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A4" w:rsidRPr="004C4353" w:rsidRDefault="00A815A4" w:rsidP="00A815A4">
      <w:pPr>
        <w:shd w:val="clear" w:color="auto" w:fill="FFFFFF"/>
        <w:spacing w:before="100" w:beforeAutospacing="1" w:after="100" w:afterAutospacing="1" w:line="240" w:lineRule="auto"/>
        <w:ind w:left="6480"/>
        <w:jc w:val="center"/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lv-LV"/>
        </w:rPr>
      </w:pPr>
      <w:r w:rsidRPr="004C4353"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lv-LV"/>
        </w:rPr>
        <w:t>PROJEKTS</w:t>
      </w:r>
    </w:p>
    <w:p w:rsidR="00A815A4" w:rsidRDefault="00A815A4"/>
    <w:p w:rsidR="00A815A4" w:rsidRPr="00A815A4" w:rsidRDefault="00A815A4" w:rsidP="00A815A4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15A4">
        <w:rPr>
          <w:rFonts w:ascii="Times New Roman" w:eastAsia="Calibri" w:hAnsi="Times New Roman" w:cs="Times New Roman"/>
          <w:sz w:val="28"/>
          <w:szCs w:val="28"/>
        </w:rPr>
        <w:t>LATVIJAS REPUBLIKAS MINISTRU KABINETA SĒDES PROTOKOLLĒMUMS</w:t>
      </w:r>
    </w:p>
    <w:p w:rsidR="00A815A4" w:rsidRPr="00A815A4" w:rsidRDefault="00A815A4" w:rsidP="00A815A4">
      <w:pPr>
        <w:rPr>
          <w:rFonts w:ascii="Times New Roman" w:eastAsia="Calibri" w:hAnsi="Times New Roman" w:cs="Times New Roman"/>
          <w:sz w:val="28"/>
          <w:szCs w:val="28"/>
        </w:rPr>
      </w:pPr>
      <w:r w:rsidRPr="00A815A4">
        <w:rPr>
          <w:rFonts w:ascii="Times New Roman" w:eastAsia="Calibri" w:hAnsi="Times New Roman" w:cs="Times New Roman"/>
          <w:sz w:val="28"/>
          <w:szCs w:val="28"/>
        </w:rPr>
        <w:t xml:space="preserve">Rīgā </w:t>
      </w:r>
      <w:r w:rsidRPr="00A815A4">
        <w:rPr>
          <w:rFonts w:ascii="Times New Roman" w:eastAsia="Calibri" w:hAnsi="Times New Roman" w:cs="Times New Roman"/>
          <w:sz w:val="28"/>
          <w:szCs w:val="28"/>
        </w:rPr>
        <w:tab/>
      </w:r>
      <w:r w:rsidRPr="00A815A4">
        <w:rPr>
          <w:rFonts w:ascii="Times New Roman" w:eastAsia="Calibri" w:hAnsi="Times New Roman" w:cs="Times New Roman"/>
          <w:sz w:val="28"/>
          <w:szCs w:val="28"/>
        </w:rPr>
        <w:tab/>
      </w:r>
      <w:r w:rsidRPr="00A815A4">
        <w:rPr>
          <w:rFonts w:ascii="Times New Roman" w:eastAsia="Calibri" w:hAnsi="Times New Roman" w:cs="Times New Roman"/>
          <w:sz w:val="28"/>
          <w:szCs w:val="28"/>
        </w:rPr>
        <w:tab/>
      </w:r>
      <w:r w:rsidRPr="00A815A4">
        <w:rPr>
          <w:rFonts w:ascii="Times New Roman" w:eastAsia="Calibri" w:hAnsi="Times New Roman" w:cs="Times New Roman"/>
          <w:sz w:val="28"/>
          <w:szCs w:val="28"/>
        </w:rPr>
        <w:tab/>
      </w:r>
      <w:r w:rsidRPr="00A815A4">
        <w:rPr>
          <w:rFonts w:ascii="Times New Roman" w:eastAsia="Calibri" w:hAnsi="Times New Roman" w:cs="Times New Roman"/>
          <w:sz w:val="28"/>
          <w:szCs w:val="28"/>
        </w:rPr>
        <w:tab/>
        <w:t xml:space="preserve">Nr. </w:t>
      </w:r>
      <w:r w:rsidRPr="00A815A4">
        <w:rPr>
          <w:rFonts w:ascii="Times New Roman" w:eastAsia="Calibri" w:hAnsi="Times New Roman" w:cs="Times New Roman"/>
          <w:sz w:val="28"/>
          <w:szCs w:val="28"/>
        </w:rPr>
        <w:tab/>
      </w:r>
      <w:r w:rsidRPr="00A815A4">
        <w:rPr>
          <w:rFonts w:ascii="Times New Roman" w:eastAsia="Calibri" w:hAnsi="Times New Roman" w:cs="Times New Roman"/>
          <w:sz w:val="28"/>
          <w:szCs w:val="28"/>
        </w:rPr>
        <w:tab/>
      </w:r>
      <w:r w:rsidRPr="00A815A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815A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End"/>
      <w:r w:rsidRPr="00A815A4">
        <w:rPr>
          <w:rFonts w:ascii="Times New Roman" w:eastAsia="Calibri" w:hAnsi="Times New Roman" w:cs="Times New Roman"/>
          <w:sz w:val="28"/>
          <w:szCs w:val="28"/>
        </w:rPr>
        <w:t>2017.gada</w:t>
      </w:r>
    </w:p>
    <w:p w:rsidR="00A815A4" w:rsidRPr="00A815A4" w:rsidRDefault="00A815A4" w:rsidP="00A815A4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  <w:r w:rsidRPr="00A815A4">
        <w:rPr>
          <w:rFonts w:ascii="Times New Roman" w:eastAsia="Calibri" w:hAnsi="Times New Roman" w:cs="Times New Roman"/>
          <w:sz w:val="28"/>
          <w:szCs w:val="28"/>
        </w:rPr>
        <w:tab/>
      </w:r>
      <w:r w:rsidRPr="00A815A4">
        <w:rPr>
          <w:rFonts w:ascii="Times New Roman" w:eastAsia="Calibri" w:hAnsi="Times New Roman" w:cs="Times New Roman"/>
          <w:sz w:val="28"/>
          <w:szCs w:val="28"/>
        </w:rPr>
        <w:tab/>
      </w:r>
      <w:r w:rsidRPr="00A815A4">
        <w:rPr>
          <w:rFonts w:ascii="Times New Roman" w:eastAsia="Calibri" w:hAnsi="Times New Roman" w:cs="Times New Roman"/>
          <w:sz w:val="28"/>
          <w:szCs w:val="28"/>
        </w:rPr>
        <w:tab/>
      </w:r>
      <w:r w:rsidRPr="00A815A4">
        <w:rPr>
          <w:rFonts w:ascii="Times New Roman" w:eastAsia="Calibri" w:hAnsi="Times New Roman" w:cs="Times New Roman"/>
          <w:sz w:val="28"/>
          <w:szCs w:val="28"/>
        </w:rPr>
        <w:tab/>
      </w:r>
      <w:r w:rsidRPr="00A815A4">
        <w:rPr>
          <w:rFonts w:ascii="Times New Roman" w:eastAsia="Calibri" w:hAnsi="Times New Roman" w:cs="Times New Roman"/>
          <w:sz w:val="28"/>
          <w:szCs w:val="28"/>
        </w:rPr>
        <w:tab/>
        <w:t>__§.</w:t>
      </w:r>
    </w:p>
    <w:p w:rsidR="00A815A4" w:rsidRDefault="00A815A4" w:rsidP="00A815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A815A4" w:rsidRPr="00A815A4" w:rsidRDefault="00A815A4" w:rsidP="00A815A4">
      <w:pPr>
        <w:jc w:val="center"/>
        <w:rPr>
          <w:b/>
        </w:rPr>
      </w:pPr>
      <w:r w:rsidRPr="00A815A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Noteikumu projekts "Noteikumi par psihosociālās rehabilitācijas </w:t>
      </w:r>
      <w:proofErr w:type="spellStart"/>
      <w:r w:rsidR="005F434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paliatīvajā</w:t>
      </w:r>
      <w:proofErr w:type="spellEnd"/>
      <w:r w:rsidR="005F434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aprūpē esošajiem bērniem</w:t>
      </w:r>
      <w:r w:rsidRPr="00A815A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un to ģimenes locekļiem"</w:t>
      </w:r>
    </w:p>
    <w:p w:rsidR="00A815A4" w:rsidRDefault="00A815A4" w:rsidP="00A815A4"/>
    <w:p w:rsidR="00A815A4" w:rsidRDefault="00A815A4" w:rsidP="00A815A4">
      <w:pPr>
        <w:rPr>
          <w:rFonts w:ascii="Times New Roman" w:hAnsi="Times New Roman" w:cs="Times New Roman"/>
          <w:b/>
          <w:sz w:val="28"/>
          <w:szCs w:val="28"/>
        </w:rPr>
      </w:pPr>
      <w:r w:rsidRPr="00A815A4">
        <w:rPr>
          <w:rFonts w:ascii="Times New Roman" w:hAnsi="Times New Roman" w:cs="Times New Roman"/>
          <w:b/>
          <w:sz w:val="28"/>
          <w:szCs w:val="28"/>
        </w:rPr>
        <w:t>TA-______________________________________________________</w:t>
      </w:r>
    </w:p>
    <w:p w:rsidR="000F2F69" w:rsidRDefault="000F2F69" w:rsidP="00A815A4">
      <w:pPr>
        <w:rPr>
          <w:rFonts w:ascii="Times New Roman" w:hAnsi="Times New Roman" w:cs="Times New Roman"/>
          <w:b/>
          <w:sz w:val="28"/>
          <w:szCs w:val="28"/>
        </w:rPr>
      </w:pPr>
    </w:p>
    <w:p w:rsidR="000F2F69" w:rsidRDefault="000F2F69" w:rsidP="00886B3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69">
        <w:rPr>
          <w:rFonts w:ascii="Times New Roman" w:hAnsi="Times New Roman" w:cs="Times New Roman"/>
          <w:sz w:val="28"/>
          <w:szCs w:val="28"/>
        </w:rPr>
        <w:t>Pieņemt iesniegto noteikumu projektu. Valsts kancelejai sagatavot noteikumu projektu parakstīšanai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B37" w:rsidRDefault="00886B37" w:rsidP="00886B37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F69" w:rsidRDefault="000F2F69" w:rsidP="00886B37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Labklājības ministrijai </w:t>
      </w:r>
      <w:r w:rsidR="009869B9">
        <w:rPr>
          <w:rFonts w:ascii="Times New Roman" w:hAnsi="Times New Roman" w:cs="Times New Roman"/>
          <w:sz w:val="28"/>
          <w:szCs w:val="28"/>
        </w:rPr>
        <w:t xml:space="preserve">divu </w:t>
      </w:r>
      <w:r>
        <w:rPr>
          <w:rFonts w:ascii="Times New Roman" w:hAnsi="Times New Roman" w:cs="Times New Roman"/>
          <w:sz w:val="28"/>
          <w:szCs w:val="28"/>
        </w:rPr>
        <w:t>mēnešu laikā pēc grozījumu pieņemšanas Sociālo pakalpojumu un sociālās palīdzības likuma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13. panta pirmās daļas 12. punktā sagatavot un </w:t>
      </w:r>
      <w:r w:rsidR="009869B9">
        <w:rPr>
          <w:rFonts w:ascii="Times New Roman" w:hAnsi="Times New Roman" w:cs="Times New Roman"/>
          <w:sz w:val="28"/>
          <w:szCs w:val="28"/>
        </w:rPr>
        <w:t xml:space="preserve">labklājības ministram </w:t>
      </w:r>
      <w:r>
        <w:rPr>
          <w:rFonts w:ascii="Times New Roman" w:hAnsi="Times New Roman" w:cs="Times New Roman"/>
          <w:sz w:val="28"/>
          <w:szCs w:val="28"/>
        </w:rPr>
        <w:t xml:space="preserve">iesniegt Valsts kancelejā  </w:t>
      </w:r>
      <w:r w:rsidR="009869B9">
        <w:rPr>
          <w:rFonts w:ascii="Times New Roman" w:hAnsi="Times New Roman" w:cs="Times New Roman"/>
          <w:sz w:val="28"/>
          <w:szCs w:val="28"/>
        </w:rPr>
        <w:t>attiecīgus grozījumus</w:t>
      </w:r>
      <w:r>
        <w:rPr>
          <w:rFonts w:ascii="Times New Roman" w:hAnsi="Times New Roman" w:cs="Times New Roman"/>
          <w:sz w:val="28"/>
          <w:szCs w:val="28"/>
        </w:rPr>
        <w:t xml:space="preserve"> Ministru kabineta noteikumos </w:t>
      </w:r>
      <w:r w:rsidRPr="000F2F69">
        <w:rPr>
          <w:rFonts w:ascii="Times New Roman" w:hAnsi="Times New Roman" w:cs="Times New Roman"/>
          <w:sz w:val="28"/>
          <w:szCs w:val="28"/>
        </w:rPr>
        <w:t xml:space="preserve">"Noteikumi par psihosociālās rehabilitācijas pakalpojumu </w:t>
      </w:r>
      <w:proofErr w:type="spellStart"/>
      <w:r w:rsidR="005F4345">
        <w:rPr>
          <w:rFonts w:ascii="Times New Roman" w:hAnsi="Times New Roman" w:cs="Times New Roman"/>
          <w:sz w:val="28"/>
          <w:szCs w:val="28"/>
        </w:rPr>
        <w:t>paliatīvajā</w:t>
      </w:r>
      <w:proofErr w:type="spellEnd"/>
      <w:r w:rsidR="005F4345">
        <w:rPr>
          <w:rFonts w:ascii="Times New Roman" w:hAnsi="Times New Roman" w:cs="Times New Roman"/>
          <w:sz w:val="28"/>
          <w:szCs w:val="28"/>
        </w:rPr>
        <w:t xml:space="preserve"> aprūpē esošajiem bērniem </w:t>
      </w:r>
      <w:r w:rsidRPr="000F2F69">
        <w:rPr>
          <w:rFonts w:ascii="Times New Roman" w:hAnsi="Times New Roman" w:cs="Times New Roman"/>
          <w:sz w:val="28"/>
          <w:szCs w:val="28"/>
        </w:rPr>
        <w:t>un to ģimenes locekļiem"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F69" w:rsidRDefault="000F2F69" w:rsidP="000F2F69">
      <w:pPr>
        <w:rPr>
          <w:rFonts w:ascii="Times New Roman" w:hAnsi="Times New Roman" w:cs="Times New Roman"/>
          <w:sz w:val="28"/>
          <w:szCs w:val="28"/>
        </w:rPr>
      </w:pPr>
    </w:p>
    <w:p w:rsidR="000F2F69" w:rsidRDefault="000F2F69" w:rsidP="000F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E1565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proofErr w:type="gramStart"/>
      <w:r w:rsidRPr="001E15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</w:t>
      </w:r>
      <w:proofErr w:type="gramEnd"/>
      <w:r w:rsidRPr="001E156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M. Kučinskis</w:t>
      </w:r>
      <w:r w:rsidRPr="001E1565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</w:p>
    <w:p w:rsidR="00B77D61" w:rsidRDefault="00B77D61" w:rsidP="000F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77D61" w:rsidRDefault="00B77D61" w:rsidP="000F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J.Citskovskis</w:t>
      </w:r>
      <w:proofErr w:type="spellEnd"/>
    </w:p>
    <w:p w:rsidR="00B77D61" w:rsidRDefault="00B77D61" w:rsidP="000F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77D61" w:rsidRDefault="00B77D61" w:rsidP="000F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77D61" w:rsidRDefault="00B77D61" w:rsidP="000F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Iesniedzējs:</w:t>
      </w:r>
    </w:p>
    <w:p w:rsidR="000F2F69" w:rsidRPr="001E1565" w:rsidRDefault="000F2F69" w:rsidP="000F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E1565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 ministrs</w:t>
      </w:r>
      <w:r w:rsidRPr="001E156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E156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E156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E156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E156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J. Reirs</w:t>
      </w:r>
    </w:p>
    <w:p w:rsidR="000F2F69" w:rsidRPr="000F2F69" w:rsidRDefault="000F2F69" w:rsidP="000F2F69">
      <w:pPr>
        <w:rPr>
          <w:rFonts w:ascii="Times New Roman" w:hAnsi="Times New Roman" w:cs="Times New Roman"/>
          <w:sz w:val="28"/>
          <w:szCs w:val="28"/>
        </w:rPr>
      </w:pPr>
    </w:p>
    <w:sectPr w:rsidR="000F2F69" w:rsidRPr="000F2F6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61" w:rsidRDefault="00B77D61" w:rsidP="00B77D61">
      <w:pPr>
        <w:spacing w:after="0" w:line="240" w:lineRule="auto"/>
      </w:pPr>
      <w:r>
        <w:separator/>
      </w:r>
    </w:p>
  </w:endnote>
  <w:endnote w:type="continuationSeparator" w:id="0">
    <w:p w:rsidR="00B77D61" w:rsidRDefault="00B77D61" w:rsidP="00B7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61" w:rsidRPr="00B77D61" w:rsidRDefault="00B77D61">
    <w:pPr>
      <w:pStyle w:val="Footer"/>
      <w:rPr>
        <w:rFonts w:ascii="Times New Roman" w:hAnsi="Times New Roman" w:cs="Times New Roman"/>
      </w:rPr>
    </w:pPr>
    <w:r w:rsidRPr="00B77D61">
      <w:rPr>
        <w:rFonts w:ascii="Times New Roman" w:hAnsi="Times New Roman" w:cs="Times New Roman"/>
      </w:rPr>
      <w:t>MKProt_PA_241117</w:t>
    </w:r>
  </w:p>
  <w:p w:rsidR="00B77D61" w:rsidRDefault="00B77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61" w:rsidRDefault="00B77D61" w:rsidP="00B77D61">
      <w:pPr>
        <w:spacing w:after="0" w:line="240" w:lineRule="auto"/>
      </w:pPr>
      <w:r>
        <w:separator/>
      </w:r>
    </w:p>
  </w:footnote>
  <w:footnote w:type="continuationSeparator" w:id="0">
    <w:p w:rsidR="00B77D61" w:rsidRDefault="00B77D61" w:rsidP="00B77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6A0"/>
    <w:multiLevelType w:val="hybridMultilevel"/>
    <w:tmpl w:val="05DC0B6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A4"/>
    <w:rsid w:val="00040289"/>
    <w:rsid w:val="000F2F69"/>
    <w:rsid w:val="001A1B26"/>
    <w:rsid w:val="001F0285"/>
    <w:rsid w:val="00454C8C"/>
    <w:rsid w:val="005F4345"/>
    <w:rsid w:val="007D1DF1"/>
    <w:rsid w:val="00886B37"/>
    <w:rsid w:val="009869B9"/>
    <w:rsid w:val="00A815A4"/>
    <w:rsid w:val="00B77D61"/>
    <w:rsid w:val="00F8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D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61"/>
  </w:style>
  <w:style w:type="paragraph" w:styleId="Footer">
    <w:name w:val="footer"/>
    <w:basedOn w:val="Normal"/>
    <w:link w:val="FooterChar"/>
    <w:uiPriority w:val="99"/>
    <w:unhideWhenUsed/>
    <w:rsid w:val="00B77D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61"/>
  </w:style>
  <w:style w:type="paragraph" w:styleId="BalloonText">
    <w:name w:val="Balloon Text"/>
    <w:basedOn w:val="Normal"/>
    <w:link w:val="BalloonTextChar"/>
    <w:uiPriority w:val="99"/>
    <w:semiHidden/>
    <w:unhideWhenUsed/>
    <w:rsid w:val="00B7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D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61"/>
  </w:style>
  <w:style w:type="paragraph" w:styleId="Footer">
    <w:name w:val="footer"/>
    <w:basedOn w:val="Normal"/>
    <w:link w:val="FooterChar"/>
    <w:uiPriority w:val="99"/>
    <w:unhideWhenUsed/>
    <w:rsid w:val="00B77D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61"/>
  </w:style>
  <w:style w:type="paragraph" w:styleId="BalloonText">
    <w:name w:val="Balloon Text"/>
    <w:basedOn w:val="Normal"/>
    <w:link w:val="BalloonTextChar"/>
    <w:uiPriority w:val="99"/>
    <w:semiHidden/>
    <w:unhideWhenUsed/>
    <w:rsid w:val="00B7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noteikumu projektu :Noteikumi par psihosociālās rehabilitācijas pakalpojumu  personām ar onkoloģisku slimību un to ģimenes locekļiem</vt:lpstr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:Noteikumi par psihosociālās rehabilitācijas pakalpojumu  personām ar onkoloģisku slimību un to ģimenes locekļiem</dc:title>
  <dc:subject>Ministru kabineta sēdes protokollēmums</dc:subject>
  <dc:creator>Anda Masejeva</dc:creator>
  <dc:description>Anda Masejeva
67021667
Anda.Masejeva@lm.gov.lv</dc:description>
  <cp:lastModifiedBy>Anda Masejeva</cp:lastModifiedBy>
  <cp:revision>3</cp:revision>
  <dcterms:created xsi:type="dcterms:W3CDTF">2017-11-24T14:51:00Z</dcterms:created>
  <dcterms:modified xsi:type="dcterms:W3CDTF">2017-11-27T11:26:00Z</dcterms:modified>
</cp:coreProperties>
</file>