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5112E" w14:textId="16AC0A27" w:rsidR="00536A9C" w:rsidRDefault="00536A9C" w:rsidP="00536A9C">
      <w:pPr>
        <w:jc w:val="both"/>
        <w:rPr>
          <w:sz w:val="28"/>
          <w:szCs w:val="28"/>
        </w:rPr>
      </w:pPr>
    </w:p>
    <w:p w14:paraId="610E3E0D" w14:textId="77777777" w:rsidR="005D5C38" w:rsidRDefault="005D5C38" w:rsidP="00536A9C">
      <w:pPr>
        <w:jc w:val="both"/>
        <w:rPr>
          <w:sz w:val="28"/>
          <w:szCs w:val="28"/>
        </w:rPr>
      </w:pPr>
    </w:p>
    <w:p w14:paraId="1FE56502" w14:textId="3A1DC4F5" w:rsidR="005D5C38" w:rsidRPr="001613B0" w:rsidRDefault="005D5C38" w:rsidP="00EC410C">
      <w:pPr>
        <w:tabs>
          <w:tab w:val="left" w:pos="6663"/>
        </w:tabs>
        <w:rPr>
          <w:sz w:val="28"/>
          <w:szCs w:val="28"/>
        </w:rPr>
      </w:pPr>
      <w:r w:rsidRPr="001613B0">
        <w:rPr>
          <w:sz w:val="28"/>
          <w:szCs w:val="28"/>
        </w:rPr>
        <w:t xml:space="preserve">2017. gada </w:t>
      </w:r>
      <w:r w:rsidR="008F5EDB">
        <w:rPr>
          <w:sz w:val="28"/>
          <w:szCs w:val="28"/>
        </w:rPr>
        <w:t>19. decembrī</w:t>
      </w:r>
      <w:r w:rsidRPr="001613B0">
        <w:rPr>
          <w:sz w:val="28"/>
          <w:szCs w:val="28"/>
        </w:rPr>
        <w:tab/>
        <w:t>Rīkojums Nr.</w:t>
      </w:r>
      <w:r w:rsidR="008F5EDB">
        <w:rPr>
          <w:sz w:val="28"/>
          <w:szCs w:val="28"/>
        </w:rPr>
        <w:t> 774</w:t>
      </w:r>
    </w:p>
    <w:p w14:paraId="3E60BC38" w14:textId="00616E49" w:rsidR="005D5C38" w:rsidRPr="001613B0" w:rsidRDefault="005D5C38" w:rsidP="00EC410C">
      <w:pPr>
        <w:tabs>
          <w:tab w:val="left" w:pos="6663"/>
        </w:tabs>
        <w:rPr>
          <w:sz w:val="28"/>
          <w:szCs w:val="28"/>
        </w:rPr>
      </w:pPr>
      <w:r w:rsidRPr="001613B0">
        <w:rPr>
          <w:sz w:val="28"/>
          <w:szCs w:val="28"/>
        </w:rPr>
        <w:t>Rīgā</w:t>
      </w:r>
      <w:r w:rsidRPr="001613B0">
        <w:rPr>
          <w:sz w:val="28"/>
          <w:szCs w:val="28"/>
        </w:rPr>
        <w:tab/>
        <w:t>(prot. Nr. </w:t>
      </w:r>
      <w:r w:rsidR="008F5EDB">
        <w:rPr>
          <w:sz w:val="28"/>
          <w:szCs w:val="28"/>
        </w:rPr>
        <w:t>63</w:t>
      </w:r>
      <w:r w:rsidRPr="001613B0">
        <w:rPr>
          <w:sz w:val="28"/>
          <w:szCs w:val="28"/>
        </w:rPr>
        <w:t> </w:t>
      </w:r>
      <w:r w:rsidR="008F5EDB">
        <w:rPr>
          <w:sz w:val="28"/>
          <w:szCs w:val="28"/>
        </w:rPr>
        <w:t>55</w:t>
      </w:r>
      <w:bookmarkStart w:id="0" w:name="_GoBack"/>
      <w:bookmarkEnd w:id="0"/>
      <w:r w:rsidRPr="001613B0">
        <w:rPr>
          <w:sz w:val="28"/>
          <w:szCs w:val="28"/>
        </w:rPr>
        <w:t>. §)</w:t>
      </w:r>
    </w:p>
    <w:p w14:paraId="6A651130" w14:textId="2B3B602D" w:rsidR="00536A9C" w:rsidRDefault="00536A9C" w:rsidP="00536A9C">
      <w:pPr>
        <w:jc w:val="both"/>
        <w:rPr>
          <w:sz w:val="28"/>
          <w:szCs w:val="28"/>
        </w:rPr>
      </w:pPr>
    </w:p>
    <w:p w14:paraId="6A651133" w14:textId="35AEC58C" w:rsidR="0077394F" w:rsidRPr="0077394F" w:rsidRDefault="0077394F" w:rsidP="005D5C38">
      <w:pPr>
        <w:jc w:val="center"/>
        <w:rPr>
          <w:rFonts w:asciiTheme="majorEastAsia" w:eastAsiaTheme="minorHAnsi" w:hAnsiTheme="majorEastAsia" w:cstheme="majorEastAsia"/>
          <w:b/>
          <w:bCs/>
          <w:sz w:val="28"/>
          <w:szCs w:val="28"/>
        </w:rPr>
      </w:pPr>
      <w:r w:rsidRPr="0077394F">
        <w:rPr>
          <w:rFonts w:asciiTheme="majorEastAsia" w:eastAsiaTheme="minorHAnsi" w:hAnsiTheme="majorEastAsia" w:cstheme="majorEastAsia" w:hint="eastAsia"/>
          <w:b/>
          <w:bCs/>
          <w:sz w:val="28"/>
          <w:szCs w:val="28"/>
        </w:rPr>
        <w:t xml:space="preserve">Par atļauju Jānim </w:t>
      </w:r>
      <w:proofErr w:type="spellStart"/>
      <w:r w:rsidRPr="0077394F">
        <w:rPr>
          <w:rFonts w:asciiTheme="majorEastAsia" w:eastAsiaTheme="minorHAnsi" w:hAnsiTheme="majorEastAsia" w:cstheme="majorEastAsia" w:hint="eastAsia"/>
          <w:b/>
          <w:bCs/>
          <w:sz w:val="28"/>
          <w:szCs w:val="28"/>
        </w:rPr>
        <w:t>Žīdenam</w:t>
      </w:r>
      <w:proofErr w:type="spellEnd"/>
      <w:r w:rsidRPr="0077394F">
        <w:rPr>
          <w:rFonts w:asciiTheme="majorEastAsia" w:eastAsiaTheme="minorHAnsi" w:hAnsiTheme="majorEastAsia" w:cstheme="majorEastAsia" w:hint="eastAsia"/>
          <w:b/>
          <w:bCs/>
          <w:sz w:val="28"/>
          <w:szCs w:val="28"/>
        </w:rPr>
        <w:t xml:space="preserve"> savienot amatu</w:t>
      </w:r>
      <w:r w:rsidR="00106C84">
        <w:rPr>
          <w:rFonts w:asciiTheme="majorEastAsia" w:eastAsiaTheme="minorHAnsi" w:hAnsiTheme="majorEastAsia" w:cstheme="majorEastAsia"/>
          <w:b/>
          <w:bCs/>
          <w:sz w:val="28"/>
          <w:szCs w:val="28"/>
        </w:rPr>
        <w:t>s</w:t>
      </w:r>
    </w:p>
    <w:p w14:paraId="6A651134" w14:textId="77777777" w:rsidR="0077394F" w:rsidRPr="0077394F" w:rsidRDefault="0077394F" w:rsidP="0077394F">
      <w:pPr>
        <w:jc w:val="both"/>
        <w:rPr>
          <w:rFonts w:asciiTheme="majorEastAsia" w:eastAsiaTheme="minorHAnsi" w:hAnsiTheme="majorEastAsia" w:cstheme="majorEastAsia"/>
          <w:sz w:val="28"/>
          <w:szCs w:val="28"/>
        </w:rPr>
      </w:pPr>
    </w:p>
    <w:p w14:paraId="6A651135" w14:textId="1AA448A9" w:rsidR="0077394F" w:rsidRPr="0077394F" w:rsidRDefault="0077394F" w:rsidP="005D5C38">
      <w:pPr>
        <w:tabs>
          <w:tab w:val="left" w:pos="284"/>
          <w:tab w:val="left" w:pos="709"/>
          <w:tab w:val="left" w:pos="993"/>
        </w:tabs>
        <w:ind w:firstLine="709"/>
        <w:jc w:val="both"/>
        <w:rPr>
          <w:rFonts w:asciiTheme="majorEastAsia" w:eastAsiaTheme="minorHAnsi" w:hAnsiTheme="majorEastAsia" w:cstheme="majorEastAsia"/>
          <w:sz w:val="28"/>
          <w:szCs w:val="28"/>
        </w:rPr>
      </w:pPr>
      <w:r w:rsidRPr="0077394F">
        <w:rPr>
          <w:rFonts w:asciiTheme="majorEastAsia" w:eastAsiaTheme="minorHAnsi" w:hAnsiTheme="majorEastAsia" w:cstheme="majorEastAsia" w:hint="eastAsia"/>
          <w:sz w:val="28"/>
          <w:szCs w:val="28"/>
        </w:rPr>
        <w:t>1.</w:t>
      </w:r>
      <w:r w:rsidR="007A35C1">
        <w:rPr>
          <w:rFonts w:asciiTheme="majorEastAsia" w:eastAsiaTheme="minorHAnsi" w:hAnsiTheme="majorEastAsia" w:cstheme="majorEastAsia"/>
          <w:sz w:val="28"/>
          <w:szCs w:val="28"/>
        </w:rPr>
        <w:t> </w:t>
      </w:r>
      <w:r>
        <w:rPr>
          <w:rFonts w:asciiTheme="majorEastAsia" w:eastAsiaTheme="minorHAnsi" w:hAnsiTheme="majorEastAsia" w:cstheme="majorEastAsia"/>
          <w:sz w:val="28"/>
          <w:szCs w:val="28"/>
        </w:rPr>
        <w:t xml:space="preserve">Ministru kabinets, </w:t>
      </w:r>
      <w:r>
        <w:rPr>
          <w:rFonts w:asciiTheme="majorEastAsia" w:eastAsiaTheme="minorHAnsi" w:hAnsiTheme="majorEastAsia" w:cstheme="majorEastAsia" w:hint="eastAsia"/>
          <w:sz w:val="28"/>
          <w:szCs w:val="28"/>
        </w:rPr>
        <w:t>i</w:t>
      </w:r>
      <w:r w:rsidRPr="0077394F">
        <w:rPr>
          <w:rFonts w:asciiTheme="majorEastAsia" w:eastAsiaTheme="minorHAnsi" w:hAnsiTheme="majorEastAsia" w:cstheme="majorEastAsia" w:hint="eastAsia"/>
          <w:sz w:val="28"/>
          <w:szCs w:val="28"/>
        </w:rPr>
        <w:t xml:space="preserve">zskatot Latvijas Sporta </w:t>
      </w:r>
      <w:r w:rsidR="0080140A">
        <w:rPr>
          <w:rFonts w:asciiTheme="majorEastAsia" w:eastAsiaTheme="minorHAnsi" w:hAnsiTheme="majorEastAsia" w:cstheme="majorEastAsia"/>
          <w:sz w:val="28"/>
          <w:szCs w:val="28"/>
        </w:rPr>
        <w:t>p</w:t>
      </w:r>
      <w:r w:rsidRPr="0077394F">
        <w:rPr>
          <w:rFonts w:asciiTheme="majorEastAsia" w:eastAsiaTheme="minorHAnsi" w:hAnsiTheme="majorEastAsia" w:cstheme="majorEastAsia" w:hint="eastAsia"/>
          <w:sz w:val="28"/>
          <w:szCs w:val="28"/>
        </w:rPr>
        <w:t xml:space="preserve">edagoģijas akadēmijas (turpmāk </w:t>
      </w:r>
      <w:r w:rsidR="007A35C1">
        <w:rPr>
          <w:rFonts w:asciiTheme="majorEastAsia" w:eastAsiaTheme="minorHAnsi" w:hAnsiTheme="majorEastAsia" w:cstheme="majorEastAsia"/>
          <w:sz w:val="28"/>
          <w:szCs w:val="28"/>
        </w:rPr>
        <w:t>–</w:t>
      </w:r>
      <w:r w:rsidRPr="0077394F">
        <w:rPr>
          <w:rFonts w:asciiTheme="majorEastAsia" w:eastAsiaTheme="minorHAnsi" w:hAnsiTheme="majorEastAsia" w:cstheme="majorEastAsia" w:hint="eastAsia"/>
          <w:sz w:val="28"/>
          <w:szCs w:val="28"/>
        </w:rPr>
        <w:t xml:space="preserve"> </w:t>
      </w:r>
      <w:r w:rsidR="0012357B">
        <w:rPr>
          <w:rFonts w:asciiTheme="majorEastAsia" w:eastAsiaTheme="minorHAnsi" w:hAnsiTheme="majorEastAsia" w:cstheme="majorEastAsia"/>
          <w:sz w:val="28"/>
          <w:szCs w:val="28"/>
        </w:rPr>
        <w:t>akadēmija</w:t>
      </w:r>
      <w:r w:rsidRPr="0077394F">
        <w:rPr>
          <w:rFonts w:asciiTheme="majorEastAsia" w:eastAsiaTheme="minorHAnsi" w:hAnsiTheme="majorEastAsia" w:cstheme="majorEastAsia" w:hint="eastAsia"/>
          <w:sz w:val="28"/>
          <w:szCs w:val="28"/>
        </w:rPr>
        <w:t xml:space="preserve">) rektora Jāņa </w:t>
      </w:r>
      <w:proofErr w:type="spellStart"/>
      <w:r w:rsidRPr="0077394F">
        <w:rPr>
          <w:rFonts w:asciiTheme="majorEastAsia" w:eastAsiaTheme="minorHAnsi" w:hAnsiTheme="majorEastAsia" w:cstheme="majorEastAsia" w:hint="eastAsia"/>
          <w:sz w:val="28"/>
          <w:szCs w:val="28"/>
        </w:rPr>
        <w:t>Žīdena</w:t>
      </w:r>
      <w:proofErr w:type="spellEnd"/>
      <w:r w:rsidRPr="0077394F">
        <w:rPr>
          <w:rFonts w:asciiTheme="majorEastAsia" w:eastAsiaTheme="minorHAnsi" w:hAnsiTheme="majorEastAsia" w:cstheme="majorEastAsia" w:hint="eastAsia"/>
          <w:sz w:val="28"/>
          <w:szCs w:val="28"/>
        </w:rPr>
        <w:t xml:space="preserve"> 2017.</w:t>
      </w:r>
      <w:r w:rsidR="005D5C38">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gada 2.</w:t>
      </w:r>
      <w:r w:rsidR="005D5C38">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okto</w:t>
      </w:r>
      <w:r>
        <w:rPr>
          <w:rFonts w:asciiTheme="majorEastAsia" w:eastAsiaTheme="minorHAnsi" w:hAnsiTheme="majorEastAsia" w:cstheme="majorEastAsia" w:hint="eastAsia"/>
          <w:sz w:val="28"/>
          <w:szCs w:val="28"/>
        </w:rPr>
        <w:t>bra iesniegumu Nr.</w:t>
      </w:r>
      <w:r w:rsidR="005D5C38">
        <w:rPr>
          <w:rFonts w:asciiTheme="majorEastAsia" w:eastAsiaTheme="minorHAnsi" w:hAnsiTheme="majorEastAsia" w:cstheme="majorEastAsia"/>
          <w:sz w:val="28"/>
          <w:szCs w:val="28"/>
        </w:rPr>
        <w:t> </w:t>
      </w:r>
      <w:r>
        <w:rPr>
          <w:rFonts w:asciiTheme="majorEastAsia" w:eastAsiaTheme="minorHAnsi" w:hAnsiTheme="majorEastAsia" w:cstheme="majorEastAsia" w:hint="eastAsia"/>
          <w:sz w:val="28"/>
          <w:szCs w:val="28"/>
        </w:rPr>
        <w:t xml:space="preserve">3.1.-12./278e </w:t>
      </w:r>
      <w:r w:rsidR="005D5C38">
        <w:rPr>
          <w:rFonts w:asciiTheme="majorEastAsia" w:eastAsiaTheme="minorHAnsi" w:hAnsiTheme="majorEastAsia" w:cstheme="majorEastAsia"/>
          <w:sz w:val="28"/>
          <w:szCs w:val="28"/>
        </w:rPr>
        <w:t>"</w:t>
      </w:r>
      <w:r w:rsidRPr="0077394F">
        <w:rPr>
          <w:rFonts w:asciiTheme="majorEastAsia" w:eastAsiaTheme="minorHAnsi" w:hAnsiTheme="majorEastAsia" w:cstheme="majorEastAsia" w:hint="eastAsia"/>
          <w:sz w:val="28"/>
          <w:szCs w:val="28"/>
        </w:rPr>
        <w:t>Par Ministru kabineta rīkojuma izdošanu amatu savienošanai</w:t>
      </w:r>
      <w:r w:rsidR="005D5C38">
        <w:rPr>
          <w:rFonts w:asciiTheme="majorEastAsia" w:eastAsiaTheme="minorHAnsi" w:hAnsiTheme="majorEastAsia" w:cstheme="majorEastAsia"/>
          <w:sz w:val="28"/>
          <w:szCs w:val="28"/>
        </w:rPr>
        <w:t>"</w:t>
      </w:r>
      <w:r>
        <w:rPr>
          <w:rFonts w:asciiTheme="majorEastAsia" w:eastAsiaTheme="minorHAnsi" w:hAnsiTheme="majorEastAsia" w:cstheme="majorEastAsia"/>
          <w:sz w:val="28"/>
          <w:szCs w:val="28"/>
        </w:rPr>
        <w:t xml:space="preserve"> </w:t>
      </w:r>
      <w:r w:rsidRPr="0077394F">
        <w:rPr>
          <w:rFonts w:asciiTheme="majorEastAsia" w:eastAsiaTheme="minorHAnsi" w:hAnsiTheme="majorEastAsia" w:cstheme="majorEastAsia" w:hint="eastAsia"/>
          <w:sz w:val="28"/>
          <w:szCs w:val="28"/>
        </w:rPr>
        <w:t xml:space="preserve">ar lūgumu </w:t>
      </w:r>
      <w:r w:rsidR="007A3B14">
        <w:rPr>
          <w:rFonts w:asciiTheme="majorEastAsia" w:eastAsiaTheme="minorHAnsi" w:hAnsiTheme="majorEastAsia" w:cstheme="majorEastAsia" w:hint="eastAsia"/>
          <w:sz w:val="28"/>
          <w:szCs w:val="28"/>
        </w:rPr>
        <w:t>atļau</w:t>
      </w:r>
      <w:r w:rsidRPr="0077394F">
        <w:rPr>
          <w:rFonts w:asciiTheme="majorEastAsia" w:eastAsiaTheme="minorHAnsi" w:hAnsiTheme="majorEastAsia" w:cstheme="majorEastAsia" w:hint="eastAsia"/>
          <w:sz w:val="28"/>
          <w:szCs w:val="28"/>
        </w:rPr>
        <w:t xml:space="preserve">t savienot </w:t>
      </w:r>
      <w:r w:rsidR="000A3F56">
        <w:rPr>
          <w:rFonts w:asciiTheme="majorEastAsia" w:eastAsiaTheme="minorHAnsi" w:hAnsiTheme="majorEastAsia" w:cstheme="majorEastAsia"/>
          <w:sz w:val="28"/>
          <w:szCs w:val="28"/>
        </w:rPr>
        <w:t>akadēmijas</w:t>
      </w:r>
      <w:r w:rsidRPr="0077394F">
        <w:rPr>
          <w:rFonts w:asciiTheme="majorEastAsia" w:eastAsiaTheme="minorHAnsi" w:hAnsiTheme="majorEastAsia" w:cstheme="majorEastAsia" w:hint="eastAsia"/>
          <w:sz w:val="28"/>
          <w:szCs w:val="28"/>
        </w:rPr>
        <w:t xml:space="preserve"> rektora amatu ar eksperta amatu darba grupā Veselības veicināšanas un slimību profilakses īstenošanas stratēģiskā ietvara izstrādei, konstatēj</w:t>
      </w:r>
      <w:r w:rsidR="007A3B14">
        <w:rPr>
          <w:rFonts w:asciiTheme="majorEastAsia" w:eastAsiaTheme="minorHAnsi" w:hAnsiTheme="majorEastAsia" w:cstheme="majorEastAsia"/>
          <w:sz w:val="28"/>
          <w:szCs w:val="28"/>
        </w:rPr>
        <w:t>a</w:t>
      </w:r>
      <w:r w:rsidRPr="0077394F">
        <w:rPr>
          <w:rFonts w:asciiTheme="majorEastAsia" w:eastAsiaTheme="minorHAnsi" w:hAnsiTheme="majorEastAsia" w:cstheme="majorEastAsia" w:hint="eastAsia"/>
          <w:sz w:val="28"/>
          <w:szCs w:val="28"/>
        </w:rPr>
        <w:t>:</w:t>
      </w:r>
    </w:p>
    <w:p w14:paraId="6A651136" w14:textId="10E01578" w:rsidR="0077394F" w:rsidRPr="0077394F" w:rsidRDefault="0077394F" w:rsidP="005D5C38">
      <w:pPr>
        <w:tabs>
          <w:tab w:val="left" w:pos="1134"/>
        </w:tabs>
        <w:ind w:firstLine="709"/>
        <w:jc w:val="both"/>
        <w:rPr>
          <w:rFonts w:asciiTheme="majorEastAsia" w:eastAsiaTheme="minorHAnsi" w:hAnsiTheme="majorEastAsia" w:cstheme="majorEastAsia"/>
          <w:sz w:val="28"/>
          <w:szCs w:val="28"/>
        </w:rPr>
      </w:pPr>
      <w:r w:rsidRPr="0077394F">
        <w:rPr>
          <w:rFonts w:asciiTheme="majorEastAsia" w:eastAsiaTheme="minorHAnsi" w:hAnsiTheme="majorEastAsia" w:cstheme="majorEastAsia" w:hint="eastAsia"/>
          <w:sz w:val="28"/>
          <w:szCs w:val="28"/>
        </w:rPr>
        <w:t>1.1.</w:t>
      </w:r>
      <w:r w:rsidR="007A35C1">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J</w:t>
      </w:r>
      <w:r w:rsidR="0012357B">
        <w:rPr>
          <w:rFonts w:asciiTheme="majorEastAsia" w:eastAsiaTheme="minorHAnsi" w:hAnsiTheme="majorEastAsia" w:cstheme="majorEastAsia"/>
          <w:sz w:val="28"/>
          <w:szCs w:val="28"/>
        </w:rPr>
        <w:t>. </w:t>
      </w:r>
      <w:proofErr w:type="spellStart"/>
      <w:r w:rsidRPr="0077394F">
        <w:rPr>
          <w:rFonts w:asciiTheme="majorEastAsia" w:eastAsiaTheme="minorHAnsi" w:hAnsiTheme="majorEastAsia" w:cstheme="majorEastAsia" w:hint="eastAsia"/>
          <w:sz w:val="28"/>
          <w:szCs w:val="28"/>
        </w:rPr>
        <w:t>Žīdens</w:t>
      </w:r>
      <w:proofErr w:type="spellEnd"/>
      <w:r w:rsidRPr="0077394F">
        <w:rPr>
          <w:rFonts w:asciiTheme="majorEastAsia" w:eastAsiaTheme="minorHAnsi" w:hAnsiTheme="majorEastAsia" w:cstheme="majorEastAsia" w:hint="eastAsia"/>
          <w:sz w:val="28"/>
          <w:szCs w:val="28"/>
        </w:rPr>
        <w:t xml:space="preserve"> saskaņā ar Ministru kabineta 2014.</w:t>
      </w:r>
      <w:r w:rsidR="005D5C38">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gada 21.</w:t>
      </w:r>
      <w:r w:rsidR="005D5C38">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janvāra rīkojumu Nr.</w:t>
      </w:r>
      <w:r w:rsidR="005D5C38">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 xml:space="preserve">38 </w:t>
      </w:r>
      <w:r w:rsidR="005D5C38">
        <w:rPr>
          <w:rFonts w:asciiTheme="majorEastAsia" w:eastAsiaTheme="minorHAnsi" w:hAnsiTheme="majorEastAsia" w:cstheme="majorEastAsia"/>
          <w:sz w:val="28"/>
          <w:szCs w:val="28"/>
        </w:rPr>
        <w:t>"</w:t>
      </w:r>
      <w:r w:rsidRPr="0077394F">
        <w:rPr>
          <w:rFonts w:asciiTheme="majorEastAsia" w:eastAsiaTheme="minorHAnsi" w:hAnsiTheme="majorEastAsia" w:cstheme="majorEastAsia" w:hint="eastAsia"/>
          <w:sz w:val="28"/>
          <w:szCs w:val="28"/>
        </w:rPr>
        <w:t xml:space="preserve">Par Jāni </w:t>
      </w:r>
      <w:proofErr w:type="spellStart"/>
      <w:r w:rsidRPr="0077394F">
        <w:rPr>
          <w:rFonts w:asciiTheme="majorEastAsia" w:eastAsiaTheme="minorHAnsi" w:hAnsiTheme="majorEastAsia" w:cstheme="majorEastAsia" w:hint="eastAsia"/>
          <w:sz w:val="28"/>
          <w:szCs w:val="28"/>
        </w:rPr>
        <w:t>Žīdenu</w:t>
      </w:r>
      <w:proofErr w:type="spellEnd"/>
      <w:r w:rsidR="005D5C38">
        <w:rPr>
          <w:rFonts w:asciiTheme="majorEastAsia" w:eastAsiaTheme="minorHAnsi" w:hAnsiTheme="majorEastAsia" w:cstheme="majorEastAsia"/>
          <w:sz w:val="28"/>
          <w:szCs w:val="28"/>
        </w:rPr>
        <w:t>"</w:t>
      </w:r>
      <w:r w:rsidR="004E29C9">
        <w:rPr>
          <w:rFonts w:asciiTheme="majorEastAsia" w:eastAsiaTheme="minorHAnsi" w:hAnsiTheme="majorEastAsia" w:cstheme="majorEastAsia"/>
          <w:sz w:val="28"/>
          <w:szCs w:val="28"/>
        </w:rPr>
        <w:t xml:space="preserve"> </w:t>
      </w:r>
      <w:r w:rsidRPr="0077394F">
        <w:rPr>
          <w:rFonts w:asciiTheme="majorEastAsia" w:eastAsiaTheme="minorHAnsi" w:hAnsiTheme="majorEastAsia" w:cstheme="majorEastAsia" w:hint="eastAsia"/>
          <w:sz w:val="28"/>
          <w:szCs w:val="28"/>
        </w:rPr>
        <w:t xml:space="preserve">ir apstiprināts </w:t>
      </w:r>
      <w:r w:rsidR="0012357B">
        <w:rPr>
          <w:rFonts w:asciiTheme="majorEastAsia" w:eastAsiaTheme="minorHAnsi" w:hAnsiTheme="majorEastAsia" w:cstheme="majorEastAsia"/>
          <w:sz w:val="28"/>
          <w:szCs w:val="28"/>
        </w:rPr>
        <w:t>akadēmijas</w:t>
      </w:r>
      <w:r w:rsidRPr="0077394F">
        <w:rPr>
          <w:rFonts w:asciiTheme="majorEastAsia" w:eastAsiaTheme="minorHAnsi" w:hAnsiTheme="majorEastAsia" w:cstheme="majorEastAsia" w:hint="eastAsia"/>
          <w:sz w:val="28"/>
          <w:szCs w:val="28"/>
        </w:rPr>
        <w:t xml:space="preserve"> rektora amatā</w:t>
      </w:r>
      <w:r w:rsidR="007A35C1">
        <w:rPr>
          <w:rFonts w:asciiTheme="majorEastAsia" w:eastAsiaTheme="minorHAnsi" w:hAnsiTheme="majorEastAsia" w:cstheme="majorEastAsia"/>
          <w:sz w:val="28"/>
          <w:szCs w:val="28"/>
        </w:rPr>
        <w:t>;</w:t>
      </w:r>
    </w:p>
    <w:p w14:paraId="6A651137" w14:textId="17CB26B3" w:rsidR="0077394F" w:rsidRPr="003968D5" w:rsidRDefault="0077394F" w:rsidP="005D5C38">
      <w:pPr>
        <w:tabs>
          <w:tab w:val="left" w:pos="1134"/>
        </w:tabs>
        <w:ind w:firstLine="709"/>
        <w:jc w:val="both"/>
        <w:rPr>
          <w:rFonts w:eastAsiaTheme="minorHAnsi"/>
          <w:sz w:val="28"/>
          <w:szCs w:val="28"/>
        </w:rPr>
      </w:pPr>
      <w:r w:rsidRPr="0077394F">
        <w:rPr>
          <w:rFonts w:asciiTheme="majorEastAsia" w:eastAsiaTheme="minorHAnsi" w:hAnsiTheme="majorEastAsia" w:cstheme="majorEastAsia" w:hint="eastAsia"/>
          <w:sz w:val="28"/>
          <w:szCs w:val="28"/>
        </w:rPr>
        <w:t>1.2.</w:t>
      </w:r>
      <w:r w:rsidRPr="0077394F">
        <w:rPr>
          <w:rFonts w:asciiTheme="majorEastAsia" w:eastAsiaTheme="minorHAnsi" w:hAnsiTheme="majorEastAsia" w:cstheme="majorEastAsia" w:hint="eastAsia"/>
          <w:sz w:val="28"/>
          <w:szCs w:val="28"/>
        </w:rPr>
        <w:tab/>
      </w:r>
      <w:r w:rsidR="007A35C1">
        <w:rPr>
          <w:rFonts w:asciiTheme="majorEastAsia" w:eastAsiaTheme="minorHAnsi" w:hAnsiTheme="majorEastAsia" w:cstheme="majorEastAsia"/>
          <w:sz w:val="28"/>
          <w:szCs w:val="28"/>
        </w:rPr>
        <w:t> s</w:t>
      </w:r>
      <w:r w:rsidRPr="0077394F">
        <w:rPr>
          <w:rFonts w:asciiTheme="majorEastAsia" w:eastAsiaTheme="minorHAnsi" w:hAnsiTheme="majorEastAsia" w:cstheme="majorEastAsia" w:hint="eastAsia"/>
          <w:sz w:val="28"/>
          <w:szCs w:val="28"/>
        </w:rPr>
        <w:t>askaņā ar Augstskolu likuma 3.</w:t>
      </w:r>
      <w:r w:rsidR="007A35C1">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pant</w:t>
      </w:r>
      <w:r w:rsidR="007A35C1">
        <w:rPr>
          <w:rFonts w:asciiTheme="majorEastAsia" w:eastAsiaTheme="minorHAnsi" w:hAnsiTheme="majorEastAsia" w:cstheme="majorEastAsia"/>
          <w:sz w:val="28"/>
          <w:szCs w:val="28"/>
        </w:rPr>
        <w:t>a</w:t>
      </w:r>
      <w:r w:rsidRPr="0077394F">
        <w:rPr>
          <w:rFonts w:asciiTheme="majorEastAsia" w:eastAsiaTheme="minorHAnsi" w:hAnsiTheme="majorEastAsia" w:cstheme="majorEastAsia" w:hint="eastAsia"/>
          <w:sz w:val="28"/>
          <w:szCs w:val="28"/>
        </w:rPr>
        <w:t xml:space="preserve"> pirmo daļu augstskolas ir augstākās izglītības un zinātnes institūcijas, kas īsteno akadēmiskas un profesionālas studiju programmas, kā arī nodarbojas ar zinātni, pētniecību un māksliniecisko jaunradi. Atbilstoši Augstskolu likuma 7.</w:t>
      </w:r>
      <w:r w:rsidR="007A35C1">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 xml:space="preserve">panta pirmajai daļai valsts dibinātās augstskolas (izņemot Latvijas Nacionālo aizsardzības akadēmiju) ir atvasinātas publiskas personas. Atbilstoši </w:t>
      </w:r>
      <w:r w:rsidR="0012357B">
        <w:rPr>
          <w:rFonts w:asciiTheme="majorEastAsia" w:eastAsiaTheme="minorHAnsi" w:hAnsiTheme="majorEastAsia" w:cstheme="majorEastAsia"/>
          <w:sz w:val="28"/>
          <w:szCs w:val="28"/>
        </w:rPr>
        <w:t>akadēmijas</w:t>
      </w:r>
      <w:r w:rsidRPr="0077394F">
        <w:rPr>
          <w:rFonts w:asciiTheme="majorEastAsia" w:eastAsiaTheme="minorHAnsi" w:hAnsiTheme="majorEastAsia" w:cstheme="majorEastAsia" w:hint="eastAsia"/>
          <w:sz w:val="28"/>
          <w:szCs w:val="28"/>
        </w:rPr>
        <w:t xml:space="preserve"> Satvers</w:t>
      </w:r>
      <w:r w:rsidR="00457F71">
        <w:rPr>
          <w:rFonts w:asciiTheme="majorEastAsia" w:eastAsiaTheme="minorHAnsi" w:hAnsiTheme="majorEastAsia" w:cstheme="majorEastAsia" w:hint="eastAsia"/>
          <w:sz w:val="28"/>
          <w:szCs w:val="28"/>
        </w:rPr>
        <w:t xml:space="preserve">mes </w:t>
      </w:r>
      <w:r w:rsidR="000A3F56">
        <w:rPr>
          <w:rFonts w:asciiTheme="majorEastAsia" w:eastAsiaTheme="minorHAnsi" w:hAnsiTheme="majorEastAsia" w:cstheme="majorEastAsia"/>
          <w:sz w:val="28"/>
          <w:szCs w:val="28"/>
        </w:rPr>
        <w:t>(</w:t>
      </w:r>
      <w:r w:rsidR="00457F71">
        <w:rPr>
          <w:rFonts w:asciiTheme="majorEastAsia" w:eastAsiaTheme="minorHAnsi" w:hAnsiTheme="majorEastAsia" w:cstheme="majorEastAsia" w:hint="eastAsia"/>
          <w:sz w:val="28"/>
          <w:szCs w:val="28"/>
        </w:rPr>
        <w:t xml:space="preserve">apstiprināta ar likumu </w:t>
      </w:r>
      <w:r w:rsidR="005D5C38">
        <w:rPr>
          <w:rFonts w:asciiTheme="majorEastAsia" w:eastAsiaTheme="minorHAnsi" w:hAnsiTheme="majorEastAsia" w:cstheme="majorEastAsia"/>
          <w:sz w:val="28"/>
          <w:szCs w:val="28"/>
        </w:rPr>
        <w:t>"</w:t>
      </w:r>
      <w:r w:rsidRPr="0077394F">
        <w:rPr>
          <w:rFonts w:asciiTheme="majorEastAsia" w:eastAsiaTheme="minorHAnsi" w:hAnsiTheme="majorEastAsia" w:cstheme="majorEastAsia" w:hint="eastAsia"/>
          <w:sz w:val="28"/>
          <w:szCs w:val="28"/>
        </w:rPr>
        <w:t>Par Latvijas Sporta pedagoģijas akadēmijas Satversmi</w:t>
      </w:r>
      <w:r w:rsidR="005D5C38">
        <w:rPr>
          <w:rFonts w:asciiTheme="majorEastAsia" w:eastAsiaTheme="minorHAnsi" w:hAnsiTheme="majorEastAsia" w:cstheme="majorEastAsia"/>
          <w:sz w:val="28"/>
          <w:szCs w:val="28"/>
        </w:rPr>
        <w:t>"</w:t>
      </w:r>
      <w:r w:rsidR="00457F71">
        <w:rPr>
          <w:rFonts w:asciiTheme="majorEastAsia" w:eastAsiaTheme="minorHAnsi" w:hAnsiTheme="majorEastAsia" w:cstheme="majorEastAsia"/>
          <w:sz w:val="28"/>
          <w:szCs w:val="28"/>
        </w:rPr>
        <w:t xml:space="preserve"> </w:t>
      </w:r>
      <w:r w:rsidRPr="0077394F">
        <w:rPr>
          <w:rFonts w:asciiTheme="majorEastAsia" w:eastAsiaTheme="minorHAnsi" w:hAnsiTheme="majorEastAsia" w:cstheme="majorEastAsia" w:hint="eastAsia"/>
          <w:sz w:val="28"/>
          <w:szCs w:val="28"/>
        </w:rPr>
        <w:t>(turpmāk</w:t>
      </w:r>
      <w:r w:rsidR="0012357B">
        <w:rPr>
          <w:rFonts w:asciiTheme="majorEastAsia" w:eastAsiaTheme="minorHAnsi" w:hAnsiTheme="majorEastAsia" w:cstheme="majorEastAsia"/>
          <w:sz w:val="28"/>
          <w:szCs w:val="28"/>
        </w:rPr>
        <w:t xml:space="preserve"> – akadēmijas</w:t>
      </w:r>
      <w:r w:rsidRPr="0077394F">
        <w:rPr>
          <w:rFonts w:asciiTheme="majorEastAsia" w:eastAsiaTheme="minorHAnsi" w:hAnsiTheme="majorEastAsia" w:cstheme="majorEastAsia" w:hint="eastAsia"/>
          <w:sz w:val="28"/>
          <w:szCs w:val="28"/>
        </w:rPr>
        <w:t xml:space="preserve"> Satversme)</w:t>
      </w:r>
      <w:r w:rsidR="000A3F56">
        <w:rPr>
          <w:rFonts w:asciiTheme="majorEastAsia" w:eastAsiaTheme="minorHAnsi" w:hAnsiTheme="majorEastAsia" w:cstheme="majorEastAsia"/>
          <w:sz w:val="28"/>
          <w:szCs w:val="28"/>
        </w:rPr>
        <w:t>)</w:t>
      </w:r>
      <w:r w:rsidRPr="0077394F">
        <w:rPr>
          <w:rFonts w:asciiTheme="majorEastAsia" w:eastAsiaTheme="minorHAnsi" w:hAnsiTheme="majorEastAsia" w:cstheme="majorEastAsia" w:hint="eastAsia"/>
          <w:sz w:val="28"/>
          <w:szCs w:val="28"/>
        </w:rPr>
        <w:t xml:space="preserve"> 1.</w:t>
      </w:r>
      <w:r w:rsidR="005D5C38">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p</w:t>
      </w:r>
      <w:r w:rsidR="003968D5">
        <w:rPr>
          <w:rFonts w:asciiTheme="majorEastAsia" w:eastAsiaTheme="minorHAnsi" w:hAnsiTheme="majorEastAsia" w:cstheme="majorEastAsia"/>
          <w:sz w:val="28"/>
          <w:szCs w:val="28"/>
        </w:rPr>
        <w:t>unkt</w:t>
      </w:r>
      <w:r w:rsidRPr="0077394F">
        <w:rPr>
          <w:rFonts w:asciiTheme="majorEastAsia" w:eastAsiaTheme="minorHAnsi" w:hAnsiTheme="majorEastAsia" w:cstheme="majorEastAsia" w:hint="eastAsia"/>
          <w:sz w:val="28"/>
          <w:szCs w:val="28"/>
        </w:rPr>
        <w:t xml:space="preserve">am </w:t>
      </w:r>
      <w:r w:rsidR="0012357B">
        <w:rPr>
          <w:rFonts w:asciiTheme="majorEastAsia" w:eastAsiaTheme="minorHAnsi" w:hAnsiTheme="majorEastAsia" w:cstheme="majorEastAsia"/>
          <w:sz w:val="28"/>
          <w:szCs w:val="28"/>
        </w:rPr>
        <w:t>akadēmija</w:t>
      </w:r>
      <w:r w:rsidRPr="0077394F">
        <w:rPr>
          <w:rFonts w:asciiTheme="majorEastAsia" w:eastAsiaTheme="minorHAnsi" w:hAnsiTheme="majorEastAsia" w:cstheme="majorEastAsia" w:hint="eastAsia"/>
          <w:sz w:val="28"/>
          <w:szCs w:val="28"/>
        </w:rPr>
        <w:t xml:space="preserve"> ir Latvijas Republikas valsts akadēmiskās un profesionālās izglītības, zinātnes, kultūras un sporta institūcija. Saskaņā ar </w:t>
      </w:r>
      <w:r w:rsidR="0012357B">
        <w:rPr>
          <w:rFonts w:asciiTheme="majorEastAsia" w:eastAsiaTheme="minorHAnsi" w:hAnsiTheme="majorEastAsia" w:cstheme="majorEastAsia"/>
          <w:sz w:val="28"/>
          <w:szCs w:val="28"/>
        </w:rPr>
        <w:t>akadēmijas</w:t>
      </w:r>
      <w:r w:rsidRPr="0077394F">
        <w:rPr>
          <w:rFonts w:asciiTheme="majorEastAsia" w:eastAsiaTheme="minorHAnsi" w:hAnsiTheme="majorEastAsia" w:cstheme="majorEastAsia" w:hint="eastAsia"/>
          <w:sz w:val="28"/>
          <w:szCs w:val="28"/>
        </w:rPr>
        <w:t xml:space="preserve"> Satversmes 3.</w:t>
      </w:r>
      <w:r w:rsidR="007A35C1">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p</w:t>
      </w:r>
      <w:r w:rsidR="003968D5">
        <w:rPr>
          <w:rFonts w:asciiTheme="majorEastAsia" w:eastAsiaTheme="minorHAnsi" w:hAnsiTheme="majorEastAsia" w:cstheme="majorEastAsia"/>
          <w:sz w:val="28"/>
          <w:szCs w:val="28"/>
        </w:rPr>
        <w:t>unkt</w:t>
      </w:r>
      <w:r w:rsidRPr="0077394F">
        <w:rPr>
          <w:rFonts w:asciiTheme="majorEastAsia" w:eastAsiaTheme="minorHAnsi" w:hAnsiTheme="majorEastAsia" w:cstheme="majorEastAsia" w:hint="eastAsia"/>
          <w:sz w:val="28"/>
          <w:szCs w:val="28"/>
        </w:rPr>
        <w:t xml:space="preserve">u </w:t>
      </w:r>
      <w:r w:rsidR="0012357B">
        <w:rPr>
          <w:rFonts w:asciiTheme="majorEastAsia" w:eastAsiaTheme="minorHAnsi" w:hAnsiTheme="majorEastAsia" w:cstheme="majorEastAsia"/>
          <w:sz w:val="28"/>
          <w:szCs w:val="28"/>
        </w:rPr>
        <w:t>akadēmijai</w:t>
      </w:r>
      <w:r w:rsidRPr="0077394F">
        <w:rPr>
          <w:rFonts w:asciiTheme="majorEastAsia" w:eastAsiaTheme="minorHAnsi" w:hAnsiTheme="majorEastAsia" w:cstheme="majorEastAsia" w:hint="eastAsia"/>
          <w:sz w:val="28"/>
          <w:szCs w:val="28"/>
        </w:rPr>
        <w:t xml:space="preserve"> </w:t>
      </w:r>
      <w:proofErr w:type="gramStart"/>
      <w:r w:rsidRPr="0077394F">
        <w:rPr>
          <w:rFonts w:asciiTheme="majorEastAsia" w:eastAsiaTheme="minorHAnsi" w:hAnsiTheme="majorEastAsia" w:cstheme="majorEastAsia" w:hint="eastAsia"/>
          <w:sz w:val="28"/>
          <w:szCs w:val="28"/>
        </w:rPr>
        <w:t>ir atvasinātas publiskas personas juridiskais statuss</w:t>
      </w:r>
      <w:proofErr w:type="gramEnd"/>
      <w:r w:rsidR="003968D5">
        <w:rPr>
          <w:rFonts w:asciiTheme="majorEastAsia" w:eastAsiaTheme="minorHAnsi" w:hAnsiTheme="majorEastAsia" w:cstheme="majorEastAsia"/>
          <w:sz w:val="28"/>
          <w:szCs w:val="28"/>
        </w:rPr>
        <w:t xml:space="preserve">. Augstskolu likuma 17. panta pirmajā daļā ir noteikts, </w:t>
      </w:r>
      <w:r w:rsidR="003968D5" w:rsidRPr="003968D5">
        <w:rPr>
          <w:rFonts w:eastAsiaTheme="minorHAnsi"/>
          <w:sz w:val="28"/>
          <w:szCs w:val="28"/>
        </w:rPr>
        <w:t>ka r</w:t>
      </w:r>
      <w:r w:rsidR="003968D5" w:rsidRPr="003968D5">
        <w:rPr>
          <w:sz w:val="28"/>
          <w:szCs w:val="28"/>
        </w:rPr>
        <w:t>ektors ir augstskolas augstākā amatpersona, kas īsteno augstskolas vispārējo administratīvo vadību un bez īpaša pilnvarojuma pārstāv augstskolu</w:t>
      </w:r>
      <w:r w:rsidR="007A35C1" w:rsidRPr="003968D5">
        <w:rPr>
          <w:rFonts w:eastAsiaTheme="minorHAnsi"/>
          <w:sz w:val="28"/>
          <w:szCs w:val="28"/>
        </w:rPr>
        <w:t>;</w:t>
      </w:r>
    </w:p>
    <w:p w14:paraId="6A651138" w14:textId="38A59600" w:rsidR="0077394F" w:rsidRPr="0077394F" w:rsidRDefault="0077394F" w:rsidP="005D5C38">
      <w:pPr>
        <w:ind w:firstLine="709"/>
        <w:jc w:val="both"/>
        <w:rPr>
          <w:rFonts w:asciiTheme="majorEastAsia" w:eastAsiaTheme="minorHAnsi" w:hAnsiTheme="majorEastAsia" w:cstheme="majorEastAsia"/>
          <w:sz w:val="28"/>
          <w:szCs w:val="28"/>
        </w:rPr>
      </w:pPr>
      <w:r w:rsidRPr="0077394F">
        <w:rPr>
          <w:rFonts w:asciiTheme="majorEastAsia" w:eastAsiaTheme="minorHAnsi" w:hAnsiTheme="majorEastAsia" w:cstheme="majorEastAsia" w:hint="eastAsia"/>
          <w:sz w:val="28"/>
          <w:szCs w:val="28"/>
        </w:rPr>
        <w:t>1.3.</w:t>
      </w:r>
      <w:r w:rsidR="007A35C1">
        <w:rPr>
          <w:rFonts w:asciiTheme="majorEastAsia" w:eastAsiaTheme="minorHAnsi" w:hAnsiTheme="majorEastAsia" w:cstheme="majorEastAsia"/>
          <w:sz w:val="28"/>
          <w:szCs w:val="28"/>
        </w:rPr>
        <w:t> i</w:t>
      </w:r>
      <w:r w:rsidRPr="0077394F">
        <w:rPr>
          <w:rFonts w:asciiTheme="majorEastAsia" w:eastAsiaTheme="minorHAnsi" w:hAnsiTheme="majorEastAsia" w:cstheme="majorEastAsia" w:hint="eastAsia"/>
          <w:sz w:val="28"/>
          <w:szCs w:val="28"/>
        </w:rPr>
        <w:t xml:space="preserve">evērojot minēto, </w:t>
      </w:r>
      <w:r w:rsidR="00457F71">
        <w:rPr>
          <w:rFonts w:asciiTheme="majorEastAsia" w:eastAsiaTheme="minorHAnsi" w:hAnsiTheme="majorEastAsia" w:cstheme="majorEastAsia" w:hint="eastAsia"/>
          <w:sz w:val="28"/>
          <w:szCs w:val="28"/>
        </w:rPr>
        <w:t xml:space="preserve">saskaņā ar likuma </w:t>
      </w:r>
      <w:r w:rsidR="005D5C38">
        <w:rPr>
          <w:rFonts w:asciiTheme="majorEastAsia" w:eastAsiaTheme="minorHAnsi" w:hAnsiTheme="majorEastAsia" w:cstheme="majorEastAsia"/>
          <w:sz w:val="28"/>
          <w:szCs w:val="28"/>
        </w:rPr>
        <w:t>"</w:t>
      </w:r>
      <w:r w:rsidRPr="0077394F">
        <w:rPr>
          <w:rFonts w:asciiTheme="majorEastAsia" w:eastAsiaTheme="minorHAnsi" w:hAnsiTheme="majorEastAsia" w:cstheme="majorEastAsia" w:hint="eastAsia"/>
          <w:sz w:val="28"/>
          <w:szCs w:val="28"/>
        </w:rPr>
        <w:t>Par interešu konflikta novēr</w:t>
      </w:r>
      <w:r w:rsidR="00457F71">
        <w:rPr>
          <w:rFonts w:asciiTheme="majorEastAsia" w:eastAsiaTheme="minorHAnsi" w:hAnsiTheme="majorEastAsia" w:cstheme="majorEastAsia" w:hint="eastAsia"/>
          <w:sz w:val="28"/>
          <w:szCs w:val="28"/>
        </w:rPr>
        <w:t>šanu valsts amatperson</w:t>
      </w:r>
      <w:r w:rsidR="00106C84">
        <w:rPr>
          <w:rFonts w:asciiTheme="majorEastAsia" w:eastAsiaTheme="minorHAnsi" w:hAnsiTheme="majorEastAsia" w:cstheme="majorEastAsia"/>
          <w:sz w:val="28"/>
          <w:szCs w:val="28"/>
        </w:rPr>
        <w:t>u</w:t>
      </w:r>
      <w:r w:rsidR="00457F71">
        <w:rPr>
          <w:rFonts w:asciiTheme="majorEastAsia" w:eastAsiaTheme="minorHAnsi" w:hAnsiTheme="majorEastAsia" w:cstheme="majorEastAsia" w:hint="eastAsia"/>
          <w:sz w:val="28"/>
          <w:szCs w:val="28"/>
        </w:rPr>
        <w:t xml:space="preserve"> darbīb</w:t>
      </w:r>
      <w:r w:rsidR="00457F71">
        <w:rPr>
          <w:rFonts w:asciiTheme="majorEastAsia" w:eastAsiaTheme="minorHAnsi" w:hAnsiTheme="majorEastAsia" w:cstheme="majorEastAsia"/>
          <w:sz w:val="28"/>
          <w:szCs w:val="28"/>
        </w:rPr>
        <w:t>ā</w:t>
      </w:r>
      <w:r w:rsidR="005D5C38">
        <w:rPr>
          <w:rFonts w:asciiTheme="majorEastAsia" w:eastAsiaTheme="minorHAnsi" w:hAnsiTheme="majorEastAsia" w:cstheme="majorEastAsia"/>
          <w:sz w:val="28"/>
          <w:szCs w:val="28"/>
        </w:rPr>
        <w:t>"</w:t>
      </w:r>
      <w:r w:rsidR="00457F71">
        <w:rPr>
          <w:rFonts w:asciiTheme="majorEastAsia" w:eastAsiaTheme="minorHAnsi" w:hAnsiTheme="majorEastAsia" w:cstheme="majorEastAsia"/>
          <w:sz w:val="28"/>
          <w:szCs w:val="28"/>
        </w:rPr>
        <w:t xml:space="preserve"> </w:t>
      </w:r>
      <w:r w:rsidRPr="0077394F">
        <w:rPr>
          <w:rFonts w:asciiTheme="majorEastAsia" w:eastAsiaTheme="minorHAnsi" w:hAnsiTheme="majorEastAsia" w:cstheme="majorEastAsia" w:hint="eastAsia"/>
          <w:sz w:val="28"/>
          <w:szCs w:val="28"/>
        </w:rPr>
        <w:t>(turpmāk</w:t>
      </w:r>
      <w:r w:rsidR="007A35C1">
        <w:rPr>
          <w:rFonts w:asciiTheme="majorEastAsia" w:eastAsiaTheme="minorHAnsi" w:hAnsiTheme="majorEastAsia" w:cstheme="majorEastAsia"/>
          <w:sz w:val="28"/>
          <w:szCs w:val="28"/>
        </w:rPr>
        <w:t xml:space="preserve"> –</w:t>
      </w:r>
      <w:r w:rsidRPr="0077394F">
        <w:rPr>
          <w:rFonts w:asciiTheme="majorEastAsia" w:eastAsiaTheme="minorHAnsi" w:hAnsiTheme="majorEastAsia" w:cstheme="majorEastAsia" w:hint="eastAsia"/>
          <w:sz w:val="28"/>
          <w:szCs w:val="28"/>
        </w:rPr>
        <w:t xml:space="preserve"> </w:t>
      </w:r>
      <w:r w:rsidR="007A35C1">
        <w:rPr>
          <w:rFonts w:asciiTheme="majorEastAsia" w:eastAsiaTheme="minorHAnsi" w:hAnsiTheme="majorEastAsia" w:cstheme="majorEastAsia"/>
          <w:sz w:val="28"/>
          <w:szCs w:val="28"/>
        </w:rPr>
        <w:t>l</w:t>
      </w:r>
      <w:r w:rsidRPr="0077394F">
        <w:rPr>
          <w:rFonts w:asciiTheme="majorEastAsia" w:eastAsiaTheme="minorHAnsi" w:hAnsiTheme="majorEastAsia" w:cstheme="majorEastAsia" w:hint="eastAsia"/>
          <w:sz w:val="28"/>
          <w:szCs w:val="28"/>
        </w:rPr>
        <w:t>ikums) 4.</w:t>
      </w:r>
      <w:r w:rsidR="007A35C1">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panta pirmās daļas 16.</w:t>
      </w:r>
      <w:r w:rsidR="007A35C1">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punktu J</w:t>
      </w:r>
      <w:r w:rsidR="007A35C1">
        <w:rPr>
          <w:rFonts w:asciiTheme="majorEastAsia" w:eastAsiaTheme="minorHAnsi" w:hAnsiTheme="majorEastAsia" w:cstheme="majorEastAsia"/>
          <w:sz w:val="28"/>
          <w:szCs w:val="28"/>
        </w:rPr>
        <w:t>. </w:t>
      </w:r>
      <w:proofErr w:type="spellStart"/>
      <w:r w:rsidRPr="0077394F">
        <w:rPr>
          <w:rFonts w:asciiTheme="majorEastAsia" w:eastAsiaTheme="minorHAnsi" w:hAnsiTheme="majorEastAsia" w:cstheme="majorEastAsia" w:hint="eastAsia"/>
          <w:sz w:val="28"/>
          <w:szCs w:val="28"/>
        </w:rPr>
        <w:t>Žīdens</w:t>
      </w:r>
      <w:proofErr w:type="spellEnd"/>
      <w:r w:rsidRPr="0077394F">
        <w:rPr>
          <w:rFonts w:asciiTheme="majorEastAsia" w:eastAsiaTheme="minorHAnsi" w:hAnsiTheme="majorEastAsia" w:cstheme="majorEastAsia" w:hint="eastAsia"/>
          <w:sz w:val="28"/>
          <w:szCs w:val="28"/>
        </w:rPr>
        <w:t xml:space="preserve"> ieņem valsts amatpersonas amatu</w:t>
      </w:r>
      <w:r w:rsidR="007A35C1">
        <w:rPr>
          <w:rFonts w:asciiTheme="majorEastAsia" w:eastAsiaTheme="minorHAnsi" w:hAnsiTheme="majorEastAsia" w:cstheme="majorEastAsia"/>
          <w:sz w:val="28"/>
          <w:szCs w:val="28"/>
        </w:rPr>
        <w:t>;</w:t>
      </w:r>
    </w:p>
    <w:p w14:paraId="6A651139" w14:textId="3228975E" w:rsidR="0077394F" w:rsidRPr="0077394F" w:rsidRDefault="0077394F" w:rsidP="005D5C38">
      <w:pPr>
        <w:ind w:firstLine="709"/>
        <w:jc w:val="both"/>
        <w:rPr>
          <w:rFonts w:asciiTheme="majorEastAsia" w:eastAsiaTheme="minorHAnsi" w:hAnsiTheme="majorEastAsia" w:cstheme="majorEastAsia"/>
          <w:sz w:val="28"/>
          <w:szCs w:val="28"/>
        </w:rPr>
      </w:pPr>
      <w:r w:rsidRPr="0077394F">
        <w:rPr>
          <w:rFonts w:asciiTheme="majorEastAsia" w:eastAsiaTheme="minorHAnsi" w:hAnsiTheme="majorEastAsia" w:cstheme="majorEastAsia" w:hint="eastAsia"/>
          <w:sz w:val="28"/>
          <w:szCs w:val="28"/>
        </w:rPr>
        <w:t>1.4.</w:t>
      </w:r>
      <w:r w:rsidR="007A35C1">
        <w:rPr>
          <w:rFonts w:asciiTheme="majorEastAsia" w:eastAsiaTheme="minorHAnsi" w:hAnsiTheme="majorEastAsia" w:cstheme="majorEastAsia"/>
          <w:sz w:val="28"/>
          <w:szCs w:val="28"/>
        </w:rPr>
        <w:t> s</w:t>
      </w:r>
      <w:r w:rsidRPr="0077394F">
        <w:rPr>
          <w:rFonts w:asciiTheme="majorEastAsia" w:eastAsiaTheme="minorHAnsi" w:hAnsiTheme="majorEastAsia" w:cstheme="majorEastAsia" w:hint="eastAsia"/>
          <w:sz w:val="28"/>
          <w:szCs w:val="28"/>
        </w:rPr>
        <w:t xml:space="preserve">askaņā ar </w:t>
      </w:r>
      <w:r w:rsidR="007A35C1">
        <w:rPr>
          <w:rFonts w:asciiTheme="majorEastAsia" w:eastAsiaTheme="minorHAnsi" w:hAnsiTheme="majorEastAsia" w:cstheme="majorEastAsia"/>
          <w:sz w:val="28"/>
          <w:szCs w:val="28"/>
        </w:rPr>
        <w:t>l</w:t>
      </w:r>
      <w:r w:rsidRPr="0077394F">
        <w:rPr>
          <w:rFonts w:asciiTheme="majorEastAsia" w:eastAsiaTheme="minorHAnsi" w:hAnsiTheme="majorEastAsia" w:cstheme="majorEastAsia" w:hint="eastAsia"/>
          <w:sz w:val="28"/>
          <w:szCs w:val="28"/>
        </w:rPr>
        <w:t>ikuma 7.</w:t>
      </w:r>
      <w:r w:rsidR="007A35C1">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panta piekto daļu publisku personu iestāžu vadītāji var savienot valsts amatpersonas amatu tikai ar:</w:t>
      </w:r>
    </w:p>
    <w:p w14:paraId="6A65113A" w14:textId="58EF8014" w:rsidR="0077394F" w:rsidRPr="0077394F" w:rsidRDefault="0077394F" w:rsidP="005D5C38">
      <w:pPr>
        <w:ind w:firstLine="709"/>
        <w:jc w:val="both"/>
        <w:rPr>
          <w:rFonts w:asciiTheme="majorEastAsia" w:eastAsiaTheme="minorHAnsi" w:hAnsiTheme="majorEastAsia" w:cstheme="majorEastAsia"/>
          <w:sz w:val="28"/>
          <w:szCs w:val="28"/>
        </w:rPr>
      </w:pPr>
      <w:r w:rsidRPr="0077394F">
        <w:rPr>
          <w:rFonts w:asciiTheme="majorEastAsia" w:eastAsiaTheme="minorHAnsi" w:hAnsiTheme="majorEastAsia" w:cstheme="majorEastAsia" w:hint="eastAsia"/>
          <w:sz w:val="28"/>
          <w:szCs w:val="28"/>
        </w:rPr>
        <w:t>1.4.1.</w:t>
      </w:r>
      <w:r w:rsidR="007A35C1">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amatu, kuru viņi ieņem saskaņā ar likumu, Ministru kabineta noteikumiem un rīkojumiem;</w:t>
      </w:r>
    </w:p>
    <w:p w14:paraId="6A65113B" w14:textId="1AAF57F7" w:rsidR="0077394F" w:rsidRPr="0077394F" w:rsidRDefault="0077394F" w:rsidP="005D5C38">
      <w:pPr>
        <w:ind w:firstLine="709"/>
        <w:jc w:val="both"/>
        <w:rPr>
          <w:rFonts w:asciiTheme="majorEastAsia" w:eastAsiaTheme="minorHAnsi" w:hAnsiTheme="majorEastAsia" w:cstheme="majorEastAsia"/>
          <w:sz w:val="28"/>
          <w:szCs w:val="28"/>
        </w:rPr>
      </w:pPr>
      <w:r w:rsidRPr="0077394F">
        <w:rPr>
          <w:rFonts w:asciiTheme="majorEastAsia" w:eastAsiaTheme="minorHAnsi" w:hAnsiTheme="majorEastAsia" w:cstheme="majorEastAsia" w:hint="eastAsia"/>
          <w:sz w:val="28"/>
          <w:szCs w:val="28"/>
        </w:rPr>
        <w:t>1.4.2.</w:t>
      </w:r>
      <w:r w:rsidR="007A35C1">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 xml:space="preserve">amatu arodbiedrībā, biedrībā vai nodibinājumā, politiskajā partijā, politisko partiju apvienībā vai reliģiskajā organizācijā, ja </w:t>
      </w:r>
      <w:r w:rsidR="00106C84">
        <w:rPr>
          <w:rFonts w:asciiTheme="majorEastAsia" w:eastAsiaTheme="minorHAnsi" w:hAnsiTheme="majorEastAsia" w:cstheme="majorEastAsia"/>
          <w:sz w:val="28"/>
          <w:szCs w:val="28"/>
        </w:rPr>
        <w:t>minēt</w:t>
      </w:r>
      <w:r w:rsidRPr="0077394F">
        <w:rPr>
          <w:rFonts w:asciiTheme="majorEastAsia" w:eastAsiaTheme="minorHAnsi" w:hAnsiTheme="majorEastAsia" w:cstheme="majorEastAsia" w:hint="eastAsia"/>
          <w:sz w:val="28"/>
          <w:szCs w:val="28"/>
        </w:rPr>
        <w:t>ā panta četrpadsmitajā daļā nav noteikts citādi;</w:t>
      </w:r>
    </w:p>
    <w:p w14:paraId="6A65113C" w14:textId="46512A3A" w:rsidR="0077394F" w:rsidRPr="0077394F" w:rsidRDefault="0077394F" w:rsidP="005D5C38">
      <w:pPr>
        <w:ind w:firstLine="709"/>
        <w:jc w:val="both"/>
        <w:rPr>
          <w:rFonts w:asciiTheme="majorEastAsia" w:eastAsiaTheme="minorHAnsi" w:hAnsiTheme="majorEastAsia" w:cstheme="majorEastAsia"/>
          <w:sz w:val="28"/>
          <w:szCs w:val="28"/>
        </w:rPr>
      </w:pPr>
      <w:r w:rsidRPr="0077394F">
        <w:rPr>
          <w:rFonts w:asciiTheme="majorEastAsia" w:eastAsiaTheme="minorHAnsi" w:hAnsiTheme="majorEastAsia" w:cstheme="majorEastAsia" w:hint="eastAsia"/>
          <w:sz w:val="28"/>
          <w:szCs w:val="28"/>
        </w:rPr>
        <w:lastRenderedPageBreak/>
        <w:t>1.4.3.</w:t>
      </w:r>
      <w:r w:rsidR="007A35C1">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pedagoga, zinātnieka, ārsta, profesionāla sportista un radošo darbu;</w:t>
      </w:r>
    </w:p>
    <w:p w14:paraId="6A65113D" w14:textId="38D13FF1" w:rsidR="0077394F" w:rsidRPr="0077394F" w:rsidRDefault="0077394F" w:rsidP="005D5C38">
      <w:pPr>
        <w:ind w:firstLine="709"/>
        <w:jc w:val="both"/>
        <w:rPr>
          <w:rFonts w:asciiTheme="majorEastAsia" w:eastAsiaTheme="minorHAnsi" w:hAnsiTheme="majorEastAsia" w:cstheme="majorEastAsia"/>
          <w:sz w:val="28"/>
          <w:szCs w:val="28"/>
        </w:rPr>
      </w:pPr>
      <w:r w:rsidRPr="0077394F">
        <w:rPr>
          <w:rFonts w:asciiTheme="majorEastAsia" w:eastAsiaTheme="minorHAnsi" w:hAnsiTheme="majorEastAsia" w:cstheme="majorEastAsia" w:hint="eastAsia"/>
          <w:sz w:val="28"/>
          <w:szCs w:val="28"/>
        </w:rPr>
        <w:t>1.4.4.</w:t>
      </w:r>
      <w:r w:rsidR="007A35C1">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 xml:space="preserve">amatu kapitālsabiedrībā, kurā publiska persona ir dalībnieks, ja tas saistīts ar publiskas personas interešu pārstāvēšanu šajā sabiedrībā, nerada interešu konfliktu un ir saņemta tās valsts amatpersonas vai koleģiālās institūcijas rakstveida atļauja, kura attiecīgo personu iecēlusi, ievēlējusi vai apstiprinājusi amatā; </w:t>
      </w:r>
    </w:p>
    <w:p w14:paraId="6A65113E" w14:textId="27D57256" w:rsidR="0077394F" w:rsidRPr="0077394F" w:rsidRDefault="0077394F" w:rsidP="005D5C38">
      <w:pPr>
        <w:ind w:firstLine="709"/>
        <w:jc w:val="both"/>
        <w:rPr>
          <w:rFonts w:asciiTheme="majorEastAsia" w:eastAsiaTheme="minorHAnsi" w:hAnsiTheme="majorEastAsia" w:cstheme="majorEastAsia"/>
          <w:sz w:val="28"/>
          <w:szCs w:val="28"/>
        </w:rPr>
      </w:pPr>
      <w:r w:rsidRPr="0077394F">
        <w:rPr>
          <w:rFonts w:asciiTheme="majorEastAsia" w:eastAsiaTheme="minorHAnsi" w:hAnsiTheme="majorEastAsia" w:cstheme="majorEastAsia" w:hint="eastAsia"/>
          <w:sz w:val="28"/>
          <w:szCs w:val="28"/>
        </w:rPr>
        <w:t>1.4.5.</w:t>
      </w:r>
      <w:r w:rsidR="00417F84">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amatu kapitālsabiedrībā, kurā publiskas personas kapitālsabiedrība ir dalībnieks, ja tas saistīts ar publiskas personas interešu pārstāvēšanu šajā sabiedrībā, nerada interešu konfliktu un ir saņemta tās valsts amatpersonas vai koleģiālās institūcijas rakstveida atļauja, kura attiecīgo personu iecēlusi, ievēlējusi vai apstiprinājusi amatā;</w:t>
      </w:r>
    </w:p>
    <w:p w14:paraId="6A65113F" w14:textId="1C4EF096" w:rsidR="0077394F" w:rsidRPr="0077394F" w:rsidRDefault="0077394F" w:rsidP="005D5C38">
      <w:pPr>
        <w:ind w:firstLine="709"/>
        <w:jc w:val="both"/>
        <w:rPr>
          <w:rFonts w:asciiTheme="majorEastAsia" w:eastAsiaTheme="minorHAnsi" w:hAnsiTheme="majorEastAsia" w:cstheme="majorEastAsia"/>
          <w:sz w:val="28"/>
          <w:szCs w:val="28"/>
        </w:rPr>
      </w:pPr>
      <w:r w:rsidRPr="0077394F">
        <w:rPr>
          <w:rFonts w:asciiTheme="majorEastAsia" w:eastAsiaTheme="minorHAnsi" w:hAnsiTheme="majorEastAsia" w:cstheme="majorEastAsia" w:hint="eastAsia"/>
          <w:sz w:val="28"/>
          <w:szCs w:val="28"/>
        </w:rPr>
        <w:t>1.4.6.</w:t>
      </w:r>
      <w:r w:rsidR="00417F84">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citu amatu publiskas personas institūcijā, ja to savienošana nerada interešu konfliktu un ir saņemta tās valsts amatpersonas vai koleģiālās institūcijas</w:t>
      </w:r>
      <w:r w:rsidR="001072A2">
        <w:rPr>
          <w:rFonts w:asciiTheme="majorEastAsia" w:eastAsiaTheme="minorHAnsi" w:hAnsiTheme="majorEastAsia" w:cstheme="majorEastAsia"/>
          <w:sz w:val="28"/>
          <w:szCs w:val="28"/>
        </w:rPr>
        <w:t xml:space="preserve"> rakstveida</w:t>
      </w:r>
      <w:r w:rsidRPr="0077394F">
        <w:rPr>
          <w:rFonts w:asciiTheme="majorEastAsia" w:eastAsiaTheme="minorHAnsi" w:hAnsiTheme="majorEastAsia" w:cstheme="majorEastAsia" w:hint="eastAsia"/>
          <w:sz w:val="28"/>
          <w:szCs w:val="28"/>
        </w:rPr>
        <w:t xml:space="preserve"> atļauja, kura attiecīgo personu iecēlusi, ievēlējusi vai apstiprinājusi amatā;</w:t>
      </w:r>
    </w:p>
    <w:p w14:paraId="6A651140" w14:textId="779450A5" w:rsidR="0077394F" w:rsidRPr="0077394F" w:rsidRDefault="0077394F" w:rsidP="005D5C38">
      <w:pPr>
        <w:tabs>
          <w:tab w:val="left" w:pos="709"/>
        </w:tabs>
        <w:ind w:firstLine="709"/>
        <w:jc w:val="both"/>
        <w:rPr>
          <w:rFonts w:asciiTheme="majorEastAsia" w:eastAsiaTheme="minorHAnsi" w:hAnsiTheme="majorEastAsia" w:cstheme="majorEastAsia"/>
          <w:sz w:val="28"/>
          <w:szCs w:val="28"/>
        </w:rPr>
      </w:pPr>
      <w:r w:rsidRPr="0077394F">
        <w:rPr>
          <w:rFonts w:asciiTheme="majorEastAsia" w:eastAsiaTheme="minorHAnsi" w:hAnsiTheme="majorEastAsia" w:cstheme="majorEastAsia" w:hint="eastAsia"/>
          <w:sz w:val="28"/>
          <w:szCs w:val="28"/>
        </w:rPr>
        <w:t>1.4.7.</w:t>
      </w:r>
      <w:r w:rsidR="00417F84">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eksperta (konsultanta) darbu, kur</w:t>
      </w:r>
      <w:r w:rsidR="00417F84">
        <w:rPr>
          <w:rFonts w:asciiTheme="majorEastAsia" w:eastAsiaTheme="minorHAnsi" w:hAnsiTheme="majorEastAsia" w:cstheme="majorEastAsia"/>
          <w:sz w:val="28"/>
          <w:szCs w:val="28"/>
        </w:rPr>
        <w:t>a</w:t>
      </w:r>
      <w:r w:rsidRPr="0077394F">
        <w:rPr>
          <w:rFonts w:asciiTheme="majorEastAsia" w:eastAsiaTheme="minorHAnsi" w:hAnsiTheme="majorEastAsia" w:cstheme="majorEastAsia" w:hint="eastAsia"/>
          <w:sz w:val="28"/>
          <w:szCs w:val="28"/>
        </w:rPr>
        <w:t xml:space="preserve"> izpildes vieta ir citas valsts administrācija, starptautiskā organizācija vai tās pārstāvniecība (misija), ja tas nerada interešu konfliktu un ir saņemta tās valsts amatpersonas vai koleģiāl</w:t>
      </w:r>
      <w:r w:rsidR="00106C84">
        <w:rPr>
          <w:rFonts w:asciiTheme="majorEastAsia" w:eastAsiaTheme="minorHAnsi" w:hAnsiTheme="majorEastAsia" w:cstheme="majorEastAsia"/>
          <w:sz w:val="28"/>
          <w:szCs w:val="28"/>
        </w:rPr>
        <w:t>ā</w:t>
      </w:r>
      <w:r w:rsidRPr="0077394F">
        <w:rPr>
          <w:rFonts w:asciiTheme="majorEastAsia" w:eastAsiaTheme="minorHAnsi" w:hAnsiTheme="majorEastAsia" w:cstheme="majorEastAsia" w:hint="eastAsia"/>
          <w:sz w:val="28"/>
          <w:szCs w:val="28"/>
        </w:rPr>
        <w:t>s institūcijas rakstveida atļauja, kura attiecīgo personu iecēlusi, ievēlējusi vai apstiprinājusi amatā</w:t>
      </w:r>
      <w:r w:rsidR="00106C84">
        <w:rPr>
          <w:rFonts w:asciiTheme="majorEastAsia" w:eastAsiaTheme="minorHAnsi" w:hAnsiTheme="majorEastAsia" w:cstheme="majorEastAsia"/>
          <w:sz w:val="28"/>
          <w:szCs w:val="28"/>
        </w:rPr>
        <w:t>;</w:t>
      </w:r>
    </w:p>
    <w:p w14:paraId="6A651141" w14:textId="54BF6A31" w:rsidR="0077394F" w:rsidRPr="0077394F" w:rsidRDefault="00E2717F" w:rsidP="005D5C38">
      <w:pPr>
        <w:ind w:firstLine="709"/>
        <w:jc w:val="both"/>
        <w:rPr>
          <w:rFonts w:asciiTheme="majorEastAsia" w:eastAsiaTheme="minorHAnsi" w:hAnsiTheme="majorEastAsia" w:cstheme="majorEastAsia"/>
          <w:sz w:val="28"/>
          <w:szCs w:val="28"/>
        </w:rPr>
      </w:pPr>
      <w:r w:rsidRPr="00E2717F">
        <w:rPr>
          <w:rFonts w:asciiTheme="majorEastAsia" w:eastAsiaTheme="minorHAnsi" w:hAnsiTheme="majorEastAsia" w:cstheme="majorEastAsia"/>
          <w:sz w:val="28"/>
          <w:szCs w:val="28"/>
        </w:rPr>
        <w:t>1.4.8.</w:t>
      </w:r>
      <w:r w:rsidR="00417F84">
        <w:rPr>
          <w:rFonts w:asciiTheme="majorEastAsia" w:eastAsiaTheme="minorHAnsi" w:hAnsiTheme="majorEastAsia" w:cstheme="majorEastAsia"/>
          <w:sz w:val="28"/>
          <w:szCs w:val="28"/>
        </w:rPr>
        <w:t> </w:t>
      </w:r>
      <w:r w:rsidRPr="00E2717F">
        <w:rPr>
          <w:rFonts w:asciiTheme="majorEastAsia" w:eastAsiaTheme="minorHAnsi" w:hAnsiTheme="majorEastAsia" w:cstheme="majorEastAsia"/>
          <w:sz w:val="28"/>
          <w:szCs w:val="28"/>
        </w:rPr>
        <w:t>saskaņā ar Augstskolu likuma 17.</w:t>
      </w:r>
      <w:r w:rsidR="00417F84">
        <w:rPr>
          <w:rFonts w:asciiTheme="majorEastAsia" w:eastAsiaTheme="minorHAnsi" w:hAnsiTheme="majorEastAsia" w:cstheme="majorEastAsia"/>
          <w:sz w:val="28"/>
          <w:szCs w:val="28"/>
        </w:rPr>
        <w:t> </w:t>
      </w:r>
      <w:r w:rsidRPr="00E2717F">
        <w:rPr>
          <w:rFonts w:asciiTheme="majorEastAsia" w:eastAsiaTheme="minorHAnsi" w:hAnsiTheme="majorEastAsia" w:cstheme="majorEastAsia"/>
          <w:sz w:val="28"/>
          <w:szCs w:val="28"/>
        </w:rPr>
        <w:t xml:space="preserve">panta piekto daļu </w:t>
      </w:r>
      <w:r w:rsidRPr="00E2717F">
        <w:rPr>
          <w:sz w:val="28"/>
          <w:szCs w:val="28"/>
        </w:rPr>
        <w:t>ievēlēto rektoru apstiprina Ministru kabinets pēc augstskolas dibinātāja ierosinājuma.</w:t>
      </w:r>
      <w:r>
        <w:rPr>
          <w:rFonts w:asciiTheme="majorEastAsia" w:eastAsiaTheme="minorHAnsi" w:hAnsiTheme="majorEastAsia" w:cstheme="majorEastAsia"/>
          <w:sz w:val="28"/>
          <w:szCs w:val="28"/>
        </w:rPr>
        <w:t xml:space="preserve"> </w:t>
      </w:r>
      <w:r w:rsidR="0077394F" w:rsidRPr="0077394F">
        <w:rPr>
          <w:rFonts w:asciiTheme="majorEastAsia" w:eastAsiaTheme="minorHAnsi" w:hAnsiTheme="majorEastAsia" w:cstheme="majorEastAsia" w:hint="eastAsia"/>
          <w:sz w:val="28"/>
          <w:szCs w:val="28"/>
        </w:rPr>
        <w:t xml:space="preserve">Ņemot vērā minēto, saskaņā ar </w:t>
      </w:r>
      <w:r w:rsidR="00417F84">
        <w:rPr>
          <w:rFonts w:asciiTheme="majorEastAsia" w:eastAsiaTheme="minorHAnsi" w:hAnsiTheme="majorEastAsia" w:cstheme="majorEastAsia"/>
          <w:sz w:val="28"/>
          <w:szCs w:val="28"/>
        </w:rPr>
        <w:t>l</w:t>
      </w:r>
      <w:r w:rsidR="0077394F" w:rsidRPr="0077394F">
        <w:rPr>
          <w:rFonts w:asciiTheme="majorEastAsia" w:eastAsiaTheme="minorHAnsi" w:hAnsiTheme="majorEastAsia" w:cstheme="majorEastAsia" w:hint="eastAsia"/>
          <w:sz w:val="28"/>
          <w:szCs w:val="28"/>
        </w:rPr>
        <w:t>ikuma 7.</w:t>
      </w:r>
      <w:r w:rsidR="00417F84">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panta piekto daļu J</w:t>
      </w:r>
      <w:r w:rsidR="00417F84">
        <w:rPr>
          <w:rFonts w:asciiTheme="majorEastAsia" w:eastAsiaTheme="minorHAnsi" w:hAnsiTheme="majorEastAsia" w:cstheme="majorEastAsia"/>
          <w:sz w:val="28"/>
          <w:szCs w:val="28"/>
        </w:rPr>
        <w:t>. </w:t>
      </w:r>
      <w:proofErr w:type="spellStart"/>
      <w:r w:rsidR="0077394F" w:rsidRPr="0077394F">
        <w:rPr>
          <w:rFonts w:asciiTheme="majorEastAsia" w:eastAsiaTheme="minorHAnsi" w:hAnsiTheme="majorEastAsia" w:cstheme="majorEastAsia" w:hint="eastAsia"/>
          <w:sz w:val="28"/>
          <w:szCs w:val="28"/>
        </w:rPr>
        <w:t>Žīdens</w:t>
      </w:r>
      <w:proofErr w:type="spellEnd"/>
      <w:r w:rsidR="0077394F" w:rsidRPr="0077394F">
        <w:rPr>
          <w:rFonts w:asciiTheme="majorEastAsia" w:eastAsiaTheme="minorHAnsi" w:hAnsiTheme="majorEastAsia" w:cstheme="majorEastAsia" w:hint="eastAsia"/>
          <w:sz w:val="28"/>
          <w:szCs w:val="28"/>
        </w:rPr>
        <w:t xml:space="preserve"> var savienot </w:t>
      </w:r>
      <w:r w:rsidR="0012357B">
        <w:rPr>
          <w:rFonts w:asciiTheme="majorEastAsia" w:eastAsiaTheme="minorHAnsi" w:hAnsiTheme="majorEastAsia" w:cstheme="majorEastAsia"/>
          <w:sz w:val="28"/>
          <w:szCs w:val="28"/>
        </w:rPr>
        <w:t>akadēmijas</w:t>
      </w:r>
      <w:r w:rsidR="0077394F" w:rsidRPr="0077394F">
        <w:rPr>
          <w:rFonts w:asciiTheme="majorEastAsia" w:eastAsiaTheme="minorHAnsi" w:hAnsiTheme="majorEastAsia" w:cstheme="majorEastAsia" w:hint="eastAsia"/>
          <w:sz w:val="28"/>
          <w:szCs w:val="28"/>
        </w:rPr>
        <w:t xml:space="preserve"> rektora amatu ar eksperta amatu darba grupā Veselības veicināšanas un slimību profilakses īstenošanas stratēģiskā ietvara izstrādei, ja</w:t>
      </w:r>
      <w:r w:rsidR="00085C36">
        <w:rPr>
          <w:rFonts w:asciiTheme="majorEastAsia" w:eastAsiaTheme="minorHAnsi" w:hAnsiTheme="majorEastAsia" w:cstheme="majorEastAsia"/>
          <w:sz w:val="28"/>
          <w:szCs w:val="28"/>
        </w:rPr>
        <w:t xml:space="preserve"> to savienošana nerada interešu konfliktu</w:t>
      </w:r>
      <w:r w:rsidR="002B30AE">
        <w:rPr>
          <w:rFonts w:asciiTheme="majorEastAsia" w:eastAsiaTheme="minorHAnsi" w:hAnsiTheme="majorEastAsia" w:cstheme="majorEastAsia"/>
          <w:sz w:val="28"/>
          <w:szCs w:val="28"/>
        </w:rPr>
        <w:t xml:space="preserve"> un</w:t>
      </w:r>
      <w:r w:rsidR="0032131D">
        <w:rPr>
          <w:rFonts w:asciiTheme="majorEastAsia" w:eastAsiaTheme="minorHAnsi" w:hAnsiTheme="majorEastAsia" w:cstheme="majorEastAsia"/>
          <w:sz w:val="28"/>
          <w:szCs w:val="28"/>
        </w:rPr>
        <w:t xml:space="preserve"> ir</w:t>
      </w:r>
      <w:r w:rsidR="0077394F" w:rsidRPr="0077394F">
        <w:rPr>
          <w:rFonts w:asciiTheme="majorEastAsia" w:eastAsiaTheme="minorHAnsi" w:hAnsiTheme="majorEastAsia" w:cstheme="majorEastAsia" w:hint="eastAsia"/>
          <w:sz w:val="28"/>
          <w:szCs w:val="28"/>
        </w:rPr>
        <w:t xml:space="preserve"> saņemta Ministru </w:t>
      </w:r>
      <w:r w:rsidR="00EB24E7">
        <w:rPr>
          <w:rFonts w:asciiTheme="majorEastAsia" w:eastAsiaTheme="minorHAnsi" w:hAnsiTheme="majorEastAsia" w:cstheme="majorEastAsia"/>
          <w:sz w:val="28"/>
          <w:szCs w:val="28"/>
        </w:rPr>
        <w:t xml:space="preserve">kabineta </w:t>
      </w:r>
      <w:r w:rsidR="0077394F" w:rsidRPr="0077394F">
        <w:rPr>
          <w:rFonts w:asciiTheme="majorEastAsia" w:eastAsiaTheme="minorHAnsi" w:hAnsiTheme="majorEastAsia" w:cstheme="majorEastAsia" w:hint="eastAsia"/>
          <w:sz w:val="28"/>
          <w:szCs w:val="28"/>
        </w:rPr>
        <w:t>rakstveida atļauja</w:t>
      </w:r>
      <w:r w:rsidR="00417F84">
        <w:rPr>
          <w:rFonts w:asciiTheme="majorEastAsia" w:eastAsiaTheme="minorHAnsi" w:hAnsiTheme="majorEastAsia" w:cstheme="majorEastAsia"/>
          <w:sz w:val="28"/>
          <w:szCs w:val="28"/>
        </w:rPr>
        <w:t>;</w:t>
      </w:r>
    </w:p>
    <w:p w14:paraId="6A651146" w14:textId="0C64CAF1"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5</w:t>
      </w:r>
      <w:r w:rsidR="0077394F" w:rsidRPr="0077394F">
        <w:rPr>
          <w:rFonts w:asciiTheme="majorEastAsia" w:eastAsiaTheme="minorHAnsi" w:hAnsiTheme="majorEastAsia" w:cstheme="majorEastAsia" w:hint="eastAsia"/>
          <w:sz w:val="28"/>
          <w:szCs w:val="28"/>
        </w:rPr>
        <w:t>.</w:t>
      </w:r>
      <w:r w:rsidR="00417F84">
        <w:rPr>
          <w:rFonts w:asciiTheme="majorEastAsia" w:eastAsiaTheme="minorHAnsi" w:hAnsiTheme="majorEastAsia" w:cstheme="majorEastAsia"/>
          <w:sz w:val="28"/>
          <w:szCs w:val="28"/>
        </w:rPr>
        <w:t> s</w:t>
      </w:r>
      <w:r w:rsidR="0077394F" w:rsidRPr="0077394F">
        <w:rPr>
          <w:rFonts w:asciiTheme="majorEastAsia" w:eastAsiaTheme="minorHAnsi" w:hAnsiTheme="majorEastAsia" w:cstheme="majorEastAsia" w:hint="eastAsia"/>
          <w:sz w:val="28"/>
          <w:szCs w:val="28"/>
        </w:rPr>
        <w:t xml:space="preserve">askaņā ar </w:t>
      </w:r>
      <w:r w:rsidR="00417F84">
        <w:rPr>
          <w:rFonts w:asciiTheme="majorEastAsia" w:eastAsiaTheme="minorHAnsi" w:hAnsiTheme="majorEastAsia" w:cstheme="majorEastAsia"/>
          <w:sz w:val="28"/>
          <w:szCs w:val="28"/>
        </w:rPr>
        <w:t>l</w:t>
      </w:r>
      <w:r w:rsidR="0077394F" w:rsidRPr="0077394F">
        <w:rPr>
          <w:rFonts w:asciiTheme="majorEastAsia" w:eastAsiaTheme="minorHAnsi" w:hAnsiTheme="majorEastAsia" w:cstheme="majorEastAsia" w:hint="eastAsia"/>
          <w:sz w:val="28"/>
          <w:szCs w:val="28"/>
        </w:rPr>
        <w:t>ikuma 1.</w:t>
      </w:r>
      <w:r w:rsidR="00417F84">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panta 5.</w:t>
      </w:r>
      <w:r w:rsidR="00417F84">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punktu interešu konflikts ir situācija, kurā valsts amatpersonai, pildot valsts amatpersonas amata pienākumus, jāpieņem lēmum</w:t>
      </w:r>
      <w:r w:rsidR="00417F84">
        <w:rPr>
          <w:rFonts w:asciiTheme="majorEastAsia" w:eastAsiaTheme="minorHAnsi" w:hAnsiTheme="majorEastAsia" w:cstheme="majorEastAsia"/>
          <w:sz w:val="28"/>
          <w:szCs w:val="28"/>
        </w:rPr>
        <w:t>i</w:t>
      </w:r>
      <w:proofErr w:type="gramStart"/>
      <w:r w:rsidR="0077394F" w:rsidRPr="0077394F">
        <w:rPr>
          <w:rFonts w:asciiTheme="majorEastAsia" w:eastAsiaTheme="minorHAnsi" w:hAnsiTheme="majorEastAsia" w:cstheme="majorEastAsia" w:hint="eastAsia"/>
          <w:sz w:val="28"/>
          <w:szCs w:val="28"/>
        </w:rPr>
        <w:t xml:space="preserve"> vai jāpiedalās lēmum</w:t>
      </w:r>
      <w:r w:rsidR="00417F84">
        <w:rPr>
          <w:rFonts w:asciiTheme="majorEastAsia" w:eastAsiaTheme="minorHAnsi" w:hAnsiTheme="majorEastAsia" w:cstheme="majorEastAsia"/>
          <w:sz w:val="28"/>
          <w:szCs w:val="28"/>
        </w:rPr>
        <w:t>u</w:t>
      </w:r>
      <w:r w:rsidR="0077394F" w:rsidRPr="0077394F">
        <w:rPr>
          <w:rFonts w:asciiTheme="majorEastAsia" w:eastAsiaTheme="minorHAnsi" w:hAnsiTheme="majorEastAsia" w:cstheme="majorEastAsia" w:hint="eastAsia"/>
          <w:sz w:val="28"/>
          <w:szCs w:val="28"/>
        </w:rPr>
        <w:t xml:space="preserve"> pieņemšanā, vai jāveic citas ar valsts amatpersonas amatu saistītas darbības, kas ietekmē vai var ietekmēt šīs valsts amatpersonas</w:t>
      </w:r>
      <w:proofErr w:type="gramEnd"/>
      <w:r w:rsidR="0077394F" w:rsidRPr="0077394F">
        <w:rPr>
          <w:rFonts w:asciiTheme="majorEastAsia" w:eastAsiaTheme="minorHAnsi" w:hAnsiTheme="majorEastAsia" w:cstheme="majorEastAsia" w:hint="eastAsia"/>
          <w:sz w:val="28"/>
          <w:szCs w:val="28"/>
        </w:rPr>
        <w:t>, tās radinieku vai darījuma partneru personiskās vai mantiskās intereses</w:t>
      </w:r>
      <w:r w:rsidR="00417F84">
        <w:rPr>
          <w:rFonts w:asciiTheme="majorEastAsia" w:eastAsiaTheme="minorHAnsi" w:hAnsiTheme="majorEastAsia" w:cstheme="majorEastAsia"/>
          <w:sz w:val="28"/>
          <w:szCs w:val="28"/>
        </w:rPr>
        <w:t>;</w:t>
      </w:r>
    </w:p>
    <w:p w14:paraId="6A651147" w14:textId="721931A7"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6</w:t>
      </w:r>
      <w:r w:rsidR="0077394F" w:rsidRPr="0077394F">
        <w:rPr>
          <w:rFonts w:asciiTheme="majorEastAsia" w:eastAsiaTheme="minorHAnsi" w:hAnsiTheme="majorEastAsia" w:cstheme="majorEastAsia" w:hint="eastAsia"/>
          <w:sz w:val="28"/>
          <w:szCs w:val="28"/>
        </w:rPr>
        <w:t>.</w:t>
      </w:r>
      <w:r w:rsidR="00E45FFB">
        <w:rPr>
          <w:rFonts w:asciiTheme="majorEastAsia" w:eastAsiaTheme="minorHAnsi" w:hAnsiTheme="majorEastAsia" w:cstheme="majorEastAsia"/>
          <w:sz w:val="28"/>
          <w:szCs w:val="28"/>
        </w:rPr>
        <w:t> </w:t>
      </w:r>
      <w:r w:rsidR="00417F84">
        <w:rPr>
          <w:rFonts w:asciiTheme="majorEastAsia" w:eastAsiaTheme="minorHAnsi" w:hAnsiTheme="majorEastAsia" w:cstheme="majorEastAsia"/>
          <w:sz w:val="28"/>
          <w:szCs w:val="28"/>
        </w:rPr>
        <w:t>s</w:t>
      </w:r>
      <w:r w:rsidR="0077394F" w:rsidRPr="0077394F">
        <w:rPr>
          <w:rFonts w:asciiTheme="majorEastAsia" w:eastAsiaTheme="minorHAnsi" w:hAnsiTheme="majorEastAsia" w:cstheme="majorEastAsia" w:hint="eastAsia"/>
          <w:sz w:val="28"/>
          <w:szCs w:val="28"/>
        </w:rPr>
        <w:t xml:space="preserve">askaņā ar </w:t>
      </w:r>
      <w:r w:rsidR="0012357B">
        <w:rPr>
          <w:rFonts w:asciiTheme="majorEastAsia" w:eastAsiaTheme="minorHAnsi" w:hAnsiTheme="majorEastAsia" w:cstheme="majorEastAsia"/>
          <w:sz w:val="28"/>
          <w:szCs w:val="28"/>
        </w:rPr>
        <w:t>akadēmijas</w:t>
      </w:r>
      <w:r w:rsidR="0077394F" w:rsidRPr="0077394F">
        <w:rPr>
          <w:rFonts w:asciiTheme="majorEastAsia" w:eastAsiaTheme="minorHAnsi" w:hAnsiTheme="majorEastAsia" w:cstheme="majorEastAsia" w:hint="eastAsia"/>
          <w:sz w:val="28"/>
          <w:szCs w:val="28"/>
        </w:rPr>
        <w:t xml:space="preserve"> Satversmes 21.</w:t>
      </w:r>
      <w:r w:rsidR="0077394F" w:rsidRPr="0077394F">
        <w:rPr>
          <w:rFonts w:asciiTheme="majorEastAsia" w:eastAsiaTheme="minorHAnsi" w:hAnsiTheme="majorEastAsia" w:cstheme="majorEastAsia" w:hint="eastAsia"/>
          <w:sz w:val="28"/>
          <w:szCs w:val="28"/>
          <w:vertAlign w:val="superscript"/>
        </w:rPr>
        <w:t>1</w:t>
      </w:r>
      <w:r w:rsidR="00F15727">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p</w:t>
      </w:r>
      <w:r w:rsidR="001072A2">
        <w:rPr>
          <w:rFonts w:asciiTheme="majorEastAsia" w:eastAsiaTheme="minorHAnsi" w:hAnsiTheme="majorEastAsia" w:cstheme="majorEastAsia"/>
          <w:sz w:val="28"/>
          <w:szCs w:val="28"/>
        </w:rPr>
        <w:t>u</w:t>
      </w:r>
      <w:r w:rsidR="0077394F" w:rsidRPr="0077394F">
        <w:rPr>
          <w:rFonts w:asciiTheme="majorEastAsia" w:eastAsiaTheme="minorHAnsi" w:hAnsiTheme="majorEastAsia" w:cstheme="majorEastAsia" w:hint="eastAsia"/>
          <w:sz w:val="28"/>
          <w:szCs w:val="28"/>
        </w:rPr>
        <w:t>n</w:t>
      </w:r>
      <w:r w:rsidR="001072A2">
        <w:rPr>
          <w:rFonts w:asciiTheme="majorEastAsia" w:eastAsiaTheme="minorHAnsi" w:hAnsiTheme="majorEastAsia" w:cstheme="majorEastAsia"/>
          <w:sz w:val="28"/>
          <w:szCs w:val="28"/>
        </w:rPr>
        <w:t>k</w:t>
      </w:r>
      <w:r w:rsidR="0077394F" w:rsidRPr="0077394F">
        <w:rPr>
          <w:rFonts w:asciiTheme="majorEastAsia" w:eastAsiaTheme="minorHAnsi" w:hAnsiTheme="majorEastAsia" w:cstheme="majorEastAsia" w:hint="eastAsia"/>
          <w:sz w:val="28"/>
          <w:szCs w:val="28"/>
        </w:rPr>
        <w:t>tu rektoram ir šādi pienākumi:</w:t>
      </w:r>
    </w:p>
    <w:p w14:paraId="6A651148" w14:textId="0064EB44"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6</w:t>
      </w:r>
      <w:r w:rsidR="00457F71">
        <w:rPr>
          <w:rFonts w:asciiTheme="majorEastAsia" w:eastAsiaTheme="minorHAnsi" w:hAnsiTheme="majorEastAsia" w:cstheme="majorEastAsia" w:hint="eastAsia"/>
          <w:sz w:val="28"/>
          <w:szCs w:val="28"/>
        </w:rPr>
        <w:t>.1.</w:t>
      </w:r>
      <w:r w:rsidR="00417F84">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 xml:space="preserve">atbild par </w:t>
      </w:r>
      <w:r w:rsidR="0012357B">
        <w:rPr>
          <w:rFonts w:asciiTheme="majorEastAsia" w:eastAsiaTheme="minorHAnsi" w:hAnsiTheme="majorEastAsia" w:cstheme="majorEastAsia"/>
          <w:sz w:val="28"/>
          <w:szCs w:val="28"/>
        </w:rPr>
        <w:t>akadēmijas</w:t>
      </w:r>
      <w:r w:rsidR="0077394F" w:rsidRPr="0077394F">
        <w:rPr>
          <w:rFonts w:asciiTheme="majorEastAsia" w:eastAsiaTheme="minorHAnsi" w:hAnsiTheme="majorEastAsia" w:cstheme="majorEastAsia" w:hint="eastAsia"/>
          <w:sz w:val="28"/>
          <w:szCs w:val="28"/>
        </w:rPr>
        <w:t xml:space="preserve"> darbības atbilstību </w:t>
      </w:r>
      <w:r w:rsidR="00AA4520">
        <w:rPr>
          <w:rFonts w:asciiTheme="majorEastAsia" w:eastAsiaTheme="minorHAnsi" w:hAnsiTheme="majorEastAsia" w:cstheme="majorEastAsia"/>
          <w:sz w:val="28"/>
          <w:szCs w:val="28"/>
        </w:rPr>
        <w:t>akadēmijas</w:t>
      </w:r>
      <w:r w:rsidR="0077394F" w:rsidRPr="0077394F">
        <w:rPr>
          <w:rFonts w:asciiTheme="majorEastAsia" w:eastAsiaTheme="minorHAnsi" w:hAnsiTheme="majorEastAsia" w:cstheme="majorEastAsia" w:hint="eastAsia"/>
          <w:sz w:val="28"/>
          <w:szCs w:val="28"/>
        </w:rPr>
        <w:t xml:space="preserve"> Satversmei un normatīvajiem aktiem;</w:t>
      </w:r>
    </w:p>
    <w:p w14:paraId="6A651149" w14:textId="7F93EDC1"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6</w:t>
      </w:r>
      <w:r w:rsidR="0077394F" w:rsidRPr="0077394F">
        <w:rPr>
          <w:rFonts w:asciiTheme="majorEastAsia" w:eastAsiaTheme="minorHAnsi" w:hAnsiTheme="majorEastAsia" w:cstheme="majorEastAsia" w:hint="eastAsia"/>
          <w:sz w:val="28"/>
          <w:szCs w:val="28"/>
        </w:rPr>
        <w:t>.2.</w:t>
      </w:r>
      <w:r w:rsidR="00417F84">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 xml:space="preserve">atbild par </w:t>
      </w:r>
      <w:r w:rsidR="00AA4520">
        <w:rPr>
          <w:rFonts w:asciiTheme="majorEastAsia" w:eastAsiaTheme="minorHAnsi" w:hAnsiTheme="majorEastAsia" w:cstheme="majorEastAsia"/>
          <w:sz w:val="28"/>
          <w:szCs w:val="28"/>
        </w:rPr>
        <w:t>akadēmijā</w:t>
      </w:r>
      <w:r w:rsidR="0077394F" w:rsidRPr="0077394F">
        <w:rPr>
          <w:rFonts w:asciiTheme="majorEastAsia" w:eastAsiaTheme="minorHAnsi" w:hAnsiTheme="majorEastAsia" w:cstheme="majorEastAsia" w:hint="eastAsia"/>
          <w:sz w:val="28"/>
          <w:szCs w:val="28"/>
        </w:rPr>
        <w:t xml:space="preserve"> iegūstamās izglītības un veikto zinātnisko pētījumu un īstenotās jaunrades kvalitāti;</w:t>
      </w:r>
    </w:p>
    <w:p w14:paraId="6A65114A" w14:textId="1FD20706"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6</w:t>
      </w:r>
      <w:r w:rsidR="0077394F" w:rsidRPr="0077394F">
        <w:rPr>
          <w:rFonts w:asciiTheme="majorEastAsia" w:eastAsiaTheme="minorHAnsi" w:hAnsiTheme="majorEastAsia" w:cstheme="majorEastAsia" w:hint="eastAsia"/>
          <w:sz w:val="28"/>
          <w:szCs w:val="28"/>
        </w:rPr>
        <w:t>.3.</w:t>
      </w:r>
      <w:r w:rsidR="00417F84">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 xml:space="preserve">nodrošina </w:t>
      </w:r>
      <w:r w:rsidR="00AA4520">
        <w:rPr>
          <w:rFonts w:asciiTheme="majorEastAsia" w:eastAsiaTheme="minorHAnsi" w:hAnsiTheme="majorEastAsia" w:cstheme="majorEastAsia"/>
          <w:sz w:val="28"/>
          <w:szCs w:val="28"/>
        </w:rPr>
        <w:t>akadēmijai</w:t>
      </w:r>
      <w:r w:rsidR="0077394F" w:rsidRPr="0077394F">
        <w:rPr>
          <w:rFonts w:asciiTheme="majorEastAsia" w:eastAsiaTheme="minorHAnsi" w:hAnsiTheme="majorEastAsia" w:cstheme="majorEastAsia" w:hint="eastAsia"/>
          <w:sz w:val="28"/>
          <w:szCs w:val="28"/>
        </w:rPr>
        <w:t xml:space="preserve"> piešķirto valsts budžeta līdzekļu, kā arī </w:t>
      </w:r>
      <w:r w:rsidR="00AA4520">
        <w:rPr>
          <w:rFonts w:asciiTheme="majorEastAsia" w:eastAsiaTheme="minorHAnsi" w:hAnsiTheme="majorEastAsia" w:cstheme="majorEastAsia"/>
          <w:sz w:val="28"/>
          <w:szCs w:val="28"/>
        </w:rPr>
        <w:t>akadēmijas</w:t>
      </w:r>
      <w:r w:rsidR="0077394F" w:rsidRPr="0077394F">
        <w:rPr>
          <w:rFonts w:asciiTheme="majorEastAsia" w:eastAsiaTheme="minorHAnsi" w:hAnsiTheme="majorEastAsia" w:cstheme="majorEastAsia" w:hint="eastAsia"/>
          <w:sz w:val="28"/>
          <w:szCs w:val="28"/>
        </w:rPr>
        <w:t xml:space="preserve"> mantas likumīgu, ekonomisku un mērķtiecīgu izmanto</w:t>
      </w:r>
      <w:r w:rsidR="00AA4520">
        <w:rPr>
          <w:rFonts w:asciiTheme="majorEastAsia" w:eastAsiaTheme="minorHAnsi" w:hAnsiTheme="majorEastAsia" w:cstheme="majorEastAsia"/>
          <w:sz w:val="28"/>
          <w:szCs w:val="28"/>
        </w:rPr>
        <w:t>šan</w:t>
      </w:r>
      <w:r w:rsidR="0077394F" w:rsidRPr="0077394F">
        <w:rPr>
          <w:rFonts w:asciiTheme="majorEastAsia" w:eastAsiaTheme="minorHAnsi" w:hAnsiTheme="majorEastAsia" w:cstheme="majorEastAsia" w:hint="eastAsia"/>
          <w:sz w:val="28"/>
          <w:szCs w:val="28"/>
        </w:rPr>
        <w:t xml:space="preserve">u, personiski atbild par </w:t>
      </w:r>
      <w:r w:rsidR="00AA4520">
        <w:rPr>
          <w:rFonts w:asciiTheme="majorEastAsia" w:eastAsiaTheme="minorHAnsi" w:hAnsiTheme="majorEastAsia" w:cstheme="majorEastAsia"/>
          <w:sz w:val="28"/>
          <w:szCs w:val="28"/>
        </w:rPr>
        <w:t>akadēmijas</w:t>
      </w:r>
      <w:r w:rsidR="0077394F" w:rsidRPr="0077394F">
        <w:rPr>
          <w:rFonts w:asciiTheme="majorEastAsia" w:eastAsiaTheme="minorHAnsi" w:hAnsiTheme="majorEastAsia" w:cstheme="majorEastAsia" w:hint="eastAsia"/>
          <w:sz w:val="28"/>
          <w:szCs w:val="28"/>
        </w:rPr>
        <w:t xml:space="preserve"> finansiālo darbību;</w:t>
      </w:r>
    </w:p>
    <w:p w14:paraId="6A65114B" w14:textId="36056322"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6</w:t>
      </w:r>
      <w:r w:rsidR="0077394F" w:rsidRPr="0077394F">
        <w:rPr>
          <w:rFonts w:asciiTheme="majorEastAsia" w:eastAsiaTheme="minorHAnsi" w:hAnsiTheme="majorEastAsia" w:cstheme="majorEastAsia" w:hint="eastAsia"/>
          <w:sz w:val="28"/>
          <w:szCs w:val="28"/>
        </w:rPr>
        <w:t>.4.</w:t>
      </w:r>
      <w:r w:rsidR="00417F84">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 xml:space="preserve">veicina un atbild par </w:t>
      </w:r>
      <w:r w:rsidR="00AA4520">
        <w:rPr>
          <w:rFonts w:asciiTheme="majorEastAsia" w:eastAsiaTheme="minorHAnsi" w:hAnsiTheme="majorEastAsia" w:cstheme="majorEastAsia"/>
          <w:sz w:val="28"/>
          <w:szCs w:val="28"/>
        </w:rPr>
        <w:t>akadēmijas</w:t>
      </w:r>
      <w:r w:rsidR="0077394F" w:rsidRPr="0077394F">
        <w:rPr>
          <w:rFonts w:asciiTheme="majorEastAsia" w:eastAsiaTheme="minorHAnsi" w:hAnsiTheme="majorEastAsia" w:cstheme="majorEastAsia" w:hint="eastAsia"/>
          <w:sz w:val="28"/>
          <w:szCs w:val="28"/>
        </w:rPr>
        <w:t xml:space="preserve"> personāla attīstību un nodrošina personāla un studējošo akadēmisko brīvību;</w:t>
      </w:r>
    </w:p>
    <w:p w14:paraId="6A65114C" w14:textId="060032D3"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lastRenderedPageBreak/>
        <w:t>1.</w:t>
      </w:r>
      <w:r>
        <w:rPr>
          <w:rFonts w:asciiTheme="majorEastAsia" w:eastAsiaTheme="minorHAnsi" w:hAnsiTheme="majorEastAsia" w:cstheme="majorEastAsia"/>
          <w:sz w:val="28"/>
          <w:szCs w:val="28"/>
        </w:rPr>
        <w:t>6</w:t>
      </w:r>
      <w:r w:rsidR="0077394F" w:rsidRPr="0077394F">
        <w:rPr>
          <w:rFonts w:asciiTheme="majorEastAsia" w:eastAsiaTheme="minorHAnsi" w:hAnsiTheme="majorEastAsia" w:cstheme="majorEastAsia" w:hint="eastAsia"/>
          <w:sz w:val="28"/>
          <w:szCs w:val="28"/>
        </w:rPr>
        <w:t>.5.</w:t>
      </w:r>
      <w:r w:rsidR="00F15727">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 xml:space="preserve">atbild par </w:t>
      </w:r>
      <w:r w:rsidR="00AA4520">
        <w:rPr>
          <w:rFonts w:asciiTheme="majorEastAsia" w:eastAsiaTheme="minorHAnsi" w:hAnsiTheme="majorEastAsia" w:cstheme="majorEastAsia"/>
          <w:sz w:val="28"/>
          <w:szCs w:val="28"/>
        </w:rPr>
        <w:t>akadēmijas</w:t>
      </w:r>
      <w:r w:rsidR="0077394F" w:rsidRPr="0077394F">
        <w:rPr>
          <w:rFonts w:asciiTheme="majorEastAsia" w:eastAsiaTheme="minorHAnsi" w:hAnsiTheme="majorEastAsia" w:cstheme="majorEastAsia" w:hint="eastAsia"/>
          <w:sz w:val="28"/>
          <w:szCs w:val="28"/>
        </w:rPr>
        <w:t xml:space="preserve"> stratēģijas īstenošanu un sagatavo </w:t>
      </w:r>
      <w:r w:rsidR="00AA4520">
        <w:rPr>
          <w:rFonts w:asciiTheme="majorEastAsia" w:eastAsiaTheme="minorHAnsi" w:hAnsiTheme="majorEastAsia" w:cstheme="majorEastAsia"/>
          <w:sz w:val="28"/>
          <w:szCs w:val="28"/>
        </w:rPr>
        <w:t>akadēmijas</w:t>
      </w:r>
      <w:r w:rsidR="0077394F" w:rsidRPr="0077394F">
        <w:rPr>
          <w:rFonts w:asciiTheme="majorEastAsia" w:eastAsiaTheme="minorHAnsi" w:hAnsiTheme="majorEastAsia" w:cstheme="majorEastAsia" w:hint="eastAsia"/>
          <w:sz w:val="28"/>
          <w:szCs w:val="28"/>
        </w:rPr>
        <w:t xml:space="preserve"> budžetu;</w:t>
      </w:r>
    </w:p>
    <w:p w14:paraId="6A65114D" w14:textId="6A572BCE"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6</w:t>
      </w:r>
      <w:r w:rsidR="0077394F" w:rsidRPr="0077394F">
        <w:rPr>
          <w:rFonts w:asciiTheme="majorEastAsia" w:eastAsiaTheme="minorHAnsi" w:hAnsiTheme="majorEastAsia" w:cstheme="majorEastAsia" w:hint="eastAsia"/>
          <w:sz w:val="28"/>
          <w:szCs w:val="28"/>
        </w:rPr>
        <w:t>.6.</w:t>
      </w:r>
      <w:r w:rsidR="00F15727">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izveido konsultatīvo padomi (rektorātu);</w:t>
      </w:r>
    </w:p>
    <w:p w14:paraId="6A65114E" w14:textId="0BE61AB4"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6</w:t>
      </w:r>
      <w:r w:rsidR="0077394F" w:rsidRPr="0077394F">
        <w:rPr>
          <w:rFonts w:asciiTheme="majorEastAsia" w:eastAsiaTheme="minorHAnsi" w:hAnsiTheme="majorEastAsia" w:cstheme="majorEastAsia" w:hint="eastAsia"/>
          <w:sz w:val="28"/>
          <w:szCs w:val="28"/>
        </w:rPr>
        <w:t>.7.</w:t>
      </w:r>
      <w:r w:rsidR="00F15727">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nosaka prorektoru kompetenci, ievērojot Senāta nolikumā noteikto prorektora amata ieņemšanas kārtību;</w:t>
      </w:r>
    </w:p>
    <w:p w14:paraId="6A65114F" w14:textId="30C9F9D6"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6</w:t>
      </w:r>
      <w:r w:rsidR="0077394F" w:rsidRPr="0077394F">
        <w:rPr>
          <w:rFonts w:asciiTheme="majorEastAsia" w:eastAsiaTheme="minorHAnsi" w:hAnsiTheme="majorEastAsia" w:cstheme="majorEastAsia" w:hint="eastAsia"/>
          <w:sz w:val="28"/>
          <w:szCs w:val="28"/>
        </w:rPr>
        <w:t>.8.</w:t>
      </w:r>
      <w:r w:rsidR="00F15727">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 xml:space="preserve">veic citus normatīvajos aktos un </w:t>
      </w:r>
      <w:r w:rsidR="00AA4520">
        <w:rPr>
          <w:rFonts w:asciiTheme="majorEastAsia" w:eastAsiaTheme="minorHAnsi" w:hAnsiTheme="majorEastAsia" w:cstheme="majorEastAsia"/>
          <w:sz w:val="28"/>
          <w:szCs w:val="28"/>
        </w:rPr>
        <w:t>akadēmijas</w:t>
      </w:r>
      <w:r w:rsidR="0077394F" w:rsidRPr="0077394F">
        <w:rPr>
          <w:rFonts w:asciiTheme="majorEastAsia" w:eastAsiaTheme="minorHAnsi" w:hAnsiTheme="majorEastAsia" w:cstheme="majorEastAsia" w:hint="eastAsia"/>
          <w:sz w:val="28"/>
          <w:szCs w:val="28"/>
        </w:rPr>
        <w:t xml:space="preserve"> Satversmē noteiktos rektora pienākumus</w:t>
      </w:r>
      <w:r w:rsidR="00AA4520">
        <w:rPr>
          <w:rFonts w:asciiTheme="majorEastAsia" w:eastAsiaTheme="minorHAnsi" w:hAnsiTheme="majorEastAsia" w:cstheme="majorEastAsia"/>
          <w:sz w:val="28"/>
          <w:szCs w:val="28"/>
        </w:rPr>
        <w:t>;</w:t>
      </w:r>
    </w:p>
    <w:p w14:paraId="6A651150" w14:textId="42445D2B" w:rsidR="0077394F" w:rsidRPr="0077394F" w:rsidRDefault="00B85857"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sidR="0032131D">
        <w:rPr>
          <w:rFonts w:asciiTheme="majorEastAsia" w:eastAsiaTheme="minorHAnsi" w:hAnsiTheme="majorEastAsia" w:cstheme="majorEastAsia"/>
          <w:sz w:val="28"/>
          <w:szCs w:val="28"/>
        </w:rPr>
        <w:t>7</w:t>
      </w:r>
      <w:r w:rsidR="0077394F" w:rsidRPr="0077394F">
        <w:rPr>
          <w:rFonts w:asciiTheme="majorEastAsia" w:eastAsiaTheme="minorHAnsi" w:hAnsiTheme="majorEastAsia" w:cstheme="majorEastAsia" w:hint="eastAsia"/>
          <w:sz w:val="28"/>
          <w:szCs w:val="28"/>
        </w:rPr>
        <w:t>.</w:t>
      </w:r>
      <w:r w:rsidR="00F15727">
        <w:rPr>
          <w:rFonts w:asciiTheme="majorEastAsia" w:eastAsiaTheme="minorHAnsi" w:hAnsiTheme="majorEastAsia" w:cstheme="majorEastAsia"/>
          <w:sz w:val="28"/>
          <w:szCs w:val="28"/>
        </w:rPr>
        <w:t> s</w:t>
      </w:r>
      <w:r w:rsidR="0077394F" w:rsidRPr="0077394F">
        <w:rPr>
          <w:rFonts w:asciiTheme="majorEastAsia" w:eastAsiaTheme="minorHAnsi" w:hAnsiTheme="majorEastAsia" w:cstheme="majorEastAsia" w:hint="eastAsia"/>
          <w:sz w:val="28"/>
          <w:szCs w:val="28"/>
        </w:rPr>
        <w:t xml:space="preserve">askaņā ar </w:t>
      </w:r>
      <w:r w:rsidR="00AA4520">
        <w:rPr>
          <w:rFonts w:asciiTheme="majorEastAsia" w:eastAsiaTheme="minorHAnsi" w:hAnsiTheme="majorEastAsia" w:cstheme="majorEastAsia"/>
          <w:sz w:val="28"/>
          <w:szCs w:val="28"/>
        </w:rPr>
        <w:t>akadēmijas</w:t>
      </w:r>
      <w:r w:rsidR="0077394F" w:rsidRPr="0077394F">
        <w:rPr>
          <w:rFonts w:asciiTheme="majorEastAsia" w:eastAsiaTheme="minorHAnsi" w:hAnsiTheme="majorEastAsia" w:cstheme="majorEastAsia" w:hint="eastAsia"/>
          <w:sz w:val="28"/>
          <w:szCs w:val="28"/>
        </w:rPr>
        <w:t xml:space="preserve"> Satversmes 14.</w:t>
      </w:r>
      <w:r w:rsidR="005D5C38">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p</w:t>
      </w:r>
      <w:r w:rsidR="001072A2">
        <w:rPr>
          <w:rFonts w:asciiTheme="majorEastAsia" w:eastAsiaTheme="minorHAnsi" w:hAnsiTheme="majorEastAsia" w:cstheme="majorEastAsia"/>
          <w:sz w:val="28"/>
          <w:szCs w:val="28"/>
        </w:rPr>
        <w:t>unkt</w:t>
      </w:r>
      <w:r w:rsidR="0077394F" w:rsidRPr="0077394F">
        <w:rPr>
          <w:rFonts w:asciiTheme="majorEastAsia" w:eastAsiaTheme="minorHAnsi" w:hAnsiTheme="majorEastAsia" w:cstheme="majorEastAsia" w:hint="eastAsia"/>
          <w:sz w:val="28"/>
          <w:szCs w:val="28"/>
        </w:rPr>
        <w:t xml:space="preserve">u </w:t>
      </w:r>
      <w:r w:rsidR="00AA4520">
        <w:rPr>
          <w:rFonts w:asciiTheme="majorEastAsia" w:eastAsiaTheme="minorHAnsi" w:hAnsiTheme="majorEastAsia" w:cstheme="majorEastAsia"/>
          <w:sz w:val="28"/>
          <w:szCs w:val="28"/>
        </w:rPr>
        <w:t>akadēmijas</w:t>
      </w:r>
      <w:r w:rsidR="0077394F" w:rsidRPr="0077394F">
        <w:rPr>
          <w:rFonts w:asciiTheme="majorEastAsia" w:eastAsiaTheme="minorHAnsi" w:hAnsiTheme="majorEastAsia" w:cstheme="majorEastAsia" w:hint="eastAsia"/>
          <w:sz w:val="28"/>
          <w:szCs w:val="28"/>
        </w:rPr>
        <w:t xml:space="preserve"> kompetencē ietilpst:</w:t>
      </w:r>
    </w:p>
    <w:p w14:paraId="6A651151" w14:textId="2E8375C5"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7</w:t>
      </w:r>
      <w:r w:rsidR="0077394F" w:rsidRPr="0077394F">
        <w:rPr>
          <w:rFonts w:asciiTheme="majorEastAsia" w:eastAsiaTheme="minorHAnsi" w:hAnsiTheme="majorEastAsia" w:cstheme="majorEastAsia" w:hint="eastAsia"/>
          <w:sz w:val="28"/>
          <w:szCs w:val="28"/>
        </w:rPr>
        <w:t xml:space="preserve">.1. Satversmes pieņemšana un izstrāde; </w:t>
      </w:r>
    </w:p>
    <w:p w14:paraId="6A651152" w14:textId="607236C2"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7</w:t>
      </w:r>
      <w:r w:rsidR="0077394F" w:rsidRPr="0077394F">
        <w:rPr>
          <w:rFonts w:asciiTheme="majorEastAsia" w:eastAsiaTheme="minorHAnsi" w:hAnsiTheme="majorEastAsia" w:cstheme="majorEastAsia" w:hint="eastAsia"/>
          <w:sz w:val="28"/>
          <w:szCs w:val="28"/>
        </w:rPr>
        <w:t>.2. personālsastāva veidošana;</w:t>
      </w:r>
    </w:p>
    <w:p w14:paraId="6A651153" w14:textId="3616FA41"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7</w:t>
      </w:r>
      <w:r w:rsidR="0077394F" w:rsidRPr="0077394F">
        <w:rPr>
          <w:rFonts w:asciiTheme="majorEastAsia" w:eastAsiaTheme="minorHAnsi" w:hAnsiTheme="majorEastAsia" w:cstheme="majorEastAsia" w:hint="eastAsia"/>
          <w:sz w:val="28"/>
          <w:szCs w:val="28"/>
        </w:rPr>
        <w:t>.3.</w:t>
      </w:r>
      <w:r w:rsidR="00AA4520">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studiju plānu, grafiku un programmu izstrādāšana un pilnveidošana, akadēmiskā personāla izraudzīšanās, sporta zā</w:t>
      </w:r>
      <w:r w:rsidR="00822B47">
        <w:rPr>
          <w:rFonts w:asciiTheme="majorEastAsia" w:eastAsiaTheme="minorHAnsi" w:hAnsiTheme="majorEastAsia" w:cstheme="majorEastAsia"/>
          <w:sz w:val="28"/>
          <w:szCs w:val="28"/>
        </w:rPr>
        <w:t>ļu</w:t>
      </w:r>
      <w:r w:rsidR="0077394F" w:rsidRPr="0077394F">
        <w:rPr>
          <w:rFonts w:asciiTheme="majorEastAsia" w:eastAsiaTheme="minorHAnsi" w:hAnsiTheme="majorEastAsia" w:cstheme="majorEastAsia" w:hint="eastAsia"/>
          <w:sz w:val="28"/>
          <w:szCs w:val="28"/>
        </w:rPr>
        <w:t>, stadionu, laboratorij</w:t>
      </w:r>
      <w:r w:rsidR="00822B47">
        <w:rPr>
          <w:rFonts w:asciiTheme="majorEastAsia" w:eastAsiaTheme="minorHAnsi" w:hAnsiTheme="majorEastAsia" w:cstheme="majorEastAsia"/>
          <w:sz w:val="28"/>
          <w:szCs w:val="28"/>
        </w:rPr>
        <w:t>u</w:t>
      </w:r>
      <w:r w:rsidR="0077394F" w:rsidRPr="0077394F">
        <w:rPr>
          <w:rFonts w:asciiTheme="majorEastAsia" w:eastAsiaTheme="minorHAnsi" w:hAnsiTheme="majorEastAsia" w:cstheme="majorEastAsia" w:hint="eastAsia"/>
          <w:sz w:val="28"/>
          <w:szCs w:val="28"/>
        </w:rPr>
        <w:t>, bibliotēkas un cit</w:t>
      </w:r>
      <w:r w:rsidR="00822B47">
        <w:rPr>
          <w:rFonts w:asciiTheme="majorEastAsia" w:eastAsiaTheme="minorHAnsi" w:hAnsiTheme="majorEastAsia" w:cstheme="majorEastAsia"/>
          <w:sz w:val="28"/>
          <w:szCs w:val="28"/>
        </w:rPr>
        <w:t>as</w:t>
      </w:r>
      <w:r w:rsidR="0077394F" w:rsidRPr="0077394F">
        <w:rPr>
          <w:rFonts w:asciiTheme="majorEastAsia" w:eastAsiaTheme="minorHAnsi" w:hAnsiTheme="majorEastAsia" w:cstheme="majorEastAsia" w:hint="eastAsia"/>
          <w:sz w:val="28"/>
          <w:szCs w:val="28"/>
        </w:rPr>
        <w:t xml:space="preserve"> struktūras iekārtošana tā, lai studējošiem dotu iespēju iegūt zināšanas, prasmes un iemaņas, akadēmisko izglītību, profesionālo prasmi atbilstoši zinātnes attīstības līmenim un Latvijas kultūras tradīcijām;</w:t>
      </w:r>
    </w:p>
    <w:p w14:paraId="6A651154" w14:textId="1518F5E9" w:rsidR="0077394F" w:rsidRPr="0077394F" w:rsidRDefault="00B85857"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sidR="0032131D">
        <w:rPr>
          <w:rFonts w:asciiTheme="majorEastAsia" w:eastAsiaTheme="minorHAnsi" w:hAnsiTheme="majorEastAsia" w:cstheme="majorEastAsia"/>
          <w:sz w:val="28"/>
          <w:szCs w:val="28"/>
        </w:rPr>
        <w:t>7</w:t>
      </w:r>
      <w:r w:rsidR="0077394F" w:rsidRPr="0077394F">
        <w:rPr>
          <w:rFonts w:asciiTheme="majorEastAsia" w:eastAsiaTheme="minorHAnsi" w:hAnsiTheme="majorEastAsia" w:cstheme="majorEastAsia" w:hint="eastAsia"/>
          <w:sz w:val="28"/>
          <w:szCs w:val="28"/>
        </w:rPr>
        <w:t>.4.</w:t>
      </w:r>
      <w:r w:rsidR="00AA4520">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pārbaudījumu un eksāmenu prasību un procedūru nodrošināšana tādā kvalitātē, lai piešķirtos grādus un nosaukumus, iegūtos diplomus un profesionālās kvalifikācijas, studiju programmu apgūšanu atzītu citās augstskolās kā Latvijā, tā arī citās valstīs;</w:t>
      </w:r>
    </w:p>
    <w:p w14:paraId="6A651155" w14:textId="55C66EA0"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7</w:t>
      </w:r>
      <w:r w:rsidR="0077394F" w:rsidRPr="0077394F">
        <w:rPr>
          <w:rFonts w:asciiTheme="majorEastAsia" w:eastAsiaTheme="minorHAnsi" w:hAnsiTheme="majorEastAsia" w:cstheme="majorEastAsia" w:hint="eastAsia"/>
          <w:sz w:val="28"/>
          <w:szCs w:val="28"/>
        </w:rPr>
        <w:t>.5.</w:t>
      </w:r>
      <w:r w:rsidR="00AA4520">
        <w:rPr>
          <w:rFonts w:eastAsiaTheme="minorHAnsi"/>
        </w:rPr>
        <w:t> </w:t>
      </w:r>
      <w:r w:rsidR="0077394F" w:rsidRPr="0077394F">
        <w:rPr>
          <w:rFonts w:asciiTheme="majorEastAsia" w:eastAsiaTheme="minorHAnsi" w:hAnsiTheme="majorEastAsia" w:cstheme="majorEastAsia" w:hint="eastAsia"/>
          <w:sz w:val="28"/>
          <w:szCs w:val="28"/>
        </w:rPr>
        <w:t xml:space="preserve">studiju saturu un formu, studējošo uzņemšanas papildu noteikumu noteikšana, imatrikulācijas kārtības noteikšana, kā arī </w:t>
      </w:r>
      <w:r w:rsidR="00AA4520">
        <w:rPr>
          <w:rFonts w:asciiTheme="majorEastAsia" w:eastAsiaTheme="minorHAnsi" w:hAnsiTheme="majorEastAsia" w:cstheme="majorEastAsia"/>
          <w:sz w:val="28"/>
          <w:szCs w:val="28"/>
        </w:rPr>
        <w:t>akadēmijas</w:t>
      </w:r>
      <w:r w:rsidR="0077394F" w:rsidRPr="0077394F">
        <w:rPr>
          <w:rFonts w:asciiTheme="majorEastAsia" w:eastAsiaTheme="minorHAnsi" w:hAnsiTheme="majorEastAsia" w:cstheme="majorEastAsia" w:hint="eastAsia"/>
          <w:sz w:val="28"/>
          <w:szCs w:val="28"/>
        </w:rPr>
        <w:t xml:space="preserve"> zinātniskā</w:t>
      </w:r>
      <w:r w:rsidR="00AA4520">
        <w:rPr>
          <w:rFonts w:asciiTheme="majorEastAsia" w:eastAsiaTheme="minorHAnsi" w:hAnsiTheme="majorEastAsia" w:cstheme="majorEastAsia"/>
          <w:sz w:val="28"/>
          <w:szCs w:val="28"/>
        </w:rPr>
        <w:t>s</w:t>
      </w:r>
      <w:r w:rsidR="0077394F" w:rsidRPr="0077394F">
        <w:rPr>
          <w:rFonts w:asciiTheme="majorEastAsia" w:eastAsiaTheme="minorHAnsi" w:hAnsiTheme="majorEastAsia" w:cstheme="majorEastAsia" w:hint="eastAsia"/>
          <w:sz w:val="28"/>
          <w:szCs w:val="28"/>
        </w:rPr>
        <w:t xml:space="preserve"> pētniecības darba pamatvirzienu noteikšana; </w:t>
      </w:r>
    </w:p>
    <w:p w14:paraId="6A651156" w14:textId="791D7B1A"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7</w:t>
      </w:r>
      <w:r w:rsidR="0077394F" w:rsidRPr="0077394F">
        <w:rPr>
          <w:rFonts w:asciiTheme="majorEastAsia" w:eastAsiaTheme="minorHAnsi" w:hAnsiTheme="majorEastAsia" w:cstheme="majorEastAsia" w:hint="eastAsia"/>
          <w:sz w:val="28"/>
          <w:szCs w:val="28"/>
        </w:rPr>
        <w:t>.6.</w:t>
      </w:r>
      <w:r w:rsidR="00AA4520">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iekšējās kvalitātes nodrošināšanas sistēmas īstenošana;</w:t>
      </w:r>
    </w:p>
    <w:p w14:paraId="6A651157" w14:textId="718ACA5B" w:rsidR="0077394F" w:rsidRPr="0077394F" w:rsidRDefault="00B85857"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sidR="002C356F">
        <w:rPr>
          <w:rFonts w:asciiTheme="majorEastAsia" w:eastAsiaTheme="minorHAnsi" w:hAnsiTheme="majorEastAsia" w:cstheme="majorEastAsia"/>
          <w:sz w:val="28"/>
          <w:szCs w:val="28"/>
        </w:rPr>
        <w:t>7</w:t>
      </w:r>
      <w:r w:rsidR="0077394F" w:rsidRPr="0077394F">
        <w:rPr>
          <w:rFonts w:asciiTheme="majorEastAsia" w:eastAsiaTheme="minorHAnsi" w:hAnsiTheme="majorEastAsia" w:cstheme="majorEastAsia" w:hint="eastAsia"/>
          <w:sz w:val="28"/>
          <w:szCs w:val="28"/>
        </w:rPr>
        <w:t>.7.</w:t>
      </w:r>
      <w:r w:rsidR="00AA4520">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organizatoriskās un pārvaldes struktūras noteikšana;</w:t>
      </w:r>
    </w:p>
    <w:p w14:paraId="6A651158" w14:textId="1A17DCDD"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7</w:t>
      </w:r>
      <w:r w:rsidR="0077394F" w:rsidRPr="0077394F">
        <w:rPr>
          <w:rFonts w:asciiTheme="majorEastAsia" w:eastAsiaTheme="minorHAnsi" w:hAnsiTheme="majorEastAsia" w:cstheme="majorEastAsia" w:hint="eastAsia"/>
          <w:sz w:val="28"/>
          <w:szCs w:val="28"/>
        </w:rPr>
        <w:t>.8.</w:t>
      </w:r>
      <w:r w:rsidR="00AA4520">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darba samaksas noteikšana, kas nav mazāka par Ministru kabineta noteiktajām</w:t>
      </w:r>
      <w:r w:rsidR="00106C84" w:rsidRPr="00106C84">
        <w:rPr>
          <w:rFonts w:asciiTheme="majorEastAsia" w:eastAsiaTheme="minorHAnsi" w:hAnsiTheme="majorEastAsia" w:cstheme="majorEastAsia" w:hint="eastAsia"/>
          <w:sz w:val="28"/>
          <w:szCs w:val="28"/>
        </w:rPr>
        <w:t xml:space="preserve"> </w:t>
      </w:r>
      <w:r w:rsidR="00106C84" w:rsidRPr="0077394F">
        <w:rPr>
          <w:rFonts w:asciiTheme="majorEastAsia" w:eastAsiaTheme="minorHAnsi" w:hAnsiTheme="majorEastAsia" w:cstheme="majorEastAsia" w:hint="eastAsia"/>
          <w:sz w:val="28"/>
          <w:szCs w:val="28"/>
        </w:rPr>
        <w:t>likm</w:t>
      </w:r>
      <w:r w:rsidR="00106C84">
        <w:rPr>
          <w:rFonts w:asciiTheme="majorEastAsia" w:eastAsiaTheme="minorHAnsi" w:hAnsiTheme="majorEastAsia" w:cstheme="majorEastAsia"/>
          <w:sz w:val="28"/>
          <w:szCs w:val="28"/>
        </w:rPr>
        <w:t>ēm</w:t>
      </w:r>
      <w:r w:rsidR="0077394F" w:rsidRPr="0077394F">
        <w:rPr>
          <w:rFonts w:asciiTheme="majorEastAsia" w:eastAsiaTheme="minorHAnsi" w:hAnsiTheme="majorEastAsia" w:cstheme="majorEastAsia" w:hint="eastAsia"/>
          <w:sz w:val="28"/>
          <w:szCs w:val="28"/>
        </w:rPr>
        <w:t>;</w:t>
      </w:r>
    </w:p>
    <w:p w14:paraId="6A651159" w14:textId="069722E6"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7</w:t>
      </w:r>
      <w:r w:rsidR="0077394F" w:rsidRPr="0077394F">
        <w:rPr>
          <w:rFonts w:asciiTheme="majorEastAsia" w:eastAsiaTheme="minorHAnsi" w:hAnsiTheme="majorEastAsia" w:cstheme="majorEastAsia" w:hint="eastAsia"/>
          <w:sz w:val="28"/>
          <w:szCs w:val="28"/>
        </w:rPr>
        <w:t>.9.</w:t>
      </w:r>
      <w:r w:rsidR="00AA4520">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 xml:space="preserve">promocijas veikšana, kvalifikācijas piešķiršana, attiecīgo </w:t>
      </w:r>
      <w:r w:rsidR="00AA4520">
        <w:rPr>
          <w:rFonts w:asciiTheme="majorEastAsia" w:eastAsiaTheme="minorHAnsi" w:hAnsiTheme="majorEastAsia" w:cstheme="majorEastAsia"/>
          <w:sz w:val="28"/>
          <w:szCs w:val="28"/>
        </w:rPr>
        <w:t>akadēmijas</w:t>
      </w:r>
      <w:r w:rsidR="0077394F" w:rsidRPr="0077394F">
        <w:rPr>
          <w:rFonts w:asciiTheme="majorEastAsia" w:eastAsiaTheme="minorHAnsi" w:hAnsiTheme="majorEastAsia" w:cstheme="majorEastAsia" w:hint="eastAsia"/>
          <w:sz w:val="28"/>
          <w:szCs w:val="28"/>
        </w:rPr>
        <w:t xml:space="preserve"> diplomu izsniegšana, kas atbilst Latvijas Republikas normatīvajiem aktiem;</w:t>
      </w:r>
    </w:p>
    <w:p w14:paraId="6A65115A" w14:textId="4C8FA8D4"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7</w:t>
      </w:r>
      <w:r w:rsidR="004E29C9">
        <w:rPr>
          <w:rFonts w:asciiTheme="majorEastAsia" w:eastAsiaTheme="minorHAnsi" w:hAnsiTheme="majorEastAsia" w:cstheme="majorEastAsia" w:hint="eastAsia"/>
          <w:sz w:val="28"/>
          <w:szCs w:val="28"/>
        </w:rPr>
        <w:t>.10.</w:t>
      </w:r>
      <w:r w:rsidR="00AA4520">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tālākizglītības darba veikšana;</w:t>
      </w:r>
    </w:p>
    <w:p w14:paraId="6A65115B" w14:textId="50B5E9DF"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7</w:t>
      </w:r>
      <w:r w:rsidR="004E29C9">
        <w:rPr>
          <w:rFonts w:asciiTheme="majorEastAsia" w:eastAsiaTheme="minorHAnsi" w:hAnsiTheme="majorEastAsia" w:cstheme="majorEastAsia" w:hint="eastAsia"/>
          <w:sz w:val="28"/>
          <w:szCs w:val="28"/>
        </w:rPr>
        <w:t>.11.</w:t>
      </w:r>
      <w:r w:rsidR="00AA4520">
        <w:rPr>
          <w:rFonts w:asciiTheme="majorEastAsia" w:eastAsiaTheme="minorHAnsi" w:hAnsiTheme="majorEastAsia" w:cstheme="majorEastAsia"/>
          <w:sz w:val="28"/>
          <w:szCs w:val="28"/>
        </w:rPr>
        <w:t> akadēmijas</w:t>
      </w:r>
      <w:r w:rsidR="0077394F" w:rsidRPr="0077394F">
        <w:rPr>
          <w:rFonts w:asciiTheme="majorEastAsia" w:eastAsiaTheme="minorHAnsi" w:hAnsiTheme="majorEastAsia" w:cstheme="majorEastAsia" w:hint="eastAsia"/>
          <w:sz w:val="28"/>
          <w:szCs w:val="28"/>
        </w:rPr>
        <w:t xml:space="preserve"> </w:t>
      </w:r>
      <w:r w:rsidR="00AA4520">
        <w:rPr>
          <w:rFonts w:asciiTheme="majorEastAsia" w:eastAsiaTheme="minorHAnsi" w:hAnsiTheme="majorEastAsia" w:cstheme="majorEastAsia"/>
          <w:sz w:val="28"/>
          <w:szCs w:val="28"/>
        </w:rPr>
        <w:t>g</w:t>
      </w:r>
      <w:r w:rsidR="0077394F" w:rsidRPr="0077394F">
        <w:rPr>
          <w:rFonts w:asciiTheme="majorEastAsia" w:eastAsiaTheme="minorHAnsi" w:hAnsiTheme="majorEastAsia" w:cstheme="majorEastAsia" w:hint="eastAsia"/>
          <w:sz w:val="28"/>
          <w:szCs w:val="28"/>
        </w:rPr>
        <w:t xml:space="preserve">oda doktoru, </w:t>
      </w:r>
      <w:r w:rsidR="00AA4520">
        <w:rPr>
          <w:rFonts w:asciiTheme="majorEastAsia" w:eastAsiaTheme="minorHAnsi" w:hAnsiTheme="majorEastAsia" w:cstheme="majorEastAsia"/>
          <w:sz w:val="28"/>
          <w:szCs w:val="28"/>
        </w:rPr>
        <w:t>e</w:t>
      </w:r>
      <w:r w:rsidR="0077394F" w:rsidRPr="0077394F">
        <w:rPr>
          <w:rFonts w:asciiTheme="majorEastAsia" w:eastAsiaTheme="minorHAnsi" w:hAnsiTheme="majorEastAsia" w:cstheme="majorEastAsia" w:hint="eastAsia"/>
          <w:sz w:val="28"/>
          <w:szCs w:val="28"/>
        </w:rPr>
        <w:t>merit</w:t>
      </w:r>
      <w:r w:rsidR="00AA4520">
        <w:rPr>
          <w:rFonts w:asciiTheme="majorEastAsia" w:eastAsiaTheme="minorHAnsi" w:hAnsiTheme="majorEastAsia" w:cstheme="majorEastAsia"/>
          <w:sz w:val="28"/>
          <w:szCs w:val="28"/>
        </w:rPr>
        <w:t>ēto</w:t>
      </w:r>
      <w:r w:rsidR="0077394F" w:rsidRPr="0077394F">
        <w:rPr>
          <w:rFonts w:asciiTheme="majorEastAsia" w:eastAsiaTheme="minorHAnsi" w:hAnsiTheme="majorEastAsia" w:cstheme="majorEastAsia" w:hint="eastAsia"/>
          <w:sz w:val="28"/>
          <w:szCs w:val="28"/>
        </w:rPr>
        <w:t xml:space="preserve"> profesoru ievēlēšana, </w:t>
      </w:r>
      <w:r w:rsidR="0090446C">
        <w:rPr>
          <w:rFonts w:asciiTheme="majorEastAsia" w:eastAsiaTheme="minorHAnsi" w:hAnsiTheme="majorEastAsia" w:cstheme="majorEastAsia"/>
          <w:sz w:val="28"/>
          <w:szCs w:val="28"/>
        </w:rPr>
        <w:t>akadēmijas</w:t>
      </w:r>
      <w:r w:rsidR="0077394F" w:rsidRPr="0077394F">
        <w:rPr>
          <w:rFonts w:asciiTheme="majorEastAsia" w:eastAsiaTheme="minorHAnsi" w:hAnsiTheme="majorEastAsia" w:cstheme="majorEastAsia" w:hint="eastAsia"/>
          <w:sz w:val="28"/>
          <w:szCs w:val="28"/>
        </w:rPr>
        <w:t xml:space="preserve"> goda nosaukumu, prēmiju un personālstipendiju nodibināšana un piešķiršana</w:t>
      </w:r>
      <w:r w:rsidR="0090446C">
        <w:rPr>
          <w:rFonts w:asciiTheme="majorEastAsia" w:eastAsiaTheme="minorHAnsi" w:hAnsiTheme="majorEastAsia" w:cstheme="majorEastAsia"/>
          <w:sz w:val="28"/>
          <w:szCs w:val="28"/>
        </w:rPr>
        <w:t>;</w:t>
      </w:r>
      <w:r w:rsidR="0077394F" w:rsidRPr="0077394F">
        <w:rPr>
          <w:rFonts w:asciiTheme="majorEastAsia" w:eastAsiaTheme="minorHAnsi" w:hAnsiTheme="majorEastAsia" w:cstheme="majorEastAsia" w:hint="eastAsia"/>
          <w:sz w:val="28"/>
          <w:szCs w:val="28"/>
        </w:rPr>
        <w:t xml:space="preserve"> </w:t>
      </w:r>
    </w:p>
    <w:p w14:paraId="6A65115C" w14:textId="0244AE6B" w:rsidR="0077394F" w:rsidRPr="0077394F" w:rsidRDefault="0032131D"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Pr>
          <w:rFonts w:asciiTheme="majorEastAsia" w:eastAsiaTheme="minorHAnsi" w:hAnsiTheme="majorEastAsia" w:cstheme="majorEastAsia"/>
          <w:sz w:val="28"/>
          <w:szCs w:val="28"/>
        </w:rPr>
        <w:t>8</w:t>
      </w:r>
      <w:r w:rsidR="0077394F" w:rsidRPr="0077394F">
        <w:rPr>
          <w:rFonts w:asciiTheme="majorEastAsia" w:eastAsiaTheme="minorHAnsi" w:hAnsiTheme="majorEastAsia" w:cstheme="majorEastAsia" w:hint="eastAsia"/>
          <w:sz w:val="28"/>
          <w:szCs w:val="28"/>
        </w:rPr>
        <w:t>.</w:t>
      </w:r>
      <w:r w:rsidR="0090446C">
        <w:rPr>
          <w:rFonts w:asciiTheme="majorEastAsia" w:eastAsiaTheme="minorHAnsi" w:hAnsiTheme="majorEastAsia" w:cstheme="majorEastAsia"/>
          <w:sz w:val="28"/>
          <w:szCs w:val="28"/>
        </w:rPr>
        <w:t> s</w:t>
      </w:r>
      <w:r w:rsidR="0077394F" w:rsidRPr="0077394F">
        <w:rPr>
          <w:rFonts w:asciiTheme="majorEastAsia" w:eastAsiaTheme="minorHAnsi" w:hAnsiTheme="majorEastAsia" w:cstheme="majorEastAsia" w:hint="eastAsia"/>
          <w:sz w:val="28"/>
          <w:szCs w:val="28"/>
        </w:rPr>
        <w:t xml:space="preserve">askaņā ar </w:t>
      </w:r>
      <w:r w:rsidR="0090446C">
        <w:rPr>
          <w:rFonts w:asciiTheme="majorEastAsia" w:eastAsiaTheme="minorHAnsi" w:hAnsiTheme="majorEastAsia" w:cstheme="majorEastAsia"/>
          <w:sz w:val="28"/>
          <w:szCs w:val="28"/>
        </w:rPr>
        <w:t>v</w:t>
      </w:r>
      <w:r w:rsidR="0077394F" w:rsidRPr="0077394F">
        <w:rPr>
          <w:rFonts w:asciiTheme="majorEastAsia" w:eastAsiaTheme="minorHAnsi" w:hAnsiTheme="majorEastAsia" w:cstheme="majorEastAsia" w:hint="eastAsia"/>
          <w:sz w:val="28"/>
          <w:szCs w:val="28"/>
        </w:rPr>
        <w:t>eselības ministra 2017</w:t>
      </w:r>
      <w:r w:rsidR="00457F71">
        <w:rPr>
          <w:rFonts w:asciiTheme="majorEastAsia" w:eastAsiaTheme="minorHAnsi" w:hAnsiTheme="majorEastAsia" w:cstheme="majorEastAsia" w:hint="eastAsia"/>
          <w:sz w:val="28"/>
          <w:szCs w:val="28"/>
        </w:rPr>
        <w:t>.</w:t>
      </w:r>
      <w:r w:rsidR="005D5C38">
        <w:rPr>
          <w:rFonts w:asciiTheme="majorEastAsia" w:eastAsiaTheme="minorHAnsi" w:hAnsiTheme="majorEastAsia" w:cstheme="majorEastAsia"/>
          <w:sz w:val="28"/>
          <w:szCs w:val="28"/>
        </w:rPr>
        <w:t> </w:t>
      </w:r>
      <w:r w:rsidR="00457F71">
        <w:rPr>
          <w:rFonts w:asciiTheme="majorEastAsia" w:eastAsiaTheme="minorHAnsi" w:hAnsiTheme="majorEastAsia" w:cstheme="majorEastAsia" w:hint="eastAsia"/>
          <w:sz w:val="28"/>
          <w:szCs w:val="28"/>
        </w:rPr>
        <w:t>gada 27.</w:t>
      </w:r>
      <w:r w:rsidR="005D5C38">
        <w:rPr>
          <w:rFonts w:asciiTheme="majorEastAsia" w:eastAsiaTheme="minorHAnsi" w:hAnsiTheme="majorEastAsia" w:cstheme="majorEastAsia"/>
          <w:sz w:val="28"/>
          <w:szCs w:val="28"/>
        </w:rPr>
        <w:t> </w:t>
      </w:r>
      <w:r w:rsidR="00457F71">
        <w:rPr>
          <w:rFonts w:asciiTheme="majorEastAsia" w:eastAsiaTheme="minorHAnsi" w:hAnsiTheme="majorEastAsia" w:cstheme="majorEastAsia" w:hint="eastAsia"/>
          <w:sz w:val="28"/>
          <w:szCs w:val="28"/>
        </w:rPr>
        <w:t>jūnija rīkojumu Nr.</w:t>
      </w:r>
      <w:r w:rsidR="005D5C38">
        <w:rPr>
          <w:rFonts w:asciiTheme="majorEastAsia" w:eastAsiaTheme="minorHAnsi" w:hAnsiTheme="majorEastAsia" w:cstheme="majorEastAsia"/>
          <w:sz w:val="28"/>
          <w:szCs w:val="28"/>
        </w:rPr>
        <w:t> </w:t>
      </w:r>
      <w:r w:rsidR="00457F71">
        <w:rPr>
          <w:rFonts w:asciiTheme="majorEastAsia" w:eastAsiaTheme="minorHAnsi" w:hAnsiTheme="majorEastAsia" w:cstheme="majorEastAsia" w:hint="eastAsia"/>
          <w:sz w:val="28"/>
          <w:szCs w:val="28"/>
        </w:rPr>
        <w:t xml:space="preserve">127 </w:t>
      </w:r>
      <w:r w:rsidR="005D5C38">
        <w:rPr>
          <w:rFonts w:asciiTheme="majorEastAsia" w:eastAsiaTheme="minorHAnsi" w:hAnsiTheme="majorEastAsia" w:cstheme="majorEastAsia"/>
          <w:sz w:val="28"/>
          <w:szCs w:val="28"/>
        </w:rPr>
        <w:t>"</w:t>
      </w:r>
      <w:r w:rsidR="0077394F" w:rsidRPr="0077394F">
        <w:rPr>
          <w:rFonts w:asciiTheme="majorEastAsia" w:eastAsiaTheme="minorHAnsi" w:hAnsiTheme="majorEastAsia" w:cstheme="majorEastAsia" w:hint="eastAsia"/>
          <w:sz w:val="28"/>
          <w:szCs w:val="28"/>
        </w:rPr>
        <w:t>Par ekspertu darba grupas izveidi Veselības veicināšanas un slimību profilakses īstenošanas stratēģiskā ietvara izstrādei</w:t>
      </w:r>
      <w:r w:rsidR="005D5C38">
        <w:rPr>
          <w:rFonts w:asciiTheme="majorEastAsia" w:eastAsiaTheme="minorHAnsi" w:hAnsiTheme="majorEastAsia" w:cstheme="majorEastAsia"/>
          <w:sz w:val="28"/>
          <w:szCs w:val="28"/>
        </w:rPr>
        <w:t>"</w:t>
      </w:r>
      <w:r w:rsidR="00457F71">
        <w:rPr>
          <w:rFonts w:asciiTheme="majorEastAsia" w:eastAsiaTheme="minorHAnsi" w:hAnsiTheme="majorEastAsia" w:cstheme="majorEastAsia"/>
          <w:sz w:val="28"/>
          <w:szCs w:val="28"/>
        </w:rPr>
        <w:t xml:space="preserve"> </w:t>
      </w:r>
      <w:r w:rsidR="0077394F" w:rsidRPr="0077394F">
        <w:rPr>
          <w:rFonts w:asciiTheme="majorEastAsia" w:eastAsiaTheme="minorHAnsi" w:hAnsiTheme="majorEastAsia" w:cstheme="majorEastAsia" w:hint="eastAsia"/>
          <w:sz w:val="28"/>
          <w:szCs w:val="28"/>
        </w:rPr>
        <w:t xml:space="preserve">ir izveidota darba grupa, kuras sastāvā kā eksperts ir iekļauts </w:t>
      </w:r>
      <w:r w:rsidR="0090446C">
        <w:rPr>
          <w:rFonts w:asciiTheme="majorEastAsia" w:eastAsiaTheme="minorHAnsi" w:hAnsiTheme="majorEastAsia" w:cstheme="majorEastAsia"/>
          <w:sz w:val="28"/>
          <w:szCs w:val="28"/>
        </w:rPr>
        <w:t>akadēmijas</w:t>
      </w:r>
      <w:r w:rsidR="0077394F" w:rsidRPr="0077394F">
        <w:rPr>
          <w:rFonts w:asciiTheme="majorEastAsia" w:eastAsiaTheme="minorHAnsi" w:hAnsiTheme="majorEastAsia" w:cstheme="majorEastAsia" w:hint="eastAsia"/>
          <w:sz w:val="28"/>
          <w:szCs w:val="28"/>
        </w:rPr>
        <w:t xml:space="preserve"> rektors J</w:t>
      </w:r>
      <w:r w:rsidR="0090446C">
        <w:rPr>
          <w:rFonts w:asciiTheme="majorEastAsia" w:eastAsiaTheme="minorHAnsi" w:hAnsiTheme="majorEastAsia" w:cstheme="majorEastAsia"/>
          <w:sz w:val="28"/>
          <w:szCs w:val="28"/>
        </w:rPr>
        <w:t>. </w:t>
      </w:r>
      <w:proofErr w:type="spellStart"/>
      <w:r w:rsidR="0077394F" w:rsidRPr="0077394F">
        <w:rPr>
          <w:rFonts w:asciiTheme="majorEastAsia" w:eastAsiaTheme="minorHAnsi" w:hAnsiTheme="majorEastAsia" w:cstheme="majorEastAsia" w:hint="eastAsia"/>
          <w:sz w:val="28"/>
          <w:szCs w:val="28"/>
        </w:rPr>
        <w:t>Žīdens</w:t>
      </w:r>
      <w:proofErr w:type="spellEnd"/>
      <w:r w:rsidR="0077394F" w:rsidRPr="0077394F">
        <w:rPr>
          <w:rFonts w:asciiTheme="majorEastAsia" w:eastAsiaTheme="minorHAnsi" w:hAnsiTheme="majorEastAsia" w:cstheme="majorEastAsia" w:hint="eastAsia"/>
          <w:sz w:val="28"/>
          <w:szCs w:val="28"/>
        </w:rPr>
        <w:t xml:space="preserve">. Minētās darba grupas mērķis </w:t>
      </w:r>
      <w:r w:rsidR="0090446C">
        <w:rPr>
          <w:rFonts w:asciiTheme="majorEastAsia" w:eastAsiaTheme="minorHAnsi" w:hAnsiTheme="majorEastAsia" w:cstheme="majorEastAsia" w:hint="eastAsia"/>
          <w:sz w:val="28"/>
          <w:szCs w:val="28"/>
        </w:rPr>
        <w:t>i</w:t>
      </w:r>
      <w:r w:rsidR="0090446C">
        <w:rPr>
          <w:rFonts w:asciiTheme="majorEastAsia" w:eastAsiaTheme="minorHAnsi" w:hAnsiTheme="majorEastAsia" w:cstheme="majorEastAsia"/>
          <w:sz w:val="28"/>
          <w:szCs w:val="28"/>
        </w:rPr>
        <w:t xml:space="preserve">r </w:t>
      </w:r>
      <w:r w:rsidR="0077394F" w:rsidRPr="0077394F">
        <w:rPr>
          <w:rFonts w:asciiTheme="majorEastAsia" w:eastAsiaTheme="minorHAnsi" w:hAnsiTheme="majorEastAsia" w:cstheme="majorEastAsia" w:hint="eastAsia"/>
          <w:sz w:val="28"/>
          <w:szCs w:val="28"/>
        </w:rPr>
        <w:t>izstrādāt Veselības veicināšanas un slimību profilakses politikas īstenošanas stratēģiskā ietvara projektu</w:t>
      </w:r>
      <w:r w:rsidR="0090446C">
        <w:rPr>
          <w:rFonts w:asciiTheme="majorEastAsia" w:eastAsiaTheme="minorHAnsi" w:hAnsiTheme="majorEastAsia" w:cstheme="majorEastAsia"/>
          <w:sz w:val="28"/>
          <w:szCs w:val="28"/>
        </w:rPr>
        <w:t>;</w:t>
      </w:r>
      <w:proofErr w:type="gramStart"/>
      <w:r w:rsidR="0077394F" w:rsidRPr="0077394F">
        <w:rPr>
          <w:rFonts w:asciiTheme="majorEastAsia" w:eastAsiaTheme="minorHAnsi" w:hAnsiTheme="majorEastAsia" w:cstheme="majorEastAsia" w:hint="eastAsia"/>
          <w:sz w:val="28"/>
          <w:szCs w:val="28"/>
        </w:rPr>
        <w:t xml:space="preserve">  </w:t>
      </w:r>
      <w:proofErr w:type="gramEnd"/>
    </w:p>
    <w:p w14:paraId="6A65115D" w14:textId="64CE247F" w:rsidR="0077394F" w:rsidRPr="0077394F" w:rsidRDefault="00B85857" w:rsidP="005D5C38">
      <w:pPr>
        <w:ind w:firstLine="709"/>
        <w:jc w:val="both"/>
        <w:rPr>
          <w:rFonts w:asciiTheme="majorEastAsia" w:eastAsiaTheme="minorHAnsi" w:hAnsiTheme="majorEastAsia" w:cstheme="majorEastAsia"/>
          <w:sz w:val="28"/>
          <w:szCs w:val="28"/>
        </w:rPr>
      </w:pPr>
      <w:r>
        <w:rPr>
          <w:rFonts w:asciiTheme="majorEastAsia" w:eastAsiaTheme="minorHAnsi" w:hAnsiTheme="majorEastAsia" w:cstheme="majorEastAsia" w:hint="eastAsia"/>
          <w:sz w:val="28"/>
          <w:szCs w:val="28"/>
        </w:rPr>
        <w:t>1.</w:t>
      </w:r>
      <w:r w:rsidR="000B55AB">
        <w:rPr>
          <w:rFonts w:asciiTheme="majorEastAsia" w:eastAsiaTheme="minorHAnsi" w:hAnsiTheme="majorEastAsia" w:cstheme="majorEastAsia"/>
          <w:sz w:val="28"/>
          <w:szCs w:val="28"/>
        </w:rPr>
        <w:t>9</w:t>
      </w:r>
      <w:r w:rsidR="0077394F" w:rsidRPr="0077394F">
        <w:rPr>
          <w:rFonts w:asciiTheme="majorEastAsia" w:eastAsiaTheme="minorHAnsi" w:hAnsiTheme="majorEastAsia" w:cstheme="majorEastAsia" w:hint="eastAsia"/>
          <w:sz w:val="28"/>
          <w:szCs w:val="28"/>
        </w:rPr>
        <w:t>.</w:t>
      </w:r>
      <w:r w:rsidR="0090446C">
        <w:rPr>
          <w:rFonts w:asciiTheme="majorEastAsia" w:eastAsiaTheme="minorHAnsi" w:hAnsiTheme="majorEastAsia" w:cstheme="majorEastAsia"/>
          <w:sz w:val="28"/>
          <w:szCs w:val="28"/>
        </w:rPr>
        <w:t> i</w:t>
      </w:r>
      <w:r w:rsidR="0077394F" w:rsidRPr="0077394F">
        <w:rPr>
          <w:rFonts w:asciiTheme="majorEastAsia" w:eastAsiaTheme="minorHAnsi" w:hAnsiTheme="majorEastAsia" w:cstheme="majorEastAsia" w:hint="eastAsia"/>
          <w:sz w:val="28"/>
          <w:szCs w:val="28"/>
        </w:rPr>
        <w:t>zvērtējot minēto, secināms, ka J</w:t>
      </w:r>
      <w:r w:rsidR="0090446C">
        <w:rPr>
          <w:rFonts w:asciiTheme="majorEastAsia" w:eastAsiaTheme="minorHAnsi" w:hAnsiTheme="majorEastAsia" w:cstheme="majorEastAsia"/>
          <w:sz w:val="28"/>
          <w:szCs w:val="28"/>
        </w:rPr>
        <w:t>. </w:t>
      </w:r>
      <w:proofErr w:type="spellStart"/>
      <w:r w:rsidR="0077394F" w:rsidRPr="0077394F">
        <w:rPr>
          <w:rFonts w:asciiTheme="majorEastAsia" w:eastAsiaTheme="minorHAnsi" w:hAnsiTheme="majorEastAsia" w:cstheme="majorEastAsia" w:hint="eastAsia"/>
          <w:sz w:val="28"/>
          <w:szCs w:val="28"/>
        </w:rPr>
        <w:t>Žīdena</w:t>
      </w:r>
      <w:proofErr w:type="spellEnd"/>
      <w:r w:rsidR="0077394F" w:rsidRPr="0077394F">
        <w:rPr>
          <w:rFonts w:asciiTheme="majorEastAsia" w:eastAsiaTheme="minorHAnsi" w:hAnsiTheme="majorEastAsia" w:cstheme="majorEastAsia" w:hint="eastAsia"/>
          <w:sz w:val="28"/>
          <w:szCs w:val="28"/>
        </w:rPr>
        <w:t xml:space="preserve"> kā eksperta darbs attiecīgajā darba grupā nav saistāms ar </w:t>
      </w:r>
      <w:r w:rsidR="0090446C">
        <w:rPr>
          <w:rFonts w:asciiTheme="majorEastAsia" w:eastAsiaTheme="minorHAnsi" w:hAnsiTheme="majorEastAsia" w:cstheme="majorEastAsia"/>
          <w:sz w:val="28"/>
          <w:szCs w:val="28"/>
        </w:rPr>
        <w:t>akadēmijas</w:t>
      </w:r>
      <w:r w:rsidR="0077394F" w:rsidRPr="0077394F">
        <w:rPr>
          <w:rFonts w:asciiTheme="majorEastAsia" w:eastAsiaTheme="minorHAnsi" w:hAnsiTheme="majorEastAsia" w:cstheme="majorEastAsia" w:hint="eastAsia"/>
          <w:sz w:val="28"/>
          <w:szCs w:val="28"/>
        </w:rPr>
        <w:t xml:space="preserve"> rektora</w:t>
      </w:r>
      <w:r w:rsidR="0090446C">
        <w:rPr>
          <w:rFonts w:asciiTheme="majorEastAsia" w:eastAsiaTheme="minorHAnsi" w:hAnsiTheme="majorEastAsia" w:cstheme="majorEastAsia"/>
          <w:sz w:val="28"/>
          <w:szCs w:val="28"/>
        </w:rPr>
        <w:t>m</w:t>
      </w:r>
      <w:r w:rsidR="0077394F" w:rsidRPr="0077394F">
        <w:rPr>
          <w:rFonts w:asciiTheme="majorEastAsia" w:eastAsiaTheme="minorHAnsi" w:hAnsiTheme="majorEastAsia" w:cstheme="majorEastAsia" w:hint="eastAsia"/>
          <w:sz w:val="28"/>
          <w:szCs w:val="28"/>
        </w:rPr>
        <w:t xml:space="preserve"> noteiktajiem pienākumiem, līdz ar to nav saskatāmas pazīmes, kas </w:t>
      </w:r>
      <w:r w:rsidR="00106C84">
        <w:rPr>
          <w:rFonts w:asciiTheme="majorEastAsia" w:eastAsiaTheme="minorHAnsi" w:hAnsiTheme="majorEastAsia" w:cstheme="majorEastAsia"/>
          <w:sz w:val="28"/>
          <w:szCs w:val="28"/>
        </w:rPr>
        <w:t>liecinā</w:t>
      </w:r>
      <w:r w:rsidR="0077394F" w:rsidRPr="0077394F">
        <w:rPr>
          <w:rFonts w:asciiTheme="majorEastAsia" w:eastAsiaTheme="minorHAnsi" w:hAnsiTheme="majorEastAsia" w:cstheme="majorEastAsia" w:hint="eastAsia"/>
          <w:sz w:val="28"/>
          <w:szCs w:val="28"/>
        </w:rPr>
        <w:t xml:space="preserve">tu par interešu konflikta situāciju, </w:t>
      </w:r>
      <w:r w:rsidR="0077394F" w:rsidRPr="0077394F">
        <w:rPr>
          <w:rFonts w:asciiTheme="majorEastAsia" w:eastAsiaTheme="minorHAnsi" w:hAnsiTheme="majorEastAsia" w:cstheme="majorEastAsia" w:hint="eastAsia"/>
          <w:sz w:val="28"/>
          <w:szCs w:val="28"/>
        </w:rPr>
        <w:lastRenderedPageBreak/>
        <w:t>savienojot valsts amatpersonas amatu ar eksperta pienākumu pildīšanu attiecīgajā darba grupā</w:t>
      </w:r>
      <w:r w:rsidR="0090446C">
        <w:rPr>
          <w:rFonts w:asciiTheme="majorEastAsia" w:eastAsiaTheme="minorHAnsi" w:hAnsiTheme="majorEastAsia" w:cstheme="majorEastAsia"/>
          <w:sz w:val="28"/>
          <w:szCs w:val="28"/>
        </w:rPr>
        <w:t>;</w:t>
      </w:r>
      <w:r w:rsidR="0077394F" w:rsidRPr="0077394F">
        <w:rPr>
          <w:rFonts w:asciiTheme="majorEastAsia" w:eastAsiaTheme="minorHAnsi" w:hAnsiTheme="majorEastAsia" w:cstheme="majorEastAsia" w:hint="eastAsia"/>
          <w:sz w:val="28"/>
          <w:szCs w:val="28"/>
        </w:rPr>
        <w:t xml:space="preserve"> </w:t>
      </w:r>
    </w:p>
    <w:p w14:paraId="6A65115E" w14:textId="3CCF073A" w:rsidR="0077394F" w:rsidRPr="00722AAD" w:rsidRDefault="00B85857" w:rsidP="005D5C38">
      <w:pPr>
        <w:ind w:firstLine="709"/>
        <w:jc w:val="both"/>
        <w:rPr>
          <w:rFonts w:eastAsiaTheme="minorHAnsi"/>
          <w:sz w:val="28"/>
          <w:szCs w:val="28"/>
        </w:rPr>
      </w:pPr>
      <w:r>
        <w:rPr>
          <w:rFonts w:asciiTheme="majorEastAsia" w:eastAsiaTheme="minorHAnsi" w:hAnsiTheme="majorEastAsia" w:cstheme="majorEastAsia" w:hint="eastAsia"/>
          <w:sz w:val="28"/>
          <w:szCs w:val="28"/>
        </w:rPr>
        <w:t>1.1</w:t>
      </w:r>
      <w:r w:rsidR="000B55AB">
        <w:rPr>
          <w:rFonts w:asciiTheme="majorEastAsia" w:eastAsiaTheme="minorHAnsi" w:hAnsiTheme="majorEastAsia" w:cstheme="majorEastAsia"/>
          <w:sz w:val="28"/>
          <w:szCs w:val="28"/>
        </w:rPr>
        <w:t>0</w:t>
      </w:r>
      <w:r w:rsidR="0077394F" w:rsidRPr="0077394F">
        <w:rPr>
          <w:rFonts w:asciiTheme="majorEastAsia" w:eastAsiaTheme="minorHAnsi" w:hAnsiTheme="majorEastAsia" w:cstheme="majorEastAsia" w:hint="eastAsia"/>
          <w:sz w:val="28"/>
          <w:szCs w:val="28"/>
        </w:rPr>
        <w:t>.</w:t>
      </w:r>
      <w:r w:rsidR="0090446C">
        <w:rPr>
          <w:rFonts w:asciiTheme="majorEastAsia" w:eastAsiaTheme="minorHAnsi" w:hAnsiTheme="majorEastAsia" w:cstheme="majorEastAsia"/>
          <w:sz w:val="28"/>
          <w:szCs w:val="28"/>
        </w:rPr>
        <w:t> a</w:t>
      </w:r>
      <w:r w:rsidR="0077394F" w:rsidRPr="0077394F">
        <w:rPr>
          <w:rFonts w:asciiTheme="majorEastAsia" w:eastAsiaTheme="minorHAnsi" w:hAnsiTheme="majorEastAsia" w:cstheme="majorEastAsia" w:hint="eastAsia"/>
          <w:sz w:val="28"/>
          <w:szCs w:val="28"/>
        </w:rPr>
        <w:t xml:space="preserve">ttiecībā </w:t>
      </w:r>
      <w:r w:rsidR="0090446C">
        <w:rPr>
          <w:rFonts w:asciiTheme="majorEastAsia" w:eastAsiaTheme="minorHAnsi" w:hAnsiTheme="majorEastAsia" w:cstheme="majorEastAsia"/>
          <w:sz w:val="28"/>
          <w:szCs w:val="28"/>
        </w:rPr>
        <w:t>uz</w:t>
      </w:r>
      <w:r w:rsidR="0077394F" w:rsidRPr="0077394F">
        <w:rPr>
          <w:rFonts w:asciiTheme="majorEastAsia" w:eastAsiaTheme="minorHAnsi" w:hAnsiTheme="majorEastAsia" w:cstheme="majorEastAsia" w:hint="eastAsia"/>
          <w:sz w:val="28"/>
          <w:szCs w:val="28"/>
        </w:rPr>
        <w:t xml:space="preserve"> to, vai J</w:t>
      </w:r>
      <w:r w:rsidR="0090446C">
        <w:rPr>
          <w:rFonts w:asciiTheme="majorEastAsia" w:eastAsiaTheme="minorHAnsi" w:hAnsiTheme="majorEastAsia" w:cstheme="majorEastAsia"/>
          <w:sz w:val="28"/>
          <w:szCs w:val="28"/>
        </w:rPr>
        <w:t>. </w:t>
      </w:r>
      <w:proofErr w:type="spellStart"/>
      <w:r w:rsidR="0077394F" w:rsidRPr="0077394F">
        <w:rPr>
          <w:rFonts w:asciiTheme="majorEastAsia" w:eastAsiaTheme="minorHAnsi" w:hAnsiTheme="majorEastAsia" w:cstheme="majorEastAsia" w:hint="eastAsia"/>
          <w:sz w:val="28"/>
          <w:szCs w:val="28"/>
        </w:rPr>
        <w:t>Žīdena</w:t>
      </w:r>
      <w:proofErr w:type="spellEnd"/>
      <w:r w:rsidR="0077394F" w:rsidRPr="0077394F">
        <w:rPr>
          <w:rFonts w:asciiTheme="majorEastAsia" w:eastAsiaTheme="minorHAnsi" w:hAnsiTheme="majorEastAsia" w:cstheme="majorEastAsia" w:hint="eastAsia"/>
          <w:sz w:val="28"/>
          <w:szCs w:val="28"/>
        </w:rPr>
        <w:t xml:space="preserve"> valsts amatpersonas amata savienošana ar eksperta pienākumu pildīšanu attiecīgajā darba grupā nebūs pretrunā ar valsts amatpersonai saistošām ētikas normām un nekaitēs valsts amatpersonas tiešo pienākumu pildīšanai, konstatējams, ka saskaņā ar </w:t>
      </w:r>
      <w:r w:rsidR="0068770F">
        <w:rPr>
          <w:rFonts w:asciiTheme="majorEastAsia" w:eastAsiaTheme="minorHAnsi" w:hAnsiTheme="majorEastAsia" w:cstheme="majorEastAsia"/>
          <w:sz w:val="28"/>
          <w:szCs w:val="28"/>
        </w:rPr>
        <w:t>l</w:t>
      </w:r>
      <w:r w:rsidR="0077394F" w:rsidRPr="0077394F">
        <w:rPr>
          <w:rFonts w:asciiTheme="majorEastAsia" w:eastAsiaTheme="minorHAnsi" w:hAnsiTheme="majorEastAsia" w:cstheme="majorEastAsia" w:hint="eastAsia"/>
          <w:sz w:val="28"/>
          <w:szCs w:val="28"/>
        </w:rPr>
        <w:t>ikuma 22.</w:t>
      </w:r>
      <w:r w:rsidR="0068770F">
        <w:rPr>
          <w:rFonts w:asciiTheme="majorEastAsia" w:eastAsiaTheme="minorHAnsi" w:hAnsiTheme="majorEastAsia" w:cstheme="majorEastAsia"/>
          <w:sz w:val="28"/>
          <w:szCs w:val="28"/>
        </w:rPr>
        <w:t> </w:t>
      </w:r>
      <w:r w:rsidR="0077394F" w:rsidRPr="0077394F">
        <w:rPr>
          <w:rFonts w:asciiTheme="majorEastAsia" w:eastAsiaTheme="minorHAnsi" w:hAnsiTheme="majorEastAsia" w:cstheme="majorEastAsia" w:hint="eastAsia"/>
          <w:sz w:val="28"/>
          <w:szCs w:val="28"/>
        </w:rPr>
        <w:t xml:space="preserve">panta pirmo daļu valsts amatpersona darbojas atbilstoši attiecīgajā profesijā, jomā vai nozarē apstiprinātiem uzvedības (ētikas) kodeksiem, un viens no amatpersonas pienākumiem ir ievērot profesionālās ētikas pamatprincipus un vispārpieņemtās ētikas normas. </w:t>
      </w:r>
      <w:r w:rsidR="00290700" w:rsidRPr="00722AAD">
        <w:rPr>
          <w:rFonts w:asciiTheme="majorEastAsia" w:eastAsiaTheme="minorHAnsi" w:hAnsiTheme="majorEastAsia" w:cstheme="majorEastAsia"/>
          <w:sz w:val="28"/>
          <w:szCs w:val="28"/>
        </w:rPr>
        <w:t xml:space="preserve">Saskaņā ar </w:t>
      </w:r>
      <w:r w:rsidR="0068770F">
        <w:rPr>
          <w:rFonts w:asciiTheme="majorEastAsia" w:eastAsiaTheme="minorHAnsi" w:hAnsiTheme="majorEastAsia" w:cstheme="majorEastAsia"/>
          <w:sz w:val="28"/>
          <w:szCs w:val="28"/>
        </w:rPr>
        <w:t>l</w:t>
      </w:r>
      <w:r w:rsidR="00290700" w:rsidRPr="00722AAD">
        <w:rPr>
          <w:rFonts w:asciiTheme="majorEastAsia" w:eastAsiaTheme="minorHAnsi" w:hAnsiTheme="majorEastAsia" w:cstheme="majorEastAsia"/>
          <w:sz w:val="28"/>
          <w:szCs w:val="28"/>
        </w:rPr>
        <w:t>ikuma 22. </w:t>
      </w:r>
      <w:r w:rsidR="00290700" w:rsidRPr="00722AAD">
        <w:rPr>
          <w:rFonts w:eastAsiaTheme="minorHAnsi"/>
          <w:sz w:val="28"/>
          <w:szCs w:val="28"/>
        </w:rPr>
        <w:t>panta otro daļu</w:t>
      </w:r>
      <w:r w:rsidR="0077394F" w:rsidRPr="00722AAD">
        <w:rPr>
          <w:rFonts w:asciiTheme="majorEastAsia" w:eastAsiaTheme="minorHAnsi" w:hAnsiTheme="majorEastAsia" w:cstheme="majorEastAsia" w:hint="eastAsia"/>
          <w:sz w:val="28"/>
          <w:szCs w:val="28"/>
        </w:rPr>
        <w:t xml:space="preserve"> </w:t>
      </w:r>
      <w:r w:rsidR="00290700" w:rsidRPr="00722AAD">
        <w:rPr>
          <w:rFonts w:eastAsiaTheme="minorHAnsi"/>
          <w:sz w:val="28"/>
          <w:szCs w:val="28"/>
        </w:rPr>
        <w:t>v</w:t>
      </w:r>
      <w:r w:rsidR="00290700" w:rsidRPr="00722AAD">
        <w:rPr>
          <w:sz w:val="28"/>
          <w:szCs w:val="28"/>
        </w:rPr>
        <w:t>alsts amatpersona atsakās no amata pienākumu veikšanas vai valsts amatpersonas amata savienošanas gadījum</w:t>
      </w:r>
      <w:r w:rsidR="0068770F">
        <w:rPr>
          <w:sz w:val="28"/>
          <w:szCs w:val="28"/>
        </w:rPr>
        <w:t>ā</w:t>
      </w:r>
      <w:r w:rsidR="00290700" w:rsidRPr="00722AAD">
        <w:rPr>
          <w:sz w:val="28"/>
          <w:szCs w:val="28"/>
        </w:rPr>
        <w:t xml:space="preserve">, </w:t>
      </w:r>
      <w:r w:rsidR="0068770F">
        <w:rPr>
          <w:sz w:val="28"/>
          <w:szCs w:val="28"/>
        </w:rPr>
        <w:t xml:space="preserve">ja </w:t>
      </w:r>
      <w:r w:rsidR="00290700" w:rsidRPr="00722AAD">
        <w:rPr>
          <w:sz w:val="28"/>
          <w:szCs w:val="28"/>
        </w:rPr>
        <w:t>ētisku apsvērumu dēļ varētu tikt apšaubīta tās darbības objektivitāte un neitralitāte.</w:t>
      </w:r>
    </w:p>
    <w:p w14:paraId="6A65115F" w14:textId="77777777" w:rsidR="0077394F" w:rsidRPr="00722AAD" w:rsidRDefault="0077394F" w:rsidP="005D5C38">
      <w:pPr>
        <w:ind w:firstLine="709"/>
        <w:jc w:val="both"/>
        <w:rPr>
          <w:rFonts w:asciiTheme="majorEastAsia" w:eastAsiaTheme="minorHAnsi" w:hAnsiTheme="majorEastAsia" w:cstheme="majorEastAsia"/>
          <w:sz w:val="28"/>
          <w:szCs w:val="28"/>
        </w:rPr>
      </w:pPr>
    </w:p>
    <w:p w14:paraId="6A651160" w14:textId="605C8BDD" w:rsidR="0077394F" w:rsidRPr="0077394F" w:rsidRDefault="0077394F" w:rsidP="005D5C38">
      <w:pPr>
        <w:ind w:firstLine="709"/>
        <w:jc w:val="both"/>
        <w:rPr>
          <w:rFonts w:asciiTheme="majorEastAsia" w:eastAsiaTheme="minorHAnsi" w:hAnsiTheme="majorEastAsia" w:cstheme="majorEastAsia"/>
          <w:sz w:val="28"/>
          <w:szCs w:val="28"/>
        </w:rPr>
      </w:pPr>
      <w:r w:rsidRPr="0077394F">
        <w:rPr>
          <w:rFonts w:asciiTheme="majorEastAsia" w:eastAsiaTheme="minorHAnsi" w:hAnsiTheme="majorEastAsia" w:cstheme="majorEastAsia" w:hint="eastAsia"/>
          <w:sz w:val="28"/>
          <w:szCs w:val="28"/>
        </w:rPr>
        <w:t>2.</w:t>
      </w:r>
      <w:r w:rsidR="005A2C9D">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Ņemot vērā š</w:t>
      </w:r>
      <w:r w:rsidR="005A2C9D">
        <w:rPr>
          <w:rFonts w:asciiTheme="majorEastAsia" w:eastAsiaTheme="minorHAnsi" w:hAnsiTheme="majorEastAsia" w:cstheme="majorEastAsia"/>
          <w:sz w:val="28"/>
          <w:szCs w:val="28"/>
        </w:rPr>
        <w:t>ā</w:t>
      </w:r>
      <w:r w:rsidRPr="0077394F">
        <w:rPr>
          <w:rFonts w:asciiTheme="majorEastAsia" w:eastAsiaTheme="minorHAnsi" w:hAnsiTheme="majorEastAsia" w:cstheme="majorEastAsia" w:hint="eastAsia"/>
          <w:sz w:val="28"/>
          <w:szCs w:val="28"/>
        </w:rPr>
        <w:t xml:space="preserve"> rīkojuma 1.</w:t>
      </w:r>
      <w:r w:rsidR="005A2C9D">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 xml:space="preserve">punktā minēto un nosacījumu, ka eksperta pienākumi attiecīgajā darba grupā tiks veikti ārpus </w:t>
      </w:r>
      <w:r w:rsidR="0068770F">
        <w:rPr>
          <w:rFonts w:asciiTheme="majorEastAsia" w:eastAsiaTheme="minorHAnsi" w:hAnsiTheme="majorEastAsia" w:cstheme="majorEastAsia"/>
          <w:sz w:val="28"/>
          <w:szCs w:val="28"/>
        </w:rPr>
        <w:t>akadēmijas</w:t>
      </w:r>
      <w:r w:rsidRPr="0077394F">
        <w:rPr>
          <w:rFonts w:asciiTheme="majorEastAsia" w:eastAsiaTheme="minorHAnsi" w:hAnsiTheme="majorEastAsia" w:cstheme="majorEastAsia" w:hint="eastAsia"/>
          <w:sz w:val="28"/>
          <w:szCs w:val="28"/>
        </w:rPr>
        <w:t xml:space="preserve"> rektora</w:t>
      </w:r>
      <w:r w:rsidR="0068770F">
        <w:rPr>
          <w:rFonts w:asciiTheme="majorEastAsia" w:eastAsiaTheme="minorHAnsi" w:hAnsiTheme="majorEastAsia" w:cstheme="majorEastAsia"/>
          <w:sz w:val="28"/>
          <w:szCs w:val="28"/>
        </w:rPr>
        <w:t>m</w:t>
      </w:r>
      <w:r w:rsidRPr="0077394F">
        <w:rPr>
          <w:rFonts w:asciiTheme="majorEastAsia" w:eastAsiaTheme="minorHAnsi" w:hAnsiTheme="majorEastAsia" w:cstheme="majorEastAsia" w:hint="eastAsia"/>
          <w:sz w:val="28"/>
          <w:szCs w:val="28"/>
        </w:rPr>
        <w:t xml:space="preserve"> noteiktā darba laika, secināms, ka </w:t>
      </w:r>
      <w:r w:rsidR="0068770F">
        <w:rPr>
          <w:rFonts w:asciiTheme="majorEastAsia" w:eastAsiaTheme="minorHAnsi" w:hAnsiTheme="majorEastAsia" w:cstheme="majorEastAsia"/>
          <w:sz w:val="28"/>
          <w:szCs w:val="28"/>
        </w:rPr>
        <w:t>akadēmijas</w:t>
      </w:r>
      <w:r w:rsidRPr="0077394F">
        <w:rPr>
          <w:rFonts w:asciiTheme="majorEastAsia" w:eastAsiaTheme="minorHAnsi" w:hAnsiTheme="majorEastAsia" w:cstheme="majorEastAsia" w:hint="eastAsia"/>
          <w:sz w:val="28"/>
          <w:szCs w:val="28"/>
        </w:rPr>
        <w:t xml:space="preserve"> rektora amata savienošana ar eksperta darbu interešu konfliktu nerada, nav pretrunā ar valsts amatpersonai saistošām ētikas normām un nekaitēs valsts amatpersonas tiešo pienākumu pildīšanai.</w:t>
      </w:r>
    </w:p>
    <w:p w14:paraId="169279AA" w14:textId="77777777" w:rsidR="005D5C38" w:rsidRDefault="005D5C38" w:rsidP="005D5C38">
      <w:pPr>
        <w:ind w:firstLine="709"/>
        <w:jc w:val="both"/>
        <w:rPr>
          <w:rFonts w:asciiTheme="majorEastAsia" w:eastAsiaTheme="minorHAnsi" w:hAnsiTheme="majorEastAsia" w:cstheme="majorEastAsia"/>
          <w:sz w:val="28"/>
          <w:szCs w:val="28"/>
        </w:rPr>
      </w:pPr>
    </w:p>
    <w:p w14:paraId="6A651161" w14:textId="2C3BE0AC" w:rsidR="0077394F" w:rsidRPr="0077394F" w:rsidRDefault="0077394F" w:rsidP="005D5C38">
      <w:pPr>
        <w:ind w:firstLine="709"/>
        <w:jc w:val="both"/>
        <w:rPr>
          <w:rFonts w:asciiTheme="majorEastAsia" w:eastAsiaTheme="minorHAnsi" w:hAnsiTheme="majorEastAsia" w:cstheme="majorEastAsia"/>
          <w:sz w:val="28"/>
          <w:szCs w:val="28"/>
        </w:rPr>
      </w:pPr>
      <w:r w:rsidRPr="0077394F">
        <w:rPr>
          <w:rFonts w:asciiTheme="majorEastAsia" w:eastAsiaTheme="minorHAnsi" w:hAnsiTheme="majorEastAsia" w:cstheme="majorEastAsia" w:hint="eastAsia"/>
          <w:sz w:val="28"/>
          <w:szCs w:val="28"/>
        </w:rPr>
        <w:t>3.</w:t>
      </w:r>
      <w:r w:rsidR="005A2C9D">
        <w:rPr>
          <w:rFonts w:asciiTheme="majorEastAsia" w:eastAsiaTheme="minorHAnsi" w:hAnsiTheme="majorEastAsia" w:cstheme="majorEastAsia"/>
          <w:sz w:val="28"/>
          <w:szCs w:val="28"/>
        </w:rPr>
        <w:t> </w:t>
      </w:r>
      <w:r w:rsidRPr="0077394F">
        <w:rPr>
          <w:rFonts w:asciiTheme="majorEastAsia" w:eastAsiaTheme="minorHAnsi" w:hAnsiTheme="majorEastAsia" w:cstheme="majorEastAsia" w:hint="eastAsia"/>
          <w:sz w:val="28"/>
          <w:szCs w:val="28"/>
        </w:rPr>
        <w:t xml:space="preserve">Atbilstoši </w:t>
      </w:r>
      <w:r w:rsidR="0068770F">
        <w:rPr>
          <w:rFonts w:asciiTheme="majorEastAsia" w:eastAsiaTheme="minorHAnsi" w:hAnsiTheme="majorEastAsia" w:cstheme="majorEastAsia"/>
          <w:sz w:val="28"/>
          <w:szCs w:val="28"/>
        </w:rPr>
        <w:t>l</w:t>
      </w:r>
      <w:r w:rsidRPr="0077394F">
        <w:rPr>
          <w:rFonts w:asciiTheme="majorEastAsia" w:eastAsiaTheme="minorHAnsi" w:hAnsiTheme="majorEastAsia" w:cstheme="majorEastAsia" w:hint="eastAsia"/>
          <w:sz w:val="28"/>
          <w:szCs w:val="28"/>
        </w:rPr>
        <w:t>ikuma vispārīgajam regulējumam amatpersona pati ir atbildīga par interešu konflikta nepieļaušanu un valsts amatpersonu ētikas normu ievērošanu, tāpēc, neraugoties uz kompetentās institūcijas doto atļauju savienot amatus, J</w:t>
      </w:r>
      <w:r w:rsidR="005A2C9D">
        <w:rPr>
          <w:rFonts w:asciiTheme="majorEastAsia" w:eastAsiaTheme="minorHAnsi" w:hAnsiTheme="majorEastAsia" w:cstheme="majorEastAsia"/>
          <w:sz w:val="28"/>
          <w:szCs w:val="28"/>
        </w:rPr>
        <w:t>. </w:t>
      </w:r>
      <w:proofErr w:type="spellStart"/>
      <w:r w:rsidRPr="0077394F">
        <w:rPr>
          <w:rFonts w:asciiTheme="majorEastAsia" w:eastAsiaTheme="minorHAnsi" w:hAnsiTheme="majorEastAsia" w:cstheme="majorEastAsia" w:hint="eastAsia"/>
          <w:sz w:val="28"/>
          <w:szCs w:val="28"/>
        </w:rPr>
        <w:t>Žīdenam</w:t>
      </w:r>
      <w:proofErr w:type="spellEnd"/>
      <w:r w:rsidRPr="0077394F">
        <w:rPr>
          <w:rFonts w:asciiTheme="majorEastAsia" w:eastAsiaTheme="minorHAnsi" w:hAnsiTheme="majorEastAsia" w:cstheme="majorEastAsia" w:hint="eastAsia"/>
          <w:sz w:val="28"/>
          <w:szCs w:val="28"/>
        </w:rPr>
        <w:t xml:space="preserve"> ir pienākums jebkurā brīdi izvērtēt interešu konflikt</w:t>
      </w:r>
      <w:r w:rsidR="000A3F56">
        <w:rPr>
          <w:rFonts w:asciiTheme="majorEastAsia" w:eastAsiaTheme="minorHAnsi" w:hAnsiTheme="majorEastAsia" w:cstheme="majorEastAsia"/>
          <w:sz w:val="28"/>
          <w:szCs w:val="28"/>
        </w:rPr>
        <w:t>a</w:t>
      </w:r>
      <w:r w:rsidRPr="0077394F">
        <w:rPr>
          <w:rFonts w:asciiTheme="majorEastAsia" w:eastAsiaTheme="minorHAnsi" w:hAnsiTheme="majorEastAsia" w:cstheme="majorEastAsia" w:hint="eastAsia"/>
          <w:sz w:val="28"/>
          <w:szCs w:val="28"/>
        </w:rPr>
        <w:t xml:space="preserve"> iespējamību un rīcības atbilstību amatpersonas ētikas normām, ja</w:t>
      </w:r>
      <w:r w:rsidR="005A2C9D">
        <w:rPr>
          <w:rFonts w:asciiTheme="majorEastAsia" w:eastAsiaTheme="minorHAnsi" w:hAnsiTheme="majorEastAsia" w:cstheme="majorEastAsia"/>
          <w:sz w:val="28"/>
          <w:szCs w:val="28"/>
        </w:rPr>
        <w:t>,</w:t>
      </w:r>
      <w:r w:rsidRPr="0077394F">
        <w:rPr>
          <w:rFonts w:asciiTheme="majorEastAsia" w:eastAsiaTheme="minorHAnsi" w:hAnsiTheme="majorEastAsia" w:cstheme="majorEastAsia" w:hint="eastAsia"/>
          <w:sz w:val="28"/>
          <w:szCs w:val="28"/>
        </w:rPr>
        <w:t xml:space="preserve"> pildot </w:t>
      </w:r>
      <w:r w:rsidR="000A3F56">
        <w:rPr>
          <w:rFonts w:asciiTheme="majorEastAsia" w:eastAsiaTheme="minorHAnsi" w:hAnsiTheme="majorEastAsia" w:cstheme="majorEastAsia"/>
          <w:sz w:val="28"/>
          <w:szCs w:val="28"/>
        </w:rPr>
        <w:t>akadēmijas</w:t>
      </w:r>
      <w:r w:rsidRPr="0077394F">
        <w:rPr>
          <w:rFonts w:asciiTheme="majorEastAsia" w:eastAsiaTheme="minorHAnsi" w:hAnsiTheme="majorEastAsia" w:cstheme="majorEastAsia" w:hint="eastAsia"/>
          <w:sz w:val="28"/>
          <w:szCs w:val="28"/>
        </w:rPr>
        <w:t xml:space="preserve"> rektora amata pienākumus</w:t>
      </w:r>
      <w:r w:rsidR="005A2C9D">
        <w:rPr>
          <w:rFonts w:asciiTheme="majorEastAsia" w:eastAsiaTheme="minorHAnsi" w:hAnsiTheme="majorEastAsia" w:cstheme="majorEastAsia"/>
          <w:sz w:val="28"/>
          <w:szCs w:val="28"/>
        </w:rPr>
        <w:t>,</w:t>
      </w:r>
      <w:r w:rsidRPr="0077394F">
        <w:rPr>
          <w:rFonts w:asciiTheme="majorEastAsia" w:eastAsiaTheme="minorHAnsi" w:hAnsiTheme="majorEastAsia" w:cstheme="majorEastAsia" w:hint="eastAsia"/>
          <w:sz w:val="28"/>
          <w:szCs w:val="28"/>
        </w:rPr>
        <w:t xml:space="preserve"> pastāv iespēja, ka J</w:t>
      </w:r>
      <w:r w:rsidR="005A2C9D">
        <w:rPr>
          <w:rFonts w:asciiTheme="majorEastAsia" w:eastAsiaTheme="minorHAnsi" w:hAnsiTheme="majorEastAsia" w:cstheme="majorEastAsia"/>
          <w:sz w:val="28"/>
          <w:szCs w:val="28"/>
        </w:rPr>
        <w:t>. </w:t>
      </w:r>
      <w:proofErr w:type="spellStart"/>
      <w:r w:rsidRPr="0077394F">
        <w:rPr>
          <w:rFonts w:asciiTheme="majorEastAsia" w:eastAsiaTheme="minorHAnsi" w:hAnsiTheme="majorEastAsia" w:cstheme="majorEastAsia" w:hint="eastAsia"/>
          <w:sz w:val="28"/>
          <w:szCs w:val="28"/>
        </w:rPr>
        <w:t>Žīdens</w:t>
      </w:r>
      <w:proofErr w:type="spellEnd"/>
      <w:r w:rsidRPr="0077394F">
        <w:rPr>
          <w:rFonts w:asciiTheme="majorEastAsia" w:eastAsiaTheme="minorHAnsi" w:hAnsiTheme="majorEastAsia" w:cstheme="majorEastAsia" w:hint="eastAsia"/>
          <w:sz w:val="28"/>
          <w:szCs w:val="28"/>
        </w:rPr>
        <w:t xml:space="preserve"> var nonākt interešu konflikta situācijā.</w:t>
      </w:r>
    </w:p>
    <w:p w14:paraId="67B0121E" w14:textId="77777777" w:rsidR="005D5C38" w:rsidRDefault="005D5C38" w:rsidP="005D5C38">
      <w:pPr>
        <w:ind w:firstLine="709"/>
        <w:jc w:val="both"/>
        <w:rPr>
          <w:rFonts w:eastAsiaTheme="minorHAnsi"/>
          <w:sz w:val="28"/>
          <w:szCs w:val="28"/>
        </w:rPr>
      </w:pPr>
    </w:p>
    <w:p w14:paraId="6A651162" w14:textId="20A86F71" w:rsidR="0077394F" w:rsidRPr="0077394F" w:rsidRDefault="0077394F" w:rsidP="005D5C38">
      <w:pPr>
        <w:ind w:firstLine="709"/>
        <w:jc w:val="both"/>
        <w:rPr>
          <w:rFonts w:asciiTheme="majorEastAsia" w:eastAsiaTheme="minorHAnsi" w:hAnsiTheme="majorEastAsia" w:cstheme="majorEastAsia"/>
          <w:sz w:val="28"/>
          <w:szCs w:val="28"/>
        </w:rPr>
      </w:pPr>
      <w:r w:rsidRPr="00496032">
        <w:rPr>
          <w:rFonts w:eastAsiaTheme="minorHAnsi"/>
          <w:sz w:val="28"/>
          <w:szCs w:val="28"/>
        </w:rPr>
        <w:t>4.</w:t>
      </w:r>
      <w:r w:rsidR="005A2C9D">
        <w:rPr>
          <w:rFonts w:eastAsiaTheme="minorHAnsi"/>
          <w:sz w:val="28"/>
          <w:szCs w:val="28"/>
        </w:rPr>
        <w:t> </w:t>
      </w:r>
      <w:r w:rsidRPr="0077394F">
        <w:rPr>
          <w:rFonts w:asciiTheme="majorEastAsia" w:eastAsiaTheme="minorHAnsi" w:hAnsiTheme="majorEastAsia" w:cstheme="majorEastAsia" w:hint="eastAsia"/>
          <w:sz w:val="28"/>
          <w:szCs w:val="28"/>
        </w:rPr>
        <w:t xml:space="preserve">Ņemot vērā minētos apsvērumus, kā arī ievērojot </w:t>
      </w:r>
      <w:r w:rsidR="005A2C9D">
        <w:rPr>
          <w:rFonts w:asciiTheme="majorEastAsia" w:eastAsiaTheme="minorHAnsi" w:hAnsiTheme="majorEastAsia" w:cstheme="majorEastAsia"/>
          <w:sz w:val="28"/>
          <w:szCs w:val="28"/>
        </w:rPr>
        <w:t>l</w:t>
      </w:r>
      <w:r w:rsidRPr="0077394F">
        <w:rPr>
          <w:rFonts w:asciiTheme="majorEastAsia" w:eastAsiaTheme="minorHAnsi" w:hAnsiTheme="majorEastAsia" w:cstheme="majorEastAsia" w:hint="eastAsia"/>
          <w:sz w:val="28"/>
          <w:szCs w:val="28"/>
        </w:rPr>
        <w:t xml:space="preserve">ikuma </w:t>
      </w:r>
      <w:hyperlink r:id="rId8" w:anchor="p7" w:tgtFrame="_blank" w:history="1">
        <w:r w:rsidR="00496032" w:rsidRPr="00547541">
          <w:rPr>
            <w:rStyle w:val="Hyperlink"/>
            <w:color w:val="auto"/>
            <w:sz w:val="28"/>
            <w:szCs w:val="28"/>
            <w:u w:val="none"/>
            <w:shd w:val="clear" w:color="auto" w:fill="FFFFFF"/>
          </w:rPr>
          <w:t>7.</w:t>
        </w:r>
        <w:r w:rsidR="002C356F">
          <w:rPr>
            <w:rStyle w:val="Hyperlink"/>
            <w:color w:val="auto"/>
            <w:sz w:val="28"/>
            <w:szCs w:val="28"/>
            <w:u w:val="none"/>
            <w:shd w:val="clear" w:color="auto" w:fill="FFFFFF"/>
          </w:rPr>
          <w:t> </w:t>
        </w:r>
        <w:r w:rsidR="00496032" w:rsidRPr="00547541">
          <w:rPr>
            <w:rStyle w:val="Hyperlink"/>
            <w:color w:val="auto"/>
            <w:sz w:val="28"/>
            <w:szCs w:val="28"/>
            <w:u w:val="none"/>
            <w:shd w:val="clear" w:color="auto" w:fill="FFFFFF"/>
          </w:rPr>
          <w:t>panta</w:t>
        </w:r>
      </w:hyperlink>
      <w:r w:rsidR="005A2C9D">
        <w:rPr>
          <w:sz w:val="28"/>
          <w:szCs w:val="28"/>
          <w:shd w:val="clear" w:color="auto" w:fill="FFFFFF"/>
        </w:rPr>
        <w:t xml:space="preserve"> </w:t>
      </w:r>
      <w:r w:rsidR="00547541">
        <w:rPr>
          <w:sz w:val="28"/>
          <w:szCs w:val="28"/>
          <w:shd w:val="clear" w:color="auto" w:fill="FFFFFF"/>
        </w:rPr>
        <w:t>piektās</w:t>
      </w:r>
      <w:r w:rsidR="005A2C9D">
        <w:rPr>
          <w:sz w:val="28"/>
          <w:szCs w:val="28"/>
          <w:shd w:val="clear" w:color="auto" w:fill="FFFFFF"/>
        </w:rPr>
        <w:t xml:space="preserve"> </w:t>
      </w:r>
      <w:r w:rsidR="00496032" w:rsidRPr="00496032">
        <w:rPr>
          <w:sz w:val="28"/>
          <w:szCs w:val="28"/>
          <w:shd w:val="clear" w:color="auto" w:fill="FFFFFF"/>
        </w:rPr>
        <w:t>daļas 4.</w:t>
      </w:r>
      <w:r w:rsidR="005A2C9D">
        <w:rPr>
          <w:sz w:val="28"/>
          <w:szCs w:val="28"/>
          <w:shd w:val="clear" w:color="auto" w:fill="FFFFFF"/>
        </w:rPr>
        <w:t> </w:t>
      </w:r>
      <w:r w:rsidR="00496032" w:rsidRPr="00496032">
        <w:rPr>
          <w:sz w:val="28"/>
          <w:szCs w:val="28"/>
          <w:shd w:val="clear" w:color="auto" w:fill="FFFFFF"/>
        </w:rPr>
        <w:t>punktu un 8.</w:t>
      </w:r>
      <w:r w:rsidR="00496032" w:rsidRPr="00496032">
        <w:rPr>
          <w:sz w:val="28"/>
          <w:szCs w:val="28"/>
          <w:shd w:val="clear" w:color="auto" w:fill="FFFFFF"/>
          <w:vertAlign w:val="superscript"/>
        </w:rPr>
        <w:t>1</w:t>
      </w:r>
      <w:r w:rsidR="00496032" w:rsidRPr="00496032">
        <w:rPr>
          <w:sz w:val="28"/>
          <w:szCs w:val="28"/>
          <w:shd w:val="clear" w:color="auto" w:fill="FFFFFF"/>
        </w:rPr>
        <w:t> panta piekto daļu</w:t>
      </w:r>
      <w:r w:rsidRPr="0077394F">
        <w:rPr>
          <w:rFonts w:asciiTheme="majorEastAsia" w:eastAsiaTheme="minorHAnsi" w:hAnsiTheme="majorEastAsia" w:cstheme="majorEastAsia" w:hint="eastAsia"/>
          <w:sz w:val="28"/>
          <w:szCs w:val="28"/>
        </w:rPr>
        <w:t xml:space="preserve">, </w:t>
      </w:r>
      <w:r w:rsidRPr="00547541">
        <w:rPr>
          <w:rFonts w:asciiTheme="majorEastAsia" w:eastAsiaTheme="minorHAnsi" w:hAnsiTheme="majorEastAsia" w:cstheme="majorEastAsia" w:hint="eastAsia"/>
          <w:bCs/>
          <w:sz w:val="28"/>
          <w:szCs w:val="28"/>
        </w:rPr>
        <w:t>atļaut J</w:t>
      </w:r>
      <w:r w:rsidR="005A2C9D">
        <w:rPr>
          <w:rFonts w:asciiTheme="majorEastAsia" w:eastAsiaTheme="minorHAnsi" w:hAnsiTheme="majorEastAsia" w:cstheme="majorEastAsia"/>
          <w:bCs/>
          <w:sz w:val="28"/>
          <w:szCs w:val="28"/>
        </w:rPr>
        <w:t>. </w:t>
      </w:r>
      <w:proofErr w:type="spellStart"/>
      <w:r w:rsidRPr="00547541">
        <w:rPr>
          <w:rFonts w:asciiTheme="majorEastAsia" w:eastAsiaTheme="minorHAnsi" w:hAnsiTheme="majorEastAsia" w:cstheme="majorEastAsia" w:hint="eastAsia"/>
          <w:bCs/>
          <w:sz w:val="28"/>
          <w:szCs w:val="28"/>
        </w:rPr>
        <w:t>Žīdenam</w:t>
      </w:r>
      <w:proofErr w:type="spellEnd"/>
      <w:r w:rsidRPr="0077394F">
        <w:rPr>
          <w:rFonts w:asciiTheme="majorEastAsia" w:eastAsiaTheme="minorHAnsi" w:hAnsiTheme="majorEastAsia" w:cstheme="majorEastAsia" w:hint="eastAsia"/>
          <w:sz w:val="28"/>
          <w:szCs w:val="28"/>
        </w:rPr>
        <w:t xml:space="preserve"> savienot </w:t>
      </w:r>
      <w:r w:rsidR="000A3F56">
        <w:rPr>
          <w:rFonts w:asciiTheme="majorEastAsia" w:eastAsiaTheme="minorHAnsi" w:hAnsiTheme="majorEastAsia" w:cstheme="majorEastAsia"/>
          <w:sz w:val="28"/>
          <w:szCs w:val="28"/>
        </w:rPr>
        <w:t>akadēmijas</w:t>
      </w:r>
      <w:r w:rsidRPr="0077394F">
        <w:rPr>
          <w:rFonts w:asciiTheme="majorEastAsia" w:eastAsiaTheme="minorHAnsi" w:hAnsiTheme="majorEastAsia" w:cstheme="majorEastAsia" w:hint="eastAsia"/>
          <w:sz w:val="28"/>
          <w:szCs w:val="28"/>
        </w:rPr>
        <w:t xml:space="preserve"> rektora amatu ar eksperta darbu Veselības veicināšanas un slimību profilakses politikas īstenošanas stratēģiskā ietvara projekta izstrāde</w:t>
      </w:r>
      <w:r w:rsidR="000A3F56">
        <w:rPr>
          <w:rFonts w:asciiTheme="majorEastAsia" w:eastAsiaTheme="minorHAnsi" w:hAnsiTheme="majorEastAsia" w:cstheme="majorEastAsia"/>
          <w:sz w:val="28"/>
          <w:szCs w:val="28"/>
        </w:rPr>
        <w:t>s</w:t>
      </w:r>
      <w:r w:rsidR="000A3F56" w:rsidRPr="000A3F56">
        <w:rPr>
          <w:rFonts w:asciiTheme="majorEastAsia" w:eastAsiaTheme="minorHAnsi" w:hAnsiTheme="majorEastAsia" w:cstheme="majorEastAsia" w:hint="eastAsia"/>
          <w:sz w:val="28"/>
          <w:szCs w:val="28"/>
        </w:rPr>
        <w:t xml:space="preserve"> </w:t>
      </w:r>
      <w:r w:rsidR="000A3F56" w:rsidRPr="0077394F">
        <w:rPr>
          <w:rFonts w:asciiTheme="majorEastAsia" w:eastAsiaTheme="minorHAnsi" w:hAnsiTheme="majorEastAsia" w:cstheme="majorEastAsia" w:hint="eastAsia"/>
          <w:sz w:val="28"/>
          <w:szCs w:val="28"/>
        </w:rPr>
        <w:t>darba grupā</w:t>
      </w:r>
      <w:r w:rsidRPr="0077394F">
        <w:rPr>
          <w:rFonts w:asciiTheme="majorEastAsia" w:eastAsiaTheme="minorHAnsi" w:hAnsiTheme="majorEastAsia" w:cstheme="majorEastAsia" w:hint="eastAsia"/>
          <w:sz w:val="28"/>
          <w:szCs w:val="28"/>
        </w:rPr>
        <w:t>.</w:t>
      </w:r>
    </w:p>
    <w:p w14:paraId="68FA313B" w14:textId="77777777" w:rsidR="005D5C38" w:rsidRDefault="005D5C38" w:rsidP="005D5C38">
      <w:pPr>
        <w:ind w:firstLine="709"/>
        <w:jc w:val="both"/>
        <w:rPr>
          <w:sz w:val="28"/>
          <w:szCs w:val="28"/>
        </w:rPr>
      </w:pPr>
    </w:p>
    <w:p w14:paraId="1CCBBBD4" w14:textId="722D605B" w:rsidR="00547541" w:rsidRPr="002C356F" w:rsidRDefault="00547541" w:rsidP="005D5C38">
      <w:pPr>
        <w:ind w:firstLine="709"/>
        <w:jc w:val="both"/>
        <w:rPr>
          <w:sz w:val="28"/>
          <w:szCs w:val="28"/>
          <w:shd w:val="clear" w:color="auto" w:fill="FFFFFF"/>
        </w:rPr>
      </w:pPr>
      <w:r>
        <w:rPr>
          <w:sz w:val="28"/>
          <w:szCs w:val="28"/>
        </w:rPr>
        <w:t>5.</w:t>
      </w:r>
      <w:r w:rsidR="005A2C9D">
        <w:rPr>
          <w:color w:val="414142"/>
          <w:sz w:val="28"/>
          <w:szCs w:val="28"/>
          <w:shd w:val="clear" w:color="auto" w:fill="FFFFFF"/>
        </w:rPr>
        <w:t> </w:t>
      </w:r>
      <w:r w:rsidRPr="00BA63C2">
        <w:rPr>
          <w:sz w:val="28"/>
          <w:szCs w:val="28"/>
          <w:shd w:val="clear" w:color="auto" w:fill="FFFFFF"/>
        </w:rPr>
        <w:t>Šo rīkojumu saskaņā ar</w:t>
      </w:r>
      <w:r w:rsidR="005A2C9D">
        <w:rPr>
          <w:sz w:val="28"/>
          <w:szCs w:val="28"/>
          <w:shd w:val="clear" w:color="auto" w:fill="FFFFFF"/>
        </w:rPr>
        <w:t xml:space="preserve"> </w:t>
      </w:r>
      <w:hyperlink r:id="rId9" w:tgtFrame="_blank" w:history="1">
        <w:r w:rsidRPr="00BA63C2">
          <w:rPr>
            <w:rStyle w:val="Hyperlink"/>
            <w:color w:val="auto"/>
            <w:sz w:val="28"/>
            <w:szCs w:val="28"/>
            <w:u w:val="none"/>
            <w:shd w:val="clear" w:color="auto" w:fill="FFFFFF"/>
          </w:rPr>
          <w:t>Administratīvā procesa likuma</w:t>
        </w:r>
      </w:hyperlink>
      <w:r w:rsidR="005A2C9D">
        <w:rPr>
          <w:sz w:val="28"/>
          <w:szCs w:val="28"/>
          <w:shd w:val="clear" w:color="auto" w:fill="FFFFFF"/>
        </w:rPr>
        <w:t xml:space="preserve"> </w:t>
      </w:r>
      <w:hyperlink r:id="rId10" w:anchor="p76" w:tgtFrame="_blank" w:history="1">
        <w:r w:rsidRPr="00BA63C2">
          <w:rPr>
            <w:rStyle w:val="Hyperlink"/>
            <w:color w:val="auto"/>
            <w:sz w:val="28"/>
            <w:szCs w:val="28"/>
            <w:u w:val="none"/>
            <w:shd w:val="clear" w:color="auto" w:fill="FFFFFF"/>
          </w:rPr>
          <w:t>76.</w:t>
        </w:r>
        <w:r w:rsidR="005A2C9D">
          <w:rPr>
            <w:rStyle w:val="Hyperlink"/>
            <w:color w:val="auto"/>
            <w:sz w:val="28"/>
            <w:szCs w:val="28"/>
            <w:u w:val="none"/>
            <w:shd w:val="clear" w:color="auto" w:fill="FFFFFF"/>
          </w:rPr>
          <w:t> </w:t>
        </w:r>
        <w:r w:rsidRPr="00BA63C2">
          <w:rPr>
            <w:rStyle w:val="Hyperlink"/>
            <w:color w:val="auto"/>
            <w:sz w:val="28"/>
            <w:szCs w:val="28"/>
            <w:u w:val="none"/>
            <w:shd w:val="clear" w:color="auto" w:fill="FFFFFF"/>
          </w:rPr>
          <w:t>panta</w:t>
        </w:r>
      </w:hyperlink>
      <w:r w:rsidR="005A2C9D">
        <w:rPr>
          <w:sz w:val="28"/>
          <w:szCs w:val="28"/>
          <w:shd w:val="clear" w:color="auto" w:fill="FFFFFF"/>
        </w:rPr>
        <w:t xml:space="preserve"> </w:t>
      </w:r>
      <w:r w:rsidRPr="00BA63C2">
        <w:rPr>
          <w:sz w:val="28"/>
          <w:szCs w:val="28"/>
          <w:shd w:val="clear" w:color="auto" w:fill="FFFFFF"/>
        </w:rPr>
        <w:t>otro daļu</w:t>
      </w:r>
      <w:r w:rsidR="005A2C9D">
        <w:rPr>
          <w:sz w:val="28"/>
          <w:szCs w:val="28"/>
          <w:shd w:val="clear" w:color="auto" w:fill="FFFFFF"/>
        </w:rPr>
        <w:t xml:space="preserve"> </w:t>
      </w:r>
      <w:r w:rsidRPr="00BA63C2">
        <w:rPr>
          <w:sz w:val="28"/>
          <w:szCs w:val="28"/>
          <w:shd w:val="clear" w:color="auto" w:fill="FFFFFF"/>
        </w:rPr>
        <w:t>un</w:t>
      </w:r>
      <w:r w:rsidR="005A2C9D">
        <w:rPr>
          <w:sz w:val="28"/>
          <w:szCs w:val="28"/>
          <w:shd w:val="clear" w:color="auto" w:fill="FFFFFF"/>
        </w:rPr>
        <w:t xml:space="preserve"> </w:t>
      </w:r>
      <w:hyperlink r:id="rId11" w:anchor="p188" w:tgtFrame="_blank" w:history="1">
        <w:r w:rsidRPr="00BA63C2">
          <w:rPr>
            <w:rStyle w:val="Hyperlink"/>
            <w:color w:val="auto"/>
            <w:sz w:val="28"/>
            <w:szCs w:val="28"/>
            <w:u w:val="none"/>
            <w:shd w:val="clear" w:color="auto" w:fill="FFFFFF"/>
          </w:rPr>
          <w:t>188.</w:t>
        </w:r>
        <w:r w:rsidR="00BA63C2">
          <w:rPr>
            <w:rStyle w:val="Hyperlink"/>
            <w:color w:val="auto"/>
            <w:sz w:val="28"/>
            <w:szCs w:val="28"/>
            <w:u w:val="none"/>
            <w:shd w:val="clear" w:color="auto" w:fill="FFFFFF"/>
          </w:rPr>
          <w:t> </w:t>
        </w:r>
        <w:r w:rsidRPr="00BA63C2">
          <w:rPr>
            <w:rStyle w:val="Hyperlink"/>
            <w:color w:val="auto"/>
            <w:sz w:val="28"/>
            <w:szCs w:val="28"/>
            <w:u w:val="none"/>
            <w:shd w:val="clear" w:color="auto" w:fill="FFFFFF"/>
          </w:rPr>
          <w:t>panta</w:t>
        </w:r>
      </w:hyperlink>
      <w:r w:rsidR="005A2C9D">
        <w:rPr>
          <w:sz w:val="28"/>
          <w:szCs w:val="28"/>
          <w:shd w:val="clear" w:color="auto" w:fill="FFFFFF"/>
        </w:rPr>
        <w:t xml:space="preserve"> </w:t>
      </w:r>
      <w:r w:rsidRPr="00BA63C2">
        <w:rPr>
          <w:sz w:val="28"/>
          <w:szCs w:val="28"/>
          <w:shd w:val="clear" w:color="auto" w:fill="FFFFFF"/>
        </w:rPr>
        <w:t>otro</w:t>
      </w:r>
      <w:r w:rsidR="005A2C9D">
        <w:rPr>
          <w:sz w:val="28"/>
          <w:szCs w:val="28"/>
          <w:shd w:val="clear" w:color="auto" w:fill="FFFFFF"/>
        </w:rPr>
        <w:t xml:space="preserve"> </w:t>
      </w:r>
      <w:r w:rsidRPr="00BA63C2">
        <w:rPr>
          <w:sz w:val="28"/>
          <w:szCs w:val="28"/>
          <w:shd w:val="clear" w:color="auto" w:fill="FFFFFF"/>
        </w:rPr>
        <w:t>daļu,</w:t>
      </w:r>
      <w:r w:rsidR="005A2C9D">
        <w:rPr>
          <w:sz w:val="28"/>
          <w:szCs w:val="28"/>
          <w:shd w:val="clear" w:color="auto" w:fill="FFFFFF"/>
        </w:rPr>
        <w:t xml:space="preserve"> </w:t>
      </w:r>
      <w:r w:rsidRPr="00BA63C2">
        <w:rPr>
          <w:sz w:val="28"/>
          <w:szCs w:val="28"/>
          <w:shd w:val="clear" w:color="auto" w:fill="FFFFFF"/>
        </w:rPr>
        <w:t>kā</w:t>
      </w:r>
      <w:r w:rsidR="005A2C9D">
        <w:rPr>
          <w:sz w:val="28"/>
          <w:szCs w:val="28"/>
          <w:shd w:val="clear" w:color="auto" w:fill="FFFFFF"/>
        </w:rPr>
        <w:t xml:space="preserve"> </w:t>
      </w:r>
      <w:r w:rsidRPr="00BA63C2">
        <w:rPr>
          <w:sz w:val="28"/>
          <w:szCs w:val="28"/>
          <w:shd w:val="clear" w:color="auto" w:fill="FFFFFF"/>
        </w:rPr>
        <w:t>arī</w:t>
      </w:r>
      <w:r w:rsidR="005A2C9D">
        <w:rPr>
          <w:sz w:val="28"/>
          <w:szCs w:val="28"/>
          <w:shd w:val="clear" w:color="auto" w:fill="FFFFFF"/>
        </w:rPr>
        <w:t xml:space="preserve"> </w:t>
      </w:r>
      <w:hyperlink r:id="rId12" w:anchor="p189" w:tgtFrame="_blank" w:history="1">
        <w:r w:rsidRPr="00BA63C2">
          <w:rPr>
            <w:rStyle w:val="Hyperlink"/>
            <w:color w:val="auto"/>
            <w:sz w:val="28"/>
            <w:szCs w:val="28"/>
            <w:u w:val="none"/>
            <w:shd w:val="clear" w:color="auto" w:fill="FFFFFF"/>
          </w:rPr>
          <w:t>189.</w:t>
        </w:r>
        <w:r w:rsidR="00BA63C2">
          <w:rPr>
            <w:rStyle w:val="Hyperlink"/>
            <w:color w:val="auto"/>
            <w:sz w:val="28"/>
            <w:szCs w:val="28"/>
            <w:u w:val="none"/>
            <w:shd w:val="clear" w:color="auto" w:fill="FFFFFF"/>
          </w:rPr>
          <w:t> </w:t>
        </w:r>
        <w:r w:rsidRPr="00BA63C2">
          <w:rPr>
            <w:rStyle w:val="Hyperlink"/>
            <w:color w:val="auto"/>
            <w:sz w:val="28"/>
            <w:szCs w:val="28"/>
            <w:u w:val="none"/>
            <w:shd w:val="clear" w:color="auto" w:fill="FFFFFF"/>
          </w:rPr>
          <w:t>panta</w:t>
        </w:r>
      </w:hyperlink>
      <w:r w:rsidR="002C356F">
        <w:rPr>
          <w:sz w:val="28"/>
          <w:szCs w:val="28"/>
          <w:shd w:val="clear" w:color="auto" w:fill="FFFFFF"/>
        </w:rPr>
        <w:t xml:space="preserve"> pirmo</w:t>
      </w:r>
      <w:r w:rsidRPr="00BA63C2">
        <w:rPr>
          <w:sz w:val="28"/>
          <w:szCs w:val="28"/>
          <w:shd w:val="clear" w:color="auto" w:fill="FFFFFF"/>
        </w:rPr>
        <w:t xml:space="preserve"> daļu var pārsūdzēt Administratīvās rajona tiesas attiecīgajā tiesu namā mēneša laikā </w:t>
      </w:r>
      <w:r w:rsidR="00BA63C2">
        <w:rPr>
          <w:sz w:val="28"/>
        </w:rPr>
        <w:t>no šā rīkojuma spēkā stāšanās dienas</w:t>
      </w:r>
      <w:r w:rsidR="0012357B">
        <w:rPr>
          <w:sz w:val="28"/>
        </w:rPr>
        <w:t>.</w:t>
      </w:r>
    </w:p>
    <w:p w14:paraId="0D865F85" w14:textId="417EFB60" w:rsidR="00547541" w:rsidRDefault="00547541" w:rsidP="0077394F">
      <w:pPr>
        <w:ind w:firstLine="720"/>
        <w:jc w:val="both"/>
        <w:rPr>
          <w:sz w:val="28"/>
          <w:szCs w:val="28"/>
        </w:rPr>
      </w:pPr>
    </w:p>
    <w:p w14:paraId="3F7E6DF6" w14:textId="77777777" w:rsidR="005D5C38" w:rsidRDefault="005D5C38" w:rsidP="0077394F">
      <w:pPr>
        <w:ind w:firstLine="720"/>
        <w:jc w:val="both"/>
        <w:rPr>
          <w:sz w:val="28"/>
          <w:szCs w:val="28"/>
        </w:rPr>
      </w:pPr>
    </w:p>
    <w:p w14:paraId="6D228786" w14:textId="77777777" w:rsidR="00547541" w:rsidRDefault="00547541" w:rsidP="0077394F">
      <w:pPr>
        <w:ind w:firstLine="720"/>
        <w:jc w:val="both"/>
        <w:rPr>
          <w:sz w:val="28"/>
          <w:szCs w:val="28"/>
        </w:rPr>
      </w:pPr>
    </w:p>
    <w:p w14:paraId="68E03C0C" w14:textId="77777777" w:rsidR="005D5C38" w:rsidRPr="00F045F9" w:rsidRDefault="005D5C38" w:rsidP="009F1B60">
      <w:pPr>
        <w:tabs>
          <w:tab w:val="left" w:pos="6804"/>
        </w:tabs>
        <w:autoSpaceDE w:val="0"/>
        <w:autoSpaceDN w:val="0"/>
        <w:adjustRightInd w:val="0"/>
        <w:ind w:firstLine="709"/>
        <w:rPr>
          <w:sz w:val="28"/>
          <w:szCs w:val="28"/>
        </w:rPr>
      </w:pPr>
      <w:r w:rsidRPr="00F045F9">
        <w:rPr>
          <w:sz w:val="28"/>
          <w:szCs w:val="28"/>
        </w:rPr>
        <w:t>Ministru prezidents</w:t>
      </w:r>
      <w:r w:rsidRPr="00F045F9">
        <w:rPr>
          <w:sz w:val="28"/>
          <w:szCs w:val="28"/>
        </w:rPr>
        <w:tab/>
        <w:t>Māris Kučinskis</w:t>
      </w:r>
    </w:p>
    <w:p w14:paraId="7D6C902B" w14:textId="77777777" w:rsidR="005D5C38" w:rsidRDefault="005D5C38" w:rsidP="009F1B60">
      <w:pPr>
        <w:tabs>
          <w:tab w:val="left" w:pos="6804"/>
        </w:tabs>
        <w:autoSpaceDE w:val="0"/>
        <w:autoSpaceDN w:val="0"/>
        <w:adjustRightInd w:val="0"/>
        <w:ind w:firstLine="709"/>
        <w:rPr>
          <w:sz w:val="28"/>
          <w:szCs w:val="28"/>
        </w:rPr>
      </w:pPr>
    </w:p>
    <w:p w14:paraId="2DCF5F72" w14:textId="77777777" w:rsidR="005D5C38" w:rsidRPr="00F045F9" w:rsidRDefault="005D5C38" w:rsidP="009F1B60">
      <w:pPr>
        <w:tabs>
          <w:tab w:val="left" w:pos="6804"/>
        </w:tabs>
        <w:autoSpaceDE w:val="0"/>
        <w:autoSpaceDN w:val="0"/>
        <w:adjustRightInd w:val="0"/>
        <w:ind w:firstLine="709"/>
        <w:rPr>
          <w:sz w:val="28"/>
          <w:szCs w:val="28"/>
        </w:rPr>
      </w:pPr>
      <w:r w:rsidRPr="00F045F9">
        <w:rPr>
          <w:sz w:val="28"/>
          <w:szCs w:val="28"/>
        </w:rPr>
        <w:t>Izglītības un zinātnes ministrs</w:t>
      </w:r>
      <w:r w:rsidRPr="00F045F9">
        <w:rPr>
          <w:sz w:val="28"/>
          <w:szCs w:val="28"/>
        </w:rPr>
        <w:tab/>
        <w:t>Kārlis Šadurskis</w:t>
      </w:r>
    </w:p>
    <w:sectPr w:rsidR="005D5C38" w:rsidRPr="00F045F9" w:rsidSect="005D5C38">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51170" w14:textId="77777777" w:rsidR="00FE0CC4" w:rsidRDefault="00FE0CC4">
      <w:r>
        <w:separator/>
      </w:r>
    </w:p>
  </w:endnote>
  <w:endnote w:type="continuationSeparator" w:id="0">
    <w:p w14:paraId="6A651171" w14:textId="77777777" w:rsidR="00FE0CC4" w:rsidRDefault="00FE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55EA1" w14:textId="2C1810D9" w:rsidR="005D5C38" w:rsidRPr="005D5C38" w:rsidRDefault="005D5C38">
    <w:pPr>
      <w:pStyle w:val="Footer"/>
      <w:rPr>
        <w:sz w:val="16"/>
        <w:szCs w:val="16"/>
      </w:rPr>
    </w:pPr>
    <w:r w:rsidRPr="005D5C38">
      <w:rPr>
        <w:sz w:val="16"/>
        <w:szCs w:val="16"/>
      </w:rPr>
      <w:t>R2702_7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9948E" w14:textId="66E882EC" w:rsidR="005D5C38" w:rsidRPr="005D5C38" w:rsidRDefault="005D5C38">
    <w:pPr>
      <w:pStyle w:val="Footer"/>
      <w:rPr>
        <w:sz w:val="16"/>
        <w:szCs w:val="16"/>
      </w:rPr>
    </w:pPr>
    <w:r w:rsidRPr="005D5C38">
      <w:rPr>
        <w:sz w:val="16"/>
        <w:szCs w:val="16"/>
      </w:rPr>
      <w:t>R2702_7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5116E" w14:textId="77777777" w:rsidR="00FE0CC4" w:rsidRDefault="00FE0CC4">
      <w:r>
        <w:separator/>
      </w:r>
    </w:p>
  </w:footnote>
  <w:footnote w:type="continuationSeparator" w:id="0">
    <w:p w14:paraId="6A65116F" w14:textId="77777777" w:rsidR="00FE0CC4" w:rsidRDefault="00FE0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22826"/>
      <w:docPartObj>
        <w:docPartGallery w:val="Page Numbers (Top of Page)"/>
        <w:docPartUnique/>
      </w:docPartObj>
    </w:sdtPr>
    <w:sdtEndPr>
      <w:rPr>
        <w:noProof/>
        <w:szCs w:val="28"/>
      </w:rPr>
    </w:sdtEndPr>
    <w:sdtContent>
      <w:p w14:paraId="6A651173" w14:textId="49EBB8EE" w:rsidR="004E29C9" w:rsidRPr="005D5C38" w:rsidRDefault="004E29C9" w:rsidP="005D5C38">
        <w:pPr>
          <w:pStyle w:val="Header"/>
          <w:jc w:val="center"/>
          <w:rPr>
            <w:szCs w:val="28"/>
          </w:rPr>
        </w:pPr>
        <w:r w:rsidRPr="005D5C38">
          <w:rPr>
            <w:szCs w:val="28"/>
          </w:rPr>
          <w:fldChar w:fldCharType="begin"/>
        </w:r>
        <w:r w:rsidRPr="005D5C38">
          <w:rPr>
            <w:szCs w:val="28"/>
          </w:rPr>
          <w:instrText xml:space="preserve"> PAGE   \* MERGEFORMAT </w:instrText>
        </w:r>
        <w:r w:rsidRPr="005D5C38">
          <w:rPr>
            <w:szCs w:val="28"/>
          </w:rPr>
          <w:fldChar w:fldCharType="separate"/>
        </w:r>
        <w:r w:rsidR="008F5EDB">
          <w:rPr>
            <w:noProof/>
            <w:szCs w:val="28"/>
          </w:rPr>
          <w:t>4</w:t>
        </w:r>
        <w:r w:rsidRPr="005D5C38">
          <w:rPr>
            <w:noProof/>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51D47" w14:textId="77777777" w:rsidR="005D5C38" w:rsidRPr="00A142D0" w:rsidRDefault="005D5C38">
    <w:pPr>
      <w:pStyle w:val="Header"/>
    </w:pPr>
  </w:p>
  <w:p w14:paraId="560114F1" w14:textId="69084666" w:rsidR="005D5C38" w:rsidRPr="00A142D0" w:rsidRDefault="005D5C38">
    <w:pPr>
      <w:pStyle w:val="Header"/>
    </w:pPr>
    <w:r>
      <w:rPr>
        <w:noProof/>
        <w:szCs w:val="28"/>
        <w:lang w:eastAsia="lv-LV"/>
      </w:rPr>
      <w:drawing>
        <wp:inline distT="0" distB="0" distL="0" distR="0" wp14:anchorId="5F26923D" wp14:editId="0816AD70">
          <wp:extent cx="590804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1033780"/>
                  </a:xfrm>
                  <a:prstGeom prst="rect">
                    <a:avLst/>
                  </a:prstGeom>
                  <a:noFill/>
                  <a:ln>
                    <a:noFill/>
                  </a:ln>
                </pic:spPr>
              </pic:pic>
            </a:graphicData>
          </a:graphic>
        </wp:inline>
      </w:drawing>
    </w:r>
  </w:p>
  <w:p w14:paraId="0C6546EF" w14:textId="7FD6667C" w:rsidR="005D5C38" w:rsidRDefault="005D5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158D1"/>
    <w:multiLevelType w:val="hybridMultilevel"/>
    <w:tmpl w:val="E2F450AE"/>
    <w:lvl w:ilvl="0" w:tplc="985C9820">
      <w:start w:val="1"/>
      <w:numFmt w:val="decimal"/>
      <w:lvlText w:val="%1."/>
      <w:lvlJc w:val="left"/>
      <w:pPr>
        <w:tabs>
          <w:tab w:val="num" w:pos="1725"/>
        </w:tabs>
        <w:ind w:left="1725" w:hanging="1005"/>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43"/>
    <w:rsid w:val="000016F9"/>
    <w:rsid w:val="000265AF"/>
    <w:rsid w:val="00031549"/>
    <w:rsid w:val="00032E53"/>
    <w:rsid w:val="00051C64"/>
    <w:rsid w:val="000678ED"/>
    <w:rsid w:val="00072053"/>
    <w:rsid w:val="00084A93"/>
    <w:rsid w:val="00085C36"/>
    <w:rsid w:val="000A3F56"/>
    <w:rsid w:val="000B2EEB"/>
    <w:rsid w:val="000B55AB"/>
    <w:rsid w:val="000C2E37"/>
    <w:rsid w:val="000C3065"/>
    <w:rsid w:val="000C59BB"/>
    <w:rsid w:val="000E1D57"/>
    <w:rsid w:val="00106C84"/>
    <w:rsid w:val="001072A2"/>
    <w:rsid w:val="001134B8"/>
    <w:rsid w:val="001149F2"/>
    <w:rsid w:val="0012357B"/>
    <w:rsid w:val="00130C0E"/>
    <w:rsid w:val="001330F0"/>
    <w:rsid w:val="0015304E"/>
    <w:rsid w:val="001568BC"/>
    <w:rsid w:val="001615FD"/>
    <w:rsid w:val="001A056B"/>
    <w:rsid w:val="001A47F4"/>
    <w:rsid w:val="001D66AD"/>
    <w:rsid w:val="001D66F5"/>
    <w:rsid w:val="001E2AFF"/>
    <w:rsid w:val="00232DDA"/>
    <w:rsid w:val="00263FBB"/>
    <w:rsid w:val="00272168"/>
    <w:rsid w:val="00290700"/>
    <w:rsid w:val="002A7BDE"/>
    <w:rsid w:val="002B30AE"/>
    <w:rsid w:val="002C356F"/>
    <w:rsid w:val="002D0DCF"/>
    <w:rsid w:val="002D785C"/>
    <w:rsid w:val="002F5235"/>
    <w:rsid w:val="0032131D"/>
    <w:rsid w:val="00333C8B"/>
    <w:rsid w:val="0034547D"/>
    <w:rsid w:val="003968D5"/>
    <w:rsid w:val="003E260A"/>
    <w:rsid w:val="003F1D18"/>
    <w:rsid w:val="003F2347"/>
    <w:rsid w:val="00417F84"/>
    <w:rsid w:val="004319E1"/>
    <w:rsid w:val="00443BF3"/>
    <w:rsid w:val="00445B18"/>
    <w:rsid w:val="00457F71"/>
    <w:rsid w:val="00464BB5"/>
    <w:rsid w:val="00466A17"/>
    <w:rsid w:val="00472BBC"/>
    <w:rsid w:val="00486EFF"/>
    <w:rsid w:val="00496032"/>
    <w:rsid w:val="004B7E72"/>
    <w:rsid w:val="004C65AB"/>
    <w:rsid w:val="004E29C9"/>
    <w:rsid w:val="004F5CF9"/>
    <w:rsid w:val="00536A9C"/>
    <w:rsid w:val="00547541"/>
    <w:rsid w:val="005543FE"/>
    <w:rsid w:val="005660AA"/>
    <w:rsid w:val="00576424"/>
    <w:rsid w:val="00576EF5"/>
    <w:rsid w:val="005837DD"/>
    <w:rsid w:val="005A0B0A"/>
    <w:rsid w:val="005A2C9D"/>
    <w:rsid w:val="005B43E0"/>
    <w:rsid w:val="005C1C25"/>
    <w:rsid w:val="005D5C38"/>
    <w:rsid w:val="005E3CE9"/>
    <w:rsid w:val="00601AB3"/>
    <w:rsid w:val="006449A6"/>
    <w:rsid w:val="0068770F"/>
    <w:rsid w:val="00691085"/>
    <w:rsid w:val="00694243"/>
    <w:rsid w:val="006B03AE"/>
    <w:rsid w:val="006E5814"/>
    <w:rsid w:val="006E6FBE"/>
    <w:rsid w:val="006F26A2"/>
    <w:rsid w:val="00711485"/>
    <w:rsid w:val="007200E7"/>
    <w:rsid w:val="00721D7D"/>
    <w:rsid w:val="00722AAD"/>
    <w:rsid w:val="007526F7"/>
    <w:rsid w:val="00761964"/>
    <w:rsid w:val="007653B2"/>
    <w:rsid w:val="0077394F"/>
    <w:rsid w:val="007837B8"/>
    <w:rsid w:val="00793243"/>
    <w:rsid w:val="007967D8"/>
    <w:rsid w:val="007A35C1"/>
    <w:rsid w:val="007A3B14"/>
    <w:rsid w:val="007B5997"/>
    <w:rsid w:val="007C275A"/>
    <w:rsid w:val="007E14BB"/>
    <w:rsid w:val="007F3C3C"/>
    <w:rsid w:val="0080140A"/>
    <w:rsid w:val="00802AE9"/>
    <w:rsid w:val="00822B47"/>
    <w:rsid w:val="00834FFA"/>
    <w:rsid w:val="0085109A"/>
    <w:rsid w:val="0085478E"/>
    <w:rsid w:val="00874CEC"/>
    <w:rsid w:val="00894BA5"/>
    <w:rsid w:val="008B1885"/>
    <w:rsid w:val="008C0319"/>
    <w:rsid w:val="008D6BD8"/>
    <w:rsid w:val="008F5EDB"/>
    <w:rsid w:val="0090446C"/>
    <w:rsid w:val="00923F0E"/>
    <w:rsid w:val="00951FD1"/>
    <w:rsid w:val="00961B82"/>
    <w:rsid w:val="00965553"/>
    <w:rsid w:val="00973EE8"/>
    <w:rsid w:val="009B0988"/>
    <w:rsid w:val="009B53FE"/>
    <w:rsid w:val="009F21B7"/>
    <w:rsid w:val="009F4BA1"/>
    <w:rsid w:val="00A1643C"/>
    <w:rsid w:val="00A259B1"/>
    <w:rsid w:val="00A340D8"/>
    <w:rsid w:val="00A53C3A"/>
    <w:rsid w:val="00A813ED"/>
    <w:rsid w:val="00A968CB"/>
    <w:rsid w:val="00A96D3B"/>
    <w:rsid w:val="00AA0F19"/>
    <w:rsid w:val="00AA4520"/>
    <w:rsid w:val="00AB0F5D"/>
    <w:rsid w:val="00AB351D"/>
    <w:rsid w:val="00AD5FF8"/>
    <w:rsid w:val="00AF45B7"/>
    <w:rsid w:val="00B06B2C"/>
    <w:rsid w:val="00B104B6"/>
    <w:rsid w:val="00B166F1"/>
    <w:rsid w:val="00B63AC4"/>
    <w:rsid w:val="00B661D7"/>
    <w:rsid w:val="00B74375"/>
    <w:rsid w:val="00B82BB7"/>
    <w:rsid w:val="00B85857"/>
    <w:rsid w:val="00B9611D"/>
    <w:rsid w:val="00BA63C2"/>
    <w:rsid w:val="00BB0B3E"/>
    <w:rsid w:val="00BC7263"/>
    <w:rsid w:val="00BD6227"/>
    <w:rsid w:val="00C07B79"/>
    <w:rsid w:val="00C34FF9"/>
    <w:rsid w:val="00C54EA7"/>
    <w:rsid w:val="00C6328A"/>
    <w:rsid w:val="00C735E7"/>
    <w:rsid w:val="00C75C69"/>
    <w:rsid w:val="00CB236E"/>
    <w:rsid w:val="00CB3D63"/>
    <w:rsid w:val="00CE5443"/>
    <w:rsid w:val="00CE7EE4"/>
    <w:rsid w:val="00D3599E"/>
    <w:rsid w:val="00D5782E"/>
    <w:rsid w:val="00D8482D"/>
    <w:rsid w:val="00DE3C3D"/>
    <w:rsid w:val="00E119C2"/>
    <w:rsid w:val="00E23A17"/>
    <w:rsid w:val="00E2717F"/>
    <w:rsid w:val="00E45FFB"/>
    <w:rsid w:val="00E466F2"/>
    <w:rsid w:val="00EB24E7"/>
    <w:rsid w:val="00EB2BF1"/>
    <w:rsid w:val="00F15727"/>
    <w:rsid w:val="00F15C56"/>
    <w:rsid w:val="00F33A94"/>
    <w:rsid w:val="00F3780F"/>
    <w:rsid w:val="00F63081"/>
    <w:rsid w:val="00F85FBA"/>
    <w:rsid w:val="00F86193"/>
    <w:rsid w:val="00FC3967"/>
    <w:rsid w:val="00FD7B31"/>
    <w:rsid w:val="00FE0CC4"/>
    <w:rsid w:val="00FE53E9"/>
  </w:rsids>
  <m:mathPr>
    <m:mathFont m:val="Cambria Math"/>
    <m:brkBin m:val="before"/>
    <m:brkBinSub m:val="--"/>
    <m:smallFrac m:val="0"/>
    <m:dispDef/>
    <m:lMargin m:val="0"/>
    <m:rMargin m:val="0"/>
    <m:defJc m:val="centerGroup"/>
    <m:wrapIndent m:val="1440"/>
    <m:intLim m:val="subSup"/>
    <m:naryLim m:val="undOvr"/>
  </m:mathPr>
  <w:themeFontLang w:val="lv-LV"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5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ko-KR" w:bidi="mn-Mong-M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A9C"/>
    <w:rPr>
      <w:sz w:val="24"/>
      <w:szCs w:val="24"/>
      <w:lang w:eastAsia="en-US" w:bidi="ar-SA"/>
    </w:rPr>
  </w:style>
  <w:style w:type="paragraph" w:styleId="Heading2">
    <w:name w:val="heading 2"/>
    <w:basedOn w:val="Normal"/>
    <w:next w:val="Normal"/>
    <w:qFormat/>
    <w:rsid w:val="00536A9C"/>
    <w:pPr>
      <w:keepNext/>
      <w:ind w:firstLine="720"/>
      <w:outlineLvl w:val="1"/>
    </w:pPr>
    <w:rPr>
      <w:sz w:val="28"/>
    </w:rPr>
  </w:style>
  <w:style w:type="paragraph" w:styleId="Heading3">
    <w:name w:val="heading 3"/>
    <w:basedOn w:val="Normal"/>
    <w:qFormat/>
    <w:rsid w:val="00536A9C"/>
    <w:pPr>
      <w:spacing w:before="100" w:beforeAutospacing="1" w:after="100" w:afterAutospacing="1"/>
      <w:outlineLvl w:val="2"/>
    </w:pPr>
    <w:rPr>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36A9C"/>
    <w:pPr>
      <w:spacing w:before="100" w:beforeAutospacing="1" w:after="100" w:afterAutospacing="1"/>
      <w:jc w:val="both"/>
    </w:pPr>
    <w:rPr>
      <w:lang w:val="en-GB"/>
    </w:rPr>
  </w:style>
  <w:style w:type="paragraph" w:styleId="BodyTextIndent3">
    <w:name w:val="Body Text Indent 3"/>
    <w:basedOn w:val="Normal"/>
    <w:rsid w:val="00536A9C"/>
    <w:pPr>
      <w:ind w:left="720"/>
    </w:pPr>
    <w:rPr>
      <w:color w:val="000000"/>
      <w:sz w:val="16"/>
      <w:szCs w:val="16"/>
    </w:rPr>
  </w:style>
  <w:style w:type="paragraph" w:styleId="Header">
    <w:name w:val="header"/>
    <w:basedOn w:val="Normal"/>
    <w:link w:val="HeaderChar"/>
    <w:uiPriority w:val="99"/>
    <w:rsid w:val="00536A9C"/>
    <w:pPr>
      <w:tabs>
        <w:tab w:val="center" w:pos="4153"/>
        <w:tab w:val="right" w:pos="8306"/>
      </w:tabs>
    </w:pPr>
  </w:style>
  <w:style w:type="paragraph" w:styleId="Footer">
    <w:name w:val="footer"/>
    <w:basedOn w:val="Normal"/>
    <w:rsid w:val="00536A9C"/>
    <w:pPr>
      <w:tabs>
        <w:tab w:val="center" w:pos="4153"/>
        <w:tab w:val="right" w:pos="8306"/>
      </w:tabs>
    </w:pPr>
  </w:style>
  <w:style w:type="paragraph" w:styleId="BalloonText">
    <w:name w:val="Balloon Text"/>
    <w:basedOn w:val="Normal"/>
    <w:semiHidden/>
    <w:rsid w:val="001A47F4"/>
    <w:rPr>
      <w:rFonts w:ascii="Tahoma" w:hAnsi="Tahoma" w:cs="Tahoma"/>
      <w:sz w:val="16"/>
      <w:szCs w:val="16"/>
    </w:rPr>
  </w:style>
  <w:style w:type="paragraph" w:customStyle="1" w:styleId="RakstzCharCharRakstzCharCharRakstz">
    <w:name w:val="Rakstz. Char Char Rakstz. Char Char Rakstz."/>
    <w:basedOn w:val="Normal"/>
    <w:rsid w:val="00694243"/>
    <w:pPr>
      <w:spacing w:after="160" w:line="240" w:lineRule="exact"/>
    </w:pPr>
    <w:rPr>
      <w:rFonts w:ascii="Tahoma" w:hAnsi="Tahoma"/>
      <w:sz w:val="20"/>
      <w:szCs w:val="20"/>
      <w:lang w:val="en-US"/>
    </w:rPr>
  </w:style>
  <w:style w:type="character" w:styleId="Hyperlink">
    <w:name w:val="Hyperlink"/>
    <w:rsid w:val="00E23A17"/>
    <w:rPr>
      <w:color w:val="0000FF"/>
      <w:u w:val="single"/>
    </w:rPr>
  </w:style>
  <w:style w:type="character" w:customStyle="1" w:styleId="HeaderChar">
    <w:name w:val="Header Char"/>
    <w:basedOn w:val="DefaultParagraphFont"/>
    <w:link w:val="Header"/>
    <w:uiPriority w:val="99"/>
    <w:rsid w:val="004E29C9"/>
    <w:rPr>
      <w:sz w:val="24"/>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ko-KR" w:bidi="mn-Mong-M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A9C"/>
    <w:rPr>
      <w:sz w:val="24"/>
      <w:szCs w:val="24"/>
      <w:lang w:eastAsia="en-US" w:bidi="ar-SA"/>
    </w:rPr>
  </w:style>
  <w:style w:type="paragraph" w:styleId="Heading2">
    <w:name w:val="heading 2"/>
    <w:basedOn w:val="Normal"/>
    <w:next w:val="Normal"/>
    <w:qFormat/>
    <w:rsid w:val="00536A9C"/>
    <w:pPr>
      <w:keepNext/>
      <w:ind w:firstLine="720"/>
      <w:outlineLvl w:val="1"/>
    </w:pPr>
    <w:rPr>
      <w:sz w:val="28"/>
    </w:rPr>
  </w:style>
  <w:style w:type="paragraph" w:styleId="Heading3">
    <w:name w:val="heading 3"/>
    <w:basedOn w:val="Normal"/>
    <w:qFormat/>
    <w:rsid w:val="00536A9C"/>
    <w:pPr>
      <w:spacing w:before="100" w:beforeAutospacing="1" w:after="100" w:afterAutospacing="1"/>
      <w:outlineLvl w:val="2"/>
    </w:pPr>
    <w:rPr>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36A9C"/>
    <w:pPr>
      <w:spacing w:before="100" w:beforeAutospacing="1" w:after="100" w:afterAutospacing="1"/>
      <w:jc w:val="both"/>
    </w:pPr>
    <w:rPr>
      <w:lang w:val="en-GB"/>
    </w:rPr>
  </w:style>
  <w:style w:type="paragraph" w:styleId="BodyTextIndent3">
    <w:name w:val="Body Text Indent 3"/>
    <w:basedOn w:val="Normal"/>
    <w:rsid w:val="00536A9C"/>
    <w:pPr>
      <w:ind w:left="720"/>
    </w:pPr>
    <w:rPr>
      <w:color w:val="000000"/>
      <w:sz w:val="16"/>
      <w:szCs w:val="16"/>
    </w:rPr>
  </w:style>
  <w:style w:type="paragraph" w:styleId="Header">
    <w:name w:val="header"/>
    <w:basedOn w:val="Normal"/>
    <w:link w:val="HeaderChar"/>
    <w:uiPriority w:val="99"/>
    <w:rsid w:val="00536A9C"/>
    <w:pPr>
      <w:tabs>
        <w:tab w:val="center" w:pos="4153"/>
        <w:tab w:val="right" w:pos="8306"/>
      </w:tabs>
    </w:pPr>
  </w:style>
  <w:style w:type="paragraph" w:styleId="Footer">
    <w:name w:val="footer"/>
    <w:basedOn w:val="Normal"/>
    <w:rsid w:val="00536A9C"/>
    <w:pPr>
      <w:tabs>
        <w:tab w:val="center" w:pos="4153"/>
        <w:tab w:val="right" w:pos="8306"/>
      </w:tabs>
    </w:pPr>
  </w:style>
  <w:style w:type="paragraph" w:styleId="BalloonText">
    <w:name w:val="Balloon Text"/>
    <w:basedOn w:val="Normal"/>
    <w:semiHidden/>
    <w:rsid w:val="001A47F4"/>
    <w:rPr>
      <w:rFonts w:ascii="Tahoma" w:hAnsi="Tahoma" w:cs="Tahoma"/>
      <w:sz w:val="16"/>
      <w:szCs w:val="16"/>
    </w:rPr>
  </w:style>
  <w:style w:type="paragraph" w:customStyle="1" w:styleId="RakstzCharCharRakstzCharCharRakstz">
    <w:name w:val="Rakstz. Char Char Rakstz. Char Char Rakstz."/>
    <w:basedOn w:val="Normal"/>
    <w:rsid w:val="00694243"/>
    <w:pPr>
      <w:spacing w:after="160" w:line="240" w:lineRule="exact"/>
    </w:pPr>
    <w:rPr>
      <w:rFonts w:ascii="Tahoma" w:hAnsi="Tahoma"/>
      <w:sz w:val="20"/>
      <w:szCs w:val="20"/>
      <w:lang w:val="en-US"/>
    </w:rPr>
  </w:style>
  <w:style w:type="character" w:styleId="Hyperlink">
    <w:name w:val="Hyperlink"/>
    <w:rsid w:val="00E23A17"/>
    <w:rPr>
      <w:color w:val="0000FF"/>
      <w:u w:val="single"/>
    </w:rPr>
  </w:style>
  <w:style w:type="character" w:customStyle="1" w:styleId="HeaderChar">
    <w:name w:val="Header Char"/>
    <w:basedOn w:val="DefaultParagraphFont"/>
    <w:link w:val="Header"/>
    <w:uiPriority w:val="99"/>
    <w:rsid w:val="004E29C9"/>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par-interesu-konflikta-noversanu-valsts-amatpersonu-darbiba"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kumi.lv/ta/id/55567-administrativa-procesa-liku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1255</Words>
  <Characters>9252</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Ministru kanbineta rīkojuma projekts "Par A.Ābeles pārcelšanu"</vt:lpstr>
    </vt:vector>
  </TitlesOfParts>
  <Company>IZM</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kanbineta rīkojuma projekts "Par A.Ābeles pārcelšanu"</dc:title>
  <dc:subject>MK rīkojums</dc:subject>
  <dc:creator>Inga.Rozenberga@izm.gov.lv</dc:creator>
  <cp:keywords>103</cp:keywords>
  <dc:description>liena.grosteina@izm.gov.lv, 67047879</dc:description>
  <cp:lastModifiedBy>Leontīne Babkina</cp:lastModifiedBy>
  <cp:revision>17</cp:revision>
  <cp:lastPrinted>2017-12-13T13:56:00Z</cp:lastPrinted>
  <dcterms:created xsi:type="dcterms:W3CDTF">2017-11-29T10:32:00Z</dcterms:created>
  <dcterms:modified xsi:type="dcterms:W3CDTF">2017-12-21T07:47:00Z</dcterms:modified>
</cp:coreProperties>
</file>