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3E" w:rsidRPr="009C1484" w:rsidRDefault="00D1336C" w:rsidP="00AF183E">
      <w:pPr>
        <w:jc w:val="right"/>
        <w:rPr>
          <w:i/>
          <w:sz w:val="24"/>
          <w:szCs w:val="24"/>
        </w:rPr>
      </w:pPr>
      <w:bookmarkStart w:id="0" w:name="_GoBack"/>
      <w:bookmarkEnd w:id="0"/>
      <w:r w:rsidRPr="009C1484">
        <w:rPr>
          <w:i/>
          <w:sz w:val="24"/>
          <w:szCs w:val="24"/>
        </w:rPr>
        <w:t>Projekts</w:t>
      </w:r>
    </w:p>
    <w:p w:rsidR="00AF183E" w:rsidRPr="009C1484" w:rsidRDefault="00AF183E" w:rsidP="00AF183E">
      <w:pPr>
        <w:jc w:val="center"/>
        <w:rPr>
          <w:sz w:val="24"/>
          <w:szCs w:val="24"/>
        </w:rPr>
      </w:pPr>
    </w:p>
    <w:p w:rsidR="00AF183E" w:rsidRPr="009C1484" w:rsidRDefault="00D1336C" w:rsidP="00AF183E">
      <w:pPr>
        <w:jc w:val="center"/>
        <w:rPr>
          <w:sz w:val="24"/>
          <w:szCs w:val="24"/>
        </w:rPr>
      </w:pPr>
      <w:r w:rsidRPr="009C1484">
        <w:rPr>
          <w:sz w:val="24"/>
          <w:szCs w:val="24"/>
        </w:rPr>
        <w:t xml:space="preserve">LATVIJAS REPUBLIKAS MINISTRU KABINETA </w:t>
      </w:r>
    </w:p>
    <w:p w:rsidR="00AF183E" w:rsidRPr="009C1484" w:rsidRDefault="00D1336C" w:rsidP="00AF183E">
      <w:pPr>
        <w:spacing w:after="120"/>
        <w:jc w:val="center"/>
        <w:rPr>
          <w:sz w:val="24"/>
          <w:szCs w:val="24"/>
        </w:rPr>
      </w:pPr>
      <w:r w:rsidRPr="009C1484">
        <w:rPr>
          <w:sz w:val="24"/>
          <w:szCs w:val="24"/>
        </w:rPr>
        <w:t>SĒDES PROTOKOLLĒMUMS</w:t>
      </w:r>
    </w:p>
    <w:p w:rsidR="00AF183E" w:rsidRPr="009C1484" w:rsidRDefault="00AF183E" w:rsidP="00AF183E">
      <w:pPr>
        <w:spacing w:after="120"/>
        <w:jc w:val="center"/>
        <w:rPr>
          <w:sz w:val="24"/>
          <w:szCs w:val="24"/>
        </w:rPr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4040"/>
        <w:gridCol w:w="898"/>
        <w:gridCol w:w="3993"/>
      </w:tblGrid>
      <w:tr w:rsidR="000E222E" w:rsidTr="00B15D5A">
        <w:trPr>
          <w:cantSplit/>
        </w:trPr>
        <w:tc>
          <w:tcPr>
            <w:tcW w:w="4040" w:type="dxa"/>
            <w:hideMark/>
          </w:tcPr>
          <w:p w:rsidR="00F61EA6" w:rsidRPr="009C1484" w:rsidRDefault="00D1336C" w:rsidP="00EE74CC">
            <w:pPr>
              <w:rPr>
                <w:sz w:val="24"/>
                <w:szCs w:val="24"/>
              </w:rPr>
            </w:pPr>
            <w:r w:rsidRPr="009C1484">
              <w:rPr>
                <w:sz w:val="24"/>
                <w:szCs w:val="24"/>
              </w:rPr>
              <w:t>Rīgā</w:t>
            </w:r>
          </w:p>
        </w:tc>
        <w:tc>
          <w:tcPr>
            <w:tcW w:w="898" w:type="dxa"/>
            <w:hideMark/>
          </w:tcPr>
          <w:p w:rsidR="00F61EA6" w:rsidRPr="009C1484" w:rsidRDefault="00D1336C" w:rsidP="00EE74CC">
            <w:pPr>
              <w:rPr>
                <w:sz w:val="24"/>
                <w:szCs w:val="24"/>
              </w:rPr>
            </w:pPr>
            <w:r w:rsidRPr="009C1484">
              <w:rPr>
                <w:sz w:val="24"/>
                <w:szCs w:val="24"/>
              </w:rPr>
              <w:t>Nr. </w:t>
            </w:r>
          </w:p>
        </w:tc>
        <w:tc>
          <w:tcPr>
            <w:tcW w:w="3993" w:type="dxa"/>
            <w:hideMark/>
          </w:tcPr>
          <w:p w:rsidR="00F61EA6" w:rsidRPr="009C1484" w:rsidRDefault="00D1336C" w:rsidP="00EE74CC">
            <w:pPr>
              <w:jc w:val="right"/>
              <w:rPr>
                <w:sz w:val="24"/>
                <w:szCs w:val="24"/>
              </w:rPr>
            </w:pPr>
            <w:r w:rsidRPr="009C1484">
              <w:rPr>
                <w:sz w:val="24"/>
                <w:szCs w:val="24"/>
              </w:rPr>
              <w:t>2017. gada</w:t>
            </w:r>
          </w:p>
        </w:tc>
      </w:tr>
    </w:tbl>
    <w:p w:rsidR="00AF183E" w:rsidRPr="009C1484" w:rsidRDefault="00AF183E" w:rsidP="00AF183E">
      <w:pPr>
        <w:rPr>
          <w:sz w:val="24"/>
          <w:szCs w:val="24"/>
        </w:rPr>
      </w:pPr>
    </w:p>
    <w:p w:rsidR="00AF183E" w:rsidRPr="009C1484" w:rsidRDefault="00D1336C" w:rsidP="00AF183E">
      <w:pPr>
        <w:jc w:val="center"/>
        <w:rPr>
          <w:b/>
          <w:sz w:val="24"/>
          <w:szCs w:val="24"/>
        </w:rPr>
      </w:pPr>
      <w:r w:rsidRPr="009C1484">
        <w:rPr>
          <w:b/>
          <w:sz w:val="24"/>
          <w:szCs w:val="24"/>
        </w:rPr>
        <w:t>. §</w:t>
      </w:r>
    </w:p>
    <w:p w:rsidR="0031638A" w:rsidRPr="009C1484" w:rsidRDefault="0031638A" w:rsidP="00AF183E">
      <w:pPr>
        <w:jc w:val="center"/>
        <w:rPr>
          <w:b/>
          <w:sz w:val="24"/>
          <w:szCs w:val="24"/>
        </w:rPr>
      </w:pPr>
    </w:p>
    <w:p w:rsidR="00AF183E" w:rsidRPr="009C1484" w:rsidRDefault="00AF183E" w:rsidP="00AF183E">
      <w:pPr>
        <w:rPr>
          <w:b/>
          <w:sz w:val="24"/>
          <w:szCs w:val="24"/>
        </w:rPr>
      </w:pPr>
    </w:p>
    <w:p w:rsidR="00F61EA6" w:rsidRPr="009C1484" w:rsidRDefault="00D1336C" w:rsidP="00B15D5A">
      <w:pPr>
        <w:jc w:val="center"/>
        <w:rPr>
          <w:b/>
          <w:sz w:val="24"/>
          <w:szCs w:val="24"/>
        </w:rPr>
      </w:pPr>
      <w:r w:rsidRPr="009C1484">
        <w:rPr>
          <w:b/>
          <w:sz w:val="24"/>
          <w:szCs w:val="24"/>
        </w:rPr>
        <w:t xml:space="preserve">Par atļauju Valsts vides dienestam </w:t>
      </w:r>
      <w:r w:rsidR="00A12B12" w:rsidRPr="009C1484">
        <w:rPr>
          <w:b/>
          <w:sz w:val="24"/>
          <w:szCs w:val="24"/>
        </w:rPr>
        <w:t>slēgt līgumus ar termiņu līdz 2023. gada 31.decembrim lielā</w:t>
      </w:r>
      <w:r w:rsidRPr="009C1484">
        <w:rPr>
          <w:b/>
          <w:sz w:val="24"/>
          <w:szCs w:val="24"/>
        </w:rPr>
        <w:t xml:space="preserve"> </w:t>
      </w:r>
      <w:r w:rsidR="00A12B12" w:rsidRPr="009C1484">
        <w:rPr>
          <w:b/>
          <w:sz w:val="24"/>
          <w:szCs w:val="24"/>
        </w:rPr>
        <w:t xml:space="preserve">projekta „Vēsturiski piesārņoto vietu „Inčukalna </w:t>
      </w:r>
      <w:proofErr w:type="spellStart"/>
      <w:r w:rsidR="00A12B12" w:rsidRPr="009C1484">
        <w:rPr>
          <w:b/>
          <w:sz w:val="24"/>
          <w:szCs w:val="24"/>
        </w:rPr>
        <w:t>sērskābā</w:t>
      </w:r>
      <w:proofErr w:type="spellEnd"/>
      <w:r w:rsidRPr="009C1484">
        <w:rPr>
          <w:b/>
          <w:sz w:val="24"/>
          <w:szCs w:val="24"/>
        </w:rPr>
        <w:t xml:space="preserve"> </w:t>
      </w:r>
      <w:r w:rsidR="00A12B12" w:rsidRPr="009C1484">
        <w:rPr>
          <w:b/>
          <w:sz w:val="24"/>
          <w:szCs w:val="24"/>
        </w:rPr>
        <w:t>gudrona dīķi” sanācijas darbi” īstenošanai</w:t>
      </w:r>
    </w:p>
    <w:p w:rsidR="00F61EA6" w:rsidRPr="009C1484" w:rsidRDefault="00F61EA6" w:rsidP="00B15D5A">
      <w:pPr>
        <w:ind w:firstLine="720"/>
        <w:jc w:val="both"/>
        <w:rPr>
          <w:b/>
          <w:bCs/>
          <w:sz w:val="24"/>
          <w:szCs w:val="24"/>
        </w:rPr>
      </w:pPr>
    </w:p>
    <w:p w:rsidR="00F61EA6" w:rsidRPr="009C1484" w:rsidRDefault="00D1336C" w:rsidP="00B15D5A">
      <w:pPr>
        <w:ind w:firstLine="720"/>
        <w:jc w:val="both"/>
        <w:rPr>
          <w:sz w:val="24"/>
          <w:szCs w:val="24"/>
        </w:rPr>
      </w:pPr>
      <w:r w:rsidRPr="009C1484">
        <w:rPr>
          <w:b/>
          <w:bCs/>
          <w:sz w:val="24"/>
          <w:szCs w:val="24"/>
        </w:rPr>
        <w:t>TA-</w:t>
      </w:r>
    </w:p>
    <w:p w:rsidR="00F61EA6" w:rsidRPr="009C1484" w:rsidRDefault="00D1336C" w:rsidP="00B15D5A">
      <w:pPr>
        <w:pStyle w:val="BodyText"/>
        <w:jc w:val="center"/>
        <w:rPr>
          <w:sz w:val="24"/>
          <w:szCs w:val="24"/>
        </w:rPr>
      </w:pPr>
      <w:r w:rsidRPr="009C1484">
        <w:rPr>
          <w:sz w:val="24"/>
          <w:szCs w:val="24"/>
        </w:rPr>
        <w:t>___________________________________________________________</w:t>
      </w:r>
    </w:p>
    <w:p w:rsidR="00F61EA6" w:rsidRPr="009C1484" w:rsidRDefault="00D1336C" w:rsidP="00B15D5A">
      <w:pPr>
        <w:pStyle w:val="BodyText"/>
        <w:jc w:val="center"/>
        <w:rPr>
          <w:b/>
          <w:sz w:val="24"/>
          <w:szCs w:val="24"/>
        </w:rPr>
      </w:pPr>
      <w:r w:rsidRPr="009C1484">
        <w:rPr>
          <w:sz w:val="24"/>
          <w:szCs w:val="24"/>
        </w:rPr>
        <w:t>(…)</w:t>
      </w:r>
    </w:p>
    <w:p w:rsidR="00F61EA6" w:rsidRPr="009C1484" w:rsidRDefault="00F61EA6" w:rsidP="00B15D5A">
      <w:pPr>
        <w:pStyle w:val="BodyText"/>
        <w:rPr>
          <w:b/>
          <w:sz w:val="24"/>
          <w:szCs w:val="24"/>
        </w:rPr>
      </w:pPr>
    </w:p>
    <w:p w:rsidR="00AF183E" w:rsidRPr="009C1484" w:rsidRDefault="00D1336C" w:rsidP="00B15D5A">
      <w:pPr>
        <w:pStyle w:val="CommentText"/>
        <w:jc w:val="both"/>
        <w:rPr>
          <w:color w:val="000000"/>
          <w:sz w:val="24"/>
          <w:szCs w:val="24"/>
        </w:rPr>
      </w:pPr>
      <w:r w:rsidRPr="009C1484">
        <w:rPr>
          <w:rStyle w:val="spelle"/>
          <w:sz w:val="24"/>
          <w:szCs w:val="24"/>
        </w:rPr>
        <w:t xml:space="preserve">Ņemot vērā </w:t>
      </w:r>
      <w:r w:rsidR="00F61EA6" w:rsidRPr="009C1484">
        <w:rPr>
          <w:rStyle w:val="spelle"/>
          <w:sz w:val="24"/>
          <w:szCs w:val="24"/>
        </w:rPr>
        <w:t xml:space="preserve">informatīvajā ziņojumā </w:t>
      </w:r>
      <w:r w:rsidRPr="009C1484">
        <w:rPr>
          <w:rStyle w:val="spelle"/>
          <w:sz w:val="24"/>
          <w:szCs w:val="24"/>
        </w:rPr>
        <w:t xml:space="preserve">sniegto informāciju, </w:t>
      </w:r>
      <w:r w:rsidRPr="009C1484">
        <w:rPr>
          <w:sz w:val="24"/>
          <w:szCs w:val="24"/>
        </w:rPr>
        <w:t xml:space="preserve">atļaut </w:t>
      </w:r>
      <w:r w:rsidR="00F61EA6" w:rsidRPr="009C1484">
        <w:rPr>
          <w:rStyle w:val="st"/>
          <w:sz w:val="24"/>
          <w:szCs w:val="24"/>
        </w:rPr>
        <w:t>v</w:t>
      </w:r>
      <w:r w:rsidR="00A12B12" w:rsidRPr="009C1484">
        <w:rPr>
          <w:rStyle w:val="st"/>
          <w:sz w:val="24"/>
          <w:szCs w:val="24"/>
        </w:rPr>
        <w:t xml:space="preserve">ides aizsardzības un reģionālās attīstības ministra pārraudzībā </w:t>
      </w:r>
      <w:r w:rsidR="00A12B12" w:rsidRPr="00D032E7">
        <w:rPr>
          <w:rStyle w:val="st"/>
          <w:sz w:val="24"/>
          <w:szCs w:val="24"/>
        </w:rPr>
        <w:t xml:space="preserve">esošai </w:t>
      </w:r>
      <w:r w:rsidR="00A12B12" w:rsidRPr="00D032E7">
        <w:rPr>
          <w:rStyle w:val="Emphasis"/>
          <w:i w:val="0"/>
          <w:sz w:val="24"/>
          <w:szCs w:val="24"/>
        </w:rPr>
        <w:t>tiešās pārvaldes</w:t>
      </w:r>
      <w:r w:rsidR="00976100" w:rsidRPr="00D032E7">
        <w:rPr>
          <w:rStyle w:val="st"/>
          <w:sz w:val="24"/>
          <w:szCs w:val="24"/>
        </w:rPr>
        <w:t xml:space="preserve"> iestādei </w:t>
      </w:r>
      <w:r w:rsidR="008D536E" w:rsidRPr="00D032E7">
        <w:rPr>
          <w:rStyle w:val="st"/>
          <w:sz w:val="24"/>
          <w:szCs w:val="24"/>
        </w:rPr>
        <w:t xml:space="preserve">- </w:t>
      </w:r>
      <w:r w:rsidRPr="00D032E7">
        <w:rPr>
          <w:sz w:val="24"/>
          <w:szCs w:val="24"/>
        </w:rPr>
        <w:t>Valsts vides dienest</w:t>
      </w:r>
      <w:r w:rsidR="008D536E" w:rsidRPr="00D032E7">
        <w:rPr>
          <w:sz w:val="24"/>
          <w:szCs w:val="24"/>
        </w:rPr>
        <w:t>am</w:t>
      </w:r>
      <w:r w:rsidR="00A12B12" w:rsidRPr="00D032E7">
        <w:rPr>
          <w:sz w:val="24"/>
          <w:szCs w:val="24"/>
        </w:rPr>
        <w:t xml:space="preserve"> </w:t>
      </w:r>
      <w:r w:rsidRPr="00D032E7">
        <w:rPr>
          <w:sz w:val="24"/>
          <w:szCs w:val="24"/>
        </w:rPr>
        <w:t>slēgt līgumus</w:t>
      </w:r>
      <w:r w:rsidR="00A12B12" w:rsidRPr="00D032E7">
        <w:rPr>
          <w:sz w:val="24"/>
          <w:szCs w:val="24"/>
        </w:rPr>
        <w:t xml:space="preserve"> </w:t>
      </w:r>
      <w:r w:rsidR="00A12B12" w:rsidRPr="00D032E7">
        <w:rPr>
          <w:rStyle w:val="colora"/>
          <w:sz w:val="24"/>
          <w:szCs w:val="24"/>
        </w:rPr>
        <w:t>Eiropas Reģionālā attīstības fonda finansēt</w:t>
      </w:r>
      <w:r w:rsidRPr="00D032E7">
        <w:rPr>
          <w:rStyle w:val="colora"/>
          <w:sz w:val="24"/>
          <w:szCs w:val="24"/>
        </w:rPr>
        <w:t xml:space="preserve">ā </w:t>
      </w:r>
      <w:r w:rsidR="00F61EA6" w:rsidRPr="00D032E7">
        <w:rPr>
          <w:rStyle w:val="colora"/>
          <w:sz w:val="24"/>
          <w:szCs w:val="24"/>
        </w:rPr>
        <w:t xml:space="preserve">lielā </w:t>
      </w:r>
      <w:r w:rsidR="00A12B12" w:rsidRPr="00D032E7">
        <w:rPr>
          <w:rStyle w:val="colora"/>
          <w:sz w:val="24"/>
          <w:szCs w:val="24"/>
        </w:rPr>
        <w:t xml:space="preserve">projekta </w:t>
      </w:r>
      <w:r w:rsidR="00A12B12" w:rsidRPr="00D032E7">
        <w:rPr>
          <w:rStyle w:val="apple-style-span"/>
          <w:sz w:val="24"/>
          <w:szCs w:val="24"/>
        </w:rPr>
        <w:t xml:space="preserve">“Vēsturiski piesārņoto vietu “Inčukalna </w:t>
      </w:r>
      <w:proofErr w:type="spellStart"/>
      <w:r w:rsidR="00A12B12" w:rsidRPr="00D032E7">
        <w:rPr>
          <w:rStyle w:val="apple-style-span"/>
          <w:sz w:val="24"/>
          <w:szCs w:val="24"/>
        </w:rPr>
        <w:t>sērskāb</w:t>
      </w:r>
      <w:r w:rsidR="00680445" w:rsidRPr="00D032E7">
        <w:rPr>
          <w:rStyle w:val="apple-style-span"/>
          <w:sz w:val="24"/>
          <w:szCs w:val="24"/>
        </w:rPr>
        <w:t>ā</w:t>
      </w:r>
      <w:proofErr w:type="spellEnd"/>
      <w:r w:rsidR="00A12B12" w:rsidRPr="00D032E7">
        <w:rPr>
          <w:rStyle w:val="apple-style-span"/>
          <w:sz w:val="24"/>
          <w:szCs w:val="24"/>
        </w:rPr>
        <w:t xml:space="preserve"> gudron</w:t>
      </w:r>
      <w:r w:rsidR="00680445" w:rsidRPr="00D032E7">
        <w:rPr>
          <w:rStyle w:val="apple-style-span"/>
          <w:sz w:val="24"/>
          <w:szCs w:val="24"/>
        </w:rPr>
        <w:t>a</w:t>
      </w:r>
      <w:r w:rsidR="00A12B12" w:rsidRPr="00D032E7">
        <w:rPr>
          <w:rStyle w:val="apple-style-span"/>
          <w:sz w:val="24"/>
          <w:szCs w:val="24"/>
        </w:rPr>
        <w:t xml:space="preserve"> dīķi”</w:t>
      </w:r>
      <w:r w:rsidR="00F61EA6" w:rsidRPr="00D032E7">
        <w:rPr>
          <w:rStyle w:val="apple-style-span"/>
          <w:sz w:val="24"/>
          <w:szCs w:val="24"/>
        </w:rPr>
        <w:t xml:space="preserve"> </w:t>
      </w:r>
      <w:r w:rsidR="00F61EA6" w:rsidRPr="00D032E7">
        <w:rPr>
          <w:sz w:val="24"/>
          <w:szCs w:val="24"/>
        </w:rPr>
        <w:t>sanācijas darbi”</w:t>
      </w:r>
      <w:r w:rsidRPr="00D032E7">
        <w:rPr>
          <w:rStyle w:val="apple-style-span"/>
          <w:sz w:val="24"/>
          <w:szCs w:val="24"/>
        </w:rPr>
        <w:t xml:space="preserve"> ietvaros</w:t>
      </w:r>
      <w:r w:rsidRPr="00D032E7">
        <w:rPr>
          <w:sz w:val="24"/>
          <w:szCs w:val="24"/>
        </w:rPr>
        <w:t xml:space="preserve"> par Inčukalna </w:t>
      </w:r>
      <w:proofErr w:type="spellStart"/>
      <w:r w:rsidR="009D1592" w:rsidRPr="00D032E7">
        <w:rPr>
          <w:sz w:val="24"/>
          <w:szCs w:val="24"/>
        </w:rPr>
        <w:t>sērskābā</w:t>
      </w:r>
      <w:proofErr w:type="spellEnd"/>
      <w:r w:rsidR="009D1592" w:rsidRPr="00D032E7">
        <w:rPr>
          <w:sz w:val="24"/>
          <w:szCs w:val="24"/>
        </w:rPr>
        <w:t xml:space="preserve"> gudrona dīķu </w:t>
      </w:r>
      <w:r w:rsidRPr="00D032E7">
        <w:rPr>
          <w:sz w:val="24"/>
          <w:szCs w:val="24"/>
        </w:rPr>
        <w:t>sanācijas darb</w:t>
      </w:r>
      <w:r w:rsidR="00A12B12" w:rsidRPr="00D032E7">
        <w:rPr>
          <w:sz w:val="24"/>
          <w:szCs w:val="24"/>
        </w:rPr>
        <w:t>u veikšanu</w:t>
      </w:r>
      <w:r w:rsidRPr="00D032E7">
        <w:rPr>
          <w:sz w:val="24"/>
          <w:szCs w:val="24"/>
        </w:rPr>
        <w:t xml:space="preserve"> un </w:t>
      </w:r>
      <w:r w:rsidR="00A12B12" w:rsidRPr="00D032E7">
        <w:rPr>
          <w:sz w:val="24"/>
          <w:szCs w:val="24"/>
        </w:rPr>
        <w:t xml:space="preserve">šo </w:t>
      </w:r>
      <w:r w:rsidRPr="00D032E7">
        <w:rPr>
          <w:sz w:val="24"/>
          <w:szCs w:val="24"/>
        </w:rPr>
        <w:t>darbu inženierteh</w:t>
      </w:r>
      <w:r w:rsidR="009D1592" w:rsidRPr="00D032E7">
        <w:rPr>
          <w:sz w:val="24"/>
          <w:szCs w:val="24"/>
        </w:rPr>
        <w:t>nisk</w:t>
      </w:r>
      <w:r w:rsidRPr="00D032E7">
        <w:rPr>
          <w:sz w:val="24"/>
          <w:szCs w:val="24"/>
        </w:rPr>
        <w:t>o</w:t>
      </w:r>
      <w:r w:rsidR="009D1592" w:rsidRPr="009C1484">
        <w:rPr>
          <w:sz w:val="24"/>
          <w:szCs w:val="24"/>
        </w:rPr>
        <w:t xml:space="preserve"> uzraudzību </w:t>
      </w:r>
      <w:r w:rsidRPr="009C1484">
        <w:rPr>
          <w:sz w:val="24"/>
          <w:szCs w:val="24"/>
        </w:rPr>
        <w:t>ar līgumu izpildes termiņu</w:t>
      </w:r>
      <w:r w:rsidR="009D1592" w:rsidRPr="009C1484">
        <w:rPr>
          <w:sz w:val="24"/>
          <w:szCs w:val="24"/>
        </w:rPr>
        <w:t xml:space="preserve">, kas </w:t>
      </w:r>
      <w:r w:rsidRPr="009C1484">
        <w:rPr>
          <w:sz w:val="24"/>
          <w:szCs w:val="24"/>
        </w:rPr>
        <w:t xml:space="preserve">ir ilgāks par pieciem gadiem, bet </w:t>
      </w:r>
      <w:r w:rsidR="009D1592" w:rsidRPr="009C1484">
        <w:rPr>
          <w:sz w:val="24"/>
          <w:szCs w:val="24"/>
        </w:rPr>
        <w:t xml:space="preserve">nav </w:t>
      </w:r>
      <w:r w:rsidR="00680445" w:rsidRPr="009C1484">
        <w:rPr>
          <w:sz w:val="24"/>
          <w:szCs w:val="24"/>
        </w:rPr>
        <w:t>ilgāks</w:t>
      </w:r>
      <w:r w:rsidR="009D1592" w:rsidRPr="009C1484">
        <w:rPr>
          <w:sz w:val="24"/>
          <w:szCs w:val="24"/>
        </w:rPr>
        <w:t xml:space="preserve"> par </w:t>
      </w:r>
      <w:r w:rsidRPr="009C1484">
        <w:rPr>
          <w:sz w:val="24"/>
          <w:szCs w:val="24"/>
        </w:rPr>
        <w:t>2023.gada 31.decembri.</w:t>
      </w:r>
    </w:p>
    <w:p w:rsidR="00AF183E" w:rsidRPr="009C1484" w:rsidRDefault="00AF183E" w:rsidP="00AF183E">
      <w:pPr>
        <w:jc w:val="both"/>
        <w:rPr>
          <w:sz w:val="24"/>
          <w:szCs w:val="24"/>
        </w:rPr>
      </w:pPr>
    </w:p>
    <w:p w:rsidR="00AF183E" w:rsidRPr="009C1484" w:rsidRDefault="00AF183E" w:rsidP="00AF183E">
      <w:pPr>
        <w:jc w:val="both"/>
        <w:rPr>
          <w:sz w:val="24"/>
          <w:szCs w:val="24"/>
        </w:rPr>
      </w:pPr>
    </w:p>
    <w:p w:rsidR="00AF183E" w:rsidRPr="009C1484" w:rsidRDefault="00D1336C" w:rsidP="00B15D5A">
      <w:pPr>
        <w:tabs>
          <w:tab w:val="left" w:pos="7088"/>
          <w:tab w:val="right" w:pos="9072"/>
        </w:tabs>
        <w:rPr>
          <w:sz w:val="24"/>
          <w:szCs w:val="24"/>
        </w:rPr>
      </w:pPr>
      <w:r w:rsidRPr="009C1484">
        <w:rPr>
          <w:sz w:val="24"/>
          <w:szCs w:val="24"/>
        </w:rPr>
        <w:t>Ministru prezidents</w:t>
      </w:r>
      <w:r w:rsidR="00F61EA6" w:rsidRPr="009C1484">
        <w:rPr>
          <w:sz w:val="24"/>
          <w:szCs w:val="24"/>
        </w:rPr>
        <w:tab/>
      </w:r>
      <w:r w:rsidRPr="009C1484">
        <w:rPr>
          <w:sz w:val="24"/>
          <w:szCs w:val="24"/>
        </w:rPr>
        <w:t xml:space="preserve">M. Kučinskis </w:t>
      </w:r>
    </w:p>
    <w:p w:rsidR="00AF183E" w:rsidRPr="009C1484" w:rsidRDefault="00AF183E" w:rsidP="00AF183E">
      <w:pPr>
        <w:jc w:val="both"/>
        <w:rPr>
          <w:sz w:val="24"/>
          <w:szCs w:val="24"/>
        </w:rPr>
      </w:pPr>
    </w:p>
    <w:p w:rsidR="00AF183E" w:rsidRPr="009C1484" w:rsidRDefault="00D1336C" w:rsidP="00B15D5A">
      <w:pPr>
        <w:tabs>
          <w:tab w:val="left" w:pos="7088"/>
          <w:tab w:val="right" w:pos="9072"/>
        </w:tabs>
        <w:rPr>
          <w:sz w:val="24"/>
          <w:szCs w:val="24"/>
        </w:rPr>
      </w:pPr>
      <w:r w:rsidRPr="009C1484">
        <w:rPr>
          <w:sz w:val="24"/>
          <w:szCs w:val="24"/>
        </w:rPr>
        <w:t>Valsts kancelejas direktors</w:t>
      </w:r>
      <w:r w:rsidRPr="009C1484">
        <w:rPr>
          <w:sz w:val="24"/>
          <w:szCs w:val="24"/>
        </w:rPr>
        <w:tab/>
        <w:t xml:space="preserve">J. </w:t>
      </w:r>
      <w:proofErr w:type="spellStart"/>
      <w:r w:rsidRPr="009C1484">
        <w:rPr>
          <w:sz w:val="24"/>
          <w:szCs w:val="24"/>
        </w:rPr>
        <w:t>Citskovskis</w:t>
      </w:r>
      <w:proofErr w:type="spellEnd"/>
    </w:p>
    <w:p w:rsidR="00F61EA6" w:rsidRPr="009C1484" w:rsidRDefault="00F61EA6" w:rsidP="00AF183E">
      <w:pPr>
        <w:rPr>
          <w:sz w:val="24"/>
          <w:szCs w:val="24"/>
        </w:rPr>
      </w:pPr>
    </w:p>
    <w:p w:rsidR="00504652" w:rsidRPr="009C1484" w:rsidRDefault="00D1336C" w:rsidP="00504652">
      <w:pPr>
        <w:rPr>
          <w:sz w:val="24"/>
          <w:szCs w:val="24"/>
        </w:rPr>
      </w:pPr>
      <w:r w:rsidRPr="009C1484">
        <w:rPr>
          <w:sz w:val="24"/>
          <w:szCs w:val="24"/>
        </w:rPr>
        <w:t>Iesniedzējs:</w:t>
      </w:r>
    </w:p>
    <w:p w:rsidR="00504652" w:rsidRPr="009C1484" w:rsidRDefault="00D1336C" w:rsidP="00504652">
      <w:pPr>
        <w:rPr>
          <w:sz w:val="24"/>
          <w:szCs w:val="24"/>
        </w:rPr>
      </w:pPr>
      <w:r w:rsidRPr="009C1484">
        <w:rPr>
          <w:sz w:val="24"/>
          <w:szCs w:val="24"/>
        </w:rPr>
        <w:t xml:space="preserve">vides aizsardzības un </w:t>
      </w:r>
    </w:p>
    <w:p w:rsidR="00504652" w:rsidRPr="009C1484" w:rsidRDefault="00D1336C" w:rsidP="00B15D5A">
      <w:pPr>
        <w:tabs>
          <w:tab w:val="left" w:pos="7088"/>
        </w:tabs>
        <w:rPr>
          <w:sz w:val="24"/>
          <w:szCs w:val="24"/>
        </w:rPr>
      </w:pPr>
      <w:r w:rsidRPr="009C1484">
        <w:rPr>
          <w:sz w:val="24"/>
          <w:szCs w:val="24"/>
        </w:rPr>
        <w:t>reģionālās attīstības ministrs</w:t>
      </w:r>
      <w:r w:rsidR="00F61EA6" w:rsidRPr="009C1484">
        <w:rPr>
          <w:sz w:val="24"/>
          <w:szCs w:val="24"/>
        </w:rPr>
        <w:tab/>
        <w:t>K. Gerhards</w:t>
      </w:r>
      <w:r w:rsidR="00F61EA6" w:rsidRPr="009C1484">
        <w:rPr>
          <w:sz w:val="24"/>
          <w:szCs w:val="24"/>
        </w:rPr>
        <w:tab/>
      </w:r>
      <w:r w:rsidRPr="009C1484">
        <w:rPr>
          <w:sz w:val="24"/>
          <w:szCs w:val="24"/>
        </w:rPr>
        <w:tab/>
      </w:r>
      <w:r w:rsidRPr="009C1484">
        <w:rPr>
          <w:sz w:val="24"/>
          <w:szCs w:val="24"/>
        </w:rPr>
        <w:tab/>
      </w:r>
      <w:r w:rsidRPr="009C1484">
        <w:rPr>
          <w:sz w:val="24"/>
          <w:szCs w:val="24"/>
        </w:rPr>
        <w:tab/>
        <w:t xml:space="preserve"> </w:t>
      </w:r>
    </w:p>
    <w:p w:rsidR="00504652" w:rsidRPr="009C1484" w:rsidRDefault="00D1336C" w:rsidP="00504652">
      <w:pPr>
        <w:rPr>
          <w:sz w:val="24"/>
          <w:szCs w:val="24"/>
        </w:rPr>
      </w:pPr>
      <w:r w:rsidRPr="009C1484">
        <w:rPr>
          <w:sz w:val="24"/>
          <w:szCs w:val="24"/>
        </w:rPr>
        <w:t>Vīza:</w:t>
      </w:r>
    </w:p>
    <w:p w:rsidR="00504652" w:rsidRPr="009C1484" w:rsidRDefault="00D1336C" w:rsidP="00B15D5A">
      <w:pPr>
        <w:tabs>
          <w:tab w:val="left" w:pos="7088"/>
        </w:tabs>
        <w:rPr>
          <w:sz w:val="24"/>
          <w:szCs w:val="24"/>
        </w:rPr>
      </w:pPr>
      <w:r w:rsidRPr="009C1484">
        <w:rPr>
          <w:sz w:val="24"/>
          <w:szCs w:val="24"/>
        </w:rPr>
        <w:t xml:space="preserve">valsts sekretārs </w:t>
      </w:r>
      <w:r w:rsidR="00F61EA6" w:rsidRPr="009C1484">
        <w:rPr>
          <w:sz w:val="24"/>
          <w:szCs w:val="24"/>
        </w:rPr>
        <w:tab/>
        <w:t>R. Muciņš</w:t>
      </w:r>
      <w:r w:rsidRPr="009C1484">
        <w:rPr>
          <w:sz w:val="24"/>
          <w:szCs w:val="24"/>
        </w:rPr>
        <w:tab/>
      </w:r>
    </w:p>
    <w:p w:rsidR="001B510D" w:rsidRDefault="001B510D">
      <w:pPr>
        <w:rPr>
          <w:sz w:val="24"/>
          <w:szCs w:val="24"/>
        </w:rPr>
      </w:pPr>
    </w:p>
    <w:p w:rsidR="009C1484" w:rsidRPr="009C1484" w:rsidRDefault="009C1484">
      <w:pPr>
        <w:rPr>
          <w:sz w:val="24"/>
          <w:szCs w:val="24"/>
        </w:rPr>
      </w:pPr>
    </w:p>
    <w:p w:rsidR="00B15D5A" w:rsidRPr="009C1484" w:rsidRDefault="00B15D5A">
      <w:pPr>
        <w:rPr>
          <w:sz w:val="24"/>
          <w:szCs w:val="24"/>
        </w:rPr>
      </w:pPr>
    </w:p>
    <w:p w:rsidR="00B15D5A" w:rsidRPr="009C1484" w:rsidRDefault="00B15D5A">
      <w:pPr>
        <w:rPr>
          <w:sz w:val="24"/>
          <w:szCs w:val="24"/>
        </w:rPr>
      </w:pPr>
    </w:p>
    <w:p w:rsidR="008A4D4D" w:rsidRDefault="00D1336C" w:rsidP="00B15D5A">
      <w:pPr>
        <w:jc w:val="both"/>
      </w:pPr>
      <w:r>
        <w:t>10</w:t>
      </w:r>
      <w:r w:rsidR="00CB198D">
        <w:t>.11.2017</w:t>
      </w:r>
      <w:r w:rsidR="00971FCE">
        <w:t>.</w:t>
      </w:r>
    </w:p>
    <w:p w:rsidR="00244254" w:rsidRDefault="00C1417C" w:rsidP="00B15D5A">
      <w:pPr>
        <w:jc w:val="both"/>
      </w:pPr>
      <w:r>
        <w:fldChar w:fldCharType="begin"/>
      </w:r>
      <w:r w:rsidR="00D1336C">
        <w:instrText xml:space="preserve"> NUMWORDS   \* MERGEFORMAT </w:instrText>
      </w:r>
      <w:r>
        <w:fldChar w:fldCharType="separate"/>
      </w:r>
      <w:r>
        <w:rPr>
          <w:noProof/>
        </w:rPr>
        <w:t>805</w:t>
      </w:r>
      <w:r>
        <w:rPr>
          <w:noProof/>
        </w:rPr>
        <w:fldChar w:fldCharType="end"/>
      </w:r>
    </w:p>
    <w:p w:rsidR="00B15D5A" w:rsidRPr="003D0D6F" w:rsidRDefault="00D1336C" w:rsidP="00B15D5A">
      <w:pPr>
        <w:jc w:val="both"/>
      </w:pPr>
      <w:r w:rsidRPr="003D0D6F">
        <w:t>I.Klāvs, 66016734</w:t>
      </w:r>
    </w:p>
    <w:p w:rsidR="00B15D5A" w:rsidRPr="003D0D6F" w:rsidRDefault="00A771D7" w:rsidP="00B15D5A">
      <w:pPr>
        <w:jc w:val="both"/>
        <w:rPr>
          <w:szCs w:val="24"/>
        </w:rPr>
      </w:pPr>
      <w:hyperlink r:id="rId9" w:history="1">
        <w:r w:rsidR="00D1336C" w:rsidRPr="003D0D6F">
          <w:rPr>
            <w:rStyle w:val="Hyperlink"/>
          </w:rPr>
          <w:t>imants.klavs@varam.gov.lv</w:t>
        </w:r>
      </w:hyperlink>
      <w:r w:rsidR="00D1336C" w:rsidRPr="003D0D6F">
        <w:t xml:space="preserve"> </w:t>
      </w:r>
    </w:p>
    <w:p w:rsidR="00B15D5A" w:rsidRPr="00B15D5A" w:rsidRDefault="00B15D5A">
      <w:pPr>
        <w:rPr>
          <w:sz w:val="26"/>
          <w:szCs w:val="26"/>
        </w:rPr>
      </w:pPr>
    </w:p>
    <w:sectPr w:rsidR="00B15D5A" w:rsidRPr="00B15D5A" w:rsidSect="00AF183E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D7" w:rsidRDefault="00A771D7">
      <w:r>
        <w:separator/>
      </w:r>
    </w:p>
  </w:endnote>
  <w:endnote w:type="continuationSeparator" w:id="0">
    <w:p w:rsidR="00A771D7" w:rsidRDefault="00A7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98" w:rsidRPr="000D4487" w:rsidRDefault="00D1336C" w:rsidP="00BE1E73">
    <w:pPr>
      <w:jc w:val="both"/>
      <w:rPr>
        <w:sz w:val="16"/>
        <w:szCs w:val="16"/>
      </w:rPr>
    </w:pPr>
    <w:r w:rsidRPr="000D4487">
      <w:rPr>
        <w:rStyle w:val="CommentReference"/>
      </w:rPr>
      <w:t>VARAMProt_</w:t>
    </w:r>
    <w:r w:rsidR="00817869">
      <w:rPr>
        <w:rStyle w:val="CommentReference"/>
      </w:rPr>
      <w:t>10112017</w:t>
    </w:r>
  </w:p>
  <w:p w:rsidR="00504652" w:rsidRPr="000D4487" w:rsidRDefault="00504652" w:rsidP="00BE1E73">
    <w:pPr>
      <w:tabs>
        <w:tab w:val="left" w:pos="4365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D7" w:rsidRDefault="00A771D7">
      <w:r>
        <w:separator/>
      </w:r>
    </w:p>
  </w:footnote>
  <w:footnote w:type="continuationSeparator" w:id="0">
    <w:p w:rsidR="00A771D7" w:rsidRDefault="00A7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1454"/>
    <w:multiLevelType w:val="hybridMultilevel"/>
    <w:tmpl w:val="05F879C8"/>
    <w:lvl w:ilvl="0" w:tplc="D7DA842E">
      <w:start w:val="1"/>
      <w:numFmt w:val="decimal"/>
      <w:lvlText w:val="%1."/>
      <w:lvlJc w:val="left"/>
      <w:pPr>
        <w:ind w:left="360" w:hanging="360"/>
      </w:pPr>
    </w:lvl>
    <w:lvl w:ilvl="1" w:tplc="4D4813CE" w:tentative="1">
      <w:start w:val="1"/>
      <w:numFmt w:val="lowerLetter"/>
      <w:lvlText w:val="%2."/>
      <w:lvlJc w:val="left"/>
      <w:pPr>
        <w:ind w:left="1080" w:hanging="360"/>
      </w:pPr>
    </w:lvl>
    <w:lvl w:ilvl="2" w:tplc="1F00C71E" w:tentative="1">
      <w:start w:val="1"/>
      <w:numFmt w:val="lowerRoman"/>
      <w:lvlText w:val="%3."/>
      <w:lvlJc w:val="right"/>
      <w:pPr>
        <w:ind w:left="1800" w:hanging="180"/>
      </w:pPr>
    </w:lvl>
    <w:lvl w:ilvl="3" w:tplc="40800450" w:tentative="1">
      <w:start w:val="1"/>
      <w:numFmt w:val="decimal"/>
      <w:lvlText w:val="%4."/>
      <w:lvlJc w:val="left"/>
      <w:pPr>
        <w:ind w:left="2520" w:hanging="360"/>
      </w:pPr>
    </w:lvl>
    <w:lvl w:ilvl="4" w:tplc="D8720D36" w:tentative="1">
      <w:start w:val="1"/>
      <w:numFmt w:val="lowerLetter"/>
      <w:lvlText w:val="%5."/>
      <w:lvlJc w:val="left"/>
      <w:pPr>
        <w:ind w:left="3240" w:hanging="360"/>
      </w:pPr>
    </w:lvl>
    <w:lvl w:ilvl="5" w:tplc="106EABEC" w:tentative="1">
      <w:start w:val="1"/>
      <w:numFmt w:val="lowerRoman"/>
      <w:lvlText w:val="%6."/>
      <w:lvlJc w:val="right"/>
      <w:pPr>
        <w:ind w:left="3960" w:hanging="180"/>
      </w:pPr>
    </w:lvl>
    <w:lvl w:ilvl="6" w:tplc="136C5A50" w:tentative="1">
      <w:start w:val="1"/>
      <w:numFmt w:val="decimal"/>
      <w:lvlText w:val="%7."/>
      <w:lvlJc w:val="left"/>
      <w:pPr>
        <w:ind w:left="4680" w:hanging="360"/>
      </w:pPr>
    </w:lvl>
    <w:lvl w:ilvl="7" w:tplc="10C474C0" w:tentative="1">
      <w:start w:val="1"/>
      <w:numFmt w:val="lowerLetter"/>
      <w:lvlText w:val="%8."/>
      <w:lvlJc w:val="left"/>
      <w:pPr>
        <w:ind w:left="5400" w:hanging="360"/>
      </w:pPr>
    </w:lvl>
    <w:lvl w:ilvl="8" w:tplc="6B74B0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89"/>
    <w:rsid w:val="0002002A"/>
    <w:rsid w:val="00092E54"/>
    <w:rsid w:val="000D4487"/>
    <w:rsid w:val="000E222E"/>
    <w:rsid w:val="00145AB1"/>
    <w:rsid w:val="001478C0"/>
    <w:rsid w:val="001B510D"/>
    <w:rsid w:val="00242555"/>
    <w:rsid w:val="00244254"/>
    <w:rsid w:val="00255BF0"/>
    <w:rsid w:val="00274503"/>
    <w:rsid w:val="002B0019"/>
    <w:rsid w:val="002E0060"/>
    <w:rsid w:val="0031638A"/>
    <w:rsid w:val="003D0D6F"/>
    <w:rsid w:val="003D3E98"/>
    <w:rsid w:val="00420861"/>
    <w:rsid w:val="00504652"/>
    <w:rsid w:val="005235F9"/>
    <w:rsid w:val="005326A6"/>
    <w:rsid w:val="00571D62"/>
    <w:rsid w:val="00604485"/>
    <w:rsid w:val="006071F5"/>
    <w:rsid w:val="00613368"/>
    <w:rsid w:val="00664B89"/>
    <w:rsid w:val="00680445"/>
    <w:rsid w:val="006A03CA"/>
    <w:rsid w:val="006B7C0F"/>
    <w:rsid w:val="006F6F21"/>
    <w:rsid w:val="00757D0E"/>
    <w:rsid w:val="00817869"/>
    <w:rsid w:val="008A4D4D"/>
    <w:rsid w:val="008D536E"/>
    <w:rsid w:val="008D6023"/>
    <w:rsid w:val="009236F0"/>
    <w:rsid w:val="00971FCE"/>
    <w:rsid w:val="00976100"/>
    <w:rsid w:val="00983A99"/>
    <w:rsid w:val="009C1484"/>
    <w:rsid w:val="009D1592"/>
    <w:rsid w:val="00A12B12"/>
    <w:rsid w:val="00A538F9"/>
    <w:rsid w:val="00A771D7"/>
    <w:rsid w:val="00AF183E"/>
    <w:rsid w:val="00B15D5A"/>
    <w:rsid w:val="00B75D7A"/>
    <w:rsid w:val="00B873C8"/>
    <w:rsid w:val="00BB690F"/>
    <w:rsid w:val="00BE1E73"/>
    <w:rsid w:val="00C1417C"/>
    <w:rsid w:val="00C66953"/>
    <w:rsid w:val="00C77600"/>
    <w:rsid w:val="00CB198D"/>
    <w:rsid w:val="00D032E7"/>
    <w:rsid w:val="00D10D0C"/>
    <w:rsid w:val="00D1336C"/>
    <w:rsid w:val="00D32951"/>
    <w:rsid w:val="00D4574D"/>
    <w:rsid w:val="00DD25E6"/>
    <w:rsid w:val="00E248FB"/>
    <w:rsid w:val="00E35BE5"/>
    <w:rsid w:val="00E7711A"/>
    <w:rsid w:val="00E77DDA"/>
    <w:rsid w:val="00E86F55"/>
    <w:rsid w:val="00EE74CC"/>
    <w:rsid w:val="00EF0A1C"/>
    <w:rsid w:val="00EF16C1"/>
    <w:rsid w:val="00F35EE9"/>
    <w:rsid w:val="00F511C2"/>
    <w:rsid w:val="00F61EA6"/>
    <w:rsid w:val="00F76A59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F18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18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2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B12"/>
  </w:style>
  <w:style w:type="character" w:customStyle="1" w:styleId="CommentTextChar">
    <w:name w:val="Comment Text Char"/>
    <w:basedOn w:val="DefaultParagraphFont"/>
    <w:link w:val="CommentText"/>
    <w:uiPriority w:val="99"/>
    <w:rsid w:val="00A12B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B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12"/>
    <w:rPr>
      <w:rFonts w:ascii="Segoe UI" w:eastAsia="Times New Roman" w:hAnsi="Segoe UI" w:cs="Segoe UI"/>
      <w:sz w:val="18"/>
      <w:szCs w:val="18"/>
    </w:rPr>
  </w:style>
  <w:style w:type="character" w:customStyle="1" w:styleId="st">
    <w:name w:val="st"/>
    <w:basedOn w:val="DefaultParagraphFont"/>
    <w:rsid w:val="00A12B12"/>
  </w:style>
  <w:style w:type="character" w:styleId="Emphasis">
    <w:name w:val="Emphasis"/>
    <w:basedOn w:val="DefaultParagraphFont"/>
    <w:uiPriority w:val="20"/>
    <w:qFormat/>
    <w:rsid w:val="00A12B12"/>
    <w:rPr>
      <w:i/>
      <w:iCs/>
    </w:rPr>
  </w:style>
  <w:style w:type="character" w:customStyle="1" w:styleId="colora">
    <w:name w:val="colora"/>
    <w:basedOn w:val="DefaultParagraphFont"/>
    <w:rsid w:val="00A12B12"/>
  </w:style>
  <w:style w:type="character" w:customStyle="1" w:styleId="apple-style-span">
    <w:name w:val="apple-style-span"/>
    <w:basedOn w:val="DefaultParagraphFont"/>
    <w:rsid w:val="00A12B12"/>
  </w:style>
  <w:style w:type="paragraph" w:styleId="Header">
    <w:name w:val="header"/>
    <w:basedOn w:val="Normal"/>
    <w:link w:val="HeaderChar"/>
    <w:unhideWhenUsed/>
    <w:rsid w:val="005046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46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6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65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652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504652"/>
    <w:rPr>
      <w:rFonts w:ascii="Times New Roman" w:hAnsi="Times New Roman" w:cs="Times New Roman" w:hint="default"/>
    </w:rPr>
  </w:style>
  <w:style w:type="paragraph" w:styleId="BodyText">
    <w:name w:val="Body Text"/>
    <w:basedOn w:val="Normal"/>
    <w:link w:val="BodyTextChar"/>
    <w:uiPriority w:val="99"/>
    <w:unhideWhenUsed/>
    <w:rsid w:val="00316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38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F18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18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2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B12"/>
  </w:style>
  <w:style w:type="character" w:customStyle="1" w:styleId="CommentTextChar">
    <w:name w:val="Comment Text Char"/>
    <w:basedOn w:val="DefaultParagraphFont"/>
    <w:link w:val="CommentText"/>
    <w:uiPriority w:val="99"/>
    <w:rsid w:val="00A12B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B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12"/>
    <w:rPr>
      <w:rFonts w:ascii="Segoe UI" w:eastAsia="Times New Roman" w:hAnsi="Segoe UI" w:cs="Segoe UI"/>
      <w:sz w:val="18"/>
      <w:szCs w:val="18"/>
    </w:rPr>
  </w:style>
  <w:style w:type="character" w:customStyle="1" w:styleId="st">
    <w:name w:val="st"/>
    <w:basedOn w:val="DefaultParagraphFont"/>
    <w:rsid w:val="00A12B12"/>
  </w:style>
  <w:style w:type="character" w:styleId="Emphasis">
    <w:name w:val="Emphasis"/>
    <w:basedOn w:val="DefaultParagraphFont"/>
    <w:uiPriority w:val="20"/>
    <w:qFormat/>
    <w:rsid w:val="00A12B12"/>
    <w:rPr>
      <w:i/>
      <w:iCs/>
    </w:rPr>
  </w:style>
  <w:style w:type="character" w:customStyle="1" w:styleId="colora">
    <w:name w:val="colora"/>
    <w:basedOn w:val="DefaultParagraphFont"/>
    <w:rsid w:val="00A12B12"/>
  </w:style>
  <w:style w:type="character" w:customStyle="1" w:styleId="apple-style-span">
    <w:name w:val="apple-style-span"/>
    <w:basedOn w:val="DefaultParagraphFont"/>
    <w:rsid w:val="00A12B12"/>
  </w:style>
  <w:style w:type="paragraph" w:styleId="Header">
    <w:name w:val="header"/>
    <w:basedOn w:val="Normal"/>
    <w:link w:val="HeaderChar"/>
    <w:unhideWhenUsed/>
    <w:rsid w:val="005046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46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6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65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652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504652"/>
    <w:rPr>
      <w:rFonts w:ascii="Times New Roman" w:hAnsi="Times New Roman" w:cs="Times New Roman" w:hint="default"/>
    </w:rPr>
  </w:style>
  <w:style w:type="paragraph" w:styleId="BodyText">
    <w:name w:val="Body Text"/>
    <w:basedOn w:val="Normal"/>
    <w:link w:val="BodyTextChar"/>
    <w:uiPriority w:val="99"/>
    <w:unhideWhenUsed/>
    <w:rsid w:val="00316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3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mants.klavs@varam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3EF0-7283-4FB4-9C82-70347D88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atļauju Valsts vides dienestam slēgt līgumus ar termiņu līdz 2023.gada 31.decembrim lielā projekta „Vēsturiski piesārņoto vietu „Inčukalna sērskābā gudrona dīķi” sanācijas darbi” īstenošanai</vt:lpstr>
      <vt:lpstr/>
    </vt:vector>
  </TitlesOfParts>
  <Company>Vides aizsardzības un reģionālās attīstības ministrija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Valsts vides dienestam slēgt līgumus ar termiņu līdz 2023.gada 31.decembrim lielā projekta „Vēsturiski piesārņoto vietu „Inčukalna sērskābā gudrona dīķi” sanācijas darbi” īstenošanai</dc:title>
  <dc:subject>Protokollēmuma projekts</dc:subject>
  <dc:creator>Imants Klāvs</dc:creator>
  <dc:description>66016734, imants.klavs@varam.gov.lv</dc:description>
  <cp:lastModifiedBy>Laimdota Adlere</cp:lastModifiedBy>
  <cp:revision>4</cp:revision>
  <cp:lastPrinted>2017-07-19T12:40:00Z</cp:lastPrinted>
  <dcterms:created xsi:type="dcterms:W3CDTF">2017-11-14T10:37:00Z</dcterms:created>
  <dcterms:modified xsi:type="dcterms:W3CDTF">2017-11-14T10:38:00Z</dcterms:modified>
</cp:coreProperties>
</file>