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0AA05" w14:textId="4F578A52" w:rsidR="00BE3C2A" w:rsidRPr="00D13BA7" w:rsidRDefault="00BE3C2A" w:rsidP="00D13BA7">
      <w:pPr>
        <w:ind w:firstLine="360"/>
        <w:jc w:val="right"/>
        <w:rPr>
          <w:sz w:val="28"/>
          <w:szCs w:val="28"/>
        </w:rPr>
      </w:pPr>
      <w:bookmarkStart w:id="0" w:name="272591"/>
      <w:r>
        <w:rPr>
          <w:sz w:val="28"/>
          <w:szCs w:val="28"/>
        </w:rPr>
        <w:t>4</w:t>
      </w:r>
      <w:r w:rsidRPr="00D13BA7">
        <w:rPr>
          <w:sz w:val="28"/>
          <w:szCs w:val="28"/>
        </w:rPr>
        <w:t>.</w:t>
      </w:r>
      <w:r>
        <w:rPr>
          <w:sz w:val="28"/>
          <w:szCs w:val="28"/>
        </w:rPr>
        <w:t> </w:t>
      </w:r>
      <w:proofErr w:type="spellStart"/>
      <w:r w:rsidRPr="00D13BA7">
        <w:rPr>
          <w:sz w:val="28"/>
          <w:szCs w:val="28"/>
        </w:rPr>
        <w:t>pielikums</w:t>
      </w:r>
      <w:proofErr w:type="spellEnd"/>
      <w:r w:rsidRPr="00D13BA7">
        <w:rPr>
          <w:sz w:val="28"/>
          <w:szCs w:val="28"/>
        </w:rPr>
        <w:t xml:space="preserve"> </w:t>
      </w:r>
    </w:p>
    <w:p w14:paraId="35A75E94" w14:textId="77777777" w:rsidR="00BE3C2A" w:rsidRPr="00D13BA7" w:rsidRDefault="00BE3C2A"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70E428A8" w14:textId="2E0DB04C" w:rsidR="00BE3C2A" w:rsidRDefault="00BE3C2A" w:rsidP="00D13BA7">
      <w:pPr>
        <w:ind w:firstLine="360"/>
        <w:jc w:val="right"/>
        <w:rPr>
          <w:sz w:val="28"/>
          <w:szCs w:val="28"/>
        </w:rPr>
      </w:pPr>
      <w:r w:rsidRPr="00D13BA7">
        <w:rPr>
          <w:sz w:val="28"/>
          <w:szCs w:val="28"/>
        </w:rPr>
        <w:t>201</w:t>
      </w:r>
      <w:r w:rsidR="002607C5">
        <w:rPr>
          <w:sz w:val="28"/>
          <w:szCs w:val="28"/>
        </w:rPr>
        <w:t>8</w:t>
      </w:r>
      <w:bookmarkStart w:id="1" w:name="_GoBack"/>
      <w:bookmarkEnd w:id="1"/>
      <w:r w:rsidRPr="00D13BA7">
        <w:rPr>
          <w:sz w:val="28"/>
          <w:szCs w:val="28"/>
        </w:rPr>
        <w:t>.</w:t>
      </w:r>
      <w:r>
        <w:rPr>
          <w:sz w:val="28"/>
          <w:szCs w:val="28"/>
        </w:rPr>
        <w:t> </w:t>
      </w:r>
      <w:proofErr w:type="spellStart"/>
      <w:r w:rsidRPr="00D13BA7">
        <w:rPr>
          <w:sz w:val="28"/>
          <w:szCs w:val="28"/>
        </w:rPr>
        <w:t>gada</w:t>
      </w:r>
      <w:proofErr w:type="spellEnd"/>
      <w:r w:rsidRPr="00D13BA7">
        <w:rPr>
          <w:sz w:val="28"/>
          <w:szCs w:val="28"/>
        </w:rPr>
        <w:t xml:space="preserve"> </w:t>
      </w:r>
      <w:r>
        <w:rPr>
          <w:sz w:val="28"/>
          <w:szCs w:val="28"/>
        </w:rPr>
        <w:t>                     </w:t>
      </w:r>
    </w:p>
    <w:p w14:paraId="7BF8AD83" w14:textId="77777777" w:rsidR="00BE3C2A" w:rsidRDefault="00BE3C2A" w:rsidP="00D13BA7">
      <w:pPr>
        <w:ind w:firstLine="360"/>
        <w:jc w:val="right"/>
        <w:rPr>
          <w:sz w:val="28"/>
          <w:szCs w:val="28"/>
        </w:rPr>
      </w:pPr>
      <w:proofErr w:type="spellStart"/>
      <w:r>
        <w:rPr>
          <w:sz w:val="28"/>
          <w:szCs w:val="28"/>
        </w:rPr>
        <w:t>noteikumiem</w:t>
      </w:r>
      <w:proofErr w:type="spellEnd"/>
      <w:r>
        <w:rPr>
          <w:sz w:val="28"/>
          <w:szCs w:val="28"/>
        </w:rPr>
        <w:t xml:space="preserve"> </w:t>
      </w:r>
      <w:proofErr w:type="spellStart"/>
      <w:r>
        <w:rPr>
          <w:sz w:val="28"/>
          <w:szCs w:val="28"/>
        </w:rPr>
        <w:t>Nr</w:t>
      </w:r>
      <w:proofErr w:type="spellEnd"/>
      <w:r>
        <w:rPr>
          <w:sz w:val="28"/>
          <w:szCs w:val="28"/>
        </w:rPr>
        <w:t>.       </w:t>
      </w:r>
    </w:p>
    <w:p w14:paraId="640AA1B7" w14:textId="56DB3C2F" w:rsidR="001D033C" w:rsidRPr="00BE3C2A" w:rsidRDefault="001D033C" w:rsidP="00304858">
      <w:pPr>
        <w:ind w:left="6120" w:firstLine="1080"/>
        <w:jc w:val="right"/>
        <w:rPr>
          <w:b/>
        </w:rPr>
      </w:pPr>
    </w:p>
    <w:bookmarkEnd w:id="0"/>
    <w:p w14:paraId="640AA1BA" w14:textId="63A5CD6B" w:rsidR="005C1B43" w:rsidRPr="0040028F" w:rsidRDefault="0040028F" w:rsidP="0040028F">
      <w:pPr>
        <w:jc w:val="center"/>
        <w:rPr>
          <w:b/>
          <w:sz w:val="28"/>
          <w:lang w:val="lv-LV" w:eastAsia="lv-LV"/>
        </w:rPr>
      </w:pPr>
      <w:r w:rsidRPr="0040028F">
        <w:rPr>
          <w:b/>
          <w:sz w:val="28"/>
          <w:lang w:val="lv-LV" w:eastAsia="lv-LV"/>
        </w:rPr>
        <w:t>Publisko izmaksu maksimālā un privāto izmaks</w:t>
      </w:r>
      <w:r w:rsidR="001E3C34">
        <w:rPr>
          <w:b/>
          <w:sz w:val="28"/>
          <w:lang w:val="lv-LV" w:eastAsia="lv-LV"/>
        </w:rPr>
        <w:t xml:space="preserve">u minimālā apjoma aprēķins </w:t>
      </w:r>
    </w:p>
    <w:p w14:paraId="640AA1BB" w14:textId="77777777" w:rsidR="0040028F" w:rsidRDefault="0040028F" w:rsidP="00304858">
      <w:pPr>
        <w:rPr>
          <w:lang w:val="lv-LV" w:eastAsia="lv-LV"/>
        </w:rPr>
      </w:pPr>
    </w:p>
    <w:tbl>
      <w:tblPr>
        <w:tblStyle w:val="TableGrid"/>
        <w:tblW w:w="0" w:type="auto"/>
        <w:tblLook w:val="04A0" w:firstRow="1" w:lastRow="0" w:firstColumn="1" w:lastColumn="0" w:noHBand="0" w:noVBand="1"/>
      </w:tblPr>
      <w:tblGrid>
        <w:gridCol w:w="2266"/>
        <w:gridCol w:w="2266"/>
        <w:gridCol w:w="2266"/>
        <w:gridCol w:w="2266"/>
      </w:tblGrid>
      <w:tr w:rsidR="0040028F" w:rsidRPr="00FD27BC" w14:paraId="640AA1C0" w14:textId="77777777" w:rsidTr="00D87922">
        <w:tc>
          <w:tcPr>
            <w:tcW w:w="2266" w:type="dxa"/>
            <w:vAlign w:val="center"/>
          </w:tcPr>
          <w:p w14:paraId="640AA1BC" w14:textId="0E9CD264" w:rsidR="0040028F" w:rsidRPr="00FD27BC" w:rsidRDefault="0040028F" w:rsidP="00D87922">
            <w:pPr>
              <w:jc w:val="center"/>
              <w:rPr>
                <w:lang w:val="lv-LV" w:eastAsia="lv-LV"/>
              </w:rPr>
            </w:pPr>
            <w:r w:rsidRPr="00FD27BC">
              <w:rPr>
                <w:lang w:val="lv-LV" w:eastAsia="lv-LV"/>
              </w:rPr>
              <w:t>Kopējais finansējums (</w:t>
            </w:r>
            <w:proofErr w:type="spellStart"/>
            <w:r w:rsidR="001E3C34" w:rsidRPr="00FD27BC">
              <w:rPr>
                <w:i/>
                <w:lang w:val="lv-LV" w:eastAsia="lv-LV"/>
              </w:rPr>
              <w:t>euro</w:t>
            </w:r>
            <w:proofErr w:type="spellEnd"/>
            <w:r w:rsidRPr="00FD27BC">
              <w:rPr>
                <w:lang w:val="lv-LV" w:eastAsia="lv-LV"/>
              </w:rPr>
              <w:t>)</w:t>
            </w:r>
          </w:p>
        </w:tc>
        <w:tc>
          <w:tcPr>
            <w:tcW w:w="2266" w:type="dxa"/>
            <w:vAlign w:val="center"/>
          </w:tcPr>
          <w:p w14:paraId="640AA1BD" w14:textId="5CC981C6" w:rsidR="0040028F" w:rsidRPr="00FD27BC" w:rsidRDefault="0040028F" w:rsidP="00D87922">
            <w:pPr>
              <w:jc w:val="center"/>
              <w:rPr>
                <w:lang w:val="lv-LV" w:eastAsia="lv-LV"/>
              </w:rPr>
            </w:pPr>
            <w:r w:rsidRPr="00FD27BC">
              <w:rPr>
                <w:lang w:val="lv-LV" w:eastAsia="lv-LV"/>
              </w:rPr>
              <w:t>Maksimālais publiskais finansējums (</w:t>
            </w:r>
            <w:proofErr w:type="spellStart"/>
            <w:r w:rsidR="001E3C34" w:rsidRPr="00FD27BC">
              <w:rPr>
                <w:i/>
                <w:lang w:val="lv-LV" w:eastAsia="lv-LV"/>
              </w:rPr>
              <w:t>euro</w:t>
            </w:r>
            <w:proofErr w:type="spellEnd"/>
            <w:r w:rsidRPr="00FD27BC">
              <w:rPr>
                <w:lang w:val="lv-LV" w:eastAsia="lv-LV"/>
              </w:rPr>
              <w:t>)</w:t>
            </w:r>
          </w:p>
        </w:tc>
        <w:tc>
          <w:tcPr>
            <w:tcW w:w="2266" w:type="dxa"/>
            <w:vAlign w:val="center"/>
          </w:tcPr>
          <w:p w14:paraId="640AA1BE" w14:textId="40BC2BA2" w:rsidR="0040028F" w:rsidRPr="00FD27BC" w:rsidRDefault="0040028F" w:rsidP="00D87922">
            <w:pPr>
              <w:jc w:val="center"/>
              <w:rPr>
                <w:lang w:val="lv-LV" w:eastAsia="lv-LV"/>
              </w:rPr>
            </w:pPr>
            <w:r w:rsidRPr="00FD27BC">
              <w:rPr>
                <w:lang w:val="lv-LV" w:eastAsia="lv-LV"/>
              </w:rPr>
              <w:t>Minimālais privātais finansējums (</w:t>
            </w:r>
            <w:r w:rsidR="001E3C34" w:rsidRPr="00FD27BC">
              <w:rPr>
                <w:i/>
                <w:lang w:val="lv-LV" w:eastAsia="lv-LV"/>
              </w:rPr>
              <w:t>euro</w:t>
            </w:r>
            <w:r w:rsidRPr="00FD27BC">
              <w:rPr>
                <w:lang w:val="lv-LV" w:eastAsia="lv-LV"/>
              </w:rPr>
              <w:t>)</w:t>
            </w:r>
          </w:p>
        </w:tc>
        <w:tc>
          <w:tcPr>
            <w:tcW w:w="2266" w:type="dxa"/>
            <w:vAlign w:val="center"/>
          </w:tcPr>
          <w:p w14:paraId="640AA1BF" w14:textId="77777777" w:rsidR="0040028F" w:rsidRPr="00FD27BC" w:rsidRDefault="0040028F" w:rsidP="00D87922">
            <w:pPr>
              <w:jc w:val="center"/>
              <w:rPr>
                <w:lang w:val="lv-LV" w:eastAsia="lv-LV"/>
              </w:rPr>
            </w:pPr>
            <w:r w:rsidRPr="00FD27BC">
              <w:rPr>
                <w:lang w:val="lv-LV" w:eastAsia="lv-LV"/>
              </w:rPr>
              <w:t>Atsauce uz</w:t>
            </w:r>
            <w:r w:rsidR="00D87922" w:rsidRPr="00FD27BC">
              <w:rPr>
                <w:lang w:val="lv-LV" w:eastAsia="lv-LV"/>
              </w:rPr>
              <w:t xml:space="preserve"> finansējuma saņēmēja rīkojumu, ar kuru apstiprināts informāciju pamatojošs aprēķins</w:t>
            </w:r>
          </w:p>
        </w:tc>
      </w:tr>
      <w:tr w:rsidR="0040028F" w14:paraId="640AA1C5" w14:textId="77777777" w:rsidTr="00D87922">
        <w:tc>
          <w:tcPr>
            <w:tcW w:w="2266" w:type="dxa"/>
            <w:vAlign w:val="center"/>
          </w:tcPr>
          <w:p w14:paraId="640AA1C1" w14:textId="77777777" w:rsidR="0040028F" w:rsidRPr="00FD27BC" w:rsidRDefault="00D87922" w:rsidP="00D87922">
            <w:pPr>
              <w:jc w:val="center"/>
              <w:rPr>
                <w:lang w:val="lv-LV" w:eastAsia="lv-LV"/>
              </w:rPr>
            </w:pPr>
            <w:r w:rsidRPr="00FD27BC">
              <w:rPr>
                <w:lang w:val="lv-LV" w:eastAsia="lv-LV"/>
              </w:rPr>
              <w:t>1</w:t>
            </w:r>
          </w:p>
        </w:tc>
        <w:tc>
          <w:tcPr>
            <w:tcW w:w="2266" w:type="dxa"/>
            <w:vAlign w:val="center"/>
          </w:tcPr>
          <w:p w14:paraId="640AA1C2" w14:textId="77777777" w:rsidR="0040028F" w:rsidRPr="00FD27BC" w:rsidRDefault="00D87922" w:rsidP="00D87922">
            <w:pPr>
              <w:jc w:val="center"/>
              <w:rPr>
                <w:lang w:val="lv-LV" w:eastAsia="lv-LV"/>
              </w:rPr>
            </w:pPr>
            <w:r w:rsidRPr="00FD27BC">
              <w:rPr>
                <w:lang w:val="lv-LV" w:eastAsia="lv-LV"/>
              </w:rPr>
              <w:t>2</w:t>
            </w:r>
          </w:p>
        </w:tc>
        <w:tc>
          <w:tcPr>
            <w:tcW w:w="2266" w:type="dxa"/>
            <w:vAlign w:val="center"/>
          </w:tcPr>
          <w:p w14:paraId="640AA1C3" w14:textId="77777777" w:rsidR="0040028F" w:rsidRPr="00FD27BC" w:rsidRDefault="00D87922" w:rsidP="00D87922">
            <w:pPr>
              <w:jc w:val="center"/>
              <w:rPr>
                <w:lang w:val="lv-LV" w:eastAsia="lv-LV"/>
              </w:rPr>
            </w:pPr>
            <w:r w:rsidRPr="00FD27BC">
              <w:rPr>
                <w:lang w:val="lv-LV" w:eastAsia="lv-LV"/>
              </w:rPr>
              <w:t>3 = 1 – 2</w:t>
            </w:r>
          </w:p>
        </w:tc>
        <w:tc>
          <w:tcPr>
            <w:tcW w:w="2266" w:type="dxa"/>
            <w:vAlign w:val="center"/>
          </w:tcPr>
          <w:p w14:paraId="640AA1C4" w14:textId="77777777" w:rsidR="0040028F" w:rsidRPr="00FD27BC" w:rsidRDefault="00D87922" w:rsidP="00D87922">
            <w:pPr>
              <w:jc w:val="center"/>
              <w:rPr>
                <w:lang w:val="lv-LV" w:eastAsia="lv-LV"/>
              </w:rPr>
            </w:pPr>
            <w:r w:rsidRPr="00FD27BC">
              <w:rPr>
                <w:lang w:val="lv-LV" w:eastAsia="lv-LV"/>
              </w:rPr>
              <w:t>4</w:t>
            </w:r>
          </w:p>
        </w:tc>
      </w:tr>
      <w:tr w:rsidR="0040028F" w14:paraId="640AA1CA" w14:textId="77777777" w:rsidTr="0040028F">
        <w:tc>
          <w:tcPr>
            <w:tcW w:w="2266" w:type="dxa"/>
          </w:tcPr>
          <w:p w14:paraId="640AA1C6" w14:textId="77777777" w:rsidR="0040028F" w:rsidRPr="00FD27BC" w:rsidRDefault="0040028F" w:rsidP="00304858">
            <w:pPr>
              <w:rPr>
                <w:lang w:val="lv-LV" w:eastAsia="lv-LV"/>
              </w:rPr>
            </w:pPr>
          </w:p>
        </w:tc>
        <w:tc>
          <w:tcPr>
            <w:tcW w:w="2266" w:type="dxa"/>
          </w:tcPr>
          <w:p w14:paraId="640AA1C7" w14:textId="77777777" w:rsidR="0040028F" w:rsidRPr="00FD27BC" w:rsidRDefault="0040028F" w:rsidP="00304858">
            <w:pPr>
              <w:rPr>
                <w:lang w:val="lv-LV" w:eastAsia="lv-LV"/>
              </w:rPr>
            </w:pPr>
          </w:p>
        </w:tc>
        <w:tc>
          <w:tcPr>
            <w:tcW w:w="2266" w:type="dxa"/>
          </w:tcPr>
          <w:p w14:paraId="640AA1C8" w14:textId="77777777" w:rsidR="0040028F" w:rsidRPr="00FD27BC" w:rsidRDefault="0040028F" w:rsidP="00304858">
            <w:pPr>
              <w:rPr>
                <w:lang w:val="lv-LV" w:eastAsia="lv-LV"/>
              </w:rPr>
            </w:pPr>
          </w:p>
        </w:tc>
        <w:tc>
          <w:tcPr>
            <w:tcW w:w="2266" w:type="dxa"/>
          </w:tcPr>
          <w:p w14:paraId="640AA1C9" w14:textId="77777777" w:rsidR="0040028F" w:rsidRPr="00FD27BC" w:rsidRDefault="0040028F" w:rsidP="00304858">
            <w:pPr>
              <w:rPr>
                <w:lang w:val="lv-LV" w:eastAsia="lv-LV"/>
              </w:rPr>
            </w:pPr>
          </w:p>
        </w:tc>
      </w:tr>
      <w:tr w:rsidR="0040028F" w14:paraId="640AA1CF" w14:textId="77777777" w:rsidTr="0040028F">
        <w:tc>
          <w:tcPr>
            <w:tcW w:w="2266" w:type="dxa"/>
          </w:tcPr>
          <w:p w14:paraId="640AA1CB" w14:textId="77777777" w:rsidR="0040028F" w:rsidRPr="00FD27BC" w:rsidRDefault="0040028F" w:rsidP="00304858">
            <w:pPr>
              <w:rPr>
                <w:lang w:val="lv-LV" w:eastAsia="lv-LV"/>
              </w:rPr>
            </w:pPr>
          </w:p>
        </w:tc>
        <w:tc>
          <w:tcPr>
            <w:tcW w:w="2266" w:type="dxa"/>
          </w:tcPr>
          <w:p w14:paraId="640AA1CC" w14:textId="77777777" w:rsidR="0040028F" w:rsidRPr="00FD27BC" w:rsidRDefault="0040028F" w:rsidP="00304858">
            <w:pPr>
              <w:rPr>
                <w:lang w:val="lv-LV" w:eastAsia="lv-LV"/>
              </w:rPr>
            </w:pPr>
          </w:p>
        </w:tc>
        <w:tc>
          <w:tcPr>
            <w:tcW w:w="2266" w:type="dxa"/>
          </w:tcPr>
          <w:p w14:paraId="640AA1CD" w14:textId="77777777" w:rsidR="0040028F" w:rsidRPr="00FD27BC" w:rsidRDefault="0040028F" w:rsidP="00304858">
            <w:pPr>
              <w:rPr>
                <w:lang w:val="lv-LV" w:eastAsia="lv-LV"/>
              </w:rPr>
            </w:pPr>
          </w:p>
        </w:tc>
        <w:tc>
          <w:tcPr>
            <w:tcW w:w="2266" w:type="dxa"/>
          </w:tcPr>
          <w:p w14:paraId="640AA1CE" w14:textId="77777777" w:rsidR="0040028F" w:rsidRPr="00FD27BC" w:rsidRDefault="0040028F" w:rsidP="00304858">
            <w:pPr>
              <w:rPr>
                <w:lang w:val="lv-LV" w:eastAsia="lv-LV"/>
              </w:rPr>
            </w:pPr>
          </w:p>
        </w:tc>
      </w:tr>
    </w:tbl>
    <w:p w14:paraId="640AA1D0" w14:textId="77777777" w:rsidR="0040028F" w:rsidRPr="00787C3C" w:rsidRDefault="0040028F" w:rsidP="00304858">
      <w:pPr>
        <w:rPr>
          <w:lang w:val="lv-LV" w:eastAsia="lv-LV"/>
        </w:rPr>
      </w:pPr>
    </w:p>
    <w:p w14:paraId="640AA1D2" w14:textId="77777777" w:rsidR="00DC6151" w:rsidRPr="00787C3C" w:rsidRDefault="00DC6151" w:rsidP="00304858">
      <w:pPr>
        <w:rPr>
          <w:lang w:val="lv-LV" w:eastAsia="lv-LV"/>
        </w:rPr>
      </w:pPr>
    </w:p>
    <w:p w14:paraId="640AA1D4" w14:textId="77777777" w:rsidR="00DC6151" w:rsidRPr="00787C3C" w:rsidRDefault="00DC6151" w:rsidP="00304858">
      <w:pPr>
        <w:rPr>
          <w:lang w:val="lv-LV" w:eastAsia="lv-LV"/>
        </w:rPr>
      </w:pPr>
    </w:p>
    <w:p w14:paraId="71CEAABE" w14:textId="77777777" w:rsidR="00BE3C2A" w:rsidRPr="002C4961" w:rsidRDefault="00BE3C2A" w:rsidP="002C4961">
      <w:pPr>
        <w:tabs>
          <w:tab w:val="left" w:pos="4678"/>
        </w:tabs>
        <w:ind w:firstLine="709"/>
      </w:pPr>
      <w:bookmarkStart w:id="2" w:name="_Hlk501360448"/>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20792786" w14:textId="77777777" w:rsidR="00BE3C2A" w:rsidRPr="002C4961" w:rsidRDefault="00BE3C2A" w:rsidP="002C4961">
      <w:pPr>
        <w:tabs>
          <w:tab w:val="left" w:pos="6237"/>
          <w:tab w:val="left" w:pos="6663"/>
        </w:tabs>
        <w:ind w:firstLine="709"/>
        <w:rPr>
          <w:sz w:val="28"/>
          <w:szCs w:val="28"/>
        </w:rPr>
      </w:pPr>
      <w:proofErr w:type="spellStart"/>
      <w:r w:rsidRPr="002C4961">
        <w:rPr>
          <w:sz w:val="28"/>
        </w:rPr>
        <w:t>ekonomikas</w:t>
      </w:r>
      <w:proofErr w:type="spellEnd"/>
      <w:r w:rsidRPr="002C4961">
        <w:rPr>
          <w:sz w:val="28"/>
        </w:rPr>
        <w:t xml:space="preserve"> </w:t>
      </w:r>
      <w:proofErr w:type="spellStart"/>
      <w:r w:rsidRPr="002C4961">
        <w:rPr>
          <w:sz w:val="28"/>
        </w:rPr>
        <w:t>ministrs</w:t>
      </w:r>
      <w:proofErr w:type="spellEnd"/>
      <w:r w:rsidRPr="002C4961">
        <w:rPr>
          <w:sz w:val="28"/>
        </w:rPr>
        <w:t xml:space="preserve"> </w:t>
      </w:r>
      <w:r w:rsidRPr="002C4961">
        <w:rPr>
          <w:sz w:val="28"/>
        </w:rPr>
        <w:tab/>
      </w:r>
      <w:proofErr w:type="spellStart"/>
      <w:r w:rsidRPr="002C4961">
        <w:rPr>
          <w:sz w:val="28"/>
        </w:rPr>
        <w:t>Arvils</w:t>
      </w:r>
      <w:proofErr w:type="spellEnd"/>
      <w:r w:rsidRPr="002C4961">
        <w:rPr>
          <w:sz w:val="28"/>
        </w:rPr>
        <w:t xml:space="preserve"> </w:t>
      </w:r>
      <w:proofErr w:type="spellStart"/>
      <w:r w:rsidRPr="002C4961">
        <w:rPr>
          <w:sz w:val="28"/>
        </w:rPr>
        <w:t>Ašeradens</w:t>
      </w:r>
      <w:proofErr w:type="spellEnd"/>
    </w:p>
    <w:p w14:paraId="1CB71AD2" w14:textId="02A2A90D" w:rsidR="003D6C5C" w:rsidRPr="00E21EC6" w:rsidRDefault="003D6C5C" w:rsidP="003D6C5C">
      <w:pPr>
        <w:ind w:hanging="567"/>
      </w:pPr>
    </w:p>
    <w:bookmarkEnd w:id="2"/>
    <w:p w14:paraId="640AA1D6" w14:textId="77777777" w:rsidR="008F0CA6" w:rsidRPr="003D6C5C" w:rsidRDefault="008F0CA6" w:rsidP="00304858">
      <w:pPr>
        <w:rPr>
          <w:lang w:eastAsia="lv-LV"/>
        </w:rPr>
      </w:pPr>
    </w:p>
    <w:sectPr w:rsidR="008F0CA6" w:rsidRPr="003D6C5C" w:rsidSect="00BE3C2A">
      <w:headerReference w:type="even" r:id="rId8"/>
      <w:footerReference w:type="default" r:id="rId9"/>
      <w:pgSz w:w="11909" w:h="16834"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A1F0" w14:textId="77777777" w:rsidR="00607460" w:rsidRDefault="00607460" w:rsidP="001F2B9A">
      <w:r>
        <w:separator/>
      </w:r>
    </w:p>
  </w:endnote>
  <w:endnote w:type="continuationSeparator" w:id="0">
    <w:p w14:paraId="640AA1F1" w14:textId="77777777" w:rsidR="00607460" w:rsidRDefault="00607460"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8849" w14:textId="5DA54A6B" w:rsidR="00BE3C2A" w:rsidRPr="00BE3C2A" w:rsidRDefault="00BE3C2A">
    <w:pPr>
      <w:pStyle w:val="Footer"/>
      <w:rPr>
        <w:sz w:val="16"/>
        <w:szCs w:val="16"/>
      </w:rPr>
    </w:pPr>
    <w:r w:rsidRPr="00B91BD8">
      <w:rPr>
        <w:sz w:val="16"/>
        <w:szCs w:val="16"/>
      </w:rPr>
      <w:t>N2805_7p</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A1EE" w14:textId="77777777" w:rsidR="00607460" w:rsidRDefault="00607460" w:rsidP="001F2B9A">
      <w:r>
        <w:separator/>
      </w:r>
    </w:p>
  </w:footnote>
  <w:footnote w:type="continuationSeparator" w:id="0">
    <w:p w14:paraId="640AA1EF" w14:textId="77777777" w:rsidR="00607460" w:rsidRDefault="00607460" w:rsidP="001F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A1F2" w14:textId="77777777"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14:paraId="640AA1F3" w14:textId="77777777" w:rsidR="002B6C89" w:rsidRDefault="002B6C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A13EF"/>
    <w:multiLevelType w:val="hybridMultilevel"/>
    <w:tmpl w:val="F5DEE64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17"/>
    <w:rsid w:val="00001A6F"/>
    <w:rsid w:val="00011996"/>
    <w:rsid w:val="00031AEC"/>
    <w:rsid w:val="0004699D"/>
    <w:rsid w:val="00062131"/>
    <w:rsid w:val="000A1AD0"/>
    <w:rsid w:val="000B4F2C"/>
    <w:rsid w:val="000D5FA6"/>
    <w:rsid w:val="000E0CD7"/>
    <w:rsid w:val="000F677C"/>
    <w:rsid w:val="00107E73"/>
    <w:rsid w:val="00121784"/>
    <w:rsid w:val="00135F5E"/>
    <w:rsid w:val="0014022E"/>
    <w:rsid w:val="0015620E"/>
    <w:rsid w:val="00180847"/>
    <w:rsid w:val="00185889"/>
    <w:rsid w:val="001A6A99"/>
    <w:rsid w:val="001D033C"/>
    <w:rsid w:val="001D394D"/>
    <w:rsid w:val="001E30E6"/>
    <w:rsid w:val="001E3C34"/>
    <w:rsid w:val="001F2B9A"/>
    <w:rsid w:val="001F7EAC"/>
    <w:rsid w:val="002022AA"/>
    <w:rsid w:val="0021523A"/>
    <w:rsid w:val="002178DC"/>
    <w:rsid w:val="00224CC1"/>
    <w:rsid w:val="002368B0"/>
    <w:rsid w:val="00236CC6"/>
    <w:rsid w:val="002607C5"/>
    <w:rsid w:val="0028456B"/>
    <w:rsid w:val="00290E98"/>
    <w:rsid w:val="002B6C89"/>
    <w:rsid w:val="002C6A40"/>
    <w:rsid w:val="002D3514"/>
    <w:rsid w:val="002D385D"/>
    <w:rsid w:val="002E0411"/>
    <w:rsid w:val="002F511A"/>
    <w:rsid w:val="00304858"/>
    <w:rsid w:val="003104C4"/>
    <w:rsid w:val="00317B23"/>
    <w:rsid w:val="003236C0"/>
    <w:rsid w:val="0033623E"/>
    <w:rsid w:val="003510BA"/>
    <w:rsid w:val="00355821"/>
    <w:rsid w:val="003653C7"/>
    <w:rsid w:val="00371F4D"/>
    <w:rsid w:val="003842FC"/>
    <w:rsid w:val="00384D38"/>
    <w:rsid w:val="00387FF2"/>
    <w:rsid w:val="0039133B"/>
    <w:rsid w:val="003A1D59"/>
    <w:rsid w:val="003A210F"/>
    <w:rsid w:val="003A29BC"/>
    <w:rsid w:val="003A4C58"/>
    <w:rsid w:val="003A69BB"/>
    <w:rsid w:val="003A7E94"/>
    <w:rsid w:val="003D6C5C"/>
    <w:rsid w:val="003E0F65"/>
    <w:rsid w:val="0040028F"/>
    <w:rsid w:val="0041773D"/>
    <w:rsid w:val="00420810"/>
    <w:rsid w:val="00436DF8"/>
    <w:rsid w:val="00467110"/>
    <w:rsid w:val="0047314E"/>
    <w:rsid w:val="00476F64"/>
    <w:rsid w:val="00480BEE"/>
    <w:rsid w:val="004A419B"/>
    <w:rsid w:val="004B1AD9"/>
    <w:rsid w:val="004B2139"/>
    <w:rsid w:val="004D11A3"/>
    <w:rsid w:val="004D6C45"/>
    <w:rsid w:val="004E47BC"/>
    <w:rsid w:val="004F7BF1"/>
    <w:rsid w:val="00510AE0"/>
    <w:rsid w:val="005332DC"/>
    <w:rsid w:val="0055081B"/>
    <w:rsid w:val="00567113"/>
    <w:rsid w:val="005A27B9"/>
    <w:rsid w:val="005B1EEA"/>
    <w:rsid w:val="005C1B43"/>
    <w:rsid w:val="005D3079"/>
    <w:rsid w:val="005D4AAD"/>
    <w:rsid w:val="005E7050"/>
    <w:rsid w:val="005F67C7"/>
    <w:rsid w:val="00607460"/>
    <w:rsid w:val="00614120"/>
    <w:rsid w:val="006307A9"/>
    <w:rsid w:val="0064033C"/>
    <w:rsid w:val="00640EFE"/>
    <w:rsid w:val="0064117E"/>
    <w:rsid w:val="00642378"/>
    <w:rsid w:val="00671C10"/>
    <w:rsid w:val="006727FC"/>
    <w:rsid w:val="006955A1"/>
    <w:rsid w:val="006B2D42"/>
    <w:rsid w:val="006C6B2D"/>
    <w:rsid w:val="006C7A56"/>
    <w:rsid w:val="006D3BC9"/>
    <w:rsid w:val="006D55B5"/>
    <w:rsid w:val="006E0C4D"/>
    <w:rsid w:val="006F293F"/>
    <w:rsid w:val="00714BC8"/>
    <w:rsid w:val="00722460"/>
    <w:rsid w:val="007247AC"/>
    <w:rsid w:val="007614BB"/>
    <w:rsid w:val="007614E4"/>
    <w:rsid w:val="00787C3C"/>
    <w:rsid w:val="007B0CCB"/>
    <w:rsid w:val="007D5A4B"/>
    <w:rsid w:val="007E1DE9"/>
    <w:rsid w:val="007E2C97"/>
    <w:rsid w:val="007F1869"/>
    <w:rsid w:val="00810F51"/>
    <w:rsid w:val="0081153A"/>
    <w:rsid w:val="008326A9"/>
    <w:rsid w:val="008505C1"/>
    <w:rsid w:val="00861A12"/>
    <w:rsid w:val="00865533"/>
    <w:rsid w:val="00866AF8"/>
    <w:rsid w:val="008704E7"/>
    <w:rsid w:val="0089265A"/>
    <w:rsid w:val="00895F22"/>
    <w:rsid w:val="008A4AA6"/>
    <w:rsid w:val="008E0AED"/>
    <w:rsid w:val="008F0CA6"/>
    <w:rsid w:val="00911BB6"/>
    <w:rsid w:val="00914277"/>
    <w:rsid w:val="009304D2"/>
    <w:rsid w:val="00962256"/>
    <w:rsid w:val="00964535"/>
    <w:rsid w:val="0096578D"/>
    <w:rsid w:val="00974509"/>
    <w:rsid w:val="009871AF"/>
    <w:rsid w:val="009A3480"/>
    <w:rsid w:val="00A2248B"/>
    <w:rsid w:val="00A62822"/>
    <w:rsid w:val="00A867DC"/>
    <w:rsid w:val="00A86EC4"/>
    <w:rsid w:val="00AB7B42"/>
    <w:rsid w:val="00AD2EE8"/>
    <w:rsid w:val="00AE0962"/>
    <w:rsid w:val="00AE3753"/>
    <w:rsid w:val="00AE37B0"/>
    <w:rsid w:val="00B00A21"/>
    <w:rsid w:val="00B05083"/>
    <w:rsid w:val="00B05976"/>
    <w:rsid w:val="00B1517C"/>
    <w:rsid w:val="00B414E8"/>
    <w:rsid w:val="00B566EB"/>
    <w:rsid w:val="00B640DD"/>
    <w:rsid w:val="00BA1ECA"/>
    <w:rsid w:val="00BB55EF"/>
    <w:rsid w:val="00BC081D"/>
    <w:rsid w:val="00BD2386"/>
    <w:rsid w:val="00BD4F02"/>
    <w:rsid w:val="00BE0581"/>
    <w:rsid w:val="00BE3C2A"/>
    <w:rsid w:val="00BF1297"/>
    <w:rsid w:val="00BF48AC"/>
    <w:rsid w:val="00C16F0D"/>
    <w:rsid w:val="00C361A9"/>
    <w:rsid w:val="00C57F62"/>
    <w:rsid w:val="00C7381C"/>
    <w:rsid w:val="00C909F3"/>
    <w:rsid w:val="00CA0657"/>
    <w:rsid w:val="00CA2C0D"/>
    <w:rsid w:val="00CA69AC"/>
    <w:rsid w:val="00CC1C1F"/>
    <w:rsid w:val="00CD65CD"/>
    <w:rsid w:val="00D03A97"/>
    <w:rsid w:val="00D03D1C"/>
    <w:rsid w:val="00D14969"/>
    <w:rsid w:val="00D1586F"/>
    <w:rsid w:val="00D3615E"/>
    <w:rsid w:val="00D43E96"/>
    <w:rsid w:val="00D44B11"/>
    <w:rsid w:val="00D64ED7"/>
    <w:rsid w:val="00D87922"/>
    <w:rsid w:val="00D90C20"/>
    <w:rsid w:val="00D92FFC"/>
    <w:rsid w:val="00DA2116"/>
    <w:rsid w:val="00DA3D06"/>
    <w:rsid w:val="00DB78F1"/>
    <w:rsid w:val="00DC6151"/>
    <w:rsid w:val="00DD5D26"/>
    <w:rsid w:val="00DE237E"/>
    <w:rsid w:val="00DE5B1B"/>
    <w:rsid w:val="00DF7BED"/>
    <w:rsid w:val="00E00AE3"/>
    <w:rsid w:val="00E340D0"/>
    <w:rsid w:val="00E35861"/>
    <w:rsid w:val="00E43778"/>
    <w:rsid w:val="00E51ED6"/>
    <w:rsid w:val="00E53F1F"/>
    <w:rsid w:val="00E723FE"/>
    <w:rsid w:val="00E83406"/>
    <w:rsid w:val="00E954D7"/>
    <w:rsid w:val="00E97F5A"/>
    <w:rsid w:val="00EA3004"/>
    <w:rsid w:val="00EB1E73"/>
    <w:rsid w:val="00EB39B4"/>
    <w:rsid w:val="00EB6ECB"/>
    <w:rsid w:val="00ED24ED"/>
    <w:rsid w:val="00EE5F27"/>
    <w:rsid w:val="00F027C1"/>
    <w:rsid w:val="00F0329A"/>
    <w:rsid w:val="00F25F17"/>
    <w:rsid w:val="00F309F4"/>
    <w:rsid w:val="00F44AD7"/>
    <w:rsid w:val="00F62DF4"/>
    <w:rsid w:val="00F63AB2"/>
    <w:rsid w:val="00F70116"/>
    <w:rsid w:val="00F77106"/>
    <w:rsid w:val="00F87F2D"/>
    <w:rsid w:val="00F906FB"/>
    <w:rsid w:val="00F94F84"/>
    <w:rsid w:val="00FB186C"/>
    <w:rsid w:val="00FB49FA"/>
    <w:rsid w:val="00FD27BC"/>
    <w:rsid w:val="00FD37CF"/>
    <w:rsid w:val="00FE0F84"/>
    <w:rsid w:val="00FE3D6A"/>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0AA1B5"/>
  <w15:chartTrackingRefBased/>
  <w15:docId w15:val="{33FF00A6-27DA-4431-8855-FAA5A8C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rsid w:val="00F25F17"/>
    <w:pPr>
      <w:tabs>
        <w:tab w:val="center" w:pos="4153"/>
        <w:tab w:val="right" w:pos="8306"/>
      </w:tabs>
    </w:pPr>
    <w:rPr>
      <w:sz w:val="20"/>
      <w:szCs w:val="20"/>
    </w:rPr>
  </w:style>
  <w:style w:type="character" w:customStyle="1" w:styleId="HeaderChar">
    <w:name w:val="Header Char"/>
    <w:link w:val="Header"/>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aliases w:val=" Char5 Char, Char5 Char Char,Char5 Char,Char5 Char Char"/>
    <w:basedOn w:val="Normal"/>
    <w:link w:val="FooterChar"/>
    <w:uiPriority w:val="99"/>
    <w:unhideWhenUsed/>
    <w:rsid w:val="00D44B11"/>
    <w:pPr>
      <w:tabs>
        <w:tab w:val="center" w:pos="4153"/>
        <w:tab w:val="right" w:pos="8306"/>
      </w:tabs>
    </w:pPr>
  </w:style>
  <w:style w:type="character" w:customStyle="1" w:styleId="FooterChar">
    <w:name w:val="Footer Char"/>
    <w:aliases w:val=" Char5 Char Char1, Char5 Char Char Char,Char5 Char Char1,Char5 Char Cha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uiPriority w:val="99"/>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Title">
    <w:name w:val="Title"/>
    <w:basedOn w:val="Normal"/>
    <w:link w:val="TitleChar"/>
    <w:qFormat/>
    <w:rsid w:val="00964535"/>
    <w:pPr>
      <w:jc w:val="center"/>
    </w:pPr>
    <w:rPr>
      <w:b/>
      <w:bCs/>
      <w:lang w:val="lv-LV"/>
    </w:rPr>
  </w:style>
  <w:style w:type="character" w:customStyle="1" w:styleId="TitleChar">
    <w:name w:val="Title Char"/>
    <w:link w:val="Title"/>
    <w:rsid w:val="00964535"/>
    <w:rPr>
      <w:rFonts w:ascii="Times New Roman" w:eastAsia="Times New Roman" w:hAnsi="Times New Roman"/>
      <w:b/>
      <w:bCs/>
      <w:sz w:val="24"/>
      <w:szCs w:val="24"/>
      <w:lang w:eastAsia="en-US"/>
    </w:rPr>
  </w:style>
  <w:style w:type="paragraph" w:styleId="Revision">
    <w:name w:val="Revision"/>
    <w:hidden/>
    <w:uiPriority w:val="99"/>
    <w:semiHidden/>
    <w:rsid w:val="0014022E"/>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5498">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F00B-4F21-432E-9B71-413FD686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466</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4.pielikums</dc:title>
  <dc:subject>MK noteikumu projekta 4.pielikums</dc:subject>
  <dc:creator>Kristaps Zvaigznītis</dc:creator>
  <cp:keywords/>
  <dc:description>Atjaunojamo energoresursu un energoefektivitātes departamenta ES fondu nodaļas vecākais eksperts_x000d_
Kristaps.Zvaigznitis@em.gov.lv, _x000d_
tālr. 67013171</dc:description>
  <cp:lastModifiedBy>Aija Talmane</cp:lastModifiedBy>
  <cp:revision>24</cp:revision>
  <cp:lastPrinted>2018-01-03T13:46:00Z</cp:lastPrinted>
  <dcterms:created xsi:type="dcterms:W3CDTF">2017-04-16T22:19:00Z</dcterms:created>
  <dcterms:modified xsi:type="dcterms:W3CDTF">2018-01-03T13:46:00Z</dcterms:modified>
</cp:coreProperties>
</file>