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F274" w14:textId="77777777" w:rsidR="002F6D66" w:rsidRPr="00D6644D" w:rsidRDefault="002F6D66" w:rsidP="002F6D66">
      <w:pPr>
        <w:jc w:val="center"/>
        <w:rPr>
          <w:sz w:val="26"/>
          <w:szCs w:val="28"/>
        </w:rPr>
      </w:pPr>
      <w:r w:rsidRPr="00D6644D">
        <w:rPr>
          <w:sz w:val="26"/>
          <w:szCs w:val="28"/>
        </w:rPr>
        <w:t>LATVIJAS REPUBLIKAS MINISTRU KABINETA</w:t>
      </w:r>
    </w:p>
    <w:p w14:paraId="3216F521" w14:textId="77777777" w:rsidR="002F6D66" w:rsidRPr="00D6644D" w:rsidRDefault="002F6D66" w:rsidP="002F6D66">
      <w:pPr>
        <w:jc w:val="center"/>
        <w:rPr>
          <w:sz w:val="26"/>
          <w:szCs w:val="28"/>
        </w:rPr>
      </w:pPr>
      <w:r w:rsidRPr="00D6644D">
        <w:rPr>
          <w:sz w:val="26"/>
          <w:szCs w:val="28"/>
        </w:rPr>
        <w:t>SĒDES PROTOKOLLĒMUMS</w:t>
      </w:r>
    </w:p>
    <w:p w14:paraId="35C6B42D" w14:textId="77777777" w:rsidR="002F6D66" w:rsidRPr="00D6644D" w:rsidRDefault="002F6D66" w:rsidP="002F6D66">
      <w:pPr>
        <w:jc w:val="center"/>
        <w:rPr>
          <w:sz w:val="26"/>
          <w:szCs w:val="28"/>
        </w:rPr>
      </w:pPr>
    </w:p>
    <w:p w14:paraId="22FAFD3D" w14:textId="77777777" w:rsidR="002F6D66" w:rsidRPr="00D6644D" w:rsidRDefault="0093106A" w:rsidP="002F6D66">
      <w:pPr>
        <w:tabs>
          <w:tab w:val="left" w:pos="3420"/>
          <w:tab w:val="left" w:pos="5940"/>
        </w:tabs>
        <w:jc w:val="both"/>
        <w:rPr>
          <w:sz w:val="26"/>
          <w:szCs w:val="28"/>
        </w:rPr>
      </w:pPr>
      <w:r w:rsidRPr="00D6644D">
        <w:rPr>
          <w:sz w:val="26"/>
          <w:szCs w:val="28"/>
        </w:rPr>
        <w:t>Rīgā</w:t>
      </w:r>
      <w:r w:rsidR="00D53247" w:rsidRPr="00D6644D">
        <w:rPr>
          <w:sz w:val="26"/>
          <w:szCs w:val="28"/>
        </w:rPr>
        <w:t xml:space="preserve"> </w:t>
      </w:r>
      <w:r w:rsidR="00D53247" w:rsidRPr="00D6644D">
        <w:rPr>
          <w:sz w:val="26"/>
          <w:szCs w:val="28"/>
        </w:rPr>
        <w:tab/>
      </w:r>
      <w:r w:rsidR="00F50FDE" w:rsidRPr="00D6644D">
        <w:rPr>
          <w:sz w:val="26"/>
          <w:szCs w:val="28"/>
        </w:rPr>
        <w:t xml:space="preserve">          </w:t>
      </w:r>
      <w:r w:rsidR="00D53247" w:rsidRPr="00D6644D">
        <w:rPr>
          <w:sz w:val="26"/>
          <w:szCs w:val="28"/>
        </w:rPr>
        <w:t>Nr.</w:t>
      </w:r>
      <w:r w:rsidR="00F50FDE" w:rsidRPr="00D6644D">
        <w:rPr>
          <w:sz w:val="26"/>
          <w:szCs w:val="28"/>
        </w:rPr>
        <w:t>__</w:t>
      </w:r>
      <w:r w:rsidR="00D53247" w:rsidRPr="00D6644D">
        <w:rPr>
          <w:sz w:val="26"/>
          <w:szCs w:val="28"/>
        </w:rPr>
        <w:tab/>
      </w:r>
      <w:r w:rsidR="00F50FDE" w:rsidRPr="00D6644D">
        <w:rPr>
          <w:sz w:val="26"/>
          <w:szCs w:val="28"/>
        </w:rPr>
        <w:t xml:space="preserve">     </w:t>
      </w:r>
      <w:r w:rsidR="00C31CDF" w:rsidRPr="00D6644D">
        <w:rPr>
          <w:sz w:val="26"/>
          <w:szCs w:val="28"/>
        </w:rPr>
        <w:t>20</w:t>
      </w:r>
      <w:r w:rsidR="004B1A69" w:rsidRPr="00D6644D">
        <w:rPr>
          <w:sz w:val="26"/>
          <w:szCs w:val="28"/>
        </w:rPr>
        <w:t>1</w:t>
      </w:r>
      <w:r w:rsidR="00435D64" w:rsidRPr="00D6644D">
        <w:rPr>
          <w:sz w:val="26"/>
          <w:szCs w:val="28"/>
        </w:rPr>
        <w:t>7</w:t>
      </w:r>
      <w:r w:rsidR="00561FF5" w:rsidRPr="00D6644D">
        <w:rPr>
          <w:sz w:val="26"/>
          <w:szCs w:val="28"/>
        </w:rPr>
        <w:t>.</w:t>
      </w:r>
      <w:r w:rsidR="001A4C6D" w:rsidRPr="00D6644D">
        <w:rPr>
          <w:sz w:val="26"/>
          <w:szCs w:val="28"/>
        </w:rPr>
        <w:t> </w:t>
      </w:r>
      <w:r w:rsidR="00561FF5" w:rsidRPr="00D6644D">
        <w:rPr>
          <w:sz w:val="26"/>
          <w:szCs w:val="28"/>
        </w:rPr>
        <w:t>gada</w:t>
      </w:r>
      <w:r w:rsidR="001A4C6D" w:rsidRPr="00D6644D">
        <w:rPr>
          <w:sz w:val="26"/>
          <w:szCs w:val="28"/>
        </w:rPr>
        <w:t> </w:t>
      </w:r>
      <w:r w:rsidR="00561FF5" w:rsidRPr="00D6644D">
        <w:rPr>
          <w:sz w:val="26"/>
          <w:szCs w:val="28"/>
        </w:rPr>
        <w:t>__.</w:t>
      </w:r>
      <w:r w:rsidR="002F6D66" w:rsidRPr="00D6644D">
        <w:rPr>
          <w:sz w:val="26"/>
          <w:szCs w:val="28"/>
        </w:rPr>
        <w:t>_</w:t>
      </w:r>
      <w:r w:rsidR="0025466F" w:rsidRPr="00D6644D">
        <w:rPr>
          <w:sz w:val="26"/>
          <w:szCs w:val="28"/>
        </w:rPr>
        <w:t>_</w:t>
      </w:r>
      <w:r w:rsidR="00E70179" w:rsidRPr="00D6644D">
        <w:rPr>
          <w:sz w:val="26"/>
          <w:szCs w:val="28"/>
        </w:rPr>
        <w:softHyphen/>
      </w:r>
      <w:r w:rsidR="00E70179" w:rsidRPr="00D6644D">
        <w:rPr>
          <w:sz w:val="26"/>
          <w:szCs w:val="28"/>
        </w:rPr>
        <w:softHyphen/>
      </w:r>
      <w:r w:rsidR="00E70179" w:rsidRPr="00D6644D">
        <w:rPr>
          <w:sz w:val="26"/>
          <w:szCs w:val="28"/>
        </w:rPr>
        <w:softHyphen/>
      </w:r>
      <w:r w:rsidR="0025466F" w:rsidRPr="00D6644D">
        <w:rPr>
          <w:sz w:val="26"/>
          <w:szCs w:val="28"/>
        </w:rPr>
        <w:t>__</w:t>
      </w:r>
      <w:r w:rsidR="002F6D66" w:rsidRPr="00D6644D">
        <w:rPr>
          <w:sz w:val="26"/>
          <w:szCs w:val="28"/>
        </w:rPr>
        <w:t>__</w:t>
      </w:r>
    </w:p>
    <w:p w14:paraId="11D1CD4D" w14:textId="77777777" w:rsidR="002F6D66" w:rsidRPr="00D6644D" w:rsidRDefault="002F6D66" w:rsidP="002F6D66">
      <w:pPr>
        <w:tabs>
          <w:tab w:val="left" w:pos="3420"/>
          <w:tab w:val="left" w:pos="5940"/>
        </w:tabs>
        <w:jc w:val="both"/>
        <w:rPr>
          <w:sz w:val="26"/>
          <w:szCs w:val="28"/>
        </w:rPr>
      </w:pPr>
    </w:p>
    <w:p w14:paraId="38BDC908" w14:textId="77777777" w:rsidR="00FC743D" w:rsidRPr="00D6644D" w:rsidRDefault="002F6D66" w:rsidP="00922DA7">
      <w:pPr>
        <w:tabs>
          <w:tab w:val="left" w:pos="3420"/>
          <w:tab w:val="left" w:pos="5940"/>
        </w:tabs>
        <w:jc w:val="center"/>
        <w:rPr>
          <w:sz w:val="26"/>
          <w:szCs w:val="28"/>
        </w:rPr>
      </w:pPr>
      <w:r w:rsidRPr="00D6644D">
        <w:rPr>
          <w:sz w:val="26"/>
          <w:szCs w:val="28"/>
        </w:rPr>
        <w:t>__.§</w:t>
      </w:r>
    </w:p>
    <w:p w14:paraId="63D60B60" w14:textId="77777777" w:rsidR="00F648F6" w:rsidRPr="00D6644D" w:rsidRDefault="00F648F6" w:rsidP="00F648F6">
      <w:pPr>
        <w:jc w:val="center"/>
        <w:rPr>
          <w:rFonts w:eastAsia="Calibri"/>
          <w:b/>
          <w:bCs/>
          <w:sz w:val="26"/>
          <w:szCs w:val="28"/>
        </w:rPr>
      </w:pPr>
      <w:r w:rsidRPr="00D6644D">
        <w:rPr>
          <w:rFonts w:eastAsia="Calibri"/>
          <w:b/>
          <w:bCs/>
          <w:sz w:val="26"/>
          <w:szCs w:val="28"/>
        </w:rPr>
        <w:t xml:space="preserve">Noteikumu projekts  "Grozījumi Ministru kabineta 2000.gada 26.septembra noteikumos Nr.332 "Noteikumi par benzīna un dīzeļdegvielas atbilstības novērtēšanu""  </w:t>
      </w:r>
    </w:p>
    <w:p w14:paraId="257F490E" w14:textId="77777777" w:rsidR="002F6D66" w:rsidRPr="00D6644D" w:rsidRDefault="002F6D66" w:rsidP="00F648F6">
      <w:pPr>
        <w:jc w:val="center"/>
        <w:rPr>
          <w:sz w:val="26"/>
          <w:szCs w:val="28"/>
        </w:rPr>
      </w:pPr>
      <w:r w:rsidRPr="00D6644D">
        <w:rPr>
          <w:sz w:val="26"/>
          <w:szCs w:val="28"/>
        </w:rPr>
        <w:t>___________________________________________________________</w:t>
      </w:r>
    </w:p>
    <w:p w14:paraId="1F225622" w14:textId="77777777" w:rsidR="002F6D66" w:rsidRPr="00D6644D" w:rsidRDefault="002F6D66" w:rsidP="002F6D66">
      <w:pPr>
        <w:jc w:val="center"/>
        <w:rPr>
          <w:sz w:val="26"/>
          <w:szCs w:val="28"/>
        </w:rPr>
      </w:pPr>
      <w:r w:rsidRPr="00D6644D">
        <w:rPr>
          <w:sz w:val="26"/>
          <w:szCs w:val="28"/>
        </w:rPr>
        <w:t>(…)</w:t>
      </w:r>
    </w:p>
    <w:p w14:paraId="034F2B19" w14:textId="77777777" w:rsidR="00F403AC" w:rsidRPr="00D6644D" w:rsidRDefault="00F403AC" w:rsidP="00F403AC">
      <w:pPr>
        <w:tabs>
          <w:tab w:val="left" w:pos="284"/>
          <w:tab w:val="left" w:pos="426"/>
        </w:tabs>
        <w:jc w:val="both"/>
        <w:rPr>
          <w:sz w:val="26"/>
          <w:szCs w:val="28"/>
        </w:rPr>
      </w:pPr>
    </w:p>
    <w:p w14:paraId="0F352245" w14:textId="77777777" w:rsidR="008507FC" w:rsidRPr="00D6644D" w:rsidRDefault="006C65BC" w:rsidP="001D14FA">
      <w:pPr>
        <w:pStyle w:val="ListParagraph"/>
        <w:numPr>
          <w:ilvl w:val="0"/>
          <w:numId w:val="12"/>
        </w:numPr>
        <w:spacing w:after="240"/>
        <w:ind w:left="357" w:hanging="357"/>
        <w:jc w:val="both"/>
        <w:rPr>
          <w:sz w:val="26"/>
          <w:szCs w:val="28"/>
        </w:rPr>
      </w:pPr>
      <w:r w:rsidRPr="00D6644D">
        <w:rPr>
          <w:sz w:val="26"/>
          <w:szCs w:val="28"/>
        </w:rPr>
        <w:t xml:space="preserve">Pieņemt iesniegto </w:t>
      </w:r>
      <w:r w:rsidR="006C2220" w:rsidRPr="00D6644D">
        <w:rPr>
          <w:sz w:val="26"/>
          <w:szCs w:val="28"/>
        </w:rPr>
        <w:t>noteikumu projektu</w:t>
      </w:r>
      <w:r w:rsidRPr="00D6644D">
        <w:rPr>
          <w:sz w:val="26"/>
          <w:szCs w:val="28"/>
        </w:rPr>
        <w:t>.</w:t>
      </w:r>
      <w:r w:rsidR="006C2220" w:rsidRPr="00D6644D">
        <w:rPr>
          <w:sz w:val="26"/>
          <w:szCs w:val="28"/>
        </w:rPr>
        <w:t xml:space="preserve"> Valsts kancelejai sagatavot noteikumu projektu parakstīšanai.</w:t>
      </w:r>
    </w:p>
    <w:p w14:paraId="687D3DC5" w14:textId="77777777" w:rsidR="00386293" w:rsidRPr="00D6644D" w:rsidRDefault="00386293" w:rsidP="00386293">
      <w:pPr>
        <w:pStyle w:val="ListParagraph"/>
        <w:numPr>
          <w:ilvl w:val="0"/>
          <w:numId w:val="12"/>
        </w:numPr>
        <w:jc w:val="both"/>
        <w:rPr>
          <w:sz w:val="26"/>
          <w:szCs w:val="28"/>
        </w:rPr>
      </w:pPr>
      <w:r w:rsidRPr="00D6644D">
        <w:rPr>
          <w:sz w:val="26"/>
          <w:szCs w:val="28"/>
        </w:rPr>
        <w:t>Ekonomikas ministrijai līdz 2018.gada 1.aprīlim nodrošināt šādu standartu tulkošanu valsts valodā:</w:t>
      </w:r>
    </w:p>
    <w:p w14:paraId="27B7A0E9" w14:textId="77777777" w:rsidR="00386293" w:rsidRPr="00D6644D" w:rsidRDefault="00386293" w:rsidP="00386293">
      <w:pPr>
        <w:pStyle w:val="Default"/>
        <w:ind w:left="360"/>
        <w:jc w:val="both"/>
        <w:rPr>
          <w:rFonts w:ascii="Times New Roman" w:hAnsi="Times New Roman" w:cs="Times New Roman"/>
          <w:bCs/>
          <w:color w:val="auto"/>
          <w:sz w:val="26"/>
          <w:szCs w:val="28"/>
        </w:rPr>
      </w:pPr>
      <w:r w:rsidRPr="00D6644D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1) LVS EN 15940:2016 "Automobiļu degviela. Sintētiski vai ar </w:t>
      </w:r>
      <w:proofErr w:type="spellStart"/>
      <w:r w:rsidRPr="00D6644D">
        <w:rPr>
          <w:rFonts w:ascii="Times New Roman" w:hAnsi="Times New Roman" w:cs="Times New Roman"/>
          <w:bCs/>
          <w:color w:val="auto"/>
          <w:sz w:val="26"/>
          <w:szCs w:val="28"/>
        </w:rPr>
        <w:t>hidroattīrīšanas</w:t>
      </w:r>
      <w:proofErr w:type="spellEnd"/>
      <w:r w:rsidRPr="00D6644D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paņēmienu iegūta </w:t>
      </w:r>
      <w:proofErr w:type="spellStart"/>
      <w:r w:rsidRPr="00D6644D">
        <w:rPr>
          <w:rFonts w:ascii="Times New Roman" w:hAnsi="Times New Roman" w:cs="Times New Roman"/>
          <w:bCs/>
          <w:color w:val="auto"/>
          <w:sz w:val="26"/>
          <w:szCs w:val="28"/>
        </w:rPr>
        <w:t>parafinizētā</w:t>
      </w:r>
      <w:proofErr w:type="spellEnd"/>
      <w:r w:rsidRPr="00D6644D">
        <w:rPr>
          <w:rFonts w:ascii="Times New Roman" w:hAnsi="Times New Roman" w:cs="Times New Roman"/>
          <w:bCs/>
          <w:color w:val="auto"/>
          <w:sz w:val="26"/>
          <w:szCs w:val="28"/>
        </w:rPr>
        <w:t xml:space="preserve"> dīzeļdegviela. Prasības un testēšanas metodes";</w:t>
      </w:r>
    </w:p>
    <w:p w14:paraId="4AA4C52A" w14:textId="5436D505" w:rsidR="00F648F6" w:rsidRPr="00D6644D" w:rsidRDefault="00386293" w:rsidP="00386293">
      <w:pPr>
        <w:pStyle w:val="Default"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</w:pPr>
      <w:r w:rsidRPr="00D6644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>2) LVS EN 16640:2017 "Bioloģiskas izcelsmes produkti. Bioloģiskas izcelsmes oglekļa saturs. Bioloģiskas izcelsmes oglekļa satura noteikšana</w:t>
      </w:r>
      <w:r w:rsidR="00D1772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 xml:space="preserve"> ar radioaktīvā oglekļa metodi";</w:t>
      </w:r>
    </w:p>
    <w:p w14:paraId="0AF694BF" w14:textId="44BDA8E9" w:rsidR="00A4021F" w:rsidRDefault="00A4021F" w:rsidP="00386293">
      <w:pPr>
        <w:pStyle w:val="Default"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</w:pPr>
      <w:r w:rsidRPr="00D6644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>3)</w:t>
      </w:r>
      <w:r w:rsidR="00D1772D">
        <w:rPr>
          <w:sz w:val="22"/>
        </w:rPr>
        <w:t> </w:t>
      </w:r>
      <w:r w:rsidRPr="00D6644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>LVS EN 14274:2013 "Automobiļu degvielas. Benzīna un dīzeļdegvielas kvalitātes novērtēšana. Degvielas kvalitāt</w:t>
      </w:r>
      <w:r w:rsidR="00D1772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>es monitoringa sistēma (FQMS)";</w:t>
      </w:r>
    </w:p>
    <w:p w14:paraId="6728BCA2" w14:textId="37E168AC" w:rsidR="00D1772D" w:rsidRDefault="00D1772D" w:rsidP="00386293">
      <w:pPr>
        <w:pStyle w:val="Default"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>4) </w:t>
      </w:r>
      <w:r w:rsidRPr="00D1772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>LVS EN 590+A1:2017 "Automobiļu degvielas. Dīzeļdegviela. Prasības un testēšanas metodes"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>;</w:t>
      </w:r>
    </w:p>
    <w:p w14:paraId="0855FD9B" w14:textId="60FE6E5A" w:rsidR="00D1772D" w:rsidRDefault="00D1772D" w:rsidP="00386293">
      <w:pPr>
        <w:pStyle w:val="Default"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>5)</w:t>
      </w:r>
      <w:r>
        <w:t> </w:t>
      </w:r>
      <w:r w:rsidRPr="00D1772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 xml:space="preserve">LVS EN 228+A1:2017 </w:t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"</w:t>
      </w:r>
      <w:r w:rsidRPr="00D1772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 xml:space="preserve">Autodegvielas. </w:t>
      </w:r>
      <w:proofErr w:type="spellStart"/>
      <w:r w:rsidRPr="00D1772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>Bezsvina</w:t>
      </w:r>
      <w:proofErr w:type="spellEnd"/>
      <w:r w:rsidRPr="00D1772D"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 xml:space="preserve"> benzīns. Prasības un testēšanas metodes"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  <w:t xml:space="preserve">. </w:t>
      </w:r>
    </w:p>
    <w:p w14:paraId="450F1611" w14:textId="77777777" w:rsidR="00D6644D" w:rsidRDefault="00D6644D" w:rsidP="00386293">
      <w:pPr>
        <w:pStyle w:val="Default"/>
        <w:ind w:left="36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lv-LV"/>
        </w:rPr>
      </w:pPr>
    </w:p>
    <w:p w14:paraId="2E2CB0C7" w14:textId="77777777" w:rsidR="002F725C" w:rsidRPr="00D6644D" w:rsidRDefault="002F725C" w:rsidP="00973893">
      <w:pPr>
        <w:tabs>
          <w:tab w:val="left" w:pos="6840"/>
        </w:tabs>
        <w:jc w:val="both"/>
        <w:rPr>
          <w:sz w:val="26"/>
          <w:szCs w:val="28"/>
        </w:rPr>
      </w:pPr>
    </w:p>
    <w:p w14:paraId="038697F1" w14:textId="77777777" w:rsidR="00973893" w:rsidRPr="00D6644D" w:rsidRDefault="00D90C14" w:rsidP="001D14FA">
      <w:pPr>
        <w:tabs>
          <w:tab w:val="left" w:pos="6840"/>
        </w:tabs>
        <w:jc w:val="both"/>
        <w:rPr>
          <w:sz w:val="26"/>
          <w:szCs w:val="28"/>
        </w:rPr>
      </w:pPr>
      <w:r w:rsidRPr="00D6644D">
        <w:rPr>
          <w:sz w:val="26"/>
          <w:szCs w:val="28"/>
        </w:rPr>
        <w:t>Ministru prezidents</w:t>
      </w:r>
      <w:r w:rsidR="00973893" w:rsidRPr="00D6644D">
        <w:rPr>
          <w:sz w:val="26"/>
          <w:szCs w:val="28"/>
        </w:rPr>
        <w:tab/>
      </w:r>
      <w:r w:rsidR="00403A70" w:rsidRPr="00D6644D">
        <w:rPr>
          <w:sz w:val="26"/>
          <w:szCs w:val="28"/>
        </w:rPr>
        <w:t xml:space="preserve">    </w:t>
      </w:r>
      <w:r w:rsidR="00D14976" w:rsidRPr="00D6644D">
        <w:rPr>
          <w:sz w:val="26"/>
          <w:szCs w:val="28"/>
        </w:rPr>
        <w:tab/>
      </w:r>
      <w:proofErr w:type="spellStart"/>
      <w:r w:rsidRPr="00D6644D">
        <w:rPr>
          <w:sz w:val="26"/>
          <w:szCs w:val="28"/>
        </w:rPr>
        <w:t>M.Kučinskis</w:t>
      </w:r>
      <w:proofErr w:type="spellEnd"/>
    </w:p>
    <w:p w14:paraId="5D7F9D44" w14:textId="77777777" w:rsidR="002F725C" w:rsidRPr="00D6644D" w:rsidRDefault="002F725C" w:rsidP="001D14FA">
      <w:pPr>
        <w:tabs>
          <w:tab w:val="left" w:pos="6840"/>
        </w:tabs>
        <w:jc w:val="both"/>
        <w:rPr>
          <w:sz w:val="26"/>
          <w:szCs w:val="28"/>
        </w:rPr>
      </w:pPr>
    </w:p>
    <w:p w14:paraId="03C113B2" w14:textId="77777777" w:rsidR="00D90C14" w:rsidRPr="00D6644D" w:rsidRDefault="00D90C14" w:rsidP="001D14FA">
      <w:pPr>
        <w:rPr>
          <w:bCs/>
          <w:sz w:val="26"/>
          <w:szCs w:val="28"/>
          <w:lang w:eastAsia="en-US"/>
        </w:rPr>
      </w:pPr>
      <w:r w:rsidRPr="00D6644D">
        <w:rPr>
          <w:bCs/>
          <w:sz w:val="26"/>
          <w:szCs w:val="28"/>
          <w:lang w:eastAsia="en-US"/>
        </w:rPr>
        <w:t>Ministru prezidenta biedrs,</w:t>
      </w:r>
    </w:p>
    <w:p w14:paraId="211D4CE9" w14:textId="6A258976" w:rsidR="00D90C14" w:rsidRPr="00D6644D" w:rsidRDefault="00D90C14" w:rsidP="001D14FA">
      <w:pPr>
        <w:rPr>
          <w:bCs/>
          <w:sz w:val="26"/>
          <w:szCs w:val="28"/>
          <w:lang w:eastAsia="en-US"/>
        </w:rPr>
      </w:pPr>
      <w:r w:rsidRPr="00D6644D">
        <w:rPr>
          <w:bCs/>
          <w:sz w:val="26"/>
          <w:szCs w:val="28"/>
          <w:lang w:eastAsia="en-US"/>
        </w:rPr>
        <w:t>ekonomikas ministrs</w:t>
      </w:r>
      <w:r w:rsidRPr="00D6644D">
        <w:rPr>
          <w:bCs/>
          <w:sz w:val="26"/>
          <w:szCs w:val="28"/>
          <w:lang w:eastAsia="en-US"/>
        </w:rPr>
        <w:tab/>
      </w:r>
      <w:r w:rsidRPr="00D6644D">
        <w:rPr>
          <w:bCs/>
          <w:sz w:val="26"/>
          <w:szCs w:val="28"/>
          <w:lang w:eastAsia="en-US"/>
        </w:rPr>
        <w:tab/>
      </w:r>
      <w:r w:rsidRPr="00D6644D">
        <w:rPr>
          <w:bCs/>
          <w:sz w:val="26"/>
          <w:szCs w:val="28"/>
          <w:lang w:eastAsia="en-US"/>
        </w:rPr>
        <w:tab/>
      </w:r>
      <w:r w:rsidRPr="00D6644D">
        <w:rPr>
          <w:bCs/>
          <w:sz w:val="26"/>
          <w:szCs w:val="28"/>
          <w:lang w:eastAsia="en-US"/>
        </w:rPr>
        <w:tab/>
      </w:r>
      <w:r w:rsidRPr="00D6644D">
        <w:rPr>
          <w:bCs/>
          <w:sz w:val="26"/>
          <w:szCs w:val="28"/>
          <w:lang w:eastAsia="en-US"/>
        </w:rPr>
        <w:tab/>
      </w:r>
      <w:r w:rsidRPr="00D6644D">
        <w:rPr>
          <w:bCs/>
          <w:sz w:val="26"/>
          <w:szCs w:val="28"/>
          <w:lang w:eastAsia="en-US"/>
        </w:rPr>
        <w:tab/>
      </w:r>
      <w:r w:rsidR="00386293" w:rsidRPr="00D6644D">
        <w:rPr>
          <w:bCs/>
          <w:sz w:val="26"/>
          <w:szCs w:val="28"/>
          <w:lang w:eastAsia="en-US"/>
        </w:rPr>
        <w:tab/>
      </w:r>
      <w:r w:rsidR="00D6644D">
        <w:rPr>
          <w:bCs/>
          <w:sz w:val="26"/>
          <w:szCs w:val="28"/>
          <w:lang w:eastAsia="en-US"/>
        </w:rPr>
        <w:tab/>
      </w:r>
      <w:proofErr w:type="spellStart"/>
      <w:r w:rsidRPr="00D6644D">
        <w:rPr>
          <w:bCs/>
          <w:sz w:val="26"/>
          <w:szCs w:val="28"/>
          <w:lang w:eastAsia="en-US"/>
        </w:rPr>
        <w:t>A.Ašeradens</w:t>
      </w:r>
      <w:proofErr w:type="spellEnd"/>
    </w:p>
    <w:p w14:paraId="7C1C57CA" w14:textId="77777777" w:rsidR="00D90C14" w:rsidRPr="00D6644D" w:rsidRDefault="00D90C14" w:rsidP="001D14FA">
      <w:pPr>
        <w:rPr>
          <w:bCs/>
          <w:sz w:val="26"/>
          <w:szCs w:val="28"/>
          <w:lang w:eastAsia="en-US"/>
        </w:rPr>
      </w:pPr>
    </w:p>
    <w:p w14:paraId="6660D5B8" w14:textId="77777777" w:rsidR="00D90C14" w:rsidRPr="00D6644D" w:rsidRDefault="00D90C14" w:rsidP="001D14FA">
      <w:pPr>
        <w:rPr>
          <w:bCs/>
          <w:sz w:val="26"/>
          <w:szCs w:val="28"/>
          <w:lang w:eastAsia="en-US"/>
        </w:rPr>
      </w:pPr>
      <w:r w:rsidRPr="00D6644D">
        <w:rPr>
          <w:bCs/>
          <w:sz w:val="26"/>
          <w:szCs w:val="28"/>
          <w:lang w:eastAsia="en-US"/>
        </w:rPr>
        <w:t>Iesniedzējs:</w:t>
      </w:r>
    </w:p>
    <w:p w14:paraId="0DCFD06E" w14:textId="77777777" w:rsidR="00AF4147" w:rsidRPr="00124E1C" w:rsidRDefault="00AF4147" w:rsidP="00AF4147">
      <w:pPr>
        <w:pStyle w:val="Signature"/>
        <w:spacing w:before="0"/>
        <w:ind w:firstLine="0"/>
        <w:rPr>
          <w:rFonts w:eastAsia="Times New Roman"/>
        </w:rPr>
      </w:pPr>
      <w:r w:rsidRPr="00124E1C">
        <w:t>Ministru prezidenta biedra,</w:t>
      </w:r>
      <w:r w:rsidRPr="00124E1C">
        <w:br/>
        <w:t>ekonomikas ministra pienākumu izpildītājs,</w:t>
      </w:r>
      <w:r w:rsidRPr="00124E1C">
        <w:br/>
      </w:r>
      <w:proofErr w:type="spellStart"/>
      <w:r w:rsidRPr="00124E1C">
        <w:t>iekšlietu</w:t>
      </w:r>
      <w:proofErr w:type="spellEnd"/>
      <w:r w:rsidRPr="00124E1C">
        <w:t xml:space="preserve"> ministrs</w:t>
      </w:r>
      <w:r w:rsidRPr="00124E1C">
        <w:tab/>
        <w:t xml:space="preserve">                                                                         R. Kozlovskis </w:t>
      </w:r>
    </w:p>
    <w:p w14:paraId="787BC068" w14:textId="77777777" w:rsidR="00AF4147" w:rsidRPr="00124E1C" w:rsidRDefault="00AF4147" w:rsidP="00AF4147">
      <w:pPr>
        <w:pStyle w:val="EnvelopeReturn"/>
        <w:spacing w:before="0"/>
        <w:rPr>
          <w:rFonts w:eastAsiaTheme="minorHAnsi"/>
          <w:lang w:val="lv-LV"/>
        </w:rPr>
      </w:pPr>
    </w:p>
    <w:p w14:paraId="3E915BAE" w14:textId="77777777" w:rsidR="00AF4147" w:rsidRDefault="00AF4147" w:rsidP="00AF4147">
      <w:pPr>
        <w:tabs>
          <w:tab w:val="left" w:pos="6237"/>
        </w:tabs>
        <w:rPr>
          <w:sz w:val="26"/>
          <w:szCs w:val="26"/>
        </w:rPr>
      </w:pPr>
    </w:p>
    <w:p w14:paraId="6976EC76" w14:textId="77777777" w:rsidR="00AF4147" w:rsidRPr="0082212D" w:rsidRDefault="00AF4147" w:rsidP="00AF4147">
      <w:pPr>
        <w:tabs>
          <w:tab w:val="left" w:pos="6237"/>
        </w:tabs>
        <w:rPr>
          <w:sz w:val="26"/>
          <w:szCs w:val="26"/>
        </w:rPr>
      </w:pPr>
      <w:r w:rsidRPr="0082212D">
        <w:rPr>
          <w:sz w:val="26"/>
          <w:szCs w:val="26"/>
        </w:rPr>
        <w:t>Vīza:</w:t>
      </w:r>
    </w:p>
    <w:p w14:paraId="125A6B4C" w14:textId="77777777" w:rsidR="00AF4147" w:rsidRDefault="00AF4147" w:rsidP="00AF4147">
      <w:pPr>
        <w:tabs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>V</w:t>
      </w:r>
      <w:r w:rsidRPr="0082212D">
        <w:rPr>
          <w:sz w:val="26"/>
          <w:szCs w:val="26"/>
        </w:rPr>
        <w:t>alsts sekretār</w:t>
      </w:r>
      <w:r>
        <w:rPr>
          <w:sz w:val="26"/>
          <w:szCs w:val="26"/>
        </w:rPr>
        <w:t>a pienākumu izpildītājs</w:t>
      </w:r>
    </w:p>
    <w:p w14:paraId="31D302D3" w14:textId="77777777" w:rsidR="00AF4147" w:rsidRPr="0082212D" w:rsidRDefault="00AF4147" w:rsidP="00AF4147">
      <w:pPr>
        <w:tabs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>valsts sekretāra vietnieks</w:t>
      </w:r>
      <w:r w:rsidRPr="0082212D">
        <w:rPr>
          <w:sz w:val="26"/>
          <w:szCs w:val="26"/>
        </w:rPr>
        <w:tab/>
      </w:r>
      <w:r>
        <w:rPr>
          <w:sz w:val="26"/>
          <w:szCs w:val="26"/>
        </w:rPr>
        <w:tab/>
        <w:t>R</w:t>
      </w:r>
      <w:r w:rsidRPr="0082212D">
        <w:rPr>
          <w:sz w:val="26"/>
          <w:szCs w:val="26"/>
        </w:rPr>
        <w:t>.</w:t>
      </w:r>
      <w:r>
        <w:rPr>
          <w:sz w:val="26"/>
          <w:szCs w:val="26"/>
        </w:rPr>
        <w:t xml:space="preserve"> Aleksejenko</w:t>
      </w:r>
    </w:p>
    <w:p w14:paraId="129CBE3F" w14:textId="15F0CE43" w:rsidR="00D14976" w:rsidRPr="00392F4C" w:rsidRDefault="00E02EC0" w:rsidP="00D14976">
      <w:pPr>
        <w:tabs>
          <w:tab w:val="left" w:pos="1816"/>
        </w:tabs>
        <w:rPr>
          <w:sz w:val="20"/>
          <w:szCs w:val="16"/>
          <w:lang w:eastAsia="en-US"/>
        </w:rPr>
      </w:pPr>
      <w:bookmarkStart w:id="0" w:name="_GoBack"/>
      <w:bookmarkEnd w:id="0"/>
      <w:r>
        <w:rPr>
          <w:sz w:val="20"/>
          <w:szCs w:val="16"/>
          <w:lang w:eastAsia="en-US"/>
        </w:rPr>
        <w:t>12</w:t>
      </w:r>
      <w:r w:rsidR="00392F4C">
        <w:rPr>
          <w:sz w:val="20"/>
          <w:szCs w:val="16"/>
          <w:lang w:eastAsia="en-US"/>
        </w:rPr>
        <w:t>.1</w:t>
      </w:r>
      <w:r w:rsidR="003B3C1A">
        <w:rPr>
          <w:sz w:val="20"/>
          <w:szCs w:val="16"/>
          <w:lang w:eastAsia="en-US"/>
        </w:rPr>
        <w:t>2</w:t>
      </w:r>
      <w:r w:rsidR="00392F4C">
        <w:rPr>
          <w:sz w:val="20"/>
          <w:szCs w:val="16"/>
          <w:lang w:eastAsia="en-US"/>
        </w:rPr>
        <w:t>.</w:t>
      </w:r>
      <w:r w:rsidR="00D14976" w:rsidRPr="00392F4C">
        <w:rPr>
          <w:sz w:val="20"/>
          <w:szCs w:val="16"/>
          <w:lang w:eastAsia="en-US"/>
        </w:rPr>
        <w:t>201</w:t>
      </w:r>
      <w:r w:rsidR="004073CB" w:rsidRPr="00392F4C">
        <w:rPr>
          <w:sz w:val="20"/>
          <w:szCs w:val="16"/>
          <w:lang w:eastAsia="en-US"/>
        </w:rPr>
        <w:t>7</w:t>
      </w:r>
      <w:r w:rsidR="00D14976" w:rsidRPr="00392F4C">
        <w:rPr>
          <w:sz w:val="20"/>
          <w:szCs w:val="16"/>
          <w:lang w:eastAsia="en-US"/>
        </w:rPr>
        <w:t xml:space="preserve">. </w:t>
      </w:r>
      <w:r w:rsidR="003B3C1A">
        <w:rPr>
          <w:sz w:val="20"/>
          <w:szCs w:val="16"/>
          <w:lang w:eastAsia="en-US"/>
        </w:rPr>
        <w:t>1</w:t>
      </w:r>
      <w:r w:rsidR="00906BB3">
        <w:rPr>
          <w:sz w:val="20"/>
          <w:szCs w:val="16"/>
          <w:lang w:eastAsia="en-US"/>
        </w:rPr>
        <w:t>2</w:t>
      </w:r>
      <w:r w:rsidR="00392F4C">
        <w:rPr>
          <w:sz w:val="20"/>
          <w:szCs w:val="16"/>
          <w:lang w:eastAsia="en-US"/>
        </w:rPr>
        <w:t>:</w:t>
      </w:r>
      <w:r w:rsidR="00906BB3">
        <w:rPr>
          <w:sz w:val="20"/>
          <w:szCs w:val="16"/>
          <w:lang w:eastAsia="en-US"/>
        </w:rPr>
        <w:t>19</w:t>
      </w:r>
    </w:p>
    <w:p w14:paraId="223B239F" w14:textId="24C12DD3" w:rsidR="00420B64" w:rsidRPr="00392F4C" w:rsidRDefault="003B3C1A" w:rsidP="00420B64">
      <w:pPr>
        <w:tabs>
          <w:tab w:val="center" w:pos="4536"/>
          <w:tab w:val="right" w:pos="8306"/>
        </w:tabs>
        <w:rPr>
          <w:sz w:val="20"/>
          <w:szCs w:val="16"/>
          <w:lang w:eastAsia="en-US"/>
        </w:rPr>
      </w:pPr>
      <w:r>
        <w:rPr>
          <w:sz w:val="20"/>
          <w:szCs w:val="16"/>
          <w:lang w:eastAsia="en-US"/>
        </w:rPr>
        <w:t>1</w:t>
      </w:r>
      <w:r w:rsidR="00E05A5A">
        <w:rPr>
          <w:sz w:val="20"/>
          <w:szCs w:val="16"/>
          <w:lang w:eastAsia="en-US"/>
        </w:rPr>
        <w:t>61</w:t>
      </w:r>
    </w:p>
    <w:p w14:paraId="51D24F18" w14:textId="77777777" w:rsidR="00D14976" w:rsidRPr="00392F4C" w:rsidRDefault="006F302E" w:rsidP="00420B64">
      <w:pPr>
        <w:tabs>
          <w:tab w:val="center" w:pos="4536"/>
          <w:tab w:val="right" w:pos="8306"/>
        </w:tabs>
        <w:rPr>
          <w:sz w:val="20"/>
          <w:szCs w:val="16"/>
          <w:lang w:eastAsia="en-US"/>
        </w:rPr>
      </w:pPr>
      <w:r w:rsidRPr="00392F4C">
        <w:rPr>
          <w:sz w:val="20"/>
          <w:szCs w:val="16"/>
          <w:lang w:eastAsia="en-US"/>
        </w:rPr>
        <w:t>M</w:t>
      </w:r>
      <w:r w:rsidR="008507FC" w:rsidRPr="00392F4C">
        <w:rPr>
          <w:sz w:val="20"/>
          <w:szCs w:val="16"/>
          <w:lang w:eastAsia="en-US"/>
        </w:rPr>
        <w:t>.</w:t>
      </w:r>
      <w:r w:rsidR="007918E8" w:rsidRPr="00392F4C">
        <w:rPr>
          <w:sz w:val="20"/>
          <w:szCs w:val="16"/>
          <w:lang w:eastAsia="en-US"/>
        </w:rPr>
        <w:t xml:space="preserve"> </w:t>
      </w:r>
      <w:r w:rsidRPr="00392F4C">
        <w:rPr>
          <w:sz w:val="20"/>
          <w:szCs w:val="16"/>
          <w:lang w:eastAsia="en-US"/>
        </w:rPr>
        <w:t>Ramanis,</w:t>
      </w:r>
      <w:r w:rsidR="007918E8" w:rsidRPr="00392F4C">
        <w:rPr>
          <w:sz w:val="20"/>
          <w:szCs w:val="16"/>
          <w:lang w:eastAsia="en-US"/>
        </w:rPr>
        <w:t xml:space="preserve"> 67013142</w:t>
      </w:r>
    </w:p>
    <w:p w14:paraId="0C313EBD" w14:textId="68064100" w:rsidR="004073CB" w:rsidRPr="00392F4C" w:rsidRDefault="00C6749E">
      <w:pPr>
        <w:tabs>
          <w:tab w:val="center" w:pos="4536"/>
          <w:tab w:val="right" w:pos="8306"/>
        </w:tabs>
        <w:rPr>
          <w:sz w:val="20"/>
          <w:szCs w:val="16"/>
          <w:lang w:eastAsia="en-US"/>
        </w:rPr>
      </w:pPr>
      <w:hyperlink r:id="rId8" w:history="1">
        <w:r w:rsidR="00617AC3" w:rsidRPr="00392F4C">
          <w:rPr>
            <w:rStyle w:val="Hyperlink"/>
            <w:sz w:val="20"/>
            <w:szCs w:val="16"/>
            <w:lang w:eastAsia="en-US"/>
          </w:rPr>
          <w:t>Mikus.Ramanis@em.gov.lv</w:t>
        </w:r>
      </w:hyperlink>
    </w:p>
    <w:p w14:paraId="69BA2557" w14:textId="77777777" w:rsidR="00617AC3" w:rsidRPr="00D6644D" w:rsidRDefault="00617AC3">
      <w:pPr>
        <w:tabs>
          <w:tab w:val="center" w:pos="4536"/>
          <w:tab w:val="right" w:pos="8306"/>
        </w:tabs>
        <w:rPr>
          <w:sz w:val="14"/>
          <w:szCs w:val="16"/>
          <w:lang w:eastAsia="en-US"/>
        </w:rPr>
      </w:pPr>
    </w:p>
    <w:sectPr w:rsidR="00617AC3" w:rsidRPr="00D6644D" w:rsidSect="0007614E"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3561B" w14:textId="77777777" w:rsidR="00C96CB8" w:rsidRDefault="00C96CB8">
      <w:r>
        <w:separator/>
      </w:r>
    </w:p>
  </w:endnote>
  <w:endnote w:type="continuationSeparator" w:id="0">
    <w:p w14:paraId="3B2C2FD9" w14:textId="77777777" w:rsidR="00C96CB8" w:rsidRDefault="00C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343EE" w14:textId="2C5C7C80" w:rsidR="001D14FA" w:rsidRPr="00941DA5" w:rsidRDefault="001D14FA" w:rsidP="001D14FA">
    <w:pPr>
      <w:pStyle w:val="Footer"/>
      <w:rPr>
        <w:sz w:val="16"/>
      </w:rPr>
    </w:pPr>
    <w:r w:rsidRPr="003029B3">
      <w:rPr>
        <w:sz w:val="16"/>
      </w:rPr>
      <w:fldChar w:fldCharType="begin"/>
    </w:r>
    <w:r w:rsidRPr="003029B3">
      <w:rPr>
        <w:sz w:val="16"/>
      </w:rPr>
      <w:instrText xml:space="preserve"> FILENAME   \* MERGEFORMAT </w:instrText>
    </w:r>
    <w:r w:rsidRPr="003029B3">
      <w:rPr>
        <w:sz w:val="16"/>
      </w:rPr>
      <w:fldChar w:fldCharType="separate"/>
    </w:r>
    <w:r w:rsidR="00AF4147">
      <w:rPr>
        <w:noProof/>
        <w:sz w:val="16"/>
      </w:rPr>
      <w:t>Document in Internet Explorer</w:t>
    </w:r>
    <w:r w:rsidRPr="003029B3">
      <w:rPr>
        <w:sz w:val="16"/>
      </w:rPr>
      <w:fldChar w:fldCharType="end"/>
    </w:r>
    <w:r w:rsidRPr="003029B3">
      <w:rPr>
        <w:sz w:val="16"/>
      </w:rPr>
      <w:t xml:space="preserve">; Ministru kabineta </w:t>
    </w:r>
    <w:proofErr w:type="spellStart"/>
    <w:r w:rsidRPr="003029B3">
      <w:rPr>
        <w:sz w:val="16"/>
      </w:rPr>
      <w:t>protokollēmuma</w:t>
    </w:r>
    <w:proofErr w:type="spellEnd"/>
    <w:r w:rsidRPr="003029B3">
      <w:rPr>
        <w:sz w:val="16"/>
      </w:rPr>
      <w:t xml:space="preserve"> projekts par  Ministru kabineta noteikumu projektu „Grozījumi Ministru kabineta 2000.gada 26.septembra noteikumos Nr.332 „</w:t>
    </w:r>
    <w:r w:rsidRPr="003029B3">
      <w:rPr>
        <w:bCs/>
        <w:sz w:val="16"/>
      </w:rPr>
      <w:t>Noteikumi par benzīna un dīzeļdegvielas atbilstības novērtēšanu</w:t>
    </w:r>
    <w:r w:rsidRPr="003029B3">
      <w:rPr>
        <w:sz w:val="16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4E7A" w14:textId="57441D35" w:rsidR="00941DA5" w:rsidRPr="00941DA5" w:rsidRDefault="00941DA5" w:rsidP="00941DA5">
    <w:pPr>
      <w:pStyle w:val="Footer"/>
      <w:rPr>
        <w:sz w:val="16"/>
      </w:rPr>
    </w:pPr>
    <w:r w:rsidRPr="003029B3">
      <w:rPr>
        <w:sz w:val="16"/>
      </w:rPr>
      <w:fldChar w:fldCharType="begin"/>
    </w:r>
    <w:r w:rsidRPr="003029B3">
      <w:rPr>
        <w:sz w:val="16"/>
      </w:rPr>
      <w:instrText xml:space="preserve"> FILENAME   \* MERGEFORMAT </w:instrText>
    </w:r>
    <w:r w:rsidRPr="003029B3">
      <w:rPr>
        <w:sz w:val="16"/>
      </w:rPr>
      <w:fldChar w:fldCharType="separate"/>
    </w:r>
    <w:r w:rsidR="00AF4147">
      <w:rPr>
        <w:noProof/>
        <w:sz w:val="16"/>
      </w:rPr>
      <w:t>Document in Internet Explorer</w:t>
    </w:r>
    <w:r w:rsidRPr="003029B3">
      <w:rPr>
        <w:sz w:val="16"/>
      </w:rPr>
      <w:fldChar w:fldCharType="end"/>
    </w:r>
    <w:r w:rsidRPr="003029B3">
      <w:rPr>
        <w:sz w:val="16"/>
      </w:rPr>
      <w:t xml:space="preserve">; Ministru kabineta </w:t>
    </w:r>
    <w:bookmarkStart w:id="1" w:name="OLE_LINK1"/>
    <w:bookmarkStart w:id="2" w:name="OLE_LINK2"/>
    <w:proofErr w:type="spellStart"/>
    <w:r w:rsidRPr="003029B3">
      <w:rPr>
        <w:sz w:val="16"/>
      </w:rPr>
      <w:t>protokollēmuma</w:t>
    </w:r>
    <w:proofErr w:type="spellEnd"/>
    <w:r w:rsidRPr="003029B3">
      <w:rPr>
        <w:sz w:val="16"/>
      </w:rPr>
      <w:t xml:space="preserve"> projekts par  </w:t>
    </w:r>
    <w:bookmarkEnd w:id="1"/>
    <w:bookmarkEnd w:id="2"/>
    <w:r w:rsidRPr="003029B3">
      <w:rPr>
        <w:sz w:val="16"/>
      </w:rPr>
      <w:t>Ministru kabineta noteikumu projektu „Grozījumi Ministru kabineta 2000.gada 26.septembra noteikumos Nr.332 „</w:t>
    </w:r>
    <w:r w:rsidRPr="003029B3">
      <w:rPr>
        <w:bCs/>
        <w:sz w:val="16"/>
      </w:rPr>
      <w:t>Noteikumi par benzīna un dīzeļdegvielas atbilstības novērtēšanu</w:t>
    </w:r>
    <w:r w:rsidRPr="003029B3">
      <w:rPr>
        <w:sz w:val="16"/>
      </w:rPr>
      <w:t>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78D8" w14:textId="77777777" w:rsidR="00C96CB8" w:rsidRDefault="00C96CB8">
      <w:r>
        <w:separator/>
      </w:r>
    </w:p>
  </w:footnote>
  <w:footnote w:type="continuationSeparator" w:id="0">
    <w:p w14:paraId="46B95660" w14:textId="77777777" w:rsidR="00C96CB8" w:rsidRDefault="00C9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F5C9" w14:textId="77777777" w:rsidR="00064D78" w:rsidRPr="00F50FDE" w:rsidRDefault="00064D78" w:rsidP="0007614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  <w:p w14:paraId="01E72878" w14:textId="77777777" w:rsidR="00064D78" w:rsidRDefault="00064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B05"/>
    <w:multiLevelType w:val="hybridMultilevel"/>
    <w:tmpl w:val="EA7C35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A869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E1A6B"/>
    <w:multiLevelType w:val="multilevel"/>
    <w:tmpl w:val="1F58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6251E"/>
    <w:multiLevelType w:val="hybridMultilevel"/>
    <w:tmpl w:val="F140AE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9FD"/>
    <w:multiLevelType w:val="hybridMultilevel"/>
    <w:tmpl w:val="70D40CB0"/>
    <w:lvl w:ilvl="0" w:tplc="F610633C">
      <w:start w:val="1"/>
      <w:numFmt w:val="decimal"/>
      <w:lvlText w:val="%1."/>
      <w:lvlJc w:val="left"/>
      <w:pPr>
        <w:ind w:left="2265" w:hanging="19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60E9"/>
    <w:multiLevelType w:val="multilevel"/>
    <w:tmpl w:val="7738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D074B"/>
    <w:multiLevelType w:val="hybridMultilevel"/>
    <w:tmpl w:val="E2EC31FC"/>
    <w:lvl w:ilvl="0" w:tplc="A546ECF4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6" w15:restartNumberingAfterBreak="0">
    <w:nsid w:val="486F0073"/>
    <w:multiLevelType w:val="singleLevel"/>
    <w:tmpl w:val="A99074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7" w15:restartNumberingAfterBreak="0">
    <w:nsid w:val="48A34A7B"/>
    <w:multiLevelType w:val="hybridMultilevel"/>
    <w:tmpl w:val="405C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E0135"/>
    <w:multiLevelType w:val="hybridMultilevel"/>
    <w:tmpl w:val="E8441E2C"/>
    <w:lvl w:ilvl="0" w:tplc="DC0070D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D24E0"/>
    <w:multiLevelType w:val="hybridMultilevel"/>
    <w:tmpl w:val="4A0AD7BE"/>
    <w:lvl w:ilvl="0" w:tplc="94A4B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A7A6A72"/>
    <w:multiLevelType w:val="hybridMultilevel"/>
    <w:tmpl w:val="27B24D8C"/>
    <w:lvl w:ilvl="0" w:tplc="503C5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6C074">
      <w:numFmt w:val="none"/>
      <w:lvlText w:val=""/>
      <w:lvlJc w:val="left"/>
      <w:pPr>
        <w:tabs>
          <w:tab w:val="num" w:pos="360"/>
        </w:tabs>
      </w:pPr>
    </w:lvl>
    <w:lvl w:ilvl="2" w:tplc="96B4F898">
      <w:numFmt w:val="none"/>
      <w:lvlText w:val=""/>
      <w:lvlJc w:val="left"/>
      <w:pPr>
        <w:tabs>
          <w:tab w:val="num" w:pos="360"/>
        </w:tabs>
      </w:pPr>
    </w:lvl>
    <w:lvl w:ilvl="3" w:tplc="A288D6A2">
      <w:numFmt w:val="none"/>
      <w:lvlText w:val=""/>
      <w:lvlJc w:val="left"/>
      <w:pPr>
        <w:tabs>
          <w:tab w:val="num" w:pos="360"/>
        </w:tabs>
      </w:pPr>
    </w:lvl>
    <w:lvl w:ilvl="4" w:tplc="859659DA">
      <w:numFmt w:val="none"/>
      <w:lvlText w:val=""/>
      <w:lvlJc w:val="left"/>
      <w:pPr>
        <w:tabs>
          <w:tab w:val="num" w:pos="360"/>
        </w:tabs>
      </w:pPr>
    </w:lvl>
    <w:lvl w:ilvl="5" w:tplc="9B8A6E04">
      <w:numFmt w:val="none"/>
      <w:lvlText w:val=""/>
      <w:lvlJc w:val="left"/>
      <w:pPr>
        <w:tabs>
          <w:tab w:val="num" w:pos="360"/>
        </w:tabs>
      </w:pPr>
    </w:lvl>
    <w:lvl w:ilvl="6" w:tplc="FE7C930E">
      <w:numFmt w:val="none"/>
      <w:lvlText w:val=""/>
      <w:lvlJc w:val="left"/>
      <w:pPr>
        <w:tabs>
          <w:tab w:val="num" w:pos="360"/>
        </w:tabs>
      </w:pPr>
    </w:lvl>
    <w:lvl w:ilvl="7" w:tplc="EEC6A3FA">
      <w:numFmt w:val="none"/>
      <w:lvlText w:val=""/>
      <w:lvlJc w:val="left"/>
      <w:pPr>
        <w:tabs>
          <w:tab w:val="num" w:pos="360"/>
        </w:tabs>
      </w:pPr>
    </w:lvl>
    <w:lvl w:ilvl="8" w:tplc="588C861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66"/>
    <w:rsid w:val="0000246A"/>
    <w:rsid w:val="00005590"/>
    <w:rsid w:val="00007449"/>
    <w:rsid w:val="000109AF"/>
    <w:rsid w:val="00012B47"/>
    <w:rsid w:val="000165EF"/>
    <w:rsid w:val="000175C0"/>
    <w:rsid w:val="000202B0"/>
    <w:rsid w:val="00021616"/>
    <w:rsid w:val="0002202C"/>
    <w:rsid w:val="000239C8"/>
    <w:rsid w:val="000247A1"/>
    <w:rsid w:val="0002783A"/>
    <w:rsid w:val="000308DA"/>
    <w:rsid w:val="00030DDE"/>
    <w:rsid w:val="000405FC"/>
    <w:rsid w:val="0004389D"/>
    <w:rsid w:val="00045457"/>
    <w:rsid w:val="0005177B"/>
    <w:rsid w:val="000577EE"/>
    <w:rsid w:val="00064D78"/>
    <w:rsid w:val="00064F4D"/>
    <w:rsid w:val="00065F14"/>
    <w:rsid w:val="0007191F"/>
    <w:rsid w:val="00075BCE"/>
    <w:rsid w:val="0007614E"/>
    <w:rsid w:val="00081B78"/>
    <w:rsid w:val="000833B8"/>
    <w:rsid w:val="00085D62"/>
    <w:rsid w:val="000877C7"/>
    <w:rsid w:val="000907BE"/>
    <w:rsid w:val="0009529B"/>
    <w:rsid w:val="00095464"/>
    <w:rsid w:val="000A0032"/>
    <w:rsid w:val="000A00D5"/>
    <w:rsid w:val="000A3E7C"/>
    <w:rsid w:val="000A404F"/>
    <w:rsid w:val="000B05EC"/>
    <w:rsid w:val="000B2FFA"/>
    <w:rsid w:val="000B5C57"/>
    <w:rsid w:val="000B767A"/>
    <w:rsid w:val="000C0EA5"/>
    <w:rsid w:val="000C14C4"/>
    <w:rsid w:val="000D08C9"/>
    <w:rsid w:val="000D1EB1"/>
    <w:rsid w:val="000D2A7C"/>
    <w:rsid w:val="000D70F0"/>
    <w:rsid w:val="000E4038"/>
    <w:rsid w:val="000E4C2A"/>
    <w:rsid w:val="000E4CCA"/>
    <w:rsid w:val="000E4EB1"/>
    <w:rsid w:val="000E6328"/>
    <w:rsid w:val="000F0A38"/>
    <w:rsid w:val="000F3C81"/>
    <w:rsid w:val="000F56CA"/>
    <w:rsid w:val="001003D3"/>
    <w:rsid w:val="00100E6A"/>
    <w:rsid w:val="00104F2E"/>
    <w:rsid w:val="00112A1E"/>
    <w:rsid w:val="001139C8"/>
    <w:rsid w:val="00123462"/>
    <w:rsid w:val="00124750"/>
    <w:rsid w:val="00126F31"/>
    <w:rsid w:val="00130359"/>
    <w:rsid w:val="00142829"/>
    <w:rsid w:val="00154B26"/>
    <w:rsid w:val="00161681"/>
    <w:rsid w:val="00163AEE"/>
    <w:rsid w:val="001749CA"/>
    <w:rsid w:val="00174D00"/>
    <w:rsid w:val="0017652F"/>
    <w:rsid w:val="00176D5A"/>
    <w:rsid w:val="00181C8A"/>
    <w:rsid w:val="00182561"/>
    <w:rsid w:val="00185F20"/>
    <w:rsid w:val="00191C65"/>
    <w:rsid w:val="001A1B51"/>
    <w:rsid w:val="001A30A0"/>
    <w:rsid w:val="001A3B30"/>
    <w:rsid w:val="001A4C6D"/>
    <w:rsid w:val="001A50AB"/>
    <w:rsid w:val="001A5AE4"/>
    <w:rsid w:val="001A73FE"/>
    <w:rsid w:val="001B254F"/>
    <w:rsid w:val="001B2DB2"/>
    <w:rsid w:val="001C21A5"/>
    <w:rsid w:val="001C224F"/>
    <w:rsid w:val="001C550A"/>
    <w:rsid w:val="001C637D"/>
    <w:rsid w:val="001D14FA"/>
    <w:rsid w:val="001D3970"/>
    <w:rsid w:val="001E101E"/>
    <w:rsid w:val="001E1C0B"/>
    <w:rsid w:val="001E1DD3"/>
    <w:rsid w:val="001F029D"/>
    <w:rsid w:val="001F1989"/>
    <w:rsid w:val="001F217B"/>
    <w:rsid w:val="001F21C3"/>
    <w:rsid w:val="001F5492"/>
    <w:rsid w:val="001F682D"/>
    <w:rsid w:val="001F7C55"/>
    <w:rsid w:val="00201B5D"/>
    <w:rsid w:val="00203ED2"/>
    <w:rsid w:val="002046A9"/>
    <w:rsid w:val="00204D54"/>
    <w:rsid w:val="002076B9"/>
    <w:rsid w:val="00211E7F"/>
    <w:rsid w:val="00220902"/>
    <w:rsid w:val="00222626"/>
    <w:rsid w:val="00230DFE"/>
    <w:rsid w:val="002329B0"/>
    <w:rsid w:val="0023729D"/>
    <w:rsid w:val="002408CF"/>
    <w:rsid w:val="00244185"/>
    <w:rsid w:val="00244ABB"/>
    <w:rsid w:val="00245A84"/>
    <w:rsid w:val="00246E7A"/>
    <w:rsid w:val="002535A6"/>
    <w:rsid w:val="0025466F"/>
    <w:rsid w:val="00254904"/>
    <w:rsid w:val="00256473"/>
    <w:rsid w:val="00257CE5"/>
    <w:rsid w:val="00260EBE"/>
    <w:rsid w:val="00270FFD"/>
    <w:rsid w:val="002730FF"/>
    <w:rsid w:val="00280E87"/>
    <w:rsid w:val="002819BF"/>
    <w:rsid w:val="00283D2B"/>
    <w:rsid w:val="00286706"/>
    <w:rsid w:val="00287608"/>
    <w:rsid w:val="00287B00"/>
    <w:rsid w:val="00291860"/>
    <w:rsid w:val="002933CA"/>
    <w:rsid w:val="002A11F6"/>
    <w:rsid w:val="002A4A1A"/>
    <w:rsid w:val="002A4C34"/>
    <w:rsid w:val="002A583A"/>
    <w:rsid w:val="002A69C1"/>
    <w:rsid w:val="002B0134"/>
    <w:rsid w:val="002B0883"/>
    <w:rsid w:val="002C0D32"/>
    <w:rsid w:val="002C1F89"/>
    <w:rsid w:val="002C62B8"/>
    <w:rsid w:val="002C62E4"/>
    <w:rsid w:val="002D4D29"/>
    <w:rsid w:val="002D52A4"/>
    <w:rsid w:val="002D632D"/>
    <w:rsid w:val="002E564B"/>
    <w:rsid w:val="002F1E73"/>
    <w:rsid w:val="002F3FA5"/>
    <w:rsid w:val="002F6226"/>
    <w:rsid w:val="002F6D66"/>
    <w:rsid w:val="002F725C"/>
    <w:rsid w:val="00302085"/>
    <w:rsid w:val="003029B3"/>
    <w:rsid w:val="00315BDA"/>
    <w:rsid w:val="00316532"/>
    <w:rsid w:val="00332766"/>
    <w:rsid w:val="00332F7C"/>
    <w:rsid w:val="0033344F"/>
    <w:rsid w:val="00335DCD"/>
    <w:rsid w:val="00342DB2"/>
    <w:rsid w:val="003469DE"/>
    <w:rsid w:val="00346ED4"/>
    <w:rsid w:val="00346EFA"/>
    <w:rsid w:val="003505BA"/>
    <w:rsid w:val="00351BD2"/>
    <w:rsid w:val="0035796D"/>
    <w:rsid w:val="00365C47"/>
    <w:rsid w:val="00366411"/>
    <w:rsid w:val="00366814"/>
    <w:rsid w:val="0037021B"/>
    <w:rsid w:val="00386293"/>
    <w:rsid w:val="00386997"/>
    <w:rsid w:val="00392F4C"/>
    <w:rsid w:val="00394781"/>
    <w:rsid w:val="003A103D"/>
    <w:rsid w:val="003A3C3D"/>
    <w:rsid w:val="003B1AAB"/>
    <w:rsid w:val="003B3C1A"/>
    <w:rsid w:val="003B5A4A"/>
    <w:rsid w:val="003B7FFB"/>
    <w:rsid w:val="003C11CD"/>
    <w:rsid w:val="003C1372"/>
    <w:rsid w:val="003C4B01"/>
    <w:rsid w:val="003D09C2"/>
    <w:rsid w:val="003D10DE"/>
    <w:rsid w:val="003D6F7E"/>
    <w:rsid w:val="003E1652"/>
    <w:rsid w:val="003E2077"/>
    <w:rsid w:val="003E726D"/>
    <w:rsid w:val="00403A70"/>
    <w:rsid w:val="004073CB"/>
    <w:rsid w:val="00417213"/>
    <w:rsid w:val="0041772F"/>
    <w:rsid w:val="00420B64"/>
    <w:rsid w:val="00421F06"/>
    <w:rsid w:val="0042539E"/>
    <w:rsid w:val="0042614C"/>
    <w:rsid w:val="00426A0C"/>
    <w:rsid w:val="00426BC5"/>
    <w:rsid w:val="00426EA7"/>
    <w:rsid w:val="00427BA7"/>
    <w:rsid w:val="00430AB7"/>
    <w:rsid w:val="00431006"/>
    <w:rsid w:val="00435D64"/>
    <w:rsid w:val="00437EBD"/>
    <w:rsid w:val="0044087D"/>
    <w:rsid w:val="00441F54"/>
    <w:rsid w:val="0045334A"/>
    <w:rsid w:val="00455E65"/>
    <w:rsid w:val="0045626D"/>
    <w:rsid w:val="0045779F"/>
    <w:rsid w:val="00461ABC"/>
    <w:rsid w:val="00463A82"/>
    <w:rsid w:val="00463E14"/>
    <w:rsid w:val="00470F57"/>
    <w:rsid w:val="00473921"/>
    <w:rsid w:val="00477B00"/>
    <w:rsid w:val="00480A83"/>
    <w:rsid w:val="0048114B"/>
    <w:rsid w:val="00481A71"/>
    <w:rsid w:val="00481C94"/>
    <w:rsid w:val="00491F21"/>
    <w:rsid w:val="004947C8"/>
    <w:rsid w:val="0049604D"/>
    <w:rsid w:val="00496259"/>
    <w:rsid w:val="00496511"/>
    <w:rsid w:val="00497880"/>
    <w:rsid w:val="00497953"/>
    <w:rsid w:val="004A03CF"/>
    <w:rsid w:val="004A1F12"/>
    <w:rsid w:val="004A34B3"/>
    <w:rsid w:val="004A546D"/>
    <w:rsid w:val="004B1A69"/>
    <w:rsid w:val="004B1E92"/>
    <w:rsid w:val="004B202C"/>
    <w:rsid w:val="004B5C39"/>
    <w:rsid w:val="004C0146"/>
    <w:rsid w:val="004C135D"/>
    <w:rsid w:val="004C2D7B"/>
    <w:rsid w:val="004C2EB7"/>
    <w:rsid w:val="004C33F6"/>
    <w:rsid w:val="004C5391"/>
    <w:rsid w:val="004D1677"/>
    <w:rsid w:val="004D196C"/>
    <w:rsid w:val="004E49E0"/>
    <w:rsid w:val="004F7B57"/>
    <w:rsid w:val="0050224C"/>
    <w:rsid w:val="00503197"/>
    <w:rsid w:val="0050378B"/>
    <w:rsid w:val="00510BBD"/>
    <w:rsid w:val="00510D1C"/>
    <w:rsid w:val="00512424"/>
    <w:rsid w:val="00512CEA"/>
    <w:rsid w:val="00516764"/>
    <w:rsid w:val="0053193A"/>
    <w:rsid w:val="00533C3B"/>
    <w:rsid w:val="0054175B"/>
    <w:rsid w:val="005436A2"/>
    <w:rsid w:val="005465FC"/>
    <w:rsid w:val="00551519"/>
    <w:rsid w:val="00551F10"/>
    <w:rsid w:val="00561FF5"/>
    <w:rsid w:val="005642DD"/>
    <w:rsid w:val="005720E6"/>
    <w:rsid w:val="005829E9"/>
    <w:rsid w:val="005846CD"/>
    <w:rsid w:val="00586253"/>
    <w:rsid w:val="005913B2"/>
    <w:rsid w:val="00594661"/>
    <w:rsid w:val="00597BB5"/>
    <w:rsid w:val="005A0E81"/>
    <w:rsid w:val="005A15CC"/>
    <w:rsid w:val="005A26FD"/>
    <w:rsid w:val="005C1C97"/>
    <w:rsid w:val="005C2B8F"/>
    <w:rsid w:val="005C34CC"/>
    <w:rsid w:val="005C35E4"/>
    <w:rsid w:val="005C6A19"/>
    <w:rsid w:val="005C6B5E"/>
    <w:rsid w:val="005D0693"/>
    <w:rsid w:val="005D63D9"/>
    <w:rsid w:val="005E12B9"/>
    <w:rsid w:val="005E1959"/>
    <w:rsid w:val="005E2718"/>
    <w:rsid w:val="005E5F1A"/>
    <w:rsid w:val="005F03E9"/>
    <w:rsid w:val="005F174D"/>
    <w:rsid w:val="005F183E"/>
    <w:rsid w:val="005F61C1"/>
    <w:rsid w:val="0060052E"/>
    <w:rsid w:val="00601237"/>
    <w:rsid w:val="00601DBB"/>
    <w:rsid w:val="00602522"/>
    <w:rsid w:val="00607AC0"/>
    <w:rsid w:val="006113BE"/>
    <w:rsid w:val="006116B5"/>
    <w:rsid w:val="0061244D"/>
    <w:rsid w:val="00615B9D"/>
    <w:rsid w:val="00617AC3"/>
    <w:rsid w:val="00620443"/>
    <w:rsid w:val="00631926"/>
    <w:rsid w:val="006344BC"/>
    <w:rsid w:val="0063756F"/>
    <w:rsid w:val="00656C9D"/>
    <w:rsid w:val="00664213"/>
    <w:rsid w:val="00665B57"/>
    <w:rsid w:val="00670901"/>
    <w:rsid w:val="006722C9"/>
    <w:rsid w:val="00672709"/>
    <w:rsid w:val="00673C18"/>
    <w:rsid w:val="00677195"/>
    <w:rsid w:val="00685235"/>
    <w:rsid w:val="00690B1E"/>
    <w:rsid w:val="00692299"/>
    <w:rsid w:val="00695888"/>
    <w:rsid w:val="006962FE"/>
    <w:rsid w:val="006A6CA7"/>
    <w:rsid w:val="006B113A"/>
    <w:rsid w:val="006B6759"/>
    <w:rsid w:val="006B6A15"/>
    <w:rsid w:val="006C0769"/>
    <w:rsid w:val="006C1744"/>
    <w:rsid w:val="006C1FE1"/>
    <w:rsid w:val="006C2220"/>
    <w:rsid w:val="006C22B4"/>
    <w:rsid w:val="006C3009"/>
    <w:rsid w:val="006C4659"/>
    <w:rsid w:val="006C65BC"/>
    <w:rsid w:val="006E74F2"/>
    <w:rsid w:val="006F302E"/>
    <w:rsid w:val="006F3721"/>
    <w:rsid w:val="006F4F55"/>
    <w:rsid w:val="006F53EC"/>
    <w:rsid w:val="006F5CB1"/>
    <w:rsid w:val="0070007A"/>
    <w:rsid w:val="007008B7"/>
    <w:rsid w:val="007034EA"/>
    <w:rsid w:val="0070624F"/>
    <w:rsid w:val="007062B2"/>
    <w:rsid w:val="00715087"/>
    <w:rsid w:val="00716BEC"/>
    <w:rsid w:val="0072328C"/>
    <w:rsid w:val="00725E3E"/>
    <w:rsid w:val="00731487"/>
    <w:rsid w:val="007336E3"/>
    <w:rsid w:val="00733C5B"/>
    <w:rsid w:val="00734CE2"/>
    <w:rsid w:val="00734D5E"/>
    <w:rsid w:val="00737FE0"/>
    <w:rsid w:val="00741333"/>
    <w:rsid w:val="00743588"/>
    <w:rsid w:val="007442D7"/>
    <w:rsid w:val="00750C02"/>
    <w:rsid w:val="007530B6"/>
    <w:rsid w:val="00756891"/>
    <w:rsid w:val="00760EC4"/>
    <w:rsid w:val="00761519"/>
    <w:rsid w:val="00762895"/>
    <w:rsid w:val="0076365F"/>
    <w:rsid w:val="00765085"/>
    <w:rsid w:val="00766B53"/>
    <w:rsid w:val="007676C2"/>
    <w:rsid w:val="00777EA9"/>
    <w:rsid w:val="00781588"/>
    <w:rsid w:val="007819CD"/>
    <w:rsid w:val="00786C8A"/>
    <w:rsid w:val="00786D0F"/>
    <w:rsid w:val="00790DCE"/>
    <w:rsid w:val="007918E8"/>
    <w:rsid w:val="00792094"/>
    <w:rsid w:val="00793CF3"/>
    <w:rsid w:val="007A1B5A"/>
    <w:rsid w:val="007B2AE0"/>
    <w:rsid w:val="007B4475"/>
    <w:rsid w:val="007C188F"/>
    <w:rsid w:val="007C5013"/>
    <w:rsid w:val="007D158E"/>
    <w:rsid w:val="007D56E6"/>
    <w:rsid w:val="007E1A11"/>
    <w:rsid w:val="007E2D39"/>
    <w:rsid w:val="007E4C61"/>
    <w:rsid w:val="007E4FAA"/>
    <w:rsid w:val="008008D8"/>
    <w:rsid w:val="00806D8B"/>
    <w:rsid w:val="008070BD"/>
    <w:rsid w:val="00807297"/>
    <w:rsid w:val="00811508"/>
    <w:rsid w:val="008122E4"/>
    <w:rsid w:val="00812EFC"/>
    <w:rsid w:val="00813D2B"/>
    <w:rsid w:val="00815259"/>
    <w:rsid w:val="0082319A"/>
    <w:rsid w:val="008237E7"/>
    <w:rsid w:val="0082436F"/>
    <w:rsid w:val="008265AE"/>
    <w:rsid w:val="008342AC"/>
    <w:rsid w:val="008358B0"/>
    <w:rsid w:val="008400A5"/>
    <w:rsid w:val="0084133C"/>
    <w:rsid w:val="008507FC"/>
    <w:rsid w:val="00850B94"/>
    <w:rsid w:val="008603F8"/>
    <w:rsid w:val="0086196F"/>
    <w:rsid w:val="00862273"/>
    <w:rsid w:val="00862534"/>
    <w:rsid w:val="00863F30"/>
    <w:rsid w:val="008641AA"/>
    <w:rsid w:val="00871D3E"/>
    <w:rsid w:val="00872637"/>
    <w:rsid w:val="00874C18"/>
    <w:rsid w:val="00875B93"/>
    <w:rsid w:val="00876139"/>
    <w:rsid w:val="008901D1"/>
    <w:rsid w:val="008911DD"/>
    <w:rsid w:val="008924C7"/>
    <w:rsid w:val="008933A2"/>
    <w:rsid w:val="00895566"/>
    <w:rsid w:val="008A01A5"/>
    <w:rsid w:val="008A2ED0"/>
    <w:rsid w:val="008A53EC"/>
    <w:rsid w:val="008A6F58"/>
    <w:rsid w:val="008B4DB9"/>
    <w:rsid w:val="008B69B7"/>
    <w:rsid w:val="008D1E31"/>
    <w:rsid w:val="008D7641"/>
    <w:rsid w:val="008E67CF"/>
    <w:rsid w:val="008F041F"/>
    <w:rsid w:val="008F1AAE"/>
    <w:rsid w:val="008F3DFA"/>
    <w:rsid w:val="00905A47"/>
    <w:rsid w:val="00906BB3"/>
    <w:rsid w:val="009102B9"/>
    <w:rsid w:val="00912326"/>
    <w:rsid w:val="00913C49"/>
    <w:rsid w:val="009155DE"/>
    <w:rsid w:val="00915CDA"/>
    <w:rsid w:val="00922120"/>
    <w:rsid w:val="0092293D"/>
    <w:rsid w:val="00922DA7"/>
    <w:rsid w:val="0093106A"/>
    <w:rsid w:val="00931D19"/>
    <w:rsid w:val="009323B3"/>
    <w:rsid w:val="00941DA5"/>
    <w:rsid w:val="00944AFF"/>
    <w:rsid w:val="00946B2C"/>
    <w:rsid w:val="00947BE4"/>
    <w:rsid w:val="009500FC"/>
    <w:rsid w:val="00953634"/>
    <w:rsid w:val="0096260A"/>
    <w:rsid w:val="00962A3D"/>
    <w:rsid w:val="00964404"/>
    <w:rsid w:val="009660DB"/>
    <w:rsid w:val="00970751"/>
    <w:rsid w:val="00970BFF"/>
    <w:rsid w:val="00973893"/>
    <w:rsid w:val="00981C99"/>
    <w:rsid w:val="0098359D"/>
    <w:rsid w:val="00985A66"/>
    <w:rsid w:val="00990B56"/>
    <w:rsid w:val="00994A81"/>
    <w:rsid w:val="009A696B"/>
    <w:rsid w:val="009A7407"/>
    <w:rsid w:val="009B0880"/>
    <w:rsid w:val="009B4BE3"/>
    <w:rsid w:val="009B4CC9"/>
    <w:rsid w:val="009C1C2A"/>
    <w:rsid w:val="009C21D8"/>
    <w:rsid w:val="009C4A2F"/>
    <w:rsid w:val="009C629B"/>
    <w:rsid w:val="009D06F1"/>
    <w:rsid w:val="009D1E5D"/>
    <w:rsid w:val="009D5754"/>
    <w:rsid w:val="009E0D0E"/>
    <w:rsid w:val="009E5300"/>
    <w:rsid w:val="009E70D1"/>
    <w:rsid w:val="009E75BD"/>
    <w:rsid w:val="009F4020"/>
    <w:rsid w:val="009F44D3"/>
    <w:rsid w:val="009F47E6"/>
    <w:rsid w:val="009F7098"/>
    <w:rsid w:val="00A00B26"/>
    <w:rsid w:val="00A02FC2"/>
    <w:rsid w:val="00A04443"/>
    <w:rsid w:val="00A05A4D"/>
    <w:rsid w:val="00A122AF"/>
    <w:rsid w:val="00A12692"/>
    <w:rsid w:val="00A12AD8"/>
    <w:rsid w:val="00A13E95"/>
    <w:rsid w:val="00A21F16"/>
    <w:rsid w:val="00A25B05"/>
    <w:rsid w:val="00A30B31"/>
    <w:rsid w:val="00A3150C"/>
    <w:rsid w:val="00A33AF5"/>
    <w:rsid w:val="00A343C2"/>
    <w:rsid w:val="00A35A61"/>
    <w:rsid w:val="00A37293"/>
    <w:rsid w:val="00A4021F"/>
    <w:rsid w:val="00A455DB"/>
    <w:rsid w:val="00A471DB"/>
    <w:rsid w:val="00A475D9"/>
    <w:rsid w:val="00A47B56"/>
    <w:rsid w:val="00A51798"/>
    <w:rsid w:val="00A52F57"/>
    <w:rsid w:val="00A54114"/>
    <w:rsid w:val="00A5646C"/>
    <w:rsid w:val="00A57786"/>
    <w:rsid w:val="00A6273D"/>
    <w:rsid w:val="00A726EF"/>
    <w:rsid w:val="00A73657"/>
    <w:rsid w:val="00A75E9C"/>
    <w:rsid w:val="00A82066"/>
    <w:rsid w:val="00A842A1"/>
    <w:rsid w:val="00A86E39"/>
    <w:rsid w:val="00A9015D"/>
    <w:rsid w:val="00A91CA6"/>
    <w:rsid w:val="00A92F7D"/>
    <w:rsid w:val="00A9395C"/>
    <w:rsid w:val="00A94B42"/>
    <w:rsid w:val="00A95DAD"/>
    <w:rsid w:val="00A97BB4"/>
    <w:rsid w:val="00AA6790"/>
    <w:rsid w:val="00AA6946"/>
    <w:rsid w:val="00AA6D64"/>
    <w:rsid w:val="00AA7283"/>
    <w:rsid w:val="00AB6FC7"/>
    <w:rsid w:val="00AC0F21"/>
    <w:rsid w:val="00AC5C9E"/>
    <w:rsid w:val="00AD3CE0"/>
    <w:rsid w:val="00AE321E"/>
    <w:rsid w:val="00AE56C2"/>
    <w:rsid w:val="00AF0DB2"/>
    <w:rsid w:val="00AF3926"/>
    <w:rsid w:val="00AF4147"/>
    <w:rsid w:val="00B01715"/>
    <w:rsid w:val="00B03F55"/>
    <w:rsid w:val="00B10E9E"/>
    <w:rsid w:val="00B114DD"/>
    <w:rsid w:val="00B14C56"/>
    <w:rsid w:val="00B15E0F"/>
    <w:rsid w:val="00B212B5"/>
    <w:rsid w:val="00B21D2A"/>
    <w:rsid w:val="00B23C9F"/>
    <w:rsid w:val="00B254BF"/>
    <w:rsid w:val="00B25668"/>
    <w:rsid w:val="00B30024"/>
    <w:rsid w:val="00B32094"/>
    <w:rsid w:val="00B4181B"/>
    <w:rsid w:val="00B46592"/>
    <w:rsid w:val="00B465AC"/>
    <w:rsid w:val="00B55360"/>
    <w:rsid w:val="00B5547E"/>
    <w:rsid w:val="00B62C4F"/>
    <w:rsid w:val="00B650DB"/>
    <w:rsid w:val="00B72EE3"/>
    <w:rsid w:val="00B73B29"/>
    <w:rsid w:val="00B762D8"/>
    <w:rsid w:val="00B76415"/>
    <w:rsid w:val="00B76E8A"/>
    <w:rsid w:val="00B77316"/>
    <w:rsid w:val="00B835ED"/>
    <w:rsid w:val="00B85C2E"/>
    <w:rsid w:val="00B86134"/>
    <w:rsid w:val="00B869F0"/>
    <w:rsid w:val="00B87FE9"/>
    <w:rsid w:val="00BA0E7C"/>
    <w:rsid w:val="00BA15FE"/>
    <w:rsid w:val="00BA2F25"/>
    <w:rsid w:val="00BA33E3"/>
    <w:rsid w:val="00BA6398"/>
    <w:rsid w:val="00BB1E7F"/>
    <w:rsid w:val="00BB649E"/>
    <w:rsid w:val="00BB77CF"/>
    <w:rsid w:val="00BC3E4D"/>
    <w:rsid w:val="00BD1278"/>
    <w:rsid w:val="00BD59A8"/>
    <w:rsid w:val="00BE42DB"/>
    <w:rsid w:val="00BE59A6"/>
    <w:rsid w:val="00BE5DC7"/>
    <w:rsid w:val="00BE69E7"/>
    <w:rsid w:val="00BE6AD9"/>
    <w:rsid w:val="00BE7591"/>
    <w:rsid w:val="00C01074"/>
    <w:rsid w:val="00C03A29"/>
    <w:rsid w:val="00C06D3B"/>
    <w:rsid w:val="00C10F9E"/>
    <w:rsid w:val="00C1455E"/>
    <w:rsid w:val="00C16EEA"/>
    <w:rsid w:val="00C20EA6"/>
    <w:rsid w:val="00C223DE"/>
    <w:rsid w:val="00C229B3"/>
    <w:rsid w:val="00C252A5"/>
    <w:rsid w:val="00C316D2"/>
    <w:rsid w:val="00C31CDF"/>
    <w:rsid w:val="00C32889"/>
    <w:rsid w:val="00C35CF1"/>
    <w:rsid w:val="00C365EA"/>
    <w:rsid w:val="00C4142E"/>
    <w:rsid w:val="00C46416"/>
    <w:rsid w:val="00C50BF7"/>
    <w:rsid w:val="00C5135D"/>
    <w:rsid w:val="00C55517"/>
    <w:rsid w:val="00C56138"/>
    <w:rsid w:val="00C56FA3"/>
    <w:rsid w:val="00C662B6"/>
    <w:rsid w:val="00C67340"/>
    <w:rsid w:val="00C677EF"/>
    <w:rsid w:val="00C7404A"/>
    <w:rsid w:val="00C7407A"/>
    <w:rsid w:val="00C7626D"/>
    <w:rsid w:val="00C762BD"/>
    <w:rsid w:val="00C771FC"/>
    <w:rsid w:val="00C801FE"/>
    <w:rsid w:val="00C80337"/>
    <w:rsid w:val="00C83CEA"/>
    <w:rsid w:val="00C871E5"/>
    <w:rsid w:val="00C90D10"/>
    <w:rsid w:val="00C95613"/>
    <w:rsid w:val="00C96CB8"/>
    <w:rsid w:val="00C97103"/>
    <w:rsid w:val="00C9716F"/>
    <w:rsid w:val="00C97C3A"/>
    <w:rsid w:val="00CA1AE0"/>
    <w:rsid w:val="00CA34DA"/>
    <w:rsid w:val="00CB10C9"/>
    <w:rsid w:val="00CB6E69"/>
    <w:rsid w:val="00CB7FFC"/>
    <w:rsid w:val="00CC3BF6"/>
    <w:rsid w:val="00CC7B21"/>
    <w:rsid w:val="00CD4B8F"/>
    <w:rsid w:val="00CD55C0"/>
    <w:rsid w:val="00CD706E"/>
    <w:rsid w:val="00CD77D6"/>
    <w:rsid w:val="00CF0C57"/>
    <w:rsid w:val="00CF1FE3"/>
    <w:rsid w:val="00CF3119"/>
    <w:rsid w:val="00CF32CB"/>
    <w:rsid w:val="00D01DF4"/>
    <w:rsid w:val="00D11143"/>
    <w:rsid w:val="00D14976"/>
    <w:rsid w:val="00D16464"/>
    <w:rsid w:val="00D16E69"/>
    <w:rsid w:val="00D1772D"/>
    <w:rsid w:val="00D27123"/>
    <w:rsid w:val="00D33BB3"/>
    <w:rsid w:val="00D345C1"/>
    <w:rsid w:val="00D35F1E"/>
    <w:rsid w:val="00D35F2D"/>
    <w:rsid w:val="00D3679C"/>
    <w:rsid w:val="00D3722F"/>
    <w:rsid w:val="00D5228B"/>
    <w:rsid w:val="00D53247"/>
    <w:rsid w:val="00D551A0"/>
    <w:rsid w:val="00D56A57"/>
    <w:rsid w:val="00D57140"/>
    <w:rsid w:val="00D6644D"/>
    <w:rsid w:val="00D8486D"/>
    <w:rsid w:val="00D84BC1"/>
    <w:rsid w:val="00D90C14"/>
    <w:rsid w:val="00D91673"/>
    <w:rsid w:val="00D9622A"/>
    <w:rsid w:val="00D969CC"/>
    <w:rsid w:val="00DA1F42"/>
    <w:rsid w:val="00DA59D9"/>
    <w:rsid w:val="00DA66A6"/>
    <w:rsid w:val="00DB17FE"/>
    <w:rsid w:val="00DB375E"/>
    <w:rsid w:val="00DC3A93"/>
    <w:rsid w:val="00DC6582"/>
    <w:rsid w:val="00DC7334"/>
    <w:rsid w:val="00DD03DD"/>
    <w:rsid w:val="00DD071D"/>
    <w:rsid w:val="00DD0F2B"/>
    <w:rsid w:val="00DD5F5B"/>
    <w:rsid w:val="00DD6764"/>
    <w:rsid w:val="00DD7252"/>
    <w:rsid w:val="00DE2420"/>
    <w:rsid w:val="00DE3D47"/>
    <w:rsid w:val="00DE77CC"/>
    <w:rsid w:val="00DF1BA4"/>
    <w:rsid w:val="00DF26CE"/>
    <w:rsid w:val="00DF6C86"/>
    <w:rsid w:val="00DF72E6"/>
    <w:rsid w:val="00E00446"/>
    <w:rsid w:val="00E02EC0"/>
    <w:rsid w:val="00E052FC"/>
    <w:rsid w:val="00E05A5A"/>
    <w:rsid w:val="00E06B75"/>
    <w:rsid w:val="00E071C1"/>
    <w:rsid w:val="00E132DB"/>
    <w:rsid w:val="00E1661A"/>
    <w:rsid w:val="00E236B8"/>
    <w:rsid w:val="00E270AD"/>
    <w:rsid w:val="00E37B57"/>
    <w:rsid w:val="00E52EED"/>
    <w:rsid w:val="00E54245"/>
    <w:rsid w:val="00E57216"/>
    <w:rsid w:val="00E62674"/>
    <w:rsid w:val="00E66390"/>
    <w:rsid w:val="00E70179"/>
    <w:rsid w:val="00E739B5"/>
    <w:rsid w:val="00E841CB"/>
    <w:rsid w:val="00E85C3F"/>
    <w:rsid w:val="00EA66FD"/>
    <w:rsid w:val="00EA7CEB"/>
    <w:rsid w:val="00EB4F53"/>
    <w:rsid w:val="00EC4B63"/>
    <w:rsid w:val="00ED3EFC"/>
    <w:rsid w:val="00ED596B"/>
    <w:rsid w:val="00EF0E22"/>
    <w:rsid w:val="00EF2056"/>
    <w:rsid w:val="00EF4715"/>
    <w:rsid w:val="00F227A4"/>
    <w:rsid w:val="00F302F4"/>
    <w:rsid w:val="00F321CC"/>
    <w:rsid w:val="00F33DB7"/>
    <w:rsid w:val="00F343D9"/>
    <w:rsid w:val="00F359AC"/>
    <w:rsid w:val="00F35EC5"/>
    <w:rsid w:val="00F36E05"/>
    <w:rsid w:val="00F403AC"/>
    <w:rsid w:val="00F4315F"/>
    <w:rsid w:val="00F43ED5"/>
    <w:rsid w:val="00F46C37"/>
    <w:rsid w:val="00F50FDE"/>
    <w:rsid w:val="00F52581"/>
    <w:rsid w:val="00F537B8"/>
    <w:rsid w:val="00F56277"/>
    <w:rsid w:val="00F64547"/>
    <w:rsid w:val="00F648F6"/>
    <w:rsid w:val="00F74BCD"/>
    <w:rsid w:val="00F74FE6"/>
    <w:rsid w:val="00F77E13"/>
    <w:rsid w:val="00F8145E"/>
    <w:rsid w:val="00F8293A"/>
    <w:rsid w:val="00F831E7"/>
    <w:rsid w:val="00F85C63"/>
    <w:rsid w:val="00F9012C"/>
    <w:rsid w:val="00F90709"/>
    <w:rsid w:val="00F918D6"/>
    <w:rsid w:val="00F92CB2"/>
    <w:rsid w:val="00F9333E"/>
    <w:rsid w:val="00F977E8"/>
    <w:rsid w:val="00FA0C81"/>
    <w:rsid w:val="00FA6E24"/>
    <w:rsid w:val="00FB4F6F"/>
    <w:rsid w:val="00FB6558"/>
    <w:rsid w:val="00FB6F6A"/>
    <w:rsid w:val="00FB72FA"/>
    <w:rsid w:val="00FC0C1C"/>
    <w:rsid w:val="00FC1958"/>
    <w:rsid w:val="00FC6F94"/>
    <w:rsid w:val="00FC743D"/>
    <w:rsid w:val="00FD04E6"/>
    <w:rsid w:val="00FD0764"/>
    <w:rsid w:val="00FD250B"/>
    <w:rsid w:val="00FD2585"/>
    <w:rsid w:val="00FD6812"/>
    <w:rsid w:val="00FE3FBE"/>
    <w:rsid w:val="00FE620C"/>
    <w:rsid w:val="00FF0141"/>
    <w:rsid w:val="00FF419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BE8E1E"/>
  <w15:chartTrackingRefBased/>
  <w15:docId w15:val="{98EB1D53-5EF2-4A72-BDE7-1E8FFCF5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F6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2F6D66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2F6D66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2F6D66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2F6D66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2F6D66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2F6D66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2F6D66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2F6D66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F6D66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6D66"/>
    <w:rPr>
      <w:color w:val="0000FF"/>
      <w:u w:val="single"/>
    </w:rPr>
  </w:style>
  <w:style w:type="paragraph" w:styleId="Title">
    <w:name w:val="Title"/>
    <w:basedOn w:val="Normal"/>
    <w:qFormat/>
    <w:rsid w:val="002F6D66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styleId="BalloonText">
    <w:name w:val="Balloon Text"/>
    <w:basedOn w:val="Normal"/>
    <w:semiHidden/>
    <w:rsid w:val="00A97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539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2539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43ED5"/>
    <w:rPr>
      <w:i/>
      <w:iCs/>
      <w:sz w:val="28"/>
      <w:lang w:eastAsia="en-US"/>
    </w:rPr>
  </w:style>
  <w:style w:type="character" w:styleId="FollowedHyperlink">
    <w:name w:val="FollowedHyperlink"/>
    <w:rsid w:val="00245A84"/>
    <w:rPr>
      <w:color w:val="800080"/>
      <w:u w:val="single"/>
    </w:rPr>
  </w:style>
  <w:style w:type="character" w:styleId="CommentReference">
    <w:name w:val="annotation reference"/>
    <w:semiHidden/>
    <w:rsid w:val="008F041F"/>
    <w:rPr>
      <w:sz w:val="16"/>
      <w:szCs w:val="16"/>
    </w:rPr>
  </w:style>
  <w:style w:type="paragraph" w:styleId="CommentText">
    <w:name w:val="annotation text"/>
    <w:basedOn w:val="Normal"/>
    <w:semiHidden/>
    <w:rsid w:val="008F04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41F"/>
    <w:rPr>
      <w:b/>
      <w:bCs/>
    </w:rPr>
  </w:style>
  <w:style w:type="paragraph" w:styleId="DocumentMap">
    <w:name w:val="Document Map"/>
    <w:basedOn w:val="Normal"/>
    <w:semiHidden/>
    <w:rsid w:val="00985A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F50FDE"/>
    <w:pPr>
      <w:spacing w:after="120" w:line="480" w:lineRule="auto"/>
    </w:pPr>
  </w:style>
  <w:style w:type="character" w:styleId="Strong">
    <w:name w:val="Strong"/>
    <w:qFormat/>
    <w:rsid w:val="00F50FDE"/>
    <w:rPr>
      <w:b/>
      <w:bCs/>
    </w:rPr>
  </w:style>
  <w:style w:type="paragraph" w:styleId="NormalWeb">
    <w:name w:val="Normal (Web)"/>
    <w:basedOn w:val="Normal"/>
    <w:rsid w:val="00F33DB7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C5391"/>
    <w:pPr>
      <w:spacing w:before="75" w:after="75"/>
      <w:ind w:firstLine="375"/>
      <w:jc w:val="both"/>
    </w:pPr>
  </w:style>
  <w:style w:type="paragraph" w:customStyle="1" w:styleId="RakstzRakstzRakstzRakstz">
    <w:name w:val="Rakstz. Rakstz. Rakstz. Rakstz."/>
    <w:basedOn w:val="Normal"/>
    <w:rsid w:val="00551F10"/>
    <w:pPr>
      <w:spacing w:before="40"/>
    </w:pPr>
    <w:rPr>
      <w:sz w:val="28"/>
      <w:szCs w:val="20"/>
      <w:lang w:eastAsia="en-US"/>
    </w:rPr>
  </w:style>
  <w:style w:type="paragraph" w:customStyle="1" w:styleId="naisc">
    <w:name w:val="naisc"/>
    <w:basedOn w:val="Normal"/>
    <w:rsid w:val="00C83CEA"/>
    <w:pPr>
      <w:spacing w:before="75" w:after="75"/>
      <w:jc w:val="center"/>
    </w:pPr>
    <w:rPr>
      <w:b/>
      <w:bCs/>
    </w:rPr>
  </w:style>
  <w:style w:type="character" w:customStyle="1" w:styleId="HeaderChar">
    <w:name w:val="Header Char"/>
    <w:link w:val="Header"/>
    <w:rsid w:val="00F4315F"/>
    <w:rPr>
      <w:sz w:val="24"/>
      <w:szCs w:val="24"/>
    </w:rPr>
  </w:style>
  <w:style w:type="paragraph" w:styleId="EnvelopeReturn">
    <w:name w:val="envelope return"/>
    <w:basedOn w:val="Normal"/>
    <w:unhideWhenUsed/>
    <w:rsid w:val="00FC1958"/>
    <w:pPr>
      <w:widowControl w:val="0"/>
      <w:spacing w:before="60" w:after="60" w:line="360" w:lineRule="auto"/>
      <w:ind w:firstLine="720"/>
      <w:jc w:val="both"/>
    </w:pPr>
    <w:rPr>
      <w:rFonts w:ascii="Cambria" w:hAnsi="Cambria"/>
      <w:sz w:val="20"/>
      <w:szCs w:val="20"/>
      <w:lang w:val="en-AU" w:eastAsia="en-US"/>
    </w:rPr>
  </w:style>
  <w:style w:type="character" w:customStyle="1" w:styleId="spelle">
    <w:name w:val="spelle"/>
    <w:basedOn w:val="DefaultParagraphFont"/>
    <w:rsid w:val="00990B56"/>
  </w:style>
  <w:style w:type="paragraph" w:customStyle="1" w:styleId="Default">
    <w:name w:val="Default"/>
    <w:rsid w:val="005C6A19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C65B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E1652"/>
    <w:rPr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617AC3"/>
    <w:rPr>
      <w:color w:val="2B579A"/>
      <w:shd w:val="clear" w:color="auto" w:fill="E6E6E6"/>
    </w:rPr>
  </w:style>
  <w:style w:type="paragraph" w:customStyle="1" w:styleId="naislab">
    <w:name w:val="naislab"/>
    <w:basedOn w:val="Normal"/>
    <w:rsid w:val="00AF4147"/>
    <w:pPr>
      <w:spacing w:before="63" w:after="63"/>
      <w:jc w:val="right"/>
    </w:pPr>
  </w:style>
  <w:style w:type="paragraph" w:styleId="Signature">
    <w:name w:val="Signature"/>
    <w:basedOn w:val="Normal"/>
    <w:link w:val="SignatureChar"/>
    <w:unhideWhenUsed/>
    <w:rsid w:val="00AF4147"/>
    <w:pPr>
      <w:keepNext/>
      <w:spacing w:before="600"/>
      <w:ind w:firstLine="720"/>
    </w:pPr>
    <w:rPr>
      <w:rFonts w:eastAsiaTheme="minorHAnsi"/>
      <w:sz w:val="26"/>
      <w:szCs w:val="26"/>
      <w:lang w:eastAsia="en-US"/>
    </w:rPr>
  </w:style>
  <w:style w:type="character" w:customStyle="1" w:styleId="SignatureChar">
    <w:name w:val="Signature Char"/>
    <w:basedOn w:val="DefaultParagraphFont"/>
    <w:link w:val="Signature"/>
    <w:rsid w:val="00AF4147"/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us.Ramani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8A6D-A144-4593-9A2D-4002AF44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1371</Characters>
  <Application>Microsoft Office Word</Application>
  <DocSecurity>0</DocSecurity>
  <Lines>47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“Noteikumu projekts “Grozījumi Ministru kabineta 2010. gada 16. marta noteikumos Nr.262 “Noteikumi par elektroenerģijas ražošanu, izmantojot atjaunojamos energoresursus, un cenu noteikšanas kārtību”””</vt:lpstr>
      <vt:lpstr>Protokollēmuma projekts par likumprojektu "Grozījumi Biodegvielas likumā"</vt:lpstr>
    </vt:vector>
  </TitlesOfParts>
  <Company>EM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“Noteikumu projekts “Grozījumi Ministru kabineta 2010. gada 16. marta noteikumos Nr.262 “Noteikumi par elektroenerģijas ražošanu, izmantojot atjaunojamos energoresursus, un cenu noteikšanas kārtību”””</dc:title>
  <dc:subject>Protokollēmuma projekts</dc:subject>
  <dc:creator>EM</dc:creator>
  <cp:keywords>EMProt_100915_biodegv_lik</cp:keywords>
  <dc:description>67013176, _x000d_
Roberts.Meijers@em.gov.lv</dc:description>
  <cp:lastModifiedBy>Sandra Ose</cp:lastModifiedBy>
  <cp:revision>13</cp:revision>
  <cp:lastPrinted>2017-12-14T06:26:00Z</cp:lastPrinted>
  <dcterms:created xsi:type="dcterms:W3CDTF">2017-11-07T16:12:00Z</dcterms:created>
  <dcterms:modified xsi:type="dcterms:W3CDTF">2017-12-14T06:27:00Z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