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8E64" w14:textId="77777777" w:rsidR="00C5470F" w:rsidRPr="006F469D" w:rsidRDefault="00A81A6E" w:rsidP="00C5470F">
      <w:pPr>
        <w:spacing w:after="0" w:line="240" w:lineRule="auto"/>
        <w:ind w:right="-2"/>
        <w:jc w:val="center"/>
        <w:rPr>
          <w:rFonts w:ascii="Times New Roman" w:eastAsia="Times New Roman" w:hAnsi="Times New Roman" w:cs="Times New Roman"/>
          <w:b/>
          <w:bCs/>
          <w:sz w:val="28"/>
          <w:szCs w:val="28"/>
          <w:lang w:eastAsia="lv-LV"/>
        </w:rPr>
      </w:pPr>
      <w:r w:rsidRPr="006F469D">
        <w:rPr>
          <w:rFonts w:ascii="Times New Roman" w:eastAsia="Times New Roman" w:hAnsi="Times New Roman" w:cs="Times New Roman"/>
          <w:b/>
          <w:bCs/>
          <w:sz w:val="28"/>
          <w:szCs w:val="28"/>
        </w:rPr>
        <w:t xml:space="preserve">Ministru kabineta noteikumu </w:t>
      </w:r>
      <w:r w:rsidR="00C5470F" w:rsidRPr="006F469D">
        <w:rPr>
          <w:rFonts w:ascii="Times New Roman" w:eastAsia="Times New Roman" w:hAnsi="Times New Roman" w:cs="Times New Roman"/>
          <w:b/>
          <w:bCs/>
          <w:sz w:val="28"/>
          <w:szCs w:val="28"/>
          <w:lang w:eastAsia="lv-LV"/>
        </w:rPr>
        <w:t>“</w:t>
      </w:r>
      <w:r w:rsidR="00DD23B3" w:rsidRPr="006F469D">
        <w:rPr>
          <w:rFonts w:ascii="Times New Roman" w:hAnsi="Times New Roman" w:cs="Times New Roman"/>
          <w:b/>
          <w:bCs/>
          <w:sz w:val="28"/>
          <w:szCs w:val="28"/>
        </w:rPr>
        <w:t>Publiskas personas zemes nomas un apbūves tiesības noteikumi</w:t>
      </w:r>
      <w:r w:rsidR="00C5470F" w:rsidRPr="006F469D">
        <w:rPr>
          <w:rFonts w:ascii="Times New Roman" w:eastAsia="Times New Roman" w:hAnsi="Times New Roman" w:cs="Times New Roman"/>
          <w:b/>
          <w:bCs/>
          <w:sz w:val="28"/>
          <w:szCs w:val="28"/>
          <w:lang w:eastAsia="lv-LV"/>
        </w:rPr>
        <w:t xml:space="preserve">” </w:t>
      </w:r>
      <w:r w:rsidRPr="006F469D">
        <w:rPr>
          <w:rFonts w:ascii="Times New Roman" w:eastAsia="Times New Roman" w:hAnsi="Times New Roman" w:cs="Times New Roman"/>
          <w:b/>
          <w:bCs/>
          <w:sz w:val="28"/>
          <w:szCs w:val="28"/>
        </w:rPr>
        <w:t>projekta</w:t>
      </w:r>
      <w:r w:rsidRPr="006F469D">
        <w:rPr>
          <w:rFonts w:ascii="Times New Roman" w:eastAsia="Times New Roman" w:hAnsi="Times New Roman" w:cs="Times New Roman"/>
          <w:b/>
          <w:bCs/>
          <w:sz w:val="28"/>
          <w:szCs w:val="28"/>
          <w:lang w:eastAsia="lv-LV"/>
        </w:rPr>
        <w:t xml:space="preserve"> </w:t>
      </w:r>
      <w:r w:rsidR="00C5470F" w:rsidRPr="006F469D">
        <w:rPr>
          <w:rFonts w:ascii="Times New Roman" w:eastAsia="Times New Roman" w:hAnsi="Times New Roman" w:cs="Times New Roman"/>
          <w:b/>
          <w:bCs/>
          <w:sz w:val="28"/>
          <w:szCs w:val="28"/>
          <w:lang w:eastAsia="lv-LV"/>
        </w:rPr>
        <w:t>sākotnējās ietekmes novērtējuma ziņojums (anotācija)</w:t>
      </w:r>
    </w:p>
    <w:p w14:paraId="7B3E5696" w14:textId="77777777" w:rsidR="00C5470F" w:rsidRPr="006F469D" w:rsidRDefault="00C5470F"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6F469D" w14:paraId="2B91194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CA48A" w14:textId="77777777" w:rsidR="00894C55" w:rsidRPr="006F469D"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I.</w:t>
            </w:r>
            <w:r w:rsidR="0050178F" w:rsidRPr="006F469D">
              <w:rPr>
                <w:rFonts w:ascii="Times New Roman" w:eastAsia="Times New Roman" w:hAnsi="Times New Roman" w:cs="Times New Roman"/>
                <w:b/>
                <w:bCs/>
                <w:sz w:val="24"/>
                <w:szCs w:val="24"/>
                <w:lang w:eastAsia="lv-LV"/>
              </w:rPr>
              <w:t> </w:t>
            </w:r>
            <w:r w:rsidRPr="006F469D">
              <w:rPr>
                <w:rFonts w:ascii="Times New Roman" w:eastAsia="Times New Roman" w:hAnsi="Times New Roman" w:cs="Times New Roman"/>
                <w:b/>
                <w:bCs/>
                <w:sz w:val="24"/>
                <w:szCs w:val="24"/>
                <w:lang w:eastAsia="lv-LV"/>
              </w:rPr>
              <w:t>Tiesību akta projekta izstrādes nepieciešamība</w:t>
            </w:r>
          </w:p>
        </w:tc>
      </w:tr>
      <w:tr w:rsidR="00894C55" w:rsidRPr="006F469D" w14:paraId="7C775E47" w14:textId="77777777" w:rsidTr="000D357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88375C8" w14:textId="77777777" w:rsidR="00894C55" w:rsidRPr="006F469D"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664A7450" w14:textId="77777777" w:rsidR="00894C55" w:rsidRPr="006F469D" w:rsidRDefault="00894C55" w:rsidP="00894C55">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Pamatojums</w:t>
            </w:r>
          </w:p>
        </w:tc>
        <w:tc>
          <w:tcPr>
            <w:tcW w:w="3665" w:type="pct"/>
            <w:tcBorders>
              <w:top w:val="outset" w:sz="6" w:space="0" w:color="414142"/>
              <w:left w:val="outset" w:sz="6" w:space="0" w:color="414142"/>
              <w:bottom w:val="outset" w:sz="6" w:space="0" w:color="414142"/>
              <w:right w:val="outset" w:sz="6" w:space="0" w:color="414142"/>
            </w:tcBorders>
          </w:tcPr>
          <w:p w14:paraId="515D083D" w14:textId="77777777" w:rsidR="00946807" w:rsidRPr="006F469D" w:rsidRDefault="00946807" w:rsidP="00D24081">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Ar Ministru kabineta 2016.gada 3.maija rīkojumu Nr.275 “Par Valdības rīcības plānu Deklarācijas par Māra Kučinska vadītā Ministru kabineta iecerēto darbību īstenošanai” apstiprinātā Valdības rīcības plāna Deklarācijas par Māra Kučinska vadītā Ministru kabineta iecerēto darbību īstenošanai pasākums Nr.19.1. (</w:t>
            </w:r>
            <w:r w:rsidRPr="006F469D">
              <w:rPr>
                <w:rFonts w:ascii="Times New Roman" w:hAnsi="Times New Roman" w:cs="Times New Roman"/>
                <w:i/>
                <w:sz w:val="24"/>
                <w:szCs w:val="24"/>
              </w:rPr>
              <w:t>pilnveidot publiskas personas zemes noma</w:t>
            </w:r>
            <w:bookmarkStart w:id="0" w:name="_GoBack"/>
            <w:bookmarkEnd w:id="0"/>
            <w:r w:rsidRPr="006F469D">
              <w:rPr>
                <w:rFonts w:ascii="Times New Roman" w:hAnsi="Times New Roman" w:cs="Times New Roman"/>
                <w:i/>
                <w:sz w:val="24"/>
                <w:szCs w:val="24"/>
              </w:rPr>
              <w:t>s normatīvo regulējumu, pārskatot apbūvēta publiskas personas zemesgabala nomas maksas apmēru, pakāpeniski trīs gadu periodā (2017.-2019.gads) palielinot nomas maksu līdz 4,5% no zemesgabalu kadastrālās vērības gadā (šobrīd 1,5%)</w:t>
            </w:r>
            <w:r w:rsidRPr="006F469D">
              <w:rPr>
                <w:rFonts w:ascii="Times New Roman" w:hAnsi="Times New Roman" w:cs="Times New Roman"/>
                <w:sz w:val="24"/>
                <w:szCs w:val="24"/>
              </w:rPr>
              <w:t>)</w:t>
            </w:r>
            <w:r w:rsidRPr="006F469D">
              <w:rPr>
                <w:rFonts w:ascii="Times New Roman" w:hAnsi="Times New Roman" w:cs="Times New Roman"/>
                <w:i/>
                <w:sz w:val="24"/>
                <w:szCs w:val="24"/>
              </w:rPr>
              <w:t>.</w:t>
            </w:r>
          </w:p>
          <w:p w14:paraId="7911EA91" w14:textId="77777777" w:rsidR="00946807" w:rsidRPr="006F469D" w:rsidRDefault="00946807" w:rsidP="00D24081">
            <w:pPr>
              <w:pStyle w:val="naisvisr"/>
              <w:spacing w:before="0" w:beforeAutospacing="0" w:after="60" w:afterAutospacing="0"/>
              <w:ind w:right="57"/>
              <w:jc w:val="both"/>
            </w:pPr>
            <w:r w:rsidRPr="006F469D">
              <w:t>Ministru kabineta 2012.gada 2.oktobra sēdes protokola Nr.54 34.§ “Likumprojekts “Grozījums likumā “Par valsts un pašvaldību dzīvojamo māju privatizāciju””” 4.punkts (</w:t>
            </w:r>
            <w:r w:rsidRPr="006F469D">
              <w:rPr>
                <w:i/>
              </w:rPr>
              <w:t>pārskatīt</w:t>
            </w:r>
            <w:r w:rsidRPr="006F469D">
              <w:rPr>
                <w:rStyle w:val="spelle"/>
                <w:i/>
              </w:rPr>
              <w:t xml:space="preserve"> regulējumu attiecībā uz valsts un pašvaldību zemes nomu zemes piespiedu nomas gadījumos un nepieciešamības gadījumā iesniegt attiecīgi grozījumus </w:t>
            </w:r>
            <w:r w:rsidRPr="006F469D">
              <w:rPr>
                <w:i/>
              </w:rPr>
              <w:t>Ministru kabineta 2007.gada 30.oktobra noteikumos Nr.735 “Noteikumi par publiskas personas zemes nomu”</w:t>
            </w:r>
            <w:r w:rsidRPr="006F469D">
              <w:t>). Ar Ministru kabineta 2015.gada 12.maija sēdes protokola prot. Nr.24 35.§ 2.punktu Finanšu ministrija ir noteikta par atbildīgo institūciju minētā uzdevuma izpildei.</w:t>
            </w:r>
          </w:p>
          <w:p w14:paraId="3F60B7C9" w14:textId="77777777" w:rsidR="00CE2947" w:rsidRPr="006F469D" w:rsidRDefault="00946807" w:rsidP="00D24081">
            <w:pPr>
              <w:pStyle w:val="naisvisr"/>
              <w:spacing w:before="0" w:beforeAutospacing="0" w:after="60" w:afterAutospacing="0"/>
              <w:ind w:right="57"/>
              <w:jc w:val="both"/>
            </w:pPr>
            <w:r w:rsidRPr="006F469D">
              <w:rPr>
                <w:rStyle w:val="spelle"/>
              </w:rPr>
              <w:t xml:space="preserve">Publiskas personas finanšu līdzekļu un mantas </w:t>
            </w:r>
            <w:r w:rsidR="00D24081" w:rsidRPr="006F469D">
              <w:rPr>
                <w:rStyle w:val="spelle"/>
              </w:rPr>
              <w:t>izšķērdēšanas novēršanas likuma</w:t>
            </w:r>
            <w:r w:rsidRPr="006F469D">
              <w:rPr>
                <w:rStyle w:val="spelle"/>
              </w:rPr>
              <w:t xml:space="preserve"> </w:t>
            </w:r>
            <w:r w:rsidR="00E35F40">
              <w:rPr>
                <w:rStyle w:val="spelle"/>
              </w:rPr>
              <w:t xml:space="preserve">(turpmāk – Izšķērdēšanas novēršanas likums) </w:t>
            </w:r>
            <w:r w:rsidRPr="006F469D">
              <w:rPr>
                <w:rStyle w:val="spelle"/>
              </w:rPr>
              <w:t>(</w:t>
            </w:r>
            <w:r w:rsidR="00D24081" w:rsidRPr="006F469D">
              <w:rPr>
                <w:rStyle w:val="spelle"/>
              </w:rPr>
              <w:t xml:space="preserve">2017.gada 28.septembra grozījumi, </w:t>
            </w:r>
            <w:r w:rsidR="00D24081" w:rsidRPr="006F469D">
              <w:t>stājas spēkā 2018.gada 1.janvārī</w:t>
            </w:r>
            <w:r w:rsidR="00D24081" w:rsidRPr="006F469D">
              <w:rPr>
                <w:rStyle w:val="spelle"/>
              </w:rPr>
              <w:t xml:space="preserve">) </w:t>
            </w:r>
            <w:r w:rsidR="00D24081" w:rsidRPr="006F469D">
              <w:t>6.</w:t>
            </w:r>
            <w:r w:rsidR="00D24081" w:rsidRPr="006F469D">
              <w:rPr>
                <w:vertAlign w:val="superscript"/>
              </w:rPr>
              <w:t>5</w:t>
            </w:r>
            <w:r w:rsidR="00D24081" w:rsidRPr="006F469D">
              <w:t xml:space="preserve"> panta trešajā daļā noteikts deleģējums </w:t>
            </w:r>
            <w:r w:rsidR="00D24081" w:rsidRPr="006F469D">
              <w:rPr>
                <w:i/>
              </w:rPr>
              <w:t>Ministru kabinetam noteikt publiskas personas neapbūvēta zemesgabala apbūves tiesības piešķiršanas kārtību, maksas par apbūves tiesības piešķiršanu noteikšanas metodiku, apbūves tiesības piešķiršanas izņēmumus, kā arī atsevišķus apbūves tiesības piešķiršanas līgumā ietveramos tipveida nosacījumus</w:t>
            </w:r>
            <w:r w:rsidR="00D24081" w:rsidRPr="006F469D">
              <w:t>.</w:t>
            </w:r>
          </w:p>
        </w:tc>
      </w:tr>
      <w:tr w:rsidR="00894C55" w:rsidRPr="006F469D" w14:paraId="1C708928"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68B5D8" w14:textId="77777777" w:rsidR="00894C55" w:rsidRPr="006F469D"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6E14D03F" w14:textId="54412A57" w:rsidR="00972A48" w:rsidRDefault="00894C55" w:rsidP="00894C55">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F1E8D13" w14:textId="77777777" w:rsidR="00972A48" w:rsidRPr="00972A48" w:rsidRDefault="00972A48" w:rsidP="00972A48">
            <w:pPr>
              <w:rPr>
                <w:rFonts w:ascii="Times New Roman" w:eastAsia="Times New Roman" w:hAnsi="Times New Roman" w:cs="Times New Roman"/>
                <w:sz w:val="24"/>
                <w:szCs w:val="24"/>
                <w:lang w:eastAsia="lv-LV"/>
              </w:rPr>
            </w:pPr>
          </w:p>
          <w:p w14:paraId="6125AECF" w14:textId="77777777" w:rsidR="00972A48" w:rsidRPr="00972A48" w:rsidRDefault="00972A48" w:rsidP="00972A48">
            <w:pPr>
              <w:rPr>
                <w:rFonts w:ascii="Times New Roman" w:eastAsia="Times New Roman" w:hAnsi="Times New Roman" w:cs="Times New Roman"/>
                <w:sz w:val="24"/>
                <w:szCs w:val="24"/>
                <w:lang w:eastAsia="lv-LV"/>
              </w:rPr>
            </w:pPr>
          </w:p>
          <w:p w14:paraId="6BD85C1D" w14:textId="77777777" w:rsidR="00972A48" w:rsidRPr="00972A48" w:rsidRDefault="00972A48" w:rsidP="00972A48">
            <w:pPr>
              <w:rPr>
                <w:rFonts w:ascii="Times New Roman" w:eastAsia="Times New Roman" w:hAnsi="Times New Roman" w:cs="Times New Roman"/>
                <w:sz w:val="24"/>
                <w:szCs w:val="24"/>
                <w:lang w:eastAsia="lv-LV"/>
              </w:rPr>
            </w:pPr>
          </w:p>
          <w:p w14:paraId="103599B4" w14:textId="77777777" w:rsidR="00972A48" w:rsidRPr="00972A48" w:rsidRDefault="00972A48" w:rsidP="00972A48">
            <w:pPr>
              <w:rPr>
                <w:rFonts w:ascii="Times New Roman" w:eastAsia="Times New Roman" w:hAnsi="Times New Roman" w:cs="Times New Roman"/>
                <w:sz w:val="24"/>
                <w:szCs w:val="24"/>
                <w:lang w:eastAsia="lv-LV"/>
              </w:rPr>
            </w:pPr>
          </w:p>
          <w:p w14:paraId="63022B23" w14:textId="6652C3FC" w:rsidR="00894C55" w:rsidRPr="00972A48" w:rsidRDefault="00894C55" w:rsidP="00972A48">
            <w:pPr>
              <w:rPr>
                <w:rFonts w:ascii="Times New Roman" w:eastAsia="Times New Roman" w:hAnsi="Times New Roman" w:cs="Times New Roman"/>
                <w:sz w:val="24"/>
                <w:szCs w:val="24"/>
                <w:lang w:eastAsia="lv-LV"/>
              </w:rPr>
            </w:pPr>
          </w:p>
        </w:tc>
        <w:tc>
          <w:tcPr>
            <w:tcW w:w="3665" w:type="pct"/>
            <w:tcBorders>
              <w:top w:val="outset" w:sz="6" w:space="0" w:color="414142"/>
              <w:left w:val="outset" w:sz="6" w:space="0" w:color="414142"/>
              <w:bottom w:val="outset" w:sz="6" w:space="0" w:color="414142"/>
              <w:right w:val="outset" w:sz="6" w:space="0" w:color="414142"/>
            </w:tcBorders>
          </w:tcPr>
          <w:p w14:paraId="2F85E43E" w14:textId="19F46EF0" w:rsidR="00140B05" w:rsidRPr="006F469D" w:rsidRDefault="00140B05" w:rsidP="00317985">
            <w:pPr>
              <w:widowControl w:val="0"/>
              <w:spacing w:after="60" w:line="240" w:lineRule="auto"/>
              <w:ind w:right="57"/>
              <w:jc w:val="both"/>
              <w:rPr>
                <w:rStyle w:val="spelle"/>
                <w:rFonts w:ascii="Times New Roman" w:hAnsi="Times New Roman" w:cs="Times New Roman"/>
                <w:sz w:val="24"/>
                <w:szCs w:val="24"/>
              </w:rPr>
            </w:pPr>
            <w:r w:rsidRPr="006F469D">
              <w:rPr>
                <w:rFonts w:ascii="Times New Roman" w:eastAsia="Times New Roman" w:hAnsi="Times New Roman" w:cs="Times New Roman"/>
                <w:sz w:val="24"/>
                <w:szCs w:val="24"/>
                <w:lang w:eastAsia="lv-LV"/>
              </w:rPr>
              <w:t>P</w:t>
            </w:r>
            <w:r w:rsidR="00FB637D" w:rsidRPr="006F469D">
              <w:rPr>
                <w:rFonts w:ascii="Times New Roman" w:eastAsia="Times New Roman" w:hAnsi="Times New Roman" w:cs="Times New Roman"/>
                <w:sz w:val="24"/>
                <w:szCs w:val="24"/>
                <w:lang w:eastAsia="lv-LV"/>
              </w:rPr>
              <w:t xml:space="preserve">ubliskas personas piederošā vai piekrītoša </w:t>
            </w:r>
            <w:r w:rsidR="00FB637D" w:rsidRPr="006F469D">
              <w:rPr>
                <w:rFonts w:ascii="Times New Roman" w:hAnsi="Times New Roman" w:cs="Times New Roman"/>
                <w:sz w:val="24"/>
                <w:szCs w:val="24"/>
              </w:rPr>
              <w:t>zemesgabala vai tā daļas nomu regulē Ministru kabineta 2007.gada 30.oktobra noteikumi Nr.735 “Noteikumi par publiskas personas zemes nomu”</w:t>
            </w:r>
            <w:r w:rsidR="00C379B2" w:rsidRPr="006F469D">
              <w:rPr>
                <w:rFonts w:ascii="Times New Roman" w:hAnsi="Times New Roman" w:cs="Times New Roman"/>
                <w:sz w:val="24"/>
                <w:szCs w:val="24"/>
              </w:rPr>
              <w:t xml:space="preserve"> (turpmāk –MKN 735)</w:t>
            </w:r>
            <w:r w:rsidR="00FB637D" w:rsidRPr="006F469D">
              <w:rPr>
                <w:rFonts w:ascii="Times New Roman" w:hAnsi="Times New Roman" w:cs="Times New Roman"/>
                <w:sz w:val="24"/>
                <w:szCs w:val="24"/>
              </w:rPr>
              <w:t xml:space="preserve">. Ņemot vērā dotos uzdevumus (skatīt 1.punktu), kā arī lai </w:t>
            </w:r>
            <w:r w:rsidRPr="006F469D">
              <w:rPr>
                <w:rFonts w:ascii="Times New Roman" w:hAnsi="Times New Roman" w:cs="Times New Roman"/>
                <w:sz w:val="24"/>
                <w:szCs w:val="24"/>
              </w:rPr>
              <w:t>salāgotu regulējumu ar publiskas personas mantas nomu (tiek izstrādāts Ministru kabineta noteikumu regulējums, kas aizstātu spēkā esošos Ministru kabineta 2010.gada 8.jūnija noteikumus Nr.515 “Noteikumi par publiskas personas mantas iznomāšanas kārtību, nomas maksas noteikšanas metodiku un nomas līguma tipveida nosacījumiem”), tika izstrādāti grozījumi M</w:t>
            </w:r>
            <w:r w:rsidR="00370B60">
              <w:rPr>
                <w:rFonts w:ascii="Times New Roman" w:hAnsi="Times New Roman" w:cs="Times New Roman"/>
                <w:sz w:val="24"/>
                <w:szCs w:val="24"/>
              </w:rPr>
              <w:t>KN 735</w:t>
            </w:r>
            <w:r w:rsidRPr="006F469D">
              <w:rPr>
                <w:rFonts w:ascii="Times New Roman" w:hAnsi="Times New Roman" w:cs="Times New Roman"/>
                <w:sz w:val="24"/>
                <w:szCs w:val="24"/>
              </w:rPr>
              <w:t xml:space="preserve"> (</w:t>
            </w:r>
            <w:r w:rsidRPr="006F469D">
              <w:rPr>
                <w:rStyle w:val="spelle"/>
                <w:rFonts w:ascii="Times New Roman" w:hAnsi="Times New Roman" w:cs="Times New Roman"/>
                <w:sz w:val="24"/>
                <w:szCs w:val="24"/>
              </w:rPr>
              <w:t xml:space="preserve">2016.gada 15.septembrī </w:t>
            </w:r>
            <w:r w:rsidRPr="006F469D">
              <w:rPr>
                <w:rFonts w:ascii="Times New Roman" w:hAnsi="Times New Roman" w:cs="Times New Roman"/>
                <w:sz w:val="24"/>
                <w:szCs w:val="24"/>
              </w:rPr>
              <w:t xml:space="preserve">izsludināti </w:t>
            </w:r>
            <w:r w:rsidRPr="006F469D">
              <w:rPr>
                <w:rStyle w:val="spelle"/>
                <w:rFonts w:ascii="Times New Roman" w:hAnsi="Times New Roman" w:cs="Times New Roman"/>
                <w:sz w:val="24"/>
                <w:szCs w:val="24"/>
              </w:rPr>
              <w:t>Valsts sekretāru sanāksmē, prot. Nr.36 5.§, VSS-870).</w:t>
            </w:r>
          </w:p>
          <w:p w14:paraId="3E91F2F8" w14:textId="77777777" w:rsidR="00140B05" w:rsidRPr="006F469D" w:rsidRDefault="00140B05" w:rsidP="00317985">
            <w:pPr>
              <w:pStyle w:val="naisvisr"/>
              <w:spacing w:before="0" w:beforeAutospacing="0" w:after="60" w:afterAutospacing="0"/>
              <w:ind w:right="57"/>
              <w:jc w:val="both"/>
            </w:pPr>
            <w:r w:rsidRPr="006F469D">
              <w:rPr>
                <w:rStyle w:val="spelle"/>
              </w:rPr>
              <w:t>Tā kā plānoto grozījumu normu apjoms pārsniedz pusi no attiecīgi šobrīd spēkā esoš</w:t>
            </w:r>
            <w:r w:rsidR="00C379B2" w:rsidRPr="006F469D">
              <w:rPr>
                <w:rStyle w:val="spelle"/>
              </w:rPr>
              <w:t>o MKN 735</w:t>
            </w:r>
            <w:r w:rsidRPr="006F469D">
              <w:rPr>
                <w:rStyle w:val="spelle"/>
              </w:rPr>
              <w:t xml:space="preserve"> normu apjoma, papildus ņemot vērā institūciju izteiktos ierosinājumus, kā arī Finanšu ministrijas un </w:t>
            </w:r>
            <w:r w:rsidRPr="006F469D">
              <w:rPr>
                <w:rStyle w:val="spelle"/>
              </w:rPr>
              <w:lastRenderedPageBreak/>
              <w:t xml:space="preserve">valsts akciju sabiedrības “Valsts nekustamie īpašumi” uzkrāto informāciju par </w:t>
            </w:r>
            <w:r w:rsidR="00C379B2" w:rsidRPr="006F469D">
              <w:rPr>
                <w:rStyle w:val="spelle"/>
              </w:rPr>
              <w:t xml:space="preserve">MKN 735 </w:t>
            </w:r>
            <w:r w:rsidRPr="006F469D">
              <w:rPr>
                <w:rStyle w:val="spelle"/>
              </w:rPr>
              <w:t>piemērošanu, ir izstrādāts jauns Ministru kabineta noteikumu projekts (turpmāk –</w:t>
            </w:r>
            <w:r w:rsidR="00C379B2" w:rsidRPr="006F469D">
              <w:rPr>
                <w:rStyle w:val="spelle"/>
              </w:rPr>
              <w:t xml:space="preserve"> projekts), kas aizstātu</w:t>
            </w:r>
            <w:r w:rsidR="0092785A" w:rsidRPr="006F469D">
              <w:rPr>
                <w:rStyle w:val="spelle"/>
              </w:rPr>
              <w:t xml:space="preserve"> šobrīd spēkā esošos</w:t>
            </w:r>
            <w:r w:rsidR="00C379B2" w:rsidRPr="006F469D">
              <w:rPr>
                <w:rStyle w:val="spelle"/>
              </w:rPr>
              <w:t xml:space="preserve"> MKN </w:t>
            </w:r>
            <w:r w:rsidRPr="006F469D">
              <w:rPr>
                <w:rStyle w:val="spelle"/>
              </w:rPr>
              <w:t>735.</w:t>
            </w:r>
          </w:p>
          <w:p w14:paraId="0022E2C6" w14:textId="77777777" w:rsidR="00140B05" w:rsidRPr="006F469D" w:rsidRDefault="003D3C8E" w:rsidP="00317985">
            <w:pPr>
              <w:widowControl w:val="0"/>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 xml:space="preserve">Ar projektu paredzētās </w:t>
            </w:r>
            <w:r w:rsidRPr="006F469D">
              <w:rPr>
                <w:rFonts w:ascii="Times New Roman" w:hAnsi="Times New Roman" w:cs="Times New Roman"/>
                <w:sz w:val="24"/>
                <w:szCs w:val="24"/>
                <w:u w:val="single"/>
              </w:rPr>
              <w:t xml:space="preserve">būtiskākās </w:t>
            </w:r>
            <w:r w:rsidRPr="006F469D">
              <w:rPr>
                <w:rFonts w:ascii="Times New Roman" w:hAnsi="Times New Roman" w:cs="Times New Roman"/>
                <w:sz w:val="24"/>
                <w:szCs w:val="24"/>
              </w:rPr>
              <w:t>izmaiņas</w:t>
            </w:r>
            <w:r w:rsidR="00515E60" w:rsidRPr="006F469D">
              <w:rPr>
                <w:rFonts w:ascii="Times New Roman" w:hAnsi="Times New Roman" w:cs="Times New Roman"/>
                <w:sz w:val="24"/>
                <w:szCs w:val="24"/>
              </w:rPr>
              <w:t>:</w:t>
            </w:r>
          </w:p>
          <w:p w14:paraId="55626EC4" w14:textId="77777777" w:rsidR="00AC7DEA" w:rsidRPr="006F469D" w:rsidRDefault="00C116A2" w:rsidP="00317985">
            <w:pPr>
              <w:widowControl w:val="0"/>
              <w:spacing w:after="20" w:line="240" w:lineRule="auto"/>
              <w:ind w:right="57"/>
              <w:jc w:val="both"/>
              <w:rPr>
                <w:rFonts w:ascii="Times New Roman" w:hAnsi="Times New Roman" w:cs="Times New Roman"/>
                <w:sz w:val="24"/>
                <w:szCs w:val="24"/>
              </w:rPr>
            </w:pPr>
            <w:r w:rsidRPr="006F469D">
              <w:rPr>
                <w:rFonts w:ascii="Times New Roman" w:hAnsi="Times New Roman" w:cs="Times New Roman"/>
                <w:b/>
                <w:sz w:val="24"/>
                <w:szCs w:val="24"/>
              </w:rPr>
              <w:t>1.</w:t>
            </w:r>
            <w:r w:rsidRPr="006F469D">
              <w:rPr>
                <w:rFonts w:ascii="Times New Roman" w:hAnsi="Times New Roman" w:cs="Times New Roman"/>
                <w:sz w:val="24"/>
                <w:szCs w:val="24"/>
              </w:rPr>
              <w:t> </w:t>
            </w:r>
            <w:r w:rsidR="00515E60" w:rsidRPr="006F469D">
              <w:rPr>
                <w:rFonts w:ascii="Times New Roman" w:hAnsi="Times New Roman" w:cs="Times New Roman"/>
                <w:sz w:val="24"/>
                <w:szCs w:val="24"/>
              </w:rPr>
              <w:t>Precizē</w:t>
            </w:r>
            <w:r w:rsidRPr="006F469D">
              <w:rPr>
                <w:rFonts w:ascii="Times New Roman" w:hAnsi="Times New Roman" w:cs="Times New Roman"/>
                <w:sz w:val="24"/>
                <w:szCs w:val="24"/>
              </w:rPr>
              <w:t xml:space="preserve"> jomas un gadījumus, </w:t>
            </w:r>
            <w:r w:rsidR="00C92245" w:rsidRPr="006F469D">
              <w:rPr>
                <w:rFonts w:ascii="Times New Roman" w:hAnsi="Times New Roman" w:cs="Times New Roman"/>
                <w:sz w:val="24"/>
                <w:szCs w:val="24"/>
              </w:rPr>
              <w:t>kuriem</w:t>
            </w:r>
            <w:r w:rsidRPr="006F469D">
              <w:rPr>
                <w:rFonts w:ascii="Times New Roman" w:hAnsi="Times New Roman" w:cs="Times New Roman"/>
                <w:sz w:val="24"/>
                <w:szCs w:val="24"/>
              </w:rPr>
              <w:t xml:space="preserve"> </w:t>
            </w:r>
            <w:r w:rsidR="00C92245" w:rsidRPr="006F469D">
              <w:rPr>
                <w:rFonts w:ascii="Times New Roman" w:hAnsi="Times New Roman" w:cs="Times New Roman"/>
                <w:sz w:val="24"/>
                <w:szCs w:val="24"/>
              </w:rPr>
              <w:t>projektā</w:t>
            </w:r>
            <w:r w:rsidRPr="006F469D">
              <w:rPr>
                <w:rFonts w:ascii="Times New Roman" w:hAnsi="Times New Roman" w:cs="Times New Roman"/>
                <w:sz w:val="24"/>
                <w:szCs w:val="24"/>
              </w:rPr>
              <w:t xml:space="preserve"> ietvertais regulējums nav attiecināms</w:t>
            </w:r>
            <w:r w:rsidR="00AC7DEA" w:rsidRPr="006F469D">
              <w:rPr>
                <w:rFonts w:ascii="Times New Roman" w:hAnsi="Times New Roman" w:cs="Times New Roman"/>
                <w:sz w:val="24"/>
                <w:szCs w:val="24"/>
              </w:rPr>
              <w:t>:</w:t>
            </w:r>
          </w:p>
          <w:p w14:paraId="3C402ED2" w14:textId="77777777" w:rsidR="00515E60" w:rsidRPr="006F469D" w:rsidRDefault="00515E60" w:rsidP="0031798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ūdenstilpju un zvejas tiesību iznomāšanu, kā arī medību tiesību piešķiršanu, ko regulē Ministru kabineta 2013.gada 29.oktobra noteikumi Nr.1194 “Kārtība, kādā nosaka maksu par medību tiesību izmantošanu valstij piekrītošās vai piederošās medību platībās”, un tie ir piemērojami valstij piederošo vai piekrītošo medību platību iznomāšanas gadījumos;</w:t>
            </w:r>
          </w:p>
          <w:p w14:paraId="0550F972" w14:textId="77777777" w:rsidR="00AC7DEA" w:rsidRPr="006F469D" w:rsidRDefault="00AC7DEA" w:rsidP="0031798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 xml:space="preserve">pašvaldībai piederoša neapbūvēta lauksaimniecības zemesgabala iznomāšanu ar izpirkuma tiesībām, </w:t>
            </w:r>
            <w:r w:rsidR="00C3463D" w:rsidRPr="006F469D">
              <w:rPr>
                <w:rFonts w:ascii="Times New Roman" w:hAnsi="Times New Roman"/>
                <w:sz w:val="24"/>
                <w:szCs w:val="24"/>
                <w:lang w:val="lv-LV"/>
              </w:rPr>
              <w:t xml:space="preserve">ko </w:t>
            </w:r>
            <w:r w:rsidRPr="006F469D">
              <w:rPr>
                <w:rFonts w:ascii="Times New Roman" w:hAnsi="Times New Roman"/>
                <w:sz w:val="24"/>
                <w:szCs w:val="24"/>
                <w:lang w:val="lv-LV"/>
              </w:rPr>
              <w:t xml:space="preserve">regulēs </w:t>
            </w:r>
            <w:r w:rsidRPr="006F469D">
              <w:rPr>
                <w:rFonts w:ascii="Times New Roman" w:hAnsi="Times New Roman"/>
                <w:bCs/>
                <w:sz w:val="24"/>
                <w:szCs w:val="24"/>
                <w:lang w:val="lv-LV"/>
              </w:rPr>
              <w:t>Ministru kabineta noteikumi “</w:t>
            </w:r>
            <w:r w:rsidRPr="006F469D">
              <w:rPr>
                <w:rFonts w:ascii="Times New Roman" w:hAnsi="Times New Roman"/>
                <w:sz w:val="24"/>
                <w:szCs w:val="24"/>
                <w:lang w:val="lv-LV"/>
              </w:rPr>
              <w:t>Noteikumi par lauksaimniecības zemes nomu ar izpirkuma tiesībām</w:t>
            </w:r>
            <w:r w:rsidRPr="006F469D">
              <w:rPr>
                <w:rFonts w:ascii="Times New Roman" w:hAnsi="Times New Roman"/>
                <w:bCs/>
                <w:sz w:val="24"/>
                <w:szCs w:val="24"/>
                <w:lang w:val="lv-LV"/>
              </w:rPr>
              <w:t>”</w:t>
            </w:r>
            <w:r w:rsidR="00C3463D" w:rsidRPr="006F469D">
              <w:rPr>
                <w:rFonts w:ascii="Times New Roman" w:hAnsi="Times New Roman"/>
                <w:bCs/>
                <w:sz w:val="24"/>
                <w:szCs w:val="24"/>
                <w:lang w:val="lv-LV"/>
              </w:rPr>
              <w:t xml:space="preserve"> (projekts izskatīts Ministru kabineta 2017.gada 12.decembra sēdē)</w:t>
            </w:r>
            <w:r w:rsidRPr="006F469D">
              <w:rPr>
                <w:rFonts w:ascii="Times New Roman" w:hAnsi="Times New Roman"/>
                <w:bCs/>
                <w:sz w:val="24"/>
                <w:szCs w:val="24"/>
                <w:lang w:val="lv-LV"/>
              </w:rPr>
              <w:t xml:space="preserve">, kas </w:t>
            </w:r>
            <w:r w:rsidR="00C3463D" w:rsidRPr="006F469D">
              <w:rPr>
                <w:rFonts w:ascii="Times New Roman" w:hAnsi="Times New Roman"/>
                <w:sz w:val="24"/>
                <w:szCs w:val="24"/>
                <w:lang w:val="lv-LV"/>
              </w:rPr>
              <w:t xml:space="preserve">izstrādāti </w:t>
            </w:r>
            <w:r w:rsidR="00C3463D" w:rsidRPr="006F469D">
              <w:rPr>
                <w:rFonts w:ascii="Times New Roman" w:hAnsi="Times New Roman"/>
                <w:bCs/>
                <w:kern w:val="36"/>
                <w:sz w:val="24"/>
                <w:szCs w:val="24"/>
                <w:lang w:val="lv-LV"/>
              </w:rPr>
              <w:t>likuma</w:t>
            </w:r>
            <w:r w:rsidRPr="006F469D">
              <w:rPr>
                <w:rFonts w:ascii="Times New Roman" w:hAnsi="Times New Roman"/>
                <w:bCs/>
                <w:kern w:val="36"/>
                <w:sz w:val="24"/>
                <w:szCs w:val="24"/>
                <w:lang w:val="lv-LV"/>
              </w:rPr>
              <w:t xml:space="preserve"> “Par zemes privatizāciju lauku apvidos</w:t>
            </w:r>
            <w:r w:rsidR="00C3463D" w:rsidRPr="006F469D">
              <w:rPr>
                <w:rFonts w:ascii="Times New Roman" w:hAnsi="Times New Roman"/>
                <w:bCs/>
                <w:kern w:val="36"/>
                <w:sz w:val="24"/>
                <w:szCs w:val="24"/>
                <w:lang w:val="lv-LV"/>
              </w:rPr>
              <w:t>”</w:t>
            </w:r>
            <w:r w:rsidRPr="006F469D">
              <w:rPr>
                <w:rFonts w:ascii="Times New Roman" w:hAnsi="Times New Roman"/>
                <w:bCs/>
                <w:kern w:val="36"/>
                <w:sz w:val="24"/>
                <w:szCs w:val="24"/>
                <w:lang w:val="lv-LV"/>
              </w:rPr>
              <w:t xml:space="preserve"> 36.</w:t>
            </w:r>
            <w:r w:rsidRPr="006F469D">
              <w:rPr>
                <w:rFonts w:ascii="Times New Roman" w:hAnsi="Times New Roman"/>
                <w:bCs/>
                <w:kern w:val="36"/>
                <w:sz w:val="24"/>
                <w:szCs w:val="24"/>
                <w:vertAlign w:val="superscript"/>
                <w:lang w:val="lv-LV"/>
              </w:rPr>
              <w:t>1</w:t>
            </w:r>
            <w:r w:rsidR="00C3463D" w:rsidRPr="006F469D">
              <w:rPr>
                <w:rFonts w:ascii="Times New Roman" w:hAnsi="Times New Roman"/>
                <w:bCs/>
                <w:kern w:val="36"/>
                <w:sz w:val="24"/>
                <w:szCs w:val="24"/>
                <w:lang w:val="lv-LV"/>
              </w:rPr>
              <w:t> </w:t>
            </w:r>
            <w:r w:rsidRPr="006F469D">
              <w:rPr>
                <w:rFonts w:ascii="Times New Roman" w:hAnsi="Times New Roman"/>
                <w:bCs/>
                <w:kern w:val="36"/>
                <w:sz w:val="24"/>
                <w:szCs w:val="24"/>
                <w:lang w:val="lv-LV"/>
              </w:rPr>
              <w:t xml:space="preserve">panta astotajā daļā </w:t>
            </w:r>
            <w:r w:rsidR="00C3463D" w:rsidRPr="006F469D">
              <w:rPr>
                <w:rFonts w:ascii="Times New Roman" w:hAnsi="Times New Roman"/>
                <w:bCs/>
                <w:kern w:val="36"/>
                <w:sz w:val="24"/>
                <w:szCs w:val="24"/>
                <w:lang w:val="lv-LV"/>
              </w:rPr>
              <w:t>Ministru kabinetam doto uzdevumu;</w:t>
            </w:r>
          </w:p>
          <w:p w14:paraId="0E7E4503" w14:textId="77777777" w:rsidR="00AC7DEA" w:rsidRPr="006F469D" w:rsidRDefault="00AC7DEA" w:rsidP="0031798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valsts zemesgabala iznomāšanu pakalpojumu sniegšanai muitas kontroles punkta teritorijā, izņemot zemesgabala nomas maksas aprēķināšanas kārtību</w:t>
            </w:r>
            <w:r w:rsidR="00DB29A5" w:rsidRPr="006F469D">
              <w:rPr>
                <w:rFonts w:ascii="Times New Roman" w:hAnsi="Times New Roman"/>
                <w:sz w:val="24"/>
                <w:szCs w:val="24"/>
                <w:lang w:val="lv-LV"/>
              </w:rPr>
              <w:t xml:space="preserve">, ko </w:t>
            </w:r>
            <w:r w:rsidR="00C3463D" w:rsidRPr="006F469D">
              <w:rPr>
                <w:rFonts w:ascii="Times New Roman" w:hAnsi="Times New Roman"/>
                <w:sz w:val="24"/>
                <w:szCs w:val="24"/>
                <w:lang w:val="lv-LV"/>
              </w:rPr>
              <w:t>nosaka Ministru kabineta 2017.gada 10.janvāra noteikumi Nr.28 “Noteikumi par kārtību, kādā tiek iznomāta vieta pakalpojuma sniegšanai valsts nekustamajā īpašumā muitas kontroles punkta teritorijā, un nomas līguma tipveida nosacījumiem”;</w:t>
            </w:r>
          </w:p>
          <w:p w14:paraId="1D2A3937" w14:textId="77777777" w:rsidR="00C3463D" w:rsidRPr="006F469D" w:rsidRDefault="00AC7DEA" w:rsidP="0031798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ostas pārvaldes vai speciālās ekonomiskās zonas pārvaldes valdījumā nodota zemesgabala vai īpašumā esoša zemesgabala vai tā daļas iznomāšanu vai apbūves tiesību piešķiršanu</w:t>
            </w:r>
            <w:r w:rsidR="00C3463D" w:rsidRPr="006F469D">
              <w:rPr>
                <w:rFonts w:ascii="Times New Roman" w:hAnsi="Times New Roman"/>
                <w:sz w:val="24"/>
                <w:szCs w:val="24"/>
                <w:lang w:val="lv-LV"/>
              </w:rPr>
              <w:t xml:space="preserve">, ko regulē speciālie normatīvie akti, kā Likums par ostām, </w:t>
            </w:r>
            <w:r w:rsidR="00C3463D" w:rsidRPr="006F469D">
              <w:rPr>
                <w:rFonts w:ascii="Times New Roman" w:hAnsi="Times New Roman"/>
                <w:bCs/>
                <w:sz w:val="24"/>
                <w:szCs w:val="24"/>
                <w:lang w:val="lv-LV"/>
              </w:rPr>
              <w:t>Liepājas speciālās ekonomiskās zonas likums, u.c.</w:t>
            </w:r>
          </w:p>
          <w:p w14:paraId="77E1C480" w14:textId="77777777" w:rsidR="00DB29A5" w:rsidRPr="006F469D" w:rsidRDefault="00C3463D" w:rsidP="0031798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zemesgabala publiskās lietošanas dzelzceļa infrastruktūras zemes nodalījuma joslā iznomāšanu, ja publiskās lietošanas dzelzceļa infrastruktūras zemes nodalījuma joslas lietošanas noteikumi paredz citu kārtību</w:t>
            </w:r>
            <w:r w:rsidR="00516835" w:rsidRPr="006F469D">
              <w:rPr>
                <w:rFonts w:ascii="Times New Roman" w:hAnsi="Times New Roman"/>
                <w:sz w:val="24"/>
                <w:szCs w:val="24"/>
                <w:lang w:val="lv-LV"/>
              </w:rPr>
              <w:t xml:space="preserve">, </w:t>
            </w:r>
            <w:r w:rsidR="00DB29A5" w:rsidRPr="006F469D">
              <w:rPr>
                <w:rFonts w:ascii="Times New Roman" w:hAnsi="Times New Roman"/>
                <w:sz w:val="24"/>
                <w:szCs w:val="24"/>
                <w:lang w:val="lv-LV"/>
              </w:rPr>
              <w:t>ko regulē</w:t>
            </w:r>
            <w:r w:rsidR="00516835" w:rsidRPr="006F469D">
              <w:rPr>
                <w:rFonts w:ascii="Times New Roman" w:hAnsi="Times New Roman"/>
                <w:sz w:val="24"/>
                <w:szCs w:val="24"/>
                <w:lang w:val="lv-LV"/>
              </w:rPr>
              <w:t xml:space="preserve"> Ministru kabineta 2017.gada 13.jūnija noteikumi Nr.340 “Kārtība, kādā nodod lietošanā vai apgrūtina valstij piederošo vai piekrītošo </w:t>
            </w:r>
            <w:r w:rsidR="00516835" w:rsidRPr="006F469D">
              <w:rPr>
                <w:rFonts w:ascii="Times New Roman" w:hAnsi="Times New Roman"/>
                <w:bCs/>
                <w:sz w:val="24"/>
                <w:szCs w:val="24"/>
                <w:shd w:val="clear" w:color="auto" w:fill="FFFFFF"/>
                <w:lang w:val="lv-LV"/>
              </w:rPr>
              <w:t>zemi publiskās lietošanas dzelzceļa infrastruktūras zemes nodalījuma joslā</w:t>
            </w:r>
            <w:r w:rsidR="00DB29A5" w:rsidRPr="006F469D">
              <w:rPr>
                <w:rFonts w:ascii="Times New Roman" w:hAnsi="Times New Roman"/>
                <w:bCs/>
                <w:sz w:val="24"/>
                <w:szCs w:val="24"/>
                <w:shd w:val="clear" w:color="auto" w:fill="FFFFFF"/>
                <w:lang w:val="lv-LV"/>
              </w:rPr>
              <w:t>”;</w:t>
            </w:r>
          </w:p>
          <w:p w14:paraId="2B3C5451" w14:textId="77777777" w:rsidR="00C35DA4" w:rsidRPr="006F469D" w:rsidRDefault="00DB29A5" w:rsidP="0031798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 xml:space="preserve">kārtību, kādā iznomā apbūvētu zemesgabalu kopā ar publiskas personas būvi, izņemot nomas maksas aprēķināšanas kārtību. </w:t>
            </w:r>
            <w:r w:rsidR="00C35DA4" w:rsidRPr="006F469D">
              <w:rPr>
                <w:rFonts w:ascii="Times New Roman" w:hAnsi="Times New Roman"/>
                <w:sz w:val="24"/>
                <w:szCs w:val="24"/>
                <w:lang w:val="lv-LV"/>
              </w:rPr>
              <w:t xml:space="preserve">Vienlaikus ar projektu </w:t>
            </w:r>
            <w:r w:rsidRPr="006F469D">
              <w:rPr>
                <w:rFonts w:ascii="Times New Roman" w:hAnsi="Times New Roman"/>
                <w:sz w:val="24"/>
                <w:szCs w:val="24"/>
                <w:lang w:val="lv-LV"/>
              </w:rPr>
              <w:t xml:space="preserve">izstrādāts arī jauns publiskas personas mantas iznomāšanas regulējums (aizstās Ministru kabineta 2010.gada 8.jūnija noteikumus Nr.515 “Noteikumi par publiskas personas mantas iznomāšanas kārtību, nomas maksas noteikšanas metodiku un nomas līguma tipveida nosacījumiem”), kurā tiks skaidri noteikta šo noteikumu piemērošana kopsakarā ar normatīvo regulējumu par publiskas personas mantas nomu. Proti, iznomājot publiskas personas, t.sk. </w:t>
            </w:r>
            <w:r w:rsidRPr="006F469D">
              <w:rPr>
                <w:rFonts w:ascii="Times New Roman" w:hAnsi="Times New Roman"/>
                <w:sz w:val="24"/>
                <w:szCs w:val="24"/>
                <w:lang w:val="lv-LV"/>
              </w:rPr>
              <w:lastRenderedPageBreak/>
              <w:t xml:space="preserve">atvasinātas publiskas personas, </w:t>
            </w:r>
            <w:r w:rsidR="00C35DA4" w:rsidRPr="006F469D">
              <w:rPr>
                <w:rFonts w:ascii="Times New Roman" w:hAnsi="Times New Roman"/>
                <w:sz w:val="24"/>
                <w:szCs w:val="24"/>
                <w:lang w:val="lv-LV"/>
              </w:rPr>
              <w:t xml:space="preserve">zemesgabalu vai tā daļu kopā ar būvi kā </w:t>
            </w:r>
            <w:r w:rsidRPr="006F469D">
              <w:rPr>
                <w:rFonts w:ascii="Times New Roman" w:hAnsi="Times New Roman"/>
                <w:sz w:val="24"/>
                <w:szCs w:val="24"/>
                <w:lang w:val="lv-LV"/>
              </w:rPr>
              <w:t xml:space="preserve">vienotu objektu privātpersonām, maksājumos iekļauj arī </w:t>
            </w:r>
            <w:r w:rsidR="00C35DA4" w:rsidRPr="006F469D">
              <w:rPr>
                <w:rFonts w:ascii="Times New Roman" w:hAnsi="Times New Roman"/>
                <w:sz w:val="24"/>
                <w:szCs w:val="24"/>
                <w:lang w:val="lv-LV"/>
              </w:rPr>
              <w:t>maksu par zemes nomu;</w:t>
            </w:r>
          </w:p>
          <w:p w14:paraId="447B7DF8" w14:textId="77777777" w:rsidR="00E64376" w:rsidRPr="006F469D" w:rsidRDefault="00AC7DEA" w:rsidP="00FD3D87">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kārtību, kādā iznomā neapbūvētu zemesgabalu vai piešķir neapbūvēta zemesgabala apbūves tiesības citas publiskas personas iestādei vai privātpersonai publiskas funkcijas vai deleģēta valsts pārvaldes uzdevuma veikšanai, izņemot nomas maksas vai apbūves tiesības maksas aprēķināšanas kārtību</w:t>
            </w:r>
            <w:r w:rsidR="00E64376" w:rsidRPr="006F469D">
              <w:rPr>
                <w:rFonts w:ascii="Times New Roman" w:hAnsi="Times New Roman"/>
                <w:sz w:val="24"/>
                <w:szCs w:val="24"/>
                <w:lang w:val="lv-LV"/>
              </w:rPr>
              <w:t>, jo ņemot vērā, ka zemesgabals ir nepieciešams publiskas funkcijas vai deleģēta valsts pārvaldes uzdevuma veikšanai, šādā gadījumā nebūtu jāpiemēro nomas tiesību vai apbūves tiesību izsole.</w:t>
            </w:r>
          </w:p>
          <w:p w14:paraId="509C6511" w14:textId="77777777" w:rsidR="00B15527" w:rsidRPr="006F469D" w:rsidRDefault="00B15527" w:rsidP="00572BF1">
            <w:pPr>
              <w:spacing w:before="180" w:after="20" w:line="240" w:lineRule="auto"/>
              <w:ind w:right="57"/>
              <w:jc w:val="both"/>
              <w:rPr>
                <w:rFonts w:ascii="Times New Roman" w:hAnsi="Times New Roman" w:cs="Times New Roman"/>
                <w:sz w:val="24"/>
                <w:szCs w:val="24"/>
              </w:rPr>
            </w:pPr>
            <w:r w:rsidRPr="006F469D">
              <w:rPr>
                <w:rFonts w:ascii="Times New Roman" w:hAnsi="Times New Roman" w:cs="Times New Roman"/>
                <w:b/>
                <w:sz w:val="24"/>
                <w:szCs w:val="24"/>
              </w:rPr>
              <w:t>2.</w:t>
            </w:r>
            <w:r w:rsidRPr="006F469D">
              <w:rPr>
                <w:rFonts w:ascii="Times New Roman" w:hAnsi="Times New Roman" w:cs="Times New Roman"/>
                <w:sz w:val="24"/>
                <w:szCs w:val="24"/>
              </w:rPr>
              <w:t> </w:t>
            </w:r>
            <w:r w:rsidR="00571F26" w:rsidRPr="006F469D">
              <w:rPr>
                <w:rFonts w:ascii="Times New Roman" w:hAnsi="Times New Roman" w:cs="Times New Roman"/>
                <w:sz w:val="24"/>
                <w:szCs w:val="24"/>
              </w:rPr>
              <w:t xml:space="preserve">Skaidrots </w:t>
            </w:r>
            <w:r w:rsidR="00572BF1" w:rsidRPr="006F469D">
              <w:rPr>
                <w:rFonts w:ascii="Times New Roman" w:hAnsi="Times New Roman" w:cs="Times New Roman"/>
                <w:sz w:val="24"/>
                <w:szCs w:val="24"/>
              </w:rPr>
              <w:t xml:space="preserve">projektā </w:t>
            </w:r>
            <w:r w:rsidR="00571F26" w:rsidRPr="006F469D">
              <w:rPr>
                <w:rFonts w:ascii="Times New Roman" w:hAnsi="Times New Roman" w:cs="Times New Roman"/>
                <w:sz w:val="24"/>
                <w:szCs w:val="24"/>
              </w:rPr>
              <w:t>lietotais termins “neatkarīgs vērtētājs”, proti ar neatkarīgu vērtētāju saprot:</w:t>
            </w:r>
          </w:p>
          <w:p w14:paraId="1ADE0C14" w14:textId="77777777" w:rsidR="00571F26" w:rsidRPr="006F469D" w:rsidRDefault="00571F26" w:rsidP="00572BF1">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personu, kurai ir derīgs profesionālās kvalifikācijas sertifikāts nekustamā īpašuma novērtēšanai (sertificēts vērtētājs). Ministru kabineta 2014.gada 23.septembra noteikumi Nr.559 “</w:t>
            </w:r>
            <w:r w:rsidRPr="006F469D">
              <w:rPr>
                <w:rFonts w:ascii="Times New Roman" w:hAnsi="Times New Roman"/>
                <w:bCs/>
                <w:sz w:val="24"/>
                <w:szCs w:val="24"/>
                <w:lang w:val="lv-LV"/>
              </w:rPr>
              <w:t>Prasības nekustamā īpašuma vērtētāja profesionālajai kvalifikācijai un profesionālās kvalifikācijas sertifikāta izsniegšanas kārtība</w:t>
            </w:r>
            <w:r w:rsidRPr="006F469D">
              <w:rPr>
                <w:rFonts w:ascii="Times New Roman" w:hAnsi="Times New Roman"/>
                <w:sz w:val="24"/>
                <w:szCs w:val="24"/>
                <w:lang w:val="lv-LV"/>
              </w:rPr>
              <w:t xml:space="preserve">” nosaka prasības </w:t>
            </w:r>
            <w:r w:rsidR="00572BF1" w:rsidRPr="006F469D">
              <w:rPr>
                <w:rFonts w:ascii="Times New Roman" w:hAnsi="Times New Roman"/>
                <w:sz w:val="24"/>
                <w:szCs w:val="24"/>
                <w:lang w:val="lv-LV"/>
              </w:rPr>
              <w:t xml:space="preserve">attiecībā uz izglītību, pieredzi </w:t>
            </w:r>
            <w:r w:rsidRPr="006F469D">
              <w:rPr>
                <w:rFonts w:ascii="Times New Roman" w:hAnsi="Times New Roman"/>
                <w:sz w:val="24"/>
                <w:szCs w:val="24"/>
                <w:lang w:val="lv-LV"/>
              </w:rPr>
              <w:t xml:space="preserve">personai, lai tā </w:t>
            </w:r>
            <w:r w:rsidR="00572BF1" w:rsidRPr="006F469D">
              <w:rPr>
                <w:rFonts w:ascii="Times New Roman" w:hAnsi="Times New Roman"/>
                <w:sz w:val="24"/>
                <w:szCs w:val="24"/>
                <w:lang w:val="lv-LV"/>
              </w:rPr>
              <w:t xml:space="preserve">iegūtu profesionālās kvalifikācijas sertifikātu nekustamā īpašuma novērtēšanai. </w:t>
            </w:r>
          </w:p>
          <w:p w14:paraId="53821901" w14:textId="77777777" w:rsidR="00572BF1" w:rsidRPr="006F469D" w:rsidRDefault="00571F26" w:rsidP="00572BF1">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personu ar labu reputāciju, kura ir ieguvusi augstākās izglītības piektā līmeņa profesionālo kvalifikāciju nekustamā īpašuma vērtēšanas jomā vai augstākās izglītības piektā līmeņa profesionālo kvalifikāciju radniecīgā jomā, kura ir saistīta ar nekustamo īpašumu, un ir apguvusi nekustamā īpašuma vērtētāja profesijai nepieciešamās zināšanas akreditētā profesionālās tālākizglītības programmā, kā arī ieguvusi atbilstošu pieredzi un ir kompetenta attiecīgu aktīvu kategorijā un lokalizācijā eso</w:t>
            </w:r>
            <w:r w:rsidR="00572BF1" w:rsidRPr="006F469D">
              <w:rPr>
                <w:rFonts w:ascii="Times New Roman" w:hAnsi="Times New Roman"/>
                <w:sz w:val="24"/>
                <w:szCs w:val="24"/>
                <w:lang w:val="lv-LV"/>
              </w:rPr>
              <w:t>šas zemes un būvju novērtēšanā.</w:t>
            </w:r>
          </w:p>
          <w:p w14:paraId="41062EFA" w14:textId="77777777" w:rsidR="00571F26" w:rsidRPr="006F469D" w:rsidRDefault="00571F26" w:rsidP="00572BF1">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Novērtēšanas biro</w:t>
            </w:r>
            <w:r w:rsidR="00572BF1" w:rsidRPr="006F469D">
              <w:rPr>
                <w:rFonts w:ascii="Times New Roman" w:hAnsi="Times New Roman" w:cs="Times New Roman"/>
                <w:sz w:val="24"/>
                <w:szCs w:val="24"/>
              </w:rPr>
              <w:t>ji, amatpersonas vai darbinieki ir uzskatāmi</w:t>
            </w:r>
            <w:r w:rsidRPr="006F469D">
              <w:rPr>
                <w:rFonts w:ascii="Times New Roman" w:hAnsi="Times New Roman" w:cs="Times New Roman"/>
                <w:sz w:val="24"/>
                <w:szCs w:val="24"/>
              </w:rPr>
              <w:t xml:space="preserve"> par neatkarīgiem, ja netiek pieļauta nepamatota ietekme uz viņu atzinumiem</w:t>
            </w:r>
          </w:p>
          <w:p w14:paraId="25451114" w14:textId="77777777" w:rsidR="0073334B" w:rsidRPr="006F469D" w:rsidRDefault="00B15527" w:rsidP="0082576C">
            <w:pPr>
              <w:spacing w:before="180" w:after="60" w:line="240" w:lineRule="auto"/>
              <w:ind w:right="57"/>
              <w:jc w:val="both"/>
              <w:rPr>
                <w:rFonts w:ascii="Times New Roman" w:hAnsi="Times New Roman" w:cs="Times New Roman"/>
                <w:sz w:val="24"/>
                <w:szCs w:val="24"/>
              </w:rPr>
            </w:pPr>
            <w:r w:rsidRPr="006F469D">
              <w:rPr>
                <w:rFonts w:ascii="Times New Roman" w:hAnsi="Times New Roman" w:cs="Times New Roman"/>
                <w:b/>
                <w:sz w:val="24"/>
                <w:szCs w:val="24"/>
              </w:rPr>
              <w:t>3</w:t>
            </w:r>
            <w:r w:rsidR="00515E60" w:rsidRPr="006F469D">
              <w:rPr>
                <w:rFonts w:ascii="Times New Roman" w:hAnsi="Times New Roman" w:cs="Times New Roman"/>
                <w:b/>
                <w:sz w:val="24"/>
                <w:szCs w:val="24"/>
              </w:rPr>
              <w:t>.</w:t>
            </w:r>
            <w:r w:rsidR="00515E60" w:rsidRPr="006F469D">
              <w:rPr>
                <w:rFonts w:ascii="Times New Roman" w:hAnsi="Times New Roman" w:cs="Times New Roman"/>
                <w:sz w:val="24"/>
                <w:szCs w:val="24"/>
              </w:rPr>
              <w:t> P</w:t>
            </w:r>
            <w:r w:rsidR="00317985" w:rsidRPr="006F469D">
              <w:rPr>
                <w:rFonts w:ascii="Times New Roman" w:hAnsi="Times New Roman" w:cs="Times New Roman"/>
                <w:sz w:val="24"/>
                <w:szCs w:val="24"/>
              </w:rPr>
              <w:t>alielina</w:t>
            </w:r>
            <w:r w:rsidR="00515E60" w:rsidRPr="006F469D">
              <w:rPr>
                <w:rFonts w:ascii="Times New Roman" w:hAnsi="Times New Roman" w:cs="Times New Roman"/>
                <w:sz w:val="24"/>
                <w:szCs w:val="24"/>
              </w:rPr>
              <w:t xml:space="preserve"> </w:t>
            </w:r>
            <w:r w:rsidR="00515E60" w:rsidRPr="006F469D">
              <w:rPr>
                <w:rFonts w:ascii="Times New Roman" w:eastAsia="Times New Roman" w:hAnsi="Times New Roman" w:cs="Times New Roman"/>
                <w:sz w:val="24"/>
                <w:szCs w:val="24"/>
                <w:lang w:eastAsia="lv-LV"/>
              </w:rPr>
              <w:t xml:space="preserve">publiskas personas piederoša vai piekrītoša </w:t>
            </w:r>
            <w:r w:rsidR="00515E60" w:rsidRPr="006F469D">
              <w:rPr>
                <w:rFonts w:ascii="Times New Roman" w:hAnsi="Times New Roman" w:cs="Times New Roman"/>
                <w:sz w:val="24"/>
                <w:szCs w:val="24"/>
              </w:rPr>
              <w:t>zemesgabala vai tā daļas minimālo nomas maksu gadā līdz 40 </w:t>
            </w:r>
            <w:proofErr w:type="spellStart"/>
            <w:r w:rsidR="00515E60" w:rsidRPr="006F469D">
              <w:rPr>
                <w:rFonts w:ascii="Times New Roman" w:hAnsi="Times New Roman" w:cs="Times New Roman"/>
                <w:i/>
                <w:sz w:val="24"/>
                <w:szCs w:val="24"/>
              </w:rPr>
              <w:t>euro</w:t>
            </w:r>
            <w:proofErr w:type="spellEnd"/>
            <w:r w:rsidR="00317985" w:rsidRPr="006F469D">
              <w:rPr>
                <w:rFonts w:ascii="Times New Roman" w:hAnsi="Times New Roman" w:cs="Times New Roman"/>
                <w:sz w:val="24"/>
                <w:szCs w:val="24"/>
              </w:rPr>
              <w:t>.</w:t>
            </w:r>
          </w:p>
          <w:p w14:paraId="65ACE117" w14:textId="77777777" w:rsidR="00A92A23" w:rsidRPr="006F469D" w:rsidRDefault="00A1596B" w:rsidP="00317985">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Atbilstoši</w:t>
            </w:r>
            <w:r w:rsidR="00317985" w:rsidRPr="006F469D">
              <w:rPr>
                <w:rFonts w:ascii="Times New Roman" w:hAnsi="Times New Roman" w:cs="Times New Roman"/>
                <w:sz w:val="24"/>
                <w:szCs w:val="24"/>
              </w:rPr>
              <w:t xml:space="preserve"> MKN 735 </w:t>
            </w:r>
            <w:r w:rsidR="00317985" w:rsidRPr="006F469D">
              <w:rPr>
                <w:rFonts w:ascii="Times New Roman" w:eastAsia="Times New Roman" w:hAnsi="Times New Roman" w:cs="Times New Roman"/>
                <w:sz w:val="24"/>
                <w:szCs w:val="24"/>
                <w:lang w:eastAsia="lv-LV"/>
              </w:rPr>
              <w:t xml:space="preserve">publiskas personas piederoša vai piekrītoša </w:t>
            </w:r>
            <w:r w:rsidR="00317985" w:rsidRPr="006F469D">
              <w:rPr>
                <w:rFonts w:ascii="Times New Roman" w:hAnsi="Times New Roman" w:cs="Times New Roman"/>
                <w:sz w:val="24"/>
                <w:szCs w:val="24"/>
              </w:rPr>
              <w:t xml:space="preserve">apbūvēta zemesgabala vai tā daļas minimālās nomas maksa gadā ir 28 </w:t>
            </w:r>
            <w:proofErr w:type="spellStart"/>
            <w:r w:rsidR="00317985" w:rsidRPr="006F469D">
              <w:rPr>
                <w:rFonts w:ascii="Times New Roman" w:hAnsi="Times New Roman" w:cs="Times New Roman"/>
                <w:i/>
                <w:sz w:val="24"/>
                <w:szCs w:val="24"/>
              </w:rPr>
              <w:t>euro</w:t>
            </w:r>
            <w:proofErr w:type="spellEnd"/>
            <w:r w:rsidR="00C92245" w:rsidRPr="006F469D">
              <w:rPr>
                <w:rFonts w:ascii="Times New Roman" w:hAnsi="Times New Roman" w:cs="Times New Roman"/>
                <w:sz w:val="24"/>
                <w:szCs w:val="24"/>
              </w:rPr>
              <w:t>.</w:t>
            </w:r>
          </w:p>
          <w:p w14:paraId="34440B5E" w14:textId="77777777" w:rsidR="00317985" w:rsidRPr="006F469D" w:rsidRDefault="00317985" w:rsidP="00317985">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 xml:space="preserve">Ievērojot Izšķērdēšanas novēršanas likuma 3.pantā noteikto pienākumu </w:t>
            </w:r>
            <w:r w:rsidRPr="006F469D">
              <w:rPr>
                <w:rFonts w:ascii="Times New Roman" w:hAnsi="Times New Roman" w:cs="Times New Roman"/>
                <w:bCs/>
                <w:sz w:val="24"/>
                <w:szCs w:val="24"/>
              </w:rPr>
              <w:t>lietderīgi rīkoties ar finanšu līdzekļiem un mantu</w:t>
            </w:r>
            <w:r w:rsidRPr="006F469D">
              <w:rPr>
                <w:rFonts w:ascii="Times New Roman" w:hAnsi="Times New Roman" w:cs="Times New Roman"/>
                <w:sz w:val="24"/>
                <w:szCs w:val="24"/>
              </w:rPr>
              <w:t xml:space="preserve">, normas izstrādes mērķis bija novērst situāciju, ka nomas līguma slēgšanas un administrēšanas izmaksas daudzkārt pārsniedz nesamērīgi zemās nomas maksas. Aprēķini minētās minimālās nomas maksas apmēra noteikšanai tika veikti, ņemot vērā </w:t>
            </w:r>
            <w:r w:rsidRPr="006F469D">
              <w:rPr>
                <w:rStyle w:val="spelle"/>
                <w:rFonts w:ascii="Times New Roman" w:hAnsi="Times New Roman" w:cs="Times New Roman"/>
                <w:sz w:val="24"/>
                <w:szCs w:val="24"/>
              </w:rPr>
              <w:t xml:space="preserve">valsts akciju sabiedrības “Valsts nekustamie īpašumi” </w:t>
            </w:r>
            <w:r w:rsidRPr="006F469D">
              <w:rPr>
                <w:rFonts w:ascii="Times New Roman" w:hAnsi="Times New Roman" w:cs="Times New Roman"/>
                <w:sz w:val="24"/>
                <w:szCs w:val="24"/>
              </w:rPr>
              <w:t xml:space="preserve">aprēķinātās kopējās tiešās un netiešās izmaksas uz vienu </w:t>
            </w:r>
            <w:r w:rsidR="00E71E37" w:rsidRPr="006F469D">
              <w:rPr>
                <w:rFonts w:ascii="Times New Roman" w:hAnsi="Times New Roman" w:cs="Times New Roman"/>
                <w:sz w:val="24"/>
                <w:szCs w:val="24"/>
              </w:rPr>
              <w:t xml:space="preserve">zemesgabala </w:t>
            </w:r>
            <w:r w:rsidRPr="006F469D">
              <w:rPr>
                <w:rFonts w:ascii="Times New Roman" w:hAnsi="Times New Roman" w:cs="Times New Roman"/>
                <w:sz w:val="24"/>
                <w:szCs w:val="24"/>
              </w:rPr>
              <w:t xml:space="preserve">nomas līgumu 2012.gadā, tika secināts, ka minimālā nomas gadā maksa būtu nosakāma 30 lati (42,69 </w:t>
            </w:r>
            <w:proofErr w:type="spellStart"/>
            <w:r w:rsidRPr="006F469D">
              <w:rPr>
                <w:rFonts w:ascii="Times New Roman" w:hAnsi="Times New Roman" w:cs="Times New Roman"/>
                <w:i/>
                <w:sz w:val="24"/>
                <w:szCs w:val="24"/>
              </w:rPr>
              <w:t>euro</w:t>
            </w:r>
            <w:proofErr w:type="spellEnd"/>
            <w:r w:rsidRPr="006F469D">
              <w:rPr>
                <w:rFonts w:ascii="Times New Roman" w:hAnsi="Times New Roman" w:cs="Times New Roman"/>
                <w:sz w:val="24"/>
                <w:szCs w:val="24"/>
              </w:rPr>
              <w:t xml:space="preserve">). Ņemot vērā Latvijas Pašvaldību savienības izteiktos iebildumus, </w:t>
            </w:r>
            <w:r w:rsidRPr="006F469D">
              <w:rPr>
                <w:rFonts w:ascii="Times New Roman" w:hAnsi="Times New Roman" w:cs="Times New Roman"/>
                <w:sz w:val="24"/>
                <w:szCs w:val="24"/>
              </w:rPr>
              <w:lastRenderedPageBreak/>
              <w:t xml:space="preserve">minimālā zemes nomas maksa gadā sākot ar 2013.gadu tika noteikta 20 lati (28,46 </w:t>
            </w:r>
            <w:proofErr w:type="spellStart"/>
            <w:r w:rsidRPr="006F469D">
              <w:rPr>
                <w:rFonts w:ascii="Times New Roman" w:hAnsi="Times New Roman" w:cs="Times New Roman"/>
                <w:i/>
                <w:sz w:val="24"/>
                <w:szCs w:val="24"/>
              </w:rPr>
              <w:t>euro</w:t>
            </w:r>
            <w:proofErr w:type="spellEnd"/>
            <w:r w:rsidRPr="006F469D">
              <w:rPr>
                <w:rFonts w:ascii="Times New Roman" w:hAnsi="Times New Roman" w:cs="Times New Roman"/>
                <w:sz w:val="24"/>
                <w:szCs w:val="24"/>
              </w:rPr>
              <w:t>).</w:t>
            </w:r>
          </w:p>
          <w:p w14:paraId="3174F116" w14:textId="77777777" w:rsidR="00317985" w:rsidRPr="006F469D" w:rsidRDefault="00317985" w:rsidP="004F6685">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 xml:space="preserve">Projekta saskaņošanas sanāksmēs akciju sabiedrība “Latvijas valsts meži” norādīja, ka MKN 735 noteiktā minimālā nomas maksa 28 </w:t>
            </w:r>
            <w:proofErr w:type="spellStart"/>
            <w:r w:rsidRPr="006F469D">
              <w:rPr>
                <w:rFonts w:ascii="Times New Roman" w:hAnsi="Times New Roman" w:cs="Times New Roman"/>
                <w:i/>
                <w:sz w:val="24"/>
                <w:szCs w:val="24"/>
              </w:rPr>
              <w:t>euro</w:t>
            </w:r>
            <w:proofErr w:type="spellEnd"/>
            <w:r w:rsidRPr="006F469D">
              <w:rPr>
                <w:rFonts w:ascii="Times New Roman" w:hAnsi="Times New Roman" w:cs="Times New Roman"/>
                <w:sz w:val="24"/>
                <w:szCs w:val="24"/>
              </w:rPr>
              <w:t xml:space="preserve"> neatbilst patiesajām administratīvajām izmaksām, tai skaitā  izsoļu organizēšanas izmaksas bieži vien pārsniedz noteikto nomas maksu. </w:t>
            </w:r>
            <w:r w:rsidR="00E71E37" w:rsidRPr="006F469D">
              <w:rPr>
                <w:rFonts w:ascii="Times New Roman" w:hAnsi="Times New Roman" w:cs="Times New Roman"/>
                <w:sz w:val="24"/>
                <w:szCs w:val="24"/>
              </w:rPr>
              <w:t xml:space="preserve">Veicot atkārtotu </w:t>
            </w:r>
            <w:r w:rsidR="00E71E37" w:rsidRPr="006F469D">
              <w:rPr>
                <w:rStyle w:val="spelle"/>
                <w:rFonts w:ascii="Times New Roman" w:hAnsi="Times New Roman" w:cs="Times New Roman"/>
                <w:sz w:val="24"/>
                <w:szCs w:val="24"/>
              </w:rPr>
              <w:t>valsts akciju sabiedrības “Valsts nekustamie īpašumi</w:t>
            </w:r>
            <w:r w:rsidR="00A40A8F" w:rsidRPr="006F469D">
              <w:rPr>
                <w:rStyle w:val="spelle"/>
                <w:rFonts w:ascii="Times New Roman" w:hAnsi="Times New Roman" w:cs="Times New Roman"/>
                <w:sz w:val="24"/>
                <w:szCs w:val="24"/>
              </w:rPr>
              <w:t>”</w:t>
            </w:r>
            <w:r w:rsidR="00E71E37" w:rsidRPr="006F469D">
              <w:rPr>
                <w:rFonts w:ascii="Times New Roman" w:hAnsi="Times New Roman" w:cs="Times New Roman"/>
                <w:sz w:val="24"/>
                <w:szCs w:val="24"/>
              </w:rPr>
              <w:t xml:space="preserve"> </w:t>
            </w:r>
            <w:r w:rsidRPr="006F469D">
              <w:rPr>
                <w:rFonts w:ascii="Times New Roman" w:hAnsi="Times New Roman" w:cs="Times New Roman"/>
                <w:sz w:val="24"/>
                <w:szCs w:val="24"/>
              </w:rPr>
              <w:t xml:space="preserve">administratīvo izmaksu aprēķinu, </w:t>
            </w:r>
            <w:r w:rsidR="00E71E37" w:rsidRPr="006F469D">
              <w:rPr>
                <w:rFonts w:ascii="Times New Roman" w:hAnsi="Times New Roman" w:cs="Times New Roman"/>
                <w:sz w:val="24"/>
                <w:szCs w:val="24"/>
              </w:rPr>
              <w:t>secināms, ka</w:t>
            </w:r>
            <w:r w:rsidRPr="006F469D">
              <w:rPr>
                <w:rFonts w:ascii="Times New Roman" w:hAnsi="Times New Roman" w:cs="Times New Roman"/>
                <w:sz w:val="24"/>
                <w:szCs w:val="24"/>
              </w:rPr>
              <w:t xml:space="preserve"> kopējās tiešās un netiešās izmaksas uz vienu nomas vai apbūves tiesības līgumu gadā ir 42,43 </w:t>
            </w:r>
            <w:proofErr w:type="spellStart"/>
            <w:r w:rsidRPr="006F469D">
              <w:rPr>
                <w:rFonts w:ascii="Times New Roman" w:hAnsi="Times New Roman" w:cs="Times New Roman"/>
                <w:i/>
                <w:sz w:val="24"/>
                <w:szCs w:val="24"/>
              </w:rPr>
              <w:t>euro</w:t>
            </w:r>
            <w:proofErr w:type="spellEnd"/>
            <w:r w:rsidRPr="006F469D">
              <w:rPr>
                <w:rFonts w:ascii="Times New Roman" w:hAnsi="Times New Roman" w:cs="Times New Roman"/>
                <w:sz w:val="24"/>
                <w:szCs w:val="24"/>
              </w:rPr>
              <w:t xml:space="preserve"> (skatīt tabulu).</w:t>
            </w:r>
          </w:p>
          <w:tbl>
            <w:tblPr>
              <w:tblStyle w:val="TableGrid"/>
              <w:tblW w:w="0" w:type="auto"/>
              <w:tblLook w:val="04A0" w:firstRow="1" w:lastRow="0" w:firstColumn="1" w:lastColumn="0" w:noHBand="0" w:noVBand="1"/>
            </w:tblPr>
            <w:tblGrid>
              <w:gridCol w:w="587"/>
              <w:gridCol w:w="4045"/>
              <w:gridCol w:w="1947"/>
            </w:tblGrid>
            <w:tr w:rsidR="00E71E37" w:rsidRPr="006F469D" w14:paraId="4E8B8F75" w14:textId="77777777" w:rsidTr="009F47C0">
              <w:tc>
                <w:tcPr>
                  <w:tcW w:w="6579" w:type="dxa"/>
                  <w:gridSpan w:val="3"/>
                </w:tcPr>
                <w:p w14:paraId="6E51ADF5" w14:textId="77777777" w:rsidR="00E71E37" w:rsidRPr="006F469D" w:rsidRDefault="00E71E37" w:rsidP="00E71E37">
                  <w:pPr>
                    <w:spacing w:after="60"/>
                    <w:ind w:right="57"/>
                    <w:jc w:val="center"/>
                    <w:rPr>
                      <w:rFonts w:ascii="Times New Roman" w:hAnsi="Times New Roman" w:cs="Times New Roman"/>
                      <w:sz w:val="20"/>
                      <w:szCs w:val="20"/>
                    </w:rPr>
                  </w:pPr>
                  <w:r w:rsidRPr="006F469D">
                    <w:rPr>
                      <w:rFonts w:ascii="Times New Roman" w:hAnsi="Times New Roman" w:cs="Times New Roman"/>
                      <w:b/>
                      <w:sz w:val="20"/>
                      <w:szCs w:val="20"/>
                    </w:rPr>
                    <w:t>Kopējās tiešās un netiešās izmaksas</w:t>
                  </w:r>
                </w:p>
              </w:tc>
            </w:tr>
            <w:tr w:rsidR="00E71E37" w:rsidRPr="006F469D" w14:paraId="416E437B" w14:textId="77777777" w:rsidTr="00E71E37">
              <w:tc>
                <w:tcPr>
                  <w:tcW w:w="587" w:type="dxa"/>
                </w:tcPr>
                <w:p w14:paraId="5B0B544B" w14:textId="77777777" w:rsidR="00E71E37" w:rsidRPr="006F469D" w:rsidRDefault="00E71E37" w:rsidP="00E71E37">
                  <w:pPr>
                    <w:spacing w:after="60"/>
                    <w:ind w:right="57"/>
                    <w:jc w:val="center"/>
                    <w:rPr>
                      <w:rFonts w:ascii="Times New Roman" w:hAnsi="Times New Roman" w:cs="Times New Roman"/>
                      <w:sz w:val="20"/>
                      <w:szCs w:val="20"/>
                    </w:rPr>
                  </w:pPr>
                  <w:r w:rsidRPr="006F469D">
                    <w:rPr>
                      <w:rFonts w:ascii="Times New Roman" w:hAnsi="Times New Roman" w:cs="Times New Roman"/>
                      <w:i/>
                      <w:sz w:val="20"/>
                      <w:szCs w:val="20"/>
                    </w:rPr>
                    <w:t>Nr.</w:t>
                  </w:r>
                </w:p>
              </w:tc>
              <w:tc>
                <w:tcPr>
                  <w:tcW w:w="4045" w:type="dxa"/>
                </w:tcPr>
                <w:p w14:paraId="5CADA473" w14:textId="77777777" w:rsidR="00E71E37" w:rsidRPr="006F469D" w:rsidRDefault="00E71E37" w:rsidP="00E71E37">
                  <w:pPr>
                    <w:spacing w:after="60"/>
                    <w:ind w:right="57"/>
                    <w:jc w:val="center"/>
                    <w:rPr>
                      <w:rFonts w:ascii="Times New Roman" w:hAnsi="Times New Roman" w:cs="Times New Roman"/>
                      <w:sz w:val="20"/>
                      <w:szCs w:val="20"/>
                    </w:rPr>
                  </w:pPr>
                  <w:r w:rsidRPr="006F469D">
                    <w:rPr>
                      <w:rFonts w:ascii="Times New Roman" w:hAnsi="Times New Roman" w:cs="Times New Roman"/>
                      <w:i/>
                      <w:sz w:val="20"/>
                      <w:szCs w:val="20"/>
                    </w:rPr>
                    <w:t>Izmaksu nosaukums</w:t>
                  </w:r>
                </w:p>
              </w:tc>
              <w:tc>
                <w:tcPr>
                  <w:tcW w:w="1947" w:type="dxa"/>
                </w:tcPr>
                <w:p w14:paraId="0C8ABC80" w14:textId="77777777" w:rsidR="00E71E37" w:rsidRPr="006F469D" w:rsidRDefault="00E71E37" w:rsidP="00E71E37">
                  <w:pPr>
                    <w:spacing w:after="60"/>
                    <w:ind w:right="57"/>
                    <w:jc w:val="center"/>
                    <w:rPr>
                      <w:rFonts w:ascii="Times New Roman" w:hAnsi="Times New Roman" w:cs="Times New Roman"/>
                      <w:sz w:val="20"/>
                      <w:szCs w:val="20"/>
                    </w:rPr>
                  </w:pPr>
                  <w:r w:rsidRPr="006F469D">
                    <w:rPr>
                      <w:rFonts w:ascii="Times New Roman" w:hAnsi="Times New Roman" w:cs="Times New Roman"/>
                      <w:i/>
                      <w:sz w:val="20"/>
                      <w:szCs w:val="20"/>
                    </w:rPr>
                    <w:t>EUR bez PVN gadā</w:t>
                  </w:r>
                </w:p>
              </w:tc>
            </w:tr>
            <w:tr w:rsidR="00E71E37" w:rsidRPr="006F469D" w14:paraId="5DBEEEC8" w14:textId="77777777" w:rsidTr="009F47C0">
              <w:tc>
                <w:tcPr>
                  <w:tcW w:w="6579" w:type="dxa"/>
                  <w:gridSpan w:val="3"/>
                </w:tcPr>
                <w:p w14:paraId="3E1F9C60" w14:textId="77777777" w:rsidR="00E71E37" w:rsidRPr="006F469D" w:rsidRDefault="00E71E37" w:rsidP="00317985">
                  <w:pPr>
                    <w:spacing w:after="60"/>
                    <w:ind w:right="57"/>
                    <w:jc w:val="both"/>
                    <w:rPr>
                      <w:rFonts w:ascii="Times New Roman" w:hAnsi="Times New Roman" w:cs="Times New Roman"/>
                      <w:sz w:val="20"/>
                      <w:szCs w:val="20"/>
                    </w:rPr>
                  </w:pPr>
                  <w:r w:rsidRPr="006F469D">
                    <w:rPr>
                      <w:rFonts w:ascii="Times New Roman" w:hAnsi="Times New Roman" w:cs="Times New Roman"/>
                      <w:b/>
                      <w:sz w:val="20"/>
                      <w:szCs w:val="20"/>
                    </w:rPr>
                    <w:t>Tiešās izmaksa</w:t>
                  </w:r>
                </w:p>
              </w:tc>
            </w:tr>
            <w:tr w:rsidR="00E71E37" w:rsidRPr="006F469D" w14:paraId="2C161D9B" w14:textId="77777777" w:rsidTr="00E71E37">
              <w:tc>
                <w:tcPr>
                  <w:tcW w:w="587" w:type="dxa"/>
                </w:tcPr>
                <w:p w14:paraId="00DB5BAE" w14:textId="77777777" w:rsidR="00E71E37" w:rsidRPr="006F469D" w:rsidRDefault="00E71E37" w:rsidP="00E71E37">
                  <w:pPr>
                    <w:spacing w:after="60"/>
                    <w:ind w:right="57"/>
                    <w:jc w:val="center"/>
                    <w:rPr>
                      <w:rFonts w:ascii="Times New Roman" w:hAnsi="Times New Roman" w:cs="Times New Roman"/>
                      <w:sz w:val="20"/>
                      <w:szCs w:val="20"/>
                    </w:rPr>
                  </w:pPr>
                  <w:r w:rsidRPr="006F469D">
                    <w:rPr>
                      <w:rFonts w:ascii="Times New Roman" w:hAnsi="Times New Roman" w:cs="Times New Roman"/>
                      <w:sz w:val="20"/>
                      <w:szCs w:val="20"/>
                    </w:rPr>
                    <w:t>1.</w:t>
                  </w:r>
                </w:p>
              </w:tc>
              <w:tc>
                <w:tcPr>
                  <w:tcW w:w="4045" w:type="dxa"/>
                </w:tcPr>
                <w:p w14:paraId="7A58E0B3" w14:textId="77777777" w:rsidR="00E71E37" w:rsidRPr="006F469D" w:rsidRDefault="00E71E37" w:rsidP="00E71E37">
                  <w:pPr>
                    <w:spacing w:after="60"/>
                    <w:ind w:right="57"/>
                    <w:rPr>
                      <w:rFonts w:ascii="Times New Roman" w:hAnsi="Times New Roman" w:cs="Times New Roman"/>
                      <w:sz w:val="20"/>
                      <w:szCs w:val="20"/>
                    </w:rPr>
                  </w:pPr>
                  <w:r w:rsidRPr="006F469D">
                    <w:rPr>
                      <w:rFonts w:ascii="Times New Roman" w:hAnsi="Times New Roman" w:cs="Times New Roman"/>
                      <w:sz w:val="20"/>
                      <w:szCs w:val="20"/>
                    </w:rPr>
                    <w:t>Nomas vai apbūves tiesības līguma sagatavošana, noslēgtā līguma grozīšana un maksājumu ikgadēja pārskatīšana</w:t>
                  </w:r>
                </w:p>
              </w:tc>
              <w:tc>
                <w:tcPr>
                  <w:tcW w:w="1947" w:type="dxa"/>
                </w:tcPr>
                <w:p w14:paraId="3EB11F9A" w14:textId="77777777" w:rsidR="00E71E37" w:rsidRPr="006F469D" w:rsidRDefault="00E71E37" w:rsidP="00E71E37">
                  <w:pPr>
                    <w:spacing w:after="60"/>
                    <w:ind w:right="57"/>
                    <w:jc w:val="center"/>
                    <w:rPr>
                      <w:rFonts w:ascii="Times New Roman" w:hAnsi="Times New Roman" w:cs="Times New Roman"/>
                      <w:sz w:val="20"/>
                      <w:szCs w:val="20"/>
                    </w:rPr>
                  </w:pPr>
                  <w:r w:rsidRPr="006F469D">
                    <w:rPr>
                      <w:rFonts w:ascii="Times New Roman" w:hAnsi="Times New Roman" w:cs="Times New Roman"/>
                      <w:sz w:val="20"/>
                      <w:szCs w:val="20"/>
                    </w:rPr>
                    <w:t>22,62</w:t>
                  </w:r>
                </w:p>
              </w:tc>
            </w:tr>
            <w:tr w:rsidR="00E71E37" w:rsidRPr="006F469D" w14:paraId="40DBA355" w14:textId="77777777" w:rsidTr="00E71E37">
              <w:tc>
                <w:tcPr>
                  <w:tcW w:w="587" w:type="dxa"/>
                </w:tcPr>
                <w:p w14:paraId="677A81CC" w14:textId="77777777" w:rsidR="00E71E37" w:rsidRPr="006F469D" w:rsidRDefault="00E71E37" w:rsidP="00E71E37">
                  <w:pPr>
                    <w:spacing w:after="60"/>
                    <w:ind w:right="57"/>
                    <w:jc w:val="center"/>
                    <w:rPr>
                      <w:rFonts w:ascii="Times New Roman" w:hAnsi="Times New Roman" w:cs="Times New Roman"/>
                      <w:sz w:val="20"/>
                      <w:szCs w:val="20"/>
                    </w:rPr>
                  </w:pPr>
                  <w:r w:rsidRPr="006F469D">
                    <w:rPr>
                      <w:rFonts w:ascii="Times New Roman" w:hAnsi="Times New Roman" w:cs="Times New Roman"/>
                      <w:sz w:val="20"/>
                      <w:szCs w:val="20"/>
                    </w:rPr>
                    <w:t>2.</w:t>
                  </w:r>
                </w:p>
              </w:tc>
              <w:tc>
                <w:tcPr>
                  <w:tcW w:w="4045" w:type="dxa"/>
                </w:tcPr>
                <w:p w14:paraId="61D25BAE" w14:textId="77777777" w:rsidR="00E71E37" w:rsidRPr="006F469D" w:rsidRDefault="00E71E37" w:rsidP="00E71E37">
                  <w:pPr>
                    <w:spacing w:after="60"/>
                    <w:ind w:right="57"/>
                    <w:rPr>
                      <w:rFonts w:ascii="Times New Roman" w:hAnsi="Times New Roman" w:cs="Times New Roman"/>
                      <w:sz w:val="20"/>
                      <w:szCs w:val="20"/>
                    </w:rPr>
                  </w:pPr>
                  <w:r w:rsidRPr="006F469D">
                    <w:rPr>
                      <w:rFonts w:ascii="Times New Roman" w:hAnsi="Times New Roman" w:cs="Times New Roman"/>
                      <w:sz w:val="20"/>
                      <w:szCs w:val="20"/>
                    </w:rPr>
                    <w:t>Kancelejas izmaksas (nomas vai apbūves tiesības līguma un maksāšanas paziņojuma (rēķina) nosūtīšana)</w:t>
                  </w:r>
                </w:p>
              </w:tc>
              <w:tc>
                <w:tcPr>
                  <w:tcW w:w="1947" w:type="dxa"/>
                </w:tcPr>
                <w:p w14:paraId="5E14039E" w14:textId="77777777" w:rsidR="00E71E37" w:rsidRPr="006F469D" w:rsidRDefault="00E71E37" w:rsidP="00E71E37">
                  <w:pPr>
                    <w:spacing w:after="60"/>
                    <w:ind w:right="57"/>
                    <w:jc w:val="center"/>
                    <w:rPr>
                      <w:rFonts w:ascii="Times New Roman" w:hAnsi="Times New Roman" w:cs="Times New Roman"/>
                      <w:sz w:val="20"/>
                      <w:szCs w:val="20"/>
                    </w:rPr>
                  </w:pPr>
                  <w:r w:rsidRPr="006F469D">
                    <w:rPr>
                      <w:rFonts w:ascii="Times New Roman" w:hAnsi="Times New Roman" w:cs="Times New Roman"/>
                      <w:sz w:val="20"/>
                      <w:szCs w:val="20"/>
                    </w:rPr>
                    <w:t>2,46</w:t>
                  </w:r>
                </w:p>
              </w:tc>
            </w:tr>
            <w:tr w:rsidR="00E71E37" w:rsidRPr="006F469D" w14:paraId="714DF455" w14:textId="77777777" w:rsidTr="009F47C0">
              <w:tc>
                <w:tcPr>
                  <w:tcW w:w="6579" w:type="dxa"/>
                  <w:gridSpan w:val="3"/>
                </w:tcPr>
                <w:p w14:paraId="4515D30A" w14:textId="77777777" w:rsidR="00E71E37" w:rsidRPr="006F469D" w:rsidRDefault="00E71E37" w:rsidP="00317985">
                  <w:pPr>
                    <w:spacing w:after="60"/>
                    <w:ind w:right="57"/>
                    <w:jc w:val="both"/>
                    <w:rPr>
                      <w:rFonts w:ascii="Times New Roman" w:hAnsi="Times New Roman" w:cs="Times New Roman"/>
                      <w:sz w:val="20"/>
                      <w:szCs w:val="20"/>
                    </w:rPr>
                  </w:pPr>
                  <w:r w:rsidRPr="006F469D">
                    <w:rPr>
                      <w:rFonts w:ascii="Times New Roman" w:hAnsi="Times New Roman" w:cs="Times New Roman"/>
                      <w:b/>
                      <w:sz w:val="20"/>
                      <w:szCs w:val="20"/>
                    </w:rPr>
                    <w:t>Netiešās izmaksas</w:t>
                  </w:r>
                </w:p>
              </w:tc>
            </w:tr>
            <w:tr w:rsidR="00E71E37" w:rsidRPr="006F469D" w14:paraId="750B16B4" w14:textId="77777777" w:rsidTr="00E71E37">
              <w:tc>
                <w:tcPr>
                  <w:tcW w:w="587" w:type="dxa"/>
                </w:tcPr>
                <w:p w14:paraId="56A34894" w14:textId="77777777" w:rsidR="00E71E37" w:rsidRPr="006F469D" w:rsidRDefault="00E71E37" w:rsidP="00E71E37">
                  <w:pPr>
                    <w:spacing w:after="60"/>
                    <w:ind w:right="57"/>
                    <w:jc w:val="center"/>
                    <w:rPr>
                      <w:rFonts w:ascii="Times New Roman" w:hAnsi="Times New Roman" w:cs="Times New Roman"/>
                      <w:sz w:val="20"/>
                      <w:szCs w:val="20"/>
                    </w:rPr>
                  </w:pPr>
                  <w:r w:rsidRPr="006F469D">
                    <w:rPr>
                      <w:rFonts w:ascii="Times New Roman" w:hAnsi="Times New Roman" w:cs="Times New Roman"/>
                      <w:sz w:val="20"/>
                      <w:szCs w:val="20"/>
                    </w:rPr>
                    <w:t>3.</w:t>
                  </w:r>
                </w:p>
              </w:tc>
              <w:tc>
                <w:tcPr>
                  <w:tcW w:w="4045" w:type="dxa"/>
                </w:tcPr>
                <w:p w14:paraId="51243E97" w14:textId="77777777" w:rsidR="00E71E37" w:rsidRPr="006F469D" w:rsidRDefault="00E71E37" w:rsidP="00E71E37">
                  <w:pPr>
                    <w:spacing w:after="60"/>
                    <w:ind w:right="57"/>
                    <w:rPr>
                      <w:rFonts w:ascii="Times New Roman" w:hAnsi="Times New Roman" w:cs="Times New Roman"/>
                      <w:sz w:val="20"/>
                      <w:szCs w:val="20"/>
                    </w:rPr>
                  </w:pPr>
                  <w:r w:rsidRPr="006F469D">
                    <w:rPr>
                      <w:rFonts w:ascii="Times New Roman" w:hAnsi="Times New Roman" w:cs="Times New Roman"/>
                      <w:sz w:val="20"/>
                      <w:szCs w:val="20"/>
                    </w:rPr>
                    <w:t>Administratīvās izmaksas (t.sk. maksāšanas paziņojuma (rēķina) izrakstīšana, nekustamā īpašuma nodokļa administrēšana)</w:t>
                  </w:r>
                </w:p>
              </w:tc>
              <w:tc>
                <w:tcPr>
                  <w:tcW w:w="1947" w:type="dxa"/>
                </w:tcPr>
                <w:p w14:paraId="7682051D" w14:textId="77777777" w:rsidR="00E71E37" w:rsidRPr="006F469D" w:rsidRDefault="00E71E37" w:rsidP="00E71E37">
                  <w:pPr>
                    <w:spacing w:after="60"/>
                    <w:ind w:right="57"/>
                    <w:jc w:val="center"/>
                    <w:rPr>
                      <w:rFonts w:ascii="Times New Roman" w:hAnsi="Times New Roman" w:cs="Times New Roman"/>
                      <w:sz w:val="20"/>
                      <w:szCs w:val="20"/>
                    </w:rPr>
                  </w:pPr>
                  <w:r w:rsidRPr="006F469D">
                    <w:rPr>
                      <w:rFonts w:ascii="Times New Roman" w:hAnsi="Times New Roman" w:cs="Times New Roman"/>
                      <w:sz w:val="20"/>
                      <w:szCs w:val="20"/>
                    </w:rPr>
                    <w:t>17,35</w:t>
                  </w:r>
                </w:p>
              </w:tc>
            </w:tr>
            <w:tr w:rsidR="00E71E37" w:rsidRPr="006F469D" w14:paraId="43596A8D" w14:textId="77777777" w:rsidTr="00E71E37">
              <w:tc>
                <w:tcPr>
                  <w:tcW w:w="4632" w:type="dxa"/>
                  <w:gridSpan w:val="2"/>
                </w:tcPr>
                <w:p w14:paraId="4572EA41" w14:textId="77777777" w:rsidR="00E71E37" w:rsidRPr="006F469D" w:rsidRDefault="00E71E37" w:rsidP="00317985">
                  <w:pPr>
                    <w:spacing w:after="60"/>
                    <w:ind w:right="57"/>
                    <w:jc w:val="both"/>
                    <w:rPr>
                      <w:rFonts w:ascii="Times New Roman" w:hAnsi="Times New Roman" w:cs="Times New Roman"/>
                      <w:sz w:val="20"/>
                      <w:szCs w:val="20"/>
                    </w:rPr>
                  </w:pPr>
                  <w:r w:rsidRPr="006F469D">
                    <w:rPr>
                      <w:rFonts w:ascii="Times New Roman" w:hAnsi="Times New Roman" w:cs="Times New Roman"/>
                      <w:sz w:val="20"/>
                      <w:szCs w:val="20"/>
                    </w:rPr>
                    <w:t>KOPĀ</w:t>
                  </w:r>
                </w:p>
              </w:tc>
              <w:tc>
                <w:tcPr>
                  <w:tcW w:w="1947" w:type="dxa"/>
                </w:tcPr>
                <w:p w14:paraId="6491AAFC" w14:textId="77777777" w:rsidR="00E71E37" w:rsidRPr="006F469D" w:rsidRDefault="00E71E37" w:rsidP="00317985">
                  <w:pPr>
                    <w:spacing w:after="60"/>
                    <w:ind w:right="57"/>
                    <w:jc w:val="both"/>
                    <w:rPr>
                      <w:rFonts w:ascii="Times New Roman" w:hAnsi="Times New Roman" w:cs="Times New Roman"/>
                      <w:sz w:val="20"/>
                      <w:szCs w:val="20"/>
                    </w:rPr>
                  </w:pPr>
                  <w:r w:rsidRPr="006F469D">
                    <w:rPr>
                      <w:rFonts w:ascii="Times New Roman" w:hAnsi="Times New Roman" w:cs="Times New Roman"/>
                      <w:b/>
                      <w:sz w:val="20"/>
                      <w:szCs w:val="20"/>
                    </w:rPr>
                    <w:t>42,43</w:t>
                  </w:r>
                </w:p>
              </w:tc>
            </w:tr>
          </w:tbl>
          <w:p w14:paraId="5859775E" w14:textId="77777777" w:rsidR="00317985" w:rsidRPr="006F469D" w:rsidRDefault="00317985" w:rsidP="00F42209">
            <w:pPr>
              <w:spacing w:before="120"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Tiešajās izmaksās</w:t>
            </w:r>
            <w:r w:rsidR="00A40A8F" w:rsidRPr="006F469D">
              <w:rPr>
                <w:rFonts w:ascii="Times New Roman" w:hAnsi="Times New Roman" w:cs="Times New Roman"/>
                <w:sz w:val="24"/>
                <w:szCs w:val="24"/>
              </w:rPr>
              <w:t xml:space="preserve"> ir iekļautas: (1) </w:t>
            </w:r>
            <w:r w:rsidRPr="006F469D">
              <w:rPr>
                <w:rFonts w:ascii="Times New Roman" w:hAnsi="Times New Roman" w:cs="Times New Roman"/>
                <w:sz w:val="24"/>
                <w:szCs w:val="24"/>
              </w:rPr>
              <w:t>darbinieku, kuri ir saistīti ar nomas un apbūves tiesības līgumu sagatavošanu, noslēgto līgumu grozīšanu un ikgadējā maksājuma pārskatīšanu nomas vai apbūves tiesības maksas vai nekusta</w:t>
            </w:r>
            <w:r w:rsidR="00A40A8F" w:rsidRPr="006F469D">
              <w:rPr>
                <w:rFonts w:ascii="Times New Roman" w:hAnsi="Times New Roman" w:cs="Times New Roman"/>
                <w:sz w:val="24"/>
                <w:szCs w:val="24"/>
              </w:rPr>
              <w:t>mā īpašuma nodokļa izmaiņu dēļ (</w:t>
            </w:r>
            <w:r w:rsidRPr="006F469D">
              <w:rPr>
                <w:rFonts w:ascii="Times New Roman" w:hAnsi="Times New Roman" w:cs="Times New Roman"/>
                <w:sz w:val="24"/>
                <w:szCs w:val="24"/>
              </w:rPr>
              <w:t>piemēram, darba samaksa, valsts sociālās apdrošināšanas obligātās iemaks</w:t>
            </w:r>
            <w:r w:rsidR="00A40A8F" w:rsidRPr="006F469D">
              <w:rPr>
                <w:rFonts w:ascii="Times New Roman" w:hAnsi="Times New Roman" w:cs="Times New Roman"/>
                <w:sz w:val="24"/>
                <w:szCs w:val="24"/>
              </w:rPr>
              <w:t>as, informācijas izmaksas u.c.), (2) </w:t>
            </w:r>
            <w:r w:rsidRPr="006F469D">
              <w:rPr>
                <w:rFonts w:ascii="Times New Roman" w:hAnsi="Times New Roman" w:cs="Times New Roman"/>
                <w:sz w:val="24"/>
                <w:szCs w:val="24"/>
              </w:rPr>
              <w:t>kancelejas izmaksas, kas ietver vidējās viena zemes nomas vai apbūves tiesības līguma nosūtīšanas izmaksas (0,57 </w:t>
            </w:r>
            <w:proofErr w:type="spellStart"/>
            <w:r w:rsidRPr="006F469D">
              <w:rPr>
                <w:rFonts w:ascii="Times New Roman" w:hAnsi="Times New Roman" w:cs="Times New Roman"/>
                <w:i/>
                <w:sz w:val="24"/>
                <w:szCs w:val="24"/>
              </w:rPr>
              <w:t>euro</w:t>
            </w:r>
            <w:proofErr w:type="spellEnd"/>
            <w:r w:rsidRPr="006F469D">
              <w:rPr>
                <w:rFonts w:ascii="Times New Roman" w:hAnsi="Times New Roman" w:cs="Times New Roman"/>
                <w:sz w:val="24"/>
                <w:szCs w:val="24"/>
              </w:rPr>
              <w:t xml:space="preserve"> līdz 1,39 </w:t>
            </w:r>
            <w:proofErr w:type="spellStart"/>
            <w:r w:rsidRPr="006F469D">
              <w:rPr>
                <w:rFonts w:ascii="Times New Roman" w:hAnsi="Times New Roman" w:cs="Times New Roman"/>
                <w:i/>
                <w:sz w:val="24"/>
                <w:szCs w:val="24"/>
              </w:rPr>
              <w:t>euro</w:t>
            </w:r>
            <w:proofErr w:type="spellEnd"/>
            <w:r w:rsidRPr="006F469D">
              <w:rPr>
                <w:rFonts w:ascii="Times New Roman" w:hAnsi="Times New Roman" w:cs="Times New Roman"/>
                <w:sz w:val="24"/>
                <w:szCs w:val="24"/>
              </w:rPr>
              <w:t>) un maksāšanas paziņojuma (rēķina) nosūtīšanas izmaksas (0,50 </w:t>
            </w:r>
            <w:proofErr w:type="spellStart"/>
            <w:r w:rsidRPr="006F469D">
              <w:rPr>
                <w:rFonts w:ascii="Times New Roman" w:hAnsi="Times New Roman" w:cs="Times New Roman"/>
                <w:i/>
                <w:sz w:val="24"/>
                <w:szCs w:val="24"/>
              </w:rPr>
              <w:t>euro</w:t>
            </w:r>
            <w:proofErr w:type="spellEnd"/>
            <w:r w:rsidRPr="006F469D">
              <w:rPr>
                <w:rFonts w:ascii="Times New Roman" w:hAnsi="Times New Roman" w:cs="Times New Roman"/>
                <w:sz w:val="24"/>
                <w:szCs w:val="24"/>
              </w:rPr>
              <w:t xml:space="preserve"> līdz 2 </w:t>
            </w:r>
            <w:proofErr w:type="spellStart"/>
            <w:r w:rsidRPr="006F469D">
              <w:rPr>
                <w:rFonts w:ascii="Times New Roman" w:hAnsi="Times New Roman" w:cs="Times New Roman"/>
                <w:i/>
                <w:sz w:val="24"/>
                <w:szCs w:val="24"/>
              </w:rPr>
              <w:t>euro</w:t>
            </w:r>
            <w:proofErr w:type="spellEnd"/>
            <w:r w:rsidRPr="006F469D">
              <w:rPr>
                <w:rFonts w:ascii="Times New Roman" w:hAnsi="Times New Roman" w:cs="Times New Roman"/>
                <w:sz w:val="24"/>
                <w:szCs w:val="24"/>
              </w:rPr>
              <w:t>).</w:t>
            </w:r>
            <w:r w:rsidR="00A40A8F" w:rsidRPr="006F469D">
              <w:rPr>
                <w:rFonts w:ascii="Times New Roman" w:hAnsi="Times New Roman" w:cs="Times New Roman"/>
                <w:sz w:val="24"/>
                <w:szCs w:val="24"/>
              </w:rPr>
              <w:t xml:space="preserve"> Savukārt n</w:t>
            </w:r>
            <w:r w:rsidRPr="006F469D">
              <w:rPr>
                <w:rFonts w:ascii="Times New Roman" w:hAnsi="Times New Roman" w:cs="Times New Roman"/>
                <w:sz w:val="24"/>
                <w:szCs w:val="24"/>
              </w:rPr>
              <w:t>etiešajās izmaksās ir iekļautas pārējās administratīvās izmaksas, t.sk.</w:t>
            </w:r>
            <w:r w:rsidR="00A40A8F" w:rsidRPr="006F469D">
              <w:rPr>
                <w:rFonts w:ascii="Times New Roman" w:hAnsi="Times New Roman" w:cs="Times New Roman"/>
                <w:sz w:val="24"/>
                <w:szCs w:val="24"/>
              </w:rPr>
              <w:t xml:space="preserve"> </w:t>
            </w:r>
            <w:r w:rsidRPr="006F469D">
              <w:rPr>
                <w:rFonts w:ascii="Times New Roman" w:hAnsi="Times New Roman" w:cs="Times New Roman"/>
                <w:sz w:val="24"/>
                <w:szCs w:val="24"/>
              </w:rPr>
              <w:t>kuras saistītas ar zemes nomas līgumu kontroli, rēķinu izrakstīšanu un nekustamā īpašuma nodokļa administrēšanu</w:t>
            </w:r>
            <w:r w:rsidR="00A40A8F" w:rsidRPr="006F469D">
              <w:rPr>
                <w:rFonts w:ascii="Times New Roman" w:hAnsi="Times New Roman" w:cs="Times New Roman"/>
                <w:sz w:val="24"/>
                <w:szCs w:val="24"/>
              </w:rPr>
              <w:t>.</w:t>
            </w:r>
          </w:p>
          <w:p w14:paraId="7B452A4F" w14:textId="77777777" w:rsidR="00317985" w:rsidRPr="006F469D" w:rsidRDefault="00A40A8F" w:rsidP="0073334B">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Minētajos</w:t>
            </w:r>
            <w:r w:rsidR="00317985" w:rsidRPr="006F469D">
              <w:rPr>
                <w:rFonts w:ascii="Times New Roman" w:hAnsi="Times New Roman" w:cs="Times New Roman"/>
                <w:sz w:val="24"/>
                <w:szCs w:val="24"/>
              </w:rPr>
              <w:t xml:space="preserve"> aprēķinos nav iekļautas tiesiskās reģistrācijas izmaksas, jo tās ir iekļautas zemes atsavināšanas izmaksu aprēķinos un tiek atgūtas saskaņā ar Ministru kabineta 2011.gada 1.februāra noteikumiem Nr.109 “Kārtība, kādā atsavināma publiskas personas manta”.</w:t>
            </w:r>
          </w:p>
          <w:p w14:paraId="27751EBF" w14:textId="1E6B5682" w:rsidR="00317985" w:rsidRPr="00500A6F" w:rsidRDefault="00A40A8F" w:rsidP="00FD3D87">
            <w:pPr>
              <w:spacing w:after="60" w:line="240" w:lineRule="auto"/>
              <w:ind w:right="57"/>
              <w:jc w:val="both"/>
              <w:rPr>
                <w:rFonts w:ascii="Times New Roman" w:hAnsi="Times New Roman" w:cs="Times New Roman"/>
                <w:sz w:val="24"/>
                <w:szCs w:val="24"/>
              </w:rPr>
            </w:pPr>
            <w:r w:rsidRPr="00500A6F">
              <w:rPr>
                <w:rFonts w:ascii="Times New Roman" w:hAnsi="Times New Roman" w:cs="Times New Roman"/>
                <w:sz w:val="24"/>
                <w:szCs w:val="24"/>
              </w:rPr>
              <w:t>Ņemot vērā aktualizēto administratīvo izmaksu aprēķinu</w:t>
            </w:r>
            <w:r w:rsidR="00317985" w:rsidRPr="00500A6F">
              <w:rPr>
                <w:rFonts w:ascii="Times New Roman" w:hAnsi="Times New Roman" w:cs="Times New Roman"/>
                <w:sz w:val="24"/>
                <w:szCs w:val="24"/>
              </w:rPr>
              <w:t xml:space="preserve">, </w:t>
            </w:r>
            <w:r w:rsidR="00A1596B" w:rsidRPr="00500A6F">
              <w:rPr>
                <w:rFonts w:ascii="Times New Roman" w:hAnsi="Times New Roman" w:cs="Times New Roman"/>
                <w:sz w:val="24"/>
                <w:szCs w:val="24"/>
              </w:rPr>
              <w:t xml:space="preserve">projekts paredz, ka </w:t>
            </w:r>
            <w:r w:rsidR="00A1596B" w:rsidRPr="00500A6F">
              <w:rPr>
                <w:rFonts w:ascii="Times New Roman" w:eastAsia="Times New Roman" w:hAnsi="Times New Roman" w:cs="Times New Roman"/>
                <w:sz w:val="24"/>
                <w:szCs w:val="24"/>
                <w:lang w:eastAsia="lv-LV"/>
              </w:rPr>
              <w:t xml:space="preserve">publiskas personas piederoša vai piekrītoša </w:t>
            </w:r>
            <w:r w:rsidR="00A1596B" w:rsidRPr="00500A6F">
              <w:rPr>
                <w:rFonts w:ascii="Times New Roman" w:hAnsi="Times New Roman" w:cs="Times New Roman"/>
                <w:sz w:val="24"/>
                <w:szCs w:val="24"/>
              </w:rPr>
              <w:t>zemesgabala vai tā daļas minimālā nomas maksa gadā 40 </w:t>
            </w:r>
            <w:proofErr w:type="spellStart"/>
            <w:r w:rsidR="00A1596B" w:rsidRPr="00500A6F">
              <w:rPr>
                <w:rFonts w:ascii="Times New Roman" w:hAnsi="Times New Roman" w:cs="Times New Roman"/>
                <w:i/>
                <w:sz w:val="24"/>
                <w:szCs w:val="24"/>
              </w:rPr>
              <w:t>euro</w:t>
            </w:r>
            <w:proofErr w:type="spellEnd"/>
            <w:r w:rsidR="00317985" w:rsidRPr="00500A6F">
              <w:rPr>
                <w:rFonts w:ascii="Times New Roman" w:hAnsi="Times New Roman" w:cs="Times New Roman"/>
                <w:sz w:val="24"/>
                <w:szCs w:val="24"/>
              </w:rPr>
              <w:t>.</w:t>
            </w:r>
            <w:r w:rsidR="005E034B" w:rsidRPr="00500A6F">
              <w:rPr>
                <w:rFonts w:ascii="Times New Roman" w:hAnsi="Times New Roman" w:cs="Times New Roman"/>
                <w:sz w:val="24"/>
                <w:szCs w:val="24"/>
              </w:rPr>
              <w:t xml:space="preserve"> </w:t>
            </w:r>
            <w:r w:rsidR="0073334B" w:rsidRPr="00500A6F">
              <w:rPr>
                <w:rFonts w:ascii="Times New Roman" w:hAnsi="Times New Roman" w:cs="Times New Roman"/>
                <w:sz w:val="24"/>
                <w:szCs w:val="24"/>
              </w:rPr>
              <w:t>Šāda nomas maksa tiek attiecināta uz visi</w:t>
            </w:r>
            <w:r w:rsidR="005E034B" w:rsidRPr="00500A6F">
              <w:rPr>
                <w:rFonts w:ascii="Times New Roman" w:hAnsi="Times New Roman" w:cs="Times New Roman"/>
                <w:sz w:val="24"/>
                <w:szCs w:val="24"/>
              </w:rPr>
              <w:t xml:space="preserve">em nomas gadījumiem (izņemot </w:t>
            </w:r>
            <w:r w:rsidR="0073334B" w:rsidRPr="00500A6F">
              <w:rPr>
                <w:rFonts w:ascii="Times New Roman" w:hAnsi="Times New Roman" w:cs="Times New Roman"/>
                <w:sz w:val="24"/>
                <w:szCs w:val="24"/>
              </w:rPr>
              <w:t xml:space="preserve">neapbūvētus zemesgabalus, kas tiek izmantoti </w:t>
            </w:r>
            <w:r w:rsidR="0073334B" w:rsidRPr="00972A48">
              <w:rPr>
                <w:rFonts w:ascii="Times New Roman" w:hAnsi="Times New Roman" w:cs="Times New Roman"/>
                <w:sz w:val="24"/>
                <w:szCs w:val="24"/>
              </w:rPr>
              <w:t>personisko palīgsaimniecību vajadzībām atbilstoši likuma “Par zemes reformu Latvijas Republikas lauku apvidos” 7.pantam</w:t>
            </w:r>
            <w:r w:rsidR="00500A6F" w:rsidRPr="00972A48">
              <w:rPr>
                <w:rFonts w:ascii="Times New Roman" w:hAnsi="Times New Roman" w:cs="Times New Roman"/>
                <w:sz w:val="24"/>
                <w:szCs w:val="24"/>
              </w:rPr>
              <w:t>, neapbūvētus zemesgabalus, kas pilsētā nodoti pagaidu lietošanā sakņu (ģimenes) dārza ierīkošanai, un neizpirktās pilsētu zemes</w:t>
            </w:r>
            <w:r w:rsidR="0073334B" w:rsidRPr="00972A48">
              <w:rPr>
                <w:rFonts w:ascii="Times New Roman" w:hAnsi="Times New Roman" w:cs="Times New Roman"/>
                <w:sz w:val="24"/>
                <w:szCs w:val="24"/>
              </w:rPr>
              <w:t>), tiesību.</w:t>
            </w:r>
          </w:p>
          <w:p w14:paraId="53295D94" w14:textId="77777777" w:rsidR="005E034B" w:rsidRPr="006F469D" w:rsidRDefault="005E034B" w:rsidP="00FD3D87">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lastRenderedPageBreak/>
              <w:t>Līdz ar to noteiktā</w:t>
            </w:r>
            <w:r w:rsidR="00E43045" w:rsidRPr="006F469D">
              <w:rPr>
                <w:rFonts w:ascii="Times New Roman" w:hAnsi="Times New Roman" w:cs="Times New Roman"/>
                <w:sz w:val="24"/>
                <w:szCs w:val="24"/>
              </w:rPr>
              <w:t xml:space="preserve"> nomas maksa vai apbūves tiesības</w:t>
            </w:r>
            <w:r w:rsidRPr="006F469D">
              <w:rPr>
                <w:rFonts w:ascii="Times New Roman" w:hAnsi="Times New Roman" w:cs="Times New Roman"/>
                <w:sz w:val="24"/>
                <w:szCs w:val="24"/>
              </w:rPr>
              <w:t xml:space="preserve"> maksa attiecas uz publiskai personai piederošu vai piekrītošu Nekustamā īpašuma valsts kadastra informācijas sistēmā reģistrētu zemes vienību vai zemes vienības daļu vai arī Nekustamā īpašuma valsts kadastra informācijas sistēmā</w:t>
            </w:r>
            <w:r w:rsidRPr="006F469D">
              <w:rPr>
                <w:rFonts w:ascii="Times New Roman" w:hAnsi="Times New Roman" w:cs="Times New Roman"/>
                <w:color w:val="000000" w:themeColor="text1"/>
                <w:sz w:val="24"/>
                <w:szCs w:val="24"/>
              </w:rPr>
              <w:t xml:space="preserve"> nereģistrētu daļu no publiskai personai piederošas vai piekrītošas zemes vienības.</w:t>
            </w:r>
          </w:p>
          <w:p w14:paraId="74F7C896" w14:textId="77777777" w:rsidR="00A1747E" w:rsidRPr="006F469D" w:rsidRDefault="00B15527" w:rsidP="0082576C">
            <w:pPr>
              <w:pStyle w:val="naisvisr"/>
              <w:spacing w:before="180" w:beforeAutospacing="0" w:after="60" w:afterAutospacing="0"/>
              <w:ind w:right="57"/>
              <w:jc w:val="both"/>
            </w:pPr>
            <w:r w:rsidRPr="006F469D">
              <w:rPr>
                <w:b/>
              </w:rPr>
              <w:t>4</w:t>
            </w:r>
            <w:r w:rsidR="0082685D" w:rsidRPr="006F469D">
              <w:t>. </w:t>
            </w:r>
            <w:r w:rsidR="00555900" w:rsidRPr="006F469D">
              <w:t>Nosaka</w:t>
            </w:r>
            <w:r w:rsidR="00082322" w:rsidRPr="006F469D">
              <w:t xml:space="preserve">, ka </w:t>
            </w:r>
            <w:r w:rsidR="00647C89" w:rsidRPr="006F469D">
              <w:t xml:space="preserve">nomnieks papildus nomas maksai </w:t>
            </w:r>
            <w:r w:rsidR="009D185C" w:rsidRPr="006F469D">
              <w:t xml:space="preserve">vai apbūves tiesīgais papildus apbūves tiesības maksai </w:t>
            </w:r>
            <w:r w:rsidR="00647C89" w:rsidRPr="006F469D">
              <w:t xml:space="preserve">maksā iznomātājam normatīvajos aktos noteiktos nodokļus vai to kompensāciju, kuri attiecināmi uz </w:t>
            </w:r>
            <w:r w:rsidR="009D185C" w:rsidRPr="006F469D">
              <w:t>zemesgabalu</w:t>
            </w:r>
            <w:r w:rsidR="00A1747E" w:rsidRPr="006F469D">
              <w:t>.</w:t>
            </w:r>
          </w:p>
          <w:p w14:paraId="60D709D1" w14:textId="45FD29EC" w:rsidR="00555900" w:rsidRPr="006F469D" w:rsidRDefault="00A1747E" w:rsidP="00E75AC0">
            <w:pPr>
              <w:pStyle w:val="naisvisr"/>
              <w:spacing w:before="0" w:beforeAutospacing="0" w:after="60" w:afterAutospacing="0"/>
              <w:ind w:right="57"/>
              <w:jc w:val="both"/>
            </w:pPr>
            <w:r w:rsidRPr="006F469D">
              <w:t>S</w:t>
            </w:r>
            <w:r w:rsidR="007D7061" w:rsidRPr="006F469D">
              <w:t xml:space="preserve">askaņā ar likuma “Par nekustamā īpašuma nodokli” </w:t>
            </w:r>
            <w:r w:rsidR="009D1F1A" w:rsidRPr="006F469D">
              <w:t xml:space="preserve">7.panta pirmās daļas 4.punktu, ja valsts vai pašvaldības īpašums tiek nodots lietošanā vai nomā, lietotājs vai nomnieks nekustamā īpašuma nodokli maksā ar nākamo mēnesi pēc tam, kad radušās lietošanas vai nomas tiesības. </w:t>
            </w:r>
            <w:r w:rsidR="00BE0132" w:rsidRPr="006F469D">
              <w:t>A</w:t>
            </w:r>
            <w:r w:rsidR="009D1F1A" w:rsidRPr="006F469D">
              <w:t xml:space="preserve">tbilstoši likuma “Par nekustamā īpašuma nodokli” 2.pantā noteiktajam </w:t>
            </w:r>
            <w:r w:rsidR="00BE0132" w:rsidRPr="006F469D">
              <w:t>vispārīgajā gadījumā nekustamā īpašuma nodokli par valstij piederošo nekustamo īpašumu maksā persona, uz kuras vārda nekustamais īpašums ierakstīts zemesgrāmatā vai persona, kurai uz šī likuma pamata noteiktas īpašuma li</w:t>
            </w:r>
            <w:r w:rsidR="00E75AC0" w:rsidRPr="006F469D">
              <w:t>etošanas tiesības.</w:t>
            </w:r>
            <w:r w:rsidR="00BE0132" w:rsidRPr="006F469D">
              <w:t xml:space="preserve"> Savukārt </w:t>
            </w:r>
            <w:r w:rsidR="00E75AC0" w:rsidRPr="006F469D">
              <w:t xml:space="preserve">nekustamā īpašuma nodokli </w:t>
            </w:r>
            <w:r w:rsidR="00BE0132" w:rsidRPr="006F469D">
              <w:t xml:space="preserve">par </w:t>
            </w:r>
            <w:r w:rsidR="009D1F1A" w:rsidRPr="006F469D">
              <w:t>pašvaldībai piederošo vai piekritīgo nekustamo īpašumu maksā persona, kurai tas nodots valdījumā, vai persona, kas ir nekustamā īpašuma lietotājs (faktiskais lietotājs)</w:t>
            </w:r>
            <w:r w:rsidR="00BE0132" w:rsidRPr="006F469D">
              <w:t>.</w:t>
            </w:r>
            <w:r w:rsidR="00E75AC0" w:rsidRPr="006F469D">
              <w:t xml:space="preserve"> Līdz ar to vienā gadījumā nomniekam ir noteik</w:t>
            </w:r>
            <w:r w:rsidR="00370B60">
              <w:t>t</w:t>
            </w:r>
            <w:r w:rsidR="00E75AC0" w:rsidRPr="006F469D">
              <w:t>s pienākums papildus nomas maksai segt nekustamā īpašuma nodokļa kompensāciju, otrā – maksāt nekustamā īpašuma nodokli.</w:t>
            </w:r>
          </w:p>
          <w:p w14:paraId="34A08359" w14:textId="77777777" w:rsidR="00580CB5" w:rsidRPr="006F469D" w:rsidRDefault="00B15527" w:rsidP="0082576C">
            <w:pPr>
              <w:pStyle w:val="naisvisr"/>
              <w:spacing w:before="180" w:beforeAutospacing="0" w:after="60" w:afterAutospacing="0"/>
              <w:ind w:right="57"/>
              <w:jc w:val="both"/>
            </w:pPr>
            <w:r w:rsidRPr="006F469D">
              <w:rPr>
                <w:b/>
              </w:rPr>
              <w:t>5</w:t>
            </w:r>
            <w:r w:rsidR="009B1F27" w:rsidRPr="006F469D">
              <w:t>. Vienkāršo</w:t>
            </w:r>
            <w:r w:rsidR="00580CB5" w:rsidRPr="006F469D">
              <w:t xml:space="preserve"> publiskas personas piederošo vai piekrītošo apbūvēto zemesgabalu vai to daļas iznomāšanu</w:t>
            </w:r>
            <w:r w:rsidR="009B1F27" w:rsidRPr="006F469D">
              <w:t>, paredzot maksāšanas paziņojumu vai rēķinu</w:t>
            </w:r>
            <w:r w:rsidR="00580CB5" w:rsidRPr="006F469D">
              <w:t>.</w:t>
            </w:r>
          </w:p>
          <w:p w14:paraId="0CDBC0CE" w14:textId="77777777" w:rsidR="00DA5CEC" w:rsidRPr="006F469D" w:rsidRDefault="00DA5CEC" w:rsidP="00EA2049">
            <w:pPr>
              <w:pStyle w:val="naisvisr"/>
              <w:spacing w:before="0" w:beforeAutospacing="0" w:after="60" w:afterAutospacing="0"/>
              <w:ind w:right="57"/>
              <w:jc w:val="both"/>
            </w:pPr>
            <w:r w:rsidRPr="006F469D">
              <w:t>Augstākās tiesas Senāta Civillietu departamenta 2009.gada 25.februāra spriedumā Lietā Nr.SKC-71 ir norādīts, ka likuma “Par atjaunotā Latvijas Republikas 1937.gada Civillikuma ievada, mantojuma tiesību un lietu tiesību daļas spēkā stāšanās laiku un kārtību” 14.panta pirmās daļas 1.</w:t>
            </w:r>
            <w:r w:rsidRPr="006F469D">
              <w:noBreakHyphen/>
              <w:t>4.punktā paredzētajos gadījumos būves īpašnieks lieto citai personai piederošu zemesgabalu vai tā daļu, pamatojoties uz likumu. Tādējādi minētās lietošanas attiecības pastāv neatkarīgi no zemes īpašnieka un būves īpašnieka gribas, respektīvi, tām ir piespiedu raksturs [..] tām ir tikai nosacīta līdzība ar līgumiskajām attiecībām, jo būtībā šīs attiecības ir likumiskas.</w:t>
            </w:r>
          </w:p>
          <w:p w14:paraId="65805FA6" w14:textId="77777777" w:rsidR="00DA5CEC" w:rsidRPr="006F469D" w:rsidRDefault="00DA5CEC" w:rsidP="00EA2049">
            <w:pPr>
              <w:pStyle w:val="naisvisr"/>
              <w:spacing w:before="0" w:beforeAutospacing="0" w:after="60" w:afterAutospacing="0"/>
              <w:ind w:right="57"/>
              <w:jc w:val="both"/>
            </w:pPr>
            <w:r w:rsidRPr="006F469D">
              <w:t>Līdz ar to gadījumos, kad normatīvais regulējums par piespiedu nomu neparedz pusēm pienākumu rakstiski vienoties par nomas maksu un slēgt nomas līgumu, un regulējums ir pietiekams, lai šādas nomas tiesiskai attiecībai identificētu būtiskās sastāvdaļas, piespiedu nomas tiesisko attiecību īstenošana ir iespējama arī ar maksāšanas paziņojumu vai rēķinu</w:t>
            </w:r>
            <w:r w:rsidR="00FC1238" w:rsidRPr="006F469D">
              <w:t>, ja pusēm nav strīda par nomas attiecību saturu</w:t>
            </w:r>
            <w:r w:rsidRPr="006F469D">
              <w:t>.</w:t>
            </w:r>
          </w:p>
          <w:p w14:paraId="08E241B8" w14:textId="77777777" w:rsidR="00B65943" w:rsidRPr="006F469D" w:rsidRDefault="00B65943" w:rsidP="00EA2049">
            <w:pPr>
              <w:pStyle w:val="naisvisr"/>
              <w:spacing w:before="0" w:beforeAutospacing="0" w:after="60" w:afterAutospacing="0"/>
              <w:ind w:right="57"/>
              <w:jc w:val="both"/>
            </w:pPr>
            <w:r w:rsidRPr="006F469D">
              <w:t>Gan Valsts un pašvaldību īpašuma privatizācijas un privatizācijas sertifikātu izmantošanas pabeigšanas likuma 9., 16., 20.pant</w:t>
            </w:r>
            <w:r w:rsidR="00EA2049" w:rsidRPr="006F469D">
              <w:t xml:space="preserve">ā, gan </w:t>
            </w:r>
            <w:r w:rsidRPr="006F469D">
              <w:t xml:space="preserve">Publiskas personas mantas atsavināšanas likuma 44.pantā </w:t>
            </w:r>
            <w:r w:rsidR="00EA2049" w:rsidRPr="006F469D">
              <w:t xml:space="preserve">ir noteikts, ka šādos piespiedu nomas gadījumos </w:t>
            </w:r>
            <w:r w:rsidRPr="006F469D">
              <w:t xml:space="preserve">Ministru kabinets nosaka </w:t>
            </w:r>
            <w:r w:rsidRPr="006F469D">
              <w:lastRenderedPageBreak/>
              <w:t>kārtību kādā aprēķināma apbūv</w:t>
            </w:r>
            <w:r w:rsidR="00EA2049" w:rsidRPr="006F469D">
              <w:t>ēta zemesgabala nomas maksa. Šāds stāvoklis būtiski atšķiras no citiem piespiedu dalītā īpašuma gadījumiem, kuros personām ir noteikts pienākums vienoties par nomas maksu.</w:t>
            </w:r>
          </w:p>
          <w:p w14:paraId="6AFFDE39" w14:textId="77777777" w:rsidR="00A97805" w:rsidRPr="006F469D" w:rsidRDefault="00DA5CEC" w:rsidP="00EA2049">
            <w:pPr>
              <w:pStyle w:val="naisvisr"/>
              <w:spacing w:before="0" w:beforeAutospacing="0" w:after="60" w:afterAutospacing="0"/>
              <w:ind w:right="57"/>
              <w:jc w:val="both"/>
            </w:pPr>
            <w:r w:rsidRPr="006F469D">
              <w:t>Ņemot vērā minēto, p</w:t>
            </w:r>
            <w:r w:rsidR="00A97805" w:rsidRPr="006F469D">
              <w:t xml:space="preserve">rojekts paredz, ka par apbūvēta zemesgabala nomu var slēgt nomas līgumu. Līdz ar to projekta regulējums pieļauj, ka piespiedu nomas tiesisko attiecību ietvaros iznomātājs ir tiesīgs izvēlēties vai par publiskas personas piederošo vai piekrītošo apbūvēto zemesgabalu vai tā daļu slēgt nomas līgumu vai arī nomas tiesisko attiecību </w:t>
            </w:r>
            <w:r w:rsidR="000278F3" w:rsidRPr="006F469D">
              <w:t>īstenošanu</w:t>
            </w:r>
            <w:r w:rsidR="00A97805" w:rsidRPr="006F469D">
              <w:t xml:space="preserve"> veikt ar maksāšanas paziņojumu vai rēķinu. Nomas līgumu ir jāslēdz, ja to ir ierosinājis attiecīgās būves īpašnieks, tiesiskais valdītājs vai lietotājs, vai tā noslēgšanu nosaka citi normatīvie akti.</w:t>
            </w:r>
          </w:p>
          <w:p w14:paraId="74FD1B41" w14:textId="77777777" w:rsidR="00DA5CEC" w:rsidRPr="006F469D" w:rsidRDefault="00DA5CEC" w:rsidP="00EA2049">
            <w:pPr>
              <w:pStyle w:val="naisvisr"/>
              <w:spacing w:before="0" w:beforeAutospacing="0" w:after="60" w:afterAutospacing="0"/>
              <w:ind w:right="57"/>
              <w:jc w:val="both"/>
            </w:pPr>
            <w:r w:rsidRPr="006F469D">
              <w:t xml:space="preserve">Izņēmums ir atbilstoši Valsts un pašvaldību īpašuma privatizācijas un privatizācijas sertifikātu izmantošanas pabeigšanas likuma 26.pantā noteiktie gadījumi, kad dzīvojamās ēkas īpašnieki vai augļu dārzu lietotāji iegūst nomas tiesības uz tās lietošanā bijušo zemi, jo likumā tiek noteiks, ka par šo zemi ar pašvaldību noslēdzams nomas līgums. Līdz ar to šādos gadījumos </w:t>
            </w:r>
            <w:r w:rsidR="000278F3" w:rsidRPr="006F469D">
              <w:t xml:space="preserve">projektā </w:t>
            </w:r>
            <w:r w:rsidRPr="006F469D">
              <w:t xml:space="preserve">netiek paredzēts, ka tiesisko attiecību </w:t>
            </w:r>
            <w:r w:rsidR="000278F3" w:rsidRPr="006F469D">
              <w:t>īstenošanu</w:t>
            </w:r>
            <w:r w:rsidRPr="006F469D">
              <w:t xml:space="preserve"> var veikt ar maksāšanas paziņojumu vai rēķinu (neizpirktās pilsētu zemes iznomāšanas kārtība ietverta atsevišķā projekta nodaļā).</w:t>
            </w:r>
          </w:p>
          <w:p w14:paraId="2D0B71D8" w14:textId="77777777" w:rsidR="00EA2049" w:rsidRPr="006F469D" w:rsidRDefault="00EA2049" w:rsidP="00EA2049">
            <w:pPr>
              <w:pStyle w:val="naisvisr"/>
              <w:spacing w:before="0" w:beforeAutospacing="0" w:after="60" w:afterAutospacing="0"/>
              <w:ind w:right="57"/>
              <w:jc w:val="both"/>
              <w:rPr>
                <w:rStyle w:val="st1"/>
              </w:rPr>
            </w:pPr>
            <w:r w:rsidRPr="006F469D">
              <w:t xml:space="preserve">Piespiedu nomas tiesisko attiecību īstenošana ar maksāšanas paziņojuma vai rēķina nosūtīšanu un tā apmaksu no Civillikuma viedokļa ir arī aplūkojama kā mutvārdu vienošanās. Tomēr tas neizslēdz iespēju iesaistīt tiesu šo attiecību noregulēšanā vai nomas būtisko sastāvdaļu noteikšanā, ja pusēm par tām ir strīds. Līdz ar to arī projekts paredz, ja attiecīgās būves īpašnieks, tiesiskais valdītājs vai lietotājs atsakās noslēgt nomas līgumu, iznomātājam ir tiesības prasīt tiesai noteikt </w:t>
            </w:r>
            <w:r w:rsidRPr="006F469D">
              <w:rPr>
                <w:rStyle w:val="st1"/>
              </w:rPr>
              <w:t>piespiedu nomas tiesisko attiecību ietvaru.</w:t>
            </w:r>
          </w:p>
          <w:p w14:paraId="2B1B2E3B" w14:textId="77777777" w:rsidR="003D57AE" w:rsidRPr="006F469D" w:rsidRDefault="003D57AE" w:rsidP="00FC1238">
            <w:pPr>
              <w:pStyle w:val="naisvisr"/>
              <w:spacing w:before="0" w:beforeAutospacing="0" w:after="60" w:afterAutospacing="0"/>
              <w:ind w:right="57"/>
              <w:jc w:val="both"/>
            </w:pPr>
            <w:r w:rsidRPr="006F469D">
              <w:rPr>
                <w:rStyle w:val="st1"/>
              </w:rPr>
              <w:t xml:space="preserve">Papildus projektā paredzēts, ka arī </w:t>
            </w:r>
            <w:r w:rsidRPr="006F469D">
              <w:t xml:space="preserve">piespiedu nomas tiesisko attiecību īstenošanā ar maksāšanas paziņojuma vai rēķina nosūtīšanu ir piemērojami MKN 735 noteiktie </w:t>
            </w:r>
            <w:r w:rsidR="00F52B09" w:rsidRPr="006F469D">
              <w:t xml:space="preserve">maksājumu termiņa nokavējuma procenti – </w:t>
            </w:r>
            <w:r w:rsidR="00FC1238" w:rsidRPr="006F469D">
              <w:t>0,</w:t>
            </w:r>
            <w:r w:rsidR="00F52B09" w:rsidRPr="006F469D">
              <w:t>1 % apmērā, kas arī tiek norādīti maksāšanas paziņojumā vai rēķinā un ko atbilstoši Civillikuma 1472.pantam var uzskatīt par nejaušām darījuma sastāvdaļām.</w:t>
            </w:r>
          </w:p>
          <w:p w14:paraId="4CC96134" w14:textId="77777777" w:rsidR="00FC1238" w:rsidRPr="006F469D" w:rsidRDefault="00FC1238" w:rsidP="00FC1238">
            <w:pPr>
              <w:pStyle w:val="naisvisr"/>
              <w:spacing w:before="0" w:beforeAutospacing="0" w:after="60" w:afterAutospacing="0"/>
              <w:ind w:right="57"/>
              <w:jc w:val="both"/>
            </w:pPr>
            <w:r w:rsidRPr="006F469D">
              <w:t xml:space="preserve">Atbilstoši Rīgas apgabaltiesas Civillietu tiesu kolēģijas 2017.gada 28.jūnija spriedumam lietā Nr.C03568316 CA-1819-16/24, tiesa apmierināja </w:t>
            </w:r>
            <w:r w:rsidRPr="006F469D">
              <w:rPr>
                <w:rStyle w:val="spelle"/>
              </w:rPr>
              <w:t xml:space="preserve">valsts akciju sabiedrības “Valsts nekustamie īpašumi” </w:t>
            </w:r>
            <w:r w:rsidRPr="006F469D">
              <w:t>prasību atzīt par noslēgtu starp prasītāju kā iznomātāju un atbildētāju kā nomnieku zemes nomas līgumu ar nosacījumiem, tostarp tādiem, kurus tiesa Civillikuma izpratnē atzinusi par nejaušiem un dabiskiem nosacījumiem (nokavējumu procenti, pienākums nomniekam pildīt normatīvos aktus par zemes lietošanu, aizsardzību, uzkopšanu un uzturēšanu kārtībā, nomnieka pienākumu maksāt nomas maksu saskaņā ar iznomātāja rakstisku paziņojumu, bez papildus vienošanās pie līguma).</w:t>
            </w:r>
          </w:p>
          <w:p w14:paraId="64A2E493" w14:textId="77777777" w:rsidR="00EA2049" w:rsidRPr="006F469D" w:rsidRDefault="00B15527" w:rsidP="0082576C">
            <w:pPr>
              <w:pStyle w:val="naisvisr"/>
              <w:spacing w:before="180" w:beforeAutospacing="0" w:after="60" w:afterAutospacing="0"/>
              <w:ind w:right="57"/>
              <w:jc w:val="both"/>
            </w:pPr>
            <w:r w:rsidRPr="006F469D">
              <w:rPr>
                <w:b/>
              </w:rPr>
              <w:t>6</w:t>
            </w:r>
            <w:r w:rsidR="00623783" w:rsidRPr="006F469D">
              <w:rPr>
                <w:b/>
              </w:rPr>
              <w:t>.</w:t>
            </w:r>
            <w:r w:rsidR="001E239F" w:rsidRPr="006F469D">
              <w:t> Paredz palielināt apbūvēta zemesgabala nomas maksu.</w:t>
            </w:r>
          </w:p>
          <w:p w14:paraId="5827CFB1" w14:textId="77777777" w:rsidR="001D3BC9" w:rsidRPr="006F469D" w:rsidRDefault="001D3BC9" w:rsidP="001D3BC9">
            <w:pPr>
              <w:pStyle w:val="naisvisr"/>
              <w:spacing w:before="0" w:beforeAutospacing="0" w:after="60" w:afterAutospacing="0"/>
              <w:ind w:right="57"/>
              <w:jc w:val="both"/>
            </w:pPr>
            <w:r w:rsidRPr="006F469D">
              <w:lastRenderedPageBreak/>
              <w:t>Šobrīd MKN 735 regulējums paredz, no 2010.gada 1.janvāra apbūvēta zemesgabala nomas maksu gadā nosaka 1,5 % apmērā no zemes kadastrālās vērtības.</w:t>
            </w:r>
          </w:p>
          <w:p w14:paraId="0A578F8C" w14:textId="77777777" w:rsidR="009E4480" w:rsidRPr="006F469D" w:rsidRDefault="00B2395F" w:rsidP="005F517B">
            <w:pPr>
              <w:pStyle w:val="naisvisr"/>
              <w:spacing w:before="0" w:beforeAutospacing="0" w:after="20" w:afterAutospacing="0"/>
              <w:ind w:right="57"/>
              <w:jc w:val="both"/>
            </w:pPr>
            <w:r w:rsidRPr="006F469D">
              <w:t>Likuma “Par zemes reformu Latvijas Republikas pilsēt</w:t>
            </w:r>
            <w:r w:rsidR="007C0FA2" w:rsidRPr="006F469D">
              <w:t>ās” (</w:t>
            </w:r>
            <w:r w:rsidR="00594864" w:rsidRPr="006F469D">
              <w:t xml:space="preserve">2017.gada 22.jūnija grozījumi) </w:t>
            </w:r>
            <w:r w:rsidR="009E4480" w:rsidRPr="006F469D">
              <w:t>un likuma “</w:t>
            </w:r>
            <w:r w:rsidR="009E4480" w:rsidRPr="006F469D">
              <w:rPr>
                <w:bCs/>
              </w:rPr>
              <w:t xml:space="preserve">Par valsts un pašvaldību dzīvojamo māju privatizāciju” (2017.gada 1.jūnija grozījumi) regulējums piespiedu nomas tiesiskajās attiecībās starp privātpersonām paredz, ka zemesgabala nomas maksu </w:t>
            </w:r>
            <w:r w:rsidR="009E4480" w:rsidRPr="006F469D">
              <w:t xml:space="preserve">nosaka, pusēm </w:t>
            </w:r>
            <w:proofErr w:type="spellStart"/>
            <w:r w:rsidR="009E4480" w:rsidRPr="006F469D">
              <w:t>rakstveidā</w:t>
            </w:r>
            <w:proofErr w:type="spellEnd"/>
            <w:r w:rsidR="009E4480" w:rsidRPr="006F469D">
              <w:t xml:space="preserve"> vienojoties. Ja puses nevar vienoties, zemes gabala nomas maksa </w:t>
            </w:r>
            <w:r w:rsidR="0035173F" w:rsidRPr="006F469D">
              <w:t xml:space="preserve">gadā </w:t>
            </w:r>
            <w:r w:rsidR="009E4480" w:rsidRPr="006F469D">
              <w:t>ir nosakāma:</w:t>
            </w:r>
          </w:p>
          <w:p w14:paraId="5C2AA3F5" w14:textId="77777777" w:rsidR="009E4480" w:rsidRPr="006F469D" w:rsidRDefault="009E4480" w:rsidP="005F517B">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no 2018.gada 1.janvāra</w:t>
            </w:r>
            <w:r w:rsidRPr="006F469D">
              <w:rPr>
                <w:rFonts w:ascii="Times New Roman" w:eastAsia="Times New Roman" w:hAnsi="Times New Roman"/>
                <w:sz w:val="24"/>
                <w:szCs w:val="24"/>
                <w:lang w:val="lv-LV" w:eastAsia="lv-LV"/>
              </w:rPr>
              <w:t xml:space="preserve"> līdz </w:t>
            </w:r>
            <w:r w:rsidRPr="006F469D">
              <w:rPr>
                <w:rFonts w:ascii="Times New Roman" w:hAnsi="Times New Roman"/>
                <w:sz w:val="24"/>
                <w:szCs w:val="24"/>
                <w:lang w:val="lv-LV"/>
              </w:rPr>
              <w:t>5 %</w:t>
            </w:r>
            <w:r w:rsidRPr="006F469D">
              <w:rPr>
                <w:rFonts w:ascii="Times New Roman" w:eastAsia="Times New Roman" w:hAnsi="Times New Roman"/>
                <w:sz w:val="24"/>
                <w:szCs w:val="24"/>
                <w:lang w:val="lv-LV" w:eastAsia="lv-LV"/>
              </w:rPr>
              <w:t xml:space="preserve"> </w:t>
            </w:r>
            <w:r w:rsidRPr="006F469D">
              <w:rPr>
                <w:rFonts w:ascii="Times New Roman" w:hAnsi="Times New Roman"/>
                <w:sz w:val="24"/>
                <w:szCs w:val="24"/>
                <w:lang w:val="lv-LV"/>
              </w:rPr>
              <w:t>no zemes kadastrālās vērtības</w:t>
            </w:r>
            <w:r w:rsidRPr="006F469D">
              <w:rPr>
                <w:rFonts w:ascii="Times New Roman" w:hAnsi="Times New Roman"/>
                <w:bCs/>
                <w:sz w:val="24"/>
                <w:szCs w:val="24"/>
                <w:shd w:val="clear" w:color="auto" w:fill="FFFFFF"/>
                <w:lang w:val="lv-LV"/>
              </w:rPr>
              <w:t>;</w:t>
            </w:r>
          </w:p>
          <w:p w14:paraId="6AE0CD63" w14:textId="77777777" w:rsidR="009E4480" w:rsidRPr="006F469D" w:rsidRDefault="009E4480" w:rsidP="005F517B">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 xml:space="preserve">no 2019.gada 1.janvāra </w:t>
            </w:r>
            <w:r w:rsidRPr="006F469D">
              <w:rPr>
                <w:rFonts w:ascii="Times New Roman" w:eastAsia="Times New Roman" w:hAnsi="Times New Roman"/>
                <w:sz w:val="24"/>
                <w:szCs w:val="24"/>
                <w:lang w:val="lv-LV" w:eastAsia="lv-LV"/>
              </w:rPr>
              <w:t xml:space="preserve">līdz </w:t>
            </w:r>
            <w:r w:rsidRPr="006F469D">
              <w:rPr>
                <w:rFonts w:ascii="Times New Roman" w:hAnsi="Times New Roman"/>
                <w:sz w:val="24"/>
                <w:szCs w:val="24"/>
                <w:lang w:val="lv-LV"/>
              </w:rPr>
              <w:t>4 %</w:t>
            </w:r>
            <w:r w:rsidRPr="006F469D">
              <w:rPr>
                <w:rFonts w:ascii="Times New Roman" w:eastAsia="Times New Roman" w:hAnsi="Times New Roman"/>
                <w:sz w:val="24"/>
                <w:szCs w:val="24"/>
                <w:lang w:val="lv-LV" w:eastAsia="lv-LV"/>
              </w:rPr>
              <w:t xml:space="preserve"> </w:t>
            </w:r>
            <w:r w:rsidRPr="006F469D">
              <w:rPr>
                <w:rFonts w:ascii="Times New Roman" w:hAnsi="Times New Roman"/>
                <w:sz w:val="24"/>
                <w:szCs w:val="24"/>
                <w:lang w:val="lv-LV"/>
              </w:rPr>
              <w:t>no zemes kadastrālās vērtības;</w:t>
            </w:r>
          </w:p>
          <w:p w14:paraId="4D343192" w14:textId="77777777" w:rsidR="009E4480" w:rsidRPr="006F469D" w:rsidRDefault="009E4480" w:rsidP="005F517B">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no 2020.gada 1.janvāra līdz 3 % no zemes kadastrālās vērtības.</w:t>
            </w:r>
          </w:p>
          <w:p w14:paraId="665E8960" w14:textId="77777777" w:rsidR="0035173F" w:rsidRPr="006F469D" w:rsidRDefault="005F517B" w:rsidP="005F517B">
            <w:pPr>
              <w:pStyle w:val="naisvisr"/>
              <w:spacing w:before="0" w:beforeAutospacing="0" w:after="60" w:afterAutospacing="0"/>
              <w:ind w:right="57"/>
              <w:jc w:val="both"/>
            </w:pPr>
            <w:r w:rsidRPr="006F469D">
              <w:t xml:space="preserve">Atbilstoši </w:t>
            </w:r>
            <w:r w:rsidRPr="006F469D">
              <w:rPr>
                <w:rStyle w:val="spelle"/>
              </w:rPr>
              <w:t xml:space="preserve">valsts akciju sabiedrības “Valsts nekustamie īpašumi” </w:t>
            </w:r>
            <w:r w:rsidR="0035173F" w:rsidRPr="006F469D">
              <w:t xml:space="preserve">pārvaldīšanā nodoto un tās īpašumā esošo apbūvētu valsts  zemesgabalu iznomāšanas datu </w:t>
            </w:r>
            <w:r w:rsidRPr="006F469D">
              <w:t xml:space="preserve">analīzei </w:t>
            </w:r>
            <w:r w:rsidR="0035173F" w:rsidRPr="006F469D">
              <w:t>no 3</w:t>
            </w:r>
            <w:r w:rsidRPr="006F469D">
              <w:t> </w:t>
            </w:r>
            <w:r w:rsidR="0035173F" w:rsidRPr="006F469D">
              <w:t>998 zemesgabaliem procentuāli lielāko skaitu sastāda zemesgabali ar zemes lieto</w:t>
            </w:r>
            <w:r w:rsidRPr="006F469D">
              <w:t xml:space="preserve">šanas mērķi – </w:t>
            </w:r>
            <w:r w:rsidR="0035173F" w:rsidRPr="006F469D">
              <w:t>individuā</w:t>
            </w:r>
            <w:r w:rsidRPr="006F469D">
              <w:t>lo dzīvojamo māju apbūves zeme (</w:t>
            </w:r>
            <w:r w:rsidR="0035173F" w:rsidRPr="006F469D">
              <w:t>68,93%</w:t>
            </w:r>
            <w:r w:rsidRPr="006F469D">
              <w:t>)</w:t>
            </w:r>
            <w:r w:rsidR="0035173F" w:rsidRPr="006F469D">
              <w:t>, kas kopā ar zemesgabaliem, kuru z</w:t>
            </w:r>
            <w:r w:rsidRPr="006F469D">
              <w:t xml:space="preserve">emes lietošanas mērķis – </w:t>
            </w:r>
            <w:proofErr w:type="spellStart"/>
            <w:r w:rsidR="0035173F" w:rsidRPr="006F469D">
              <w:t>vienstāva</w:t>
            </w:r>
            <w:proofErr w:type="spellEnd"/>
            <w:r w:rsidR="0035173F" w:rsidRPr="006F469D">
              <w:t xml:space="preserve"> un divstāvu daudzdzīvokļu māju apbūve, </w:t>
            </w:r>
            <w:r w:rsidRPr="006F469D">
              <w:t>3</w:t>
            </w:r>
            <w:r w:rsidR="0035173F" w:rsidRPr="006F469D">
              <w:t xml:space="preserve">, </w:t>
            </w:r>
            <w:r w:rsidRPr="006F469D">
              <w:t>4</w:t>
            </w:r>
            <w:r w:rsidR="0035173F" w:rsidRPr="006F469D">
              <w:t xml:space="preserve"> un </w:t>
            </w:r>
            <w:r w:rsidRPr="006F469D">
              <w:t>5</w:t>
            </w:r>
            <w:r w:rsidR="0035173F" w:rsidRPr="006F469D">
              <w:t xml:space="preserve"> stāvu daudzdzīvokļu māju apbūve un </w:t>
            </w:r>
            <w:r w:rsidRPr="006F469D">
              <w:t>6</w:t>
            </w:r>
            <w:r w:rsidR="0035173F" w:rsidRPr="006F469D">
              <w:t xml:space="preserve"> līdz </w:t>
            </w:r>
            <w:r w:rsidRPr="006F469D">
              <w:t>16</w:t>
            </w:r>
            <w:r w:rsidR="0035173F" w:rsidRPr="006F469D">
              <w:t xml:space="preserve"> stāvu daudzdzīvokļu māju apbūve, sastāda 74,82 % no apbū</w:t>
            </w:r>
            <w:r w:rsidRPr="006F469D">
              <w:t xml:space="preserve">vētu zemesgabalu kopējā skaita. </w:t>
            </w:r>
            <w:r w:rsidR="0035173F" w:rsidRPr="006F469D">
              <w:t>Otru lielāko procentuālo skaitu veido zemesgabali ar zemes lietošanas mērķi – transporta</w:t>
            </w:r>
            <w:r w:rsidRPr="006F469D">
              <w:t xml:space="preserve"> līdzekļu garāžu apbūves zeme (</w:t>
            </w:r>
            <w:r w:rsidR="0035173F" w:rsidRPr="006F469D">
              <w:t>10,63%</w:t>
            </w:r>
            <w:r w:rsidR="006F44F3" w:rsidRPr="006F469D">
              <w:t>)</w:t>
            </w:r>
            <w:r w:rsidR="0035173F" w:rsidRPr="006F469D">
              <w:t>, uz kur</w:t>
            </w:r>
            <w:r w:rsidR="006F44F3" w:rsidRPr="006F469D">
              <w:t>iem</w:t>
            </w:r>
            <w:r w:rsidR="0035173F" w:rsidRPr="006F469D">
              <w:t xml:space="preserve"> pārsvarā atrodas bijušo garāžu īpašnieku kooperatīvo sabiedrību garāžas, kas pieder vairākiem īpašniekiem</w:t>
            </w:r>
            <w:r w:rsidR="006F44F3" w:rsidRPr="006F469D">
              <w:t>.</w:t>
            </w:r>
          </w:p>
          <w:p w14:paraId="53C911D3" w14:textId="77777777" w:rsidR="0030302B" w:rsidRPr="006F469D" w:rsidRDefault="0035173F" w:rsidP="00556233">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Ievērojot faktiskos apstākļus</w:t>
            </w:r>
            <w:r w:rsidR="001D3BC9" w:rsidRPr="006F469D">
              <w:rPr>
                <w:rFonts w:ascii="Times New Roman" w:hAnsi="Times New Roman" w:cs="Times New Roman"/>
                <w:sz w:val="24"/>
                <w:szCs w:val="24"/>
              </w:rPr>
              <w:t xml:space="preserve">, lai </w:t>
            </w:r>
            <w:r w:rsidRPr="006F469D">
              <w:rPr>
                <w:rFonts w:ascii="Times New Roman" w:hAnsi="Times New Roman" w:cs="Times New Roman"/>
                <w:sz w:val="24"/>
                <w:szCs w:val="24"/>
              </w:rPr>
              <w:t xml:space="preserve">pēc iespējas salāgotu normatīvo regulējumu un nodrošinātu pēc iespējas vienlīdzīgus nosacījumus arī attiecībā uz publiskas personas </w:t>
            </w:r>
            <w:r w:rsidR="007E71B8" w:rsidRPr="006F469D">
              <w:rPr>
                <w:rFonts w:ascii="Times New Roman" w:hAnsi="Times New Roman" w:cs="Times New Roman"/>
                <w:sz w:val="24"/>
                <w:szCs w:val="24"/>
              </w:rPr>
              <w:t xml:space="preserve">piederošā vai piekrītošā apbūvēta zemesgabala vai tā daļas </w:t>
            </w:r>
            <w:r w:rsidRPr="006F469D">
              <w:rPr>
                <w:rFonts w:ascii="Times New Roman" w:hAnsi="Times New Roman" w:cs="Times New Roman"/>
                <w:sz w:val="24"/>
                <w:szCs w:val="24"/>
              </w:rPr>
              <w:t xml:space="preserve">nomas </w:t>
            </w:r>
            <w:r w:rsidR="007E71B8" w:rsidRPr="006F469D">
              <w:rPr>
                <w:rFonts w:ascii="Times New Roman" w:hAnsi="Times New Roman" w:cs="Times New Roman"/>
                <w:sz w:val="24"/>
                <w:szCs w:val="24"/>
              </w:rPr>
              <w:t xml:space="preserve">maksas apmēru </w:t>
            </w:r>
            <w:r w:rsidRPr="006F469D">
              <w:rPr>
                <w:rFonts w:ascii="Times New Roman" w:hAnsi="Times New Roman" w:cs="Times New Roman"/>
                <w:sz w:val="24"/>
                <w:szCs w:val="24"/>
              </w:rPr>
              <w:t>piespiedu nom</w:t>
            </w:r>
            <w:r w:rsidR="001D3BC9" w:rsidRPr="006F469D">
              <w:rPr>
                <w:rFonts w:ascii="Times New Roman" w:hAnsi="Times New Roman" w:cs="Times New Roman"/>
                <w:sz w:val="24"/>
                <w:szCs w:val="24"/>
              </w:rPr>
              <w:t>as tiesisko attiecību gadījumos, projekt</w:t>
            </w:r>
            <w:r w:rsidR="007E71B8" w:rsidRPr="006F469D">
              <w:rPr>
                <w:rFonts w:ascii="Times New Roman" w:hAnsi="Times New Roman" w:cs="Times New Roman"/>
                <w:sz w:val="24"/>
                <w:szCs w:val="24"/>
              </w:rPr>
              <w:t xml:space="preserve">ā no 2019.gada 1.janvāra paredzēts </w:t>
            </w:r>
            <w:r w:rsidR="007E71B8" w:rsidRPr="006F469D">
              <w:rPr>
                <w:rFonts w:ascii="Times New Roman" w:eastAsia="Times New Roman" w:hAnsi="Times New Roman" w:cs="Times New Roman"/>
                <w:sz w:val="24"/>
                <w:szCs w:val="24"/>
              </w:rPr>
              <w:t xml:space="preserve">palielināt </w:t>
            </w:r>
            <w:r w:rsidR="00327307" w:rsidRPr="006F469D">
              <w:rPr>
                <w:rFonts w:ascii="Times New Roman" w:hAnsi="Times New Roman" w:cs="Times New Roman"/>
                <w:sz w:val="24"/>
                <w:szCs w:val="24"/>
              </w:rPr>
              <w:t xml:space="preserve">uz publiskas personas piederošā vai piekrītošā apbūvēta zemesgabala vai tā daļas </w:t>
            </w:r>
            <w:r w:rsidR="007E71B8" w:rsidRPr="006F469D">
              <w:rPr>
                <w:rFonts w:ascii="Times New Roman" w:eastAsia="Times New Roman" w:hAnsi="Times New Roman" w:cs="Times New Roman"/>
                <w:sz w:val="24"/>
                <w:szCs w:val="24"/>
              </w:rPr>
              <w:t xml:space="preserve">nomas maksu </w:t>
            </w:r>
            <w:r w:rsidR="0030302B" w:rsidRPr="006F469D">
              <w:rPr>
                <w:rFonts w:ascii="Times New Roman" w:eastAsia="Times New Roman" w:hAnsi="Times New Roman" w:cs="Times New Roman"/>
                <w:sz w:val="24"/>
                <w:szCs w:val="24"/>
              </w:rPr>
              <w:t xml:space="preserve">gadā </w:t>
            </w:r>
            <w:r w:rsidR="007E71B8" w:rsidRPr="006F469D">
              <w:rPr>
                <w:rFonts w:ascii="Times New Roman" w:eastAsia="Times New Roman" w:hAnsi="Times New Roman" w:cs="Times New Roman"/>
                <w:sz w:val="24"/>
                <w:szCs w:val="24"/>
              </w:rPr>
              <w:t xml:space="preserve">līdz </w:t>
            </w:r>
            <w:r w:rsidR="007E71B8" w:rsidRPr="006F469D">
              <w:rPr>
                <w:rFonts w:ascii="Times New Roman" w:hAnsi="Times New Roman" w:cs="Times New Roman"/>
                <w:sz w:val="24"/>
                <w:szCs w:val="24"/>
              </w:rPr>
              <w:t>3 % apmērā no zemes kadastrālās vērtības</w:t>
            </w:r>
            <w:r w:rsidR="0030302B" w:rsidRPr="006F469D">
              <w:rPr>
                <w:rFonts w:ascii="Times New Roman" w:hAnsi="Times New Roman" w:cs="Times New Roman"/>
                <w:sz w:val="24"/>
                <w:szCs w:val="24"/>
              </w:rPr>
              <w:t>.</w:t>
            </w:r>
          </w:p>
          <w:p w14:paraId="63BD9F58" w14:textId="77777777" w:rsidR="00B17A8C" w:rsidRPr="006F469D" w:rsidRDefault="00B17A8C" w:rsidP="00B17A8C">
            <w:pPr>
              <w:pStyle w:val="naisvisr"/>
              <w:spacing w:before="0" w:beforeAutospacing="0" w:after="60" w:afterAutospacing="0"/>
              <w:ind w:right="57"/>
              <w:jc w:val="both"/>
            </w:pPr>
            <w:r w:rsidRPr="006F469D">
              <w:t>Šāds nomas maksas palielinājums ir piemērots arī gadījumi</w:t>
            </w:r>
            <w:r w:rsidR="007808A4" w:rsidRPr="006F469D">
              <w:t>em</w:t>
            </w:r>
            <w:r w:rsidRPr="006F469D">
              <w:t>, kad dzīvojamās ēkas īpašnieki vai augļu dārzu lietotāji iegūst nomas tiesība</w:t>
            </w:r>
            <w:r w:rsidR="007808A4" w:rsidRPr="006F469D">
              <w:t xml:space="preserve">s uz tās lietošanā bijušo zemi </w:t>
            </w:r>
            <w:r w:rsidRPr="006F469D">
              <w:t>(neizpirktās pilsētu zemes).</w:t>
            </w:r>
          </w:p>
          <w:p w14:paraId="7C96EF0C" w14:textId="77777777" w:rsidR="00556233" w:rsidRPr="006F469D" w:rsidRDefault="0030302B" w:rsidP="00556233">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 xml:space="preserve">Ņemot vērā, ka </w:t>
            </w:r>
            <w:r w:rsidR="00327307" w:rsidRPr="006F469D">
              <w:rPr>
                <w:rFonts w:ascii="Times New Roman" w:hAnsi="Times New Roman" w:cs="Times New Roman"/>
                <w:sz w:val="24"/>
                <w:szCs w:val="24"/>
              </w:rPr>
              <w:t xml:space="preserve">nomnieks apbūvētajā zemesgabalā var veikt saimniecisko darbību, kuras rezultātā, lai izslēgtu valsts atbalsta esamību, </w:t>
            </w:r>
            <w:r w:rsidR="00556233" w:rsidRPr="006F469D">
              <w:rPr>
                <w:rFonts w:ascii="Times New Roman" w:hAnsi="Times New Roman" w:cs="Times New Roman"/>
                <w:sz w:val="24"/>
                <w:szCs w:val="24"/>
              </w:rPr>
              <w:t xml:space="preserve">šādiem </w:t>
            </w:r>
            <w:r w:rsidR="00327307" w:rsidRPr="006F469D">
              <w:rPr>
                <w:rFonts w:ascii="Times New Roman" w:hAnsi="Times New Roman" w:cs="Times New Roman"/>
                <w:sz w:val="24"/>
                <w:szCs w:val="24"/>
              </w:rPr>
              <w:t>zemesgabaliem</w:t>
            </w:r>
            <w:r w:rsidR="00556233" w:rsidRPr="006F469D">
              <w:rPr>
                <w:rFonts w:ascii="Times New Roman" w:hAnsi="Times New Roman" w:cs="Times New Roman"/>
                <w:sz w:val="24"/>
                <w:szCs w:val="24"/>
              </w:rPr>
              <w:t xml:space="preserve"> arī piespiedu nomas tiesisko attiecību gadījumos</w:t>
            </w:r>
            <w:r w:rsidR="00327307" w:rsidRPr="006F469D">
              <w:rPr>
                <w:rFonts w:ascii="Times New Roman" w:hAnsi="Times New Roman" w:cs="Times New Roman"/>
                <w:sz w:val="24"/>
                <w:szCs w:val="24"/>
              </w:rPr>
              <w:t xml:space="preserve"> nomas maksa būtu jāpiel</w:t>
            </w:r>
            <w:r w:rsidR="00556233" w:rsidRPr="006F469D">
              <w:rPr>
                <w:rFonts w:ascii="Times New Roman" w:hAnsi="Times New Roman" w:cs="Times New Roman"/>
                <w:sz w:val="24"/>
                <w:szCs w:val="24"/>
              </w:rPr>
              <w:t>īdzina tirgus nomas maksai.</w:t>
            </w:r>
          </w:p>
          <w:p w14:paraId="455D97C5" w14:textId="77777777" w:rsidR="00556233" w:rsidRPr="006F469D" w:rsidRDefault="00556233" w:rsidP="0071172C">
            <w:pPr>
              <w:pStyle w:val="naisvisr"/>
              <w:spacing w:before="0" w:beforeAutospacing="0" w:after="60" w:afterAutospacing="0"/>
              <w:ind w:right="57"/>
              <w:jc w:val="both"/>
            </w:pPr>
            <w:r w:rsidRPr="006F469D">
              <w:rPr>
                <w:lang w:eastAsia="en-US"/>
              </w:rPr>
              <w:t xml:space="preserve">Eiropas Komisija, apkopojot Eiropas Savienības tiesu un Eiropas komisijas lēmumu praksi “Komisijas paziņojuma par Līguma par Eiropas Savienības darbību 107.panta 1.punktā minēto valsts atbalsta jēdzienu” 12.punktā ir sniegusi skaidrojumu, ko jāsaprot ar saimniecisko darbību, proti, saimnieciskā darbība ir ikviena darbība, kas ietver preces vai pakalpojumu piedāvāšanu tirgū. Savukārt par saimnieciskās darbības veicēju konsekventi ir uzskatīts saimnieciskā </w:t>
            </w:r>
            <w:r w:rsidRPr="006F469D">
              <w:rPr>
                <w:lang w:eastAsia="en-US"/>
              </w:rPr>
              <w:lastRenderedPageBreak/>
              <w:t>darbībā iesaistīts subjekts neatkarīgi no tā juridiskā statusa un finansēšanas veida, kurš ir iesaistīts saimnieciskās darbības/ekonomiskās aktivitātes veikšanā.</w:t>
            </w:r>
          </w:p>
          <w:p w14:paraId="32943683" w14:textId="77777777" w:rsidR="0071172C" w:rsidRPr="006F469D" w:rsidRDefault="00323174" w:rsidP="00F26D05">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 xml:space="preserve">Ņemot vērā, ka </w:t>
            </w:r>
            <w:r w:rsidR="0071172C" w:rsidRPr="006F469D">
              <w:rPr>
                <w:rFonts w:ascii="Times New Roman" w:hAnsi="Times New Roman" w:cs="Times New Roman"/>
                <w:sz w:val="24"/>
                <w:szCs w:val="24"/>
              </w:rPr>
              <w:t>projekta deleģējuma normās (</w:t>
            </w:r>
            <w:r w:rsidRPr="006F469D">
              <w:rPr>
                <w:rFonts w:ascii="Times New Roman" w:hAnsi="Times New Roman" w:cs="Times New Roman"/>
                <w:sz w:val="24"/>
                <w:szCs w:val="24"/>
              </w:rPr>
              <w:t xml:space="preserve">Valsts un pašvaldību īpašuma privatizācijas un privatizācijas sertifikātu izmantošanas pabeigšanas likuma </w:t>
            </w:r>
            <w:r w:rsidR="0071172C" w:rsidRPr="006F469D">
              <w:rPr>
                <w:rFonts w:ascii="Times New Roman" w:hAnsi="Times New Roman" w:cs="Times New Roman"/>
                <w:sz w:val="24"/>
                <w:szCs w:val="24"/>
              </w:rPr>
              <w:t>9. un</w:t>
            </w:r>
            <w:r w:rsidRPr="006F469D">
              <w:rPr>
                <w:rFonts w:ascii="Times New Roman" w:hAnsi="Times New Roman" w:cs="Times New Roman"/>
                <w:sz w:val="24"/>
                <w:szCs w:val="24"/>
              </w:rPr>
              <w:t xml:space="preserve"> 20.pant</w:t>
            </w:r>
            <w:r w:rsidR="0071172C" w:rsidRPr="006F469D">
              <w:rPr>
                <w:rFonts w:ascii="Times New Roman" w:hAnsi="Times New Roman" w:cs="Times New Roman"/>
                <w:sz w:val="24"/>
                <w:szCs w:val="24"/>
              </w:rPr>
              <w:t>s</w:t>
            </w:r>
            <w:r w:rsidRPr="006F469D">
              <w:rPr>
                <w:rFonts w:ascii="Times New Roman" w:hAnsi="Times New Roman" w:cs="Times New Roman"/>
                <w:sz w:val="24"/>
                <w:szCs w:val="24"/>
              </w:rPr>
              <w:t>, Publiskas personas mantas atsavināšanas likuma 44.pant</w:t>
            </w:r>
            <w:r w:rsidR="0071172C" w:rsidRPr="006F469D">
              <w:rPr>
                <w:rFonts w:ascii="Times New Roman" w:hAnsi="Times New Roman" w:cs="Times New Roman"/>
                <w:sz w:val="24"/>
                <w:szCs w:val="24"/>
              </w:rPr>
              <w:t>s)</w:t>
            </w:r>
            <w:r w:rsidRPr="006F469D">
              <w:rPr>
                <w:rFonts w:ascii="Times New Roman" w:hAnsi="Times New Roman" w:cs="Times New Roman"/>
                <w:sz w:val="24"/>
                <w:szCs w:val="24"/>
              </w:rPr>
              <w:t xml:space="preserve"> ir noteikts, ka </w:t>
            </w:r>
            <w:r w:rsidR="0071172C" w:rsidRPr="006F469D">
              <w:rPr>
                <w:rFonts w:ascii="Times New Roman" w:hAnsi="Times New Roman" w:cs="Times New Roman"/>
                <w:sz w:val="24"/>
                <w:szCs w:val="24"/>
              </w:rPr>
              <w:t>nosakot nomas maksu piespiedu nomas tiesisko attiecību gadījumos, par pamatu ņem zemesgabala kadastrālo vērtību, arī vispārīgajā gadījumā, kad nomas maksa būtu jāpielīdzina tirgus nomas maksai, tā būtu nosakāma par pamatu ņemot zemesgabala kadastrālo vērtību.</w:t>
            </w:r>
          </w:p>
          <w:p w14:paraId="7AFC002D" w14:textId="77777777" w:rsidR="00266D7A" w:rsidRPr="006F469D" w:rsidRDefault="00266D7A" w:rsidP="00266D7A">
            <w:pPr>
              <w:pStyle w:val="ListParagraph"/>
              <w:spacing w:after="60" w:line="240" w:lineRule="auto"/>
              <w:ind w:left="0" w:right="57"/>
              <w:contextualSpacing w:val="0"/>
              <w:jc w:val="both"/>
              <w:rPr>
                <w:rFonts w:ascii="Times New Roman" w:hAnsi="Times New Roman"/>
                <w:iCs/>
                <w:sz w:val="24"/>
                <w:szCs w:val="24"/>
                <w:lang w:val="lv-LV"/>
              </w:rPr>
            </w:pPr>
            <w:r w:rsidRPr="006F469D">
              <w:rPr>
                <w:rFonts w:ascii="Times New Roman" w:hAnsi="Times New Roman"/>
                <w:iCs/>
                <w:sz w:val="24"/>
                <w:szCs w:val="24"/>
                <w:lang w:val="lv-LV"/>
              </w:rPr>
              <w:t xml:space="preserve">Gadījumos, kad normatīvie akti neparedz nomas maksu </w:t>
            </w:r>
            <w:r w:rsidRPr="006F469D">
              <w:rPr>
                <w:rFonts w:ascii="Times New Roman" w:hAnsi="Times New Roman"/>
                <w:sz w:val="24"/>
                <w:szCs w:val="24"/>
                <w:lang w:val="lv-LV"/>
              </w:rPr>
              <w:t>piespiedu nomas tiesisko attiecību gadījumos</w:t>
            </w:r>
            <w:r w:rsidRPr="006F469D">
              <w:rPr>
                <w:rFonts w:ascii="Times New Roman" w:hAnsi="Times New Roman"/>
                <w:iCs/>
                <w:sz w:val="24"/>
                <w:szCs w:val="24"/>
                <w:lang w:val="lv-LV"/>
              </w:rPr>
              <w:t xml:space="preserve"> un puses nespēj savstarpēji vienoties par to, piespiedu nomas maksas apmērs tiek noteikts 5 % līdz 6 % apmērā gadā no zemes gabala kadastrālās vērtības. </w:t>
            </w:r>
            <w:r w:rsidRPr="006F469D">
              <w:rPr>
                <w:rFonts w:ascii="Times New Roman" w:hAnsi="Times New Roman"/>
                <w:sz w:val="24"/>
                <w:szCs w:val="24"/>
                <w:lang w:val="lv-LV"/>
              </w:rPr>
              <w:t>Ir bijuši atsevišķi gadījumi, kur šī maksa tiek noteikta lielāka, pat 10% un vairāk, bet tas tiek noteikts nekustamajiem īpašumiem ar ārkārtīgi labu lo</w:t>
            </w:r>
            <w:r w:rsidR="00E43045" w:rsidRPr="006F469D">
              <w:rPr>
                <w:rFonts w:ascii="Times New Roman" w:hAnsi="Times New Roman"/>
                <w:sz w:val="24"/>
                <w:szCs w:val="24"/>
                <w:lang w:val="lv-LV"/>
              </w:rPr>
              <w:t>kāciju un izmantošanas iespējām</w:t>
            </w:r>
            <w:r w:rsidRPr="006F469D">
              <w:rPr>
                <w:rFonts w:ascii="Times New Roman" w:hAnsi="Times New Roman"/>
                <w:sz w:val="24"/>
                <w:szCs w:val="24"/>
                <w:lang w:val="lv-LV"/>
              </w:rPr>
              <w:t xml:space="preserve"> utt. </w:t>
            </w:r>
            <w:r w:rsidRPr="006F469D">
              <w:rPr>
                <w:rFonts w:ascii="Times New Roman" w:hAnsi="Times New Roman"/>
                <w:iCs/>
                <w:sz w:val="24"/>
                <w:szCs w:val="24"/>
                <w:lang w:val="lv-LV"/>
              </w:rPr>
              <w:t xml:space="preserve">Līdz ar to apbūvētas zemesgabala tirgus nomas maksa, ko nosaka </w:t>
            </w:r>
            <w:r w:rsidR="00AD739A" w:rsidRPr="006F469D">
              <w:rPr>
                <w:rFonts w:ascii="Times New Roman" w:hAnsi="Times New Roman"/>
                <w:iCs/>
                <w:sz w:val="24"/>
                <w:szCs w:val="24"/>
                <w:lang w:val="lv-LV"/>
              </w:rPr>
              <w:t>neatkarīgs (</w:t>
            </w:r>
            <w:r w:rsidR="00E43045" w:rsidRPr="006F469D">
              <w:rPr>
                <w:rFonts w:ascii="Times New Roman" w:hAnsi="Times New Roman"/>
                <w:iCs/>
                <w:sz w:val="24"/>
                <w:szCs w:val="24"/>
                <w:lang w:val="lv-LV"/>
              </w:rPr>
              <w:t>sertificēts</w:t>
            </w:r>
            <w:r w:rsidR="00AD739A" w:rsidRPr="006F469D">
              <w:rPr>
                <w:rFonts w:ascii="Times New Roman" w:hAnsi="Times New Roman"/>
                <w:iCs/>
                <w:sz w:val="24"/>
                <w:szCs w:val="24"/>
                <w:lang w:val="lv-LV"/>
              </w:rPr>
              <w:t>)</w:t>
            </w:r>
            <w:r w:rsidRPr="006F469D">
              <w:rPr>
                <w:rFonts w:ascii="Times New Roman" w:hAnsi="Times New Roman"/>
                <w:iCs/>
                <w:sz w:val="24"/>
                <w:szCs w:val="24"/>
                <w:lang w:val="lv-LV"/>
              </w:rPr>
              <w:t xml:space="preserve"> nekustamā ī</w:t>
            </w:r>
            <w:r w:rsidR="00E43045" w:rsidRPr="006F469D">
              <w:rPr>
                <w:rFonts w:ascii="Times New Roman" w:hAnsi="Times New Roman"/>
                <w:iCs/>
                <w:sz w:val="24"/>
                <w:szCs w:val="24"/>
                <w:lang w:val="lv-LV"/>
              </w:rPr>
              <w:t>pašuma vērtētājs</w:t>
            </w:r>
            <w:r w:rsidRPr="006F469D">
              <w:rPr>
                <w:rFonts w:ascii="Times New Roman" w:hAnsi="Times New Roman"/>
                <w:iCs/>
                <w:sz w:val="24"/>
                <w:szCs w:val="24"/>
                <w:lang w:val="lv-LV"/>
              </w:rPr>
              <w:t>, tiek noteikta, pamatojoties uz apbūves uzturēšanai nepieciešamās zemes daļas platību, tās kadastrālo vērtību, piemērojot procentu likmi 5-6 % apmērā</w:t>
            </w:r>
            <w:r w:rsidR="00E43045" w:rsidRPr="006F469D">
              <w:rPr>
                <w:rFonts w:ascii="Times New Roman" w:hAnsi="Times New Roman"/>
                <w:iCs/>
                <w:sz w:val="24"/>
                <w:szCs w:val="24"/>
                <w:lang w:val="lv-LV"/>
              </w:rPr>
              <w:t xml:space="preserve"> gadā</w:t>
            </w:r>
            <w:r w:rsidRPr="006F469D">
              <w:rPr>
                <w:rFonts w:ascii="Times New Roman" w:hAnsi="Times New Roman"/>
                <w:iCs/>
                <w:sz w:val="24"/>
                <w:szCs w:val="24"/>
                <w:lang w:val="lv-LV"/>
              </w:rPr>
              <w:t>.</w:t>
            </w:r>
          </w:p>
          <w:p w14:paraId="309FAE38" w14:textId="77777777" w:rsidR="0071172C" w:rsidRPr="00972A48" w:rsidRDefault="00266D7A" w:rsidP="00266D7A">
            <w:pPr>
              <w:pStyle w:val="ListParagraph"/>
              <w:spacing w:after="60" w:line="240" w:lineRule="auto"/>
              <w:ind w:left="0" w:right="57"/>
              <w:contextualSpacing w:val="0"/>
              <w:jc w:val="both"/>
              <w:rPr>
                <w:rFonts w:ascii="Times New Roman" w:hAnsi="Times New Roman"/>
                <w:sz w:val="24"/>
                <w:szCs w:val="24"/>
                <w:lang w:val="lv-LV"/>
              </w:rPr>
            </w:pPr>
            <w:r w:rsidRPr="006F469D">
              <w:rPr>
                <w:rFonts w:ascii="Times New Roman" w:hAnsi="Times New Roman"/>
                <w:iCs/>
                <w:sz w:val="24"/>
                <w:szCs w:val="24"/>
                <w:lang w:val="lv-LV"/>
              </w:rPr>
              <w:t xml:space="preserve">Ņemot vērā, ka projektā papildus nomas maksai no nomnieka puses paredzēts nekustamā īpašuma nodokļa maksājums vai kompensācija, kas </w:t>
            </w:r>
            <w:r w:rsidRPr="006F469D">
              <w:rPr>
                <w:rFonts w:ascii="Times New Roman" w:hAnsi="Times New Roman"/>
                <w:sz w:val="24"/>
                <w:szCs w:val="24"/>
                <w:lang w:val="lv-LV"/>
              </w:rPr>
              <w:t xml:space="preserve">attiecināms uz iznomāto zemesgabalu, </w:t>
            </w:r>
            <w:r w:rsidR="00634258" w:rsidRPr="006F469D">
              <w:rPr>
                <w:rFonts w:ascii="Times New Roman" w:hAnsi="Times New Roman"/>
                <w:sz w:val="24"/>
                <w:szCs w:val="24"/>
                <w:lang w:val="lv-LV"/>
              </w:rPr>
              <w:t xml:space="preserve">tad </w:t>
            </w:r>
            <w:r w:rsidR="00634258" w:rsidRPr="006F469D">
              <w:rPr>
                <w:rFonts w:ascii="Times New Roman" w:hAnsi="Times New Roman"/>
                <w:bCs/>
                <w:sz w:val="24"/>
                <w:szCs w:val="24"/>
                <w:lang w:val="lv-LV"/>
              </w:rPr>
              <w:t xml:space="preserve">nomas maksa gadā 4,5% apmērā (+1,5% nekustamā īpašuma nodoklis) no zemes kadastrālās vērtības atbilstu tirgus nomas maksai </w:t>
            </w:r>
            <w:r w:rsidR="00634258" w:rsidRPr="006F469D">
              <w:rPr>
                <w:rFonts w:ascii="Times New Roman" w:hAnsi="Times New Roman"/>
                <w:sz w:val="24"/>
                <w:szCs w:val="24"/>
                <w:lang w:val="lv-LV"/>
              </w:rPr>
              <w:t>piespiedu nomas tiesisko attiecību gadījumos. Arī a</w:t>
            </w:r>
            <w:r w:rsidR="0071172C" w:rsidRPr="006F469D">
              <w:rPr>
                <w:rFonts w:ascii="Times New Roman" w:hAnsi="Times New Roman"/>
                <w:sz w:val="24"/>
                <w:szCs w:val="24"/>
                <w:lang w:val="lv-LV"/>
              </w:rPr>
              <w:t xml:space="preserve">tbilstoši ar Ministru kabineta 2016.gada 3.maija rīkojumu Nr.275 apstiprinātā Valdības rīcības plāna Deklarācijas par Māra Kučinska vadītā Ministru kabineta iecerēto darbību īstenošanai pasākumam Nr.19.1. noteikts </w:t>
            </w:r>
            <w:r w:rsidR="0071172C" w:rsidRPr="00972A48">
              <w:rPr>
                <w:rFonts w:ascii="Times New Roman" w:hAnsi="Times New Roman"/>
                <w:sz w:val="24"/>
                <w:szCs w:val="24"/>
                <w:lang w:val="lv-LV"/>
              </w:rPr>
              <w:t>pakāpeniski trīs gadu peri</w:t>
            </w:r>
            <w:r w:rsidR="000F4147" w:rsidRPr="00972A48">
              <w:rPr>
                <w:rFonts w:ascii="Times New Roman" w:hAnsi="Times New Roman"/>
                <w:sz w:val="24"/>
                <w:szCs w:val="24"/>
                <w:lang w:val="lv-LV"/>
              </w:rPr>
              <w:t>odā (2017.-2019.gads) palielināt</w:t>
            </w:r>
            <w:r w:rsidR="0071172C" w:rsidRPr="00972A48">
              <w:rPr>
                <w:rFonts w:ascii="Times New Roman" w:hAnsi="Times New Roman"/>
                <w:sz w:val="24"/>
                <w:szCs w:val="24"/>
                <w:lang w:val="lv-LV"/>
              </w:rPr>
              <w:t xml:space="preserve"> nomas maksu līdz 4,5% no zemesgabalu kadastrāl</w:t>
            </w:r>
            <w:r w:rsidR="00634258" w:rsidRPr="00972A48">
              <w:rPr>
                <w:rFonts w:ascii="Times New Roman" w:hAnsi="Times New Roman"/>
                <w:sz w:val="24"/>
                <w:szCs w:val="24"/>
                <w:lang w:val="lv-LV"/>
              </w:rPr>
              <w:t>ās vērības gadā.</w:t>
            </w:r>
          </w:p>
          <w:p w14:paraId="78EB5529" w14:textId="77777777" w:rsidR="00403EBD" w:rsidRPr="00972A48" w:rsidRDefault="00403EBD" w:rsidP="00266D7A">
            <w:pPr>
              <w:pStyle w:val="ListParagraph"/>
              <w:spacing w:after="60" w:line="240" w:lineRule="auto"/>
              <w:ind w:left="0" w:right="57"/>
              <w:contextualSpacing w:val="0"/>
              <w:jc w:val="both"/>
              <w:rPr>
                <w:rFonts w:ascii="Times New Roman" w:hAnsi="Times New Roman"/>
                <w:sz w:val="24"/>
                <w:szCs w:val="24"/>
                <w:lang w:val="lv-LV"/>
              </w:rPr>
            </w:pPr>
            <w:r w:rsidRPr="00972A48">
              <w:rPr>
                <w:rFonts w:ascii="Times New Roman" w:hAnsi="Times New Roman"/>
                <w:sz w:val="24"/>
                <w:szCs w:val="24"/>
                <w:lang w:val="lv-LV"/>
              </w:rPr>
              <w:t>Likuma “Par zemes privatizāciju lauku apvidos”(</w:t>
            </w:r>
            <w:r w:rsidRPr="00972A48">
              <w:rPr>
                <w:rStyle w:val="spelle"/>
                <w:rFonts w:ascii="Times New Roman" w:hAnsi="Times New Roman"/>
                <w:sz w:val="24"/>
                <w:szCs w:val="24"/>
                <w:lang w:val="lv-LV"/>
              </w:rPr>
              <w:t xml:space="preserve">2017.gada 18.maija grozījumi, </w:t>
            </w:r>
            <w:r w:rsidRPr="00972A48">
              <w:rPr>
                <w:rFonts w:ascii="Times New Roman" w:hAnsi="Times New Roman"/>
                <w:sz w:val="24"/>
                <w:szCs w:val="24"/>
                <w:lang w:val="lv-LV"/>
              </w:rPr>
              <w:t>stājas spēkā 2018.gada 1.janvārī) 36.</w:t>
            </w:r>
            <w:r w:rsidRPr="00972A48">
              <w:rPr>
                <w:rFonts w:ascii="Times New Roman" w:hAnsi="Times New Roman"/>
                <w:sz w:val="24"/>
                <w:szCs w:val="24"/>
                <w:vertAlign w:val="superscript"/>
                <w:lang w:val="lv-LV"/>
              </w:rPr>
              <w:t>1</w:t>
            </w:r>
            <w:r w:rsidRPr="00972A48">
              <w:rPr>
                <w:rFonts w:ascii="Times New Roman" w:hAnsi="Times New Roman"/>
                <w:sz w:val="24"/>
                <w:szCs w:val="24"/>
                <w:lang w:val="lv-LV"/>
              </w:rPr>
              <w:t> pantā, kas paredz lauksaimniecības zemes nomu ar izpirkuma tiesībām, ir noteikta pašvaldībai piederošas lauksaimniecības zemes, kas tiek nodota nomā ar izpirkuma tiesībām, nomas maksa gadā 4,5% apmērā no zemes kadastrālās vērtības.</w:t>
            </w:r>
          </w:p>
          <w:p w14:paraId="772EF649" w14:textId="77777777" w:rsidR="00D67CA4" w:rsidRPr="006F469D" w:rsidRDefault="00800736" w:rsidP="00F26D05">
            <w:pPr>
              <w:spacing w:after="60" w:line="240" w:lineRule="auto"/>
              <w:ind w:right="57"/>
              <w:jc w:val="both"/>
              <w:rPr>
                <w:rFonts w:ascii="Times New Roman" w:hAnsi="Times New Roman" w:cs="Times New Roman"/>
                <w:sz w:val="24"/>
                <w:szCs w:val="24"/>
              </w:rPr>
            </w:pPr>
            <w:r w:rsidRPr="00972A48">
              <w:rPr>
                <w:rFonts w:ascii="Times New Roman" w:hAnsi="Times New Roman" w:cs="Times New Roman"/>
                <w:sz w:val="24"/>
                <w:szCs w:val="24"/>
              </w:rPr>
              <w:t>Ņemot vēr</w:t>
            </w:r>
            <w:r w:rsidR="00F26D05" w:rsidRPr="00972A48">
              <w:rPr>
                <w:rFonts w:ascii="Times New Roman" w:hAnsi="Times New Roman" w:cs="Times New Roman"/>
                <w:sz w:val="24"/>
                <w:szCs w:val="24"/>
              </w:rPr>
              <w:t xml:space="preserve">ā, ka </w:t>
            </w:r>
            <w:r w:rsidRPr="00972A48">
              <w:rPr>
                <w:rFonts w:ascii="Times New Roman" w:hAnsi="Times New Roman" w:cs="Times New Roman"/>
                <w:sz w:val="24"/>
                <w:szCs w:val="24"/>
              </w:rPr>
              <w:t>nomas maksa 4,5% apmērā</w:t>
            </w:r>
            <w:r w:rsidRPr="006F469D">
              <w:rPr>
                <w:rFonts w:ascii="Times New Roman" w:hAnsi="Times New Roman" w:cs="Times New Roman"/>
                <w:sz w:val="24"/>
                <w:szCs w:val="24"/>
              </w:rPr>
              <w:t xml:space="preserve"> no kadastrālās vērtības </w:t>
            </w:r>
            <w:r w:rsidR="00F26D05" w:rsidRPr="006F469D">
              <w:rPr>
                <w:rFonts w:ascii="Times New Roman" w:hAnsi="Times New Roman" w:cs="Times New Roman"/>
                <w:sz w:val="24"/>
                <w:szCs w:val="24"/>
              </w:rPr>
              <w:t>būtu</w:t>
            </w:r>
            <w:r w:rsidRPr="006F469D">
              <w:rPr>
                <w:rFonts w:ascii="Times New Roman" w:hAnsi="Times New Roman" w:cs="Times New Roman"/>
                <w:sz w:val="24"/>
                <w:szCs w:val="24"/>
              </w:rPr>
              <w:t xml:space="preserve"> pielīdzināma tirgus nomas maksai un tāpēc uzskatāms, ka šādas nomas maksas piemērošana izslēgtu neatļauta atbalsta komercdarbībai piešķiršanas iespējamību. Līdz ar to projektā paredzēts, ja nomnieks apbūvētajā zemesgabalā veic saimniecisko darbību un samazinātas nomas maksas piemērošanas gadījumā atbalsts nomniekam kvalificējas kā komercdarbības atbalsts, nomas maksa no 2019.gada 1.janvāra ir 4,5 % apmērā no zemesgabala kadastrālās vērtības vai</w:t>
            </w:r>
            <w:r w:rsidR="00F52460" w:rsidRPr="006F469D">
              <w:rPr>
                <w:rFonts w:ascii="Times New Roman" w:hAnsi="Times New Roman" w:cs="Times New Roman"/>
                <w:sz w:val="24"/>
                <w:szCs w:val="24"/>
              </w:rPr>
              <w:t>, ja nomnieks nepiekrīt šādam apmēram –</w:t>
            </w:r>
            <w:r w:rsidRPr="006F469D">
              <w:rPr>
                <w:rFonts w:ascii="Times New Roman" w:hAnsi="Times New Roman" w:cs="Times New Roman"/>
                <w:sz w:val="24"/>
                <w:szCs w:val="24"/>
              </w:rPr>
              <w:t xml:space="preserve"> </w:t>
            </w:r>
            <w:r w:rsidR="00D67CA4" w:rsidRPr="006F469D">
              <w:rPr>
                <w:rFonts w:ascii="Times New Roman" w:hAnsi="Times New Roman" w:cs="Times New Roman"/>
                <w:sz w:val="24"/>
                <w:szCs w:val="24"/>
              </w:rPr>
              <w:t xml:space="preserve">tā tiek </w:t>
            </w:r>
            <w:r w:rsidRPr="006F469D">
              <w:rPr>
                <w:rFonts w:ascii="Times New Roman" w:hAnsi="Times New Roman" w:cs="Times New Roman"/>
                <w:sz w:val="24"/>
                <w:szCs w:val="24"/>
              </w:rPr>
              <w:t>noteikta atbilstoši neatkarīga vērtētāja noteiktai tirgus nomas maksai.</w:t>
            </w:r>
            <w:r w:rsidR="00D67CA4" w:rsidRPr="006F469D">
              <w:rPr>
                <w:rFonts w:ascii="Times New Roman" w:hAnsi="Times New Roman" w:cs="Times New Roman"/>
                <w:sz w:val="24"/>
                <w:szCs w:val="24"/>
              </w:rPr>
              <w:t xml:space="preserve"> Ja nomas maksu nosaka atbilstoši neatkarīga vērtētāja </w:t>
            </w:r>
            <w:r w:rsidR="00D67CA4" w:rsidRPr="006F469D">
              <w:rPr>
                <w:rFonts w:ascii="Times New Roman" w:hAnsi="Times New Roman" w:cs="Times New Roman"/>
                <w:sz w:val="24"/>
                <w:szCs w:val="24"/>
              </w:rPr>
              <w:lastRenderedPageBreak/>
              <w:t>noteiktai tirgus nomas maksai, nomnieks kompensē iznomātājam pieaicinātā neatkarīgā vērtētāja atlīdzības summu.</w:t>
            </w:r>
          </w:p>
          <w:p w14:paraId="5FAB3A0A" w14:textId="08E99462" w:rsidR="003D57AE" w:rsidRPr="006F469D" w:rsidRDefault="00F52460" w:rsidP="00D67CA4">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Nomas maksu pārskata, ja mainās apbūvēta zemesgabala kadastrālā vērt</w:t>
            </w:r>
            <w:r w:rsidR="00D67CA4" w:rsidRPr="006F469D">
              <w:rPr>
                <w:rFonts w:ascii="Times New Roman" w:hAnsi="Times New Roman" w:cs="Times New Roman"/>
                <w:sz w:val="24"/>
                <w:szCs w:val="24"/>
              </w:rPr>
              <w:t xml:space="preserve">ība, bet, ja nomas maksa tiek noteikta atbilstoši neatkarīga vērtētāja noteiktai tirgus nomas maksai – ne retāk kā </w:t>
            </w:r>
            <w:r w:rsidR="00665E5C">
              <w:rPr>
                <w:rFonts w:ascii="Times New Roman" w:hAnsi="Times New Roman" w:cs="Times New Roman"/>
                <w:sz w:val="24"/>
                <w:szCs w:val="24"/>
              </w:rPr>
              <w:t>I</w:t>
            </w:r>
            <w:r w:rsidR="00D67CA4" w:rsidRPr="006F469D">
              <w:rPr>
                <w:rFonts w:ascii="Times New Roman" w:hAnsi="Times New Roman" w:cs="Times New Roman"/>
                <w:sz w:val="24"/>
                <w:szCs w:val="24"/>
              </w:rPr>
              <w:t xml:space="preserve">zšķērdēšanas </w:t>
            </w:r>
            <w:r w:rsidR="00370B60">
              <w:rPr>
                <w:rFonts w:ascii="Times New Roman" w:hAnsi="Times New Roman" w:cs="Times New Roman"/>
                <w:sz w:val="24"/>
                <w:szCs w:val="24"/>
              </w:rPr>
              <w:t xml:space="preserve">novēršanas </w:t>
            </w:r>
            <w:r w:rsidR="00D67CA4" w:rsidRPr="006F469D">
              <w:rPr>
                <w:rFonts w:ascii="Times New Roman" w:hAnsi="Times New Roman" w:cs="Times New Roman"/>
                <w:sz w:val="24"/>
                <w:szCs w:val="24"/>
              </w:rPr>
              <w:t>likumā noteiktajā termiņā. Nomnieks kompensē iznomātājam pieaicinātā neatkarīgā vērtētāja atlīdzības summu.</w:t>
            </w:r>
          </w:p>
          <w:p w14:paraId="46DE84A6" w14:textId="77777777" w:rsidR="00163064" w:rsidRPr="006F469D" w:rsidRDefault="00B15527" w:rsidP="00163064">
            <w:pPr>
              <w:pStyle w:val="naisvisr"/>
              <w:spacing w:before="180" w:beforeAutospacing="0" w:after="60" w:afterAutospacing="0"/>
              <w:ind w:right="57"/>
              <w:jc w:val="both"/>
            </w:pPr>
            <w:r w:rsidRPr="006F469D">
              <w:rPr>
                <w:b/>
              </w:rPr>
              <w:t>7</w:t>
            </w:r>
            <w:r w:rsidR="003D57AE" w:rsidRPr="006F469D">
              <w:rPr>
                <w:b/>
              </w:rPr>
              <w:t>.</w:t>
            </w:r>
            <w:r w:rsidR="003D57AE" w:rsidRPr="006F469D">
              <w:t> </w:t>
            </w:r>
            <w:r w:rsidR="00163064" w:rsidRPr="006F469D">
              <w:t>Lai minimizētu iespējamo</w:t>
            </w:r>
            <w:r w:rsidR="00B627CD" w:rsidRPr="006F469D">
              <w:t xml:space="preserve"> strīdu skaitu</w:t>
            </w:r>
            <w:r w:rsidR="00163064" w:rsidRPr="006F469D">
              <w:t xml:space="preserve">, projekts precizē </w:t>
            </w:r>
            <w:r w:rsidR="005F224A" w:rsidRPr="006F469D">
              <w:t xml:space="preserve">maksas par faktisko apbūvēta zemesgabala </w:t>
            </w:r>
            <w:r w:rsidR="000734E3" w:rsidRPr="006F469D">
              <w:t>lietošanu aprēķināšanas kārtību.</w:t>
            </w:r>
            <w:r w:rsidR="00F03D0B" w:rsidRPr="006F469D">
              <w:t xml:space="preserve"> To </w:t>
            </w:r>
            <w:r w:rsidR="00F03D0B" w:rsidRPr="006F469D">
              <w:rPr>
                <w:szCs w:val="28"/>
              </w:rPr>
              <w:t xml:space="preserve">nosaka </w:t>
            </w:r>
            <w:r w:rsidR="00F03D0B" w:rsidRPr="006F469D">
              <w:t xml:space="preserve">atbilstoši projekta regulējumam (izņemot nomas maksas samazinājuma regulējumu), savukārt </w:t>
            </w:r>
            <w:r w:rsidR="00F03D0B" w:rsidRPr="006F469D">
              <w:rPr>
                <w:szCs w:val="28"/>
              </w:rPr>
              <w:t xml:space="preserve">par periodu līdz projekta spēkā stāšanās dienai, nosaka saskaņā ar </w:t>
            </w:r>
            <w:r w:rsidR="007C2EE6" w:rsidRPr="006F469D">
              <w:rPr>
                <w:szCs w:val="28"/>
              </w:rPr>
              <w:t>tiesisko regulējumu</w:t>
            </w:r>
            <w:r w:rsidR="00F03D0B" w:rsidRPr="006F469D">
              <w:rPr>
                <w:szCs w:val="28"/>
              </w:rPr>
              <w:t>, kas bija spēkā noteiktajā laika periodā</w:t>
            </w:r>
            <w:r w:rsidR="00F03D0B" w:rsidRPr="006F469D">
              <w:t>.</w:t>
            </w:r>
          </w:p>
          <w:p w14:paraId="6193A72C" w14:textId="77777777" w:rsidR="00163064" w:rsidRPr="006F469D" w:rsidRDefault="00163064" w:rsidP="00163064">
            <w:pPr>
              <w:pStyle w:val="naisvisr"/>
              <w:spacing w:before="0" w:beforeAutospacing="0" w:after="60" w:afterAutospacing="0"/>
              <w:ind w:right="57"/>
              <w:jc w:val="both"/>
            </w:pPr>
            <w:r w:rsidRPr="006F469D">
              <w:t>Atbilstoši tiesu praksei nomas tiesiskās attiecības starp zemesgabala un uz tā esošās būves īpašnieku atzīstamas un nomas maksa par faktisko zemes lietošanu piedzenama no brīža, kad saskaņā ar Ministru kabineta rīkojumu par zemes vienību piederību vai piekritību valstij un nostiprināšanu zemesgrāmatā uz valsts vārda attiecīgās ministrijas vai valsts akciju sabiedrības “Privatizācijas aģentūra” personā zemesgabals nodots attiecīgās ministrijas valdījumā, iznomātāja pārvaldīšanā (piemēram, Daugavpils tiesas 2016.gada 14.jūlija spriedums lietā Nr.C12206416, Rēzeknes tiesas 2016.gada 14.oktobra spriedums lietā Nr.C26122116, Jēkabpils rajona tiesas 2016.gada 2.jūnija spriedums lietā Nr.C31475014/C16068215/0170/16, Ludzas rajona tiesas 2015.gada 29.septembra spriedums lietā Nr.C22039114).</w:t>
            </w:r>
          </w:p>
          <w:p w14:paraId="78813F23" w14:textId="36D6BE5F" w:rsidR="00163064" w:rsidRPr="006F469D" w:rsidRDefault="00163064" w:rsidP="00163064">
            <w:pPr>
              <w:shd w:val="clear" w:color="auto" w:fill="FFFFFF"/>
              <w:spacing w:after="60" w:line="240" w:lineRule="auto"/>
              <w:ind w:right="57"/>
              <w:jc w:val="both"/>
              <w:rPr>
                <w:rFonts w:ascii="Times New Roman" w:hAnsi="Times New Roman" w:cs="Times New Roman"/>
                <w:iCs/>
                <w:sz w:val="24"/>
                <w:szCs w:val="24"/>
              </w:rPr>
            </w:pPr>
            <w:r w:rsidRPr="006F469D">
              <w:rPr>
                <w:rFonts w:ascii="Times New Roman" w:hAnsi="Times New Roman" w:cs="Times New Roman"/>
                <w:sz w:val="24"/>
                <w:szCs w:val="24"/>
              </w:rPr>
              <w:t xml:space="preserve">Maksas par faktisko zemesgabala lietošanu sākuma datums nosakāms atbilstoši katram konkrētam gadījumam, </w:t>
            </w:r>
            <w:r w:rsidRPr="006F469D">
              <w:rPr>
                <w:rFonts w:ascii="Times New Roman" w:eastAsia="Times New Roman" w:hAnsi="Times New Roman" w:cs="Times New Roman"/>
                <w:iCs/>
                <w:sz w:val="24"/>
                <w:szCs w:val="24"/>
              </w:rPr>
              <w:t xml:space="preserve">parasti tas ir datums, kurā pieņemts Ministru kabineta rīkojums par zemesgabala nodošanu attiecīgas ministrijas valdījumā, iznomātāja pārvaldīšanā. Sekundāri var </w:t>
            </w:r>
            <w:r w:rsidR="00370B60">
              <w:rPr>
                <w:rFonts w:ascii="Times New Roman" w:eastAsia="Times New Roman" w:hAnsi="Times New Roman" w:cs="Times New Roman"/>
                <w:iCs/>
                <w:sz w:val="24"/>
                <w:szCs w:val="24"/>
              </w:rPr>
              <w:t xml:space="preserve">tikt </w:t>
            </w:r>
            <w:r w:rsidRPr="006F469D">
              <w:rPr>
                <w:rFonts w:ascii="Times New Roman" w:hAnsi="Times New Roman" w:cs="Times New Roman"/>
                <w:iCs/>
                <w:sz w:val="24"/>
                <w:szCs w:val="24"/>
              </w:rPr>
              <w:t>ņemts vērā arī kāda cita notikuma datums, piemēram, kad valstij zemesgrāmatā nostiprinātas īpašuma tiesības uz zemesgabalu, patstāvīgā būvju īpašuma ierakstīšanas datums zemesgrāmatā, patstāvīgā būvju īpašuma pirkuma līguma noslēgšanas datums, nomnieka pieņemtā mantojuma atklāšanās diena u.c.</w:t>
            </w:r>
            <w:r w:rsidR="00B627CD" w:rsidRPr="006F469D">
              <w:rPr>
                <w:rFonts w:ascii="Times New Roman" w:hAnsi="Times New Roman" w:cs="Times New Roman"/>
                <w:iCs/>
                <w:sz w:val="24"/>
                <w:szCs w:val="24"/>
              </w:rPr>
              <w:t xml:space="preserve"> P</w:t>
            </w:r>
            <w:r w:rsidRPr="006F469D">
              <w:rPr>
                <w:rFonts w:ascii="Times New Roman" w:hAnsi="Times New Roman" w:cs="Times New Roman"/>
                <w:iCs/>
                <w:sz w:val="24"/>
                <w:szCs w:val="24"/>
              </w:rPr>
              <w:t xml:space="preserve">apildus tam, jāņem vērā </w:t>
            </w:r>
            <w:r w:rsidRPr="006F469D">
              <w:rPr>
                <w:rFonts w:ascii="Times New Roman" w:hAnsi="Times New Roman" w:cs="Times New Roman"/>
                <w:sz w:val="24"/>
                <w:szCs w:val="24"/>
              </w:rPr>
              <w:t xml:space="preserve">Civillikuma </w:t>
            </w:r>
            <w:r w:rsidRPr="006F469D">
              <w:rPr>
                <w:rFonts w:ascii="Times New Roman" w:hAnsi="Times New Roman" w:cs="Times New Roman"/>
                <w:sz w:val="24"/>
                <w:szCs w:val="24"/>
                <w:shd w:val="clear" w:color="auto" w:fill="FFFFFF"/>
              </w:rPr>
              <w:t>1893.pantā noteiktais par saistību tiesības izbeigšanos, ja tiesīgā persona tās pienācīgi neizlieto likuma noteiktā noilguma termiņā. Saskaņā ar Civillikuma</w:t>
            </w:r>
            <w:r w:rsidR="00AD739A" w:rsidRPr="006F469D">
              <w:rPr>
                <w:rFonts w:ascii="Times New Roman" w:hAnsi="Times New Roman" w:cs="Times New Roman"/>
                <w:sz w:val="24"/>
                <w:szCs w:val="24"/>
              </w:rPr>
              <w:t xml:space="preserve"> 1895.pantu</w:t>
            </w:r>
            <w:r w:rsidRPr="006F469D">
              <w:rPr>
                <w:rFonts w:ascii="Times New Roman" w:hAnsi="Times New Roman" w:cs="Times New Roman"/>
                <w:sz w:val="24"/>
                <w:szCs w:val="24"/>
              </w:rPr>
              <w:t xml:space="preserve"> visas saistību tiesības, kuras nav noteikti izņemtas no noilguma ietekmes un kuru izlietošanai nav likumā noteikti īsāki termiņi, izbeidzas, ja tiesīgā persona tās neizlieto desmit gadu laikā.</w:t>
            </w:r>
          </w:p>
          <w:p w14:paraId="11602119" w14:textId="77777777" w:rsidR="00163064" w:rsidRPr="006F469D" w:rsidRDefault="00B627CD" w:rsidP="00163064">
            <w:pPr>
              <w:pStyle w:val="naisvisr"/>
              <w:spacing w:before="0" w:beforeAutospacing="0" w:after="60" w:afterAutospacing="0"/>
              <w:ind w:right="57"/>
              <w:jc w:val="both"/>
            </w:pPr>
            <w:r w:rsidRPr="006F469D">
              <w:t>Papildus projekta pārejas noteikumu regulējumā noteik</w:t>
            </w:r>
            <w:r w:rsidR="00AD739A" w:rsidRPr="006F469D">
              <w:t>t</w:t>
            </w:r>
            <w:r w:rsidRPr="006F469D">
              <w:t>s, ja</w:t>
            </w:r>
            <w:r w:rsidRPr="006F469D">
              <w:rPr>
                <w:szCs w:val="28"/>
              </w:rPr>
              <w:t xml:space="preserve"> uz zemesgabala atrodas publiskai personai nepiederoša un zemesgrāmatā nereģistrēta būve, tad attiecīgās būves lietotājs maksā maksu par faktisko zemesgabala lietošanu līdz būves tiesiskā statusa sakārtošanai.</w:t>
            </w:r>
          </w:p>
          <w:p w14:paraId="2FE26778" w14:textId="77777777" w:rsidR="00A25AD2" w:rsidRPr="006F469D" w:rsidRDefault="00B15527" w:rsidP="0082576C">
            <w:pPr>
              <w:pStyle w:val="naisvisr"/>
              <w:spacing w:before="180" w:beforeAutospacing="0" w:after="60" w:afterAutospacing="0"/>
              <w:ind w:right="57"/>
              <w:jc w:val="both"/>
            </w:pPr>
            <w:r w:rsidRPr="006F469D">
              <w:rPr>
                <w:b/>
              </w:rPr>
              <w:t>8</w:t>
            </w:r>
            <w:r w:rsidR="005F224A" w:rsidRPr="006F469D">
              <w:rPr>
                <w:b/>
              </w:rPr>
              <w:t>.</w:t>
            </w:r>
            <w:r w:rsidR="005F224A" w:rsidRPr="006F469D">
              <w:t> </w:t>
            </w:r>
            <w:r w:rsidR="00A25AD2" w:rsidRPr="006F469D">
              <w:t>Precizē, kādos gadījumos var samazināt apbūvēta zemesgabala nomas maksu par 50 % vai pat par 90 %.</w:t>
            </w:r>
          </w:p>
          <w:p w14:paraId="1BA82097" w14:textId="77777777" w:rsidR="00A25AD2" w:rsidRPr="006F469D" w:rsidRDefault="00A25AD2" w:rsidP="00E2091F">
            <w:pPr>
              <w:pStyle w:val="naisvisr"/>
              <w:spacing w:before="0" w:beforeAutospacing="0" w:after="60" w:afterAutospacing="0"/>
              <w:ind w:right="57"/>
              <w:jc w:val="both"/>
            </w:pPr>
            <w:r w:rsidRPr="006F469D">
              <w:lastRenderedPageBreak/>
              <w:t>Papildinot MKN 735 paredzēto iespēju samazināt nomniekam apbūvēta zemesgabala nomas maksu par 50 %, šādu samazinājumu paredzēts attiecināt arī, ja nomniekam ir I invaliditātes grupa, vai tā aprūpē ir bērns ar invaliditāti vai vismaz trīs nepilngadīgi bērni vai pilngadīgas personas, kas nav sasniegušas 24 gadu vecumu, ja tās iegūst vispārējo, profesionālo vai augstāko izglītību, nav darba tiesiskajās attiecībās un uz zemesgabala esošā būve ir deklarēta kā to dzīvesvieta.</w:t>
            </w:r>
          </w:p>
          <w:p w14:paraId="1BF70AF6" w14:textId="77777777" w:rsidR="00A25AD2" w:rsidRPr="006F469D" w:rsidRDefault="00A25AD2" w:rsidP="00E2091F">
            <w:pPr>
              <w:pStyle w:val="naisvisr"/>
              <w:spacing w:before="0" w:beforeAutospacing="0" w:after="60" w:afterAutospacing="0"/>
              <w:ind w:right="57"/>
              <w:jc w:val="both"/>
            </w:pPr>
            <w:r w:rsidRPr="006F469D">
              <w:t>Papildus, tiek precizēts</w:t>
            </w:r>
            <w:r w:rsidR="004210E8" w:rsidRPr="006F469D">
              <w:t xml:space="preserve">, ka nomas maksas samazinājumu </w:t>
            </w:r>
            <w:r w:rsidRPr="006F469D">
              <w:t>50 % vai 90 % apmērā var saņemt, ja nomnieka nomas maksas un nekustamā īpašuma nodokļa vai tā kompensācijas maksājumu parāds par attiecīgo apbūvēto zemesgabalu nav lielāks par 50 </w:t>
            </w:r>
            <w:proofErr w:type="spellStart"/>
            <w:r w:rsidRPr="006F469D">
              <w:rPr>
                <w:i/>
              </w:rPr>
              <w:t>euro</w:t>
            </w:r>
            <w:proofErr w:type="spellEnd"/>
            <w:r w:rsidR="00E2091F" w:rsidRPr="006F469D">
              <w:t xml:space="preserve"> (iepriekš nebija noteikts slieksnis) un ja </w:t>
            </w:r>
            <w:r w:rsidRPr="006F469D">
              <w:t>nomnieks apbūvētajā zemesgabalā neveic saimniecisko darbību, kurai samazinātas nomas maksas piemērošanas gadījumā atbalsts nomniekam kvalificētos kā komercdarbības atbalsts.</w:t>
            </w:r>
          </w:p>
          <w:p w14:paraId="6F6C4B7E" w14:textId="77777777" w:rsidR="006F4F2D" w:rsidRPr="006F469D" w:rsidRDefault="006F4F2D" w:rsidP="006F4F2D">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Nomas maksas samazinājums ir attiecināms arī uz neizpirktās pilsētu zemes iznomāšanu.</w:t>
            </w:r>
          </w:p>
          <w:p w14:paraId="28990F98" w14:textId="77777777" w:rsidR="003D57AE" w:rsidRPr="006F469D" w:rsidRDefault="00B15527" w:rsidP="0082576C">
            <w:pPr>
              <w:spacing w:before="180" w:after="60" w:line="240" w:lineRule="auto"/>
              <w:ind w:right="57"/>
              <w:jc w:val="both"/>
              <w:rPr>
                <w:rFonts w:ascii="Times New Roman" w:hAnsi="Times New Roman" w:cs="Times New Roman"/>
                <w:sz w:val="24"/>
                <w:szCs w:val="24"/>
              </w:rPr>
            </w:pPr>
            <w:r w:rsidRPr="006F469D">
              <w:rPr>
                <w:rFonts w:ascii="Times New Roman" w:hAnsi="Times New Roman" w:cs="Times New Roman"/>
                <w:b/>
                <w:sz w:val="24"/>
                <w:szCs w:val="24"/>
              </w:rPr>
              <w:t>9</w:t>
            </w:r>
            <w:r w:rsidR="008C05F4" w:rsidRPr="006F469D">
              <w:rPr>
                <w:rFonts w:ascii="Times New Roman" w:hAnsi="Times New Roman" w:cs="Times New Roman"/>
                <w:b/>
                <w:sz w:val="24"/>
                <w:szCs w:val="24"/>
              </w:rPr>
              <w:t>.</w:t>
            </w:r>
            <w:r w:rsidR="008C05F4" w:rsidRPr="006F469D">
              <w:rPr>
                <w:rFonts w:ascii="Times New Roman" w:hAnsi="Times New Roman" w:cs="Times New Roman"/>
                <w:sz w:val="24"/>
                <w:szCs w:val="24"/>
              </w:rPr>
              <w:t> Precizē neapbūvēta zemesgabala iznomāšanas kārtību.</w:t>
            </w:r>
          </w:p>
          <w:p w14:paraId="12F80693" w14:textId="77777777" w:rsidR="00DA7FF6" w:rsidRPr="006F469D" w:rsidRDefault="00B15527" w:rsidP="00DA7FF6">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9</w:t>
            </w:r>
            <w:r w:rsidR="00F57DF7" w:rsidRPr="006F469D">
              <w:rPr>
                <w:rFonts w:ascii="Times New Roman" w:hAnsi="Times New Roman" w:cs="Times New Roman"/>
                <w:sz w:val="24"/>
                <w:szCs w:val="24"/>
              </w:rPr>
              <w:t>.1. </w:t>
            </w:r>
            <w:r w:rsidR="007C6D2B" w:rsidRPr="006F469D">
              <w:rPr>
                <w:rFonts w:ascii="Times New Roman" w:hAnsi="Times New Roman" w:cs="Times New Roman"/>
                <w:sz w:val="24"/>
                <w:szCs w:val="24"/>
              </w:rPr>
              <w:t xml:space="preserve">Ievērojot Izšķērdēšanas novēršanas likuma 3.pantā noteikto pienākumu </w:t>
            </w:r>
            <w:r w:rsidR="007C6D2B" w:rsidRPr="006F469D">
              <w:rPr>
                <w:rFonts w:ascii="Times New Roman" w:hAnsi="Times New Roman" w:cs="Times New Roman"/>
                <w:bCs/>
                <w:sz w:val="24"/>
                <w:szCs w:val="24"/>
              </w:rPr>
              <w:t>lietderīgi rīkoties ar finanšu līdzekļiem un mantu</w:t>
            </w:r>
            <w:r w:rsidR="007C6D2B" w:rsidRPr="006F469D">
              <w:rPr>
                <w:rFonts w:ascii="Times New Roman" w:hAnsi="Times New Roman" w:cs="Times New Roman"/>
                <w:sz w:val="24"/>
                <w:szCs w:val="24"/>
              </w:rPr>
              <w:t>, t.sk. mantu lietošanā nodot citai personai par iespējami augstāku cenu, projektā paredzēts, ka vispārējā gadījumā neapbūvēta publ</w:t>
            </w:r>
            <w:r w:rsidR="00DA7FF6" w:rsidRPr="006F469D">
              <w:rPr>
                <w:rFonts w:ascii="Times New Roman" w:hAnsi="Times New Roman" w:cs="Times New Roman"/>
                <w:sz w:val="24"/>
                <w:szCs w:val="24"/>
              </w:rPr>
              <w:t>iskas personai piederoša vai piekrītoša neapbūvēta</w:t>
            </w:r>
            <w:r w:rsidR="007C6D2B" w:rsidRPr="006F469D">
              <w:rPr>
                <w:rFonts w:ascii="Times New Roman" w:hAnsi="Times New Roman" w:cs="Times New Roman"/>
                <w:sz w:val="24"/>
                <w:szCs w:val="24"/>
              </w:rPr>
              <w:t xml:space="preserve"> zemesgabala </w:t>
            </w:r>
            <w:r w:rsidR="00DA7FF6" w:rsidRPr="006F469D">
              <w:rPr>
                <w:rFonts w:ascii="Times New Roman" w:hAnsi="Times New Roman" w:cs="Times New Roman"/>
                <w:sz w:val="24"/>
                <w:szCs w:val="24"/>
              </w:rPr>
              <w:t xml:space="preserve">vai tā daļas </w:t>
            </w:r>
            <w:r w:rsidR="007C6D2B" w:rsidRPr="006F469D">
              <w:rPr>
                <w:rFonts w:ascii="Times New Roman" w:hAnsi="Times New Roman" w:cs="Times New Roman"/>
                <w:sz w:val="24"/>
                <w:szCs w:val="24"/>
              </w:rPr>
              <w:t>nomnieku</w:t>
            </w:r>
            <w:r w:rsidR="00DA7FF6" w:rsidRPr="006F469D">
              <w:rPr>
                <w:rFonts w:ascii="Times New Roman" w:hAnsi="Times New Roman" w:cs="Times New Roman"/>
                <w:sz w:val="24"/>
                <w:szCs w:val="24"/>
              </w:rPr>
              <w:t xml:space="preserve"> noskaidro rakstiskā vai mutiskā izsolē.</w:t>
            </w:r>
          </w:p>
          <w:p w14:paraId="5020EC66" w14:textId="7FE17B95" w:rsidR="00F57DF7" w:rsidRPr="006F469D" w:rsidRDefault="00B15527" w:rsidP="00F57DF7">
            <w:pPr>
              <w:spacing w:after="2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9</w:t>
            </w:r>
            <w:r w:rsidR="00F57DF7" w:rsidRPr="006F469D">
              <w:rPr>
                <w:rFonts w:ascii="Times New Roman" w:hAnsi="Times New Roman" w:cs="Times New Roman"/>
                <w:sz w:val="24"/>
                <w:szCs w:val="24"/>
              </w:rPr>
              <w:t>.2. </w:t>
            </w:r>
            <w:r w:rsidR="00DA7FF6" w:rsidRPr="006F469D">
              <w:rPr>
                <w:rFonts w:ascii="Times New Roman" w:hAnsi="Times New Roman" w:cs="Times New Roman"/>
                <w:sz w:val="24"/>
                <w:szCs w:val="24"/>
              </w:rPr>
              <w:t>Projektā ir noteikti izņēmuma gadījumi</w:t>
            </w:r>
            <w:r w:rsidR="001A6299" w:rsidRPr="006F469D">
              <w:rPr>
                <w:rFonts w:ascii="Times New Roman" w:hAnsi="Times New Roman" w:cs="Times New Roman"/>
                <w:sz w:val="24"/>
                <w:szCs w:val="24"/>
              </w:rPr>
              <w:t xml:space="preserve"> (saglabājot MKN 735 noteiktos vai salāgojot ar </w:t>
            </w:r>
            <w:r w:rsidR="00370B60">
              <w:rPr>
                <w:rFonts w:ascii="Times New Roman" w:hAnsi="Times New Roman" w:cs="Times New Roman"/>
                <w:sz w:val="24"/>
                <w:szCs w:val="24"/>
              </w:rPr>
              <w:t>normatīvo regulējumu par publiskas personas mantas nomu)</w:t>
            </w:r>
            <w:r w:rsidR="00DA7FF6" w:rsidRPr="006F469D">
              <w:rPr>
                <w:rFonts w:ascii="Times New Roman" w:hAnsi="Times New Roman" w:cs="Times New Roman"/>
                <w:sz w:val="24"/>
                <w:szCs w:val="24"/>
              </w:rPr>
              <w:t>, kādos gadījumos izsoles rīkošana nav obligāta</w:t>
            </w:r>
            <w:r w:rsidR="001A6299" w:rsidRPr="006F469D">
              <w:rPr>
                <w:rFonts w:ascii="Times New Roman" w:hAnsi="Times New Roman" w:cs="Times New Roman"/>
                <w:sz w:val="24"/>
                <w:szCs w:val="24"/>
              </w:rPr>
              <w:t xml:space="preserve">. </w:t>
            </w:r>
            <w:r w:rsidR="00C67F01" w:rsidRPr="006F469D">
              <w:rPr>
                <w:rFonts w:ascii="Times New Roman" w:hAnsi="Times New Roman" w:cs="Times New Roman"/>
                <w:sz w:val="24"/>
                <w:szCs w:val="24"/>
              </w:rPr>
              <w:t>N</w:t>
            </w:r>
            <w:r w:rsidR="00DA7FF6" w:rsidRPr="006F469D">
              <w:rPr>
                <w:rFonts w:ascii="Times New Roman" w:hAnsi="Times New Roman" w:cs="Times New Roman"/>
                <w:sz w:val="24"/>
                <w:szCs w:val="24"/>
              </w:rPr>
              <w:t>eapbūvētu zemesgabalu minētajiem mērķiem iznomā, nomas maksu nosakot atbilstoši</w:t>
            </w:r>
            <w:r w:rsidR="00F57DF7" w:rsidRPr="006F469D">
              <w:rPr>
                <w:rFonts w:ascii="Times New Roman" w:hAnsi="Times New Roman" w:cs="Times New Roman"/>
                <w:sz w:val="24"/>
                <w:szCs w:val="24"/>
              </w:rPr>
              <w:t>:</w:t>
            </w:r>
          </w:p>
          <w:p w14:paraId="1A19EB56" w14:textId="77777777" w:rsidR="00F57DF7" w:rsidRPr="006F469D" w:rsidRDefault="00DA7FF6" w:rsidP="00F57DF7">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noteiktam procentu apmēram no zemesgabala kadastrālās vērtības</w:t>
            </w:r>
            <w:r w:rsidR="007F63A5" w:rsidRPr="006F469D">
              <w:rPr>
                <w:rFonts w:ascii="Times New Roman" w:hAnsi="Times New Roman"/>
                <w:sz w:val="24"/>
                <w:szCs w:val="24"/>
                <w:lang w:val="lv-LV"/>
              </w:rPr>
              <w:t xml:space="preserve"> (zemesgabalam, kas ir </w:t>
            </w:r>
            <w:proofErr w:type="spellStart"/>
            <w:r w:rsidR="007F63A5" w:rsidRPr="006F469D">
              <w:rPr>
                <w:rFonts w:ascii="Times New Roman" w:hAnsi="Times New Roman"/>
                <w:sz w:val="24"/>
                <w:szCs w:val="24"/>
                <w:lang w:val="lv-LV"/>
              </w:rPr>
              <w:t>starpgabals</w:t>
            </w:r>
            <w:proofErr w:type="spellEnd"/>
            <w:r w:rsidR="007F63A5" w:rsidRPr="006F469D">
              <w:rPr>
                <w:rFonts w:ascii="Times New Roman" w:hAnsi="Times New Roman"/>
                <w:sz w:val="24"/>
                <w:szCs w:val="24"/>
                <w:lang w:val="lv-LV"/>
              </w:rPr>
              <w:t xml:space="preserve">, vai zemesgabals (tostarp zemesgabals ielu sarkanajās līnijās), kas nav iznomājams patstāvīgai izmantošanai un tiek iznomāts tikai piegulošā nekustamā īpašuma īpašniekam vai lietotājam un </w:t>
            </w:r>
            <w:r w:rsidR="00F57DF7" w:rsidRPr="006F469D">
              <w:rPr>
                <w:rFonts w:ascii="Times New Roman" w:hAnsi="Times New Roman"/>
                <w:sz w:val="24"/>
                <w:szCs w:val="24"/>
                <w:lang w:val="lv-LV"/>
              </w:rPr>
              <w:t>zemesgabalam</w:t>
            </w:r>
            <w:r w:rsidR="007F63A5" w:rsidRPr="006F469D">
              <w:rPr>
                <w:rFonts w:ascii="Times New Roman" w:hAnsi="Times New Roman"/>
                <w:sz w:val="24"/>
                <w:szCs w:val="24"/>
                <w:lang w:val="lv-LV"/>
              </w:rPr>
              <w:t>, kas pilsētā nodots pagaidu lietošanā sakņu (ģimenes) dārza ierīkošanai nomas maksu pielīdzina apbūvēta zemesgabala nomas maksai, savukārt zemesgabalam, kas tiek izmantots personisko palīgsaimniecību vajadzībām atbilstoši likuma “</w:t>
            </w:r>
            <w:hyperlink r:id="rId8" w:tgtFrame="_top" w:tooltip="Par zemes reformu Latvijas Republikas lauku apvidos" w:history="1">
              <w:r w:rsidR="007F63A5" w:rsidRPr="006F469D">
                <w:rPr>
                  <w:rFonts w:ascii="Times New Roman" w:hAnsi="Times New Roman"/>
                  <w:sz w:val="24"/>
                  <w:szCs w:val="24"/>
                  <w:lang w:val="lv-LV"/>
                </w:rPr>
                <w:t>Par zemes reformu Latvijas Republikas lauku apvidos</w:t>
              </w:r>
            </w:hyperlink>
            <w:r w:rsidR="007F63A5" w:rsidRPr="006F469D">
              <w:rPr>
                <w:rFonts w:ascii="Times New Roman" w:hAnsi="Times New Roman"/>
                <w:sz w:val="24"/>
                <w:szCs w:val="24"/>
                <w:lang w:val="lv-LV"/>
              </w:rPr>
              <w:t xml:space="preserve">” </w:t>
            </w:r>
            <w:hyperlink r:id="rId9" w:anchor="2" w:tgtFrame="_top" w:tooltip="Par zemes reformu Latvijas Republikas lauku apvidos" w:history="1">
              <w:r w:rsidR="00F57DF7" w:rsidRPr="006F469D">
                <w:rPr>
                  <w:rFonts w:ascii="Times New Roman" w:hAnsi="Times New Roman"/>
                  <w:sz w:val="24"/>
                  <w:szCs w:val="24"/>
                  <w:lang w:val="lv-LV"/>
                </w:rPr>
                <w:t>7.</w:t>
              </w:r>
              <w:r w:rsidR="007F63A5" w:rsidRPr="006F469D">
                <w:rPr>
                  <w:rFonts w:ascii="Times New Roman" w:hAnsi="Times New Roman"/>
                  <w:sz w:val="24"/>
                  <w:szCs w:val="24"/>
                  <w:lang w:val="lv-LV"/>
                </w:rPr>
                <w:t>pantam</w:t>
              </w:r>
            </w:hyperlink>
            <w:r w:rsidR="00F57DF7" w:rsidRPr="006F469D">
              <w:rPr>
                <w:rFonts w:ascii="Times New Roman" w:hAnsi="Times New Roman"/>
                <w:sz w:val="24"/>
                <w:szCs w:val="24"/>
                <w:lang w:val="lv-LV"/>
              </w:rPr>
              <w:t xml:space="preserve"> nomas maksas apmērs salāgot ar Ministru kabineta 2005.gada 30.augusta noteikumos </w:t>
            </w:r>
            <w:r w:rsidR="00F57DF7" w:rsidRPr="006F469D">
              <w:rPr>
                <w:rFonts w:ascii="Times New Roman" w:hAnsi="Times New Roman"/>
                <w:bCs/>
                <w:sz w:val="24"/>
                <w:szCs w:val="24"/>
                <w:lang w:val="lv-LV"/>
              </w:rPr>
              <w:t>Nr.644</w:t>
            </w:r>
            <w:r w:rsidR="00F57DF7" w:rsidRPr="006F469D">
              <w:rPr>
                <w:rFonts w:ascii="Times New Roman" w:hAnsi="Times New Roman"/>
                <w:sz w:val="24"/>
                <w:szCs w:val="24"/>
                <w:lang w:val="lv-LV"/>
              </w:rPr>
              <w:t xml:space="preserve"> “</w:t>
            </w:r>
            <w:r w:rsidR="00F57DF7" w:rsidRPr="006F469D">
              <w:rPr>
                <w:rFonts w:ascii="Times New Roman" w:hAnsi="Times New Roman"/>
                <w:bCs/>
                <w:sz w:val="24"/>
                <w:szCs w:val="24"/>
                <w:lang w:val="lv-LV"/>
              </w:rPr>
              <w:t>Noteikumi par neizpirktās lauku apvidus zemes nomas līguma noslēgšanas un nomas maksas aprēķināšanas kārtību” noteikto)</w:t>
            </w:r>
            <w:r w:rsidR="00F57DF7" w:rsidRPr="006F469D">
              <w:rPr>
                <w:rFonts w:ascii="Times New Roman" w:hAnsi="Times New Roman"/>
                <w:sz w:val="24"/>
                <w:szCs w:val="24"/>
                <w:lang w:val="lv-LV"/>
              </w:rPr>
              <w:t>;</w:t>
            </w:r>
          </w:p>
          <w:p w14:paraId="6F65F365" w14:textId="77777777" w:rsidR="00F57DF7" w:rsidRPr="006F469D" w:rsidRDefault="00DA7FF6" w:rsidP="00F57DF7">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 xml:space="preserve">atbilstoši </w:t>
            </w:r>
            <w:r w:rsidR="00FF5E80" w:rsidRPr="006F469D">
              <w:rPr>
                <w:rFonts w:ascii="Times New Roman" w:hAnsi="Times New Roman"/>
                <w:sz w:val="24"/>
                <w:szCs w:val="24"/>
                <w:lang w:val="lv-LV"/>
              </w:rPr>
              <w:t xml:space="preserve">Ministru kabineta, pašvaldības domes, citas atvasinātas publiskas personas vai kapitālsabiedrības kapitāla daļu turētāja </w:t>
            </w:r>
            <w:r w:rsidRPr="006F469D">
              <w:rPr>
                <w:rFonts w:ascii="Times New Roman" w:hAnsi="Times New Roman"/>
                <w:sz w:val="24"/>
                <w:szCs w:val="24"/>
                <w:lang w:val="lv-LV"/>
              </w:rPr>
              <w:t>apstiprinātā nomas pakalpojumu maksas cenrā</w:t>
            </w:r>
            <w:r w:rsidR="00F57DF7" w:rsidRPr="006F469D">
              <w:rPr>
                <w:rFonts w:ascii="Times New Roman" w:hAnsi="Times New Roman"/>
                <w:sz w:val="24"/>
                <w:szCs w:val="24"/>
                <w:lang w:val="lv-LV"/>
              </w:rPr>
              <w:t xml:space="preserve">dī noteiktajai nomas maksai, vai </w:t>
            </w:r>
          </w:p>
          <w:p w14:paraId="35374987" w14:textId="77777777" w:rsidR="00C67F01" w:rsidRPr="006F469D" w:rsidRDefault="00DA7FF6" w:rsidP="00C67F01">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 xml:space="preserve">neatkarīga vērtētāja vērtējumam. Ja neapbūvētu zemesgabalu </w:t>
            </w:r>
            <w:r w:rsidRPr="006F469D">
              <w:rPr>
                <w:rFonts w:ascii="Times New Roman" w:hAnsi="Times New Roman"/>
                <w:sz w:val="24"/>
                <w:szCs w:val="24"/>
                <w:lang w:val="lv-LV"/>
              </w:rPr>
              <w:lastRenderedPageBreak/>
              <w:t>izmantos saimnieciskai darbības un samazinātas nomas maksas piemērošanas gadījumā atbalsts nomniekam kvalificēsies kā komercdarbības atbalsts, nomas maksu pakalpojumu cenrādī nosaka atbilstoši neatkarīga vērtētāja noteiktai tirgus nomas maksai.</w:t>
            </w:r>
          </w:p>
          <w:p w14:paraId="250C7FCF" w14:textId="77777777" w:rsidR="00F57DF7" w:rsidRPr="006F469D" w:rsidRDefault="00B15527" w:rsidP="00F57DF7">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9</w:t>
            </w:r>
            <w:r w:rsidR="00F57DF7" w:rsidRPr="006F469D">
              <w:rPr>
                <w:rFonts w:ascii="Times New Roman" w:hAnsi="Times New Roman" w:cs="Times New Roman"/>
                <w:sz w:val="24"/>
                <w:szCs w:val="24"/>
              </w:rPr>
              <w:t>.3. Lai noteiktu izsoles sākuma nomas maksu iznomātājs organizē neapbūvēta zemesgabala apsekošanu un faktiskā stāvokļa novērtēšanu un izsoles sākuma nomas maksu nosaka, ievērojot zemesgabala atrašanās vietu, izmantošanas iespējas un citus apstākļus. Izsoles sākuma nomas maksas noteikšanai iznomātājs var pieaicināt neatkarīgu vērtētāju. Ja nomas maksas noteikšanai pieaicina neatkarīgu vērtētāju, nomnieks kompensē iznomātājam pieaicinātā neatkarīgā vērtētāja atlīdzības summu, ja to ir iespējams attiecināt uz konkrētu nomnieku.</w:t>
            </w:r>
          </w:p>
          <w:p w14:paraId="6B8FF1C7" w14:textId="77777777" w:rsidR="00E609CD" w:rsidRPr="006F469D" w:rsidRDefault="00B15527" w:rsidP="00E5164D">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9</w:t>
            </w:r>
            <w:r w:rsidR="00E609CD" w:rsidRPr="006F469D">
              <w:rPr>
                <w:rFonts w:ascii="Times New Roman" w:hAnsi="Times New Roman" w:cs="Times New Roman"/>
                <w:sz w:val="24"/>
                <w:szCs w:val="24"/>
              </w:rPr>
              <w:t>.4. Atbilstoši institūciju izteiktajiem priekšlikumiem, projektā līdzīgi kā publiskas personas mantas atsavināšanas izsoles procesā paredzēts, ja neapbūvēta zemesgabala rakstiskās vai mutiskās izsoles publikācijā norādītajā pieteikumu iesniegšanas termiņā neviens pretendents nav pieteicies, iznomātājs var pazemināt noteikto izsoles sākuma nomas maksu ne vairāk kā par 20 %.</w:t>
            </w:r>
            <w:r w:rsidR="00B92931" w:rsidRPr="006F469D">
              <w:rPr>
                <w:rFonts w:ascii="Times New Roman" w:hAnsi="Times New Roman" w:cs="Times New Roman"/>
                <w:sz w:val="24"/>
                <w:szCs w:val="24"/>
              </w:rPr>
              <w:t xml:space="preserve"> Secīgi, ja atkārtotajā izsolē neviens pretendents nav pieteicies, noteikto izsoles sākuma nomas maksu var samazināt vēl par 20 </w:t>
            </w:r>
            <w:r w:rsidR="006F469D">
              <w:rPr>
                <w:rFonts w:ascii="Times New Roman" w:hAnsi="Times New Roman" w:cs="Times New Roman"/>
                <w:sz w:val="24"/>
                <w:szCs w:val="24"/>
              </w:rPr>
              <w:t>%</w:t>
            </w:r>
            <w:r w:rsidR="00B92931" w:rsidRPr="006F469D">
              <w:rPr>
                <w:rFonts w:ascii="Times New Roman" w:hAnsi="Times New Roman" w:cs="Times New Roman"/>
                <w:sz w:val="24"/>
                <w:szCs w:val="24"/>
              </w:rPr>
              <w:t xml:space="preserve"> un tā turpināt, ievērojot nosacījumu, ka izsoles sākuma nomas maksa nevar būt zemāka par 40 </w:t>
            </w:r>
            <w:proofErr w:type="spellStart"/>
            <w:r w:rsidR="00B92931" w:rsidRPr="006F469D">
              <w:rPr>
                <w:rFonts w:ascii="Times New Roman" w:hAnsi="Times New Roman" w:cs="Times New Roman"/>
                <w:i/>
                <w:sz w:val="24"/>
                <w:szCs w:val="24"/>
              </w:rPr>
              <w:t>euro</w:t>
            </w:r>
            <w:proofErr w:type="spellEnd"/>
            <w:r w:rsidR="00B92931" w:rsidRPr="006F469D">
              <w:rPr>
                <w:rFonts w:ascii="Times New Roman" w:hAnsi="Times New Roman" w:cs="Times New Roman"/>
                <w:sz w:val="24"/>
                <w:szCs w:val="24"/>
              </w:rPr>
              <w:t>.</w:t>
            </w:r>
          </w:p>
          <w:p w14:paraId="0C3B475F" w14:textId="77777777" w:rsidR="00E609CD" w:rsidRPr="006F469D" w:rsidRDefault="00B15527" w:rsidP="00F57DF7">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9</w:t>
            </w:r>
            <w:r w:rsidR="008A054E" w:rsidRPr="006F469D">
              <w:rPr>
                <w:rFonts w:ascii="Times New Roman" w:hAnsi="Times New Roman" w:cs="Times New Roman"/>
                <w:sz w:val="24"/>
                <w:szCs w:val="24"/>
              </w:rPr>
              <w:t xml:space="preserve">.5. Projektā, salāgojot regulējumu ar </w:t>
            </w:r>
            <w:r w:rsidR="00E5164D" w:rsidRPr="006F469D">
              <w:rPr>
                <w:rFonts w:ascii="Times New Roman" w:hAnsi="Times New Roman" w:cs="Times New Roman"/>
                <w:sz w:val="24"/>
                <w:szCs w:val="24"/>
              </w:rPr>
              <w:t xml:space="preserve">normatīvajiem aktiem par publiskas personas mantas iznomāšanu, </w:t>
            </w:r>
            <w:r w:rsidR="008A054E" w:rsidRPr="006F469D">
              <w:rPr>
                <w:rFonts w:ascii="Times New Roman" w:hAnsi="Times New Roman" w:cs="Times New Roman"/>
                <w:sz w:val="24"/>
                <w:szCs w:val="24"/>
              </w:rPr>
              <w:t>paredzēts, ja izsolei piesakās tikai viens pretendents, izsoli atzīst par notikušu</w:t>
            </w:r>
            <w:r w:rsidR="00E5164D" w:rsidRPr="006F469D">
              <w:rPr>
                <w:rFonts w:ascii="Times New Roman" w:hAnsi="Times New Roman" w:cs="Times New Roman"/>
                <w:sz w:val="24"/>
                <w:szCs w:val="24"/>
              </w:rPr>
              <w:t xml:space="preserve"> un </w:t>
            </w:r>
            <w:r w:rsidR="008A054E" w:rsidRPr="006F469D">
              <w:rPr>
                <w:rFonts w:ascii="Times New Roman" w:hAnsi="Times New Roman" w:cs="Times New Roman"/>
                <w:sz w:val="24"/>
                <w:szCs w:val="24"/>
              </w:rPr>
              <w:t xml:space="preserve">nomas līgumu </w:t>
            </w:r>
            <w:r w:rsidR="00E5164D" w:rsidRPr="006F469D">
              <w:rPr>
                <w:rFonts w:ascii="Times New Roman" w:hAnsi="Times New Roman" w:cs="Times New Roman"/>
                <w:sz w:val="24"/>
                <w:szCs w:val="24"/>
              </w:rPr>
              <w:t xml:space="preserve">slēdz ar pretendentu </w:t>
            </w:r>
            <w:r w:rsidR="008A054E" w:rsidRPr="006F469D">
              <w:rPr>
                <w:rFonts w:ascii="Times New Roman" w:hAnsi="Times New Roman" w:cs="Times New Roman"/>
                <w:sz w:val="24"/>
                <w:szCs w:val="24"/>
              </w:rPr>
              <w:t xml:space="preserve">par nomas maksu, kas nav zemāka par iznomātāja noteikto izsoles sākuma nomas maksu. </w:t>
            </w:r>
            <w:r w:rsidR="00E5164D" w:rsidRPr="006F469D">
              <w:rPr>
                <w:rFonts w:ascii="Times New Roman" w:hAnsi="Times New Roman" w:cs="Times New Roman"/>
                <w:sz w:val="24"/>
                <w:szCs w:val="24"/>
              </w:rPr>
              <w:t>Līdz ar to gadījumā, ja tā ir mutiska izsole, nomas līgumu slēdz par iznomātāja noteikto izsoles sākuma nomas maksu, bet gadījumā, ja tā ir bijusi rakstiska izsole, nomas līgumu slēdz par pretendenta piedāvāto nomas maksu, kas nav zemāka iznomātāja noteikto izsoles sākuma nomas maksu.</w:t>
            </w:r>
          </w:p>
          <w:p w14:paraId="592DC686" w14:textId="77777777" w:rsidR="00F57DF7" w:rsidRPr="006F469D" w:rsidRDefault="00B15527" w:rsidP="00EE6F6A">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9</w:t>
            </w:r>
            <w:r w:rsidR="00E5164D" w:rsidRPr="006F469D">
              <w:rPr>
                <w:rFonts w:ascii="Times New Roman" w:hAnsi="Times New Roman" w:cs="Times New Roman"/>
                <w:sz w:val="24"/>
                <w:szCs w:val="24"/>
              </w:rPr>
              <w:t>.6</w:t>
            </w:r>
            <w:r w:rsidR="00F57DF7" w:rsidRPr="006F469D">
              <w:rPr>
                <w:rFonts w:ascii="Times New Roman" w:hAnsi="Times New Roman" w:cs="Times New Roman"/>
                <w:sz w:val="24"/>
                <w:szCs w:val="24"/>
              </w:rPr>
              <w:t>. Lai ierobežotu iespēj</w:t>
            </w:r>
            <w:r w:rsidR="004210E8" w:rsidRPr="006F469D">
              <w:rPr>
                <w:rFonts w:ascii="Times New Roman" w:hAnsi="Times New Roman" w:cs="Times New Roman"/>
                <w:sz w:val="24"/>
                <w:szCs w:val="24"/>
              </w:rPr>
              <w:t>u publisku personas mantu nodot</w:t>
            </w:r>
            <w:r w:rsidR="00F57DF7" w:rsidRPr="006F469D">
              <w:rPr>
                <w:rFonts w:ascii="Times New Roman" w:hAnsi="Times New Roman" w:cs="Times New Roman"/>
                <w:sz w:val="24"/>
                <w:szCs w:val="24"/>
              </w:rPr>
              <w:t xml:space="preserve"> nomā nelabticīgiem nomas tiesību pretendentiem, projekts paredz, ka </w:t>
            </w:r>
            <w:r w:rsidR="00EE6F6A" w:rsidRPr="006F469D">
              <w:rPr>
                <w:rFonts w:ascii="Times New Roman" w:hAnsi="Times New Roman" w:cs="Times New Roman"/>
                <w:sz w:val="24"/>
                <w:szCs w:val="24"/>
              </w:rPr>
              <w:t>neapbūvētu</w:t>
            </w:r>
            <w:r w:rsidR="00F57DF7" w:rsidRPr="006F469D">
              <w:rPr>
                <w:rFonts w:ascii="Times New Roman" w:hAnsi="Times New Roman" w:cs="Times New Roman"/>
                <w:sz w:val="24"/>
                <w:szCs w:val="24"/>
              </w:rPr>
              <w:t xml:space="preserve"> zemesgabalu neiznomā pretendentam, ja pēdējā gada laikā no pieteikuma iesniegšanas dienas iznomātājs ir vienpusēji izbeidzis ar šo pretendentu noslēgto līgumu par īpašuma lietošanu tāpēc, ka pretendents nav pildījis līgumā noteiktos pienākumus, vai stājies spēkā tiesas nolēmums, ar kuru saskaņā tiek izbeigts ar citu iznomātāju noslēgts līgums par īpašuma lietošanu pretendenta rīcības dēļ.</w:t>
            </w:r>
          </w:p>
          <w:p w14:paraId="4C25F9AA" w14:textId="4C0CFA1A" w:rsidR="00EE6F6A" w:rsidRPr="006F469D" w:rsidRDefault="00E609CD" w:rsidP="00EE6F6A">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 xml:space="preserve">Projektā </w:t>
            </w:r>
            <w:r w:rsidR="00EE6F6A" w:rsidRPr="006F469D">
              <w:rPr>
                <w:rFonts w:ascii="Times New Roman" w:hAnsi="Times New Roman" w:cs="Times New Roman"/>
                <w:sz w:val="24"/>
                <w:szCs w:val="24"/>
              </w:rPr>
              <w:t>paredzēts arī, ka iznomātājam,</w:t>
            </w:r>
            <w:r w:rsidR="004B1126">
              <w:rPr>
                <w:rFonts w:ascii="Times New Roman" w:hAnsi="Times New Roman" w:cs="Times New Roman"/>
                <w:sz w:val="24"/>
                <w:szCs w:val="24"/>
              </w:rPr>
              <w:t xml:space="preserve"> izvērtējot</w:t>
            </w:r>
            <w:r w:rsidR="00EE6F6A" w:rsidRPr="006F469D">
              <w:rPr>
                <w:rFonts w:ascii="Times New Roman" w:hAnsi="Times New Roman" w:cs="Times New Roman"/>
                <w:sz w:val="24"/>
                <w:szCs w:val="24"/>
              </w:rPr>
              <w:t xml:space="preserve"> lietderības apsvērumus, </w:t>
            </w:r>
            <w:r w:rsidR="00F57DF7" w:rsidRPr="006F469D">
              <w:rPr>
                <w:rFonts w:ascii="Times New Roman" w:hAnsi="Times New Roman" w:cs="Times New Roman"/>
                <w:sz w:val="24"/>
                <w:szCs w:val="24"/>
              </w:rPr>
              <w:t xml:space="preserve">ir tiesības neapbūvētu zemesgabalu </w:t>
            </w:r>
            <w:r w:rsidR="00EE6F6A" w:rsidRPr="006F469D">
              <w:rPr>
                <w:rFonts w:ascii="Times New Roman" w:hAnsi="Times New Roman" w:cs="Times New Roman"/>
                <w:sz w:val="24"/>
                <w:szCs w:val="24"/>
              </w:rPr>
              <w:t xml:space="preserve">neiznomāt pretendentam, ja tas </w:t>
            </w:r>
            <w:r w:rsidR="00F57DF7" w:rsidRPr="006F469D">
              <w:rPr>
                <w:rFonts w:ascii="Times New Roman" w:hAnsi="Times New Roman" w:cs="Times New Roman"/>
                <w:sz w:val="24"/>
                <w:szCs w:val="24"/>
              </w:rPr>
              <w:t>pēdējā gada laikā no pieteikuma iesniegšanas nav labticīgi pildījis ar iznomātāju noslēgtā līgumā par īpašuma lietošanu noteiktos nomnieka pienākumus, tajā skaitā tam ir bijuši vismaz trīs maksājumu kavējumi, kas kopā pārsniedz vienu nomas maksas aprēķina periodu.</w:t>
            </w:r>
          </w:p>
          <w:p w14:paraId="67E7D9AE" w14:textId="28E3952F" w:rsidR="00990A72" w:rsidRPr="006F469D" w:rsidRDefault="00990A72" w:rsidP="00EE6F6A">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lastRenderedPageBreak/>
              <w:t xml:space="preserve">Šie nosacījumi ir attiecināmi arī uz gadījumiem, kad </w:t>
            </w:r>
            <w:r w:rsidR="004B1126">
              <w:rPr>
                <w:rFonts w:ascii="Times New Roman" w:hAnsi="Times New Roman" w:cs="Times New Roman"/>
                <w:sz w:val="24"/>
                <w:szCs w:val="24"/>
              </w:rPr>
              <w:t xml:space="preserve"> iznomātājs </w:t>
            </w:r>
            <w:r w:rsidRPr="006F469D">
              <w:rPr>
                <w:rFonts w:ascii="Times New Roman" w:hAnsi="Times New Roman" w:cs="Times New Roman"/>
                <w:sz w:val="24"/>
                <w:szCs w:val="24"/>
              </w:rPr>
              <w:t>var nepagarināt ar nomnieku noslēgto nomas līgumu.</w:t>
            </w:r>
          </w:p>
          <w:p w14:paraId="4496C9C5" w14:textId="77777777" w:rsidR="00F57DF7" w:rsidRPr="006F469D" w:rsidRDefault="00EE6F6A" w:rsidP="002C234B">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Papildus iznomātājam, publicējot informāciju par iznomājamo neapbūvēto zemesgabalu</w:t>
            </w:r>
            <w:r w:rsidR="00FF5E80" w:rsidRPr="006F469D">
              <w:rPr>
                <w:rFonts w:ascii="Times New Roman" w:hAnsi="Times New Roman" w:cs="Times New Roman"/>
                <w:sz w:val="24"/>
                <w:szCs w:val="24"/>
              </w:rPr>
              <w:t>,</w:t>
            </w:r>
            <w:r w:rsidRPr="006F469D">
              <w:rPr>
                <w:rFonts w:ascii="Times New Roman" w:hAnsi="Times New Roman" w:cs="Times New Roman"/>
                <w:sz w:val="24"/>
                <w:szCs w:val="24"/>
              </w:rPr>
              <w:t xml:space="preserve"> ir tiesības paredzēt arī citas nomas tiesību pretendentiem izvirzāmās prasības, lai noteiktu papildu kritērijus un nepieļautu neatbilstošu nomas tiesību pretendentu pieteikšanos dalībai nomas tiesību izsolē. Prasības nedrīkst radīt nepamatotus ierobežojumus nomas tiesību pretendentu konkurencei.</w:t>
            </w:r>
          </w:p>
          <w:p w14:paraId="67C75112" w14:textId="77777777" w:rsidR="00F57DF7" w:rsidRPr="006F469D" w:rsidRDefault="00B15527" w:rsidP="002C234B">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9</w:t>
            </w:r>
            <w:r w:rsidR="00E5164D" w:rsidRPr="006F469D">
              <w:rPr>
                <w:rFonts w:ascii="Times New Roman" w:hAnsi="Times New Roman" w:cs="Times New Roman"/>
                <w:sz w:val="24"/>
                <w:szCs w:val="24"/>
              </w:rPr>
              <w:t>.7</w:t>
            </w:r>
            <w:r w:rsidR="00990A72" w:rsidRPr="006F469D">
              <w:rPr>
                <w:rFonts w:ascii="Times New Roman" w:hAnsi="Times New Roman" w:cs="Times New Roman"/>
                <w:sz w:val="24"/>
                <w:szCs w:val="24"/>
              </w:rPr>
              <w:t>. Līdzīgi kā apbūvētiem zemesgabaliem, arī neapbūvētiem zemesgabaliem nomas maksas aprēķina periods ir viens ceturksnis. Projekts nosaka samaksas kārtību, ja puses nomas līgumā nav vienojušās par citu norēķinu kārtību.</w:t>
            </w:r>
          </w:p>
          <w:p w14:paraId="647E1CD1" w14:textId="77777777" w:rsidR="00990A72" w:rsidRPr="006F469D" w:rsidRDefault="00B15527" w:rsidP="002C234B">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9</w:t>
            </w:r>
            <w:r w:rsidR="00E5164D" w:rsidRPr="006F469D">
              <w:rPr>
                <w:rFonts w:ascii="Times New Roman" w:hAnsi="Times New Roman" w:cs="Times New Roman"/>
                <w:sz w:val="24"/>
                <w:szCs w:val="24"/>
              </w:rPr>
              <w:t>.8</w:t>
            </w:r>
            <w:r w:rsidR="00990A72" w:rsidRPr="006F469D">
              <w:rPr>
                <w:rFonts w:ascii="Times New Roman" w:hAnsi="Times New Roman" w:cs="Times New Roman"/>
                <w:sz w:val="24"/>
                <w:szCs w:val="24"/>
              </w:rPr>
              <w:t>. </w:t>
            </w:r>
            <w:r w:rsidR="002C234B" w:rsidRPr="006F469D">
              <w:rPr>
                <w:rFonts w:ascii="Times New Roman" w:hAnsi="Times New Roman" w:cs="Times New Roman"/>
                <w:sz w:val="24"/>
                <w:szCs w:val="24"/>
              </w:rPr>
              <w:t>Projektā ir paredzēta iespēja iznomātājam pagarināt nomas līguma termiņu</w:t>
            </w:r>
            <w:r w:rsidR="00F305B3" w:rsidRPr="006F469D">
              <w:rPr>
                <w:rFonts w:ascii="Times New Roman" w:hAnsi="Times New Roman" w:cs="Times New Roman"/>
                <w:sz w:val="24"/>
                <w:szCs w:val="24"/>
              </w:rPr>
              <w:t>, nepārsniedzot Izšķērdēšanas novēršanas likumā noteikto zemes nomas līguma termiņu</w:t>
            </w:r>
            <w:r w:rsidR="002C234B" w:rsidRPr="006F469D">
              <w:rPr>
                <w:rFonts w:ascii="Times New Roman" w:hAnsi="Times New Roman" w:cs="Times New Roman"/>
                <w:sz w:val="24"/>
                <w:szCs w:val="24"/>
              </w:rPr>
              <w:t>. Pagarinot nomas līgumu attiecīgi tiek pārskatīta nomas maksa. Ja neapbūvēts zemesgabals ir iznomāts, rīkojot izsoli par zemesgabala nomas tiesībām, nomas maksu pārskata un maina, ja pārskatītā nomas maksa ir augstāka par noteikto nomas maksu.</w:t>
            </w:r>
          </w:p>
          <w:p w14:paraId="552472BD" w14:textId="77777777" w:rsidR="004B1151" w:rsidRPr="006F469D" w:rsidRDefault="004B1151" w:rsidP="002C234B">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Informācija par nomas līguma pagarinājumu publicējama tāpat kā informācija par noslēgto nomas līgumu.</w:t>
            </w:r>
          </w:p>
          <w:p w14:paraId="72529D51" w14:textId="77777777" w:rsidR="002C234B" w:rsidRPr="006F469D" w:rsidRDefault="00B15527" w:rsidP="002C234B">
            <w:pPr>
              <w:pStyle w:val="Title"/>
              <w:spacing w:after="20"/>
              <w:ind w:right="57"/>
              <w:jc w:val="both"/>
              <w:outlineLvl w:val="0"/>
              <w:rPr>
                <w:sz w:val="24"/>
                <w:szCs w:val="24"/>
              </w:rPr>
            </w:pPr>
            <w:r w:rsidRPr="006F469D">
              <w:rPr>
                <w:sz w:val="24"/>
                <w:szCs w:val="24"/>
              </w:rPr>
              <w:t>9</w:t>
            </w:r>
            <w:r w:rsidR="00E5164D" w:rsidRPr="006F469D">
              <w:rPr>
                <w:sz w:val="24"/>
                <w:szCs w:val="24"/>
              </w:rPr>
              <w:t>.9</w:t>
            </w:r>
            <w:r w:rsidR="002C234B" w:rsidRPr="006F469D">
              <w:rPr>
                <w:sz w:val="24"/>
                <w:szCs w:val="24"/>
              </w:rPr>
              <w:t>. Projektā tiek noteikti atsevišķi neapbūvēta zemesgabala nomas līgumā ietveramie jautājumi, t.sk.:</w:t>
            </w:r>
          </w:p>
          <w:p w14:paraId="666A1267" w14:textId="77777777" w:rsidR="002C234B" w:rsidRPr="006F469D" w:rsidRDefault="002C234B" w:rsidP="002C234B">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vispārīgu pienākumu nomniekam 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0E50DB81" w14:textId="77777777" w:rsidR="004B1151" w:rsidRPr="006F469D" w:rsidRDefault="002C234B" w:rsidP="004B1151">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kādos gadījumos iznomātājam ir tiesības, nosūtot nomniekam rakstisku paziņojumu vai rēķinu, vienpusēji mainīt nomas maksu bez grozījumu izdarīšanas līgumā;</w:t>
            </w:r>
          </w:p>
          <w:p w14:paraId="4F018E6C" w14:textId="77777777" w:rsidR="00E3404D" w:rsidRPr="006F469D" w:rsidRDefault="00E3404D" w:rsidP="00E3404D">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paredzot</w:t>
            </w:r>
            <w:r w:rsidR="004B1151" w:rsidRPr="006F469D">
              <w:rPr>
                <w:rFonts w:ascii="Times New Roman" w:hAnsi="Times New Roman"/>
                <w:sz w:val="24"/>
                <w:szCs w:val="24"/>
                <w:lang w:val="lv-LV"/>
              </w:rPr>
              <w:t xml:space="preserve"> iznomātājam tiesības nomas līguma darbības laikā, pamatojoties uz nomnieka iero</w:t>
            </w:r>
            <w:r w:rsidRPr="006F469D">
              <w:rPr>
                <w:rFonts w:ascii="Times New Roman" w:hAnsi="Times New Roman"/>
                <w:sz w:val="24"/>
                <w:szCs w:val="24"/>
                <w:lang w:val="lv-LV"/>
              </w:rPr>
              <w:t>sinājumu, samazināt nomas maksu, ja nekustamā īpašuma tirgus segmentā pastāv nomas objektu pieprasījuma un nomas maksu samazinājuma tendence. Vienlaikus norādāms, ka nomas objektu pieprasījuma un nomas maksas samazinājuma tendence vērtējama kopsakarā ar kopējo tirgus situāciju konkrētajā teritorijā (vai pašvaldībā) un tā nebūtu vērtējama atrauti tikai</w:t>
            </w:r>
            <w:r w:rsidR="00FF5E80" w:rsidRPr="006F469D">
              <w:rPr>
                <w:rFonts w:ascii="Times New Roman" w:hAnsi="Times New Roman"/>
                <w:sz w:val="24"/>
                <w:szCs w:val="24"/>
                <w:lang w:val="lv-LV"/>
              </w:rPr>
              <w:t xml:space="preserve"> attiecībā uz konkrēto nomnieku;</w:t>
            </w:r>
          </w:p>
          <w:p w14:paraId="09C1A5AC" w14:textId="77777777" w:rsidR="004B1151" w:rsidRPr="006F469D" w:rsidRDefault="004B1151" w:rsidP="004B1151">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6F469D">
              <w:rPr>
                <w:rFonts w:ascii="Times New Roman" w:hAnsi="Times New Roman"/>
                <w:sz w:val="24"/>
                <w:szCs w:val="24"/>
                <w:lang w:val="lv-LV"/>
              </w:rPr>
              <w:t>kādos gadījumos iznomātājs kompensē nomniekam tā veiktos finanšu ieguldījumus neapbūvētajā zemesgabalā;</w:t>
            </w:r>
          </w:p>
          <w:p w14:paraId="64FD6231" w14:textId="77777777" w:rsidR="002C234B" w:rsidRPr="006F469D" w:rsidRDefault="004B1151" w:rsidP="004B1151">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kādos gadījumos iznomātājam</w:t>
            </w:r>
            <w:r w:rsidR="002C234B" w:rsidRPr="006F469D">
              <w:rPr>
                <w:rFonts w:ascii="Times New Roman" w:hAnsi="Times New Roman"/>
                <w:sz w:val="24"/>
                <w:szCs w:val="24"/>
                <w:lang w:val="lv-LV"/>
              </w:rPr>
              <w:t xml:space="preserve"> ir tiesības vienpusēji atkāpties no </w:t>
            </w:r>
            <w:r w:rsidRPr="006F469D">
              <w:rPr>
                <w:rFonts w:ascii="Times New Roman" w:hAnsi="Times New Roman"/>
                <w:sz w:val="24"/>
                <w:szCs w:val="24"/>
                <w:lang w:val="lv-LV"/>
              </w:rPr>
              <w:t>nomas</w:t>
            </w:r>
            <w:r w:rsidR="002C234B" w:rsidRPr="006F469D">
              <w:rPr>
                <w:rFonts w:ascii="Times New Roman" w:hAnsi="Times New Roman"/>
                <w:sz w:val="24"/>
                <w:szCs w:val="24"/>
                <w:lang w:val="lv-LV"/>
              </w:rPr>
              <w:t xml:space="preserve"> līguma, neatlīdzinot </w:t>
            </w:r>
            <w:r w:rsidRPr="006F469D">
              <w:rPr>
                <w:rFonts w:ascii="Times New Roman" w:hAnsi="Times New Roman"/>
                <w:sz w:val="24"/>
                <w:szCs w:val="24"/>
                <w:lang w:val="lv-LV"/>
              </w:rPr>
              <w:t>nomniekam</w:t>
            </w:r>
            <w:r w:rsidR="002C234B" w:rsidRPr="006F469D">
              <w:rPr>
                <w:rFonts w:ascii="Times New Roman" w:hAnsi="Times New Roman"/>
                <w:sz w:val="24"/>
                <w:szCs w:val="24"/>
                <w:lang w:val="lv-LV"/>
              </w:rPr>
              <w:t xml:space="preserve"> zaudējumus, kas saistīti ar līguma pirmstermiņa izbeigšanu;</w:t>
            </w:r>
          </w:p>
          <w:p w14:paraId="67ACE02B" w14:textId="77777777" w:rsidR="002C234B" w:rsidRPr="006F469D" w:rsidRDefault="004B1151" w:rsidP="006775A8">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var paredzēt, ka nomas līgums tiek ierakstīts zemesgrāmatā</w:t>
            </w:r>
            <w:r w:rsidR="002C234B" w:rsidRPr="006F469D">
              <w:rPr>
                <w:rFonts w:ascii="Times New Roman" w:hAnsi="Times New Roman"/>
                <w:sz w:val="24"/>
                <w:szCs w:val="24"/>
                <w:lang w:val="lv-LV"/>
              </w:rPr>
              <w:t>.</w:t>
            </w:r>
          </w:p>
          <w:p w14:paraId="6E20C0D0" w14:textId="77777777" w:rsidR="00E2091F" w:rsidRPr="006F469D" w:rsidRDefault="00B15527" w:rsidP="0082576C">
            <w:pPr>
              <w:spacing w:before="180" w:after="60" w:line="240" w:lineRule="auto"/>
              <w:ind w:right="57"/>
              <w:jc w:val="both"/>
              <w:rPr>
                <w:rFonts w:ascii="Times New Roman" w:hAnsi="Times New Roman" w:cs="Times New Roman"/>
                <w:sz w:val="24"/>
                <w:szCs w:val="24"/>
              </w:rPr>
            </w:pPr>
            <w:r w:rsidRPr="006F469D">
              <w:rPr>
                <w:rFonts w:ascii="Times New Roman" w:hAnsi="Times New Roman" w:cs="Times New Roman"/>
                <w:b/>
                <w:sz w:val="24"/>
                <w:szCs w:val="24"/>
              </w:rPr>
              <w:lastRenderedPageBreak/>
              <w:t>10</w:t>
            </w:r>
            <w:r w:rsidR="008C05F4" w:rsidRPr="006F469D">
              <w:rPr>
                <w:rFonts w:ascii="Times New Roman" w:hAnsi="Times New Roman" w:cs="Times New Roman"/>
                <w:b/>
                <w:sz w:val="24"/>
                <w:szCs w:val="24"/>
              </w:rPr>
              <w:t>.</w:t>
            </w:r>
            <w:r w:rsidR="008C05F4" w:rsidRPr="006F469D">
              <w:rPr>
                <w:rFonts w:ascii="Times New Roman" w:hAnsi="Times New Roman" w:cs="Times New Roman"/>
                <w:sz w:val="24"/>
                <w:szCs w:val="24"/>
              </w:rPr>
              <w:t> Paredz iespēju noteiktos gadījumos iznomātājam samazināt zemesgabala nomas maksu līdz pat 90 %.</w:t>
            </w:r>
          </w:p>
          <w:p w14:paraId="7991DAAE" w14:textId="77777777" w:rsidR="004E2679" w:rsidRPr="006F469D" w:rsidRDefault="004E2679" w:rsidP="004210E8">
            <w:pPr>
              <w:spacing w:after="2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 xml:space="preserve">Atbilstoši </w:t>
            </w:r>
            <w:r w:rsidR="008C05F4" w:rsidRPr="006F469D">
              <w:rPr>
                <w:rFonts w:ascii="Times New Roman" w:hAnsi="Times New Roman" w:cs="Times New Roman"/>
                <w:sz w:val="24"/>
                <w:szCs w:val="24"/>
              </w:rPr>
              <w:t>Latvijas Pašvaldību savienības</w:t>
            </w:r>
            <w:r w:rsidRPr="006F469D">
              <w:rPr>
                <w:rFonts w:ascii="Times New Roman" w:hAnsi="Times New Roman" w:cs="Times New Roman"/>
                <w:sz w:val="24"/>
                <w:szCs w:val="24"/>
              </w:rPr>
              <w:t xml:space="preserve"> un </w:t>
            </w:r>
            <w:r w:rsidRPr="006F469D">
              <w:rPr>
                <w:rFonts w:ascii="Times New Roman" w:hAnsi="Times New Roman" w:cs="Times New Roman"/>
                <w:bCs/>
                <w:sz w:val="24"/>
                <w:szCs w:val="24"/>
              </w:rPr>
              <w:t>Vides aizsardzības un reģionālās attīstības ministrijas</w:t>
            </w:r>
            <w:r w:rsidRPr="006F469D">
              <w:rPr>
                <w:rFonts w:ascii="Times New Roman" w:hAnsi="Times New Roman" w:cs="Times New Roman"/>
                <w:sz w:val="24"/>
                <w:szCs w:val="24"/>
              </w:rPr>
              <w:t xml:space="preserve"> priekšlikumam paplašināt MKN 735 noteikto attiecībā uz nomas maksas samazinājumu uzņēmējdarbības sekmēšanas atbalsta instrumentam, projektā paredzēta iespēja iznomātājam un nomniekam savstarpēji vienojoties, uz noteiktu laika periodu samazināt nomas maksu līdz 50 %, ja nomnieks apņemas ievērot vismaz vienu no šādiem nosacījumiem:</w:t>
            </w:r>
          </w:p>
          <w:p w14:paraId="6B7F2D6F" w14:textId="77777777" w:rsidR="004E2679" w:rsidRPr="006F469D" w:rsidRDefault="004E2679" w:rsidP="004E2679">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radīt jaunas darba vietas;</w:t>
            </w:r>
          </w:p>
          <w:p w14:paraId="08FEEEA4" w14:textId="77777777" w:rsidR="004E2679" w:rsidRPr="006F469D" w:rsidRDefault="004E2679" w:rsidP="004E2679">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veikt nozīmīgus finansiālos ieguldījumus, kas nodrošinās saimnieciskās darbības paplašināšanu vai dažādošanu;</w:t>
            </w:r>
          </w:p>
          <w:p w14:paraId="3715D209" w14:textId="77777777" w:rsidR="004E2679" w:rsidRPr="006F469D" w:rsidRDefault="004E2679" w:rsidP="004E2679">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veikt finansiālos ieguldījumus, kas sekmēs inovāciju vai jaundibinātu ražošanas uzņēmumu veidošanos;</w:t>
            </w:r>
          </w:p>
          <w:p w14:paraId="5B276F8C" w14:textId="77777777" w:rsidR="004E2679" w:rsidRPr="006F469D" w:rsidRDefault="004E2679" w:rsidP="004E2679">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veikt ieguldījumus apbūvētā zemesgabala infrastruktūras attīstībā;</w:t>
            </w:r>
          </w:p>
          <w:p w14:paraId="12EF2441" w14:textId="77777777" w:rsidR="004E2679" w:rsidRPr="006F469D" w:rsidRDefault="004E2679" w:rsidP="004E2679">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apbūvēto zemesgabalu izmantot sociālās aizsardzības, kultūras, izglītības, zinātnes, sporta, vides un dzīvnieku aizsardzības vai veselības aprūpes funkciju nodrošināšanai.</w:t>
            </w:r>
          </w:p>
          <w:p w14:paraId="7B4E95A5" w14:textId="3DDEE878" w:rsidR="004E2679" w:rsidRPr="006F469D" w:rsidRDefault="004E2679" w:rsidP="004E2679">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 xml:space="preserve">Gadījumā, ja zemesgabals atrodas teritorijā, kas vietējās pašvaldības teritorijas attīstības plānošanas dokumentos ir noteikta kā degradētā teritorija, nomas maksu var samazināt līdz 90 %, ja nomnieks apņemas ievērot vismaz vienu </w:t>
            </w:r>
            <w:r w:rsidR="00362B10">
              <w:rPr>
                <w:rFonts w:ascii="Times New Roman" w:hAnsi="Times New Roman" w:cs="Times New Roman"/>
                <w:sz w:val="24"/>
                <w:szCs w:val="24"/>
              </w:rPr>
              <w:t xml:space="preserve">no minētajiem </w:t>
            </w:r>
            <w:r w:rsidRPr="006F469D">
              <w:rPr>
                <w:rFonts w:ascii="Times New Roman" w:hAnsi="Times New Roman" w:cs="Times New Roman"/>
                <w:sz w:val="24"/>
                <w:szCs w:val="24"/>
              </w:rPr>
              <w:t xml:space="preserve"> nosacījumiem.</w:t>
            </w:r>
          </w:p>
          <w:p w14:paraId="10CFD873" w14:textId="77777777" w:rsidR="004E2679" w:rsidRPr="006F469D" w:rsidRDefault="00B50EEF" w:rsidP="004E2679">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 xml:space="preserve">Ja iznomātājs vēlas piešķirt minētos nomas maksas samazinājumus, </w:t>
            </w:r>
            <w:r w:rsidR="004E2679" w:rsidRPr="006F469D">
              <w:rPr>
                <w:rFonts w:ascii="Times New Roman" w:hAnsi="Times New Roman" w:cs="Times New Roman"/>
                <w:sz w:val="24"/>
                <w:szCs w:val="24"/>
              </w:rPr>
              <w:t>iznomātā</w:t>
            </w:r>
            <w:r w:rsidRPr="006F469D">
              <w:rPr>
                <w:rFonts w:ascii="Times New Roman" w:hAnsi="Times New Roman" w:cs="Times New Roman"/>
                <w:sz w:val="24"/>
                <w:szCs w:val="24"/>
              </w:rPr>
              <w:t xml:space="preserve">jam ir jāizstrādā </w:t>
            </w:r>
            <w:r w:rsidR="004E2679" w:rsidRPr="006F469D">
              <w:rPr>
                <w:rFonts w:ascii="Times New Roman" w:hAnsi="Times New Roman" w:cs="Times New Roman"/>
                <w:sz w:val="24"/>
                <w:szCs w:val="24"/>
              </w:rPr>
              <w:t xml:space="preserve">kritēriji nomas maksas samazinājuma gradācijai un piemērošanai. Pašvaldībai savos saistošos noteikumos ir tiesības noteikt nosacījumus, kas jāievēro papildus </w:t>
            </w:r>
            <w:r w:rsidRPr="006F469D">
              <w:rPr>
                <w:rFonts w:ascii="Times New Roman" w:hAnsi="Times New Roman" w:cs="Times New Roman"/>
                <w:sz w:val="24"/>
                <w:szCs w:val="24"/>
              </w:rPr>
              <w:t>noteiktajiem nosacījumiem</w:t>
            </w:r>
            <w:r w:rsidR="004E2679" w:rsidRPr="006F469D">
              <w:rPr>
                <w:rFonts w:ascii="Times New Roman" w:hAnsi="Times New Roman" w:cs="Times New Roman"/>
                <w:sz w:val="24"/>
                <w:szCs w:val="24"/>
              </w:rPr>
              <w:t xml:space="preserve"> un piemērojami pašvaldības zemesgabaliem.</w:t>
            </w:r>
          </w:p>
          <w:p w14:paraId="10AF70D9" w14:textId="77777777" w:rsidR="004E2679" w:rsidRPr="006F469D" w:rsidRDefault="00E94FAA" w:rsidP="00D67CA4">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Nomas maksas samazinājums ir</w:t>
            </w:r>
            <w:r w:rsidR="00B50EEF" w:rsidRPr="006F469D">
              <w:rPr>
                <w:rFonts w:ascii="Times New Roman" w:hAnsi="Times New Roman" w:cs="Times New Roman"/>
                <w:sz w:val="24"/>
                <w:szCs w:val="24"/>
              </w:rPr>
              <w:t xml:space="preserve"> attiecināms </w:t>
            </w:r>
            <w:r w:rsidR="006F4F2D" w:rsidRPr="006F469D">
              <w:rPr>
                <w:rFonts w:ascii="Times New Roman" w:hAnsi="Times New Roman" w:cs="Times New Roman"/>
                <w:sz w:val="24"/>
                <w:szCs w:val="24"/>
              </w:rPr>
              <w:t>gan uz apbūvētiem zemesgabaliem</w:t>
            </w:r>
            <w:r w:rsidR="00CA4EB0" w:rsidRPr="006F469D">
              <w:rPr>
                <w:rFonts w:ascii="Times New Roman" w:hAnsi="Times New Roman" w:cs="Times New Roman"/>
                <w:sz w:val="24"/>
                <w:szCs w:val="24"/>
              </w:rPr>
              <w:t xml:space="preserve">, t.sk. </w:t>
            </w:r>
            <w:r w:rsidR="00B50EEF" w:rsidRPr="006F469D">
              <w:rPr>
                <w:rFonts w:ascii="Times New Roman" w:hAnsi="Times New Roman" w:cs="Times New Roman"/>
                <w:sz w:val="24"/>
                <w:szCs w:val="24"/>
              </w:rPr>
              <w:t>neizpirktās pilsētu zemes iznomāša</w:t>
            </w:r>
            <w:r w:rsidR="00CA4EB0" w:rsidRPr="006F469D">
              <w:rPr>
                <w:rFonts w:ascii="Times New Roman" w:hAnsi="Times New Roman" w:cs="Times New Roman"/>
                <w:sz w:val="24"/>
                <w:szCs w:val="24"/>
              </w:rPr>
              <w:t>nu</w:t>
            </w:r>
            <w:r w:rsidR="00B50EEF" w:rsidRPr="006F469D">
              <w:rPr>
                <w:rFonts w:ascii="Times New Roman" w:hAnsi="Times New Roman" w:cs="Times New Roman"/>
                <w:sz w:val="24"/>
                <w:szCs w:val="24"/>
              </w:rPr>
              <w:t xml:space="preserve">, gan neapbūvētiem zemesgabaliem, t.sk. apbūves tiesību. Nav attiecināms uz zemesgabaliem, </w:t>
            </w:r>
            <w:r w:rsidR="007671D4" w:rsidRPr="006F469D">
              <w:rPr>
                <w:rFonts w:ascii="Times New Roman" w:hAnsi="Times New Roman" w:cs="Times New Roman"/>
                <w:sz w:val="24"/>
                <w:szCs w:val="24"/>
              </w:rPr>
              <w:t>ko iznomā</w:t>
            </w:r>
            <w:r w:rsidR="00B50EEF" w:rsidRPr="006F469D">
              <w:rPr>
                <w:rFonts w:ascii="Times New Roman" w:hAnsi="Times New Roman" w:cs="Times New Roman"/>
                <w:sz w:val="24"/>
                <w:szCs w:val="24"/>
              </w:rPr>
              <w:t xml:space="preserve"> zemes dzīļu izmantošanai.</w:t>
            </w:r>
          </w:p>
          <w:p w14:paraId="3588E9BB" w14:textId="77777777" w:rsidR="00656200" w:rsidRPr="006F469D" w:rsidRDefault="00656200" w:rsidP="00E221B0">
            <w:pPr>
              <w:pStyle w:val="CommentText"/>
              <w:spacing w:after="60"/>
              <w:ind w:right="57"/>
              <w:jc w:val="both"/>
              <w:rPr>
                <w:sz w:val="24"/>
                <w:szCs w:val="24"/>
              </w:rPr>
            </w:pPr>
            <w:r w:rsidRPr="006F469D">
              <w:rPr>
                <w:sz w:val="24"/>
                <w:szCs w:val="24"/>
              </w:rPr>
              <w:t xml:space="preserve">Gadījumos, kad nomnieks vai apbūves tiesīgais zemesgabalu izmanto saimnieciskai darbībai un samazinātas nomas maksas vai apbūves tiesības maksas piemērošanas gadījumā atbalsts nomniekam vai apbūves tiesīgajam kvalificējas kā komercdarbības atbalsts, atbalstu samazinātas (līdz 50% vai 90% apmērā) nomas maksas vai apbūves tiesības maksas veidā minētajos gadījumos sniedz saskaņā ar </w:t>
            </w:r>
            <w:proofErr w:type="spellStart"/>
            <w:r w:rsidRPr="006F469D">
              <w:rPr>
                <w:i/>
                <w:sz w:val="24"/>
                <w:szCs w:val="24"/>
              </w:rPr>
              <w:t>de</w:t>
            </w:r>
            <w:proofErr w:type="spellEnd"/>
            <w:r w:rsidRPr="006F469D">
              <w:rPr>
                <w:i/>
                <w:sz w:val="24"/>
                <w:szCs w:val="24"/>
              </w:rPr>
              <w:t> </w:t>
            </w:r>
            <w:proofErr w:type="spellStart"/>
            <w:r w:rsidRPr="006F469D">
              <w:rPr>
                <w:i/>
                <w:sz w:val="24"/>
                <w:szCs w:val="24"/>
              </w:rPr>
              <w:t>minimis</w:t>
            </w:r>
            <w:proofErr w:type="spellEnd"/>
            <w:r w:rsidRPr="006F469D">
              <w:rPr>
                <w:sz w:val="24"/>
                <w:szCs w:val="24"/>
              </w:rPr>
              <w:t xml:space="preserve"> regulējumu, ievērojot projekta 7.</w:t>
            </w:r>
            <w:r w:rsidR="00E221B0" w:rsidRPr="006F469D">
              <w:rPr>
                <w:sz w:val="24"/>
                <w:szCs w:val="24"/>
              </w:rPr>
              <w:t>nodaļā</w:t>
            </w:r>
            <w:r w:rsidRPr="006F469D">
              <w:rPr>
                <w:sz w:val="24"/>
                <w:szCs w:val="24"/>
              </w:rPr>
              <w:t xml:space="preserve"> noteiktos k</w:t>
            </w:r>
            <w:r w:rsidR="00E221B0" w:rsidRPr="006F469D">
              <w:rPr>
                <w:sz w:val="24"/>
                <w:szCs w:val="24"/>
              </w:rPr>
              <w:t xml:space="preserve">omercdarbības atbalsta </w:t>
            </w:r>
            <w:r w:rsidRPr="006F469D">
              <w:rPr>
                <w:sz w:val="24"/>
                <w:szCs w:val="24"/>
              </w:rPr>
              <w:t>nosacījumus.</w:t>
            </w:r>
          </w:p>
          <w:p w14:paraId="607B8DEA" w14:textId="77777777" w:rsidR="00837F7D" w:rsidRPr="006F469D" w:rsidRDefault="00B15527" w:rsidP="0082576C">
            <w:pPr>
              <w:widowControl w:val="0"/>
              <w:spacing w:before="180" w:after="60" w:line="240" w:lineRule="auto"/>
              <w:ind w:right="57"/>
              <w:jc w:val="both"/>
              <w:rPr>
                <w:rFonts w:ascii="Times New Roman" w:hAnsi="Times New Roman" w:cs="Times New Roman"/>
                <w:sz w:val="24"/>
                <w:szCs w:val="24"/>
              </w:rPr>
            </w:pPr>
            <w:r w:rsidRPr="006F469D">
              <w:rPr>
                <w:rFonts w:ascii="Times New Roman" w:hAnsi="Times New Roman" w:cs="Times New Roman"/>
                <w:b/>
                <w:sz w:val="24"/>
                <w:szCs w:val="24"/>
              </w:rPr>
              <w:t>11</w:t>
            </w:r>
            <w:r w:rsidR="009D3CAB" w:rsidRPr="006F469D">
              <w:rPr>
                <w:rFonts w:ascii="Times New Roman" w:hAnsi="Times New Roman" w:cs="Times New Roman"/>
                <w:b/>
                <w:sz w:val="24"/>
                <w:szCs w:val="24"/>
              </w:rPr>
              <w:t>.</w:t>
            </w:r>
            <w:r w:rsidR="009D3CAB" w:rsidRPr="006F469D">
              <w:rPr>
                <w:rFonts w:ascii="Times New Roman" w:hAnsi="Times New Roman" w:cs="Times New Roman"/>
                <w:sz w:val="24"/>
                <w:szCs w:val="24"/>
              </w:rPr>
              <w:t> Paredz apbūves tiesības piešķiršanas regulējumu atbilstoši I</w:t>
            </w:r>
            <w:r w:rsidR="009D3CAB" w:rsidRPr="006F469D">
              <w:rPr>
                <w:rStyle w:val="spelle"/>
                <w:rFonts w:ascii="Times New Roman" w:hAnsi="Times New Roman" w:cs="Times New Roman"/>
                <w:sz w:val="24"/>
                <w:szCs w:val="24"/>
              </w:rPr>
              <w:t xml:space="preserve">zšķērdēšanas novēršanas likuma </w:t>
            </w:r>
            <w:r w:rsidR="009D3CAB" w:rsidRPr="006F469D">
              <w:rPr>
                <w:rFonts w:ascii="Times New Roman" w:hAnsi="Times New Roman" w:cs="Times New Roman"/>
                <w:sz w:val="24"/>
                <w:szCs w:val="24"/>
              </w:rPr>
              <w:t>6.</w:t>
            </w:r>
            <w:r w:rsidR="009D3CAB" w:rsidRPr="006F469D">
              <w:rPr>
                <w:rFonts w:ascii="Times New Roman" w:hAnsi="Times New Roman" w:cs="Times New Roman"/>
                <w:sz w:val="24"/>
                <w:szCs w:val="24"/>
                <w:vertAlign w:val="superscript"/>
              </w:rPr>
              <w:t>5</w:t>
            </w:r>
            <w:r w:rsidR="00837F7D" w:rsidRPr="006F469D">
              <w:rPr>
                <w:rFonts w:ascii="Times New Roman" w:hAnsi="Times New Roman" w:cs="Times New Roman"/>
                <w:sz w:val="24"/>
                <w:szCs w:val="24"/>
              </w:rPr>
              <w:t> panta trešajā daļā noteiktajam deleģējumam.</w:t>
            </w:r>
          </w:p>
          <w:p w14:paraId="7F0021D2" w14:textId="77777777" w:rsidR="00E35DC7" w:rsidRPr="006F469D" w:rsidRDefault="00B15527" w:rsidP="00E35DC7">
            <w:pPr>
              <w:spacing w:after="60" w:line="240" w:lineRule="auto"/>
              <w:ind w:right="57"/>
              <w:jc w:val="both"/>
              <w:rPr>
                <w:rStyle w:val="st1"/>
                <w:rFonts w:ascii="Times New Roman" w:hAnsi="Times New Roman" w:cs="Times New Roman"/>
                <w:sz w:val="24"/>
                <w:szCs w:val="24"/>
              </w:rPr>
            </w:pPr>
            <w:r w:rsidRPr="006F469D">
              <w:rPr>
                <w:rFonts w:ascii="Times New Roman" w:hAnsi="Times New Roman" w:cs="Times New Roman"/>
                <w:sz w:val="24"/>
                <w:szCs w:val="24"/>
              </w:rPr>
              <w:t>11</w:t>
            </w:r>
            <w:r w:rsidR="00256DE0" w:rsidRPr="006F469D">
              <w:rPr>
                <w:rFonts w:ascii="Times New Roman" w:hAnsi="Times New Roman" w:cs="Times New Roman"/>
                <w:sz w:val="24"/>
                <w:szCs w:val="24"/>
              </w:rPr>
              <w:t>.1. </w:t>
            </w:r>
            <w:r w:rsidR="00E35DC7" w:rsidRPr="006F469D">
              <w:rPr>
                <w:rFonts w:ascii="Times New Roman" w:hAnsi="Times New Roman" w:cs="Times New Roman"/>
                <w:sz w:val="24"/>
                <w:szCs w:val="24"/>
              </w:rPr>
              <w:t xml:space="preserve">Neapbūvēta zemesgabala apbūves tiesības piešķiršanai, apbūves tiesības maksas noteikšanai, apbūves tiesības līguma slēgšanai ir piemērojams </w:t>
            </w:r>
            <w:r w:rsidR="00E35DC7" w:rsidRPr="006F469D">
              <w:rPr>
                <w:rStyle w:val="st1"/>
                <w:rFonts w:ascii="Times New Roman" w:hAnsi="Times New Roman" w:cs="Times New Roman"/>
                <w:sz w:val="24"/>
                <w:szCs w:val="24"/>
              </w:rPr>
              <w:t>projektā noteiktais regulējums, kas attiecināms uz neapbūvēta zemesgabala iznomāšanu.</w:t>
            </w:r>
          </w:p>
          <w:p w14:paraId="431E70FF" w14:textId="77777777" w:rsidR="00837F7D" w:rsidRPr="006F469D" w:rsidRDefault="00B15527" w:rsidP="00822BE2">
            <w:pPr>
              <w:pStyle w:val="Title"/>
              <w:spacing w:after="60"/>
              <w:ind w:right="57"/>
              <w:jc w:val="both"/>
              <w:outlineLvl w:val="0"/>
              <w:rPr>
                <w:sz w:val="24"/>
                <w:szCs w:val="24"/>
              </w:rPr>
            </w:pPr>
            <w:r w:rsidRPr="006F469D">
              <w:rPr>
                <w:sz w:val="24"/>
                <w:szCs w:val="24"/>
              </w:rPr>
              <w:lastRenderedPageBreak/>
              <w:t>11</w:t>
            </w:r>
            <w:r w:rsidR="00256DE0" w:rsidRPr="006F469D">
              <w:rPr>
                <w:sz w:val="24"/>
                <w:szCs w:val="24"/>
              </w:rPr>
              <w:t>.2. </w:t>
            </w:r>
            <w:r w:rsidR="00837F7D" w:rsidRPr="006F469D">
              <w:rPr>
                <w:sz w:val="24"/>
                <w:szCs w:val="24"/>
              </w:rPr>
              <w:t>Projekts paredz, ka publiskas personas piederoša vai piekrītoša neapbūvēta zemesgabala vai tā daļas apbūves tiesīgo noskaidro</w:t>
            </w:r>
            <w:r w:rsidR="00E35DC7" w:rsidRPr="006F469D">
              <w:rPr>
                <w:sz w:val="24"/>
                <w:szCs w:val="24"/>
              </w:rPr>
              <w:t xml:space="preserve"> tikai</w:t>
            </w:r>
            <w:r w:rsidR="00837F7D" w:rsidRPr="006F469D">
              <w:rPr>
                <w:sz w:val="24"/>
                <w:szCs w:val="24"/>
              </w:rPr>
              <w:t xml:space="preserve"> rakstiskā vai mutiskā izsolē</w:t>
            </w:r>
            <w:r w:rsidR="00E35DC7" w:rsidRPr="006F469D">
              <w:rPr>
                <w:sz w:val="24"/>
                <w:szCs w:val="24"/>
              </w:rPr>
              <w:t xml:space="preserve"> (izņēmums ir, ja apbūves tiesība tiek piešķirta citas publiskas personas iestādei vai privātpersonai publiskas funkcijas vai deleģēta valsts pārvaldes uzdevuma veikšanai)</w:t>
            </w:r>
            <w:r w:rsidR="00837F7D" w:rsidRPr="006F469D">
              <w:rPr>
                <w:sz w:val="24"/>
                <w:szCs w:val="24"/>
              </w:rPr>
              <w:t>. Lēmumā par neapbūvēta zemesgabala apbūves tiesības piešķiršanu (I</w:t>
            </w:r>
            <w:r w:rsidR="00837F7D" w:rsidRPr="006F469D">
              <w:rPr>
                <w:rStyle w:val="spelle"/>
                <w:sz w:val="24"/>
                <w:szCs w:val="24"/>
              </w:rPr>
              <w:t xml:space="preserve">zšķērdēšanas novēršanas likuma </w:t>
            </w:r>
            <w:r w:rsidR="00837F7D" w:rsidRPr="006F469D">
              <w:rPr>
                <w:sz w:val="24"/>
                <w:szCs w:val="24"/>
              </w:rPr>
              <w:t>6.</w:t>
            </w:r>
            <w:r w:rsidR="00837F7D" w:rsidRPr="006F469D">
              <w:rPr>
                <w:sz w:val="24"/>
                <w:szCs w:val="24"/>
                <w:vertAlign w:val="superscript"/>
              </w:rPr>
              <w:t>5</w:t>
            </w:r>
            <w:r w:rsidR="00837F7D" w:rsidRPr="006F469D">
              <w:rPr>
                <w:sz w:val="24"/>
                <w:szCs w:val="24"/>
              </w:rPr>
              <w:t> panta otrajā daļā ir noteikts, ka to pieņem tā publiskas personas institūcija, kuras valdījumā atrodas attiecīgais neapbūvētais zemesgabals) var noteikt, ka attiecīgā neapbūvētā zemesgabala apbūves tiesības piešķiršanu veic attiecīgā neapbūvētā zemesgabala pārvaldītājs.</w:t>
            </w:r>
          </w:p>
          <w:p w14:paraId="01E1BC49" w14:textId="77777777" w:rsidR="00E35DC7" w:rsidRPr="006F469D" w:rsidRDefault="00256DE0" w:rsidP="00822BE2">
            <w:pPr>
              <w:pStyle w:val="Title"/>
              <w:spacing w:after="60"/>
              <w:ind w:right="57"/>
              <w:jc w:val="both"/>
              <w:outlineLvl w:val="0"/>
              <w:rPr>
                <w:sz w:val="24"/>
                <w:szCs w:val="24"/>
              </w:rPr>
            </w:pPr>
            <w:r w:rsidRPr="006F469D">
              <w:rPr>
                <w:sz w:val="24"/>
                <w:szCs w:val="24"/>
              </w:rPr>
              <w:t>1</w:t>
            </w:r>
            <w:r w:rsidR="00B15527" w:rsidRPr="006F469D">
              <w:rPr>
                <w:sz w:val="24"/>
                <w:szCs w:val="24"/>
              </w:rPr>
              <w:t>1</w:t>
            </w:r>
            <w:r w:rsidRPr="006F469D">
              <w:rPr>
                <w:sz w:val="24"/>
                <w:szCs w:val="24"/>
              </w:rPr>
              <w:t>.3. </w:t>
            </w:r>
            <w:r w:rsidR="00E35DC7" w:rsidRPr="006F469D">
              <w:rPr>
                <w:sz w:val="24"/>
                <w:szCs w:val="24"/>
              </w:rPr>
              <w:t>Projekts (atšķirīgi no neapbūvēta zemesgabala nomas) nosaka gadījumus, kad apbūves tiesības maksu paliel</w:t>
            </w:r>
            <w:r w:rsidR="002A7E18" w:rsidRPr="006F469D">
              <w:rPr>
                <w:sz w:val="24"/>
                <w:szCs w:val="24"/>
              </w:rPr>
              <w:t xml:space="preserve">ina, piemērojot koeficientu 1,5, t.sk. </w:t>
            </w:r>
            <w:r w:rsidR="003E2A98" w:rsidRPr="006F469D">
              <w:rPr>
                <w:sz w:val="24"/>
                <w:szCs w:val="24"/>
              </w:rPr>
              <w:t>g</w:t>
            </w:r>
            <w:r w:rsidR="002A7E18" w:rsidRPr="006F469D">
              <w:rPr>
                <w:sz w:val="24"/>
                <w:szCs w:val="24"/>
              </w:rPr>
              <w:t>adījumā, ja apbūves tiesīgais nav veicis uz apbūves tiesību pamata uzceltās nedzīvojamā ēkas (inženierbūves) nojaukšanu apbūves tiesības līgumā noteiktajā termiņā, ja tas ir paredzēts. Lai gan minētā situācija neietekmē apbūves tiesību izbeigšanos, šādi tiek samazinātas publiskās personas izmaksas, kas radīsies veicot attiecīgās uz apbūves tiesību pamata uzceltās nedzīvojamā ēkas (inženierbūves) nojaukšanu pēc apbūves tiesību izbeigšanās, ja to būs nepieciešams veikt.</w:t>
            </w:r>
          </w:p>
          <w:p w14:paraId="4C00E13C" w14:textId="77777777" w:rsidR="00E35DC7" w:rsidRPr="006F469D" w:rsidRDefault="00B15527" w:rsidP="00822BE2">
            <w:pPr>
              <w:pStyle w:val="Title"/>
              <w:spacing w:after="60"/>
              <w:ind w:right="57"/>
              <w:jc w:val="both"/>
              <w:outlineLvl w:val="0"/>
              <w:rPr>
                <w:sz w:val="24"/>
                <w:szCs w:val="24"/>
              </w:rPr>
            </w:pPr>
            <w:r w:rsidRPr="006F469D">
              <w:rPr>
                <w:sz w:val="24"/>
                <w:szCs w:val="24"/>
              </w:rPr>
              <w:t>11</w:t>
            </w:r>
            <w:r w:rsidR="00B90FB2" w:rsidRPr="006F469D">
              <w:rPr>
                <w:sz w:val="24"/>
                <w:szCs w:val="24"/>
              </w:rPr>
              <w:t xml:space="preserve">.4. Tāpat, ņemot vērā Civillikumā noteikto apbūves tiesību regulējumu, </w:t>
            </w:r>
            <w:r w:rsidR="00E35DC7" w:rsidRPr="006F469D">
              <w:rPr>
                <w:sz w:val="24"/>
                <w:szCs w:val="24"/>
              </w:rPr>
              <w:t>tiek noteikti atsevišķi</w:t>
            </w:r>
            <w:r w:rsidR="00822BE2" w:rsidRPr="006F469D">
              <w:rPr>
                <w:sz w:val="24"/>
                <w:szCs w:val="24"/>
              </w:rPr>
              <w:t xml:space="preserve"> (atšķirīgi no neapbūvēta zemesgabala nomas)</w:t>
            </w:r>
            <w:r w:rsidR="00E35DC7" w:rsidRPr="006F469D">
              <w:rPr>
                <w:sz w:val="24"/>
                <w:szCs w:val="24"/>
              </w:rPr>
              <w:t xml:space="preserve"> apbūves tiesību līgumā ietveramie jautājumi, t.sk.:</w:t>
            </w:r>
          </w:p>
          <w:p w14:paraId="58CD94C9" w14:textId="77777777" w:rsidR="00E35DC7" w:rsidRPr="006F469D" w:rsidRDefault="00E35DC7" w:rsidP="00822BE2">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apbūves tiesības maksu apbūves tiesīgais maksā ar apbūves tiesības līguma noslēgšanas dienu;</w:t>
            </w:r>
          </w:p>
          <w:p w14:paraId="61D1D9A1" w14:textId="77777777" w:rsidR="00E35DC7" w:rsidRPr="006F469D" w:rsidRDefault="00E35DC7" w:rsidP="00822BE2">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6F469D">
              <w:rPr>
                <w:rFonts w:ascii="Times New Roman" w:hAnsi="Times New Roman"/>
                <w:sz w:val="24"/>
                <w:szCs w:val="24"/>
                <w:lang w:val="lv-LV"/>
              </w:rPr>
              <w:t>var paredzēt pienākumu apbūves tiesīgajam apbūves tiesību ierakstīt zemesgrāmatā;</w:t>
            </w:r>
          </w:p>
          <w:p w14:paraId="4A96E3EF" w14:textId="77777777" w:rsidR="00E35DC7" w:rsidRPr="006F469D" w:rsidRDefault="00E35DC7" w:rsidP="00822BE2">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6F469D">
              <w:rPr>
                <w:rFonts w:ascii="Times New Roman" w:hAnsi="Times New Roman"/>
                <w:sz w:val="24"/>
                <w:szCs w:val="24"/>
                <w:lang w:val="lv-LV"/>
              </w:rPr>
              <w:t>bez apbūves tiesības piešķīrēja rakstiskas piekrišanas aizliegts apbūves tiesību atsavināt vai apgrūtināt ar lietu tiesībām</w:t>
            </w:r>
            <w:r w:rsidR="00C87EB1" w:rsidRPr="006F469D">
              <w:rPr>
                <w:rFonts w:ascii="Times New Roman" w:hAnsi="Times New Roman"/>
                <w:sz w:val="24"/>
                <w:szCs w:val="24"/>
                <w:lang w:val="lv-LV"/>
              </w:rPr>
              <w:t>, tādē</w:t>
            </w:r>
            <w:r w:rsidR="00A961EE" w:rsidRPr="006F469D">
              <w:rPr>
                <w:rFonts w:ascii="Times New Roman" w:hAnsi="Times New Roman"/>
                <w:sz w:val="24"/>
                <w:szCs w:val="24"/>
                <w:lang w:val="lv-LV"/>
              </w:rPr>
              <w:t>jādi mazinot risku, ka apbūves tiesība tiek nodota nelabticīgiem apbūves tiesību pretendentiem</w:t>
            </w:r>
            <w:r w:rsidRPr="006F469D">
              <w:rPr>
                <w:rFonts w:ascii="Times New Roman" w:hAnsi="Times New Roman"/>
                <w:sz w:val="24"/>
                <w:szCs w:val="24"/>
                <w:lang w:val="lv-LV"/>
              </w:rPr>
              <w:t>;</w:t>
            </w:r>
          </w:p>
          <w:p w14:paraId="19B317A0" w14:textId="77777777" w:rsidR="00822BE2" w:rsidRPr="006F469D" w:rsidRDefault="00E35DC7" w:rsidP="00822BE2">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6F469D">
              <w:rPr>
                <w:rFonts w:ascii="Times New Roman" w:hAnsi="Times New Roman"/>
                <w:sz w:val="24"/>
                <w:szCs w:val="24"/>
                <w:lang w:val="lv-LV"/>
              </w:rPr>
              <w:t>apbūves tiesības piešķīrēja tiesības saņemt apbūves tiesības maksu ir aizsargājamas ar ķ</w:t>
            </w:r>
            <w:r w:rsidR="00822BE2" w:rsidRPr="006F469D">
              <w:rPr>
                <w:rFonts w:ascii="Times New Roman" w:hAnsi="Times New Roman"/>
                <w:sz w:val="24"/>
                <w:szCs w:val="24"/>
                <w:lang w:val="lv-LV"/>
              </w:rPr>
              <w:t>īlas tiesību uz apbūves tiesību;</w:t>
            </w:r>
          </w:p>
          <w:p w14:paraId="069E19C3" w14:textId="77777777" w:rsidR="00E35DC7" w:rsidRPr="006F469D" w:rsidRDefault="00E35DC7" w:rsidP="00822BE2">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6F469D">
              <w:rPr>
                <w:rFonts w:ascii="Times New Roman" w:hAnsi="Times New Roman"/>
                <w:sz w:val="24"/>
                <w:szCs w:val="24"/>
                <w:lang w:val="lv-LV"/>
              </w:rPr>
              <w:t xml:space="preserve">apbūves tiesības piešķīrējam ir tiesības prasīt apbūves tiesības pārdošanu piespiestā izsolē vai, izvērtējot lietderības apsvērumus, prasīt </w:t>
            </w:r>
            <w:r w:rsidR="00C87EB1" w:rsidRPr="006F469D">
              <w:rPr>
                <w:rFonts w:ascii="Times New Roman" w:hAnsi="Times New Roman"/>
                <w:sz w:val="24"/>
                <w:szCs w:val="24"/>
                <w:lang w:val="lv-LV"/>
              </w:rPr>
              <w:t xml:space="preserve">apbūves tiesības </w:t>
            </w:r>
            <w:r w:rsidRPr="006F469D">
              <w:rPr>
                <w:rFonts w:ascii="Times New Roman" w:hAnsi="Times New Roman"/>
                <w:sz w:val="24"/>
                <w:szCs w:val="24"/>
                <w:lang w:val="lv-LV"/>
              </w:rPr>
              <w:t>līguma izbeigš</w:t>
            </w:r>
            <w:r w:rsidR="00822BE2" w:rsidRPr="006F469D">
              <w:rPr>
                <w:rFonts w:ascii="Times New Roman" w:hAnsi="Times New Roman"/>
                <w:sz w:val="24"/>
                <w:szCs w:val="24"/>
                <w:lang w:val="lv-LV"/>
              </w:rPr>
              <w:t>anu pirms līguma termiņa beigām;</w:t>
            </w:r>
          </w:p>
          <w:p w14:paraId="7A4F1000" w14:textId="77777777" w:rsidR="00822BE2" w:rsidRPr="006F469D" w:rsidRDefault="004B1151" w:rsidP="00822BE2">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6F469D">
              <w:rPr>
                <w:rFonts w:ascii="Times New Roman" w:hAnsi="Times New Roman"/>
                <w:sz w:val="24"/>
                <w:szCs w:val="24"/>
                <w:lang w:val="lv-LV"/>
              </w:rPr>
              <w:t xml:space="preserve">kādos gadījumos </w:t>
            </w:r>
            <w:r w:rsidR="00822BE2" w:rsidRPr="006F469D">
              <w:rPr>
                <w:rFonts w:ascii="Times New Roman" w:hAnsi="Times New Roman"/>
                <w:sz w:val="24"/>
                <w:szCs w:val="24"/>
                <w:lang w:val="lv-LV"/>
              </w:rPr>
              <w:t>apbūves tiesības piešķīrējam ir tiesības vienpusēji atkāpties no apbūves tiesības līguma, neatlīdzinot apbūves tiesīgajam zaudējumus, kas saistīti ar līguma pirmstermiņa izbeigšanu;</w:t>
            </w:r>
          </w:p>
          <w:p w14:paraId="4625B8C0" w14:textId="77777777" w:rsidR="00822BE2" w:rsidRPr="006F469D" w:rsidRDefault="004B1151" w:rsidP="00822BE2">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6F469D">
              <w:rPr>
                <w:rFonts w:ascii="Times New Roman" w:hAnsi="Times New Roman"/>
                <w:sz w:val="24"/>
                <w:szCs w:val="24"/>
                <w:lang w:val="lv-LV"/>
              </w:rPr>
              <w:t xml:space="preserve">kādos gadījumos </w:t>
            </w:r>
            <w:r w:rsidR="00E35DC7" w:rsidRPr="006F469D">
              <w:rPr>
                <w:rFonts w:ascii="Times New Roman" w:hAnsi="Times New Roman"/>
                <w:sz w:val="24"/>
                <w:szCs w:val="24"/>
                <w:lang w:val="lv-LV"/>
              </w:rPr>
              <w:t>apbūves tiesības piešķīrējs kompensē ieguldījumus uz apbūves tiesību pamata uzceltajā n</w:t>
            </w:r>
            <w:r w:rsidR="00822BE2" w:rsidRPr="006F469D">
              <w:rPr>
                <w:rFonts w:ascii="Times New Roman" w:hAnsi="Times New Roman"/>
                <w:sz w:val="24"/>
                <w:szCs w:val="24"/>
                <w:lang w:val="lv-LV"/>
              </w:rPr>
              <w:t>edzīvojamajā ēkā (inženierbūvē);</w:t>
            </w:r>
          </w:p>
          <w:p w14:paraId="302D7531" w14:textId="77777777" w:rsidR="009D3CAB" w:rsidRPr="006F469D" w:rsidRDefault="004B1151" w:rsidP="00822BE2">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6F469D">
              <w:rPr>
                <w:rFonts w:ascii="Times New Roman" w:hAnsi="Times New Roman"/>
                <w:sz w:val="24"/>
                <w:szCs w:val="24"/>
                <w:lang w:val="lv-LV"/>
              </w:rPr>
              <w:t xml:space="preserve">kādos gadījumos </w:t>
            </w:r>
            <w:r w:rsidR="00822BE2" w:rsidRPr="006F469D">
              <w:rPr>
                <w:rFonts w:ascii="Times New Roman" w:hAnsi="Times New Roman"/>
                <w:sz w:val="24"/>
                <w:szCs w:val="24"/>
                <w:lang w:val="lv-LV"/>
              </w:rPr>
              <w:t xml:space="preserve">apbūves tiesīgajam ir jāatlīdzina visus zaudējumus, kas radušies apbūves tiesības piešķīrējam saistībā ar uz apbūves tiesību pamata uzceltās nedzīvojamās </w:t>
            </w:r>
            <w:r w:rsidR="000C6781" w:rsidRPr="006F469D">
              <w:rPr>
                <w:rFonts w:ascii="Times New Roman" w:hAnsi="Times New Roman"/>
                <w:sz w:val="24"/>
                <w:szCs w:val="24"/>
                <w:lang w:val="lv-LV"/>
              </w:rPr>
              <w:t xml:space="preserve">ēkas </w:t>
            </w:r>
            <w:r w:rsidR="000C6781" w:rsidRPr="006F469D">
              <w:rPr>
                <w:rFonts w:ascii="Times New Roman" w:hAnsi="Times New Roman"/>
                <w:sz w:val="24"/>
                <w:szCs w:val="24"/>
                <w:lang w:val="lv-LV"/>
              </w:rPr>
              <w:lastRenderedPageBreak/>
              <w:t>(inženierbūves) nojaukšanu.</w:t>
            </w:r>
          </w:p>
          <w:p w14:paraId="5AF5B1AA" w14:textId="77777777" w:rsidR="00E77264" w:rsidRPr="006F469D" w:rsidRDefault="00B15527" w:rsidP="0082576C">
            <w:pPr>
              <w:pStyle w:val="Title"/>
              <w:spacing w:before="180" w:after="60"/>
              <w:ind w:right="57"/>
              <w:jc w:val="both"/>
              <w:outlineLvl w:val="0"/>
              <w:rPr>
                <w:sz w:val="24"/>
                <w:szCs w:val="24"/>
              </w:rPr>
            </w:pPr>
            <w:r w:rsidRPr="006F469D">
              <w:rPr>
                <w:b/>
                <w:sz w:val="24"/>
                <w:szCs w:val="24"/>
              </w:rPr>
              <w:t>12</w:t>
            </w:r>
            <w:r w:rsidR="00E77264" w:rsidRPr="006F469D">
              <w:rPr>
                <w:b/>
                <w:sz w:val="24"/>
                <w:szCs w:val="24"/>
              </w:rPr>
              <w:t>.</w:t>
            </w:r>
            <w:r w:rsidR="00E77264" w:rsidRPr="006F469D">
              <w:rPr>
                <w:sz w:val="24"/>
                <w:szCs w:val="24"/>
              </w:rPr>
              <w:t xml:space="preserve"> Precizē nomas maksas aprēķināšanas kārtību, ja publiska persona iznomā zemesgabalu zemes dzīļu izmantošanai </w:t>
            </w:r>
            <w:r w:rsidR="00E77264" w:rsidRPr="006F469D">
              <w:rPr>
                <w:bCs/>
                <w:sz w:val="24"/>
                <w:szCs w:val="24"/>
              </w:rPr>
              <w:t>(neattiecas uz gadījumiem, kad z</w:t>
            </w:r>
            <w:r w:rsidR="00E77264" w:rsidRPr="006F469D">
              <w:rPr>
                <w:sz w:val="24"/>
                <w:szCs w:val="24"/>
              </w:rPr>
              <w:t>emesgabals tiek iznomāts ogļūdeņražu meklēšanai, izpētei un ieguvei).</w:t>
            </w:r>
          </w:p>
          <w:p w14:paraId="1EADB0EF" w14:textId="77777777" w:rsidR="00E77264" w:rsidRPr="006F469D" w:rsidRDefault="00C06679" w:rsidP="00BB1CD1">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bCs/>
                <w:sz w:val="24"/>
                <w:szCs w:val="24"/>
              </w:rPr>
              <w:t xml:space="preserve">MKN 735 ietvertais regulējums attiecībā uz publiskas personas </w:t>
            </w:r>
            <w:r w:rsidRPr="006F469D">
              <w:rPr>
                <w:rFonts w:ascii="Times New Roman" w:hAnsi="Times New Roman" w:cs="Times New Roman"/>
                <w:sz w:val="24"/>
                <w:szCs w:val="24"/>
              </w:rPr>
              <w:t>zemesgabala iznomāšanu zemes dzīļu izmantošanai</w:t>
            </w:r>
            <w:r w:rsidRPr="006F469D">
              <w:rPr>
                <w:rFonts w:ascii="Times New Roman" w:hAnsi="Times New Roman" w:cs="Times New Roman"/>
                <w:bCs/>
                <w:sz w:val="24"/>
                <w:szCs w:val="24"/>
              </w:rPr>
              <w:t xml:space="preserve"> precizēts, ņ</w:t>
            </w:r>
            <w:r w:rsidR="00E77264" w:rsidRPr="006F469D">
              <w:rPr>
                <w:rFonts w:ascii="Times New Roman" w:hAnsi="Times New Roman" w:cs="Times New Roman"/>
                <w:bCs/>
                <w:sz w:val="24"/>
                <w:szCs w:val="24"/>
              </w:rPr>
              <w:t>emot vērā projekta saskaņošanas gaitā Vides aizsardzības un reģionālās attīstības ministrijas, Zemkopības ministrijas</w:t>
            </w:r>
            <w:r w:rsidRPr="006F469D">
              <w:rPr>
                <w:rFonts w:ascii="Times New Roman" w:hAnsi="Times New Roman" w:cs="Times New Roman"/>
                <w:sz w:val="24"/>
                <w:szCs w:val="24"/>
              </w:rPr>
              <w:t>, Latvijas Kūdras asociācijas un akciju sabiedrības “Latvijas valsts meži” pārstāv</w:t>
            </w:r>
            <w:r w:rsidR="00320E0B" w:rsidRPr="006F469D">
              <w:rPr>
                <w:rFonts w:ascii="Times New Roman" w:hAnsi="Times New Roman" w:cs="Times New Roman"/>
                <w:sz w:val="24"/>
                <w:szCs w:val="24"/>
              </w:rPr>
              <w:t>j</w:t>
            </w:r>
            <w:r w:rsidRPr="006F469D">
              <w:rPr>
                <w:rFonts w:ascii="Times New Roman" w:hAnsi="Times New Roman" w:cs="Times New Roman"/>
                <w:sz w:val="24"/>
                <w:szCs w:val="24"/>
              </w:rPr>
              <w:t>u paustos viedokļus.</w:t>
            </w:r>
          </w:p>
          <w:p w14:paraId="08698311" w14:textId="2B890682" w:rsidR="008F15D7" w:rsidRPr="006F469D" w:rsidRDefault="00B15527" w:rsidP="0082527C">
            <w:pPr>
              <w:pStyle w:val="Title"/>
              <w:spacing w:after="60"/>
              <w:ind w:right="57"/>
              <w:jc w:val="both"/>
              <w:outlineLvl w:val="0"/>
              <w:rPr>
                <w:sz w:val="24"/>
                <w:szCs w:val="24"/>
              </w:rPr>
            </w:pPr>
            <w:r w:rsidRPr="006F469D">
              <w:rPr>
                <w:sz w:val="24"/>
                <w:szCs w:val="24"/>
              </w:rPr>
              <w:t>12</w:t>
            </w:r>
            <w:r w:rsidR="00B90FB2" w:rsidRPr="006F469D">
              <w:rPr>
                <w:sz w:val="24"/>
                <w:szCs w:val="24"/>
              </w:rPr>
              <w:t>.1. </w:t>
            </w:r>
            <w:r w:rsidR="00BB1CD1" w:rsidRPr="006F469D">
              <w:rPr>
                <w:sz w:val="24"/>
                <w:szCs w:val="24"/>
              </w:rPr>
              <w:t xml:space="preserve">Atbilstoši normatīvajam regulējumam par zemes dzīlēm, zemesgabala nomas tiesību izsole rīkojama kopā ar derīgo izrakteņu ieguves tiesību konkursu vai izsoli. </w:t>
            </w:r>
            <w:r w:rsidR="00DA7B77" w:rsidRPr="006F469D">
              <w:rPr>
                <w:bCs/>
                <w:sz w:val="24"/>
                <w:szCs w:val="24"/>
                <w:lang w:eastAsia="lv-LV"/>
              </w:rPr>
              <w:t xml:space="preserve">Ministru kabineta </w:t>
            </w:r>
            <w:r w:rsidR="00BB1CD1" w:rsidRPr="006F469D">
              <w:rPr>
                <w:sz w:val="24"/>
                <w:szCs w:val="24"/>
                <w:lang w:eastAsia="lv-LV"/>
              </w:rPr>
              <w:t xml:space="preserve">2011.gada 6.septembra </w:t>
            </w:r>
            <w:r w:rsidR="00DA7B77" w:rsidRPr="006F469D">
              <w:rPr>
                <w:bCs/>
                <w:sz w:val="24"/>
                <w:szCs w:val="24"/>
                <w:lang w:eastAsia="lv-LV"/>
              </w:rPr>
              <w:t>noteikumi Nr.696</w:t>
            </w:r>
            <w:r w:rsidR="00BB1CD1" w:rsidRPr="006F469D">
              <w:rPr>
                <w:sz w:val="24"/>
                <w:szCs w:val="24"/>
                <w:lang w:eastAsia="lv-LV"/>
              </w:rPr>
              <w:t xml:space="preserve"> “</w:t>
            </w:r>
            <w:r w:rsidR="00DA7B77" w:rsidRPr="006F469D">
              <w:rPr>
                <w:bCs/>
                <w:sz w:val="24"/>
                <w:szCs w:val="24"/>
                <w:lang w:eastAsia="lv-LV"/>
              </w:rPr>
              <w:t>Zemes dzīļu izmantošanas licenču un bieži sastopamo derīgo izrakteņu ieguves atļauju izsniegšanas kārtība</w:t>
            </w:r>
            <w:r w:rsidR="00BB1CD1" w:rsidRPr="006F469D">
              <w:rPr>
                <w:bCs/>
                <w:sz w:val="24"/>
                <w:szCs w:val="24"/>
                <w:lang w:eastAsia="lv-LV"/>
              </w:rPr>
              <w:t xml:space="preserve">” paredz, ka </w:t>
            </w:r>
            <w:r w:rsidR="00BB1CD1" w:rsidRPr="006F469D">
              <w:rPr>
                <w:sz w:val="24"/>
                <w:szCs w:val="24"/>
                <w:lang w:eastAsia="lv-LV"/>
              </w:rPr>
              <w:t>konkursu vai izsoli par zemes nomas tiesībām un licences vai atļaujas saņemšanu derīgo izrakteņu ieguvei (izņemot pazemes ūdeņus) rīko, ja valstij vai pašvaldībai piederošā vai piekrītošā zemes platība, kurā paredzēts iegūt derīgos izrakteņus, ir lielāka par</w:t>
            </w:r>
            <w:r w:rsidR="00BB1CD1" w:rsidRPr="006F469D">
              <w:rPr>
                <w:sz w:val="24"/>
                <w:szCs w:val="24"/>
              </w:rPr>
              <w:t xml:space="preserve"> 150 ha kūdrai un </w:t>
            </w:r>
            <w:r w:rsidR="00BB1CD1" w:rsidRPr="006F469D">
              <w:rPr>
                <w:sz w:val="24"/>
                <w:szCs w:val="24"/>
                <w:lang w:eastAsia="lv-LV"/>
              </w:rPr>
              <w:t>lielāka par 25 ha pārējiem derīgiem izrakteņiem</w:t>
            </w:r>
            <w:r w:rsidR="008F15D7" w:rsidRPr="006F469D">
              <w:rPr>
                <w:sz w:val="24"/>
                <w:szCs w:val="24"/>
                <w:lang w:eastAsia="lv-LV"/>
              </w:rPr>
              <w:t xml:space="preserve">. </w:t>
            </w:r>
            <w:r w:rsidR="008F15D7" w:rsidRPr="006F469D">
              <w:rPr>
                <w:sz w:val="24"/>
                <w:szCs w:val="24"/>
              </w:rPr>
              <w:t>P</w:t>
            </w:r>
            <w:r w:rsidR="008F15D7" w:rsidRPr="006F469D">
              <w:rPr>
                <w:sz w:val="24"/>
                <w:szCs w:val="24"/>
                <w:lang w:eastAsia="lv-LV"/>
              </w:rPr>
              <w:t xml:space="preserve">rojekts paredz, ka arī pārējos gadījumos iznomātājs, </w:t>
            </w:r>
            <w:r w:rsidR="008F15D7" w:rsidRPr="006F469D">
              <w:rPr>
                <w:sz w:val="24"/>
                <w:szCs w:val="24"/>
              </w:rPr>
              <w:t>ievērojot lietderības apsvērumus, par nomas tiesībām var rīkot konkursu vai izsoli. Šādā gadījumā tiek noteikta publicējamā informācija, pretendentu piedāvājumu iesniegšanas laiks (nevar būt īsāks par 10 darbdienām), kā arī pretendentu izvēles kritērijs – nomas līgumu slēdz ar pretendentu, kura piedāvājums atbilstoši konk</w:t>
            </w:r>
            <w:r w:rsidR="003F4408" w:rsidRPr="006F469D">
              <w:rPr>
                <w:sz w:val="24"/>
                <w:szCs w:val="24"/>
              </w:rPr>
              <w:t xml:space="preserve">ursa nolikumam ir atzīts par </w:t>
            </w:r>
            <w:r w:rsidR="008F15D7" w:rsidRPr="006F469D">
              <w:rPr>
                <w:sz w:val="24"/>
                <w:szCs w:val="24"/>
              </w:rPr>
              <w:t>izd</w:t>
            </w:r>
            <w:r w:rsidR="003F4408" w:rsidRPr="006F469D">
              <w:rPr>
                <w:sz w:val="24"/>
                <w:szCs w:val="24"/>
              </w:rPr>
              <w:t xml:space="preserve">evīgāko, vai kurš piedāvājis </w:t>
            </w:r>
            <w:r w:rsidR="008F15D7" w:rsidRPr="006F469D">
              <w:rPr>
                <w:sz w:val="24"/>
                <w:szCs w:val="24"/>
              </w:rPr>
              <w:t>augstāko nomas maksu, ja zemesgabala nomas tiesības piešķir izsolē.</w:t>
            </w:r>
          </w:p>
          <w:p w14:paraId="52D5C62B" w14:textId="77777777" w:rsidR="00DA7B77" w:rsidRPr="006F469D" w:rsidRDefault="00B15527" w:rsidP="0082527C">
            <w:pPr>
              <w:pStyle w:val="Title"/>
              <w:spacing w:after="60"/>
              <w:ind w:right="57"/>
              <w:jc w:val="both"/>
              <w:outlineLvl w:val="0"/>
              <w:rPr>
                <w:sz w:val="24"/>
                <w:szCs w:val="24"/>
              </w:rPr>
            </w:pPr>
            <w:r w:rsidRPr="006F469D">
              <w:rPr>
                <w:sz w:val="24"/>
                <w:szCs w:val="24"/>
              </w:rPr>
              <w:t>12</w:t>
            </w:r>
            <w:r w:rsidR="00B90FB2" w:rsidRPr="006F469D">
              <w:rPr>
                <w:sz w:val="24"/>
                <w:szCs w:val="24"/>
              </w:rPr>
              <w:t>.2. </w:t>
            </w:r>
            <w:r w:rsidR="008F15D7" w:rsidRPr="006F469D">
              <w:rPr>
                <w:sz w:val="24"/>
                <w:szCs w:val="24"/>
              </w:rPr>
              <w:t xml:space="preserve">Līdzīgi kā citos nomas gadījumos, tiek paredzēts, ka zemesgabals netiek iznomāts pretendentam, </w:t>
            </w:r>
            <w:r w:rsidR="00DA7B77" w:rsidRPr="006F469D">
              <w:rPr>
                <w:sz w:val="24"/>
                <w:szCs w:val="24"/>
              </w:rPr>
              <w:t xml:space="preserve">ja pēdējo 5 gadu laikā no pieteikuma iesniegšanas dienas iznomātājs ir vienpusēji izbeidzis </w:t>
            </w:r>
            <w:r w:rsidR="008F15D7" w:rsidRPr="006F469D">
              <w:rPr>
                <w:sz w:val="24"/>
                <w:szCs w:val="24"/>
              </w:rPr>
              <w:t>ar to</w:t>
            </w:r>
            <w:r w:rsidR="00DA7B77" w:rsidRPr="006F469D">
              <w:rPr>
                <w:sz w:val="24"/>
                <w:szCs w:val="24"/>
              </w:rPr>
              <w:t xml:space="preserve"> noslēgto līgumu par īpašuma lietošanu tāpēc, ka pretendents nav pildījis līgumā noteiktos pienākumus, vai stājies spēkā tiesas nolēmums, ar kuru saskaņā tiek izbeigts ar citu iznomātāju noslēgts līgums par īpašuma lietošanu pretendenta rīcības dēļ.</w:t>
            </w:r>
          </w:p>
          <w:p w14:paraId="6E2032CA" w14:textId="77777777" w:rsidR="0082527C" w:rsidRPr="006F469D" w:rsidRDefault="00B15527" w:rsidP="0082527C">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12</w:t>
            </w:r>
            <w:r w:rsidR="00B90FB2" w:rsidRPr="006F469D">
              <w:rPr>
                <w:rFonts w:ascii="Times New Roman" w:hAnsi="Times New Roman" w:cs="Times New Roman"/>
                <w:sz w:val="24"/>
                <w:szCs w:val="24"/>
              </w:rPr>
              <w:t>.3. </w:t>
            </w:r>
            <w:r w:rsidR="0099270D" w:rsidRPr="006F469D">
              <w:rPr>
                <w:rFonts w:ascii="Times New Roman" w:hAnsi="Times New Roman" w:cs="Times New Roman"/>
                <w:sz w:val="24"/>
                <w:szCs w:val="24"/>
              </w:rPr>
              <w:t>Vispārējā kārtība paredz, ka zemesgabala, kas tiek iznomāts zemes dzīļu izmantošanai, nomas maksu nosaka atbilstoši sertificēta vērtētāja noteiktajai zemesgabala tirgus nomas maksai. Ja zemesgabals tiek iznomāts, rīkojot konkursu vai izsoli, šī noteiktā nomas maksa ir arī konkurs</w:t>
            </w:r>
            <w:r w:rsidR="002E6582" w:rsidRPr="006F469D">
              <w:rPr>
                <w:rFonts w:ascii="Times New Roman" w:hAnsi="Times New Roman" w:cs="Times New Roman"/>
                <w:sz w:val="24"/>
                <w:szCs w:val="24"/>
              </w:rPr>
              <w:t>a vai izsoles sākuma nomas maksa</w:t>
            </w:r>
            <w:r w:rsidR="0099270D" w:rsidRPr="006F469D">
              <w:rPr>
                <w:rFonts w:ascii="Times New Roman" w:hAnsi="Times New Roman" w:cs="Times New Roman"/>
                <w:sz w:val="24"/>
                <w:szCs w:val="24"/>
              </w:rPr>
              <w:t>. Līdzīgi kā citos nomas gadījumos tiek paredzēts, ka nomnieks kompensē iznomātājam pieaicinātā sertificēta vērtētāja atlīdzības summu.</w:t>
            </w:r>
          </w:p>
          <w:p w14:paraId="6449610C" w14:textId="77777777" w:rsidR="004D68ED" w:rsidRPr="00972A48" w:rsidRDefault="00B15527" w:rsidP="00FB7DF7">
            <w:pPr>
              <w:spacing w:after="60" w:line="240" w:lineRule="auto"/>
              <w:ind w:right="57"/>
              <w:jc w:val="both"/>
              <w:rPr>
                <w:rFonts w:ascii="Times New Roman" w:hAnsi="Times New Roman" w:cs="Times New Roman"/>
                <w:sz w:val="24"/>
                <w:szCs w:val="24"/>
                <w:lang w:eastAsia="en-GB"/>
              </w:rPr>
            </w:pPr>
            <w:r w:rsidRPr="006F469D">
              <w:rPr>
                <w:rFonts w:ascii="Times New Roman" w:hAnsi="Times New Roman" w:cs="Times New Roman"/>
                <w:sz w:val="24"/>
                <w:szCs w:val="24"/>
              </w:rPr>
              <w:t>12</w:t>
            </w:r>
            <w:r w:rsidR="00B90FB2" w:rsidRPr="006F469D">
              <w:rPr>
                <w:rFonts w:ascii="Times New Roman" w:hAnsi="Times New Roman" w:cs="Times New Roman"/>
                <w:sz w:val="24"/>
                <w:szCs w:val="24"/>
              </w:rPr>
              <w:t>.4. </w:t>
            </w:r>
            <w:r w:rsidR="0082527C" w:rsidRPr="006F469D">
              <w:rPr>
                <w:rFonts w:ascii="Times New Roman" w:hAnsi="Times New Roman" w:cs="Times New Roman"/>
                <w:sz w:val="24"/>
                <w:szCs w:val="24"/>
              </w:rPr>
              <w:t>L</w:t>
            </w:r>
            <w:r w:rsidR="0082527C" w:rsidRPr="006F469D">
              <w:rPr>
                <w:rFonts w:ascii="Times New Roman" w:hAnsi="Times New Roman" w:cs="Times New Roman"/>
                <w:sz w:val="24"/>
                <w:szCs w:val="24"/>
                <w:shd w:val="clear" w:color="auto" w:fill="FFFFFF"/>
              </w:rPr>
              <w:t xml:space="preserve">ai nomnieks uzsāktu darbību </w:t>
            </w:r>
            <w:r w:rsidR="004F66A9" w:rsidRPr="006F469D">
              <w:rPr>
                <w:rFonts w:ascii="Times New Roman" w:hAnsi="Times New Roman" w:cs="Times New Roman"/>
                <w:sz w:val="24"/>
                <w:szCs w:val="24"/>
                <w:shd w:val="clear" w:color="auto" w:fill="FFFFFF"/>
              </w:rPr>
              <w:t>derīgo izrakteņu</w:t>
            </w:r>
            <w:r w:rsidR="0082527C" w:rsidRPr="006F469D">
              <w:rPr>
                <w:rFonts w:ascii="Times New Roman" w:hAnsi="Times New Roman" w:cs="Times New Roman"/>
                <w:sz w:val="24"/>
                <w:szCs w:val="24"/>
                <w:shd w:val="clear" w:color="auto" w:fill="FFFFFF"/>
              </w:rPr>
              <w:t xml:space="preserve"> ieguvē, ir nepieciešams no Valsts Vides dienesta saņemt atzinumu par ietekmes uz vidi novērtējuma nepieciešamību (vai arī, ka tāds nav jāveic), ietekmes uz vidi novērtējuma saņemšanai nepieciešami </w:t>
            </w:r>
            <w:r w:rsidR="0082527C" w:rsidRPr="006F469D">
              <w:rPr>
                <w:rFonts w:ascii="Times New Roman" w:hAnsi="Times New Roman" w:cs="Times New Roman"/>
                <w:sz w:val="24"/>
                <w:szCs w:val="24"/>
                <w:shd w:val="clear" w:color="auto" w:fill="FFFFFF"/>
              </w:rPr>
              <w:lastRenderedPageBreak/>
              <w:t xml:space="preserve">aptuveni 2 gadi, ir jāsaņem licence vai ieguves atļauja un jāizstrādā ieguves projekts. Ņemot vērā, ka visu šo laiku, kamēr tiek sagatavoti nepieciešamie dokumenti, ieguvi </w:t>
            </w:r>
            <w:r w:rsidR="00C84B3C" w:rsidRPr="006F469D">
              <w:rPr>
                <w:rFonts w:ascii="Times New Roman" w:hAnsi="Times New Roman" w:cs="Times New Roman"/>
                <w:sz w:val="24"/>
                <w:szCs w:val="24"/>
                <w:shd w:val="clear" w:color="auto" w:fill="FFFFFF"/>
              </w:rPr>
              <w:t>īstenot</w:t>
            </w:r>
            <w:r w:rsidR="0082527C" w:rsidRPr="006F469D">
              <w:rPr>
                <w:rFonts w:ascii="Times New Roman" w:hAnsi="Times New Roman" w:cs="Times New Roman"/>
                <w:sz w:val="24"/>
                <w:szCs w:val="24"/>
                <w:shd w:val="clear" w:color="auto" w:fill="FFFFFF"/>
              </w:rPr>
              <w:t xml:space="preserve"> nedrīkst un faktiski zemesgabalu nomnieks nevar izmantot paredzētajam mērķim, projektā noteik</w:t>
            </w:r>
            <w:r w:rsidR="004F66A9" w:rsidRPr="006F469D">
              <w:rPr>
                <w:rFonts w:ascii="Times New Roman" w:hAnsi="Times New Roman" w:cs="Times New Roman"/>
                <w:sz w:val="24"/>
                <w:szCs w:val="24"/>
                <w:shd w:val="clear" w:color="auto" w:fill="FFFFFF"/>
              </w:rPr>
              <w:t>t</w:t>
            </w:r>
            <w:r w:rsidR="0082527C" w:rsidRPr="006F469D">
              <w:rPr>
                <w:rFonts w:ascii="Times New Roman" w:hAnsi="Times New Roman" w:cs="Times New Roman"/>
                <w:sz w:val="24"/>
                <w:szCs w:val="24"/>
                <w:shd w:val="clear" w:color="auto" w:fill="FFFFFF"/>
              </w:rPr>
              <w:t xml:space="preserve">s, ka </w:t>
            </w:r>
            <w:r w:rsidR="0082527C" w:rsidRPr="006F469D">
              <w:rPr>
                <w:rFonts w:ascii="Times New Roman" w:hAnsi="Times New Roman" w:cs="Times New Roman"/>
                <w:sz w:val="24"/>
                <w:szCs w:val="24"/>
              </w:rPr>
              <w:t xml:space="preserve">līdz dienai, kad nomniekam tiek izsniegta </w:t>
            </w:r>
            <w:r w:rsidR="0082527C" w:rsidRPr="006F469D">
              <w:rPr>
                <w:rFonts w:ascii="Times New Roman" w:hAnsi="Times New Roman" w:cs="Times New Roman"/>
                <w:bCs/>
                <w:sz w:val="24"/>
                <w:szCs w:val="24"/>
              </w:rPr>
              <w:t xml:space="preserve">bieži sastopamo derīgo izrakteņu ieguves atļauja </w:t>
            </w:r>
            <w:r w:rsidR="0082527C" w:rsidRPr="006F469D">
              <w:rPr>
                <w:rFonts w:ascii="Times New Roman" w:hAnsi="Times New Roman" w:cs="Times New Roman"/>
                <w:sz w:val="24"/>
                <w:szCs w:val="24"/>
              </w:rPr>
              <w:t xml:space="preserve">vai zemes dzīļu izmantošanas licence </w:t>
            </w:r>
            <w:r w:rsidR="0082527C" w:rsidRPr="006F469D">
              <w:rPr>
                <w:rFonts w:ascii="Times New Roman" w:hAnsi="Times New Roman" w:cs="Times New Roman"/>
                <w:bCs/>
                <w:sz w:val="24"/>
                <w:szCs w:val="24"/>
              </w:rPr>
              <w:t>derīgo izrakteņu ieguvei</w:t>
            </w:r>
            <w:r w:rsidR="0082527C" w:rsidRPr="006F469D">
              <w:rPr>
                <w:rFonts w:ascii="Times New Roman" w:hAnsi="Times New Roman" w:cs="Times New Roman"/>
                <w:sz w:val="24"/>
                <w:szCs w:val="24"/>
              </w:rPr>
              <w:t>, nomas maksa gadā ir 3 % apmērā no zemesgabala kadastrālās vērtības (līdz 2018.gada</w:t>
            </w:r>
            <w:r w:rsidR="004F66A9" w:rsidRPr="006F469D">
              <w:rPr>
                <w:rFonts w:ascii="Times New Roman" w:hAnsi="Times New Roman" w:cs="Times New Roman"/>
                <w:sz w:val="24"/>
                <w:szCs w:val="24"/>
              </w:rPr>
              <w:t xml:space="preserve"> 31.decembrim </w:t>
            </w:r>
            <w:r w:rsidR="0082527C" w:rsidRPr="006F469D">
              <w:rPr>
                <w:rFonts w:ascii="Times New Roman" w:hAnsi="Times New Roman" w:cs="Times New Roman"/>
                <w:sz w:val="24"/>
                <w:szCs w:val="24"/>
              </w:rPr>
              <w:t>1,5 %).</w:t>
            </w:r>
            <w:r w:rsidR="004F66A9" w:rsidRPr="006F469D">
              <w:rPr>
                <w:rFonts w:ascii="Times New Roman" w:hAnsi="Times New Roman" w:cs="Times New Roman"/>
                <w:sz w:val="24"/>
                <w:szCs w:val="24"/>
              </w:rPr>
              <w:t xml:space="preserve"> Šāda</w:t>
            </w:r>
            <w:r w:rsidR="00FB7DF7" w:rsidRPr="006F469D">
              <w:rPr>
                <w:rFonts w:ascii="Times New Roman" w:hAnsi="Times New Roman" w:cs="Times New Roman"/>
                <w:sz w:val="24"/>
                <w:szCs w:val="24"/>
              </w:rPr>
              <w:t xml:space="preserve"> nomas maksa ir nosakāma arī uzturošajām platībām, </w:t>
            </w:r>
            <w:r w:rsidR="00FB7DF7" w:rsidRPr="006F469D">
              <w:rPr>
                <w:rFonts w:ascii="Times New Roman" w:hAnsi="Times New Roman" w:cs="Times New Roman"/>
                <w:sz w:val="24"/>
                <w:szCs w:val="24"/>
                <w:lang w:eastAsia="en-GB"/>
              </w:rPr>
              <w:t xml:space="preserve">kuras ir funkcionāli saistītas ar zemes dzīļu ieguves teritoriju, bet kurās nav iespējama vai nav atļauta to ieguve, un </w:t>
            </w:r>
            <w:r w:rsidR="004D68ED" w:rsidRPr="006F469D">
              <w:rPr>
                <w:rFonts w:ascii="Times New Roman" w:hAnsi="Times New Roman" w:cs="Times New Roman"/>
                <w:sz w:val="24"/>
                <w:szCs w:val="24"/>
              </w:rPr>
              <w:t xml:space="preserve">kura pilnībā tiek izslēgta no saimnieciskās darbības. Uzturošajā </w:t>
            </w:r>
            <w:r w:rsidR="004D68ED" w:rsidRPr="006F469D">
              <w:rPr>
                <w:rFonts w:ascii="Times New Roman" w:hAnsi="Times New Roman" w:cs="Times New Roman"/>
                <w:sz w:val="24"/>
                <w:szCs w:val="24"/>
                <w:lang w:eastAsia="en-GB"/>
              </w:rPr>
              <w:t>p</w:t>
            </w:r>
            <w:r w:rsidR="004D68ED" w:rsidRPr="006F469D">
              <w:rPr>
                <w:rFonts w:ascii="Times New Roman" w:hAnsi="Times New Roman" w:cs="Times New Roman"/>
                <w:sz w:val="24"/>
                <w:szCs w:val="24"/>
              </w:rPr>
              <w:t xml:space="preserve">latībā var ietilpt zemes zem meža infrastruktūras objektiem (meža autoceļi, brauktuves, ceļa servitūta platības) un meža meliorācijas sistēmām, ūdens ņemšanas un ieguves vietas, platības, kurās tiek īstenots vides monitorings vai ietekmi uz vidi mazinošie vai kompensējošie pasākumi. Piemēram, ietekmes uz vidi novērtējuma rezultātā tiek noteikts, ka ap kūdras ieguves vietu ir jāuztur josla, kurā kūdra tiek sablīvēta, lai novērstu gruntsūdeņu līmeņa izmaiņas neskartajā purva teritorijā. Šāda josla var būt, piemēram, 20 m plata. Tāpat pie uzturošajām platībām pieskaitāmas platības, kurās saskaņā ar kūdras ieguves vietas un meža objektu ugunsdrošības preventīvo pasākumu plānu izveidotas, lai samazinātu ugunsgrēku izcelšanās iespējas meža objektos. </w:t>
            </w:r>
            <w:r w:rsidR="004D68ED" w:rsidRPr="00972A48">
              <w:rPr>
                <w:rFonts w:ascii="Times New Roman" w:hAnsi="Times New Roman" w:cs="Times New Roman"/>
                <w:sz w:val="24"/>
                <w:szCs w:val="24"/>
              </w:rPr>
              <w:t>Visās minētajās platībās</w:t>
            </w:r>
            <w:r w:rsidR="004F66A9" w:rsidRPr="00972A48">
              <w:rPr>
                <w:rFonts w:ascii="Times New Roman" w:hAnsi="Times New Roman" w:cs="Times New Roman"/>
                <w:sz w:val="24"/>
                <w:szCs w:val="24"/>
              </w:rPr>
              <w:t xml:space="preserve"> kūdras ieguve nav atļauta un tās</w:t>
            </w:r>
            <w:r w:rsidR="004D68ED" w:rsidRPr="00972A48">
              <w:rPr>
                <w:rFonts w:ascii="Times New Roman" w:hAnsi="Times New Roman" w:cs="Times New Roman"/>
                <w:sz w:val="24"/>
                <w:szCs w:val="24"/>
              </w:rPr>
              <w:t xml:space="preserve"> apjoms nav nosakāms pirms izsoles un ietekmes uz </w:t>
            </w:r>
            <w:r w:rsidR="004F66A9" w:rsidRPr="00972A48">
              <w:rPr>
                <w:rFonts w:ascii="Times New Roman" w:hAnsi="Times New Roman" w:cs="Times New Roman"/>
                <w:sz w:val="24"/>
                <w:szCs w:val="24"/>
              </w:rPr>
              <w:t xml:space="preserve">videi </w:t>
            </w:r>
            <w:r w:rsidR="004D68ED" w:rsidRPr="00972A48">
              <w:rPr>
                <w:rFonts w:ascii="Times New Roman" w:hAnsi="Times New Roman" w:cs="Times New Roman"/>
                <w:sz w:val="24"/>
                <w:szCs w:val="24"/>
              </w:rPr>
              <w:t>novērtējuma veikšanas.</w:t>
            </w:r>
            <w:r w:rsidR="0095580E" w:rsidRPr="00972A48">
              <w:rPr>
                <w:rFonts w:ascii="Times New Roman" w:hAnsi="Times New Roman" w:cs="Times New Roman"/>
                <w:sz w:val="24"/>
                <w:szCs w:val="24"/>
              </w:rPr>
              <w:t xml:space="preserve"> Vienlaikus ar kūdras ieguvi iznomātajos zemes gabalos atbilstoši normatīvo aktu prasībām un saskaņā ar projektu tiek veikta ieguves vietu rekultivācija. </w:t>
            </w:r>
            <w:proofErr w:type="spellStart"/>
            <w:r w:rsidR="0095580E" w:rsidRPr="00972A48">
              <w:rPr>
                <w:rFonts w:ascii="Times New Roman" w:hAnsi="Times New Roman" w:cs="Times New Roman"/>
                <w:sz w:val="24"/>
                <w:szCs w:val="24"/>
                <w:lang w:eastAsia="en-GB"/>
              </w:rPr>
              <w:t>Rekultivējamā</w:t>
            </w:r>
            <w:proofErr w:type="spellEnd"/>
            <w:r w:rsidR="0095580E" w:rsidRPr="00972A48">
              <w:rPr>
                <w:rFonts w:ascii="Times New Roman" w:hAnsi="Times New Roman" w:cs="Times New Roman"/>
                <w:sz w:val="24"/>
                <w:szCs w:val="24"/>
                <w:lang w:eastAsia="en-GB"/>
              </w:rPr>
              <w:t xml:space="preserve"> platība ir zemes nomas teritorija vai tās daļa, kurā ir pabeigta vai pārtraukta derīgo izrakteņu izstrāde, un tajā tiek īstenoti rekultivācijas pasākumi </w:t>
            </w:r>
            <w:r w:rsidR="0095580E" w:rsidRPr="00972A48">
              <w:rPr>
                <w:rFonts w:ascii="Times New Roman" w:hAnsi="Times New Roman"/>
                <w:sz w:val="24"/>
                <w:szCs w:val="24"/>
                <w:lang w:eastAsia="en-GB"/>
              </w:rPr>
              <w:t>atbilstoši spēkā esošajiem derīgo izrakteņu ieguves projekta nosacījumiem</w:t>
            </w:r>
            <w:r w:rsidR="0095580E" w:rsidRPr="00972A48">
              <w:rPr>
                <w:rFonts w:ascii="Times New Roman" w:hAnsi="Times New Roman" w:cs="Times New Roman"/>
                <w:sz w:val="24"/>
                <w:szCs w:val="24"/>
                <w:lang w:eastAsia="en-GB"/>
              </w:rPr>
              <w:t>.</w:t>
            </w:r>
          </w:p>
          <w:p w14:paraId="6E1CF853" w14:textId="77777777" w:rsidR="00FB7DF7" w:rsidRPr="006F469D" w:rsidRDefault="00B15527" w:rsidP="006506C4">
            <w:pPr>
              <w:spacing w:after="20" w:line="240" w:lineRule="auto"/>
              <w:ind w:right="57"/>
              <w:jc w:val="both"/>
              <w:rPr>
                <w:rFonts w:ascii="Times New Roman" w:hAnsi="Times New Roman" w:cs="Times New Roman"/>
                <w:sz w:val="24"/>
                <w:szCs w:val="24"/>
              </w:rPr>
            </w:pPr>
            <w:r w:rsidRPr="00972A48">
              <w:rPr>
                <w:rFonts w:ascii="Times New Roman" w:hAnsi="Times New Roman" w:cs="Times New Roman"/>
                <w:sz w:val="24"/>
                <w:szCs w:val="24"/>
              </w:rPr>
              <w:t>12</w:t>
            </w:r>
            <w:r w:rsidR="00B90FB2" w:rsidRPr="00972A48">
              <w:rPr>
                <w:rFonts w:ascii="Times New Roman" w:hAnsi="Times New Roman" w:cs="Times New Roman"/>
                <w:sz w:val="24"/>
                <w:szCs w:val="24"/>
              </w:rPr>
              <w:t>.5. </w:t>
            </w:r>
            <w:r w:rsidR="00FB7DF7" w:rsidRPr="00972A48">
              <w:rPr>
                <w:rFonts w:ascii="Times New Roman" w:hAnsi="Times New Roman" w:cs="Times New Roman"/>
                <w:sz w:val="24"/>
                <w:szCs w:val="24"/>
              </w:rPr>
              <w:t>Projektā paredzēta nomas maksas</w:t>
            </w:r>
            <w:r w:rsidR="00FB7DF7" w:rsidRPr="006F469D">
              <w:rPr>
                <w:rFonts w:ascii="Times New Roman" w:hAnsi="Times New Roman" w:cs="Times New Roman"/>
                <w:sz w:val="24"/>
                <w:szCs w:val="24"/>
              </w:rPr>
              <w:t xml:space="preserve"> pārskatīšanas kārtība, nosakot, ka to veic:</w:t>
            </w:r>
          </w:p>
          <w:p w14:paraId="686F88BA" w14:textId="77777777" w:rsidR="00FB7DF7" w:rsidRPr="006F469D" w:rsidRDefault="00FB7DF7" w:rsidP="006506C4">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 xml:space="preserve">iznomātājs pēc savas iniciatīvas vai pamatojoties uz nomnieka ierosinājumu par </w:t>
            </w:r>
            <w:r w:rsidRPr="006F469D">
              <w:rPr>
                <w:rFonts w:ascii="Times New Roman" w:hAnsi="Times New Roman"/>
                <w:sz w:val="24"/>
                <w:szCs w:val="24"/>
                <w:lang w:val="lv-LV" w:eastAsia="en-GB"/>
              </w:rPr>
              <w:t>uzturošās platības izmaiņām</w:t>
            </w:r>
            <w:r w:rsidR="006506C4" w:rsidRPr="006F469D">
              <w:rPr>
                <w:rFonts w:ascii="Times New Roman" w:hAnsi="Times New Roman"/>
                <w:sz w:val="24"/>
                <w:szCs w:val="24"/>
                <w:lang w:val="lv-LV" w:eastAsia="en-GB"/>
              </w:rPr>
              <w:t>;</w:t>
            </w:r>
            <w:r w:rsidRPr="006F469D">
              <w:rPr>
                <w:rFonts w:ascii="Times New Roman" w:hAnsi="Times New Roman"/>
                <w:sz w:val="24"/>
                <w:szCs w:val="24"/>
                <w:lang w:val="lv-LV" w:eastAsia="en-GB"/>
              </w:rPr>
              <w:t xml:space="preserve"> </w:t>
            </w:r>
            <w:r w:rsidRPr="006F469D">
              <w:rPr>
                <w:rFonts w:ascii="Times New Roman" w:hAnsi="Times New Roman"/>
                <w:sz w:val="24"/>
                <w:szCs w:val="24"/>
                <w:lang w:val="lv-LV"/>
              </w:rPr>
              <w:t xml:space="preserve">nomas maksu </w:t>
            </w:r>
            <w:r w:rsidRPr="006F469D">
              <w:rPr>
                <w:rFonts w:ascii="Times New Roman" w:hAnsi="Times New Roman"/>
                <w:sz w:val="24"/>
                <w:szCs w:val="24"/>
                <w:lang w:val="lv-LV" w:eastAsia="en-GB"/>
              </w:rPr>
              <w:t xml:space="preserve">uzturošajām platībām </w:t>
            </w:r>
            <w:r w:rsidRPr="006F469D">
              <w:rPr>
                <w:rFonts w:ascii="Times New Roman" w:hAnsi="Times New Roman"/>
                <w:sz w:val="24"/>
                <w:szCs w:val="24"/>
                <w:lang w:val="lv-LV"/>
              </w:rPr>
              <w:t>pārskata un maina, ja attiecīgajam zemesgabalam tiek mainīta tā kadastrālā vērtība;</w:t>
            </w:r>
          </w:p>
          <w:p w14:paraId="19DD3C16" w14:textId="42CB6492" w:rsidR="00FB7DF7" w:rsidRPr="006F469D" w:rsidRDefault="00FB7DF7" w:rsidP="0060577E">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 xml:space="preserve">atbilstoši sertificēta vērtētāja noteiktai tirgus nomas maksai ne retāk kā </w:t>
            </w:r>
            <w:r w:rsidR="00404B56">
              <w:rPr>
                <w:rFonts w:ascii="Times New Roman" w:hAnsi="Times New Roman"/>
                <w:sz w:val="24"/>
                <w:szCs w:val="24"/>
                <w:lang w:val="lv-LV"/>
              </w:rPr>
              <w:t>I</w:t>
            </w:r>
            <w:r w:rsidRPr="006F469D">
              <w:rPr>
                <w:rFonts w:ascii="Times New Roman" w:hAnsi="Times New Roman"/>
                <w:sz w:val="24"/>
                <w:szCs w:val="24"/>
                <w:lang w:val="lv-LV"/>
              </w:rPr>
              <w:t>zšķērdēš</w:t>
            </w:r>
            <w:r w:rsidR="006506C4" w:rsidRPr="006F469D">
              <w:rPr>
                <w:rFonts w:ascii="Times New Roman" w:hAnsi="Times New Roman"/>
                <w:sz w:val="24"/>
                <w:szCs w:val="24"/>
                <w:lang w:val="lv-LV"/>
              </w:rPr>
              <w:t xml:space="preserve">anas </w:t>
            </w:r>
            <w:r w:rsidR="00404B56">
              <w:rPr>
                <w:rFonts w:ascii="Times New Roman" w:hAnsi="Times New Roman"/>
                <w:sz w:val="24"/>
                <w:szCs w:val="24"/>
                <w:lang w:val="lv-LV"/>
              </w:rPr>
              <w:t xml:space="preserve">novēršanas </w:t>
            </w:r>
            <w:r w:rsidR="006506C4" w:rsidRPr="006F469D">
              <w:rPr>
                <w:rFonts w:ascii="Times New Roman" w:hAnsi="Times New Roman"/>
                <w:sz w:val="24"/>
                <w:szCs w:val="24"/>
                <w:lang w:val="lv-LV"/>
              </w:rPr>
              <w:t xml:space="preserve">likumā noteiktajā termiņā. </w:t>
            </w:r>
            <w:r w:rsidRPr="006F469D">
              <w:rPr>
                <w:rFonts w:ascii="Times New Roman" w:hAnsi="Times New Roman"/>
                <w:sz w:val="24"/>
                <w:szCs w:val="24"/>
                <w:lang w:val="lv-LV"/>
              </w:rPr>
              <w:t>Ja zemesgabals ir iznomāts, rīkojot konkursu vai izsoli pārskatītā nomas maksa nevar būt zemāka par konkursā vai izsolē nomnieka piedāvāto, papildus ņemot vērā</w:t>
            </w:r>
            <w:r w:rsidR="006506C4" w:rsidRPr="006F469D">
              <w:rPr>
                <w:rFonts w:ascii="Times New Roman" w:hAnsi="Times New Roman"/>
                <w:sz w:val="24"/>
                <w:szCs w:val="24"/>
                <w:lang w:val="lv-LV"/>
              </w:rPr>
              <w:t xml:space="preserve"> nomas maksas korekciju attiecībā par </w:t>
            </w:r>
            <w:r w:rsidR="006506C4" w:rsidRPr="006F469D">
              <w:rPr>
                <w:rFonts w:ascii="Times New Roman" w:hAnsi="Times New Roman"/>
                <w:sz w:val="24"/>
                <w:szCs w:val="24"/>
                <w:lang w:val="lv-LV" w:eastAsia="en-GB"/>
              </w:rPr>
              <w:t>uzturošās platības izmaiņām</w:t>
            </w:r>
            <w:r w:rsidRPr="006F469D">
              <w:rPr>
                <w:rFonts w:ascii="Times New Roman" w:hAnsi="Times New Roman"/>
                <w:sz w:val="24"/>
                <w:szCs w:val="24"/>
                <w:lang w:val="lv-LV"/>
              </w:rPr>
              <w:t>.</w:t>
            </w:r>
          </w:p>
          <w:p w14:paraId="5756DCC6" w14:textId="77777777" w:rsidR="00FB7DF7" w:rsidRPr="006F469D" w:rsidRDefault="00B15527" w:rsidP="0060577E">
            <w:pPr>
              <w:spacing w:after="2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12</w:t>
            </w:r>
            <w:r w:rsidR="00B90FB2" w:rsidRPr="006F469D">
              <w:rPr>
                <w:rFonts w:ascii="Times New Roman" w:hAnsi="Times New Roman" w:cs="Times New Roman"/>
                <w:sz w:val="24"/>
                <w:szCs w:val="24"/>
              </w:rPr>
              <w:t>.6. </w:t>
            </w:r>
            <w:r w:rsidR="0060577E" w:rsidRPr="006F469D">
              <w:rPr>
                <w:rFonts w:ascii="Times New Roman" w:hAnsi="Times New Roman" w:cs="Times New Roman"/>
                <w:sz w:val="24"/>
                <w:szCs w:val="24"/>
              </w:rPr>
              <w:t xml:space="preserve">Projektā </w:t>
            </w:r>
            <w:r w:rsidR="004D68ED" w:rsidRPr="006F469D">
              <w:rPr>
                <w:rFonts w:ascii="Times New Roman" w:hAnsi="Times New Roman" w:cs="Times New Roman"/>
                <w:sz w:val="24"/>
                <w:szCs w:val="24"/>
              </w:rPr>
              <w:t>noteikti arī nomas līguma jautājumi, t.sk.</w:t>
            </w:r>
          </w:p>
          <w:p w14:paraId="3A608E64" w14:textId="77777777" w:rsidR="0060577E" w:rsidRPr="006F469D" w:rsidRDefault="0060577E" w:rsidP="0060577E">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kad iznomātājam ir tiesības, nosūtot nomniekam rakstisku paziņojumu, vienpusēji mainīt nomas maksu bez grozījumu izdarīšanas līgumā;</w:t>
            </w:r>
          </w:p>
          <w:p w14:paraId="254372D6" w14:textId="77777777" w:rsidR="0060577E" w:rsidRPr="006F469D" w:rsidRDefault="0060577E" w:rsidP="0060577E">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 xml:space="preserve">var noteikt </w:t>
            </w:r>
            <w:r w:rsidRPr="006F469D">
              <w:rPr>
                <w:rFonts w:ascii="Times New Roman" w:hAnsi="Times New Roman"/>
                <w:sz w:val="24"/>
                <w:szCs w:val="24"/>
                <w:lang w:val="lv-LV" w:eastAsia="en-GB"/>
              </w:rPr>
              <w:t xml:space="preserve">termiņu, līdz kuram nomniekam ir jāveic normatīvajos aktos noteiktās darbības </w:t>
            </w:r>
            <w:r w:rsidRPr="006F469D">
              <w:rPr>
                <w:rFonts w:ascii="Times New Roman" w:hAnsi="Times New Roman"/>
                <w:bCs/>
                <w:sz w:val="24"/>
                <w:szCs w:val="24"/>
                <w:lang w:val="lv-LV"/>
              </w:rPr>
              <w:t xml:space="preserve">bieži sastopamo derīgo </w:t>
            </w:r>
            <w:r w:rsidRPr="006F469D">
              <w:rPr>
                <w:rFonts w:ascii="Times New Roman" w:hAnsi="Times New Roman"/>
                <w:bCs/>
                <w:sz w:val="24"/>
                <w:szCs w:val="24"/>
                <w:lang w:val="lv-LV"/>
              </w:rPr>
              <w:lastRenderedPageBreak/>
              <w:t>izrakteņu ieguves atļaujas</w:t>
            </w:r>
            <w:r w:rsidRPr="006F469D">
              <w:rPr>
                <w:rFonts w:ascii="Times New Roman" w:hAnsi="Times New Roman"/>
                <w:sz w:val="24"/>
                <w:szCs w:val="24"/>
                <w:lang w:val="lv-LV" w:eastAsia="en-GB"/>
              </w:rPr>
              <w:t xml:space="preserve"> saņemšanai</w:t>
            </w:r>
            <w:r w:rsidRPr="006F469D">
              <w:rPr>
                <w:rFonts w:ascii="Times New Roman" w:hAnsi="Times New Roman"/>
                <w:sz w:val="24"/>
                <w:szCs w:val="24"/>
                <w:lang w:val="lv-LV"/>
              </w:rPr>
              <w:t xml:space="preserve"> vai zemes dzīļu izmantošanas licences</w:t>
            </w:r>
            <w:r w:rsidRPr="006F469D">
              <w:rPr>
                <w:rFonts w:ascii="Times New Roman" w:hAnsi="Times New Roman"/>
                <w:sz w:val="24"/>
                <w:szCs w:val="24"/>
                <w:lang w:val="lv-LV" w:eastAsia="en-GB"/>
              </w:rPr>
              <w:t xml:space="preserve"> </w:t>
            </w:r>
            <w:r w:rsidRPr="006F469D">
              <w:rPr>
                <w:rFonts w:ascii="Times New Roman" w:hAnsi="Times New Roman"/>
                <w:bCs/>
                <w:sz w:val="24"/>
                <w:szCs w:val="24"/>
                <w:lang w:val="lv-LV"/>
              </w:rPr>
              <w:t>derīgo izrakteņu ieguvei</w:t>
            </w:r>
            <w:r w:rsidRPr="006F469D">
              <w:rPr>
                <w:rFonts w:ascii="Times New Roman" w:hAnsi="Times New Roman"/>
                <w:sz w:val="24"/>
                <w:szCs w:val="24"/>
                <w:lang w:val="lv-LV" w:eastAsia="en-GB"/>
              </w:rPr>
              <w:t xml:space="preserve"> saņemšanai;</w:t>
            </w:r>
          </w:p>
          <w:p w14:paraId="279953C9" w14:textId="77777777" w:rsidR="0060577E" w:rsidRPr="006F469D" w:rsidRDefault="0060577E" w:rsidP="0060577E">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6F469D">
              <w:rPr>
                <w:rFonts w:ascii="Times New Roman" w:hAnsi="Times New Roman"/>
                <w:sz w:val="24"/>
                <w:szCs w:val="24"/>
                <w:lang w:val="lv-LV"/>
              </w:rPr>
              <w:t>kādos gadījumos iznomātājam ir tiesības nomas līguma darbības laikā, pamatojoties uz nomnieka ierosinājumu, pārskatīt un mainīt nomas maksu.</w:t>
            </w:r>
          </w:p>
          <w:p w14:paraId="403009E8" w14:textId="77777777" w:rsidR="00DA7B77" w:rsidRPr="006F469D" w:rsidRDefault="00B15527" w:rsidP="00B91F35">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12</w:t>
            </w:r>
            <w:r w:rsidR="00B90FB2" w:rsidRPr="006F469D">
              <w:rPr>
                <w:rFonts w:ascii="Times New Roman" w:hAnsi="Times New Roman" w:cs="Times New Roman"/>
                <w:sz w:val="24"/>
                <w:szCs w:val="24"/>
              </w:rPr>
              <w:t>.7. </w:t>
            </w:r>
            <w:r w:rsidR="00E74AB0" w:rsidRPr="006F469D">
              <w:rPr>
                <w:rFonts w:ascii="Times New Roman" w:hAnsi="Times New Roman" w:cs="Times New Roman"/>
                <w:sz w:val="24"/>
                <w:szCs w:val="24"/>
              </w:rPr>
              <w:t xml:space="preserve">Projektā noteikts, ka zemesgabala nomas līgumu zemes dzīļu izmantošanai </w:t>
            </w:r>
            <w:r w:rsidR="00DA7B77" w:rsidRPr="006F469D">
              <w:rPr>
                <w:rFonts w:ascii="Times New Roman" w:hAnsi="Times New Roman" w:cs="Times New Roman"/>
                <w:sz w:val="24"/>
                <w:szCs w:val="24"/>
              </w:rPr>
              <w:t>slēdz</w:t>
            </w:r>
            <w:r w:rsidR="00E74AB0" w:rsidRPr="006F469D">
              <w:rPr>
                <w:rFonts w:ascii="Times New Roman" w:hAnsi="Times New Roman" w:cs="Times New Roman"/>
                <w:sz w:val="24"/>
                <w:szCs w:val="24"/>
              </w:rPr>
              <w:t xml:space="preserve"> (t.sk. var pagarināt nerīkojot konkursu vai izsoli)</w:t>
            </w:r>
            <w:r w:rsidR="00DA7B77" w:rsidRPr="006F469D">
              <w:rPr>
                <w:rFonts w:ascii="Times New Roman" w:hAnsi="Times New Roman" w:cs="Times New Roman"/>
                <w:sz w:val="24"/>
                <w:szCs w:val="24"/>
              </w:rPr>
              <w:t xml:space="preserve">, nepārsniedzot likumā “Par zemes dzīlēm” noteikto attiecīgās </w:t>
            </w:r>
            <w:r w:rsidR="00DA7B77" w:rsidRPr="006F469D">
              <w:rPr>
                <w:rFonts w:ascii="Times New Roman" w:hAnsi="Times New Roman" w:cs="Times New Roman"/>
                <w:bCs/>
                <w:sz w:val="24"/>
                <w:szCs w:val="24"/>
              </w:rPr>
              <w:t xml:space="preserve">bieži sastopamo derīgo izrakteņu ieguves atļaujas </w:t>
            </w:r>
            <w:r w:rsidR="00DA7B77" w:rsidRPr="006F469D">
              <w:rPr>
                <w:rFonts w:ascii="Times New Roman" w:hAnsi="Times New Roman" w:cs="Times New Roman"/>
                <w:sz w:val="24"/>
                <w:szCs w:val="24"/>
              </w:rPr>
              <w:t>vai zemes dzīļu izmantošanas licences termiņu.</w:t>
            </w:r>
            <w:r w:rsidR="00E74AB0" w:rsidRPr="006F469D">
              <w:rPr>
                <w:rFonts w:ascii="Times New Roman" w:hAnsi="Times New Roman" w:cs="Times New Roman"/>
                <w:sz w:val="24"/>
                <w:szCs w:val="24"/>
              </w:rPr>
              <w:t xml:space="preserve"> </w:t>
            </w:r>
            <w:r w:rsidR="00DA7B77" w:rsidRPr="006F469D">
              <w:rPr>
                <w:rFonts w:ascii="Times New Roman" w:hAnsi="Times New Roman" w:cs="Times New Roman"/>
                <w:sz w:val="24"/>
                <w:szCs w:val="24"/>
              </w:rPr>
              <w:t>Pagarinot nomas līguma termiņu, iznomātājs nomas maksu nosaka atbilstoši sertificēta vērtētāja</w:t>
            </w:r>
            <w:r w:rsidR="00E74AB0" w:rsidRPr="006F469D">
              <w:rPr>
                <w:rFonts w:ascii="Times New Roman" w:hAnsi="Times New Roman" w:cs="Times New Roman"/>
                <w:sz w:val="24"/>
                <w:szCs w:val="24"/>
              </w:rPr>
              <w:t xml:space="preserve"> noteiktai tirgus nomas maksai.</w:t>
            </w:r>
          </w:p>
          <w:p w14:paraId="0DF8D27D" w14:textId="77777777" w:rsidR="007B0CD3" w:rsidRPr="006F469D" w:rsidRDefault="00B15527" w:rsidP="0002209B">
            <w:pPr>
              <w:pStyle w:val="Title"/>
              <w:spacing w:after="60"/>
              <w:ind w:right="57"/>
              <w:jc w:val="both"/>
              <w:outlineLvl w:val="0"/>
              <w:rPr>
                <w:iCs/>
                <w:sz w:val="24"/>
                <w:szCs w:val="24"/>
              </w:rPr>
            </w:pPr>
            <w:r w:rsidRPr="006F469D">
              <w:rPr>
                <w:sz w:val="24"/>
                <w:szCs w:val="24"/>
              </w:rPr>
              <w:t>12</w:t>
            </w:r>
            <w:r w:rsidR="00B90FB2" w:rsidRPr="006F469D">
              <w:rPr>
                <w:sz w:val="24"/>
                <w:szCs w:val="24"/>
              </w:rPr>
              <w:t>.8. </w:t>
            </w:r>
            <w:r w:rsidR="00E77264" w:rsidRPr="006F469D">
              <w:rPr>
                <w:sz w:val="24"/>
                <w:szCs w:val="24"/>
              </w:rPr>
              <w:t>Ņemot vērā Zemkopības ministrijas (</w:t>
            </w:r>
            <w:r w:rsidR="00E74AB0" w:rsidRPr="006F469D">
              <w:rPr>
                <w:sz w:val="24"/>
                <w:szCs w:val="24"/>
              </w:rPr>
              <w:t>akciju sabiedrības</w:t>
            </w:r>
            <w:r w:rsidR="00E77264" w:rsidRPr="006F469D">
              <w:rPr>
                <w:sz w:val="24"/>
                <w:szCs w:val="24"/>
              </w:rPr>
              <w:t xml:space="preserve"> “Latvijas valsts meži”) argumentus, kā arī tiesiskās paļāvības principu, projektā paredzēts, ka n</w:t>
            </w:r>
            <w:r w:rsidR="00E77264" w:rsidRPr="006F469D">
              <w:rPr>
                <w:iCs/>
                <w:sz w:val="24"/>
                <w:szCs w:val="24"/>
              </w:rPr>
              <w:t xml:space="preserve">omas līgumiem zemes dzīļu izmantošanai, kas noslēgti līdz 2014.gada 20.maijam un kuriem sākot ar 2015.gada 1.janvāri bija jāuzsāk nomas maksas indeksācija, iznomātājs turpina katru gadu vienpusēji indeksēt nomas maksu ar nosacījumu, ka nomas maksas pieaugums katrā indeksācijas reizē nepārsniedz 20 %, līdz nomas maksa sasniedz neatkarīgā vērtētāja noteikto zemesgabala tirgus nomas maksu. </w:t>
            </w:r>
            <w:r w:rsidR="00E74AB0" w:rsidRPr="006F469D">
              <w:rPr>
                <w:iCs/>
                <w:sz w:val="24"/>
                <w:szCs w:val="24"/>
              </w:rPr>
              <w:t xml:space="preserve">Pēc tam, kad nomas maksa minētajos līgumos ir sasniegusi </w:t>
            </w:r>
            <w:r w:rsidR="00E74AB0" w:rsidRPr="006F469D">
              <w:rPr>
                <w:sz w:val="24"/>
                <w:szCs w:val="24"/>
              </w:rPr>
              <w:t>sertificēta vērtētāja noteikto zemesgabala tirgus nomas maksu</w:t>
            </w:r>
            <w:r w:rsidR="00E74AB0" w:rsidRPr="006F469D">
              <w:rPr>
                <w:iCs/>
                <w:sz w:val="24"/>
                <w:szCs w:val="24"/>
              </w:rPr>
              <w:t>, kā arī nomas līgumiem zemes dzīļu izmantošanai, kur</w:t>
            </w:r>
            <w:r w:rsidR="00B91F35" w:rsidRPr="006F469D">
              <w:rPr>
                <w:iCs/>
                <w:sz w:val="24"/>
                <w:szCs w:val="24"/>
              </w:rPr>
              <w:t>i slēgti laika periodā no 2014.gada 20.</w:t>
            </w:r>
            <w:r w:rsidR="00E74AB0" w:rsidRPr="006F469D">
              <w:rPr>
                <w:iCs/>
                <w:sz w:val="24"/>
                <w:szCs w:val="24"/>
              </w:rPr>
              <w:t>maija</w:t>
            </w:r>
            <w:r w:rsidR="00B91F35" w:rsidRPr="006F469D">
              <w:rPr>
                <w:iCs/>
                <w:sz w:val="24"/>
                <w:szCs w:val="24"/>
              </w:rPr>
              <w:t xml:space="preserve"> līdz 2017.</w:t>
            </w:r>
            <w:r w:rsidR="00E74AB0" w:rsidRPr="006F469D">
              <w:rPr>
                <w:iCs/>
                <w:sz w:val="24"/>
                <w:szCs w:val="24"/>
              </w:rPr>
              <w:t>g</w:t>
            </w:r>
            <w:r w:rsidR="00B91F35" w:rsidRPr="006F469D">
              <w:rPr>
                <w:iCs/>
                <w:sz w:val="24"/>
                <w:szCs w:val="24"/>
              </w:rPr>
              <w:t>ada 31.</w:t>
            </w:r>
            <w:r w:rsidR="00E74AB0" w:rsidRPr="006F469D">
              <w:rPr>
                <w:iCs/>
                <w:sz w:val="24"/>
                <w:szCs w:val="24"/>
              </w:rPr>
              <w:t xml:space="preserve">decembrim, nomas maksu pārskata </w:t>
            </w:r>
            <w:r w:rsidR="00E74AB0" w:rsidRPr="006F469D">
              <w:rPr>
                <w:sz w:val="24"/>
                <w:szCs w:val="24"/>
              </w:rPr>
              <w:t xml:space="preserve">piemērojot </w:t>
            </w:r>
            <w:r w:rsidR="00B91F35" w:rsidRPr="006F469D">
              <w:rPr>
                <w:sz w:val="24"/>
                <w:szCs w:val="24"/>
              </w:rPr>
              <w:t>projekta</w:t>
            </w:r>
            <w:r w:rsidR="00E74AB0" w:rsidRPr="006F469D">
              <w:rPr>
                <w:sz w:val="24"/>
                <w:szCs w:val="24"/>
              </w:rPr>
              <w:t xml:space="preserve"> 5. nodaļā minēto nomas maksas pārskatīšanas kārtību</w:t>
            </w:r>
            <w:r w:rsidR="00E74AB0" w:rsidRPr="006F469D">
              <w:rPr>
                <w:iCs/>
                <w:sz w:val="24"/>
                <w:szCs w:val="24"/>
              </w:rPr>
              <w:t>.</w:t>
            </w:r>
          </w:p>
          <w:p w14:paraId="1DAFCAA5" w14:textId="77777777" w:rsidR="00ED1D35" w:rsidRPr="006F469D" w:rsidRDefault="00B15527" w:rsidP="0082576C">
            <w:pPr>
              <w:pStyle w:val="Title"/>
              <w:spacing w:before="180" w:after="60"/>
              <w:ind w:right="57"/>
              <w:jc w:val="both"/>
              <w:outlineLvl w:val="0"/>
              <w:rPr>
                <w:iCs/>
                <w:sz w:val="24"/>
                <w:szCs w:val="24"/>
              </w:rPr>
            </w:pPr>
            <w:r w:rsidRPr="006F469D">
              <w:rPr>
                <w:b/>
                <w:iCs/>
                <w:sz w:val="24"/>
                <w:szCs w:val="24"/>
              </w:rPr>
              <w:t>13</w:t>
            </w:r>
            <w:r w:rsidR="000C6781" w:rsidRPr="006F469D">
              <w:rPr>
                <w:b/>
                <w:iCs/>
                <w:sz w:val="24"/>
                <w:szCs w:val="24"/>
              </w:rPr>
              <w:t>. </w:t>
            </w:r>
            <w:r w:rsidR="000C6781" w:rsidRPr="006F469D">
              <w:rPr>
                <w:iCs/>
                <w:sz w:val="24"/>
                <w:szCs w:val="24"/>
              </w:rPr>
              <w:t xml:space="preserve">Atsevišķā nodaļā tiek noteikti </w:t>
            </w:r>
            <w:r w:rsidR="000C6781" w:rsidRPr="006F469D">
              <w:rPr>
                <w:sz w:val="24"/>
                <w:szCs w:val="24"/>
              </w:rPr>
              <w:t>komercdarbības atbalsta, kas sniegts samazinātas nomas maksas vai apbūves tiesības maksas veidā, nosacījumi</w:t>
            </w:r>
            <w:r w:rsidR="000C6781" w:rsidRPr="006F469D">
              <w:rPr>
                <w:iCs/>
                <w:sz w:val="24"/>
                <w:szCs w:val="24"/>
              </w:rPr>
              <w:t>.</w:t>
            </w:r>
          </w:p>
          <w:p w14:paraId="7BFDEF7C" w14:textId="77777777" w:rsidR="00EC4461" w:rsidRPr="006F469D" w:rsidRDefault="00EC4461" w:rsidP="009775DA">
            <w:pPr>
              <w:pStyle w:val="CommentText"/>
              <w:spacing w:after="60"/>
              <w:jc w:val="both"/>
              <w:rPr>
                <w:sz w:val="24"/>
                <w:szCs w:val="24"/>
              </w:rPr>
            </w:pPr>
            <w:r w:rsidRPr="006F469D">
              <w:rPr>
                <w:sz w:val="24"/>
                <w:szCs w:val="24"/>
              </w:rPr>
              <w:t>Izšķērdēšanas novēršanas likuma 5.panta otrās daļas 2.</w:t>
            </w:r>
            <w:r w:rsidRPr="006F469D">
              <w:rPr>
                <w:sz w:val="24"/>
                <w:szCs w:val="24"/>
                <w:vertAlign w:val="superscript"/>
              </w:rPr>
              <w:t>1</w:t>
            </w:r>
            <w:r w:rsidRPr="006F469D">
              <w:rPr>
                <w:sz w:val="24"/>
                <w:szCs w:val="24"/>
              </w:rPr>
              <w:t xml:space="preserve"> un 4.</w:t>
            </w:r>
            <w:r w:rsidRPr="006F469D">
              <w:rPr>
                <w:sz w:val="24"/>
                <w:szCs w:val="24"/>
                <w:vertAlign w:val="superscript"/>
              </w:rPr>
              <w:t>1</w:t>
            </w:r>
            <w:r w:rsidRPr="006F469D">
              <w:rPr>
                <w:sz w:val="24"/>
                <w:szCs w:val="24"/>
              </w:rPr>
              <w:t> punkts paredz iespēju publiskas personas mantu nodot bezatlīdzības lietošanā sabiedriskā labuma organizācijai. Projekts paredz, ka sabiedriskā labuma organizācijai, kura nomas objektā veic saimniecisko darbību un atbalsta samazinātas maksas veidā piešķiršanas gadījumā atbalsts kvalificējas kā komercdarbības atbalsts, iznomātājs valsts atbalstu samazinātas maksas veidā var sniegt 100 % apmērā, ja ir pieņemts Izšķērdēšanas novēršanas likuma 5.pantā minētais lēmums par publiskas personas mantas nodošanu bezatlīdzības lietošanā sabiedriskā labuma organizācijai.</w:t>
            </w:r>
          </w:p>
          <w:p w14:paraId="57D95631" w14:textId="77777777" w:rsidR="009775DA" w:rsidRPr="006F469D" w:rsidRDefault="009775DA" w:rsidP="009775DA">
            <w:pPr>
              <w:pStyle w:val="CommentText"/>
              <w:spacing w:after="60"/>
              <w:ind w:right="57"/>
              <w:jc w:val="both"/>
              <w:rPr>
                <w:sz w:val="24"/>
                <w:szCs w:val="24"/>
              </w:rPr>
            </w:pPr>
            <w:r w:rsidRPr="006F469D">
              <w:rPr>
                <w:sz w:val="24"/>
                <w:szCs w:val="24"/>
              </w:rPr>
              <w:t>Papildus projekta noslēguma jautājumos noteikts, ka projektā paredzēto k</w:t>
            </w:r>
            <w:r w:rsidRPr="006F469D">
              <w:rPr>
                <w:bCs/>
                <w:sz w:val="24"/>
                <w:szCs w:val="24"/>
              </w:rPr>
              <w:t xml:space="preserve">omercdarbības atbalstu samazinātas nomas maksas vai apbūves tiesības maksas veidā saskaņā ar Eiropas Komisijas noteikto </w:t>
            </w:r>
            <w:proofErr w:type="spellStart"/>
            <w:r w:rsidRPr="006F469D">
              <w:rPr>
                <w:rFonts w:cs="Times New Roman"/>
                <w:i/>
                <w:iCs/>
                <w:sz w:val="24"/>
                <w:szCs w:val="24"/>
              </w:rPr>
              <w:t>de</w:t>
            </w:r>
            <w:proofErr w:type="spellEnd"/>
            <w:r w:rsidRPr="006F469D">
              <w:rPr>
                <w:rFonts w:cs="Times New Roman"/>
                <w:i/>
                <w:iCs/>
                <w:sz w:val="24"/>
                <w:szCs w:val="24"/>
              </w:rPr>
              <w:t> </w:t>
            </w:r>
            <w:proofErr w:type="spellStart"/>
            <w:r w:rsidRPr="006F469D">
              <w:rPr>
                <w:rFonts w:cs="Times New Roman"/>
                <w:i/>
                <w:iCs/>
                <w:sz w:val="24"/>
                <w:szCs w:val="24"/>
              </w:rPr>
              <w:t>minimis</w:t>
            </w:r>
            <w:proofErr w:type="spellEnd"/>
            <w:r w:rsidRPr="006F469D">
              <w:rPr>
                <w:bCs/>
                <w:sz w:val="24"/>
                <w:szCs w:val="24"/>
              </w:rPr>
              <w:t xml:space="preserve"> regulējumu piešķir ne vēlāk kā līdz 2021.gada 30.jūnijam (ieskaitot). Atbalsts samazinātas nomas maksas vai apbūves tiesību maksas veidā tiks turpināts, ievērojot normatīvo aktu nosacījumus, kas pēc 2021.gada 30.jūnija aizvietos šobrīd spēkā esošo Eiropas Komisijas noteikto </w:t>
            </w:r>
            <w:proofErr w:type="spellStart"/>
            <w:r w:rsidRPr="006F469D">
              <w:rPr>
                <w:rFonts w:cs="Times New Roman"/>
                <w:i/>
                <w:iCs/>
                <w:sz w:val="24"/>
                <w:szCs w:val="24"/>
              </w:rPr>
              <w:t>de</w:t>
            </w:r>
            <w:proofErr w:type="spellEnd"/>
            <w:r w:rsidRPr="006F469D">
              <w:rPr>
                <w:rFonts w:cs="Times New Roman"/>
                <w:i/>
                <w:iCs/>
                <w:sz w:val="24"/>
                <w:szCs w:val="24"/>
              </w:rPr>
              <w:t> </w:t>
            </w:r>
            <w:proofErr w:type="spellStart"/>
            <w:r w:rsidRPr="006F469D">
              <w:rPr>
                <w:rFonts w:cs="Times New Roman"/>
                <w:i/>
                <w:iCs/>
                <w:sz w:val="24"/>
                <w:szCs w:val="24"/>
              </w:rPr>
              <w:t>minimis</w:t>
            </w:r>
            <w:proofErr w:type="spellEnd"/>
            <w:r w:rsidRPr="006F469D">
              <w:rPr>
                <w:bCs/>
                <w:sz w:val="24"/>
                <w:szCs w:val="24"/>
              </w:rPr>
              <w:t xml:space="preserve"> regulējumu.</w:t>
            </w:r>
          </w:p>
          <w:p w14:paraId="47CC703D" w14:textId="77777777" w:rsidR="007D147F" w:rsidRPr="006F469D" w:rsidRDefault="000C6781" w:rsidP="0082576C">
            <w:pPr>
              <w:pStyle w:val="Title"/>
              <w:spacing w:before="180" w:after="60"/>
              <w:ind w:right="57"/>
              <w:jc w:val="both"/>
              <w:outlineLvl w:val="0"/>
              <w:rPr>
                <w:sz w:val="24"/>
                <w:szCs w:val="24"/>
              </w:rPr>
            </w:pPr>
            <w:r w:rsidRPr="006F469D">
              <w:rPr>
                <w:b/>
                <w:iCs/>
                <w:sz w:val="24"/>
                <w:szCs w:val="24"/>
              </w:rPr>
              <w:t>1</w:t>
            </w:r>
            <w:r w:rsidR="00B15527" w:rsidRPr="006F469D">
              <w:rPr>
                <w:b/>
                <w:iCs/>
                <w:sz w:val="24"/>
                <w:szCs w:val="24"/>
              </w:rPr>
              <w:t>4</w:t>
            </w:r>
            <w:r w:rsidRPr="006F469D">
              <w:rPr>
                <w:b/>
                <w:iCs/>
                <w:sz w:val="24"/>
                <w:szCs w:val="24"/>
              </w:rPr>
              <w:t>. </w:t>
            </w:r>
            <w:r w:rsidRPr="006F469D">
              <w:rPr>
                <w:sz w:val="24"/>
                <w:szCs w:val="24"/>
              </w:rPr>
              <w:t xml:space="preserve">Atbilstoši pieņemtajiem grozījumiem Izšķērdēšanas novēršanas likumā (stāsies spēkā 2018.gada 1.janvārī) iznomātājam ir noteikts </w:t>
            </w:r>
            <w:r w:rsidRPr="006F469D">
              <w:rPr>
                <w:sz w:val="24"/>
                <w:szCs w:val="24"/>
              </w:rPr>
              <w:lastRenderedPageBreak/>
              <w:t>pienākums pārskatīt nomas maksas apmēru nomas līgumiem, kas noslēgti uz laiku, kas ilgāks par sešiem gadiem. Atbilstoši Izšķērdēšanas novēršanas likuma pārejas noteikumu 11.punktam, ja publiskas personas nekustamā īpašuma nomas līgums ir noslēgts pirms šīs normas spēkā stāšanās un nomas maksa pēdējo sešu gadu laikā nav pārskatīta, tad šā likuma 6.</w:t>
            </w:r>
            <w:r w:rsidRPr="006F469D">
              <w:rPr>
                <w:sz w:val="24"/>
                <w:szCs w:val="24"/>
                <w:vertAlign w:val="superscript"/>
              </w:rPr>
              <w:t>1</w:t>
            </w:r>
            <w:r w:rsidR="007D147F" w:rsidRPr="006F469D">
              <w:rPr>
                <w:sz w:val="24"/>
                <w:szCs w:val="24"/>
              </w:rPr>
              <w:t> </w:t>
            </w:r>
            <w:r w:rsidRPr="006F469D">
              <w:rPr>
                <w:sz w:val="24"/>
                <w:szCs w:val="24"/>
              </w:rPr>
              <w:t>panta 1.</w:t>
            </w:r>
            <w:r w:rsidRPr="006F469D">
              <w:rPr>
                <w:sz w:val="24"/>
                <w:szCs w:val="24"/>
                <w:vertAlign w:val="superscript"/>
              </w:rPr>
              <w:t>1</w:t>
            </w:r>
            <w:r w:rsidR="007D147F" w:rsidRPr="006F469D">
              <w:rPr>
                <w:sz w:val="24"/>
                <w:szCs w:val="24"/>
              </w:rPr>
              <w:t> </w:t>
            </w:r>
            <w:r w:rsidRPr="006F469D">
              <w:rPr>
                <w:sz w:val="24"/>
                <w:szCs w:val="24"/>
              </w:rPr>
              <w:t>daļu, izvērtējot lietderības apsvērumus, var piemērot nomas maksas pārskatīšanai gadījumā, ja līgumā ir paredzētas iznomātāja tiesības vienpusēji pārskatīt nomas maksas apmēru, ja normatīvie akti paredz citu nomas maksas apmēru vai nomas maksas aprēķināšanas kārtību.</w:t>
            </w:r>
          </w:p>
          <w:p w14:paraId="08FAB738" w14:textId="77777777" w:rsidR="000C6781" w:rsidRPr="006F469D" w:rsidRDefault="000C6781" w:rsidP="007D147F">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Ņemot vērā, ka praksē var būt dažādas situācijas, iznomātajam katrā konkrētajā gadījumā ir jāizvērtē lietderības apsvērumi un tas, vai būtu pārskatāms nomas maksas apmērs. Gadījumā, ja tirgus situācija nav mainījusies un atbilstoši lietderības apsvērumiem secināms, ka nomas maksa paliktu nemainīga, pārskatīšanas rezul</w:t>
            </w:r>
            <w:r w:rsidR="002A49B0" w:rsidRPr="006F469D">
              <w:rPr>
                <w:rFonts w:ascii="Times New Roman" w:hAnsi="Times New Roman" w:cs="Times New Roman"/>
                <w:sz w:val="24"/>
                <w:szCs w:val="24"/>
              </w:rPr>
              <w:t>tātā iznomātājam rastos papildu</w:t>
            </w:r>
            <w:r w:rsidRPr="006F469D">
              <w:rPr>
                <w:rFonts w:ascii="Times New Roman" w:hAnsi="Times New Roman" w:cs="Times New Roman"/>
                <w:sz w:val="24"/>
                <w:szCs w:val="24"/>
              </w:rPr>
              <w:t xml:space="preserve"> izdevumi par pieaicinātā neatkarīgā vērtētāja atlīdzību. Ja nomas maksa tiek pārskatīta un mainīta, un attiecīgajā nomas līgumā puses nav vienojušās (līgumā nav pielīgts), ka nomas maksas noteikšanai pieaicinātā neatkarīgā vērtētāja atlīdzības summu kompensē nomnieks, tad iznomātājam nav pamata prasīt nomniekam kompensēt šādus izdevumus.</w:t>
            </w:r>
          </w:p>
          <w:p w14:paraId="155397C5" w14:textId="77777777" w:rsidR="000C6781" w:rsidRPr="006F469D" w:rsidRDefault="000C6781" w:rsidP="00301F12">
            <w:pPr>
              <w:pStyle w:val="CommentText"/>
              <w:spacing w:after="60"/>
              <w:ind w:right="57"/>
              <w:jc w:val="both"/>
              <w:rPr>
                <w:rFonts w:cs="Times New Roman"/>
                <w:sz w:val="24"/>
                <w:szCs w:val="24"/>
              </w:rPr>
            </w:pPr>
            <w:r w:rsidRPr="006F469D">
              <w:rPr>
                <w:rFonts w:cs="Times New Roman"/>
                <w:sz w:val="24"/>
                <w:szCs w:val="24"/>
              </w:rPr>
              <w:t xml:space="preserve">Tādējādi šis regulējums neattieksies uz tiem iepriekš noslēgtajiem nomas līgumiem, kuros nav paredzētas iznomātāja tiesības vienpusēji pārskatīt nomas maksas apmēru. Līdz ar to </w:t>
            </w:r>
            <w:r w:rsidR="004D5776" w:rsidRPr="006F469D">
              <w:rPr>
                <w:rFonts w:cs="Times New Roman"/>
                <w:sz w:val="24"/>
                <w:szCs w:val="24"/>
              </w:rPr>
              <w:t>projektā</w:t>
            </w:r>
            <w:r w:rsidRPr="006F469D">
              <w:rPr>
                <w:rFonts w:cs="Times New Roman"/>
                <w:sz w:val="24"/>
                <w:szCs w:val="24"/>
              </w:rPr>
              <w:t xml:space="preserve"> nav iespējams iekļaut regulējumu, kas būtu pretrunā ar augstāk stāvošā normatīvajā aktā noteikto regulējumu un pārkāptu Ministru kabinetam doto deleģējumu. Vienlaikus norādāms, ka minētā norma neizslēdz iespēju iznomātājam vienoties ar nomnieku par attiecīgajā nomas līgumā noteiktās nomas maksas pārskatīšanu.</w:t>
            </w:r>
          </w:p>
          <w:p w14:paraId="42F20B6D" w14:textId="541EA8B8" w:rsidR="00ED1D35" w:rsidRPr="006F469D" w:rsidRDefault="004D5776" w:rsidP="00587111">
            <w:pPr>
              <w:pStyle w:val="CommentText"/>
              <w:spacing w:after="60"/>
              <w:ind w:right="57"/>
              <w:jc w:val="both"/>
              <w:rPr>
                <w:sz w:val="24"/>
                <w:szCs w:val="24"/>
              </w:rPr>
            </w:pPr>
            <w:r w:rsidRPr="006F469D">
              <w:rPr>
                <w:rFonts w:cs="Times New Roman"/>
                <w:sz w:val="24"/>
                <w:szCs w:val="24"/>
              </w:rPr>
              <w:t xml:space="preserve">Līdz ar to projekta pārejas noteikumos ir noteikts, ka </w:t>
            </w:r>
            <w:r w:rsidR="00301F12" w:rsidRPr="006F469D">
              <w:rPr>
                <w:rFonts w:cs="Times New Roman"/>
                <w:sz w:val="24"/>
                <w:szCs w:val="24"/>
              </w:rPr>
              <w:t>n</w:t>
            </w:r>
            <w:r w:rsidRPr="006F469D">
              <w:rPr>
                <w:sz w:val="24"/>
                <w:szCs w:val="24"/>
              </w:rPr>
              <w:t xml:space="preserve">omas līgumiem, kas tiek pārskatīti saskaņā ar </w:t>
            </w:r>
            <w:r w:rsidR="003259D5">
              <w:rPr>
                <w:sz w:val="24"/>
                <w:szCs w:val="24"/>
              </w:rPr>
              <w:t xml:space="preserve"> I</w:t>
            </w:r>
            <w:r w:rsidRPr="006F469D">
              <w:rPr>
                <w:sz w:val="24"/>
                <w:szCs w:val="24"/>
              </w:rPr>
              <w:t>zšķērdēšanas novēršanas likuma pārejas noteikumu 11.punktu, nomas maksu nosaka, piemērojot šajos noteikumos noteikto kārtību, izņemot noteikto pienākumu nomniekam kompensēt iznomātājam pieaicinātā neatkarīgā vērtētāja atlīdzības summu.</w:t>
            </w:r>
          </w:p>
          <w:p w14:paraId="5AAD2A8A" w14:textId="77777777" w:rsidR="00745F19" w:rsidRPr="006F469D" w:rsidRDefault="00745F19" w:rsidP="00745F19">
            <w:pPr>
              <w:spacing w:after="60" w:line="240" w:lineRule="auto"/>
              <w:ind w:right="57"/>
              <w:jc w:val="both"/>
              <w:rPr>
                <w:rFonts w:ascii="Times New Roman" w:hAnsi="Times New Roman"/>
                <w:sz w:val="24"/>
                <w:szCs w:val="24"/>
              </w:rPr>
            </w:pPr>
            <w:r w:rsidRPr="006F469D">
              <w:rPr>
                <w:rFonts w:ascii="Times New Roman" w:hAnsi="Times New Roman"/>
                <w:sz w:val="24"/>
                <w:szCs w:val="24"/>
              </w:rPr>
              <w:t>Vienlaikus norādāms, ka 2010.gada 1.maijā, papildinot Izšķērdēšanas novēršanas likumu ar 6.</w:t>
            </w:r>
            <w:r w:rsidRPr="006F469D">
              <w:rPr>
                <w:rFonts w:ascii="Times New Roman" w:hAnsi="Times New Roman"/>
                <w:sz w:val="24"/>
                <w:szCs w:val="24"/>
                <w:vertAlign w:val="superscript"/>
              </w:rPr>
              <w:t xml:space="preserve">1 </w:t>
            </w:r>
            <w:r w:rsidRPr="006F469D">
              <w:rPr>
                <w:rFonts w:ascii="Times New Roman" w:hAnsi="Times New Roman"/>
                <w:sz w:val="24"/>
                <w:szCs w:val="24"/>
              </w:rPr>
              <w:t>pantu, kas noteica nekustamā īpašuma nomas līguma termiņu līdz 12 gadiem, pārejas noteikumu 5.punktā tika paredzēts pienākums iznomātājam izvērtēt iespējas izbeigt līgumu, ja tas neatbilst 6.</w:t>
            </w:r>
            <w:r w:rsidRPr="006F469D">
              <w:rPr>
                <w:rFonts w:ascii="Times New Roman" w:hAnsi="Times New Roman"/>
                <w:sz w:val="24"/>
                <w:szCs w:val="24"/>
                <w:vertAlign w:val="superscript"/>
              </w:rPr>
              <w:t>1 </w:t>
            </w:r>
            <w:r w:rsidRPr="006F469D">
              <w:rPr>
                <w:rFonts w:ascii="Times New Roman" w:hAnsi="Times New Roman"/>
                <w:sz w:val="24"/>
                <w:szCs w:val="24"/>
              </w:rPr>
              <w:t>panta pirmās daļas prasībām, un šādas rīcības lietderību. Līdz ar to iznomātājam bija pienākums izvērtēt nomas līgumu, kas noslēgti uz laikposmu, kas ilgāks par 12 gadiem (tā brīža spēkā esošajā redakcijā), izbeigšanas iespējas.</w:t>
            </w:r>
          </w:p>
          <w:p w14:paraId="4045D716" w14:textId="77777777" w:rsidR="00745F19" w:rsidRPr="006F469D" w:rsidRDefault="00745F19" w:rsidP="00745F19">
            <w:pPr>
              <w:spacing w:after="60" w:line="240" w:lineRule="auto"/>
              <w:ind w:right="57"/>
              <w:jc w:val="both"/>
              <w:rPr>
                <w:rFonts w:ascii="Times New Roman" w:hAnsi="Times New Roman"/>
                <w:sz w:val="24"/>
                <w:szCs w:val="24"/>
              </w:rPr>
            </w:pPr>
            <w:r w:rsidRPr="006F469D">
              <w:rPr>
                <w:rFonts w:ascii="Times New Roman" w:hAnsi="Times New Roman"/>
                <w:sz w:val="24"/>
                <w:szCs w:val="24"/>
              </w:rPr>
              <w:t>Ievērojot Izšķērdēšanas novēršanas likumā noteiktos pamatprincipus, iznomātājam ir saistošs pienākums ar publiskas personas mantu rīkoties lietderīgi un likumīgi, t.i., jebkurai rīcībai jāatbilst ārējos normatīvajos aktos paredzētajiem mērķiem, kā arī normatīvajos aktos (t.sk. Eiropas Savienības normatīvajos aktos, kas cita starpā regulē arī komercdarbības atbalsta jomu) noteiktajai kārtībai.</w:t>
            </w:r>
          </w:p>
          <w:p w14:paraId="5259307F" w14:textId="77777777" w:rsidR="00745F19" w:rsidRPr="006F469D" w:rsidRDefault="00745F19" w:rsidP="00745F19">
            <w:pPr>
              <w:spacing w:after="60" w:line="240" w:lineRule="auto"/>
              <w:ind w:right="57"/>
              <w:jc w:val="both"/>
              <w:rPr>
                <w:rFonts w:ascii="Times New Roman" w:hAnsi="Times New Roman"/>
                <w:sz w:val="24"/>
                <w:szCs w:val="24"/>
              </w:rPr>
            </w:pPr>
            <w:r w:rsidRPr="006F469D">
              <w:rPr>
                <w:rFonts w:ascii="Times New Roman" w:hAnsi="Times New Roman"/>
                <w:sz w:val="24"/>
                <w:szCs w:val="24"/>
              </w:rPr>
              <w:lastRenderedPageBreak/>
              <w:t>Ņemot vērā, ka no minētās normas spēkā stāšanās ir pagājuši vairāk kā 7 gadi, ir uzskatāms, ka iznomātajam ir bijis pietiekams laiks šādu nomas līgumu izbeigšanas iespējas izvērtēšanai un gadījumā, ja minētie nomas līgumi ir bijuši neatbilstoši iepriekš minētajiem principiem, to izbeigšanai.</w:t>
            </w:r>
          </w:p>
          <w:p w14:paraId="42A6593E" w14:textId="77777777" w:rsidR="00745F19" w:rsidRPr="006F469D" w:rsidRDefault="00745F19" w:rsidP="00745F19">
            <w:pPr>
              <w:spacing w:after="60" w:line="240" w:lineRule="auto"/>
              <w:ind w:right="57"/>
              <w:jc w:val="both"/>
              <w:rPr>
                <w:rFonts w:ascii="Times New Roman" w:hAnsi="Times New Roman"/>
                <w:sz w:val="24"/>
                <w:szCs w:val="24"/>
              </w:rPr>
            </w:pPr>
            <w:r w:rsidRPr="006F469D">
              <w:rPr>
                <w:rFonts w:ascii="Times New Roman" w:hAnsi="Times New Roman"/>
                <w:sz w:val="24"/>
                <w:szCs w:val="24"/>
              </w:rPr>
              <w:t xml:space="preserve">Vēršam uzmanību, ka nav pieejama informācija par ilgtermiņa nomas līgumu, kuros nav paredzētas iznomātāja tiesības pārskatīt nomas maksas apmēru, skaitu, līdz ar to nav iespējams izvērtēt, vai konkrētajos gadījumos nomnieks veic saimniecisko darbību, kas kvalificējas kā valsts atbalsts, kā arī nav iespējams izvērtēt, vai tajos noteiktā nomas maksa atbilst </w:t>
            </w:r>
            <w:r w:rsidRPr="006F469D">
              <w:rPr>
                <w:rFonts w:ascii="Times New Roman" w:hAnsi="Times New Roman" w:cs="Times New Roman"/>
                <w:sz w:val="24"/>
                <w:szCs w:val="24"/>
              </w:rPr>
              <w:t>tirgus nomas maksai.</w:t>
            </w:r>
            <w:r w:rsidRPr="006F469D">
              <w:rPr>
                <w:rFonts w:ascii="Times New Roman" w:hAnsi="Times New Roman"/>
                <w:sz w:val="24"/>
                <w:szCs w:val="24"/>
              </w:rPr>
              <w:t xml:space="preserve"> Līdz ar to nav arī iespējams izvērtēt, kādu ietekmi un sekas radītu norma, kas paredzētu šādu nomas līgumu pārskatīšanu.</w:t>
            </w:r>
          </w:p>
          <w:p w14:paraId="02BA88F4" w14:textId="77777777" w:rsidR="009F0AB5" w:rsidRPr="006F469D" w:rsidRDefault="00B15527" w:rsidP="00745F19">
            <w:pPr>
              <w:pStyle w:val="CommentText"/>
              <w:spacing w:before="180" w:after="60"/>
              <w:ind w:right="57"/>
              <w:jc w:val="both"/>
              <w:rPr>
                <w:rFonts w:cs="Times New Roman"/>
                <w:sz w:val="24"/>
                <w:szCs w:val="24"/>
              </w:rPr>
            </w:pPr>
            <w:r w:rsidRPr="006F469D">
              <w:rPr>
                <w:rFonts w:cs="Times New Roman"/>
                <w:b/>
                <w:iCs/>
                <w:sz w:val="24"/>
                <w:szCs w:val="24"/>
              </w:rPr>
              <w:t>15</w:t>
            </w:r>
            <w:r w:rsidR="00FF0939" w:rsidRPr="006F469D">
              <w:rPr>
                <w:rFonts w:cs="Times New Roman"/>
                <w:b/>
                <w:iCs/>
                <w:sz w:val="24"/>
                <w:szCs w:val="24"/>
              </w:rPr>
              <w:t>.</w:t>
            </w:r>
            <w:r w:rsidR="009F0AB5" w:rsidRPr="006F469D">
              <w:rPr>
                <w:rFonts w:cs="Times New Roman"/>
                <w:iCs/>
                <w:sz w:val="24"/>
                <w:szCs w:val="24"/>
              </w:rPr>
              <w:t> </w:t>
            </w:r>
            <w:r w:rsidR="009F0AB5" w:rsidRPr="006F469D">
              <w:rPr>
                <w:rFonts w:cs="Times New Roman"/>
                <w:sz w:val="24"/>
                <w:szCs w:val="24"/>
              </w:rPr>
              <w:t xml:space="preserve">Lai būtu iespējams izpildīt projektā noteikto nodrošināt informācijas publicēšanu valsts akciju sabiedrības “Valsts nekustamie īpašumi” tīmekļvietnē par apbūves tiesības piešķiršanu (izsoli, līguma noslēgšanu, pagarināšanu), nomas līgumu pagarināšanu, Projekts paredz </w:t>
            </w:r>
            <w:r w:rsidR="002A49B0" w:rsidRPr="006F469D">
              <w:rPr>
                <w:rFonts w:cs="Times New Roman"/>
                <w:sz w:val="24"/>
                <w:szCs w:val="24"/>
              </w:rPr>
              <w:t>uzdevumu</w:t>
            </w:r>
            <w:r w:rsidR="009F0AB5" w:rsidRPr="006F469D">
              <w:rPr>
                <w:rFonts w:cs="Times New Roman"/>
                <w:sz w:val="24"/>
                <w:szCs w:val="24"/>
              </w:rPr>
              <w:t xml:space="preserve"> valsts akciju sabiedrība</w:t>
            </w:r>
            <w:r w:rsidR="002A49B0" w:rsidRPr="006F469D">
              <w:rPr>
                <w:rFonts w:cs="Times New Roman"/>
                <w:sz w:val="24"/>
                <w:szCs w:val="24"/>
              </w:rPr>
              <w:t>i</w:t>
            </w:r>
            <w:r w:rsidR="009F0AB5" w:rsidRPr="006F469D">
              <w:rPr>
                <w:rFonts w:cs="Times New Roman"/>
                <w:sz w:val="24"/>
                <w:szCs w:val="24"/>
              </w:rPr>
              <w:t xml:space="preserve"> “Valsts nekustamie īpašumi” līdz 2018.gada 30.aprīlim izstrādāt un ieviest attiecīgu programmnodrošinājumu</w:t>
            </w:r>
            <w:r w:rsidR="009F0AB5" w:rsidRPr="006F469D">
              <w:rPr>
                <w:rFonts w:cs="Times New Roman"/>
                <w:bCs/>
                <w:sz w:val="24"/>
                <w:szCs w:val="24"/>
              </w:rPr>
              <w:t>.</w:t>
            </w:r>
          </w:p>
          <w:p w14:paraId="49249B8F" w14:textId="77777777" w:rsidR="00B052DF" w:rsidRPr="006F469D" w:rsidRDefault="00B90FB2" w:rsidP="00745F19">
            <w:pPr>
              <w:pStyle w:val="Title"/>
              <w:spacing w:before="180" w:after="60"/>
              <w:ind w:right="57"/>
              <w:jc w:val="both"/>
              <w:outlineLvl w:val="0"/>
              <w:rPr>
                <w:sz w:val="24"/>
                <w:szCs w:val="24"/>
                <w:u w:val="single"/>
              </w:rPr>
            </w:pPr>
            <w:r w:rsidRPr="006F469D">
              <w:rPr>
                <w:b/>
                <w:iCs/>
                <w:sz w:val="24"/>
                <w:szCs w:val="24"/>
              </w:rPr>
              <w:t>1</w:t>
            </w:r>
            <w:r w:rsidR="00B15527" w:rsidRPr="006F469D">
              <w:rPr>
                <w:b/>
                <w:iCs/>
                <w:sz w:val="24"/>
                <w:szCs w:val="24"/>
              </w:rPr>
              <w:t>6</w:t>
            </w:r>
            <w:r w:rsidRPr="006F469D">
              <w:rPr>
                <w:b/>
                <w:iCs/>
                <w:sz w:val="24"/>
                <w:szCs w:val="24"/>
              </w:rPr>
              <w:t>.</w:t>
            </w:r>
            <w:r w:rsidR="00B052DF" w:rsidRPr="006F469D">
              <w:rPr>
                <w:iCs/>
                <w:sz w:val="24"/>
                <w:szCs w:val="24"/>
              </w:rPr>
              <w:t> S</w:t>
            </w:r>
            <w:r w:rsidR="00B052DF" w:rsidRPr="006F469D">
              <w:rPr>
                <w:sz w:val="24"/>
                <w:szCs w:val="24"/>
              </w:rPr>
              <w:t>kaidrības nodrošināšanai norādāms, ka projektā attiecībā uz paziņošanu un to, no kura brīža paziņojums uzskatāms par nosūtītu</w:t>
            </w:r>
            <w:r w:rsidR="00CE2324" w:rsidRPr="006F469D">
              <w:rPr>
                <w:sz w:val="24"/>
                <w:szCs w:val="24"/>
              </w:rPr>
              <w:t xml:space="preserve"> nomas tiesību pretendentam vai</w:t>
            </w:r>
            <w:r w:rsidR="00B052DF" w:rsidRPr="006F469D">
              <w:rPr>
                <w:sz w:val="24"/>
                <w:szCs w:val="24"/>
              </w:rPr>
              <w:t xml:space="preserve"> nomniekam, piemērojama analoģija ar Paziņošanas likuma 8.panta trešajā daļā noteikto, ka dokuments, kas paziņots kā ierakstīts pasta sūtījums, uzskatāms par paziņotu septītajā dienā pēc tā nodošanas pastā.</w:t>
            </w:r>
          </w:p>
        </w:tc>
      </w:tr>
      <w:tr w:rsidR="00894C55" w:rsidRPr="006F469D" w14:paraId="1155C0B5" w14:textId="77777777"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44A8399" w14:textId="77777777" w:rsidR="00894C55" w:rsidRPr="006F469D"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59A743AC" w14:textId="77777777" w:rsidR="00894C55" w:rsidRPr="006F469D" w:rsidRDefault="00894C55" w:rsidP="006D0177">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Projekta izstrādē iesaistītās institūcijas</w:t>
            </w:r>
          </w:p>
        </w:tc>
        <w:tc>
          <w:tcPr>
            <w:tcW w:w="3665" w:type="pct"/>
            <w:tcBorders>
              <w:top w:val="outset" w:sz="6" w:space="0" w:color="414142"/>
              <w:left w:val="outset" w:sz="6" w:space="0" w:color="414142"/>
              <w:bottom w:val="outset" w:sz="6" w:space="0" w:color="414142"/>
              <w:right w:val="outset" w:sz="6" w:space="0" w:color="414142"/>
            </w:tcBorders>
            <w:hideMark/>
          </w:tcPr>
          <w:p w14:paraId="00DBF514" w14:textId="77777777" w:rsidR="00894C55" w:rsidRPr="006F469D" w:rsidRDefault="000330DF" w:rsidP="000330DF">
            <w:pPr>
              <w:spacing w:after="60" w:line="240" w:lineRule="auto"/>
              <w:ind w:right="57"/>
              <w:jc w:val="both"/>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rPr>
              <w:t xml:space="preserve">Finanšu ministrija, </w:t>
            </w:r>
            <w:r w:rsidRPr="006F469D">
              <w:rPr>
                <w:rFonts w:ascii="Times New Roman" w:hAnsi="Times New Roman" w:cs="Times New Roman"/>
                <w:bCs/>
                <w:sz w:val="24"/>
                <w:szCs w:val="24"/>
              </w:rPr>
              <w:t>valsts akciju sabiedrība “Valsts nekustamie īpašumi”.</w:t>
            </w:r>
          </w:p>
        </w:tc>
      </w:tr>
      <w:tr w:rsidR="00894C55" w:rsidRPr="006F469D" w14:paraId="034787DF" w14:textId="77777777" w:rsidTr="000D3570">
        <w:tc>
          <w:tcPr>
            <w:tcW w:w="250" w:type="pct"/>
            <w:tcBorders>
              <w:top w:val="outset" w:sz="6" w:space="0" w:color="414142"/>
              <w:left w:val="outset" w:sz="6" w:space="0" w:color="414142"/>
              <w:bottom w:val="outset" w:sz="6" w:space="0" w:color="414142"/>
              <w:right w:val="outset" w:sz="6" w:space="0" w:color="414142"/>
            </w:tcBorders>
            <w:hideMark/>
          </w:tcPr>
          <w:p w14:paraId="21CE9B53" w14:textId="77777777" w:rsidR="00894C55" w:rsidRPr="006F469D"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14:paraId="0E298DA5" w14:textId="77777777" w:rsidR="00894C55" w:rsidRPr="006F469D" w:rsidRDefault="00894C55" w:rsidP="00894C55">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tcPr>
          <w:p w14:paraId="6B2B9D89" w14:textId="77777777" w:rsidR="00894C55" w:rsidRPr="006F469D" w:rsidRDefault="000D3570" w:rsidP="00941346">
            <w:pPr>
              <w:spacing w:after="60" w:line="240" w:lineRule="auto"/>
              <w:ind w:right="57"/>
              <w:jc w:val="both"/>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w:t>
            </w:r>
          </w:p>
        </w:tc>
      </w:tr>
    </w:tbl>
    <w:p w14:paraId="6A3431E1" w14:textId="77777777" w:rsidR="00894C55" w:rsidRPr="006F469D"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6F6A6399" w14:textId="77777777" w:rsidR="009B05C3" w:rsidRPr="006F469D" w:rsidRDefault="009B05C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6F469D" w14:paraId="2C78420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7BD3C6" w14:textId="77777777" w:rsidR="00894C55" w:rsidRPr="006F469D" w:rsidRDefault="00894C55" w:rsidP="00CA4EB0">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II.</w:t>
            </w:r>
            <w:r w:rsidR="0050178F" w:rsidRPr="006F469D">
              <w:rPr>
                <w:rFonts w:ascii="Times New Roman" w:eastAsia="Times New Roman" w:hAnsi="Times New Roman" w:cs="Times New Roman"/>
                <w:b/>
                <w:bCs/>
                <w:sz w:val="24"/>
                <w:szCs w:val="24"/>
                <w:lang w:eastAsia="lv-LV"/>
              </w:rPr>
              <w:t> </w:t>
            </w:r>
            <w:r w:rsidRPr="006F469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6F469D" w14:paraId="714DA359"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8AAE83" w14:textId="77777777" w:rsidR="00894C55" w:rsidRPr="006F469D" w:rsidRDefault="00894C55" w:rsidP="00C5470F">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0F559D80" w14:textId="77777777" w:rsidR="00894C55" w:rsidRPr="006F469D" w:rsidRDefault="00894C55" w:rsidP="00894C55">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 xml:space="preserve">Sabiedrības </w:t>
            </w:r>
            <w:proofErr w:type="spellStart"/>
            <w:r w:rsidRPr="006F469D">
              <w:rPr>
                <w:rFonts w:ascii="Times New Roman" w:eastAsia="Times New Roman" w:hAnsi="Times New Roman" w:cs="Times New Roman"/>
                <w:sz w:val="24"/>
                <w:szCs w:val="24"/>
                <w:lang w:eastAsia="lv-LV"/>
              </w:rPr>
              <w:t>mērķgrupas</w:t>
            </w:r>
            <w:proofErr w:type="spellEnd"/>
            <w:r w:rsidRPr="006F469D">
              <w:rPr>
                <w:rFonts w:ascii="Times New Roman" w:eastAsia="Times New Roman" w:hAnsi="Times New Roman" w:cs="Times New Roman"/>
                <w:sz w:val="24"/>
                <w:szCs w:val="24"/>
                <w:lang w:eastAsia="lv-LV"/>
              </w:rPr>
              <w:t>, kuras tiesiskais regulējums ietekmē vai varētu ietekmēt</w:t>
            </w:r>
          </w:p>
        </w:tc>
        <w:tc>
          <w:tcPr>
            <w:tcW w:w="3665" w:type="pct"/>
            <w:tcBorders>
              <w:top w:val="outset" w:sz="6" w:space="0" w:color="414142"/>
              <w:left w:val="outset" w:sz="6" w:space="0" w:color="414142"/>
              <w:bottom w:val="outset" w:sz="6" w:space="0" w:color="414142"/>
              <w:right w:val="outset" w:sz="6" w:space="0" w:color="414142"/>
            </w:tcBorders>
          </w:tcPr>
          <w:p w14:paraId="6287FD08" w14:textId="77777777" w:rsidR="00894C55" w:rsidRPr="006F469D" w:rsidRDefault="00BB2CDC" w:rsidP="00BB2CDC">
            <w:pPr>
              <w:pStyle w:val="naiskr"/>
              <w:spacing w:before="0" w:after="60"/>
              <w:ind w:right="57"/>
              <w:jc w:val="both"/>
            </w:pPr>
            <w:r w:rsidRPr="006F469D">
              <w:t>Publiskas personas institūcijas un citi subjekti, kuri iznomā vai piešķir apbūves tiesību publiskas personas piederošam vai piekrītošam zemesgabalam vai tā daļai.</w:t>
            </w:r>
          </w:p>
          <w:p w14:paraId="16030B54" w14:textId="77777777" w:rsidR="00BB2CDC" w:rsidRPr="006F469D" w:rsidRDefault="00BB2CDC" w:rsidP="00BB2CDC">
            <w:pPr>
              <w:spacing w:after="60" w:line="240" w:lineRule="auto"/>
              <w:ind w:right="57"/>
              <w:jc w:val="both"/>
              <w:rPr>
                <w:rFonts w:ascii="Times New Roman" w:eastAsia="Times New Roman" w:hAnsi="Times New Roman" w:cs="Times New Roman"/>
                <w:sz w:val="24"/>
                <w:szCs w:val="24"/>
              </w:rPr>
            </w:pPr>
            <w:r w:rsidRPr="006F469D">
              <w:rPr>
                <w:rFonts w:ascii="Times New Roman" w:eastAsia="Times New Roman" w:hAnsi="Times New Roman" w:cs="Times New Roman"/>
                <w:sz w:val="24"/>
                <w:szCs w:val="24"/>
              </w:rPr>
              <w:t>Uz publiskas personas piederoša vai piekrītošā zemesgabala esošo būvju īpašnieki, tiesiskie valdītāji vai lietotāji.</w:t>
            </w:r>
          </w:p>
          <w:p w14:paraId="0DD64CD1" w14:textId="77777777" w:rsidR="00BB2CDC" w:rsidRPr="006F469D" w:rsidRDefault="00BB2CDC" w:rsidP="00BB2CDC">
            <w:pPr>
              <w:pStyle w:val="naiskr"/>
              <w:spacing w:before="0" w:after="60"/>
              <w:ind w:right="57"/>
              <w:jc w:val="both"/>
              <w:rPr>
                <w:rFonts w:eastAsia="EUAlbertina_Bold"/>
              </w:rPr>
            </w:pPr>
            <w:r w:rsidRPr="006F469D">
              <w:t>Potenciālie publiskas personas zemesgabala vai tā daļas nomnieki un apbūves tiesīgās personas.</w:t>
            </w:r>
          </w:p>
        </w:tc>
      </w:tr>
      <w:tr w:rsidR="00894C55" w:rsidRPr="006F469D" w14:paraId="3F4D64D1"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807ABA" w14:textId="77777777" w:rsidR="00894C55" w:rsidRPr="006F469D" w:rsidRDefault="00894C55" w:rsidP="00C5470F">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DF112E7" w14:textId="77777777" w:rsidR="00894C55" w:rsidRPr="006F469D" w:rsidRDefault="00894C55" w:rsidP="00894C55">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Tiesiskā regulējuma ietekme uz tautsaimniecību un administratīvo slogu</w:t>
            </w:r>
          </w:p>
        </w:tc>
        <w:tc>
          <w:tcPr>
            <w:tcW w:w="3665" w:type="pct"/>
            <w:tcBorders>
              <w:top w:val="outset" w:sz="6" w:space="0" w:color="414142"/>
              <w:left w:val="outset" w:sz="6" w:space="0" w:color="414142"/>
              <w:bottom w:val="outset" w:sz="6" w:space="0" w:color="414142"/>
              <w:right w:val="outset" w:sz="6" w:space="0" w:color="414142"/>
            </w:tcBorders>
          </w:tcPr>
          <w:p w14:paraId="646EFFE2" w14:textId="77777777" w:rsidR="00F51232" w:rsidRPr="006F469D" w:rsidRDefault="00F51232" w:rsidP="00F51232">
            <w:pPr>
              <w:spacing w:after="60" w:line="240" w:lineRule="auto"/>
              <w:ind w:right="57"/>
              <w:jc w:val="both"/>
              <w:rPr>
                <w:rFonts w:ascii="Times New Roman" w:eastAsia="Times New Roman" w:hAnsi="Times New Roman" w:cs="Times New Roman"/>
                <w:sz w:val="24"/>
                <w:szCs w:val="24"/>
              </w:rPr>
            </w:pPr>
            <w:r w:rsidRPr="006F469D">
              <w:rPr>
                <w:rFonts w:ascii="Times New Roman" w:hAnsi="Times New Roman" w:cs="Times New Roman"/>
                <w:sz w:val="24"/>
                <w:szCs w:val="24"/>
              </w:rPr>
              <w:t xml:space="preserve">Projekts paredz palielināt </w:t>
            </w:r>
            <w:r w:rsidR="00515E60" w:rsidRPr="006F469D">
              <w:rPr>
                <w:rFonts w:ascii="Times New Roman" w:eastAsia="Times New Roman" w:hAnsi="Times New Roman" w:cs="Times New Roman"/>
                <w:sz w:val="24"/>
                <w:szCs w:val="24"/>
                <w:lang w:eastAsia="lv-LV"/>
              </w:rPr>
              <w:t>publiskas personas piederoša</w:t>
            </w:r>
            <w:r w:rsidRPr="006F469D">
              <w:rPr>
                <w:rFonts w:ascii="Times New Roman" w:eastAsia="Times New Roman" w:hAnsi="Times New Roman" w:cs="Times New Roman"/>
                <w:sz w:val="24"/>
                <w:szCs w:val="24"/>
                <w:lang w:eastAsia="lv-LV"/>
              </w:rPr>
              <w:t xml:space="preserve"> vai piekrītoša </w:t>
            </w:r>
            <w:r w:rsidRPr="006F469D">
              <w:rPr>
                <w:rFonts w:ascii="Times New Roman" w:hAnsi="Times New Roman" w:cs="Times New Roman"/>
                <w:sz w:val="24"/>
                <w:szCs w:val="24"/>
              </w:rPr>
              <w:t>zemesgabala vai tā daļas minimālo nomas maksu gadā līdz 40 </w:t>
            </w:r>
            <w:proofErr w:type="spellStart"/>
            <w:r w:rsidRPr="006F469D">
              <w:rPr>
                <w:rFonts w:ascii="Times New Roman" w:hAnsi="Times New Roman" w:cs="Times New Roman"/>
                <w:i/>
                <w:sz w:val="24"/>
                <w:szCs w:val="24"/>
              </w:rPr>
              <w:t>euro</w:t>
            </w:r>
            <w:proofErr w:type="spellEnd"/>
            <w:r w:rsidRPr="006F469D">
              <w:rPr>
                <w:rFonts w:ascii="Times New Roman" w:hAnsi="Times New Roman" w:cs="Times New Roman"/>
                <w:sz w:val="24"/>
                <w:szCs w:val="24"/>
              </w:rPr>
              <w:t xml:space="preserve"> (šobrīd ir 28 </w:t>
            </w:r>
            <w:proofErr w:type="spellStart"/>
            <w:r w:rsidRPr="006F469D">
              <w:rPr>
                <w:rFonts w:ascii="Times New Roman" w:hAnsi="Times New Roman" w:cs="Times New Roman"/>
                <w:i/>
                <w:sz w:val="24"/>
                <w:szCs w:val="24"/>
              </w:rPr>
              <w:t>euro</w:t>
            </w:r>
            <w:proofErr w:type="spellEnd"/>
            <w:r w:rsidRPr="006F469D">
              <w:rPr>
                <w:rFonts w:ascii="Times New Roman" w:hAnsi="Times New Roman" w:cs="Times New Roman"/>
                <w:sz w:val="24"/>
                <w:szCs w:val="24"/>
              </w:rPr>
              <w:t>).</w:t>
            </w:r>
          </w:p>
          <w:p w14:paraId="115B6462" w14:textId="77777777" w:rsidR="001938B3" w:rsidRPr="006F469D" w:rsidRDefault="00F51232" w:rsidP="00F51232">
            <w:pPr>
              <w:spacing w:after="60" w:line="240" w:lineRule="auto"/>
              <w:ind w:right="57"/>
              <w:jc w:val="both"/>
              <w:rPr>
                <w:rFonts w:ascii="Times New Roman" w:eastAsia="Times New Roman" w:hAnsi="Times New Roman" w:cs="Times New Roman"/>
                <w:sz w:val="24"/>
                <w:szCs w:val="24"/>
              </w:rPr>
            </w:pPr>
            <w:r w:rsidRPr="006F469D">
              <w:rPr>
                <w:rFonts w:ascii="Times New Roman" w:eastAsia="Times New Roman" w:hAnsi="Times New Roman" w:cs="Times New Roman"/>
                <w:sz w:val="24"/>
                <w:szCs w:val="24"/>
              </w:rPr>
              <w:t xml:space="preserve">Tāpat uz </w:t>
            </w:r>
            <w:r w:rsidR="00AA5901" w:rsidRPr="006F469D">
              <w:rPr>
                <w:rFonts w:ascii="Times New Roman" w:eastAsia="Times New Roman" w:hAnsi="Times New Roman" w:cs="Times New Roman"/>
                <w:sz w:val="24"/>
                <w:szCs w:val="24"/>
              </w:rPr>
              <w:t xml:space="preserve">publiskas personas piederoša vai piekrītošā zemesgabala vai tā daļas esošo būvju īpašniekiem, tiesiskajiem valdītājiem vai lietotājiem pieaugs </w:t>
            </w:r>
            <w:r w:rsidR="001E239F" w:rsidRPr="006F469D">
              <w:rPr>
                <w:rFonts w:ascii="Times New Roman" w:eastAsia="Times New Roman" w:hAnsi="Times New Roman" w:cs="Times New Roman"/>
                <w:sz w:val="24"/>
                <w:szCs w:val="24"/>
              </w:rPr>
              <w:t>apbūvēta zemesgabala</w:t>
            </w:r>
            <w:r w:rsidR="00AA5901" w:rsidRPr="006F469D">
              <w:rPr>
                <w:rFonts w:ascii="Times New Roman" w:eastAsia="Times New Roman" w:hAnsi="Times New Roman" w:cs="Times New Roman"/>
                <w:sz w:val="24"/>
                <w:szCs w:val="24"/>
              </w:rPr>
              <w:t xml:space="preserve"> nomas izmaksas, jo </w:t>
            </w:r>
            <w:r w:rsidR="00AA5901" w:rsidRPr="006F469D">
              <w:rPr>
                <w:rFonts w:ascii="Times New Roman" w:eastAsia="Times New Roman" w:hAnsi="Times New Roman" w:cs="Times New Roman"/>
                <w:sz w:val="24"/>
                <w:szCs w:val="24"/>
              </w:rPr>
              <w:lastRenderedPageBreak/>
              <w:t xml:space="preserve">projekts šādos gadījumos no 2019.gada 1.janvāra paredz palielināt nomas maksu līdz </w:t>
            </w:r>
            <w:r w:rsidR="00AA5901" w:rsidRPr="006F469D">
              <w:rPr>
                <w:rFonts w:ascii="Times New Roman" w:hAnsi="Times New Roman" w:cs="Times New Roman"/>
                <w:sz w:val="24"/>
                <w:szCs w:val="24"/>
              </w:rPr>
              <w:t>3 % apmērā no zemes kadastrālās vērtības gadā</w:t>
            </w:r>
            <w:r w:rsidR="001938B3" w:rsidRPr="006F469D">
              <w:rPr>
                <w:rFonts w:ascii="Times New Roman" w:hAnsi="Times New Roman" w:cs="Times New Roman"/>
                <w:sz w:val="24"/>
                <w:szCs w:val="24"/>
              </w:rPr>
              <w:t xml:space="preserve"> </w:t>
            </w:r>
            <w:r w:rsidR="00AA5901" w:rsidRPr="006F469D">
              <w:rPr>
                <w:rFonts w:ascii="Times New Roman" w:hAnsi="Times New Roman" w:cs="Times New Roman"/>
                <w:sz w:val="24"/>
                <w:szCs w:val="24"/>
              </w:rPr>
              <w:t>vai 4,5 % apmērā no zemesgabala kadastrālās vērtības, ja nomnieks apbūvētajā zemesgabalā veic saimniecisko darbību un samazinātas nomas maksas piemērošanas gadījumā atbalsts nomniekam kvalificējas kā komercdarbības atbalsts</w:t>
            </w:r>
            <w:r w:rsidR="001938B3" w:rsidRPr="006F469D">
              <w:rPr>
                <w:rFonts w:ascii="Times New Roman" w:hAnsi="Times New Roman" w:cs="Times New Roman"/>
                <w:sz w:val="24"/>
                <w:szCs w:val="24"/>
              </w:rPr>
              <w:t xml:space="preserve"> </w:t>
            </w:r>
            <w:r w:rsidR="00AA5901" w:rsidRPr="006F469D">
              <w:rPr>
                <w:rFonts w:ascii="Times New Roman" w:hAnsi="Times New Roman" w:cs="Times New Roman"/>
                <w:sz w:val="24"/>
                <w:szCs w:val="24"/>
              </w:rPr>
              <w:t>(šobrīd visos gadījumos ir 1,5 % apmērā no zemes kadastrālās vērtības gadā).</w:t>
            </w:r>
            <w:r w:rsidR="001938B3" w:rsidRPr="006F469D">
              <w:rPr>
                <w:rFonts w:ascii="Times New Roman" w:hAnsi="Times New Roman" w:cs="Times New Roman"/>
                <w:sz w:val="24"/>
                <w:szCs w:val="24"/>
              </w:rPr>
              <w:t xml:space="preserve"> Minētais attiecas arī uz noteiktiem </w:t>
            </w:r>
            <w:r w:rsidR="001938B3" w:rsidRPr="006F469D">
              <w:rPr>
                <w:rFonts w:ascii="Times New Roman" w:eastAsia="Times New Roman" w:hAnsi="Times New Roman" w:cs="Times New Roman"/>
                <w:sz w:val="24"/>
                <w:szCs w:val="24"/>
              </w:rPr>
              <w:t>publiskas personas piederoša vai piekrītošā neapbūvēta zemesgabala vai tā daļas nomas</w:t>
            </w:r>
            <w:r w:rsidR="001938B3" w:rsidRPr="006F469D">
              <w:rPr>
                <w:rFonts w:ascii="Times New Roman" w:hAnsi="Times New Roman" w:cs="Times New Roman"/>
                <w:sz w:val="24"/>
                <w:szCs w:val="24"/>
              </w:rPr>
              <w:t xml:space="preserve"> izņēmuma gadījumiem</w:t>
            </w:r>
            <w:r w:rsidR="001938B3" w:rsidRPr="006F469D">
              <w:rPr>
                <w:rFonts w:ascii="Times New Roman" w:eastAsia="Times New Roman" w:hAnsi="Times New Roman" w:cs="Times New Roman"/>
                <w:sz w:val="24"/>
                <w:szCs w:val="24"/>
              </w:rPr>
              <w:t xml:space="preserve">, un </w:t>
            </w:r>
            <w:r w:rsidR="001938B3" w:rsidRPr="006F469D">
              <w:rPr>
                <w:rFonts w:ascii="Times New Roman" w:hAnsi="Times New Roman" w:cs="Times New Roman"/>
                <w:sz w:val="24"/>
                <w:szCs w:val="24"/>
              </w:rPr>
              <w:t>neizpirkto pilsētu zemi. Tomēr jāņem vērā, ka projektā tiek paredzēti dažādi nomas maksas iespējamie samazinājumi, līdz pat 90 % no nomas maksas.</w:t>
            </w:r>
          </w:p>
          <w:p w14:paraId="7A26D0ED" w14:textId="77777777" w:rsidR="00F51232" w:rsidRPr="006F469D" w:rsidRDefault="00F51232" w:rsidP="00F51232">
            <w:pPr>
              <w:tabs>
                <w:tab w:val="right" w:pos="9071"/>
              </w:tabs>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Kopējo ietekmi nav iespējams prognozēt, jo nav precīzas informācijas par visiem noslēgtajiem nomas līgumiem.</w:t>
            </w:r>
          </w:p>
          <w:p w14:paraId="3E29FF52" w14:textId="77777777" w:rsidR="00F51232" w:rsidRPr="006F469D" w:rsidRDefault="00F51232" w:rsidP="00F51232">
            <w:pPr>
              <w:spacing w:after="60" w:line="240" w:lineRule="auto"/>
              <w:ind w:right="57"/>
              <w:jc w:val="both"/>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 xml:space="preserve">Administratīvais slogs samazinās, jo projekts paredz vienkāršot publiskas personas piederošo vai piekrītošo apbūvēto zemesgabalu vai to daļas iznomāšanu, šādos gadījumos kā nomas līguma alternatīvu paredzot </w:t>
            </w:r>
            <w:r w:rsidRPr="006F469D">
              <w:rPr>
                <w:rFonts w:ascii="Times New Roman" w:hAnsi="Times New Roman" w:cs="Times New Roman"/>
                <w:sz w:val="24"/>
                <w:szCs w:val="24"/>
              </w:rPr>
              <w:t>maksāšanas paziņojumu vai rēķinu.</w:t>
            </w:r>
          </w:p>
          <w:p w14:paraId="6C34C3EE" w14:textId="77777777" w:rsidR="00F51232" w:rsidRPr="006F469D" w:rsidRDefault="00F51232" w:rsidP="00E64376">
            <w:pPr>
              <w:spacing w:after="60" w:line="240" w:lineRule="auto"/>
              <w:ind w:right="57"/>
              <w:jc w:val="both"/>
              <w:rPr>
                <w:rFonts w:ascii="Times New Roman" w:eastAsia="Times New Roman" w:hAnsi="Times New Roman" w:cs="Times New Roman"/>
                <w:sz w:val="24"/>
                <w:szCs w:val="24"/>
                <w:lang w:eastAsia="lv-LV"/>
              </w:rPr>
            </w:pPr>
            <w:r w:rsidRPr="006F469D">
              <w:rPr>
                <w:rFonts w:ascii="Times New Roman" w:hAnsi="Times New Roman" w:cs="Times New Roman"/>
                <w:sz w:val="24"/>
                <w:szCs w:val="24"/>
              </w:rPr>
              <w:t xml:space="preserve">Tāpat projekts, līdz ar grozījumiem </w:t>
            </w:r>
            <w:r w:rsidR="00E64376" w:rsidRPr="006F469D">
              <w:rPr>
                <w:rStyle w:val="spelle"/>
                <w:rFonts w:ascii="Times New Roman" w:hAnsi="Times New Roman" w:cs="Times New Roman"/>
                <w:sz w:val="24"/>
                <w:szCs w:val="24"/>
              </w:rPr>
              <w:t>I</w:t>
            </w:r>
            <w:r w:rsidRPr="006F469D">
              <w:rPr>
                <w:rStyle w:val="spelle"/>
                <w:rFonts w:ascii="Times New Roman" w:hAnsi="Times New Roman" w:cs="Times New Roman"/>
                <w:sz w:val="24"/>
                <w:szCs w:val="24"/>
              </w:rPr>
              <w:t>zšķērdēšanas novēršanas likumā par apbūves tiesību, paredz apbūves tiesību piešķiršanas procesu pielīdzināt</w:t>
            </w:r>
            <w:r w:rsidRPr="006F469D">
              <w:rPr>
                <w:rFonts w:ascii="Times New Roman" w:eastAsia="Times New Roman" w:hAnsi="Times New Roman" w:cs="Times New Roman"/>
                <w:sz w:val="24"/>
                <w:szCs w:val="24"/>
                <w:lang w:eastAsia="lv-LV"/>
              </w:rPr>
              <w:t xml:space="preserve"> publiskas personas piederošo vai piekrītošo</w:t>
            </w:r>
            <w:r w:rsidRPr="006F469D">
              <w:rPr>
                <w:rStyle w:val="spelle"/>
                <w:rFonts w:ascii="Times New Roman" w:hAnsi="Times New Roman" w:cs="Times New Roman"/>
                <w:sz w:val="24"/>
                <w:szCs w:val="24"/>
              </w:rPr>
              <w:t xml:space="preserve"> neapbūvētu zemesgabalu vai to daļas nomas procesam. Līdz ar minētajiem </w:t>
            </w:r>
            <w:r w:rsidRPr="006F469D">
              <w:rPr>
                <w:rFonts w:ascii="Times New Roman" w:hAnsi="Times New Roman" w:cs="Times New Roman"/>
                <w:sz w:val="24"/>
                <w:szCs w:val="24"/>
              </w:rPr>
              <w:t xml:space="preserve">grozījumiem </w:t>
            </w:r>
            <w:r w:rsidR="00E64376" w:rsidRPr="006F469D">
              <w:rPr>
                <w:rStyle w:val="spelle"/>
                <w:rFonts w:ascii="Times New Roman" w:hAnsi="Times New Roman" w:cs="Times New Roman"/>
                <w:sz w:val="24"/>
                <w:szCs w:val="24"/>
              </w:rPr>
              <w:t>I</w:t>
            </w:r>
            <w:r w:rsidRPr="006F469D">
              <w:rPr>
                <w:rStyle w:val="spelle"/>
                <w:rFonts w:ascii="Times New Roman" w:hAnsi="Times New Roman" w:cs="Times New Roman"/>
                <w:sz w:val="24"/>
                <w:szCs w:val="24"/>
              </w:rPr>
              <w:t>zšķērdēšanas novēršanas likumā un projektu, kopumā tiek samazināts administratīvais slogs apbūves tiesību piešķiršanas procesā.</w:t>
            </w:r>
          </w:p>
        </w:tc>
      </w:tr>
      <w:tr w:rsidR="00894C55" w:rsidRPr="006F469D" w14:paraId="06BB4BE8"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7217A5F" w14:textId="77777777" w:rsidR="00894C55" w:rsidRPr="006F469D" w:rsidRDefault="00894C55" w:rsidP="00C5470F">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7A605D2F" w14:textId="77777777" w:rsidR="00894C55" w:rsidRPr="006F469D" w:rsidRDefault="00894C55" w:rsidP="00894C55">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Administratīvo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5DE3C9A3" w14:textId="77777777" w:rsidR="00DA7248" w:rsidRPr="006F469D" w:rsidRDefault="00DA7248" w:rsidP="00DA7248">
            <w:pPr>
              <w:spacing w:after="60" w:line="240" w:lineRule="auto"/>
              <w:ind w:right="57"/>
              <w:jc w:val="both"/>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 novērtējams, ņemot vērā ka tas lielā mērā ir atkarīgs no publiskas personas institūcijas vai citu subjektu, kuri iznomā vai piešķir apbūves tiesību publiskas personas piederošam vai piekrītošam zemesgabalam vai tā daļai, pieejas attiecīgā procesa vadībā.</w:t>
            </w:r>
          </w:p>
        </w:tc>
      </w:tr>
      <w:tr w:rsidR="00894C55" w:rsidRPr="006F469D" w14:paraId="46555964" w14:textId="77777777" w:rsidTr="006578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5BC704" w14:textId="77777777" w:rsidR="00894C55" w:rsidRPr="006F469D" w:rsidRDefault="00894C55" w:rsidP="00C5470F">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14:paraId="0DEEC617" w14:textId="77777777" w:rsidR="00894C55" w:rsidRPr="006F469D" w:rsidRDefault="00894C55" w:rsidP="00894C55">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14:paraId="1C320778" w14:textId="77777777" w:rsidR="00894C55" w:rsidRPr="006F469D" w:rsidRDefault="00D63765" w:rsidP="00D96CB0">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w:t>
            </w:r>
            <w:r w:rsidR="000D3570" w:rsidRPr="006F469D">
              <w:rPr>
                <w:rFonts w:ascii="Times New Roman" w:eastAsia="Times New Roman" w:hAnsi="Times New Roman" w:cs="Times New Roman"/>
                <w:sz w:val="24"/>
                <w:szCs w:val="24"/>
                <w:lang w:eastAsia="lv-LV"/>
              </w:rPr>
              <w:t>.</w:t>
            </w:r>
          </w:p>
        </w:tc>
      </w:tr>
    </w:tbl>
    <w:p w14:paraId="53532027" w14:textId="77777777" w:rsidR="00894C55" w:rsidRPr="006F469D"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3705554E" w14:textId="77777777" w:rsidR="009B05C3" w:rsidRPr="006F469D" w:rsidRDefault="009B05C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44"/>
        <w:gridCol w:w="1391"/>
        <w:gridCol w:w="1306"/>
        <w:gridCol w:w="1360"/>
        <w:gridCol w:w="1192"/>
        <w:gridCol w:w="1264"/>
      </w:tblGrid>
      <w:tr w:rsidR="004B72CE" w:rsidRPr="006F469D" w14:paraId="24259DA3" w14:textId="77777777" w:rsidTr="0032591A">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62A662B5"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III. Tiesību akta projekta ietekme uz valsts budžetu un pašvaldību budžetiem</w:t>
            </w:r>
          </w:p>
        </w:tc>
      </w:tr>
      <w:tr w:rsidR="004B72CE" w:rsidRPr="006F469D" w14:paraId="3894B13D" w14:textId="77777777" w:rsidTr="00DB74A0">
        <w:trPr>
          <w:jc w:val="center"/>
        </w:trPr>
        <w:tc>
          <w:tcPr>
            <w:tcW w:w="1404" w:type="pct"/>
            <w:vMerge w:val="restart"/>
            <w:tcBorders>
              <w:top w:val="outset" w:sz="6" w:space="0" w:color="414142"/>
              <w:left w:val="outset" w:sz="6" w:space="0" w:color="414142"/>
              <w:bottom w:val="outset" w:sz="6" w:space="0" w:color="414142"/>
              <w:right w:val="outset" w:sz="6" w:space="0" w:color="414142"/>
            </w:tcBorders>
            <w:vAlign w:val="center"/>
            <w:hideMark/>
          </w:tcPr>
          <w:p w14:paraId="521D2E8F"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Rādītāji</w:t>
            </w:r>
          </w:p>
        </w:tc>
        <w:tc>
          <w:tcPr>
            <w:tcW w:w="14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4901491"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2017.gads</w:t>
            </w:r>
          </w:p>
        </w:tc>
        <w:tc>
          <w:tcPr>
            <w:tcW w:w="2107" w:type="pct"/>
            <w:gridSpan w:val="3"/>
            <w:tcBorders>
              <w:top w:val="outset" w:sz="6" w:space="0" w:color="414142"/>
              <w:left w:val="outset" w:sz="6" w:space="0" w:color="414142"/>
              <w:bottom w:val="outset" w:sz="6" w:space="0" w:color="414142"/>
              <w:right w:val="outset" w:sz="6" w:space="0" w:color="414142"/>
            </w:tcBorders>
            <w:vAlign w:val="center"/>
            <w:hideMark/>
          </w:tcPr>
          <w:p w14:paraId="6671D8BD"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Turpmākie trīs gadi (</w:t>
            </w:r>
            <w:proofErr w:type="spellStart"/>
            <w:r w:rsidRPr="006F469D">
              <w:rPr>
                <w:rFonts w:ascii="Times New Roman" w:eastAsia="Times New Roman" w:hAnsi="Times New Roman" w:cs="Times New Roman"/>
                <w:i/>
                <w:iCs/>
                <w:sz w:val="24"/>
                <w:szCs w:val="24"/>
                <w:lang w:eastAsia="lv-LV"/>
              </w:rPr>
              <w:t>euro</w:t>
            </w:r>
            <w:proofErr w:type="spellEnd"/>
            <w:r w:rsidRPr="006F469D">
              <w:rPr>
                <w:rFonts w:ascii="Times New Roman" w:eastAsia="Times New Roman" w:hAnsi="Times New Roman" w:cs="Times New Roman"/>
                <w:sz w:val="24"/>
                <w:szCs w:val="24"/>
                <w:lang w:eastAsia="lv-LV"/>
              </w:rPr>
              <w:t>)</w:t>
            </w:r>
          </w:p>
        </w:tc>
      </w:tr>
      <w:tr w:rsidR="0032591A" w:rsidRPr="006F469D" w14:paraId="06D386CA"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3B603E30" w14:textId="77777777" w:rsidR="004B72CE" w:rsidRPr="006F469D" w:rsidRDefault="004B72CE" w:rsidP="004B72CE">
            <w:pPr>
              <w:spacing w:after="0" w:line="240" w:lineRule="auto"/>
              <w:rPr>
                <w:rFonts w:ascii="Times New Roman" w:eastAsia="Times New Roman" w:hAnsi="Times New Roman" w:cs="Times New Roman"/>
                <w:b/>
                <w:bCs/>
                <w:sz w:val="24"/>
                <w:szCs w:val="24"/>
                <w:lang w:eastAsia="lv-LV"/>
              </w:rPr>
            </w:pPr>
          </w:p>
        </w:tc>
        <w:tc>
          <w:tcPr>
            <w:tcW w:w="1489" w:type="pct"/>
            <w:gridSpan w:val="2"/>
            <w:vMerge/>
            <w:tcBorders>
              <w:top w:val="outset" w:sz="6" w:space="0" w:color="414142"/>
              <w:left w:val="outset" w:sz="6" w:space="0" w:color="414142"/>
              <w:bottom w:val="outset" w:sz="6" w:space="0" w:color="414142"/>
              <w:right w:val="outset" w:sz="6" w:space="0" w:color="414142"/>
            </w:tcBorders>
            <w:vAlign w:val="center"/>
            <w:hideMark/>
          </w:tcPr>
          <w:p w14:paraId="763E86C9" w14:textId="77777777" w:rsidR="004B72CE" w:rsidRPr="006F469D" w:rsidRDefault="004B72CE" w:rsidP="004B72CE">
            <w:pPr>
              <w:spacing w:after="0" w:line="240" w:lineRule="auto"/>
              <w:rPr>
                <w:rFonts w:ascii="Times New Roman" w:eastAsia="Times New Roman" w:hAnsi="Times New Roman" w:cs="Times New Roman"/>
                <w:b/>
                <w:bCs/>
                <w:sz w:val="24"/>
                <w:szCs w:val="24"/>
                <w:lang w:eastAsia="lv-LV"/>
              </w:rPr>
            </w:pPr>
          </w:p>
        </w:tc>
        <w:tc>
          <w:tcPr>
            <w:tcW w:w="751" w:type="pct"/>
            <w:tcBorders>
              <w:top w:val="outset" w:sz="6" w:space="0" w:color="414142"/>
              <w:left w:val="outset" w:sz="6" w:space="0" w:color="414142"/>
              <w:bottom w:val="outset" w:sz="6" w:space="0" w:color="414142"/>
              <w:right w:val="outset" w:sz="6" w:space="0" w:color="414142"/>
            </w:tcBorders>
            <w:vAlign w:val="center"/>
            <w:hideMark/>
          </w:tcPr>
          <w:p w14:paraId="57C5B492"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2018</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56AD2013"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2019</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4AB46D57"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2020</w:t>
            </w:r>
          </w:p>
        </w:tc>
      </w:tr>
      <w:tr w:rsidR="0032591A" w:rsidRPr="006F469D" w14:paraId="24C49F84"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7BE6A13C" w14:textId="77777777" w:rsidR="004B72CE" w:rsidRPr="006F469D" w:rsidRDefault="004B72CE" w:rsidP="004B72CE">
            <w:pPr>
              <w:spacing w:after="0" w:line="240" w:lineRule="auto"/>
              <w:rPr>
                <w:rFonts w:ascii="Times New Roman" w:eastAsia="Times New Roman" w:hAnsi="Times New Roman" w:cs="Times New Roman"/>
                <w:b/>
                <w:bCs/>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59C4814B"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saskaņā ar valsts budžetu kārtējam gadam</w:t>
            </w:r>
          </w:p>
        </w:tc>
        <w:tc>
          <w:tcPr>
            <w:tcW w:w="721" w:type="pct"/>
            <w:tcBorders>
              <w:top w:val="outset" w:sz="6" w:space="0" w:color="414142"/>
              <w:left w:val="outset" w:sz="6" w:space="0" w:color="414142"/>
              <w:bottom w:val="outset" w:sz="6" w:space="0" w:color="414142"/>
              <w:right w:val="outset" w:sz="6" w:space="0" w:color="414142"/>
            </w:tcBorders>
            <w:vAlign w:val="center"/>
            <w:hideMark/>
          </w:tcPr>
          <w:p w14:paraId="62A0F5E2"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izmaiņas kārtējā gadā, salīdzinot ar valsts budžetu kārtējam gadam</w:t>
            </w:r>
          </w:p>
        </w:tc>
        <w:tc>
          <w:tcPr>
            <w:tcW w:w="751" w:type="pct"/>
            <w:tcBorders>
              <w:top w:val="outset" w:sz="6" w:space="0" w:color="414142"/>
              <w:left w:val="outset" w:sz="6" w:space="0" w:color="414142"/>
              <w:bottom w:val="outset" w:sz="6" w:space="0" w:color="414142"/>
              <w:right w:val="outset" w:sz="6" w:space="0" w:color="414142"/>
            </w:tcBorders>
            <w:vAlign w:val="center"/>
            <w:hideMark/>
          </w:tcPr>
          <w:p w14:paraId="5405BE8F" w14:textId="77777777" w:rsidR="004B72CE" w:rsidRPr="006F469D"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 xml:space="preserve">izmaiņas, salīdzinot ar kārtējo </w:t>
            </w:r>
            <w:r w:rsidR="002A11AB" w:rsidRPr="006F469D">
              <w:rPr>
                <w:rFonts w:ascii="Times New Roman" w:eastAsia="Times New Roman" w:hAnsi="Times New Roman" w:cs="Times New Roman"/>
                <w:sz w:val="24"/>
                <w:szCs w:val="24"/>
                <w:lang w:eastAsia="lv-LV"/>
              </w:rPr>
              <w:t>2017.</w:t>
            </w:r>
            <w:r w:rsidRPr="006F469D">
              <w:rPr>
                <w:rFonts w:ascii="Times New Roman" w:eastAsia="Times New Roman" w:hAnsi="Times New Roman" w:cs="Times New Roman"/>
                <w:sz w:val="24"/>
                <w:szCs w:val="24"/>
                <w:lang w:eastAsia="lv-LV"/>
              </w:rPr>
              <w:t>gadu</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7B6C5D85" w14:textId="77777777" w:rsidR="004B72CE" w:rsidRPr="006F469D"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izmaiņas, salīdzinot ar kārtējo</w:t>
            </w:r>
            <w:r w:rsidR="002A11AB" w:rsidRPr="006F469D">
              <w:rPr>
                <w:rFonts w:ascii="Times New Roman" w:eastAsia="Times New Roman" w:hAnsi="Times New Roman" w:cs="Times New Roman"/>
                <w:sz w:val="24"/>
                <w:szCs w:val="24"/>
                <w:lang w:eastAsia="lv-LV"/>
              </w:rPr>
              <w:t xml:space="preserve"> 2017.</w:t>
            </w:r>
            <w:r w:rsidRPr="006F469D">
              <w:rPr>
                <w:rFonts w:ascii="Times New Roman" w:eastAsia="Times New Roman" w:hAnsi="Times New Roman" w:cs="Times New Roman"/>
                <w:sz w:val="24"/>
                <w:szCs w:val="24"/>
                <w:lang w:eastAsia="lv-LV"/>
              </w:rPr>
              <w:t>gadu</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074CB4E6" w14:textId="77777777" w:rsidR="004B72CE" w:rsidRPr="006F469D"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 xml:space="preserve">izmaiņas, salīdzinot ar kārtējo </w:t>
            </w:r>
            <w:r w:rsidR="002A11AB" w:rsidRPr="006F469D">
              <w:rPr>
                <w:rFonts w:ascii="Times New Roman" w:eastAsia="Times New Roman" w:hAnsi="Times New Roman" w:cs="Times New Roman"/>
                <w:sz w:val="24"/>
                <w:szCs w:val="24"/>
                <w:lang w:eastAsia="lv-LV"/>
              </w:rPr>
              <w:t>2017.</w:t>
            </w:r>
            <w:r w:rsidRPr="006F469D">
              <w:rPr>
                <w:rFonts w:ascii="Times New Roman" w:eastAsia="Times New Roman" w:hAnsi="Times New Roman" w:cs="Times New Roman"/>
                <w:sz w:val="24"/>
                <w:szCs w:val="24"/>
                <w:lang w:eastAsia="lv-LV"/>
              </w:rPr>
              <w:t>gadu</w:t>
            </w:r>
          </w:p>
        </w:tc>
      </w:tr>
      <w:tr w:rsidR="0032591A" w:rsidRPr="006F469D" w14:paraId="53ABFC25"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vAlign w:val="center"/>
            <w:hideMark/>
          </w:tcPr>
          <w:p w14:paraId="26285B21"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F469D">
              <w:rPr>
                <w:rFonts w:ascii="Times New Roman" w:eastAsia="Times New Roman" w:hAnsi="Times New Roman" w:cs="Times New Roman"/>
                <w:sz w:val="20"/>
                <w:szCs w:val="24"/>
                <w:lang w:eastAsia="lv-LV"/>
              </w:rPr>
              <w:t>1</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753CC219"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F469D">
              <w:rPr>
                <w:rFonts w:ascii="Times New Roman" w:eastAsia="Times New Roman" w:hAnsi="Times New Roman" w:cs="Times New Roman"/>
                <w:sz w:val="20"/>
                <w:szCs w:val="24"/>
                <w:lang w:eastAsia="lv-LV"/>
              </w:rPr>
              <w:t>2</w:t>
            </w:r>
          </w:p>
        </w:tc>
        <w:tc>
          <w:tcPr>
            <w:tcW w:w="721" w:type="pct"/>
            <w:tcBorders>
              <w:top w:val="outset" w:sz="6" w:space="0" w:color="414142"/>
              <w:left w:val="outset" w:sz="6" w:space="0" w:color="414142"/>
              <w:bottom w:val="outset" w:sz="6" w:space="0" w:color="414142"/>
              <w:right w:val="outset" w:sz="6" w:space="0" w:color="414142"/>
            </w:tcBorders>
            <w:vAlign w:val="center"/>
            <w:hideMark/>
          </w:tcPr>
          <w:p w14:paraId="36EF335E"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F469D">
              <w:rPr>
                <w:rFonts w:ascii="Times New Roman" w:eastAsia="Times New Roman" w:hAnsi="Times New Roman" w:cs="Times New Roman"/>
                <w:sz w:val="20"/>
                <w:szCs w:val="24"/>
                <w:lang w:eastAsia="lv-LV"/>
              </w:rPr>
              <w:t>3</w:t>
            </w:r>
          </w:p>
        </w:tc>
        <w:tc>
          <w:tcPr>
            <w:tcW w:w="751" w:type="pct"/>
            <w:tcBorders>
              <w:top w:val="outset" w:sz="6" w:space="0" w:color="414142"/>
              <w:left w:val="outset" w:sz="6" w:space="0" w:color="414142"/>
              <w:bottom w:val="outset" w:sz="6" w:space="0" w:color="414142"/>
              <w:right w:val="outset" w:sz="6" w:space="0" w:color="414142"/>
            </w:tcBorders>
            <w:vAlign w:val="center"/>
            <w:hideMark/>
          </w:tcPr>
          <w:p w14:paraId="11926169"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F469D">
              <w:rPr>
                <w:rFonts w:ascii="Times New Roman" w:eastAsia="Times New Roman" w:hAnsi="Times New Roman" w:cs="Times New Roman"/>
                <w:sz w:val="20"/>
                <w:szCs w:val="24"/>
                <w:lang w:eastAsia="lv-LV"/>
              </w:rPr>
              <w:t>4</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37AFBED4"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F469D">
              <w:rPr>
                <w:rFonts w:ascii="Times New Roman" w:eastAsia="Times New Roman" w:hAnsi="Times New Roman" w:cs="Times New Roman"/>
                <w:sz w:val="20"/>
                <w:szCs w:val="24"/>
                <w:lang w:eastAsia="lv-LV"/>
              </w:rPr>
              <w:t>5</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6C38A201" w14:textId="77777777" w:rsidR="004B72CE" w:rsidRPr="006F469D"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F469D">
              <w:rPr>
                <w:rFonts w:ascii="Times New Roman" w:eastAsia="Times New Roman" w:hAnsi="Times New Roman" w:cs="Times New Roman"/>
                <w:sz w:val="20"/>
                <w:szCs w:val="24"/>
                <w:lang w:eastAsia="lv-LV"/>
              </w:rPr>
              <w:t>6</w:t>
            </w:r>
          </w:p>
        </w:tc>
      </w:tr>
      <w:tr w:rsidR="00F74677" w:rsidRPr="006F469D" w14:paraId="001C1DD7"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7F4F3FB" w14:textId="77777777" w:rsidR="00F74677" w:rsidRPr="006F469D" w:rsidRDefault="00F74677" w:rsidP="00F74677">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1. Budžeta ieņēmumi: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B40A42C" w14:textId="77777777" w:rsidR="00F74677" w:rsidRPr="006F469D" w:rsidRDefault="00F74677"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 precīzi aprēķināms</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9E70A78" w14:textId="77777777" w:rsidR="00F74677" w:rsidRPr="006F469D" w:rsidRDefault="00F74677"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F89794F" w14:textId="77777777" w:rsidR="00F74677" w:rsidRPr="006F469D" w:rsidRDefault="00F74677"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7FF8BC4" w14:textId="77777777" w:rsidR="00F74677" w:rsidRPr="006F469D" w:rsidRDefault="00F74677"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11A19D4C" w14:textId="77777777" w:rsidR="00F74677" w:rsidRPr="006F469D" w:rsidRDefault="00F74677"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r>
      <w:tr w:rsidR="00F74677" w:rsidRPr="006F469D" w14:paraId="47F0DC5D"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51B1818B" w14:textId="77777777" w:rsidR="00F74677" w:rsidRPr="006F469D" w:rsidRDefault="00F74677" w:rsidP="00F74677">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768" w:type="pct"/>
            <w:tcBorders>
              <w:top w:val="outset" w:sz="6" w:space="0" w:color="414142"/>
              <w:left w:val="outset" w:sz="6" w:space="0" w:color="414142"/>
              <w:bottom w:val="outset" w:sz="6" w:space="0" w:color="414142"/>
              <w:right w:val="outset" w:sz="6" w:space="0" w:color="414142"/>
            </w:tcBorders>
            <w:hideMark/>
          </w:tcPr>
          <w:p w14:paraId="21C3936E" w14:textId="77777777" w:rsidR="00F74677" w:rsidRPr="006F469D" w:rsidRDefault="00F74677"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 precīzi aprēķināms</w:t>
            </w:r>
          </w:p>
        </w:tc>
        <w:tc>
          <w:tcPr>
            <w:tcW w:w="721" w:type="pct"/>
            <w:tcBorders>
              <w:top w:val="outset" w:sz="6" w:space="0" w:color="414142"/>
              <w:left w:val="outset" w:sz="6" w:space="0" w:color="414142"/>
              <w:bottom w:val="outset" w:sz="6" w:space="0" w:color="414142"/>
              <w:right w:val="outset" w:sz="6" w:space="0" w:color="414142"/>
            </w:tcBorders>
            <w:hideMark/>
          </w:tcPr>
          <w:p w14:paraId="66FBB455" w14:textId="77777777" w:rsidR="00F74677" w:rsidRPr="006F469D" w:rsidRDefault="00F74677"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14204C2" w14:textId="77777777" w:rsidR="00F74677" w:rsidRPr="006F469D" w:rsidRDefault="00F74677"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3CBD6530" w14:textId="77777777" w:rsidR="00F74677" w:rsidRPr="006F469D" w:rsidRDefault="00F74677"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48DFACB1" w14:textId="77777777" w:rsidR="00F74677" w:rsidRPr="006F469D" w:rsidRDefault="00F74677"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r>
      <w:tr w:rsidR="00F550C8" w:rsidRPr="006F469D" w14:paraId="4BD05F21"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E42C25C" w14:textId="77777777" w:rsidR="00F550C8" w:rsidRPr="006F469D" w:rsidRDefault="00F550C8" w:rsidP="00F550C8">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1.2.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14:paraId="622736CF"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 precīzi aprēķināms</w:t>
            </w:r>
          </w:p>
        </w:tc>
        <w:tc>
          <w:tcPr>
            <w:tcW w:w="721" w:type="pct"/>
            <w:tcBorders>
              <w:top w:val="outset" w:sz="6" w:space="0" w:color="414142"/>
              <w:left w:val="outset" w:sz="6" w:space="0" w:color="414142"/>
              <w:bottom w:val="outset" w:sz="6" w:space="0" w:color="414142"/>
              <w:right w:val="outset" w:sz="6" w:space="0" w:color="414142"/>
            </w:tcBorders>
            <w:hideMark/>
          </w:tcPr>
          <w:p w14:paraId="156E98EA"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4EED0A32"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76ACFB0D"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65280839"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r>
      <w:tr w:rsidR="0032591A" w:rsidRPr="006F469D" w14:paraId="42D52DD2"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13DE4876"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1.3.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14:paraId="518E97AE"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665DCC9E"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377FC482"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3BA27369"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62326839"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r>
      <w:tr w:rsidR="00F550C8" w:rsidRPr="006F469D" w14:paraId="4F82D4DC"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74BA656" w14:textId="77777777" w:rsidR="00F550C8" w:rsidRPr="006F469D" w:rsidRDefault="00F550C8" w:rsidP="00F550C8">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2. Budžeta izdevumi: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7C38EAEF"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E99CDC8"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D784E57"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6B6253E4"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36394E6F"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r>
      <w:tr w:rsidR="00F550C8" w:rsidRPr="006F469D" w14:paraId="1BBAB216" w14:textId="77777777" w:rsidTr="00DB74A0">
        <w:trPr>
          <w:trHeight w:val="310"/>
          <w:jc w:val="center"/>
        </w:trPr>
        <w:tc>
          <w:tcPr>
            <w:tcW w:w="1404" w:type="pct"/>
            <w:tcBorders>
              <w:top w:val="outset" w:sz="6" w:space="0" w:color="414142"/>
              <w:left w:val="outset" w:sz="6" w:space="0" w:color="414142"/>
              <w:bottom w:val="outset" w:sz="6" w:space="0" w:color="414142"/>
              <w:right w:val="outset" w:sz="6" w:space="0" w:color="414142"/>
            </w:tcBorders>
            <w:hideMark/>
          </w:tcPr>
          <w:p w14:paraId="692CE246" w14:textId="77777777" w:rsidR="00F550C8" w:rsidRPr="006F469D" w:rsidRDefault="00F550C8" w:rsidP="00F550C8">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2.1.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14:paraId="79F175E9"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3F456DB8"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58F1245"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3CBCC685"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3118B3E9"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r>
      <w:tr w:rsidR="0032591A" w:rsidRPr="006F469D" w14:paraId="794F0583"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644EB18F"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2.2.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14:paraId="39FEA44D"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78F1E048"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723620D7"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2196CD85"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31573312"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r>
      <w:tr w:rsidR="0032591A" w:rsidRPr="006F469D" w14:paraId="77F9FF7E"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679379D5"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2.3.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14:paraId="1FB5DB57"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1EAC4EDB"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5359EE84"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3C201851"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3651B783"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r>
      <w:tr w:rsidR="00F550C8" w:rsidRPr="006F469D" w14:paraId="6C4C5507" w14:textId="77777777" w:rsidTr="00DB74A0">
        <w:trPr>
          <w:trHeight w:val="315"/>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4CCB7BFC" w14:textId="77777777" w:rsidR="00F550C8" w:rsidRPr="006F469D" w:rsidRDefault="00F550C8" w:rsidP="00F550C8">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3. Finansiālā ietekme:</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35604C16"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4A53C427"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A98F60C"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923D0B9"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E0B230B"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 precīzi aprēķināms</w:t>
            </w:r>
          </w:p>
        </w:tc>
      </w:tr>
      <w:tr w:rsidR="00F550C8" w:rsidRPr="006F469D" w14:paraId="643031E0" w14:textId="77777777" w:rsidTr="00DB74A0">
        <w:trPr>
          <w:trHeight w:val="362"/>
          <w:jc w:val="center"/>
        </w:trPr>
        <w:tc>
          <w:tcPr>
            <w:tcW w:w="1404" w:type="pct"/>
            <w:tcBorders>
              <w:top w:val="outset" w:sz="6" w:space="0" w:color="414142"/>
              <w:left w:val="outset" w:sz="6" w:space="0" w:color="414142"/>
              <w:bottom w:val="outset" w:sz="6" w:space="0" w:color="414142"/>
              <w:right w:val="outset" w:sz="6" w:space="0" w:color="414142"/>
            </w:tcBorders>
            <w:hideMark/>
          </w:tcPr>
          <w:p w14:paraId="4766ED4C" w14:textId="77777777" w:rsidR="00F550C8" w:rsidRPr="006F469D" w:rsidRDefault="00F550C8" w:rsidP="00F550C8">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3.1.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14:paraId="52AA4AE9"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6A089F5D"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7D6A101"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2FEB849F"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794B98C2"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r>
      <w:tr w:rsidR="0032591A" w:rsidRPr="006F469D" w14:paraId="20AD6A22"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27F651B1"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3.2.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14:paraId="2FA8BBAF"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7734EDE1"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4496D19D"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68F45E0E"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01C9401E"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r>
      <w:tr w:rsidR="00F550C8" w:rsidRPr="006F469D" w14:paraId="305EFDF7"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37CD6CC7" w14:textId="77777777" w:rsidR="00F550C8" w:rsidRPr="006F469D" w:rsidRDefault="00F550C8" w:rsidP="00F550C8">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3.3.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14:paraId="5ED2D147"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58B37977"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7847C0EA"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73C0C66B"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4588E8FD"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r>
      <w:tr w:rsidR="0032591A" w:rsidRPr="006F469D" w14:paraId="531DDA0C" w14:textId="77777777" w:rsidTr="00DB74A0">
        <w:trPr>
          <w:jc w:val="center"/>
        </w:trPr>
        <w:tc>
          <w:tcPr>
            <w:tcW w:w="1404" w:type="pct"/>
            <w:vMerge w:val="restart"/>
            <w:tcBorders>
              <w:top w:val="outset" w:sz="6" w:space="0" w:color="414142"/>
              <w:left w:val="outset" w:sz="6" w:space="0" w:color="414142"/>
              <w:bottom w:val="outset" w:sz="6" w:space="0" w:color="414142"/>
              <w:right w:val="outset" w:sz="6" w:space="0" w:color="414142"/>
            </w:tcBorders>
            <w:hideMark/>
          </w:tcPr>
          <w:p w14:paraId="4741AE38"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68" w:type="pct"/>
            <w:vMerge w:val="restart"/>
            <w:tcBorders>
              <w:top w:val="outset" w:sz="6" w:space="0" w:color="414142"/>
              <w:left w:val="outset" w:sz="6" w:space="0" w:color="414142"/>
              <w:bottom w:val="outset" w:sz="6" w:space="0" w:color="414142"/>
              <w:right w:val="outset" w:sz="6" w:space="0" w:color="414142"/>
            </w:tcBorders>
            <w:hideMark/>
          </w:tcPr>
          <w:p w14:paraId="3DC56ABE" w14:textId="77777777" w:rsidR="004B72CE" w:rsidRPr="006F469D" w:rsidRDefault="004B72CE"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X</w:t>
            </w:r>
          </w:p>
        </w:tc>
        <w:tc>
          <w:tcPr>
            <w:tcW w:w="721" w:type="pct"/>
            <w:tcBorders>
              <w:top w:val="outset" w:sz="6" w:space="0" w:color="414142"/>
              <w:left w:val="outset" w:sz="6" w:space="0" w:color="414142"/>
              <w:bottom w:val="outset" w:sz="6" w:space="0" w:color="414142"/>
              <w:right w:val="outset" w:sz="6" w:space="0" w:color="414142"/>
            </w:tcBorders>
            <w:hideMark/>
          </w:tcPr>
          <w:p w14:paraId="599CD10A"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700C5A8D"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24FABEF9"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427D11BA"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r>
      <w:tr w:rsidR="0032591A" w:rsidRPr="006F469D" w14:paraId="09E406B6"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3B42D128"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0D5EBA5C" w14:textId="77777777" w:rsidR="004B72CE" w:rsidRPr="006F469D" w:rsidRDefault="004B72CE" w:rsidP="00400BF2">
            <w:pPr>
              <w:spacing w:after="0" w:line="240" w:lineRule="auto"/>
              <w:jc w:val="center"/>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06201233"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1766D98A"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5FB440A6"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2120FF04"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r>
      <w:tr w:rsidR="0032591A" w:rsidRPr="006F469D" w14:paraId="26911072"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0BE227D2"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7E1E6380" w14:textId="77777777" w:rsidR="004B72CE" w:rsidRPr="006F469D" w:rsidRDefault="004B72CE" w:rsidP="00400BF2">
            <w:pPr>
              <w:spacing w:after="0" w:line="240" w:lineRule="auto"/>
              <w:jc w:val="center"/>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6EDC18E3"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0CB3B22E"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64C74FF9"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4D53E550"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r>
      <w:tr w:rsidR="00F550C8" w:rsidRPr="006F469D" w14:paraId="24C13498" w14:textId="77777777" w:rsidTr="005A1BF1">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630ABD9" w14:textId="77777777" w:rsidR="00F550C8" w:rsidRPr="006F469D" w:rsidRDefault="00F550C8" w:rsidP="00F550C8">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5. Precizēta finansiālā ietekme:</w:t>
            </w:r>
          </w:p>
        </w:tc>
        <w:tc>
          <w:tcPr>
            <w:tcW w:w="768" w:type="pct"/>
            <w:vMerge w:val="restart"/>
            <w:tcBorders>
              <w:top w:val="outset" w:sz="6" w:space="0" w:color="414142"/>
              <w:left w:val="outset" w:sz="6" w:space="0" w:color="414142"/>
              <w:bottom w:val="outset" w:sz="6" w:space="0" w:color="414142"/>
              <w:right w:val="outset" w:sz="6" w:space="0" w:color="414142"/>
            </w:tcBorders>
            <w:hideMark/>
          </w:tcPr>
          <w:p w14:paraId="343D73C8"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X</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348F923A"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2E99B5B"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6F9B531"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44A90F6A"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 precīzi aprēķināms</w:t>
            </w:r>
          </w:p>
        </w:tc>
      </w:tr>
      <w:tr w:rsidR="00F550C8" w:rsidRPr="006F469D" w14:paraId="6F2ECF52"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230B71F4" w14:textId="77777777" w:rsidR="00F550C8" w:rsidRPr="006F469D" w:rsidRDefault="00F550C8" w:rsidP="00F550C8">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5.1. valsts pamatbudžets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091F631A" w14:textId="77777777" w:rsidR="00F550C8" w:rsidRPr="006F469D" w:rsidRDefault="00F550C8" w:rsidP="00400BF2">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14299E89"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1BB3A931"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566E71D9"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661282BF"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r>
      <w:tr w:rsidR="0032591A" w:rsidRPr="006F469D" w14:paraId="0F5D7FCF"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1D4793E"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5.2. speciālais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7F3C347C" w14:textId="77777777" w:rsidR="004B72CE" w:rsidRPr="006F469D" w:rsidRDefault="004B72CE" w:rsidP="00400BF2">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43B667B7"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47B5BC42"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22041595"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11BCB44C" w14:textId="77777777" w:rsidR="004B72CE" w:rsidRPr="006F469D" w:rsidRDefault="000D4C71"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r>
      <w:tr w:rsidR="00F550C8" w:rsidRPr="006F469D" w14:paraId="5BFF7225"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10FCE485" w14:textId="77777777" w:rsidR="00F550C8" w:rsidRPr="006F469D" w:rsidRDefault="00F550C8" w:rsidP="00F550C8">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5.3. pašvaldību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50D77E42" w14:textId="77777777" w:rsidR="00F550C8" w:rsidRPr="006F469D" w:rsidRDefault="00F550C8" w:rsidP="00400BF2">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76138FCD" w14:textId="77777777" w:rsidR="00F550C8" w:rsidRPr="006F469D" w:rsidRDefault="00F550C8" w:rsidP="00400BF2">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780A5E7"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4D6987A0"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6484F6DD" w14:textId="77777777" w:rsidR="00F550C8" w:rsidRPr="006F469D" w:rsidRDefault="00F550C8" w:rsidP="00400BF2">
            <w:pPr>
              <w:spacing w:after="0" w:line="240" w:lineRule="auto"/>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Nav precīzi aprēķināms</w:t>
            </w:r>
          </w:p>
        </w:tc>
      </w:tr>
      <w:tr w:rsidR="004B72CE" w:rsidRPr="006F469D" w14:paraId="6B501622" w14:textId="77777777" w:rsidTr="00F550C8">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1CAEAED"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96" w:type="pct"/>
            <w:gridSpan w:val="5"/>
            <w:vMerge w:val="restart"/>
            <w:tcBorders>
              <w:top w:val="outset" w:sz="6" w:space="0" w:color="414142"/>
              <w:left w:val="outset" w:sz="6" w:space="0" w:color="414142"/>
              <w:bottom w:val="outset" w:sz="6" w:space="0" w:color="414142"/>
              <w:right w:val="outset" w:sz="6" w:space="0" w:color="414142"/>
            </w:tcBorders>
            <w:vAlign w:val="center"/>
          </w:tcPr>
          <w:p w14:paraId="10A37F1C" w14:textId="77777777" w:rsidR="005C1CD7" w:rsidRPr="006F469D" w:rsidRDefault="00F550C8" w:rsidP="005C1CD7">
            <w:pPr>
              <w:tabs>
                <w:tab w:val="left" w:pos="653"/>
                <w:tab w:val="left" w:pos="1134"/>
              </w:tabs>
              <w:spacing w:after="60" w:line="240" w:lineRule="auto"/>
              <w:ind w:right="57"/>
              <w:jc w:val="both"/>
              <w:rPr>
                <w:rFonts w:ascii="Times New Roman" w:eastAsia="Times New Roman" w:hAnsi="Times New Roman"/>
                <w:color w:val="000000" w:themeColor="text1"/>
                <w:sz w:val="24"/>
                <w:szCs w:val="24"/>
                <w:lang w:eastAsia="lv-LV"/>
              </w:rPr>
            </w:pPr>
            <w:r w:rsidRPr="006F469D">
              <w:rPr>
                <w:rFonts w:ascii="Times New Roman" w:eastAsia="Times New Roman" w:hAnsi="Times New Roman"/>
                <w:color w:val="000000" w:themeColor="text1"/>
                <w:sz w:val="24"/>
                <w:szCs w:val="24"/>
                <w:lang w:eastAsia="lv-LV"/>
              </w:rPr>
              <w:t>Nav.</w:t>
            </w:r>
          </w:p>
        </w:tc>
      </w:tr>
      <w:tr w:rsidR="004B72CE" w:rsidRPr="006F469D" w14:paraId="2FFF3B28"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A6E02B2"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6.1. detalizēts ieņēmumu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14:paraId="696A59AD"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p>
        </w:tc>
      </w:tr>
      <w:tr w:rsidR="004B72CE" w:rsidRPr="006F469D" w14:paraId="0F0DDB47"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6D8D4A4A"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6.2. detalizēts izdevumu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14:paraId="6067F423" w14:textId="77777777" w:rsidR="004B72CE" w:rsidRPr="006F469D" w:rsidRDefault="004B72CE" w:rsidP="004B72CE">
            <w:pPr>
              <w:spacing w:after="0" w:line="240" w:lineRule="auto"/>
              <w:rPr>
                <w:rFonts w:ascii="Times New Roman" w:eastAsia="Times New Roman" w:hAnsi="Times New Roman" w:cs="Times New Roman"/>
                <w:sz w:val="24"/>
                <w:szCs w:val="24"/>
                <w:lang w:eastAsia="lv-LV"/>
              </w:rPr>
            </w:pPr>
          </w:p>
        </w:tc>
      </w:tr>
      <w:tr w:rsidR="005E5AFC" w:rsidRPr="006F469D" w14:paraId="0A5F9172" w14:textId="77777777" w:rsidTr="0017348D">
        <w:trPr>
          <w:trHeight w:val="444"/>
          <w:jc w:val="center"/>
        </w:trPr>
        <w:tc>
          <w:tcPr>
            <w:tcW w:w="1404" w:type="pct"/>
            <w:tcBorders>
              <w:top w:val="outset" w:sz="6" w:space="0" w:color="414142"/>
              <w:left w:val="outset" w:sz="6" w:space="0" w:color="414142"/>
              <w:bottom w:val="outset" w:sz="6" w:space="0" w:color="414142"/>
              <w:right w:val="outset" w:sz="6" w:space="0" w:color="414142"/>
            </w:tcBorders>
            <w:hideMark/>
          </w:tcPr>
          <w:p w14:paraId="21A1F03D" w14:textId="77777777" w:rsidR="005E5AFC" w:rsidRPr="006F469D" w:rsidRDefault="005E5AFC" w:rsidP="005E5AFC">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7. Cita informācija</w:t>
            </w:r>
          </w:p>
        </w:tc>
        <w:tc>
          <w:tcPr>
            <w:tcW w:w="3596" w:type="pct"/>
            <w:gridSpan w:val="5"/>
            <w:tcBorders>
              <w:top w:val="outset" w:sz="6" w:space="0" w:color="414142"/>
              <w:left w:val="outset" w:sz="6" w:space="0" w:color="414142"/>
              <w:bottom w:val="outset" w:sz="6" w:space="0" w:color="414142"/>
              <w:right w:val="outset" w:sz="6" w:space="0" w:color="414142"/>
            </w:tcBorders>
          </w:tcPr>
          <w:p w14:paraId="5C8A0589" w14:textId="77777777" w:rsidR="00400BF2" w:rsidRPr="006F469D" w:rsidRDefault="00400BF2" w:rsidP="00356934">
            <w:pPr>
              <w:spacing w:after="60" w:line="240" w:lineRule="auto"/>
              <w:ind w:right="57"/>
              <w:jc w:val="both"/>
              <w:rPr>
                <w:rFonts w:ascii="Times New Roman" w:eastAsia="Times New Roman" w:hAnsi="Times New Roman" w:cs="Times New Roman"/>
                <w:sz w:val="24"/>
                <w:szCs w:val="24"/>
              </w:rPr>
            </w:pPr>
            <w:r w:rsidRPr="006F469D">
              <w:rPr>
                <w:rFonts w:ascii="Times New Roman" w:eastAsia="Times New Roman" w:hAnsi="Times New Roman" w:cs="Times New Roman"/>
                <w:sz w:val="24"/>
                <w:szCs w:val="24"/>
              </w:rPr>
              <w:t>Ietekme uz valsts un pašvaldību budžetu nav precīzi aprēķināma, bet ir prognozējama kā pozitīva, ņemot vērā, ka:</w:t>
            </w:r>
          </w:p>
          <w:p w14:paraId="36034D82" w14:textId="77777777" w:rsidR="00356934" w:rsidRPr="006F469D" w:rsidRDefault="00356934" w:rsidP="00356934">
            <w:pPr>
              <w:pStyle w:val="ListParagraph"/>
              <w:numPr>
                <w:ilvl w:val="0"/>
                <w:numId w:val="19"/>
              </w:numPr>
              <w:spacing w:after="60" w:line="240" w:lineRule="auto"/>
              <w:ind w:right="57"/>
              <w:contextualSpacing w:val="0"/>
              <w:jc w:val="both"/>
              <w:rPr>
                <w:rFonts w:ascii="Times New Roman" w:eastAsia="Times New Roman" w:hAnsi="Times New Roman"/>
                <w:sz w:val="24"/>
                <w:szCs w:val="24"/>
                <w:lang w:val="lv-LV"/>
              </w:rPr>
            </w:pPr>
            <w:r w:rsidRPr="006F469D">
              <w:rPr>
                <w:rFonts w:ascii="Times New Roman" w:hAnsi="Times New Roman"/>
                <w:sz w:val="24"/>
                <w:szCs w:val="24"/>
                <w:lang w:val="lv-LV"/>
              </w:rPr>
              <w:t xml:space="preserve">publiskai personai piederoša vai piekrītoša </w:t>
            </w:r>
            <w:r w:rsidR="00400BF2" w:rsidRPr="006F469D">
              <w:rPr>
                <w:rFonts w:ascii="Times New Roman" w:hAnsi="Times New Roman"/>
                <w:sz w:val="24"/>
                <w:szCs w:val="24"/>
                <w:lang w:val="lv-LV"/>
              </w:rPr>
              <w:t xml:space="preserve">apbūvēta zemesgabala </w:t>
            </w:r>
            <w:r w:rsidRPr="006F469D">
              <w:rPr>
                <w:rFonts w:ascii="Times New Roman" w:hAnsi="Times New Roman"/>
                <w:sz w:val="24"/>
                <w:szCs w:val="24"/>
                <w:lang w:val="lv-LV"/>
              </w:rPr>
              <w:t xml:space="preserve">vai tā daļas </w:t>
            </w:r>
            <w:r w:rsidR="00400BF2" w:rsidRPr="006F469D">
              <w:rPr>
                <w:rFonts w:ascii="Times New Roman" w:hAnsi="Times New Roman"/>
                <w:sz w:val="24"/>
                <w:szCs w:val="24"/>
                <w:lang w:val="lv-LV"/>
              </w:rPr>
              <w:t xml:space="preserve">nomas maksa gadā no 2019.gada </w:t>
            </w:r>
            <w:r w:rsidR="00400BF2" w:rsidRPr="006F469D">
              <w:rPr>
                <w:rFonts w:ascii="Times New Roman" w:hAnsi="Times New Roman"/>
                <w:sz w:val="24"/>
                <w:szCs w:val="24"/>
                <w:lang w:val="lv-LV"/>
              </w:rPr>
              <w:lastRenderedPageBreak/>
              <w:t>1.janvāra tiek noteikta 3 % apmērā no zemesgabala kadastrālās vērtības vai, ja nomnieks apbūvētajā zemesgabalā veic saimniecisko darbību un samazinātas nomas maksas piemērošanas gadījumā atbalsts nomniekam kvalificējas kā komercdarbības atbalsts – 4,5 % apmērā no zemesgabala kadastrālās vērtības vai atbilstoši neatkarīga vērtētāja noteiktai tirgus nomas maksai (iepriekš 1,5 % apmērā no zemesgabala kadastrālās vērtības</w:t>
            </w:r>
            <w:r w:rsidRPr="006F469D">
              <w:rPr>
                <w:rFonts w:ascii="Times New Roman" w:hAnsi="Times New Roman"/>
                <w:sz w:val="24"/>
                <w:szCs w:val="24"/>
                <w:lang w:val="lv-LV"/>
              </w:rPr>
              <w:t xml:space="preserve">). Līdzīgi </w:t>
            </w:r>
            <w:r w:rsidRPr="006F469D">
              <w:rPr>
                <w:rFonts w:ascii="Times New Roman" w:eastAsia="Times New Roman" w:hAnsi="Times New Roman"/>
                <w:sz w:val="24"/>
                <w:szCs w:val="24"/>
                <w:lang w:val="lv-LV"/>
              </w:rPr>
              <w:t>zemesgabaliem, uz kuriem saskaņā ar Valsts un pašvaldību īpašuma privatizācijas un privatizācijas sertifikātu izmantošanas pabeigšanas likuma 26.panta pirmo daļu izbeigušās zemes lietošanas tiesības.</w:t>
            </w:r>
          </w:p>
          <w:p w14:paraId="37C14DEB" w14:textId="77777777" w:rsidR="00400BF2" w:rsidRPr="006F469D" w:rsidRDefault="00356934" w:rsidP="00356934">
            <w:pPr>
              <w:pStyle w:val="ListParagraph"/>
              <w:numPr>
                <w:ilvl w:val="0"/>
                <w:numId w:val="19"/>
              </w:numPr>
              <w:spacing w:after="60" w:line="240" w:lineRule="auto"/>
              <w:ind w:right="57"/>
              <w:contextualSpacing w:val="0"/>
              <w:jc w:val="both"/>
              <w:rPr>
                <w:rFonts w:ascii="Times New Roman" w:eastAsia="Times New Roman" w:hAnsi="Times New Roman"/>
                <w:sz w:val="24"/>
                <w:szCs w:val="24"/>
                <w:lang w:val="lv-LV"/>
              </w:rPr>
            </w:pPr>
            <w:r w:rsidRPr="006F469D">
              <w:rPr>
                <w:rFonts w:ascii="Times New Roman" w:hAnsi="Times New Roman"/>
                <w:sz w:val="24"/>
                <w:szCs w:val="24"/>
                <w:lang w:val="lv-LV"/>
              </w:rPr>
              <w:t xml:space="preserve">visos gadījumos </w:t>
            </w:r>
            <w:r w:rsidR="00400BF2" w:rsidRPr="006F469D">
              <w:rPr>
                <w:rFonts w:ascii="Times New Roman" w:hAnsi="Times New Roman"/>
                <w:sz w:val="24"/>
                <w:szCs w:val="24"/>
                <w:lang w:val="lv-LV"/>
              </w:rPr>
              <w:t>publiskai personai piederoša vai piekrītoša zemesgabala vai tā daļas minimālā nomas maksa vai apbūves tiesības minimālā maksa gadā tiek noteikta 40 </w:t>
            </w:r>
            <w:proofErr w:type="spellStart"/>
            <w:r w:rsidR="00400BF2" w:rsidRPr="006F469D">
              <w:rPr>
                <w:rFonts w:ascii="Times New Roman" w:hAnsi="Times New Roman"/>
                <w:i/>
                <w:sz w:val="24"/>
                <w:szCs w:val="24"/>
                <w:lang w:val="lv-LV"/>
              </w:rPr>
              <w:t>euro</w:t>
            </w:r>
            <w:proofErr w:type="spellEnd"/>
            <w:r w:rsidR="00400BF2" w:rsidRPr="006F469D">
              <w:rPr>
                <w:rFonts w:ascii="Times New Roman" w:hAnsi="Times New Roman"/>
                <w:sz w:val="24"/>
                <w:szCs w:val="24"/>
                <w:lang w:val="lv-LV"/>
              </w:rPr>
              <w:t xml:space="preserve"> (iepriekš 28 </w:t>
            </w:r>
            <w:proofErr w:type="spellStart"/>
            <w:r w:rsidR="00400BF2" w:rsidRPr="006F469D">
              <w:rPr>
                <w:rFonts w:ascii="Times New Roman" w:hAnsi="Times New Roman"/>
                <w:i/>
                <w:sz w:val="24"/>
                <w:szCs w:val="24"/>
                <w:lang w:val="lv-LV"/>
              </w:rPr>
              <w:t>euro</w:t>
            </w:r>
            <w:proofErr w:type="spellEnd"/>
            <w:r w:rsidR="00400BF2" w:rsidRPr="006F469D">
              <w:rPr>
                <w:rFonts w:ascii="Times New Roman" w:hAnsi="Times New Roman"/>
                <w:sz w:val="24"/>
                <w:szCs w:val="24"/>
                <w:lang w:val="lv-LV"/>
              </w:rPr>
              <w:t>).</w:t>
            </w:r>
          </w:p>
          <w:p w14:paraId="0DD6F41C" w14:textId="77777777" w:rsidR="004A18A4" w:rsidRPr="006F469D" w:rsidRDefault="00356934" w:rsidP="00356934">
            <w:pPr>
              <w:spacing w:after="60" w:line="240" w:lineRule="auto"/>
              <w:ind w:right="57"/>
              <w:jc w:val="both"/>
              <w:rPr>
                <w:rFonts w:ascii="Times New Roman" w:eastAsia="Times New Roman" w:hAnsi="Times New Roman" w:cs="Times New Roman"/>
                <w:sz w:val="24"/>
                <w:szCs w:val="24"/>
              </w:rPr>
            </w:pPr>
            <w:r w:rsidRPr="006F469D">
              <w:rPr>
                <w:rFonts w:ascii="Times New Roman" w:eastAsia="Times New Roman" w:hAnsi="Times New Roman" w:cs="Times New Roman"/>
                <w:sz w:val="24"/>
                <w:szCs w:val="24"/>
              </w:rPr>
              <w:t>Š</w:t>
            </w:r>
            <w:r w:rsidR="00400BF2" w:rsidRPr="006F469D">
              <w:rPr>
                <w:rFonts w:ascii="Times New Roman" w:eastAsia="Times New Roman" w:hAnsi="Times New Roman" w:cs="Times New Roman"/>
                <w:sz w:val="24"/>
                <w:szCs w:val="24"/>
              </w:rPr>
              <w:t>obrīd nav prognozējams</w:t>
            </w:r>
            <w:r w:rsidRPr="006F469D">
              <w:rPr>
                <w:rFonts w:ascii="Times New Roman" w:eastAsia="Times New Roman" w:hAnsi="Times New Roman" w:cs="Times New Roman"/>
                <w:sz w:val="24"/>
                <w:szCs w:val="24"/>
              </w:rPr>
              <w:t xml:space="preserve">, kādam nomas līgumu skaitam </w:t>
            </w:r>
            <w:r w:rsidR="00400BF2" w:rsidRPr="006F469D">
              <w:rPr>
                <w:rFonts w:ascii="Times New Roman" w:eastAsia="Times New Roman" w:hAnsi="Times New Roman" w:cs="Times New Roman"/>
                <w:sz w:val="24"/>
                <w:szCs w:val="24"/>
              </w:rPr>
              <w:t>būs piemērojama nomas maksa 4,5% apmērā no zemesgabala kadastrālās vērtības.</w:t>
            </w:r>
          </w:p>
        </w:tc>
      </w:tr>
    </w:tbl>
    <w:p w14:paraId="0F5B6988" w14:textId="77777777" w:rsidR="004B72CE" w:rsidRPr="006F469D" w:rsidRDefault="004B72CE"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40EC32D7" w14:textId="77777777" w:rsidR="004A18A4" w:rsidRPr="006F469D" w:rsidRDefault="004A18A4"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6F469D" w14:paraId="51CCF799"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6730EE" w14:textId="77777777" w:rsidR="00894C55" w:rsidRPr="006F469D"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IV.</w:t>
            </w:r>
            <w:r w:rsidR="00BD4425" w:rsidRPr="006F469D">
              <w:rPr>
                <w:rFonts w:ascii="Times New Roman" w:eastAsia="Times New Roman" w:hAnsi="Times New Roman" w:cs="Times New Roman"/>
                <w:b/>
                <w:bCs/>
                <w:sz w:val="24"/>
                <w:szCs w:val="24"/>
                <w:lang w:eastAsia="lv-LV"/>
              </w:rPr>
              <w:t> </w:t>
            </w:r>
            <w:r w:rsidRPr="006F469D">
              <w:rPr>
                <w:rFonts w:ascii="Times New Roman" w:eastAsia="Times New Roman" w:hAnsi="Times New Roman" w:cs="Times New Roman"/>
                <w:b/>
                <w:bCs/>
                <w:sz w:val="24"/>
                <w:szCs w:val="24"/>
                <w:lang w:eastAsia="lv-LV"/>
              </w:rPr>
              <w:t>Tiesību akta projekta ietekme uz spēkā esošo tiesību normu sistēmu</w:t>
            </w:r>
          </w:p>
        </w:tc>
      </w:tr>
      <w:tr w:rsidR="00CB5AAD" w:rsidRPr="006F469D" w14:paraId="1AAA6986" w14:textId="77777777" w:rsidTr="00CB5AAD">
        <w:trPr>
          <w:jc w:val="center"/>
        </w:trPr>
        <w:tc>
          <w:tcPr>
            <w:tcW w:w="5000" w:type="pct"/>
            <w:tcBorders>
              <w:top w:val="outset" w:sz="6" w:space="0" w:color="414142"/>
              <w:left w:val="outset" w:sz="6" w:space="0" w:color="414142"/>
              <w:bottom w:val="outset" w:sz="6" w:space="0" w:color="414142"/>
              <w:right w:val="outset" w:sz="6" w:space="0" w:color="414142"/>
            </w:tcBorders>
          </w:tcPr>
          <w:p w14:paraId="3F4379F4" w14:textId="77777777" w:rsidR="00CB5AAD" w:rsidRPr="006F469D" w:rsidRDefault="00CB5AAD" w:rsidP="00CB5AAD">
            <w:pPr>
              <w:spacing w:after="60" w:line="240" w:lineRule="auto"/>
              <w:ind w:right="57"/>
              <w:jc w:val="center"/>
              <w:rPr>
                <w:rFonts w:ascii="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Projekts šo jomu neskar.</w:t>
            </w:r>
          </w:p>
        </w:tc>
      </w:tr>
    </w:tbl>
    <w:p w14:paraId="169EF207" w14:textId="77777777" w:rsidR="00894C55" w:rsidRPr="006F469D"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6AB7C0CB" w14:textId="77777777" w:rsidR="009B05C3" w:rsidRPr="006F469D" w:rsidRDefault="009B05C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630"/>
        <w:gridCol w:w="331"/>
        <w:gridCol w:w="1661"/>
        <w:gridCol w:w="2535"/>
        <w:gridCol w:w="2445"/>
      </w:tblGrid>
      <w:tr w:rsidR="00894C55" w:rsidRPr="006F469D" w14:paraId="1EE77A90" w14:textId="77777777" w:rsidTr="00E45367">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66C2C2D" w14:textId="77777777" w:rsidR="00894C55" w:rsidRPr="006F469D"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V.</w:t>
            </w:r>
            <w:r w:rsidR="003E0791" w:rsidRPr="006F469D">
              <w:rPr>
                <w:rFonts w:ascii="Times New Roman" w:eastAsia="Times New Roman" w:hAnsi="Times New Roman" w:cs="Times New Roman"/>
                <w:b/>
                <w:bCs/>
                <w:sz w:val="24"/>
                <w:szCs w:val="24"/>
                <w:lang w:eastAsia="lv-LV"/>
              </w:rPr>
              <w:t> </w:t>
            </w:r>
            <w:r w:rsidRPr="006F469D">
              <w:rPr>
                <w:rFonts w:ascii="Times New Roman" w:eastAsia="Times New Roman" w:hAnsi="Times New Roman" w:cs="Times New Roman"/>
                <w:b/>
                <w:bCs/>
                <w:sz w:val="24"/>
                <w:szCs w:val="24"/>
                <w:lang w:eastAsia="lv-LV"/>
              </w:rPr>
              <w:t>Tiesību akta projekta atbilstība Latvijas Republikas starptautiskajām saistībām</w:t>
            </w:r>
          </w:p>
        </w:tc>
      </w:tr>
      <w:tr w:rsidR="00847E81" w:rsidRPr="006F469D" w14:paraId="0B4C77C2" w14:textId="77777777" w:rsidTr="00427D10">
        <w:tc>
          <w:tcPr>
            <w:tcW w:w="250" w:type="pct"/>
            <w:tcBorders>
              <w:top w:val="outset" w:sz="6" w:space="0" w:color="414142"/>
              <w:left w:val="outset" w:sz="6" w:space="0" w:color="414142"/>
              <w:bottom w:val="outset" w:sz="6" w:space="0" w:color="414142"/>
              <w:right w:val="outset" w:sz="6" w:space="0" w:color="414142"/>
            </w:tcBorders>
            <w:hideMark/>
          </w:tcPr>
          <w:p w14:paraId="3155B357" w14:textId="77777777" w:rsidR="00847E81" w:rsidRPr="006F469D" w:rsidRDefault="00847E81" w:rsidP="00847E81">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1.</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3FCDDFF4" w14:textId="77777777" w:rsidR="00847E81" w:rsidRPr="006F469D" w:rsidRDefault="00847E81" w:rsidP="00847E81">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Saistības pret Eiropas Savienību</w:t>
            </w:r>
          </w:p>
        </w:tc>
        <w:tc>
          <w:tcPr>
            <w:tcW w:w="3667" w:type="pct"/>
            <w:gridSpan w:val="3"/>
            <w:tcBorders>
              <w:top w:val="outset" w:sz="6" w:space="0" w:color="414142"/>
              <w:left w:val="outset" w:sz="6" w:space="0" w:color="414142"/>
              <w:bottom w:val="outset" w:sz="6" w:space="0" w:color="414142"/>
              <w:right w:val="outset" w:sz="6" w:space="0" w:color="414142"/>
            </w:tcBorders>
          </w:tcPr>
          <w:p w14:paraId="58157B31" w14:textId="77777777" w:rsidR="00847E81" w:rsidRPr="006F469D" w:rsidRDefault="00847E81" w:rsidP="00847E81">
            <w:pPr>
              <w:spacing w:after="60" w:line="240" w:lineRule="auto"/>
              <w:ind w:right="57"/>
              <w:jc w:val="both"/>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Projektā norādīta atsauce uz:</w:t>
            </w:r>
          </w:p>
          <w:p w14:paraId="4B23E1B0" w14:textId="77777777" w:rsidR="00847E81" w:rsidRPr="006F469D" w:rsidRDefault="00847E81" w:rsidP="00847E81">
            <w:pPr>
              <w:spacing w:after="60" w:line="240" w:lineRule="auto"/>
              <w:ind w:right="57"/>
              <w:jc w:val="both"/>
              <w:rPr>
                <w:rFonts w:ascii="Times New Roman" w:hAnsi="Times New Roman" w:cs="Times New Roman"/>
                <w:sz w:val="24"/>
                <w:szCs w:val="24"/>
              </w:rPr>
            </w:pPr>
            <w:r w:rsidRPr="006F469D">
              <w:rPr>
                <w:rFonts w:ascii="Times New Roman" w:eastAsia="Times New Roman" w:hAnsi="Times New Roman" w:cs="Times New Roman"/>
                <w:sz w:val="24"/>
                <w:szCs w:val="24"/>
                <w:lang w:eastAsia="lv-LV"/>
              </w:rPr>
              <w:t>1. </w:t>
            </w:r>
            <w:r w:rsidRPr="006F469D">
              <w:rPr>
                <w:rFonts w:ascii="Times New Roman" w:hAnsi="Times New Roman" w:cs="Times New Roman"/>
                <w:sz w:val="24"/>
                <w:szCs w:val="24"/>
              </w:rPr>
              <w:t xml:space="preserve">Komisijas 2013.gada 18.decembra Regulu (ES) Nr.1407/2013 par Līguma par Eiropas Savienības darbību 107. un 108.panta piemērošanu </w:t>
            </w:r>
            <w:proofErr w:type="spellStart"/>
            <w:r w:rsidRPr="006F469D">
              <w:rPr>
                <w:rFonts w:ascii="Times New Roman" w:hAnsi="Times New Roman" w:cs="Times New Roman"/>
                <w:i/>
                <w:sz w:val="24"/>
                <w:szCs w:val="24"/>
              </w:rPr>
              <w:t>de</w:t>
            </w:r>
            <w:proofErr w:type="spellEnd"/>
            <w:r w:rsidRPr="006F469D">
              <w:rPr>
                <w:rFonts w:ascii="Times New Roman" w:hAnsi="Times New Roman" w:cs="Times New Roman"/>
                <w:i/>
                <w:sz w:val="24"/>
                <w:szCs w:val="24"/>
              </w:rPr>
              <w:t> </w:t>
            </w:r>
            <w:proofErr w:type="spellStart"/>
            <w:r w:rsidRPr="006F469D">
              <w:rPr>
                <w:rFonts w:ascii="Times New Roman" w:hAnsi="Times New Roman" w:cs="Times New Roman"/>
                <w:i/>
                <w:sz w:val="24"/>
                <w:szCs w:val="24"/>
              </w:rPr>
              <w:t>minimis</w:t>
            </w:r>
            <w:proofErr w:type="spellEnd"/>
            <w:r w:rsidRPr="006F469D">
              <w:rPr>
                <w:rFonts w:ascii="Times New Roman" w:hAnsi="Times New Roman" w:cs="Times New Roman"/>
                <w:i/>
                <w:sz w:val="24"/>
                <w:szCs w:val="24"/>
              </w:rPr>
              <w:t xml:space="preserve"> </w:t>
            </w:r>
            <w:r w:rsidRPr="006F469D">
              <w:rPr>
                <w:rFonts w:ascii="Times New Roman" w:hAnsi="Times New Roman" w:cs="Times New Roman"/>
                <w:sz w:val="24"/>
                <w:szCs w:val="24"/>
              </w:rPr>
              <w:t xml:space="preserve">atbalstam (Eiropas Savienības Oficiālais Vēstnesis, 2013.gada 24.decembris, </w:t>
            </w:r>
            <w:proofErr w:type="spellStart"/>
            <w:r w:rsidRPr="006F469D">
              <w:rPr>
                <w:rFonts w:ascii="Times New Roman" w:hAnsi="Times New Roman" w:cs="Times New Roman"/>
                <w:sz w:val="24"/>
                <w:szCs w:val="24"/>
              </w:rPr>
              <w:t>Nr.L</w:t>
            </w:r>
            <w:proofErr w:type="spellEnd"/>
            <w:r w:rsidRPr="006F469D">
              <w:rPr>
                <w:rFonts w:ascii="Times New Roman" w:hAnsi="Times New Roman" w:cs="Times New Roman"/>
                <w:sz w:val="24"/>
                <w:szCs w:val="24"/>
              </w:rPr>
              <w:t> 352) (turpmāk – Komisijas regula Nr.1407/2013)</w:t>
            </w:r>
          </w:p>
          <w:p w14:paraId="3A960371" w14:textId="77777777" w:rsidR="00847E81" w:rsidRPr="006F469D" w:rsidRDefault="00847E81" w:rsidP="00847E81">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 xml:space="preserve">2. Komisijas 2014.gada 27.jūnija Regulu (EK) Nr.717/2014 par Līguma par Eiropas Savienības darbību 107. un 108.panta piemērošanu </w:t>
            </w:r>
            <w:proofErr w:type="spellStart"/>
            <w:r w:rsidRPr="006F469D">
              <w:rPr>
                <w:rFonts w:ascii="Times New Roman" w:hAnsi="Times New Roman" w:cs="Times New Roman"/>
                <w:i/>
                <w:iCs/>
                <w:sz w:val="24"/>
                <w:szCs w:val="24"/>
              </w:rPr>
              <w:t>de</w:t>
            </w:r>
            <w:proofErr w:type="spellEnd"/>
            <w:r w:rsidRPr="006F469D">
              <w:rPr>
                <w:rFonts w:ascii="Times New Roman" w:hAnsi="Times New Roman" w:cs="Times New Roman"/>
                <w:i/>
                <w:iCs/>
                <w:sz w:val="24"/>
                <w:szCs w:val="24"/>
              </w:rPr>
              <w:t> </w:t>
            </w:r>
            <w:proofErr w:type="spellStart"/>
            <w:r w:rsidRPr="006F469D">
              <w:rPr>
                <w:rFonts w:ascii="Times New Roman" w:hAnsi="Times New Roman" w:cs="Times New Roman"/>
                <w:i/>
                <w:iCs/>
                <w:sz w:val="24"/>
                <w:szCs w:val="24"/>
              </w:rPr>
              <w:t>minimis</w:t>
            </w:r>
            <w:proofErr w:type="spellEnd"/>
            <w:r w:rsidRPr="006F469D">
              <w:rPr>
                <w:rFonts w:ascii="Times New Roman" w:hAnsi="Times New Roman" w:cs="Times New Roman"/>
                <w:sz w:val="24"/>
                <w:szCs w:val="24"/>
              </w:rPr>
              <w:t xml:space="preserve"> atbalstam zvejniecības un akvakultūras nozarē (Eiropas Savienības Oficiālais Vēstnesis, 2014.gada 28.jūnijs, </w:t>
            </w:r>
            <w:proofErr w:type="spellStart"/>
            <w:r w:rsidRPr="006F469D">
              <w:rPr>
                <w:rFonts w:ascii="Times New Roman" w:hAnsi="Times New Roman" w:cs="Times New Roman"/>
                <w:sz w:val="24"/>
                <w:szCs w:val="24"/>
              </w:rPr>
              <w:t>Nr.L</w:t>
            </w:r>
            <w:proofErr w:type="spellEnd"/>
            <w:r w:rsidRPr="006F469D">
              <w:rPr>
                <w:rFonts w:ascii="Times New Roman" w:hAnsi="Times New Roman" w:cs="Times New Roman"/>
                <w:sz w:val="24"/>
                <w:szCs w:val="24"/>
              </w:rPr>
              <w:t xml:space="preserve"> 190/45) attiecībā uz zivsaimniecības uzņēmumiem, kas darbojas saskaņā ar Eiropas Parlamenta un Padomes 2013.gada 11.decembra Regulu (ES) Nr.1379/2013 par zvejas un akvakultūras produktu tirgu kopīgo organizāciju un ar ko groza Padomes Regulas (EK) Nr.1184/2006 un (EK) Nr.1224/2009 un atceļ Padomes Regulu (EK) Nr. 04/2000 (Eiropas Savienības Oficiālais Vēstnesis, 2013.gada 28.decembris, </w:t>
            </w:r>
            <w:proofErr w:type="spellStart"/>
            <w:r w:rsidRPr="006F469D">
              <w:rPr>
                <w:rFonts w:ascii="Times New Roman" w:hAnsi="Times New Roman" w:cs="Times New Roman"/>
                <w:sz w:val="24"/>
                <w:szCs w:val="24"/>
              </w:rPr>
              <w:t>Nr.L</w:t>
            </w:r>
            <w:proofErr w:type="spellEnd"/>
            <w:r w:rsidRPr="006F469D">
              <w:rPr>
                <w:rFonts w:ascii="Times New Roman" w:hAnsi="Times New Roman" w:cs="Times New Roman"/>
                <w:sz w:val="24"/>
                <w:szCs w:val="24"/>
              </w:rPr>
              <w:t> 354/1) (turpmāk – Komisijas regula Nr.717/2014),</w:t>
            </w:r>
          </w:p>
          <w:p w14:paraId="280ECC1C" w14:textId="77777777" w:rsidR="00847E81" w:rsidRPr="006F469D" w:rsidRDefault="00847E81" w:rsidP="00847E81">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 xml:space="preserve">3. Komisijas 2013.gada 18.decembra Regulu (ES) Nr.1408/2013 par Līguma par Eiropas Savienības darbību 107. un 108.panta piemērošanu </w:t>
            </w:r>
            <w:proofErr w:type="spellStart"/>
            <w:r w:rsidRPr="006F469D">
              <w:rPr>
                <w:rFonts w:ascii="Times New Roman" w:hAnsi="Times New Roman" w:cs="Times New Roman"/>
                <w:i/>
                <w:iCs/>
                <w:sz w:val="24"/>
                <w:szCs w:val="24"/>
              </w:rPr>
              <w:t>de</w:t>
            </w:r>
            <w:proofErr w:type="spellEnd"/>
            <w:r w:rsidRPr="006F469D">
              <w:rPr>
                <w:rFonts w:ascii="Times New Roman" w:hAnsi="Times New Roman" w:cs="Times New Roman"/>
                <w:i/>
                <w:iCs/>
                <w:sz w:val="24"/>
                <w:szCs w:val="24"/>
              </w:rPr>
              <w:t> </w:t>
            </w:r>
            <w:proofErr w:type="spellStart"/>
            <w:r w:rsidRPr="006F469D">
              <w:rPr>
                <w:rFonts w:ascii="Times New Roman" w:hAnsi="Times New Roman" w:cs="Times New Roman"/>
                <w:i/>
                <w:iCs/>
                <w:sz w:val="24"/>
                <w:szCs w:val="24"/>
              </w:rPr>
              <w:t>minimis</w:t>
            </w:r>
            <w:proofErr w:type="spellEnd"/>
            <w:r w:rsidRPr="006F469D">
              <w:rPr>
                <w:rFonts w:ascii="Times New Roman" w:hAnsi="Times New Roman" w:cs="Times New Roman"/>
                <w:sz w:val="24"/>
                <w:szCs w:val="24"/>
              </w:rPr>
              <w:t xml:space="preserve"> atbalstam lauksaimniecības nozarē (Eiropas </w:t>
            </w:r>
            <w:r w:rsidRPr="006F469D">
              <w:rPr>
                <w:rFonts w:ascii="Times New Roman" w:hAnsi="Times New Roman" w:cs="Times New Roman"/>
                <w:sz w:val="24"/>
                <w:szCs w:val="24"/>
              </w:rPr>
              <w:lastRenderedPageBreak/>
              <w:t xml:space="preserve">Savienības Oficiālais Vēstnesis, 2013.gada 24.decembris, </w:t>
            </w:r>
            <w:proofErr w:type="spellStart"/>
            <w:r w:rsidRPr="006F469D">
              <w:rPr>
                <w:rFonts w:ascii="Times New Roman" w:hAnsi="Times New Roman" w:cs="Times New Roman"/>
                <w:sz w:val="24"/>
                <w:szCs w:val="24"/>
              </w:rPr>
              <w:t>Nr.L</w:t>
            </w:r>
            <w:proofErr w:type="spellEnd"/>
            <w:r w:rsidRPr="006F469D">
              <w:rPr>
                <w:rFonts w:ascii="Times New Roman" w:hAnsi="Times New Roman" w:cs="Times New Roman"/>
                <w:sz w:val="24"/>
                <w:szCs w:val="24"/>
              </w:rPr>
              <w:t> 352/9) (turpmāk – Komisijas regula Nr.1408/2013).</w:t>
            </w:r>
          </w:p>
          <w:p w14:paraId="5AB921A4" w14:textId="77777777" w:rsidR="00847E81" w:rsidRPr="006F469D" w:rsidRDefault="00847E81" w:rsidP="00847E81">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Minētās regulas piemērojamas, ja nomnieks vai apbūves tiesīgais zemesgabalu izmanto saimnieciskai darbībai un samazinātas nomas maksas vai apbūves tiesības maksas piemērošanas gadījumā atbalsts nomniekam vai apbūves tiesīgajam kvalificējas kā komercdarbības atbalsts. Šādā gadījumā atbalstu samazinātas nomas maksas vai apbūves tiesības maksas veidā šajos noteikumos noteiktos gadījumos sniedz saskaņā ar minētajās regulās noteikto</w:t>
            </w:r>
            <w:r w:rsidRPr="006F469D">
              <w:rPr>
                <w:rFonts w:ascii="Times New Roman" w:eastAsia="Times New Roman" w:hAnsi="Times New Roman" w:cs="Times New Roman"/>
                <w:spacing w:val="-4"/>
                <w:sz w:val="24"/>
                <w:szCs w:val="24"/>
                <w:lang w:eastAsia="lv-LV"/>
              </w:rPr>
              <w:t>.</w:t>
            </w:r>
          </w:p>
        </w:tc>
      </w:tr>
      <w:tr w:rsidR="00894C55" w:rsidRPr="006F469D" w14:paraId="3F3DFCBC" w14:textId="77777777" w:rsidTr="00E45367">
        <w:tc>
          <w:tcPr>
            <w:tcW w:w="250" w:type="pct"/>
            <w:tcBorders>
              <w:top w:val="outset" w:sz="6" w:space="0" w:color="414142"/>
              <w:left w:val="outset" w:sz="6" w:space="0" w:color="414142"/>
              <w:bottom w:val="outset" w:sz="6" w:space="0" w:color="414142"/>
              <w:right w:val="outset" w:sz="6" w:space="0" w:color="414142"/>
            </w:tcBorders>
            <w:hideMark/>
          </w:tcPr>
          <w:p w14:paraId="0F9B0587" w14:textId="77777777" w:rsidR="00894C55" w:rsidRPr="006F469D" w:rsidRDefault="00894C55" w:rsidP="00D63765">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lastRenderedPageBreak/>
              <w:t>2.</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492FBA6C" w14:textId="77777777" w:rsidR="00894C55" w:rsidRPr="006F469D" w:rsidRDefault="00894C55" w:rsidP="00EA3B97">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Citas starptautiskās saistības</w:t>
            </w:r>
          </w:p>
        </w:tc>
        <w:tc>
          <w:tcPr>
            <w:tcW w:w="3667" w:type="pct"/>
            <w:gridSpan w:val="3"/>
            <w:tcBorders>
              <w:top w:val="outset" w:sz="6" w:space="0" w:color="414142"/>
              <w:left w:val="outset" w:sz="6" w:space="0" w:color="414142"/>
              <w:bottom w:val="outset" w:sz="6" w:space="0" w:color="414142"/>
              <w:right w:val="outset" w:sz="6" w:space="0" w:color="414142"/>
            </w:tcBorders>
            <w:hideMark/>
          </w:tcPr>
          <w:p w14:paraId="470FABC8" w14:textId="77777777" w:rsidR="00894C55" w:rsidRPr="006F469D" w:rsidRDefault="00D63765" w:rsidP="00D63765">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Projekts šo jomu neskar.</w:t>
            </w:r>
          </w:p>
        </w:tc>
      </w:tr>
      <w:tr w:rsidR="00894C55" w:rsidRPr="006F469D" w14:paraId="67AEC1E1" w14:textId="77777777" w:rsidTr="00E45367">
        <w:tc>
          <w:tcPr>
            <w:tcW w:w="250" w:type="pct"/>
            <w:tcBorders>
              <w:top w:val="outset" w:sz="6" w:space="0" w:color="414142"/>
              <w:left w:val="outset" w:sz="6" w:space="0" w:color="414142"/>
              <w:bottom w:val="outset" w:sz="6" w:space="0" w:color="414142"/>
              <w:right w:val="outset" w:sz="6" w:space="0" w:color="414142"/>
            </w:tcBorders>
            <w:hideMark/>
          </w:tcPr>
          <w:p w14:paraId="48159369" w14:textId="77777777" w:rsidR="00894C55" w:rsidRPr="006F469D" w:rsidRDefault="00894C55" w:rsidP="00D63765">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3.</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7EC4F82F" w14:textId="77777777" w:rsidR="00894C55" w:rsidRPr="006F469D" w:rsidRDefault="00894C55" w:rsidP="00894C55">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Cita informācija</w:t>
            </w:r>
          </w:p>
        </w:tc>
        <w:tc>
          <w:tcPr>
            <w:tcW w:w="3667" w:type="pct"/>
            <w:gridSpan w:val="3"/>
            <w:tcBorders>
              <w:top w:val="outset" w:sz="6" w:space="0" w:color="414142"/>
              <w:left w:val="outset" w:sz="6" w:space="0" w:color="414142"/>
              <w:bottom w:val="outset" w:sz="6" w:space="0" w:color="414142"/>
              <w:right w:val="outset" w:sz="6" w:space="0" w:color="414142"/>
            </w:tcBorders>
            <w:hideMark/>
          </w:tcPr>
          <w:p w14:paraId="6572297E" w14:textId="77777777" w:rsidR="00894C55" w:rsidRPr="006F469D" w:rsidRDefault="00EA3B97" w:rsidP="00EA3B97">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w:t>
            </w:r>
          </w:p>
        </w:tc>
      </w:tr>
      <w:tr w:rsidR="00894C55" w:rsidRPr="006F469D" w14:paraId="52C73899" w14:textId="77777777" w:rsidTr="00894C55">
        <w:tblPrEx>
          <w:jc w:val="cente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650BF4A" w14:textId="77777777" w:rsidR="00894C55" w:rsidRPr="006F469D" w:rsidRDefault="00894C55" w:rsidP="00D3566C">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1.</w:t>
            </w:r>
            <w:r w:rsidR="003E0791" w:rsidRPr="006F469D">
              <w:rPr>
                <w:rFonts w:ascii="Times New Roman" w:eastAsia="Times New Roman" w:hAnsi="Times New Roman" w:cs="Times New Roman"/>
                <w:b/>
                <w:bCs/>
                <w:sz w:val="24"/>
                <w:szCs w:val="24"/>
                <w:lang w:eastAsia="lv-LV"/>
              </w:rPr>
              <w:t> </w:t>
            </w:r>
            <w:r w:rsidRPr="006F469D">
              <w:rPr>
                <w:rFonts w:ascii="Times New Roman" w:eastAsia="Times New Roman" w:hAnsi="Times New Roman" w:cs="Times New Roman"/>
                <w:b/>
                <w:bCs/>
                <w:sz w:val="24"/>
                <w:szCs w:val="24"/>
                <w:lang w:eastAsia="lv-LV"/>
              </w:rPr>
              <w:t>tabula</w:t>
            </w:r>
            <w:r w:rsidRPr="006F469D">
              <w:rPr>
                <w:rFonts w:ascii="Times New Roman" w:eastAsia="Times New Roman" w:hAnsi="Times New Roman" w:cs="Times New Roman"/>
                <w:b/>
                <w:bCs/>
                <w:sz w:val="24"/>
                <w:szCs w:val="24"/>
                <w:lang w:eastAsia="lv-LV"/>
              </w:rPr>
              <w:br/>
              <w:t>Tiesību akta projekta atbilstība ES tiesību aktiem</w:t>
            </w:r>
          </w:p>
        </w:tc>
      </w:tr>
      <w:tr w:rsidR="00894C55" w:rsidRPr="006F469D" w14:paraId="310BFCD0" w14:textId="77777777" w:rsidTr="00D3566C">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FD320B2" w14:textId="77777777" w:rsidR="00894C55" w:rsidRPr="006F469D" w:rsidRDefault="00894C55" w:rsidP="004446CF">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9A21B6" w14:textId="77777777" w:rsidR="003849AF" w:rsidRPr="006F469D" w:rsidRDefault="003849AF" w:rsidP="003849AF">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Komisijas regula Nr</w:t>
            </w:r>
            <w:r w:rsidR="00847E81">
              <w:rPr>
                <w:rFonts w:ascii="Times New Roman" w:hAnsi="Times New Roman" w:cs="Times New Roman"/>
                <w:sz w:val="24"/>
                <w:szCs w:val="24"/>
              </w:rPr>
              <w:t>.1407/2013</w:t>
            </w:r>
            <w:r w:rsidRPr="006F469D">
              <w:rPr>
                <w:rFonts w:ascii="Times New Roman" w:eastAsia="Times New Roman" w:hAnsi="Times New Roman" w:cs="Times New Roman"/>
                <w:spacing w:val="-4"/>
                <w:sz w:val="24"/>
                <w:szCs w:val="24"/>
                <w:lang w:eastAsia="lv-LV"/>
              </w:rPr>
              <w:t>.</w:t>
            </w:r>
          </w:p>
        </w:tc>
      </w:tr>
      <w:tr w:rsidR="00894C55" w:rsidRPr="006F469D" w14:paraId="3AFE90F5" w14:textId="77777777" w:rsidTr="00D3566C">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EE8C28" w14:textId="77777777" w:rsidR="00894C55" w:rsidRPr="006F469D"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83B724" w14:textId="77777777" w:rsidR="00894C55" w:rsidRPr="006F469D"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15CD67" w14:textId="77777777" w:rsidR="00894C55" w:rsidRPr="006F469D"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759C6C" w14:textId="77777777" w:rsidR="00894C55" w:rsidRPr="006F469D"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D</w:t>
            </w:r>
          </w:p>
        </w:tc>
      </w:tr>
      <w:tr w:rsidR="00894C55" w:rsidRPr="006F469D" w14:paraId="6198630A" w14:textId="77777777" w:rsidTr="00EA3B97">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530BE9E9" w14:textId="77777777" w:rsidR="00894C55" w:rsidRPr="006F469D" w:rsidRDefault="00894C55" w:rsidP="004446CF">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0B196BF6" w14:textId="77777777" w:rsidR="00894C55" w:rsidRPr="006F469D" w:rsidRDefault="00894C55" w:rsidP="004446CF">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694F6773" w14:textId="77777777" w:rsidR="00894C55" w:rsidRPr="006F469D" w:rsidRDefault="00894C55" w:rsidP="004446CF">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Informācija par to, vai šīs tabulas A ailē minētās ES tiesību akta vienības tiek pārņemtas vai ieviestas pilnībā vai daļēji.</w:t>
            </w:r>
          </w:p>
          <w:p w14:paraId="264091A1" w14:textId="77777777" w:rsidR="00894C55" w:rsidRPr="006F469D" w:rsidRDefault="00894C55" w:rsidP="004446CF">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Ja attiecīgā ES tiesību akta vienība tiek pārņemta vai ieviesta daļēji, sniedz attiecīgu skaidrojumu, kā arī precīzi norāda, kad un kādā veidā ES tiesību akta vienība tiks pārņemta vai ieviesta pilnībā.</w:t>
            </w:r>
          </w:p>
          <w:p w14:paraId="161F81B7" w14:textId="77777777" w:rsidR="00894C55" w:rsidRPr="006F469D" w:rsidRDefault="00894C55" w:rsidP="004446CF">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51C0141C" w14:textId="77777777" w:rsidR="00894C55" w:rsidRPr="006F469D" w:rsidRDefault="00894C55" w:rsidP="004446CF">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Informācija par to, vai šīs tabulas B ailē minētās projekta vienības paredz stingrākas prasības nekā šīs tabulas A ailē minētās ES tiesību akta vienības.</w:t>
            </w:r>
          </w:p>
          <w:p w14:paraId="50D04CB7" w14:textId="77777777" w:rsidR="00894C55" w:rsidRPr="006F469D" w:rsidRDefault="00894C55" w:rsidP="004446CF">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Ja projekts satur stingrākas prasības nekā attiecīgais ES tiesību akts, norāda pamatojumu un samērīgumu.</w:t>
            </w:r>
          </w:p>
          <w:p w14:paraId="621BDA73" w14:textId="77777777" w:rsidR="00894C55" w:rsidRPr="006F469D" w:rsidRDefault="00894C55" w:rsidP="004446CF">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2755C1" w:rsidRPr="00972A48" w14:paraId="5985F209"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E1C5ABD" w14:textId="77777777" w:rsidR="002755C1" w:rsidRPr="00972A48" w:rsidRDefault="005A59D4" w:rsidP="002755C1">
            <w:pPr>
              <w:spacing w:after="60" w:line="240" w:lineRule="auto"/>
              <w:rPr>
                <w:rFonts w:ascii="Times New Roman" w:hAnsi="Times New Roman" w:cs="Times New Roman"/>
                <w:sz w:val="24"/>
                <w:szCs w:val="24"/>
              </w:rPr>
            </w:pPr>
            <w:r w:rsidRPr="00972A48">
              <w:rPr>
                <w:rFonts w:ascii="Times New Roman" w:hAnsi="Times New Roman" w:cs="Times New Roman"/>
                <w:sz w:val="24"/>
                <w:szCs w:val="24"/>
              </w:rPr>
              <w:t>1.panta 1.punkts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0D1D1EA"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135</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5C6EBBE6"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F2B41BF"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5A59D4" w:rsidRPr="00972A48" w14:paraId="76BF5D2F"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2A31F36" w14:textId="77777777" w:rsidR="005A59D4" w:rsidRPr="00972A48" w:rsidRDefault="005A59D4" w:rsidP="005A59D4">
            <w:pPr>
              <w:spacing w:after="60" w:line="240" w:lineRule="auto"/>
              <w:rPr>
                <w:rFonts w:ascii="Times New Roman" w:hAnsi="Times New Roman" w:cs="Times New Roman"/>
                <w:sz w:val="24"/>
                <w:szCs w:val="24"/>
              </w:rPr>
            </w:pPr>
            <w:r w:rsidRPr="00972A48">
              <w:rPr>
                <w:rFonts w:ascii="Times New Roman" w:hAnsi="Times New Roman" w:cs="Times New Roman"/>
                <w:sz w:val="24"/>
                <w:szCs w:val="24"/>
              </w:rPr>
              <w:t>1.panta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6F10939" w14:textId="77777777" w:rsidR="005A59D4" w:rsidRPr="00972A48" w:rsidRDefault="005A59D4" w:rsidP="005A59D4">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136</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27FBA8CD" w14:textId="77777777" w:rsidR="005A59D4" w:rsidRPr="00972A48" w:rsidRDefault="005A59D4" w:rsidP="005A59D4">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C8789D3" w14:textId="77777777" w:rsidR="005A59D4" w:rsidRPr="00972A48" w:rsidRDefault="005A59D4" w:rsidP="005A59D4">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2755C1" w:rsidRPr="00972A48" w14:paraId="38BAF718"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666C5E4"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hAnsi="Times New Roman" w:cs="Times New Roman"/>
                <w:sz w:val="24"/>
                <w:szCs w:val="24"/>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FC2925F" w14:textId="77777777" w:rsidR="002755C1" w:rsidRPr="00972A48" w:rsidRDefault="002755C1" w:rsidP="00B35D56">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132</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676187B"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B961BF3"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D3566C" w:rsidRPr="00972A48" w14:paraId="09DB5AD0"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7A627EF" w14:textId="77777777" w:rsidR="002755C1" w:rsidRPr="00972A48" w:rsidRDefault="002755C1" w:rsidP="00D3566C">
            <w:pPr>
              <w:spacing w:after="60" w:line="240" w:lineRule="auto"/>
              <w:rPr>
                <w:rFonts w:ascii="Times New Roman" w:eastAsia="Times New Roman" w:hAnsi="Times New Roman" w:cs="Times New Roman"/>
                <w:sz w:val="24"/>
                <w:szCs w:val="24"/>
                <w:lang w:eastAsia="lv-LV"/>
              </w:rPr>
            </w:pPr>
            <w:r w:rsidRPr="00972A48">
              <w:rPr>
                <w:rFonts w:ascii="Times New Roman" w:hAnsi="Times New Roman" w:cs="Times New Roman"/>
                <w:sz w:val="24"/>
                <w:szCs w:val="24"/>
              </w:rPr>
              <w:t>3.panta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3C570252" w14:textId="77777777" w:rsidR="00D3566C" w:rsidRPr="00972A48" w:rsidRDefault="002755C1" w:rsidP="00B35D56">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132</w:t>
            </w:r>
            <w:r w:rsidRPr="00972A48">
              <w:rPr>
                <w:rFonts w:ascii="Times New Roman" w:eastAsia="Times New Roman" w:hAnsi="Times New Roman" w:cs="Times New Roman"/>
                <w:sz w:val="24"/>
                <w:szCs w:val="24"/>
                <w:lang w:eastAsia="lv-LV"/>
              </w:rPr>
              <w:t xml:space="preserve">.punkts, </w:t>
            </w:r>
            <w:r w:rsidR="00BB1B65" w:rsidRPr="00972A48">
              <w:rPr>
                <w:rFonts w:ascii="Times New Roman" w:eastAsia="Times New Roman" w:hAnsi="Times New Roman" w:cs="Times New Roman"/>
                <w:sz w:val="24"/>
                <w:szCs w:val="24"/>
                <w:lang w:eastAsia="lv-LV"/>
              </w:rPr>
              <w:t>134</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100DF6C" w14:textId="77777777" w:rsidR="00D3566C" w:rsidRPr="00972A48" w:rsidRDefault="002755C1" w:rsidP="00D3566C">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4988380E" w14:textId="77777777" w:rsidR="00D3566C" w:rsidRPr="00972A48" w:rsidRDefault="002755C1" w:rsidP="00D3566C">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2755C1" w:rsidRPr="00972A48" w14:paraId="172BC6A8"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3F379C5A"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5.panta 1. un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53760AC7"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134</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2884536"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0D42F69"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353CBF" w:rsidRPr="00972A48" w14:paraId="3CF8CC9F"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570EA16" w14:textId="77777777" w:rsidR="00353CBF" w:rsidRPr="00972A48" w:rsidRDefault="00353CBF" w:rsidP="00353CBF">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lastRenderedPageBreak/>
              <w:t>6.panta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57D0F34E" w14:textId="77777777" w:rsidR="00353CBF" w:rsidRPr="00972A48" w:rsidRDefault="008836C0" w:rsidP="00353CBF">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Projekta 138</w:t>
            </w:r>
            <w:r w:rsidR="00353CBF"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0612E2B6" w14:textId="77777777" w:rsidR="00353CBF" w:rsidRPr="00972A48" w:rsidRDefault="00353CBF" w:rsidP="00353CBF">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D901EC2" w14:textId="77777777" w:rsidR="00353CBF" w:rsidRPr="00972A48" w:rsidRDefault="00353CBF" w:rsidP="00353CBF">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C06E9C" w:rsidRPr="00972A48" w14:paraId="0FDC491B"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FCEC8ED" w14:textId="77777777" w:rsidR="00C06E9C" w:rsidRPr="00972A48" w:rsidRDefault="00C06E9C" w:rsidP="00C06E9C">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7.panta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2AFF0BC8" w14:textId="77777777" w:rsidR="00C06E9C" w:rsidRPr="00972A48" w:rsidRDefault="00886D68" w:rsidP="00C06E9C">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Projekta 150</w:t>
            </w:r>
            <w:r w:rsidR="00C06E9C"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573CFC6" w14:textId="77777777" w:rsidR="00C06E9C" w:rsidRPr="00972A48" w:rsidRDefault="00C06E9C" w:rsidP="00C06E9C">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6F6A9C9" w14:textId="77777777" w:rsidR="00C06E9C" w:rsidRPr="00972A48" w:rsidRDefault="00C06E9C" w:rsidP="00C06E9C">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847E81" w:rsidRPr="00972A48" w14:paraId="699028BA" w14:textId="77777777" w:rsidTr="00847E81">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0ED566C" w14:textId="77777777" w:rsidR="00847E81" w:rsidRPr="00972A48" w:rsidRDefault="00847E81" w:rsidP="002755C1">
            <w:pPr>
              <w:spacing w:after="60" w:line="240" w:lineRule="auto"/>
              <w:rPr>
                <w:rFonts w:ascii="Times New Roman" w:hAnsi="Times New Roman" w:cs="Times New Roman"/>
                <w:sz w:val="24"/>
                <w:szCs w:val="24"/>
              </w:rPr>
            </w:pPr>
            <w:r w:rsidRPr="00972A48">
              <w:rPr>
                <w:rFonts w:ascii="Times New Roman" w:eastAsia="Times New Roman" w:hAnsi="Times New Roman" w:cs="Times New Roman"/>
                <w:sz w:val="24"/>
                <w:szCs w:val="24"/>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tcPr>
          <w:p w14:paraId="7C1916E4" w14:textId="77777777" w:rsidR="00847E81" w:rsidRPr="00972A48" w:rsidRDefault="00847E81" w:rsidP="002755C1">
            <w:pPr>
              <w:spacing w:after="60" w:line="240" w:lineRule="auto"/>
              <w:rPr>
                <w:rFonts w:ascii="Times New Roman" w:eastAsia="Times New Roman" w:hAnsi="Times New Roman" w:cs="Times New Roman"/>
                <w:sz w:val="24"/>
                <w:szCs w:val="24"/>
                <w:lang w:eastAsia="lv-LV"/>
              </w:rPr>
            </w:pPr>
            <w:r w:rsidRPr="00972A48">
              <w:rPr>
                <w:rFonts w:ascii="Times New Roman" w:hAnsi="Times New Roman" w:cs="Times New Roman"/>
                <w:sz w:val="24"/>
                <w:szCs w:val="24"/>
              </w:rPr>
              <w:t>Komisijas regula Nr.717/2014</w:t>
            </w:r>
          </w:p>
        </w:tc>
      </w:tr>
      <w:tr w:rsidR="00847E81" w:rsidRPr="00972A48" w14:paraId="466B9D27" w14:textId="77777777" w:rsidTr="0095580E">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vAlign w:val="center"/>
          </w:tcPr>
          <w:p w14:paraId="5A776A2B" w14:textId="77777777" w:rsidR="00847E81" w:rsidRPr="00972A48"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tcPr>
          <w:p w14:paraId="3230E477" w14:textId="77777777" w:rsidR="00847E81" w:rsidRPr="00972A48"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14:paraId="18B971D7" w14:textId="77777777" w:rsidR="00847E81" w:rsidRPr="00972A48"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tcPr>
          <w:p w14:paraId="1D50F8F5" w14:textId="77777777" w:rsidR="00847E81" w:rsidRPr="00972A48"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D</w:t>
            </w:r>
          </w:p>
        </w:tc>
      </w:tr>
      <w:tr w:rsidR="002755C1" w:rsidRPr="00972A48" w14:paraId="1B851F92"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978CC51" w14:textId="77777777" w:rsidR="002755C1" w:rsidRPr="00972A48" w:rsidRDefault="00B44008" w:rsidP="002755C1">
            <w:pPr>
              <w:spacing w:after="60" w:line="240" w:lineRule="auto"/>
              <w:rPr>
                <w:rFonts w:ascii="Times New Roman" w:hAnsi="Times New Roman" w:cs="Times New Roman"/>
                <w:sz w:val="24"/>
                <w:szCs w:val="24"/>
              </w:rPr>
            </w:pPr>
            <w:r w:rsidRPr="00972A48">
              <w:rPr>
                <w:rFonts w:ascii="Times New Roman" w:hAnsi="Times New Roman" w:cs="Times New Roman"/>
                <w:sz w:val="24"/>
                <w:szCs w:val="24"/>
              </w:rPr>
              <w:t>1.panta 1.punkts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A430F87"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135</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9B76831"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C24D17B"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DC7FDD" w:rsidRPr="00972A48" w14:paraId="35065679"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D18ED3E" w14:textId="77777777" w:rsidR="00DC7FDD" w:rsidRPr="00972A48" w:rsidRDefault="00DC7FDD" w:rsidP="00DC7FDD">
            <w:pPr>
              <w:spacing w:after="60" w:line="240" w:lineRule="auto"/>
              <w:rPr>
                <w:rFonts w:ascii="Times New Roman" w:hAnsi="Times New Roman" w:cs="Times New Roman"/>
                <w:sz w:val="24"/>
                <w:szCs w:val="24"/>
              </w:rPr>
            </w:pPr>
            <w:r w:rsidRPr="00972A48">
              <w:rPr>
                <w:rFonts w:ascii="Times New Roman" w:hAnsi="Times New Roman" w:cs="Times New Roman"/>
                <w:sz w:val="24"/>
                <w:szCs w:val="24"/>
              </w:rPr>
              <w:t>1.panta 2. un 3. 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20524F1F" w14:textId="77777777" w:rsidR="00DC7FDD" w:rsidRPr="00972A48" w:rsidRDefault="00DC7FDD" w:rsidP="00DC7FDD">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136</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0B22BCF" w14:textId="77777777" w:rsidR="00DC7FDD" w:rsidRPr="00972A48" w:rsidRDefault="00DC7FDD" w:rsidP="00DC7FDD">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E476BFC" w14:textId="77777777" w:rsidR="00DC7FDD" w:rsidRPr="00972A48" w:rsidRDefault="00DC7FDD" w:rsidP="00DC7FDD">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2755C1" w:rsidRPr="00972A48" w14:paraId="4BDF91FF"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4F303513"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hAnsi="Times New Roman" w:cs="Times New Roman"/>
                <w:sz w:val="24"/>
                <w:szCs w:val="24"/>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077100EF"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132</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53D7AF0"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2A1FFCF"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2755C1" w:rsidRPr="00972A48" w14:paraId="68A85B55"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AF0CFC2"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hAnsi="Times New Roman" w:cs="Times New Roman"/>
                <w:sz w:val="24"/>
                <w:szCs w:val="24"/>
              </w:rPr>
              <w:t>3.panta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635F236F"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132</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53DF50FC"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3932B075"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C776B1" w:rsidRPr="00972A48" w14:paraId="1D682D53"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DC4BC20"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6.panta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F71CED9" w14:textId="77777777" w:rsidR="00C776B1" w:rsidRPr="00972A48" w:rsidRDefault="008836C0"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Projekta 138</w:t>
            </w:r>
            <w:r w:rsidR="00C776B1"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6C192FA6"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D45E4D3"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C776B1" w:rsidRPr="00972A48" w14:paraId="048E94A7"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409F853F"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7.panta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2C78F4A" w14:textId="77777777" w:rsidR="00C776B1" w:rsidRPr="00972A48" w:rsidRDefault="00886D68"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Projekta 150</w:t>
            </w:r>
            <w:r w:rsidR="00C776B1"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CD0D5B5"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2A37A0F"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847E81" w:rsidRPr="00972A48" w14:paraId="21987E04" w14:textId="77777777" w:rsidTr="00847E81">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6CE9803D" w14:textId="77777777" w:rsidR="00847E81" w:rsidRPr="00972A48" w:rsidRDefault="00847E81" w:rsidP="002755C1">
            <w:pPr>
              <w:spacing w:after="60" w:line="240" w:lineRule="auto"/>
              <w:rPr>
                <w:rFonts w:ascii="Times New Roman" w:hAnsi="Times New Roman" w:cs="Times New Roman"/>
                <w:sz w:val="24"/>
                <w:szCs w:val="24"/>
              </w:rPr>
            </w:pPr>
            <w:r w:rsidRPr="00972A48">
              <w:rPr>
                <w:rFonts w:ascii="Times New Roman" w:eastAsia="Times New Roman" w:hAnsi="Times New Roman" w:cs="Times New Roman"/>
                <w:sz w:val="24"/>
                <w:szCs w:val="24"/>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tcPr>
          <w:p w14:paraId="54E99F7E" w14:textId="77777777" w:rsidR="00847E81" w:rsidRPr="00972A48" w:rsidRDefault="00847E81" w:rsidP="002755C1">
            <w:pPr>
              <w:spacing w:after="60" w:line="240" w:lineRule="auto"/>
              <w:rPr>
                <w:rFonts w:ascii="Times New Roman" w:eastAsia="Times New Roman" w:hAnsi="Times New Roman" w:cs="Times New Roman"/>
                <w:sz w:val="24"/>
                <w:szCs w:val="24"/>
                <w:lang w:eastAsia="lv-LV"/>
              </w:rPr>
            </w:pPr>
            <w:r w:rsidRPr="00972A48">
              <w:rPr>
                <w:rFonts w:ascii="Times New Roman" w:hAnsi="Times New Roman" w:cs="Times New Roman"/>
                <w:sz w:val="24"/>
                <w:szCs w:val="24"/>
              </w:rPr>
              <w:t>Komisijas regula Nr.1408/2013</w:t>
            </w:r>
          </w:p>
        </w:tc>
      </w:tr>
      <w:tr w:rsidR="00847E81" w:rsidRPr="00972A48" w14:paraId="0B4ECAFF" w14:textId="77777777" w:rsidTr="0095580E">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vAlign w:val="center"/>
          </w:tcPr>
          <w:p w14:paraId="72271FBD" w14:textId="77777777" w:rsidR="00847E81" w:rsidRPr="00972A48"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tcPr>
          <w:p w14:paraId="61F99004" w14:textId="77777777" w:rsidR="00847E81" w:rsidRPr="00972A48"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14:paraId="3E16DB1F" w14:textId="77777777" w:rsidR="00847E81" w:rsidRPr="00972A48"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tcPr>
          <w:p w14:paraId="0DE0FCCC" w14:textId="77777777" w:rsidR="00847E81" w:rsidRPr="00972A48"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D</w:t>
            </w:r>
          </w:p>
        </w:tc>
      </w:tr>
      <w:tr w:rsidR="002755C1" w:rsidRPr="00972A48" w14:paraId="5E0B251B"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68CE448B" w14:textId="77777777" w:rsidR="002755C1" w:rsidRPr="00972A48" w:rsidRDefault="00B44008" w:rsidP="002755C1">
            <w:pPr>
              <w:spacing w:after="60" w:line="240" w:lineRule="auto"/>
              <w:rPr>
                <w:rFonts w:ascii="Times New Roman" w:hAnsi="Times New Roman" w:cs="Times New Roman"/>
                <w:sz w:val="24"/>
                <w:szCs w:val="24"/>
              </w:rPr>
            </w:pPr>
            <w:r w:rsidRPr="00972A48">
              <w:rPr>
                <w:rFonts w:ascii="Times New Roman" w:hAnsi="Times New Roman" w:cs="Times New Roman"/>
                <w:sz w:val="24"/>
                <w:szCs w:val="24"/>
              </w:rPr>
              <w:t>1.panta 1.punkts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C287345"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135</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46DAF1B0"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876BBB0"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DC7FDD" w:rsidRPr="00972A48" w14:paraId="02520AD3"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6C9B524D" w14:textId="77777777" w:rsidR="00DC7FDD" w:rsidRPr="00972A48" w:rsidRDefault="00DC7FDD" w:rsidP="00DC7FDD">
            <w:pPr>
              <w:spacing w:after="60" w:line="240" w:lineRule="auto"/>
              <w:rPr>
                <w:rFonts w:ascii="Times New Roman" w:hAnsi="Times New Roman" w:cs="Times New Roman"/>
                <w:sz w:val="24"/>
                <w:szCs w:val="24"/>
              </w:rPr>
            </w:pPr>
            <w:r w:rsidRPr="00972A48">
              <w:rPr>
                <w:rFonts w:ascii="Times New Roman" w:hAnsi="Times New Roman" w:cs="Times New Roman"/>
                <w:sz w:val="24"/>
                <w:szCs w:val="24"/>
              </w:rPr>
              <w:t>1.panta 2. un 3. 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DB1377B" w14:textId="77777777" w:rsidR="00DC7FDD" w:rsidRPr="00972A48" w:rsidRDefault="00DC7FDD" w:rsidP="00DC7FDD">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136</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2AA258D" w14:textId="77777777" w:rsidR="00DC7FDD" w:rsidRPr="00972A48" w:rsidRDefault="00DC7FDD" w:rsidP="00DC7FDD">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446F7115" w14:textId="77777777" w:rsidR="00DC7FDD" w:rsidRPr="00972A48" w:rsidRDefault="00DC7FDD" w:rsidP="00DC7FDD">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2755C1" w:rsidRPr="00972A48" w14:paraId="3BB0DC97"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075EC1D"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hAnsi="Times New Roman" w:cs="Times New Roman"/>
                <w:sz w:val="24"/>
                <w:szCs w:val="24"/>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66EFD580"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132</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9DE6C7D"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04F4BAD9"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2755C1" w:rsidRPr="00972A48" w14:paraId="06C30951"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B0B6AD2"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hAnsi="Times New Roman" w:cs="Times New Roman"/>
                <w:sz w:val="24"/>
                <w:szCs w:val="24"/>
              </w:rPr>
              <w:t>3.panta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500DA539"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Projekta </w:t>
            </w:r>
            <w:r w:rsidR="00BB1B65" w:rsidRPr="00972A48">
              <w:rPr>
                <w:rFonts w:ascii="Times New Roman" w:eastAsia="Times New Roman" w:hAnsi="Times New Roman" w:cs="Times New Roman"/>
                <w:sz w:val="24"/>
                <w:szCs w:val="24"/>
                <w:lang w:eastAsia="lv-LV"/>
              </w:rPr>
              <w:t>132</w:t>
            </w:r>
            <w:r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688589E"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7BC883B" w14:textId="77777777" w:rsidR="002755C1" w:rsidRPr="00972A48" w:rsidRDefault="002755C1" w:rsidP="002755C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C776B1" w:rsidRPr="00972A48" w14:paraId="207A9009"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3491FA7"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6.panta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274FF820" w14:textId="77777777" w:rsidR="00C776B1" w:rsidRPr="00972A48" w:rsidRDefault="008836C0"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Projekta 138</w:t>
            </w:r>
            <w:r w:rsidR="00C776B1"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41EEAEC8"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CB40040"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C776B1" w:rsidRPr="00972A48" w14:paraId="5B625B87"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8F47B9E"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7.panta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763727C6" w14:textId="77777777" w:rsidR="00C776B1" w:rsidRPr="00972A48" w:rsidRDefault="00886D68"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Projekta 150</w:t>
            </w:r>
            <w:r w:rsidR="00C776B1" w:rsidRPr="00972A48">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CFDCCCB"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6FA656F1" w14:textId="77777777" w:rsidR="00C776B1" w:rsidRPr="00972A48" w:rsidRDefault="00C776B1" w:rsidP="00C776B1">
            <w:pPr>
              <w:spacing w:after="6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Projekts stingrākas prasības neparedz.</w:t>
            </w:r>
          </w:p>
        </w:tc>
      </w:tr>
      <w:tr w:rsidR="0065458A" w:rsidRPr="006F469D" w14:paraId="18F5DDC4" w14:textId="77777777" w:rsidTr="00427D10">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675E2D2C" w14:textId="77777777" w:rsidR="0065458A" w:rsidRPr="00972A48" w:rsidRDefault="0065458A" w:rsidP="0065458A">
            <w:pPr>
              <w:spacing w:after="0" w:line="240" w:lineRule="auto"/>
              <w:rPr>
                <w:rFonts w:ascii="Times New Roman" w:eastAsia="Times New Roman" w:hAnsi="Times New Roman" w:cs="Times New Roman"/>
                <w:sz w:val="24"/>
                <w:szCs w:val="24"/>
                <w:lang w:eastAsia="lv-LV"/>
              </w:rPr>
            </w:pPr>
            <w:r w:rsidRPr="00972A48">
              <w:rPr>
                <w:rFonts w:ascii="Times New Roman" w:eastAsia="Times New Roman" w:hAnsi="Times New Roman" w:cs="Times New Roman"/>
                <w:sz w:val="24"/>
                <w:szCs w:val="24"/>
                <w:lang w:eastAsia="lv-LV"/>
              </w:rPr>
              <w:t xml:space="preserve">Kā ir izmantota ES tiesību aktā paredzētā rīcības brīvība dalībvalstij pārņemt vai ieviest noteiktas ES tiesību </w:t>
            </w:r>
            <w:r w:rsidRPr="00972A48">
              <w:rPr>
                <w:rFonts w:ascii="Times New Roman" w:eastAsia="Times New Roman" w:hAnsi="Times New Roman" w:cs="Times New Roman"/>
                <w:sz w:val="24"/>
                <w:szCs w:val="24"/>
                <w:lang w:eastAsia="lv-LV"/>
              </w:rPr>
              <w:lastRenderedPageBreak/>
              <w:t>akta normas?</w:t>
            </w:r>
            <w:r w:rsidRPr="00972A48">
              <w:rPr>
                <w:rFonts w:ascii="Times New Roman" w:eastAsia="Times New Roman" w:hAnsi="Times New Roman" w:cs="Times New Roman"/>
                <w:sz w:val="24"/>
                <w:szCs w:val="24"/>
                <w:lang w:eastAsia="lv-LV"/>
              </w:rPr>
              <w:br/>
              <w:t>Kādēļ?</w:t>
            </w:r>
          </w:p>
        </w:tc>
        <w:tc>
          <w:tcPr>
            <w:tcW w:w="3850" w:type="pct"/>
            <w:gridSpan w:val="4"/>
            <w:tcBorders>
              <w:top w:val="outset" w:sz="6" w:space="0" w:color="414142"/>
              <w:left w:val="outset" w:sz="6" w:space="0" w:color="414142"/>
              <w:bottom w:val="outset" w:sz="6" w:space="0" w:color="414142"/>
              <w:right w:val="outset" w:sz="6" w:space="0" w:color="414142"/>
            </w:tcBorders>
          </w:tcPr>
          <w:p w14:paraId="22F7D6BD" w14:textId="77777777" w:rsidR="0065458A" w:rsidRPr="006F469D" w:rsidRDefault="007318F7" w:rsidP="00964398">
            <w:pPr>
              <w:spacing w:after="60" w:line="240" w:lineRule="auto"/>
              <w:ind w:right="57"/>
              <w:jc w:val="both"/>
              <w:rPr>
                <w:rFonts w:ascii="Times New Roman" w:eastAsia="Times New Roman" w:hAnsi="Times New Roman" w:cs="Times New Roman"/>
                <w:sz w:val="24"/>
                <w:szCs w:val="24"/>
                <w:lang w:eastAsia="lv-LV"/>
              </w:rPr>
            </w:pPr>
            <w:r w:rsidRPr="00972A48">
              <w:rPr>
                <w:rFonts w:ascii="Times New Roman" w:eastAsia="Times New Roman" w:hAnsi="Times New Roman" w:cs="Times New Roman"/>
                <w:iCs/>
                <w:sz w:val="24"/>
                <w:szCs w:val="24"/>
                <w:lang w:eastAsia="lv-LV"/>
              </w:rPr>
              <w:lastRenderedPageBreak/>
              <w:t>Projekts šo jomu neskar.</w:t>
            </w:r>
          </w:p>
        </w:tc>
      </w:tr>
      <w:tr w:rsidR="0065458A" w:rsidRPr="006F469D" w14:paraId="09018DA2" w14:textId="77777777" w:rsidTr="00894C55">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2B495829" w14:textId="77777777" w:rsidR="0065458A" w:rsidRPr="006F469D" w:rsidRDefault="0065458A" w:rsidP="0065458A">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37C7D9F6" w14:textId="77777777" w:rsidR="0065458A" w:rsidRPr="006F469D" w:rsidRDefault="0065458A" w:rsidP="0065458A">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iCs/>
                <w:sz w:val="24"/>
                <w:szCs w:val="24"/>
                <w:lang w:eastAsia="lv-LV"/>
              </w:rPr>
              <w:t>Projekts šo jomu neskar.</w:t>
            </w:r>
          </w:p>
        </w:tc>
      </w:tr>
      <w:tr w:rsidR="0065458A" w:rsidRPr="006F469D" w14:paraId="0317547E" w14:textId="77777777" w:rsidTr="00894C55">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1BA33C79" w14:textId="77777777" w:rsidR="0065458A" w:rsidRPr="006F469D" w:rsidRDefault="0065458A" w:rsidP="0065458A">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Cita informācija</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60539F68" w14:textId="77777777" w:rsidR="0065458A" w:rsidRPr="006F469D" w:rsidRDefault="0065458A" w:rsidP="0065458A">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w:t>
            </w:r>
          </w:p>
        </w:tc>
      </w:tr>
      <w:tr w:rsidR="0065458A" w:rsidRPr="006F469D" w14:paraId="775EA54B" w14:textId="77777777" w:rsidTr="00894C55">
        <w:tblPrEx>
          <w:jc w:val="cente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11114FB" w14:textId="77777777" w:rsidR="0065458A" w:rsidRPr="006F469D" w:rsidRDefault="0065458A" w:rsidP="0065458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2. tabula</w:t>
            </w:r>
            <w:r w:rsidRPr="006F469D">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6F469D">
              <w:rPr>
                <w:rFonts w:ascii="Times New Roman" w:eastAsia="Times New Roman" w:hAnsi="Times New Roman" w:cs="Times New Roman"/>
                <w:b/>
                <w:bCs/>
                <w:sz w:val="24"/>
                <w:szCs w:val="24"/>
                <w:lang w:eastAsia="lv-LV"/>
              </w:rPr>
              <w:br/>
              <w:t>Pasākumi šo saistību izpildei</w:t>
            </w:r>
          </w:p>
        </w:tc>
      </w:tr>
      <w:tr w:rsidR="0065458A" w:rsidRPr="006F469D" w14:paraId="3E7156AA" w14:textId="77777777" w:rsidTr="00EA3B97">
        <w:tblPrEx>
          <w:jc w:val="cente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04F8235D" w14:textId="77777777" w:rsidR="0065458A" w:rsidRPr="006F469D" w:rsidRDefault="0065458A" w:rsidP="0065458A">
            <w:pPr>
              <w:spacing w:after="6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Projekts šo jomu neskar.</w:t>
            </w:r>
          </w:p>
        </w:tc>
      </w:tr>
    </w:tbl>
    <w:p w14:paraId="1D169439" w14:textId="77777777" w:rsidR="00E45367" w:rsidRPr="006F469D" w:rsidRDefault="00E45367"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p w14:paraId="064107BB" w14:textId="77777777" w:rsidR="00613432" w:rsidRPr="006F469D" w:rsidRDefault="00613432"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894C55" w:rsidRPr="006F469D" w14:paraId="29E792B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D24D2E" w14:textId="77777777" w:rsidR="00894C55" w:rsidRPr="006F469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VI.</w:t>
            </w:r>
            <w:r w:rsidR="00816C11" w:rsidRPr="006F469D">
              <w:rPr>
                <w:rFonts w:ascii="Times New Roman" w:eastAsia="Times New Roman" w:hAnsi="Times New Roman" w:cs="Times New Roman"/>
                <w:b/>
                <w:bCs/>
                <w:sz w:val="24"/>
                <w:szCs w:val="24"/>
                <w:lang w:eastAsia="lv-LV"/>
              </w:rPr>
              <w:t> </w:t>
            </w:r>
            <w:r w:rsidRPr="006F469D">
              <w:rPr>
                <w:rFonts w:ascii="Times New Roman" w:eastAsia="Times New Roman" w:hAnsi="Times New Roman" w:cs="Times New Roman"/>
                <w:b/>
                <w:bCs/>
                <w:sz w:val="24"/>
                <w:szCs w:val="24"/>
                <w:lang w:eastAsia="lv-LV"/>
              </w:rPr>
              <w:t>Sabiedrības līdzdalība un komunikācijas aktivitātes</w:t>
            </w:r>
          </w:p>
        </w:tc>
      </w:tr>
      <w:tr w:rsidR="00894C55" w:rsidRPr="006F469D" w14:paraId="3DF9D892" w14:textId="77777777" w:rsidTr="00C248C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3F32D86" w14:textId="77777777" w:rsidR="00894C55" w:rsidRPr="006F469D" w:rsidRDefault="00894C55" w:rsidP="00036759">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3264161" w14:textId="77777777" w:rsidR="00894C55" w:rsidRPr="006F469D" w:rsidRDefault="00894C55" w:rsidP="004446CF">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3DA6D598" w14:textId="77777777" w:rsidR="00894C55" w:rsidRPr="006F469D" w:rsidRDefault="00771B23" w:rsidP="00BF605F">
            <w:pPr>
              <w:spacing w:after="60" w:line="240" w:lineRule="auto"/>
              <w:ind w:right="57"/>
              <w:jc w:val="both"/>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 xml:space="preserve">Finanšu ministrijas </w:t>
            </w:r>
            <w:r w:rsidR="002A49B0" w:rsidRPr="006F469D">
              <w:rPr>
                <w:rFonts w:ascii="Times New Roman" w:eastAsia="Times New Roman" w:hAnsi="Times New Roman" w:cs="Times New Roman"/>
                <w:sz w:val="24"/>
                <w:szCs w:val="24"/>
                <w:lang w:eastAsia="lv-LV"/>
              </w:rPr>
              <w:t>tīmekļ</w:t>
            </w:r>
            <w:r w:rsidR="00EA3B97" w:rsidRPr="006F469D">
              <w:rPr>
                <w:rFonts w:ascii="Times New Roman" w:eastAsia="Times New Roman" w:hAnsi="Times New Roman" w:cs="Times New Roman"/>
                <w:sz w:val="24"/>
                <w:szCs w:val="24"/>
                <w:lang w:eastAsia="lv-LV"/>
              </w:rPr>
              <w:t xml:space="preserve">vietnes </w:t>
            </w:r>
            <w:r w:rsidRPr="006F469D">
              <w:rPr>
                <w:rFonts w:ascii="Times New Roman" w:eastAsia="Times New Roman" w:hAnsi="Times New Roman" w:cs="Times New Roman"/>
                <w:sz w:val="24"/>
                <w:szCs w:val="24"/>
                <w:lang w:eastAsia="lv-LV"/>
              </w:rPr>
              <w:t>sadaļā “Sabiedrības līdzdalība” ir ievietota uzziņa par projektu.</w:t>
            </w:r>
          </w:p>
          <w:p w14:paraId="445CFA44" w14:textId="77777777" w:rsidR="00BF605F" w:rsidRPr="006F469D" w:rsidRDefault="00EA3B97" w:rsidP="00BF605F">
            <w:pPr>
              <w:spacing w:after="60" w:line="240" w:lineRule="auto"/>
              <w:ind w:right="57"/>
              <w:jc w:val="both"/>
              <w:rPr>
                <w:rFonts w:ascii="Times New Roman" w:hAnsi="Times New Roman" w:cs="Times New Roman"/>
                <w:iCs/>
                <w:sz w:val="24"/>
                <w:szCs w:val="24"/>
                <w:lang w:eastAsia="lv-LV"/>
              </w:rPr>
            </w:pPr>
            <w:r w:rsidRPr="006F469D">
              <w:rPr>
                <w:rFonts w:ascii="Times New Roman" w:hAnsi="Times New Roman" w:cs="Times New Roman"/>
                <w:iCs/>
                <w:sz w:val="24"/>
                <w:szCs w:val="24"/>
                <w:lang w:eastAsia="lv-LV"/>
              </w:rPr>
              <w:t xml:space="preserve">Projekts pēc tā izsludināšanas Valsts sekretāru sanāksmē </w:t>
            </w:r>
            <w:r w:rsidR="009D4322" w:rsidRPr="006F469D">
              <w:rPr>
                <w:rFonts w:ascii="Times New Roman" w:hAnsi="Times New Roman" w:cs="Times New Roman"/>
                <w:iCs/>
                <w:sz w:val="24"/>
                <w:szCs w:val="24"/>
                <w:lang w:eastAsia="lv-LV"/>
              </w:rPr>
              <w:t>ir</w:t>
            </w:r>
            <w:r w:rsidRPr="006F469D">
              <w:rPr>
                <w:rFonts w:ascii="Times New Roman" w:hAnsi="Times New Roman" w:cs="Times New Roman"/>
                <w:iCs/>
                <w:sz w:val="24"/>
                <w:szCs w:val="24"/>
                <w:lang w:eastAsia="lv-LV"/>
              </w:rPr>
              <w:t xml:space="preserve"> publiski pieejams Ministru kabineta </w:t>
            </w:r>
            <w:r w:rsidR="002A49B0" w:rsidRPr="006F469D">
              <w:rPr>
                <w:rFonts w:ascii="Times New Roman" w:eastAsia="Times New Roman" w:hAnsi="Times New Roman" w:cs="Times New Roman"/>
                <w:sz w:val="24"/>
                <w:szCs w:val="24"/>
                <w:lang w:eastAsia="lv-LV"/>
              </w:rPr>
              <w:t>tīmekļ</w:t>
            </w:r>
            <w:r w:rsidRPr="006F469D">
              <w:rPr>
                <w:rFonts w:ascii="Times New Roman" w:eastAsia="Times New Roman" w:hAnsi="Times New Roman" w:cs="Times New Roman"/>
                <w:sz w:val="24"/>
                <w:szCs w:val="24"/>
                <w:lang w:eastAsia="lv-LV"/>
              </w:rPr>
              <w:t xml:space="preserve">vietnes </w:t>
            </w:r>
            <w:r w:rsidRPr="006F469D">
              <w:rPr>
                <w:rFonts w:ascii="Times New Roman" w:hAnsi="Times New Roman" w:cs="Times New Roman"/>
                <w:iCs/>
                <w:sz w:val="24"/>
                <w:szCs w:val="24"/>
                <w:lang w:eastAsia="lv-LV"/>
              </w:rPr>
              <w:t>sadaļā Tiesību aktu projekti.</w:t>
            </w:r>
          </w:p>
        </w:tc>
      </w:tr>
      <w:tr w:rsidR="00894C55" w:rsidRPr="006F469D" w14:paraId="6FF15BA5" w14:textId="77777777" w:rsidTr="00C248C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4F63906" w14:textId="77777777" w:rsidR="00894C55" w:rsidRPr="006F469D" w:rsidRDefault="00894C55" w:rsidP="00036759">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64F668CE" w14:textId="77777777" w:rsidR="00894C55" w:rsidRPr="006F469D" w:rsidRDefault="00894C55" w:rsidP="00EA3B97">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5C1F8791" w14:textId="77777777" w:rsidR="00BF605F" w:rsidRPr="006F469D" w:rsidRDefault="00BF605F" w:rsidP="00BF605F">
            <w:pPr>
              <w:spacing w:after="60" w:line="240" w:lineRule="auto"/>
              <w:ind w:right="57"/>
              <w:jc w:val="both"/>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Sabiedrības līdzdalība veikta ar nevalst</w:t>
            </w:r>
            <w:r w:rsidR="00EA2199" w:rsidRPr="006F469D">
              <w:rPr>
                <w:rFonts w:ascii="Times New Roman" w:eastAsia="Times New Roman" w:hAnsi="Times New Roman" w:cs="Times New Roman"/>
                <w:sz w:val="24"/>
                <w:szCs w:val="24"/>
                <w:lang w:eastAsia="lv-LV"/>
              </w:rPr>
              <w:t xml:space="preserve">isko organizāciju starpniecību </w:t>
            </w:r>
            <w:r w:rsidR="00EA2199" w:rsidRPr="006F469D">
              <w:rPr>
                <w:rFonts w:ascii="Times New Roman" w:hAnsi="Times New Roman" w:cs="Times New Roman"/>
                <w:sz w:val="24"/>
                <w:szCs w:val="24"/>
              </w:rPr>
              <w:t xml:space="preserve">projekta saskaņošanas </w:t>
            </w:r>
            <w:r w:rsidR="00EA2199" w:rsidRPr="006F469D">
              <w:rPr>
                <w:rFonts w:ascii="Times New Roman" w:eastAsia="Times New Roman" w:hAnsi="Times New Roman" w:cs="Times New Roman"/>
                <w:sz w:val="24"/>
                <w:szCs w:val="24"/>
                <w:lang w:eastAsia="lv-LV"/>
              </w:rPr>
              <w:t>procesā</w:t>
            </w:r>
            <w:r w:rsidRPr="006F469D">
              <w:rPr>
                <w:rFonts w:ascii="Times New Roman" w:eastAsia="Times New Roman" w:hAnsi="Times New Roman" w:cs="Times New Roman"/>
                <w:sz w:val="24"/>
                <w:szCs w:val="24"/>
                <w:lang w:eastAsia="lv-LV"/>
              </w:rPr>
              <w:t>.</w:t>
            </w:r>
          </w:p>
          <w:p w14:paraId="40A0B29F" w14:textId="77777777" w:rsidR="009D4322" w:rsidRPr="006F469D" w:rsidRDefault="00623270" w:rsidP="00EA2199">
            <w:pPr>
              <w:spacing w:after="60" w:line="240" w:lineRule="auto"/>
              <w:ind w:right="57"/>
              <w:jc w:val="both"/>
              <w:rPr>
                <w:rFonts w:ascii="Times New Roman" w:hAnsi="Times New Roman" w:cs="Times New Roman"/>
                <w:sz w:val="24"/>
                <w:szCs w:val="24"/>
              </w:rPr>
            </w:pPr>
            <w:r w:rsidRPr="006F469D">
              <w:rPr>
                <w:rFonts w:ascii="Times New Roman" w:hAnsi="Times New Roman" w:cs="Times New Roman"/>
                <w:sz w:val="24"/>
                <w:szCs w:val="24"/>
              </w:rPr>
              <w:t>Latvijas Kūdras asociācijas</w:t>
            </w:r>
            <w:r w:rsidR="00BF605F" w:rsidRPr="006F469D">
              <w:rPr>
                <w:rFonts w:ascii="Times New Roman" w:hAnsi="Times New Roman" w:cs="Times New Roman"/>
                <w:sz w:val="24"/>
                <w:szCs w:val="24"/>
              </w:rPr>
              <w:t xml:space="preserve"> pārstāv</w:t>
            </w:r>
            <w:r w:rsidR="00731BA6" w:rsidRPr="006F469D">
              <w:rPr>
                <w:rFonts w:ascii="Times New Roman" w:hAnsi="Times New Roman" w:cs="Times New Roman"/>
                <w:sz w:val="24"/>
                <w:szCs w:val="24"/>
              </w:rPr>
              <w:t>j</w:t>
            </w:r>
            <w:r w:rsidR="00BF605F" w:rsidRPr="006F469D">
              <w:rPr>
                <w:rFonts w:ascii="Times New Roman" w:hAnsi="Times New Roman" w:cs="Times New Roman"/>
                <w:sz w:val="24"/>
                <w:szCs w:val="24"/>
              </w:rPr>
              <w:t xml:space="preserve">u viedoklis tika uzklausīts projekta saskaņošanas </w:t>
            </w:r>
            <w:proofErr w:type="spellStart"/>
            <w:r w:rsidR="00BF605F" w:rsidRPr="006F469D">
              <w:rPr>
                <w:rFonts w:ascii="Times New Roman" w:hAnsi="Times New Roman" w:cs="Times New Roman"/>
                <w:sz w:val="24"/>
                <w:szCs w:val="24"/>
              </w:rPr>
              <w:t>starpministriju</w:t>
            </w:r>
            <w:proofErr w:type="spellEnd"/>
            <w:r w:rsidR="00BF605F" w:rsidRPr="006F469D">
              <w:rPr>
                <w:rFonts w:ascii="Times New Roman" w:hAnsi="Times New Roman" w:cs="Times New Roman"/>
                <w:sz w:val="24"/>
                <w:szCs w:val="24"/>
              </w:rPr>
              <w:t xml:space="preserve"> sa</w:t>
            </w:r>
            <w:r w:rsidR="00731BA6" w:rsidRPr="006F469D">
              <w:rPr>
                <w:rFonts w:ascii="Times New Roman" w:hAnsi="Times New Roman" w:cs="Times New Roman"/>
                <w:sz w:val="24"/>
                <w:szCs w:val="24"/>
              </w:rPr>
              <w:t>nāksmēs. 2017.gada 7. un 28.nove</w:t>
            </w:r>
            <w:r w:rsidR="00BF605F" w:rsidRPr="006F469D">
              <w:rPr>
                <w:rFonts w:ascii="Times New Roman" w:hAnsi="Times New Roman" w:cs="Times New Roman"/>
                <w:sz w:val="24"/>
                <w:szCs w:val="24"/>
              </w:rPr>
              <w:t>mbrī tiekoties ar Latvijas Kūdras aso</w:t>
            </w:r>
            <w:r w:rsidR="00BC127F" w:rsidRPr="006F469D">
              <w:rPr>
                <w:rFonts w:ascii="Times New Roman" w:hAnsi="Times New Roman" w:cs="Times New Roman"/>
                <w:sz w:val="24"/>
                <w:szCs w:val="24"/>
              </w:rPr>
              <w:t>ciācijas un akciju sabiedrības “</w:t>
            </w:r>
            <w:r w:rsidR="00BF605F" w:rsidRPr="006F469D">
              <w:rPr>
                <w:rFonts w:ascii="Times New Roman" w:hAnsi="Times New Roman" w:cs="Times New Roman"/>
                <w:sz w:val="24"/>
                <w:szCs w:val="24"/>
              </w:rPr>
              <w:t xml:space="preserve">Latvijas valsts meži” pārstāvjiem, </w:t>
            </w:r>
            <w:r w:rsidR="00EA2199" w:rsidRPr="006F469D">
              <w:rPr>
                <w:rFonts w:ascii="Times New Roman" w:hAnsi="Times New Roman" w:cs="Times New Roman"/>
                <w:sz w:val="24"/>
                <w:szCs w:val="24"/>
              </w:rPr>
              <w:t>ņemti vērā to izteiktie iebildumi un priekšlikumi attiecībā uz Zemesgabala iznomāšanas kārtību zemes dzīļu izmantošanai.</w:t>
            </w:r>
          </w:p>
        </w:tc>
      </w:tr>
      <w:tr w:rsidR="00894C55" w:rsidRPr="006F469D" w14:paraId="34C9375A"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55B9A3" w14:textId="77777777" w:rsidR="00894C55" w:rsidRPr="006F469D" w:rsidRDefault="00894C55" w:rsidP="00036759">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08BF5CE3" w14:textId="77777777" w:rsidR="00894C55" w:rsidRPr="006F469D" w:rsidRDefault="00894C55" w:rsidP="00EA3B97">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305B2C8F" w14:textId="77777777" w:rsidR="00894C55" w:rsidRPr="006F469D" w:rsidRDefault="00BF605F" w:rsidP="00BF605F">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 xml:space="preserve">Projektā ietverti </w:t>
            </w:r>
            <w:r w:rsidRPr="006F469D">
              <w:rPr>
                <w:rFonts w:ascii="Times New Roman" w:hAnsi="Times New Roman" w:cs="Times New Roman"/>
                <w:sz w:val="24"/>
                <w:szCs w:val="24"/>
              </w:rPr>
              <w:t>Latvijas Kūdras aso</w:t>
            </w:r>
            <w:r w:rsidR="00BC127F" w:rsidRPr="006F469D">
              <w:rPr>
                <w:rFonts w:ascii="Times New Roman" w:hAnsi="Times New Roman" w:cs="Times New Roman"/>
                <w:sz w:val="24"/>
                <w:szCs w:val="24"/>
              </w:rPr>
              <w:t>ciācijas un akciju sabiedrības “</w:t>
            </w:r>
            <w:r w:rsidRPr="006F469D">
              <w:rPr>
                <w:rFonts w:ascii="Times New Roman" w:hAnsi="Times New Roman" w:cs="Times New Roman"/>
                <w:sz w:val="24"/>
                <w:szCs w:val="24"/>
              </w:rPr>
              <w:t>Latvijas valsts meži”</w:t>
            </w:r>
            <w:r w:rsidRPr="006F469D">
              <w:rPr>
                <w:rFonts w:ascii="Times New Roman" w:eastAsia="Times New Roman" w:hAnsi="Times New Roman" w:cs="Times New Roman"/>
                <w:sz w:val="24"/>
                <w:szCs w:val="24"/>
                <w:lang w:eastAsia="lv-LV"/>
              </w:rPr>
              <w:t xml:space="preserve"> izteiktie iebildumi un priekšlikumi.</w:t>
            </w:r>
          </w:p>
        </w:tc>
      </w:tr>
      <w:tr w:rsidR="00894C55" w:rsidRPr="006F469D" w14:paraId="34DF455C"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5D4386" w14:textId="77777777" w:rsidR="00894C55" w:rsidRPr="006F469D" w:rsidRDefault="00894C55" w:rsidP="00036759">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62F43EA0" w14:textId="77777777" w:rsidR="00894C55" w:rsidRPr="006F469D" w:rsidRDefault="00894C55" w:rsidP="00EA3B97">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4F135CE3" w14:textId="77777777" w:rsidR="00894C55" w:rsidRPr="006F469D" w:rsidRDefault="00D63765" w:rsidP="00D63765">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w:t>
            </w:r>
          </w:p>
        </w:tc>
      </w:tr>
    </w:tbl>
    <w:p w14:paraId="7474AC8A" w14:textId="77777777" w:rsidR="00B17B0E" w:rsidRPr="006F469D" w:rsidRDefault="00B17B0E"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p w14:paraId="3B0C2D55" w14:textId="77777777" w:rsidR="00B17B0E" w:rsidRPr="006F469D" w:rsidRDefault="00B17B0E"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5"/>
        <w:gridCol w:w="6367"/>
      </w:tblGrid>
      <w:tr w:rsidR="00894C55" w:rsidRPr="006F469D" w14:paraId="2CD0B3E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3F1D1" w14:textId="77777777" w:rsidR="00894C55" w:rsidRPr="006F469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lastRenderedPageBreak/>
              <w:t>VII.</w:t>
            </w:r>
            <w:r w:rsidR="00816C11" w:rsidRPr="006F469D">
              <w:rPr>
                <w:rFonts w:ascii="Times New Roman" w:eastAsia="Times New Roman" w:hAnsi="Times New Roman" w:cs="Times New Roman"/>
                <w:b/>
                <w:bCs/>
                <w:sz w:val="24"/>
                <w:szCs w:val="24"/>
                <w:lang w:eastAsia="lv-LV"/>
              </w:rPr>
              <w:t> </w:t>
            </w:r>
            <w:r w:rsidRPr="006F469D">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F469D" w14:paraId="5CBB53BA" w14:textId="77777777" w:rsidTr="00C248C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923148" w14:textId="77777777" w:rsidR="00894C55" w:rsidRPr="006F469D" w:rsidRDefault="00894C55" w:rsidP="00036759">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1.</w:t>
            </w:r>
          </w:p>
        </w:tc>
        <w:tc>
          <w:tcPr>
            <w:tcW w:w="1234" w:type="pct"/>
            <w:tcBorders>
              <w:top w:val="outset" w:sz="6" w:space="0" w:color="414142"/>
              <w:left w:val="outset" w:sz="6" w:space="0" w:color="414142"/>
              <w:bottom w:val="outset" w:sz="6" w:space="0" w:color="414142"/>
              <w:right w:val="outset" w:sz="6" w:space="0" w:color="414142"/>
            </w:tcBorders>
            <w:hideMark/>
          </w:tcPr>
          <w:p w14:paraId="4C796FDF" w14:textId="77777777" w:rsidR="00894C55" w:rsidRPr="006F469D" w:rsidRDefault="00894C55" w:rsidP="00EA3B97">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Projekta izpildē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14:paraId="69C59A3F" w14:textId="77777777" w:rsidR="00894C55" w:rsidRPr="006F469D" w:rsidRDefault="00DD117E" w:rsidP="00BB2CDC">
            <w:pPr>
              <w:spacing w:after="60" w:line="240" w:lineRule="auto"/>
              <w:ind w:right="57"/>
              <w:jc w:val="both"/>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 xml:space="preserve">Publiskas personas institūcijas un citi subjekti, kuri iznomā vai piešķir apbūves </w:t>
            </w:r>
            <w:r w:rsidR="009D4322" w:rsidRPr="006F469D">
              <w:rPr>
                <w:rFonts w:ascii="Times New Roman" w:eastAsia="Times New Roman" w:hAnsi="Times New Roman" w:cs="Times New Roman"/>
                <w:sz w:val="24"/>
                <w:szCs w:val="24"/>
                <w:lang w:eastAsia="lv-LV"/>
              </w:rPr>
              <w:t>tiesību publiskas personas piederošam vai piekrītošam zemesgabalam vai tā daļai.</w:t>
            </w:r>
          </w:p>
        </w:tc>
      </w:tr>
      <w:tr w:rsidR="00894C55" w:rsidRPr="006F469D" w14:paraId="0A5A017B" w14:textId="77777777" w:rsidTr="00C248C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987F58B" w14:textId="77777777" w:rsidR="00894C55" w:rsidRPr="006F469D" w:rsidRDefault="00894C55" w:rsidP="00036759">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2.</w:t>
            </w:r>
          </w:p>
        </w:tc>
        <w:tc>
          <w:tcPr>
            <w:tcW w:w="1234" w:type="pct"/>
            <w:tcBorders>
              <w:top w:val="outset" w:sz="6" w:space="0" w:color="414142"/>
              <w:left w:val="outset" w:sz="6" w:space="0" w:color="414142"/>
              <w:bottom w:val="outset" w:sz="6" w:space="0" w:color="414142"/>
              <w:right w:val="outset" w:sz="6" w:space="0" w:color="414142"/>
            </w:tcBorders>
            <w:hideMark/>
          </w:tcPr>
          <w:p w14:paraId="0FE3895A" w14:textId="77777777" w:rsidR="00894C55" w:rsidRPr="006F469D" w:rsidRDefault="00894C55" w:rsidP="00DD117E">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Projekta izpildes ietekme uz pārvaldes funkcijām un institucionālo struktūru.</w:t>
            </w:r>
          </w:p>
          <w:p w14:paraId="2718E97C" w14:textId="77777777" w:rsidR="00894C55" w:rsidRPr="006F469D" w:rsidRDefault="00894C55" w:rsidP="00DD117E">
            <w:pPr>
              <w:spacing w:before="60"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17" w:type="pct"/>
            <w:tcBorders>
              <w:top w:val="outset" w:sz="6" w:space="0" w:color="414142"/>
              <w:left w:val="outset" w:sz="6" w:space="0" w:color="414142"/>
              <w:bottom w:val="outset" w:sz="6" w:space="0" w:color="414142"/>
              <w:right w:val="outset" w:sz="6" w:space="0" w:color="414142"/>
            </w:tcBorders>
            <w:hideMark/>
          </w:tcPr>
          <w:p w14:paraId="01C1FED6" w14:textId="77777777" w:rsidR="00FF1FFA" w:rsidRPr="006F469D" w:rsidRDefault="00DD117E" w:rsidP="0025589A">
            <w:pPr>
              <w:spacing w:after="60" w:line="240" w:lineRule="auto"/>
              <w:ind w:right="57"/>
              <w:jc w:val="both"/>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Projekts šo jomu neskar</w:t>
            </w:r>
            <w:r w:rsidR="00036759" w:rsidRPr="006F469D">
              <w:rPr>
                <w:rFonts w:ascii="Times New Roman" w:eastAsia="Times New Roman" w:hAnsi="Times New Roman" w:cs="Times New Roman"/>
                <w:sz w:val="24"/>
                <w:szCs w:val="24"/>
                <w:lang w:eastAsia="lv-LV"/>
              </w:rPr>
              <w:t>.</w:t>
            </w:r>
          </w:p>
        </w:tc>
      </w:tr>
      <w:tr w:rsidR="00894C55" w:rsidRPr="006F469D" w14:paraId="6454BCB1" w14:textId="77777777" w:rsidTr="00C248C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9F785D5" w14:textId="77777777" w:rsidR="00894C55" w:rsidRPr="006F469D" w:rsidRDefault="00894C55" w:rsidP="00036759">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3.</w:t>
            </w:r>
          </w:p>
        </w:tc>
        <w:tc>
          <w:tcPr>
            <w:tcW w:w="1234" w:type="pct"/>
            <w:tcBorders>
              <w:top w:val="outset" w:sz="6" w:space="0" w:color="414142"/>
              <w:left w:val="outset" w:sz="6" w:space="0" w:color="414142"/>
              <w:bottom w:val="outset" w:sz="6" w:space="0" w:color="414142"/>
              <w:right w:val="outset" w:sz="6" w:space="0" w:color="414142"/>
            </w:tcBorders>
            <w:hideMark/>
          </w:tcPr>
          <w:p w14:paraId="67D6050C" w14:textId="77777777" w:rsidR="00894C55" w:rsidRPr="006F469D" w:rsidRDefault="00894C55" w:rsidP="00EA3B97">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88C959F" w14:textId="77777777" w:rsidR="00894C55" w:rsidRPr="006F469D" w:rsidRDefault="00C30A39" w:rsidP="00036759">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w:t>
            </w:r>
          </w:p>
        </w:tc>
      </w:tr>
    </w:tbl>
    <w:p w14:paraId="21D7BA87" w14:textId="77777777" w:rsidR="00C30A39" w:rsidRPr="006F469D" w:rsidRDefault="00C30A39" w:rsidP="00894C55">
      <w:pPr>
        <w:spacing w:after="0" w:line="240" w:lineRule="auto"/>
        <w:rPr>
          <w:rFonts w:ascii="Times New Roman" w:hAnsi="Times New Roman" w:cs="Times New Roman"/>
          <w:sz w:val="28"/>
          <w:szCs w:val="28"/>
        </w:rPr>
      </w:pPr>
    </w:p>
    <w:p w14:paraId="4506B3C3" w14:textId="77777777" w:rsidR="00972A48" w:rsidRDefault="00972A48" w:rsidP="00003720">
      <w:pPr>
        <w:spacing w:after="0" w:line="240" w:lineRule="auto"/>
        <w:rPr>
          <w:rFonts w:ascii="Times New Roman" w:hAnsi="Times New Roman" w:cs="Times New Roman"/>
          <w:sz w:val="28"/>
          <w:szCs w:val="28"/>
        </w:rPr>
      </w:pPr>
    </w:p>
    <w:p w14:paraId="79915B13" w14:textId="77777777" w:rsidR="00972A48" w:rsidRDefault="00972A48" w:rsidP="00003720">
      <w:pPr>
        <w:spacing w:after="0" w:line="240" w:lineRule="auto"/>
        <w:rPr>
          <w:rFonts w:ascii="Times New Roman" w:hAnsi="Times New Roman" w:cs="Times New Roman"/>
          <w:sz w:val="28"/>
          <w:szCs w:val="28"/>
        </w:rPr>
      </w:pPr>
    </w:p>
    <w:p w14:paraId="6C1B99EB" w14:textId="1B6B2C5B" w:rsidR="00003720" w:rsidRPr="006F469D" w:rsidRDefault="00003720" w:rsidP="00003720">
      <w:pPr>
        <w:spacing w:after="0" w:line="240" w:lineRule="auto"/>
        <w:rPr>
          <w:rFonts w:ascii="Times New Roman" w:eastAsia="Times New Roman" w:hAnsi="Times New Roman" w:cs="Times New Roman"/>
          <w:sz w:val="28"/>
          <w:szCs w:val="28"/>
        </w:rPr>
      </w:pPr>
      <w:r w:rsidRPr="006F469D">
        <w:rPr>
          <w:rFonts w:ascii="Times New Roman" w:hAnsi="Times New Roman" w:cs="Times New Roman"/>
          <w:sz w:val="28"/>
          <w:szCs w:val="28"/>
        </w:rPr>
        <w:t>Finanšu ministre</w:t>
      </w:r>
      <w:r w:rsidRPr="006F469D">
        <w:rPr>
          <w:rFonts w:ascii="Times New Roman" w:eastAsia="Times New Roman" w:hAnsi="Times New Roman" w:cs="Times New Roman"/>
          <w:sz w:val="28"/>
          <w:szCs w:val="28"/>
        </w:rPr>
        <w:tab/>
      </w:r>
      <w:r w:rsidRPr="006F469D">
        <w:rPr>
          <w:rFonts w:ascii="Times New Roman" w:eastAsia="Times New Roman" w:hAnsi="Times New Roman" w:cs="Times New Roman"/>
          <w:sz w:val="28"/>
          <w:szCs w:val="28"/>
        </w:rPr>
        <w:tab/>
      </w:r>
      <w:r w:rsidRPr="006F469D">
        <w:rPr>
          <w:rFonts w:ascii="Times New Roman" w:eastAsia="Times New Roman" w:hAnsi="Times New Roman" w:cs="Times New Roman"/>
          <w:sz w:val="28"/>
          <w:szCs w:val="28"/>
        </w:rPr>
        <w:tab/>
      </w:r>
      <w:r w:rsidRPr="006F469D">
        <w:rPr>
          <w:rFonts w:ascii="Times New Roman" w:eastAsia="Times New Roman" w:hAnsi="Times New Roman" w:cs="Times New Roman"/>
          <w:sz w:val="28"/>
          <w:szCs w:val="28"/>
        </w:rPr>
        <w:tab/>
      </w:r>
      <w:r w:rsidRPr="006F469D">
        <w:rPr>
          <w:rFonts w:ascii="Times New Roman" w:eastAsia="Times New Roman" w:hAnsi="Times New Roman" w:cs="Times New Roman"/>
          <w:sz w:val="28"/>
          <w:szCs w:val="28"/>
        </w:rPr>
        <w:tab/>
      </w:r>
      <w:r w:rsidRPr="006F469D">
        <w:rPr>
          <w:rFonts w:ascii="Times New Roman" w:eastAsia="Times New Roman" w:hAnsi="Times New Roman" w:cs="Times New Roman"/>
          <w:sz w:val="28"/>
          <w:szCs w:val="28"/>
        </w:rPr>
        <w:tab/>
      </w:r>
      <w:r w:rsidRPr="006F469D">
        <w:rPr>
          <w:rFonts w:ascii="Times New Roman" w:eastAsia="Times New Roman" w:hAnsi="Times New Roman" w:cs="Times New Roman"/>
          <w:sz w:val="28"/>
          <w:szCs w:val="28"/>
        </w:rPr>
        <w:tab/>
        <w:t xml:space="preserve">     D. Reizniece-Ozola</w:t>
      </w:r>
    </w:p>
    <w:p w14:paraId="79ECB425" w14:textId="77777777" w:rsidR="00C30A39" w:rsidRPr="006F469D" w:rsidRDefault="00C30A39" w:rsidP="00C30A39">
      <w:pPr>
        <w:spacing w:after="0" w:line="240" w:lineRule="auto"/>
        <w:rPr>
          <w:rFonts w:ascii="Times New Roman" w:hAnsi="Times New Roman" w:cs="Times New Roman"/>
          <w:sz w:val="28"/>
          <w:szCs w:val="28"/>
        </w:rPr>
      </w:pPr>
    </w:p>
    <w:p w14:paraId="07E67596" w14:textId="77777777" w:rsidR="00972A48" w:rsidRDefault="00972A48" w:rsidP="00C30A39">
      <w:pPr>
        <w:tabs>
          <w:tab w:val="left" w:pos="6237"/>
        </w:tabs>
        <w:spacing w:after="0" w:line="240" w:lineRule="auto"/>
        <w:rPr>
          <w:rFonts w:ascii="Times New Roman" w:hAnsi="Times New Roman" w:cs="Times New Roman"/>
          <w:sz w:val="28"/>
          <w:szCs w:val="28"/>
        </w:rPr>
      </w:pPr>
    </w:p>
    <w:p w14:paraId="08C7DF50" w14:textId="3E741F6D" w:rsidR="00C30A39" w:rsidRPr="006F469D" w:rsidRDefault="00C30A39" w:rsidP="00C30A39">
      <w:pPr>
        <w:tabs>
          <w:tab w:val="left" w:pos="6237"/>
        </w:tabs>
        <w:spacing w:after="0" w:line="240" w:lineRule="auto"/>
        <w:rPr>
          <w:rFonts w:ascii="Times New Roman" w:hAnsi="Times New Roman" w:cs="Times New Roman"/>
          <w:sz w:val="28"/>
          <w:szCs w:val="28"/>
        </w:rPr>
      </w:pPr>
      <w:r w:rsidRPr="006F469D">
        <w:rPr>
          <w:rFonts w:ascii="Times New Roman" w:hAnsi="Times New Roman" w:cs="Times New Roman"/>
          <w:sz w:val="28"/>
          <w:szCs w:val="28"/>
        </w:rPr>
        <w:t>Finanšu mini</w:t>
      </w:r>
      <w:r w:rsidR="006E48A2" w:rsidRPr="006F469D">
        <w:rPr>
          <w:rFonts w:ascii="Times New Roman" w:hAnsi="Times New Roman" w:cs="Times New Roman"/>
          <w:sz w:val="28"/>
          <w:szCs w:val="28"/>
        </w:rPr>
        <w:t>strijas valsts sekretāre</w:t>
      </w:r>
      <w:r w:rsidR="006E48A2" w:rsidRPr="006F469D">
        <w:rPr>
          <w:rFonts w:ascii="Times New Roman" w:hAnsi="Times New Roman" w:cs="Times New Roman"/>
          <w:sz w:val="28"/>
          <w:szCs w:val="28"/>
        </w:rPr>
        <w:tab/>
      </w:r>
      <w:r w:rsidR="006E48A2" w:rsidRPr="006F469D">
        <w:rPr>
          <w:rFonts w:ascii="Times New Roman" w:hAnsi="Times New Roman" w:cs="Times New Roman"/>
          <w:sz w:val="28"/>
          <w:szCs w:val="28"/>
        </w:rPr>
        <w:tab/>
      </w:r>
      <w:r w:rsidR="006E48A2" w:rsidRPr="006F469D">
        <w:rPr>
          <w:rFonts w:ascii="Times New Roman" w:hAnsi="Times New Roman" w:cs="Times New Roman"/>
          <w:sz w:val="28"/>
          <w:szCs w:val="28"/>
        </w:rPr>
        <w:tab/>
      </w:r>
      <w:r w:rsidR="006E48A2" w:rsidRPr="006F469D">
        <w:rPr>
          <w:rFonts w:ascii="Times New Roman" w:hAnsi="Times New Roman" w:cs="Times New Roman"/>
          <w:sz w:val="28"/>
          <w:szCs w:val="28"/>
        </w:rPr>
        <w:tab/>
        <w:t xml:space="preserve">   </w:t>
      </w:r>
      <w:r w:rsidRPr="006F469D">
        <w:rPr>
          <w:rFonts w:ascii="Times New Roman" w:hAnsi="Times New Roman" w:cs="Times New Roman"/>
          <w:sz w:val="28"/>
          <w:szCs w:val="28"/>
        </w:rPr>
        <w:t>B.</w:t>
      </w:r>
      <w:r w:rsidR="006E48A2" w:rsidRPr="006F469D">
        <w:rPr>
          <w:rFonts w:ascii="Times New Roman" w:hAnsi="Times New Roman" w:cs="Times New Roman"/>
          <w:sz w:val="28"/>
          <w:szCs w:val="28"/>
        </w:rPr>
        <w:t> </w:t>
      </w:r>
      <w:r w:rsidRPr="006F469D">
        <w:rPr>
          <w:rFonts w:ascii="Times New Roman" w:hAnsi="Times New Roman" w:cs="Times New Roman"/>
          <w:sz w:val="28"/>
          <w:szCs w:val="28"/>
        </w:rPr>
        <w:t>Bāne</w:t>
      </w:r>
    </w:p>
    <w:p w14:paraId="76CEBAE1" w14:textId="77777777" w:rsidR="009F1F3B" w:rsidRPr="006F469D" w:rsidRDefault="009F1F3B" w:rsidP="00C30A39">
      <w:pPr>
        <w:tabs>
          <w:tab w:val="left" w:pos="6237"/>
        </w:tabs>
        <w:spacing w:after="0" w:line="240" w:lineRule="auto"/>
        <w:rPr>
          <w:rFonts w:ascii="Times New Roman" w:hAnsi="Times New Roman" w:cs="Times New Roman"/>
          <w:sz w:val="28"/>
          <w:szCs w:val="28"/>
        </w:rPr>
      </w:pPr>
    </w:p>
    <w:p w14:paraId="55C6BE93" w14:textId="77777777" w:rsidR="00972A48" w:rsidRDefault="00972A48" w:rsidP="00003720">
      <w:pPr>
        <w:spacing w:after="0" w:line="240" w:lineRule="auto"/>
        <w:rPr>
          <w:rFonts w:ascii="Times New Roman" w:eastAsia="Times New Roman" w:hAnsi="Times New Roman" w:cs="Times New Roman"/>
          <w:sz w:val="24"/>
          <w:szCs w:val="24"/>
        </w:rPr>
      </w:pPr>
    </w:p>
    <w:p w14:paraId="41B6FC20" w14:textId="77777777" w:rsidR="00972A48" w:rsidRDefault="00972A48" w:rsidP="00003720">
      <w:pPr>
        <w:spacing w:after="0" w:line="240" w:lineRule="auto"/>
        <w:rPr>
          <w:rFonts w:ascii="Times New Roman" w:eastAsia="Times New Roman" w:hAnsi="Times New Roman" w:cs="Times New Roman"/>
          <w:sz w:val="24"/>
          <w:szCs w:val="24"/>
        </w:rPr>
      </w:pPr>
    </w:p>
    <w:p w14:paraId="5A4319F2" w14:textId="77777777" w:rsidR="00972A48" w:rsidRDefault="00972A48" w:rsidP="00003720">
      <w:pPr>
        <w:spacing w:after="0" w:line="240" w:lineRule="auto"/>
        <w:rPr>
          <w:rFonts w:ascii="Times New Roman" w:eastAsia="Times New Roman" w:hAnsi="Times New Roman" w:cs="Times New Roman"/>
          <w:sz w:val="24"/>
          <w:szCs w:val="24"/>
        </w:rPr>
      </w:pPr>
    </w:p>
    <w:p w14:paraId="00054E68" w14:textId="77777777" w:rsidR="00972A48" w:rsidRDefault="00972A48" w:rsidP="00003720">
      <w:pPr>
        <w:spacing w:after="0" w:line="240" w:lineRule="auto"/>
        <w:rPr>
          <w:rFonts w:ascii="Times New Roman" w:eastAsia="Times New Roman" w:hAnsi="Times New Roman" w:cs="Times New Roman"/>
          <w:sz w:val="24"/>
          <w:szCs w:val="24"/>
        </w:rPr>
      </w:pPr>
    </w:p>
    <w:p w14:paraId="73E43A21" w14:textId="5CFD647F" w:rsidR="00003720" w:rsidRPr="00972A48" w:rsidRDefault="00003720" w:rsidP="00003720">
      <w:pPr>
        <w:spacing w:after="0" w:line="240" w:lineRule="auto"/>
        <w:rPr>
          <w:rFonts w:ascii="Times New Roman" w:eastAsia="Times New Roman" w:hAnsi="Times New Roman" w:cs="Times New Roman"/>
          <w:sz w:val="20"/>
          <w:szCs w:val="20"/>
        </w:rPr>
      </w:pPr>
      <w:r w:rsidRPr="00972A48">
        <w:rPr>
          <w:rFonts w:ascii="Times New Roman" w:eastAsia="Times New Roman" w:hAnsi="Times New Roman" w:cs="Times New Roman"/>
          <w:sz w:val="20"/>
          <w:szCs w:val="20"/>
        </w:rPr>
        <w:t>Dadeka, 67095505</w:t>
      </w:r>
    </w:p>
    <w:p w14:paraId="1596EF83" w14:textId="77777777" w:rsidR="00003720" w:rsidRPr="00972A48" w:rsidRDefault="00003720" w:rsidP="00003720">
      <w:pPr>
        <w:spacing w:after="0" w:line="240" w:lineRule="auto"/>
        <w:rPr>
          <w:rFonts w:ascii="Times New Roman" w:eastAsia="Times New Roman" w:hAnsi="Times New Roman" w:cs="Times New Roman"/>
          <w:sz w:val="20"/>
          <w:szCs w:val="20"/>
        </w:rPr>
      </w:pPr>
      <w:r w:rsidRPr="00972A48">
        <w:rPr>
          <w:rFonts w:ascii="Times New Roman" w:eastAsia="Times New Roman" w:hAnsi="Times New Roman" w:cs="Times New Roman"/>
          <w:sz w:val="20"/>
          <w:szCs w:val="20"/>
        </w:rPr>
        <w:t>Vineta.Dadeka@fm.gov.lv</w:t>
      </w:r>
    </w:p>
    <w:p w14:paraId="5A6F413D" w14:textId="77777777" w:rsidR="00003720" w:rsidRPr="00972A48" w:rsidRDefault="00003720" w:rsidP="00C30A39">
      <w:pPr>
        <w:tabs>
          <w:tab w:val="left" w:pos="6237"/>
        </w:tabs>
        <w:spacing w:after="0" w:line="240" w:lineRule="auto"/>
        <w:rPr>
          <w:rFonts w:ascii="Times New Roman" w:hAnsi="Times New Roman" w:cs="Times New Roman"/>
          <w:sz w:val="20"/>
          <w:szCs w:val="20"/>
        </w:rPr>
      </w:pPr>
    </w:p>
    <w:p w14:paraId="7926BA64" w14:textId="77777777" w:rsidR="00C30A39" w:rsidRPr="00972A48" w:rsidRDefault="00C30A39" w:rsidP="00C30A39">
      <w:pPr>
        <w:spacing w:after="0" w:line="240" w:lineRule="auto"/>
        <w:rPr>
          <w:rFonts w:ascii="Times New Roman" w:hAnsi="Times New Roman" w:cs="Times New Roman"/>
          <w:sz w:val="20"/>
          <w:szCs w:val="20"/>
        </w:rPr>
      </w:pPr>
      <w:r w:rsidRPr="00972A48">
        <w:rPr>
          <w:rFonts w:ascii="Times New Roman" w:hAnsi="Times New Roman" w:cs="Times New Roman"/>
          <w:sz w:val="20"/>
          <w:szCs w:val="20"/>
        </w:rPr>
        <w:t>Bērziņa, 67083947</w:t>
      </w:r>
    </w:p>
    <w:p w14:paraId="5DC98A7C" w14:textId="77777777" w:rsidR="00894C55" w:rsidRPr="00972A48" w:rsidRDefault="00C30A39" w:rsidP="00C30A39">
      <w:pPr>
        <w:spacing w:after="0" w:line="240" w:lineRule="auto"/>
        <w:rPr>
          <w:rFonts w:ascii="Times New Roman" w:hAnsi="Times New Roman" w:cs="Times New Roman"/>
          <w:sz w:val="20"/>
          <w:szCs w:val="20"/>
        </w:rPr>
      </w:pPr>
      <w:r w:rsidRPr="00972A48">
        <w:rPr>
          <w:rFonts w:ascii="Times New Roman" w:hAnsi="Times New Roman" w:cs="Times New Roman"/>
          <w:sz w:val="20"/>
          <w:szCs w:val="20"/>
        </w:rPr>
        <w:t>Inga.Berzina@fm.gov.lv</w:t>
      </w:r>
    </w:p>
    <w:sectPr w:rsidR="00894C55" w:rsidRPr="00972A48" w:rsidSect="00C30A3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DDF50" w14:textId="77777777" w:rsidR="00035008" w:rsidRDefault="00035008" w:rsidP="00894C55">
      <w:pPr>
        <w:spacing w:after="0" w:line="240" w:lineRule="auto"/>
      </w:pPr>
      <w:r>
        <w:separator/>
      </w:r>
    </w:p>
  </w:endnote>
  <w:endnote w:type="continuationSeparator" w:id="0">
    <w:p w14:paraId="6C7E67F4" w14:textId="77777777" w:rsidR="00035008" w:rsidRDefault="000350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EUAlbertina_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86D" w14:textId="343F2A2D" w:rsidR="005C1DB6" w:rsidRPr="00A81A6E" w:rsidRDefault="00972A48" w:rsidP="00A81A6E">
    <w:pPr>
      <w:pStyle w:val="Footer"/>
      <w:rPr>
        <w:rFonts w:ascii="Times New Roman" w:hAnsi="Times New Roman"/>
        <w:sz w:val="20"/>
        <w:szCs w:val="20"/>
      </w:rPr>
    </w:pPr>
    <w:r>
      <w:rPr>
        <w:rFonts w:ascii="Times New Roman" w:hAnsi="Times New Roman"/>
        <w:sz w:val="20"/>
        <w:szCs w:val="20"/>
      </w:rPr>
      <w:t>FManot_27</w:t>
    </w:r>
    <w:r w:rsidR="005C1DB6" w:rsidRPr="00A81A6E">
      <w:rPr>
        <w:rFonts w:ascii="Times New Roman" w:hAnsi="Times New Roman"/>
        <w:sz w:val="20"/>
        <w:szCs w:val="20"/>
      </w:rPr>
      <w:t>1217_</w:t>
    </w:r>
    <w:r>
      <w:rPr>
        <w:rFonts w:ascii="Times New Roman" w:hAnsi="Times New Roman"/>
        <w:sz w:val="20"/>
        <w:szCs w:val="20"/>
      </w:rPr>
      <w:t>VSS870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B9E2" w14:textId="407D7878" w:rsidR="005C1DB6" w:rsidRPr="00A81A6E" w:rsidRDefault="00972A48" w:rsidP="00A81A6E">
    <w:pPr>
      <w:pStyle w:val="Footer"/>
      <w:rPr>
        <w:rFonts w:ascii="Times New Roman" w:hAnsi="Times New Roman"/>
        <w:sz w:val="20"/>
        <w:szCs w:val="20"/>
      </w:rPr>
    </w:pPr>
    <w:r>
      <w:rPr>
        <w:rFonts w:ascii="Times New Roman" w:hAnsi="Times New Roman"/>
        <w:sz w:val="20"/>
        <w:szCs w:val="20"/>
      </w:rPr>
      <w:t>FManot_27</w:t>
    </w:r>
    <w:r w:rsidR="005C1DB6" w:rsidRPr="00A81A6E">
      <w:rPr>
        <w:rFonts w:ascii="Times New Roman" w:hAnsi="Times New Roman"/>
        <w:sz w:val="20"/>
        <w:szCs w:val="20"/>
      </w:rPr>
      <w:t>1217_</w:t>
    </w:r>
    <w:r>
      <w:rPr>
        <w:rFonts w:ascii="Times New Roman" w:hAnsi="Times New Roman"/>
        <w:sz w:val="20"/>
        <w:szCs w:val="20"/>
      </w:rPr>
      <w:t>VSS870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7F0A0" w14:textId="77777777" w:rsidR="00035008" w:rsidRDefault="00035008" w:rsidP="00894C55">
      <w:pPr>
        <w:spacing w:after="0" w:line="240" w:lineRule="auto"/>
      </w:pPr>
      <w:r>
        <w:separator/>
      </w:r>
    </w:p>
  </w:footnote>
  <w:footnote w:type="continuationSeparator" w:id="0">
    <w:p w14:paraId="4C928A0F" w14:textId="77777777" w:rsidR="00035008" w:rsidRDefault="0003500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1184"/>
      <w:docPartObj>
        <w:docPartGallery w:val="Page Numbers (Top of Page)"/>
        <w:docPartUnique/>
      </w:docPartObj>
    </w:sdtPr>
    <w:sdtEndPr>
      <w:rPr>
        <w:rFonts w:ascii="Times New Roman" w:hAnsi="Times New Roman" w:cs="Times New Roman"/>
        <w:noProof/>
        <w:sz w:val="24"/>
        <w:szCs w:val="24"/>
      </w:rPr>
    </w:sdtEndPr>
    <w:sdtContent>
      <w:p w14:paraId="7E692021" w14:textId="773EF16D" w:rsidR="005C1DB6" w:rsidRPr="00C30A39" w:rsidRDefault="005C1DB6" w:rsidP="00C30A39">
        <w:pPr>
          <w:pStyle w:val="Header"/>
          <w:jc w:val="center"/>
          <w:rPr>
            <w:rFonts w:ascii="Times New Roman" w:hAnsi="Times New Roman" w:cs="Times New Roman"/>
            <w:sz w:val="24"/>
            <w:szCs w:val="24"/>
          </w:rPr>
        </w:pPr>
        <w:r w:rsidRPr="00C30A39">
          <w:rPr>
            <w:rFonts w:ascii="Times New Roman" w:hAnsi="Times New Roman" w:cs="Times New Roman"/>
            <w:sz w:val="24"/>
            <w:szCs w:val="24"/>
          </w:rPr>
          <w:fldChar w:fldCharType="begin"/>
        </w:r>
        <w:r w:rsidRPr="00C30A39">
          <w:rPr>
            <w:rFonts w:ascii="Times New Roman" w:hAnsi="Times New Roman" w:cs="Times New Roman"/>
            <w:sz w:val="24"/>
            <w:szCs w:val="24"/>
          </w:rPr>
          <w:instrText xml:space="preserve"> PAGE   \* MERGEFORMAT </w:instrText>
        </w:r>
        <w:r w:rsidRPr="00C30A39">
          <w:rPr>
            <w:rFonts w:ascii="Times New Roman" w:hAnsi="Times New Roman" w:cs="Times New Roman"/>
            <w:sz w:val="24"/>
            <w:szCs w:val="24"/>
          </w:rPr>
          <w:fldChar w:fldCharType="separate"/>
        </w:r>
        <w:r w:rsidR="00E51537">
          <w:rPr>
            <w:rFonts w:ascii="Times New Roman" w:hAnsi="Times New Roman" w:cs="Times New Roman"/>
            <w:noProof/>
            <w:sz w:val="24"/>
            <w:szCs w:val="24"/>
          </w:rPr>
          <w:t>17</w:t>
        </w:r>
        <w:r w:rsidRPr="00C30A3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6B"/>
    <w:multiLevelType w:val="hybridMultilevel"/>
    <w:tmpl w:val="2B385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7B435C"/>
    <w:multiLevelType w:val="hybridMultilevel"/>
    <w:tmpl w:val="B8AC3994"/>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60075"/>
    <w:multiLevelType w:val="hybridMultilevel"/>
    <w:tmpl w:val="C028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8"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A14BCC"/>
    <w:multiLevelType w:val="hybridMultilevel"/>
    <w:tmpl w:val="2850E9C8"/>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8"/>
  </w:num>
  <w:num w:numId="3">
    <w:abstractNumId w:val="20"/>
  </w:num>
  <w:num w:numId="4">
    <w:abstractNumId w:val="11"/>
  </w:num>
  <w:num w:numId="5">
    <w:abstractNumId w:val="9"/>
  </w:num>
  <w:num w:numId="6">
    <w:abstractNumId w:val="8"/>
  </w:num>
  <w:num w:numId="7">
    <w:abstractNumId w:val="3"/>
  </w:num>
  <w:num w:numId="8">
    <w:abstractNumId w:val="4"/>
  </w:num>
  <w:num w:numId="9">
    <w:abstractNumId w:val="2"/>
  </w:num>
  <w:num w:numId="10">
    <w:abstractNumId w:val="10"/>
  </w:num>
  <w:num w:numId="11">
    <w:abstractNumId w:val="7"/>
  </w:num>
  <w:num w:numId="12">
    <w:abstractNumId w:val="19"/>
  </w:num>
  <w:num w:numId="13">
    <w:abstractNumId w:val="17"/>
  </w:num>
  <w:num w:numId="14">
    <w:abstractNumId w:val="15"/>
  </w:num>
  <w:num w:numId="15">
    <w:abstractNumId w:val="13"/>
  </w:num>
  <w:num w:numId="16">
    <w:abstractNumId w:val="12"/>
  </w:num>
  <w:num w:numId="17">
    <w:abstractNumId w:val="16"/>
  </w:num>
  <w:num w:numId="18">
    <w:abstractNumId w:val="0"/>
  </w:num>
  <w:num w:numId="19">
    <w:abstractNumId w:val="5"/>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97"/>
    <w:rsid w:val="00003720"/>
    <w:rsid w:val="00003BDD"/>
    <w:rsid w:val="00015082"/>
    <w:rsid w:val="00015BA2"/>
    <w:rsid w:val="00016092"/>
    <w:rsid w:val="0002209B"/>
    <w:rsid w:val="000235EF"/>
    <w:rsid w:val="00024C37"/>
    <w:rsid w:val="00025789"/>
    <w:rsid w:val="00025921"/>
    <w:rsid w:val="00027539"/>
    <w:rsid w:val="000278F3"/>
    <w:rsid w:val="000330DF"/>
    <w:rsid w:val="00033217"/>
    <w:rsid w:val="00035008"/>
    <w:rsid w:val="00036759"/>
    <w:rsid w:val="00036B45"/>
    <w:rsid w:val="00041EF4"/>
    <w:rsid w:val="0005214A"/>
    <w:rsid w:val="00052EA2"/>
    <w:rsid w:val="00053457"/>
    <w:rsid w:val="00053B11"/>
    <w:rsid w:val="0005650F"/>
    <w:rsid w:val="000616DA"/>
    <w:rsid w:val="00062611"/>
    <w:rsid w:val="00064FF0"/>
    <w:rsid w:val="00066CDF"/>
    <w:rsid w:val="000709FE"/>
    <w:rsid w:val="0007208E"/>
    <w:rsid w:val="000734E3"/>
    <w:rsid w:val="00073CAF"/>
    <w:rsid w:val="00074262"/>
    <w:rsid w:val="00074EF5"/>
    <w:rsid w:val="00075335"/>
    <w:rsid w:val="00075E80"/>
    <w:rsid w:val="00076BF6"/>
    <w:rsid w:val="00080311"/>
    <w:rsid w:val="00080D17"/>
    <w:rsid w:val="00082322"/>
    <w:rsid w:val="0008390B"/>
    <w:rsid w:val="00084D63"/>
    <w:rsid w:val="0008665D"/>
    <w:rsid w:val="000928C5"/>
    <w:rsid w:val="00095C69"/>
    <w:rsid w:val="00097554"/>
    <w:rsid w:val="000A1B3B"/>
    <w:rsid w:val="000A5006"/>
    <w:rsid w:val="000A7B6C"/>
    <w:rsid w:val="000B4892"/>
    <w:rsid w:val="000B4EED"/>
    <w:rsid w:val="000C3B2A"/>
    <w:rsid w:val="000C42B2"/>
    <w:rsid w:val="000C4E18"/>
    <w:rsid w:val="000C50B2"/>
    <w:rsid w:val="000C6781"/>
    <w:rsid w:val="000C7389"/>
    <w:rsid w:val="000C7782"/>
    <w:rsid w:val="000D0178"/>
    <w:rsid w:val="000D3570"/>
    <w:rsid w:val="000D4829"/>
    <w:rsid w:val="000D4C71"/>
    <w:rsid w:val="000D6296"/>
    <w:rsid w:val="000E1C2A"/>
    <w:rsid w:val="000E2905"/>
    <w:rsid w:val="000E4230"/>
    <w:rsid w:val="000E591A"/>
    <w:rsid w:val="000E5B90"/>
    <w:rsid w:val="000E7D4C"/>
    <w:rsid w:val="000F4147"/>
    <w:rsid w:val="000F5B9D"/>
    <w:rsid w:val="0010037C"/>
    <w:rsid w:val="00112F77"/>
    <w:rsid w:val="00124C8E"/>
    <w:rsid w:val="00133ACC"/>
    <w:rsid w:val="00133E3A"/>
    <w:rsid w:val="00140B05"/>
    <w:rsid w:val="001469A9"/>
    <w:rsid w:val="001547BF"/>
    <w:rsid w:val="001554F4"/>
    <w:rsid w:val="00163064"/>
    <w:rsid w:val="0016309E"/>
    <w:rsid w:val="0017348D"/>
    <w:rsid w:val="001938B3"/>
    <w:rsid w:val="001A0E80"/>
    <w:rsid w:val="001A2ED5"/>
    <w:rsid w:val="001A6299"/>
    <w:rsid w:val="001A7574"/>
    <w:rsid w:val="001B01FC"/>
    <w:rsid w:val="001B3324"/>
    <w:rsid w:val="001B6492"/>
    <w:rsid w:val="001C1437"/>
    <w:rsid w:val="001C2CCE"/>
    <w:rsid w:val="001C3AB4"/>
    <w:rsid w:val="001C650C"/>
    <w:rsid w:val="001C71AC"/>
    <w:rsid w:val="001C7C32"/>
    <w:rsid w:val="001D0484"/>
    <w:rsid w:val="001D2E7E"/>
    <w:rsid w:val="001D3BC9"/>
    <w:rsid w:val="001D49F7"/>
    <w:rsid w:val="001D660F"/>
    <w:rsid w:val="001E0C04"/>
    <w:rsid w:val="001E239F"/>
    <w:rsid w:val="001E64E2"/>
    <w:rsid w:val="001F27F6"/>
    <w:rsid w:val="001F3FDC"/>
    <w:rsid w:val="0020021B"/>
    <w:rsid w:val="00203B52"/>
    <w:rsid w:val="00231048"/>
    <w:rsid w:val="00235795"/>
    <w:rsid w:val="0023592A"/>
    <w:rsid w:val="0023595E"/>
    <w:rsid w:val="00235B66"/>
    <w:rsid w:val="00236D0F"/>
    <w:rsid w:val="00237240"/>
    <w:rsid w:val="00237A00"/>
    <w:rsid w:val="00245A92"/>
    <w:rsid w:val="00250016"/>
    <w:rsid w:val="00250293"/>
    <w:rsid w:val="002508E6"/>
    <w:rsid w:val="00253AC4"/>
    <w:rsid w:val="0025589A"/>
    <w:rsid w:val="0025682C"/>
    <w:rsid w:val="00256A3C"/>
    <w:rsid w:val="00256DE0"/>
    <w:rsid w:val="002641CE"/>
    <w:rsid w:val="00266D7A"/>
    <w:rsid w:val="00272967"/>
    <w:rsid w:val="002755C1"/>
    <w:rsid w:val="00277130"/>
    <w:rsid w:val="00281095"/>
    <w:rsid w:val="002812C7"/>
    <w:rsid w:val="0028198C"/>
    <w:rsid w:val="00283D59"/>
    <w:rsid w:val="00287E3C"/>
    <w:rsid w:val="002A11AB"/>
    <w:rsid w:val="002A49B0"/>
    <w:rsid w:val="002A7783"/>
    <w:rsid w:val="002A7E18"/>
    <w:rsid w:val="002B5D4E"/>
    <w:rsid w:val="002C234B"/>
    <w:rsid w:val="002C5809"/>
    <w:rsid w:val="002D7A76"/>
    <w:rsid w:val="002D7B86"/>
    <w:rsid w:val="002E25BD"/>
    <w:rsid w:val="002E2936"/>
    <w:rsid w:val="002E4E49"/>
    <w:rsid w:val="002E51CE"/>
    <w:rsid w:val="002E6582"/>
    <w:rsid w:val="002E737C"/>
    <w:rsid w:val="002F5D68"/>
    <w:rsid w:val="00301692"/>
    <w:rsid w:val="00301F12"/>
    <w:rsid w:val="0030302B"/>
    <w:rsid w:val="00310B33"/>
    <w:rsid w:val="00311F2D"/>
    <w:rsid w:val="00314970"/>
    <w:rsid w:val="00317985"/>
    <w:rsid w:val="0032082F"/>
    <w:rsid w:val="00320E0B"/>
    <w:rsid w:val="00320EBA"/>
    <w:rsid w:val="00323174"/>
    <w:rsid w:val="003234CC"/>
    <w:rsid w:val="00325750"/>
    <w:rsid w:val="0032591A"/>
    <w:rsid w:val="003259D5"/>
    <w:rsid w:val="0032619D"/>
    <w:rsid w:val="00327307"/>
    <w:rsid w:val="0034350E"/>
    <w:rsid w:val="003476CE"/>
    <w:rsid w:val="00347DFE"/>
    <w:rsid w:val="00347FA6"/>
    <w:rsid w:val="00350C84"/>
    <w:rsid w:val="0035173F"/>
    <w:rsid w:val="00353CBF"/>
    <w:rsid w:val="00356934"/>
    <w:rsid w:val="00357703"/>
    <w:rsid w:val="00357B07"/>
    <w:rsid w:val="00362B10"/>
    <w:rsid w:val="00362CB9"/>
    <w:rsid w:val="003635BF"/>
    <w:rsid w:val="00370B60"/>
    <w:rsid w:val="0037170B"/>
    <w:rsid w:val="003752EE"/>
    <w:rsid w:val="0038119A"/>
    <w:rsid w:val="003836F1"/>
    <w:rsid w:val="00384389"/>
    <w:rsid w:val="003849AF"/>
    <w:rsid w:val="00387CF0"/>
    <w:rsid w:val="00393F87"/>
    <w:rsid w:val="003A7418"/>
    <w:rsid w:val="003B017F"/>
    <w:rsid w:val="003B0A36"/>
    <w:rsid w:val="003B0BF9"/>
    <w:rsid w:val="003C17B5"/>
    <w:rsid w:val="003D305A"/>
    <w:rsid w:val="003D3C8E"/>
    <w:rsid w:val="003D57AE"/>
    <w:rsid w:val="003E0791"/>
    <w:rsid w:val="003E2A98"/>
    <w:rsid w:val="003F28AC"/>
    <w:rsid w:val="003F4408"/>
    <w:rsid w:val="003F5AB8"/>
    <w:rsid w:val="00400BF2"/>
    <w:rsid w:val="0040191F"/>
    <w:rsid w:val="00403EBD"/>
    <w:rsid w:val="00404B56"/>
    <w:rsid w:val="004051A6"/>
    <w:rsid w:val="00405A75"/>
    <w:rsid w:val="00415B13"/>
    <w:rsid w:val="004207EF"/>
    <w:rsid w:val="004210E8"/>
    <w:rsid w:val="00421A52"/>
    <w:rsid w:val="00422E8E"/>
    <w:rsid w:val="004237FC"/>
    <w:rsid w:val="00425F21"/>
    <w:rsid w:val="00426F93"/>
    <w:rsid w:val="00427D10"/>
    <w:rsid w:val="00431DE2"/>
    <w:rsid w:val="00434AA3"/>
    <w:rsid w:val="00435849"/>
    <w:rsid w:val="004368C0"/>
    <w:rsid w:val="00444635"/>
    <w:rsid w:val="004446CF"/>
    <w:rsid w:val="004454AD"/>
    <w:rsid w:val="004454FE"/>
    <w:rsid w:val="00447563"/>
    <w:rsid w:val="0044757A"/>
    <w:rsid w:val="004614A4"/>
    <w:rsid w:val="00470B74"/>
    <w:rsid w:val="00471F27"/>
    <w:rsid w:val="00475CD8"/>
    <w:rsid w:val="00476F48"/>
    <w:rsid w:val="004812BF"/>
    <w:rsid w:val="004849CC"/>
    <w:rsid w:val="00484E6F"/>
    <w:rsid w:val="00486906"/>
    <w:rsid w:val="00490540"/>
    <w:rsid w:val="00492AF6"/>
    <w:rsid w:val="00492B1F"/>
    <w:rsid w:val="00493833"/>
    <w:rsid w:val="00497A1D"/>
    <w:rsid w:val="004A18A4"/>
    <w:rsid w:val="004A3ED5"/>
    <w:rsid w:val="004A54C7"/>
    <w:rsid w:val="004B1126"/>
    <w:rsid w:val="004B1151"/>
    <w:rsid w:val="004B1B87"/>
    <w:rsid w:val="004B4EB0"/>
    <w:rsid w:val="004B6DCF"/>
    <w:rsid w:val="004B72CE"/>
    <w:rsid w:val="004B781E"/>
    <w:rsid w:val="004D5776"/>
    <w:rsid w:val="004D68ED"/>
    <w:rsid w:val="004E0BC2"/>
    <w:rsid w:val="004E1F22"/>
    <w:rsid w:val="004E2679"/>
    <w:rsid w:val="004E7F3E"/>
    <w:rsid w:val="004F6685"/>
    <w:rsid w:val="004F66A9"/>
    <w:rsid w:val="00500A6F"/>
    <w:rsid w:val="0050178F"/>
    <w:rsid w:val="00513CF8"/>
    <w:rsid w:val="00515E60"/>
    <w:rsid w:val="00516835"/>
    <w:rsid w:val="00524F94"/>
    <w:rsid w:val="00525BC9"/>
    <w:rsid w:val="005321EB"/>
    <w:rsid w:val="00532384"/>
    <w:rsid w:val="005426B7"/>
    <w:rsid w:val="005468C2"/>
    <w:rsid w:val="00555900"/>
    <w:rsid w:val="00556233"/>
    <w:rsid w:val="005633A8"/>
    <w:rsid w:val="0056627D"/>
    <w:rsid w:val="005679C1"/>
    <w:rsid w:val="00570F38"/>
    <w:rsid w:val="00571F26"/>
    <w:rsid w:val="00572BF1"/>
    <w:rsid w:val="00572E4B"/>
    <w:rsid w:val="00573345"/>
    <w:rsid w:val="0057378B"/>
    <w:rsid w:val="00577604"/>
    <w:rsid w:val="0057772A"/>
    <w:rsid w:val="00580A0D"/>
    <w:rsid w:val="00580CB5"/>
    <w:rsid w:val="00581454"/>
    <w:rsid w:val="00585578"/>
    <w:rsid w:val="00587111"/>
    <w:rsid w:val="005922AB"/>
    <w:rsid w:val="00592D85"/>
    <w:rsid w:val="00594864"/>
    <w:rsid w:val="005A1BF1"/>
    <w:rsid w:val="005A38DB"/>
    <w:rsid w:val="005A59D4"/>
    <w:rsid w:val="005A6D22"/>
    <w:rsid w:val="005B1E67"/>
    <w:rsid w:val="005B3377"/>
    <w:rsid w:val="005C1CD7"/>
    <w:rsid w:val="005C1DB6"/>
    <w:rsid w:val="005D15AA"/>
    <w:rsid w:val="005D1F8D"/>
    <w:rsid w:val="005D244E"/>
    <w:rsid w:val="005D3A47"/>
    <w:rsid w:val="005E034B"/>
    <w:rsid w:val="005E2469"/>
    <w:rsid w:val="005E3164"/>
    <w:rsid w:val="005E5AFC"/>
    <w:rsid w:val="005E665E"/>
    <w:rsid w:val="005F224A"/>
    <w:rsid w:val="005F32B4"/>
    <w:rsid w:val="005F517B"/>
    <w:rsid w:val="005F6D7B"/>
    <w:rsid w:val="00602738"/>
    <w:rsid w:val="006044A7"/>
    <w:rsid w:val="00605105"/>
    <w:rsid w:val="0060577E"/>
    <w:rsid w:val="006078ED"/>
    <w:rsid w:val="00611BF5"/>
    <w:rsid w:val="00613432"/>
    <w:rsid w:val="00615521"/>
    <w:rsid w:val="00615AEC"/>
    <w:rsid w:val="00622EEB"/>
    <w:rsid w:val="00623270"/>
    <w:rsid w:val="00623783"/>
    <w:rsid w:val="00627C5A"/>
    <w:rsid w:val="00630AA0"/>
    <w:rsid w:val="00631FFD"/>
    <w:rsid w:val="00634258"/>
    <w:rsid w:val="00634F22"/>
    <w:rsid w:val="0063614A"/>
    <w:rsid w:val="00637D7C"/>
    <w:rsid w:val="00647C89"/>
    <w:rsid w:val="006506C4"/>
    <w:rsid w:val="0065458A"/>
    <w:rsid w:val="00656200"/>
    <w:rsid w:val="006578B8"/>
    <w:rsid w:val="00661654"/>
    <w:rsid w:val="00665E5C"/>
    <w:rsid w:val="006663CD"/>
    <w:rsid w:val="00667D21"/>
    <w:rsid w:val="006709A1"/>
    <w:rsid w:val="00676FDC"/>
    <w:rsid w:val="006775A8"/>
    <w:rsid w:val="00680BE4"/>
    <w:rsid w:val="0068193C"/>
    <w:rsid w:val="0068786B"/>
    <w:rsid w:val="00693DC3"/>
    <w:rsid w:val="006972BD"/>
    <w:rsid w:val="006A5198"/>
    <w:rsid w:val="006A7F72"/>
    <w:rsid w:val="006B3A80"/>
    <w:rsid w:val="006B7367"/>
    <w:rsid w:val="006D0177"/>
    <w:rsid w:val="006D199A"/>
    <w:rsid w:val="006E1081"/>
    <w:rsid w:val="006E22E9"/>
    <w:rsid w:val="006E2C22"/>
    <w:rsid w:val="006E48A2"/>
    <w:rsid w:val="006E689B"/>
    <w:rsid w:val="006F155A"/>
    <w:rsid w:val="006F2EB6"/>
    <w:rsid w:val="006F44F3"/>
    <w:rsid w:val="006F469D"/>
    <w:rsid w:val="006F4F2D"/>
    <w:rsid w:val="007012EC"/>
    <w:rsid w:val="0071172C"/>
    <w:rsid w:val="007148BF"/>
    <w:rsid w:val="007170E7"/>
    <w:rsid w:val="00720585"/>
    <w:rsid w:val="00720A0D"/>
    <w:rsid w:val="007318F7"/>
    <w:rsid w:val="00731A51"/>
    <w:rsid w:val="00731ACF"/>
    <w:rsid w:val="00731BA6"/>
    <w:rsid w:val="00732D92"/>
    <w:rsid w:val="0073334B"/>
    <w:rsid w:val="00737386"/>
    <w:rsid w:val="00745F19"/>
    <w:rsid w:val="00750E50"/>
    <w:rsid w:val="007529A4"/>
    <w:rsid w:val="00752B76"/>
    <w:rsid w:val="0075320E"/>
    <w:rsid w:val="007625D0"/>
    <w:rsid w:val="00766BBD"/>
    <w:rsid w:val="007671D4"/>
    <w:rsid w:val="00767F13"/>
    <w:rsid w:val="00771B23"/>
    <w:rsid w:val="00773AF6"/>
    <w:rsid w:val="007808A4"/>
    <w:rsid w:val="0078556E"/>
    <w:rsid w:val="00796C7A"/>
    <w:rsid w:val="007A7B33"/>
    <w:rsid w:val="007B0CD3"/>
    <w:rsid w:val="007C0FA2"/>
    <w:rsid w:val="007C2EE6"/>
    <w:rsid w:val="007C6346"/>
    <w:rsid w:val="007C6D2B"/>
    <w:rsid w:val="007D147F"/>
    <w:rsid w:val="007D1F82"/>
    <w:rsid w:val="007D7061"/>
    <w:rsid w:val="007E1344"/>
    <w:rsid w:val="007E2097"/>
    <w:rsid w:val="007E443B"/>
    <w:rsid w:val="007E61F8"/>
    <w:rsid w:val="007E71B8"/>
    <w:rsid w:val="007F63A5"/>
    <w:rsid w:val="00800736"/>
    <w:rsid w:val="00800FA7"/>
    <w:rsid w:val="00810D57"/>
    <w:rsid w:val="00812902"/>
    <w:rsid w:val="008137F2"/>
    <w:rsid w:val="00816C11"/>
    <w:rsid w:val="00822BE2"/>
    <w:rsid w:val="0082527C"/>
    <w:rsid w:val="0082576C"/>
    <w:rsid w:val="0082685D"/>
    <w:rsid w:val="00831FE9"/>
    <w:rsid w:val="008326F2"/>
    <w:rsid w:val="0083515C"/>
    <w:rsid w:val="00837393"/>
    <w:rsid w:val="00837F7D"/>
    <w:rsid w:val="0084435A"/>
    <w:rsid w:val="00847E81"/>
    <w:rsid w:val="0085129D"/>
    <w:rsid w:val="00852E3A"/>
    <w:rsid w:val="008531AA"/>
    <w:rsid w:val="0085764E"/>
    <w:rsid w:val="00860774"/>
    <w:rsid w:val="008675D4"/>
    <w:rsid w:val="00870036"/>
    <w:rsid w:val="00874586"/>
    <w:rsid w:val="008761DD"/>
    <w:rsid w:val="008836C0"/>
    <w:rsid w:val="00884D48"/>
    <w:rsid w:val="00886D68"/>
    <w:rsid w:val="00893E57"/>
    <w:rsid w:val="00894C55"/>
    <w:rsid w:val="008A054E"/>
    <w:rsid w:val="008A13D2"/>
    <w:rsid w:val="008A4A24"/>
    <w:rsid w:val="008B36AB"/>
    <w:rsid w:val="008C05F4"/>
    <w:rsid w:val="008C44AB"/>
    <w:rsid w:val="008C590A"/>
    <w:rsid w:val="008D037B"/>
    <w:rsid w:val="008E1F2E"/>
    <w:rsid w:val="008E3240"/>
    <w:rsid w:val="008E5E04"/>
    <w:rsid w:val="008E6016"/>
    <w:rsid w:val="008F1158"/>
    <w:rsid w:val="008F1275"/>
    <w:rsid w:val="008F15D7"/>
    <w:rsid w:val="008F3E9A"/>
    <w:rsid w:val="0090241A"/>
    <w:rsid w:val="00907811"/>
    <w:rsid w:val="00912756"/>
    <w:rsid w:val="00926F5E"/>
    <w:rsid w:val="0092785A"/>
    <w:rsid w:val="009307E3"/>
    <w:rsid w:val="00932137"/>
    <w:rsid w:val="00940FB6"/>
    <w:rsid w:val="00941346"/>
    <w:rsid w:val="00944A8B"/>
    <w:rsid w:val="009450C3"/>
    <w:rsid w:val="00946807"/>
    <w:rsid w:val="0095580E"/>
    <w:rsid w:val="00964398"/>
    <w:rsid w:val="00972A48"/>
    <w:rsid w:val="00972DAB"/>
    <w:rsid w:val="009732DA"/>
    <w:rsid w:val="00976E98"/>
    <w:rsid w:val="009773E6"/>
    <w:rsid w:val="009775DA"/>
    <w:rsid w:val="009830F8"/>
    <w:rsid w:val="009842FB"/>
    <w:rsid w:val="00990A72"/>
    <w:rsid w:val="00991948"/>
    <w:rsid w:val="0099270D"/>
    <w:rsid w:val="0099644F"/>
    <w:rsid w:val="009A3778"/>
    <w:rsid w:val="009A5958"/>
    <w:rsid w:val="009B05C3"/>
    <w:rsid w:val="009B1F27"/>
    <w:rsid w:val="009B262A"/>
    <w:rsid w:val="009B502E"/>
    <w:rsid w:val="009B68AD"/>
    <w:rsid w:val="009C43D5"/>
    <w:rsid w:val="009D0104"/>
    <w:rsid w:val="009D185C"/>
    <w:rsid w:val="009D1F1A"/>
    <w:rsid w:val="009D3CAB"/>
    <w:rsid w:val="009D4322"/>
    <w:rsid w:val="009D4C89"/>
    <w:rsid w:val="009D59D7"/>
    <w:rsid w:val="009E4480"/>
    <w:rsid w:val="009E58FF"/>
    <w:rsid w:val="009F06DA"/>
    <w:rsid w:val="009F0AB5"/>
    <w:rsid w:val="009F1325"/>
    <w:rsid w:val="009F1CCE"/>
    <w:rsid w:val="009F1F3B"/>
    <w:rsid w:val="009F29FD"/>
    <w:rsid w:val="009F2E1B"/>
    <w:rsid w:val="009F47C0"/>
    <w:rsid w:val="009F7416"/>
    <w:rsid w:val="00A00346"/>
    <w:rsid w:val="00A039CB"/>
    <w:rsid w:val="00A04628"/>
    <w:rsid w:val="00A06AA8"/>
    <w:rsid w:val="00A12CD6"/>
    <w:rsid w:val="00A1596B"/>
    <w:rsid w:val="00A1747E"/>
    <w:rsid w:val="00A20438"/>
    <w:rsid w:val="00A23A4C"/>
    <w:rsid w:val="00A25AD2"/>
    <w:rsid w:val="00A31D0F"/>
    <w:rsid w:val="00A40686"/>
    <w:rsid w:val="00A40A8F"/>
    <w:rsid w:val="00A4108A"/>
    <w:rsid w:val="00A50BEE"/>
    <w:rsid w:val="00A516EB"/>
    <w:rsid w:val="00A55380"/>
    <w:rsid w:val="00A616A1"/>
    <w:rsid w:val="00A6531E"/>
    <w:rsid w:val="00A6732F"/>
    <w:rsid w:val="00A673ED"/>
    <w:rsid w:val="00A80674"/>
    <w:rsid w:val="00A81A6E"/>
    <w:rsid w:val="00A901A2"/>
    <w:rsid w:val="00A91203"/>
    <w:rsid w:val="00A9277E"/>
    <w:rsid w:val="00A92A23"/>
    <w:rsid w:val="00A961EE"/>
    <w:rsid w:val="00A97805"/>
    <w:rsid w:val="00AA5901"/>
    <w:rsid w:val="00AC2658"/>
    <w:rsid w:val="00AC2922"/>
    <w:rsid w:val="00AC4FAF"/>
    <w:rsid w:val="00AC7DEA"/>
    <w:rsid w:val="00AD1075"/>
    <w:rsid w:val="00AD697D"/>
    <w:rsid w:val="00AD739A"/>
    <w:rsid w:val="00AE05AF"/>
    <w:rsid w:val="00AE52B2"/>
    <w:rsid w:val="00AE5567"/>
    <w:rsid w:val="00B020AB"/>
    <w:rsid w:val="00B052DF"/>
    <w:rsid w:val="00B10E9F"/>
    <w:rsid w:val="00B11DC3"/>
    <w:rsid w:val="00B15527"/>
    <w:rsid w:val="00B1567C"/>
    <w:rsid w:val="00B16C63"/>
    <w:rsid w:val="00B17A8C"/>
    <w:rsid w:val="00B17B0E"/>
    <w:rsid w:val="00B2165C"/>
    <w:rsid w:val="00B2395F"/>
    <w:rsid w:val="00B35414"/>
    <w:rsid w:val="00B3592F"/>
    <w:rsid w:val="00B35D56"/>
    <w:rsid w:val="00B360ED"/>
    <w:rsid w:val="00B4275F"/>
    <w:rsid w:val="00B42847"/>
    <w:rsid w:val="00B44008"/>
    <w:rsid w:val="00B50EEF"/>
    <w:rsid w:val="00B511C7"/>
    <w:rsid w:val="00B5324E"/>
    <w:rsid w:val="00B56DF8"/>
    <w:rsid w:val="00B60A9F"/>
    <w:rsid w:val="00B60FBC"/>
    <w:rsid w:val="00B627CD"/>
    <w:rsid w:val="00B65943"/>
    <w:rsid w:val="00B725CE"/>
    <w:rsid w:val="00B855AD"/>
    <w:rsid w:val="00B90FB2"/>
    <w:rsid w:val="00B91F35"/>
    <w:rsid w:val="00B92931"/>
    <w:rsid w:val="00BA02F2"/>
    <w:rsid w:val="00BA2825"/>
    <w:rsid w:val="00BA3F4E"/>
    <w:rsid w:val="00BA4A2E"/>
    <w:rsid w:val="00BB1B65"/>
    <w:rsid w:val="00BB1CD1"/>
    <w:rsid w:val="00BB2CDC"/>
    <w:rsid w:val="00BB406E"/>
    <w:rsid w:val="00BB481B"/>
    <w:rsid w:val="00BB4E7E"/>
    <w:rsid w:val="00BC127F"/>
    <w:rsid w:val="00BC7D71"/>
    <w:rsid w:val="00BD0158"/>
    <w:rsid w:val="00BD3A2A"/>
    <w:rsid w:val="00BD4425"/>
    <w:rsid w:val="00BE0132"/>
    <w:rsid w:val="00BE3B08"/>
    <w:rsid w:val="00BE66C1"/>
    <w:rsid w:val="00BE73C0"/>
    <w:rsid w:val="00BF1E2D"/>
    <w:rsid w:val="00BF4BC2"/>
    <w:rsid w:val="00BF605F"/>
    <w:rsid w:val="00BF72C9"/>
    <w:rsid w:val="00C001D7"/>
    <w:rsid w:val="00C00C62"/>
    <w:rsid w:val="00C06679"/>
    <w:rsid w:val="00C06E9C"/>
    <w:rsid w:val="00C07D22"/>
    <w:rsid w:val="00C11119"/>
    <w:rsid w:val="00C116A2"/>
    <w:rsid w:val="00C1777D"/>
    <w:rsid w:val="00C23F3F"/>
    <w:rsid w:val="00C248CB"/>
    <w:rsid w:val="00C24D40"/>
    <w:rsid w:val="00C25B49"/>
    <w:rsid w:val="00C30A39"/>
    <w:rsid w:val="00C317BE"/>
    <w:rsid w:val="00C31AD9"/>
    <w:rsid w:val="00C3463D"/>
    <w:rsid w:val="00C35DA4"/>
    <w:rsid w:val="00C361F1"/>
    <w:rsid w:val="00C36E15"/>
    <w:rsid w:val="00C379B2"/>
    <w:rsid w:val="00C400F6"/>
    <w:rsid w:val="00C47F13"/>
    <w:rsid w:val="00C51CE8"/>
    <w:rsid w:val="00C5445C"/>
    <w:rsid w:val="00C5470F"/>
    <w:rsid w:val="00C60BC0"/>
    <w:rsid w:val="00C61151"/>
    <w:rsid w:val="00C61FC2"/>
    <w:rsid w:val="00C634C6"/>
    <w:rsid w:val="00C667FA"/>
    <w:rsid w:val="00C67F01"/>
    <w:rsid w:val="00C7122D"/>
    <w:rsid w:val="00C712EA"/>
    <w:rsid w:val="00C74593"/>
    <w:rsid w:val="00C7592C"/>
    <w:rsid w:val="00C776B1"/>
    <w:rsid w:val="00C84B3C"/>
    <w:rsid w:val="00C87EB1"/>
    <w:rsid w:val="00C92245"/>
    <w:rsid w:val="00C9337F"/>
    <w:rsid w:val="00C95457"/>
    <w:rsid w:val="00CA0F1C"/>
    <w:rsid w:val="00CA32AD"/>
    <w:rsid w:val="00CA48D9"/>
    <w:rsid w:val="00CA4EB0"/>
    <w:rsid w:val="00CA5C30"/>
    <w:rsid w:val="00CB4E3F"/>
    <w:rsid w:val="00CB510D"/>
    <w:rsid w:val="00CB5AAD"/>
    <w:rsid w:val="00CC089E"/>
    <w:rsid w:val="00CC76FB"/>
    <w:rsid w:val="00CD0AE5"/>
    <w:rsid w:val="00CD1335"/>
    <w:rsid w:val="00CD4F92"/>
    <w:rsid w:val="00CE1D8C"/>
    <w:rsid w:val="00CE2324"/>
    <w:rsid w:val="00CE2947"/>
    <w:rsid w:val="00CE3824"/>
    <w:rsid w:val="00CE71D3"/>
    <w:rsid w:val="00CE7AB0"/>
    <w:rsid w:val="00CF0D1F"/>
    <w:rsid w:val="00CF2656"/>
    <w:rsid w:val="00CF45AF"/>
    <w:rsid w:val="00D017EC"/>
    <w:rsid w:val="00D11137"/>
    <w:rsid w:val="00D120C8"/>
    <w:rsid w:val="00D13CB3"/>
    <w:rsid w:val="00D24081"/>
    <w:rsid w:val="00D25C58"/>
    <w:rsid w:val="00D25FD8"/>
    <w:rsid w:val="00D32043"/>
    <w:rsid w:val="00D32EAF"/>
    <w:rsid w:val="00D3566C"/>
    <w:rsid w:val="00D362BF"/>
    <w:rsid w:val="00D36929"/>
    <w:rsid w:val="00D43AEF"/>
    <w:rsid w:val="00D4538D"/>
    <w:rsid w:val="00D51F43"/>
    <w:rsid w:val="00D5239E"/>
    <w:rsid w:val="00D54CFD"/>
    <w:rsid w:val="00D57B04"/>
    <w:rsid w:val="00D6175A"/>
    <w:rsid w:val="00D63765"/>
    <w:rsid w:val="00D6779E"/>
    <w:rsid w:val="00D67CA4"/>
    <w:rsid w:val="00D74334"/>
    <w:rsid w:val="00D82EB2"/>
    <w:rsid w:val="00D900F2"/>
    <w:rsid w:val="00D9089C"/>
    <w:rsid w:val="00D90BEA"/>
    <w:rsid w:val="00D93102"/>
    <w:rsid w:val="00D94090"/>
    <w:rsid w:val="00D94950"/>
    <w:rsid w:val="00D96A05"/>
    <w:rsid w:val="00D96CB0"/>
    <w:rsid w:val="00DA1334"/>
    <w:rsid w:val="00DA5CEC"/>
    <w:rsid w:val="00DA7248"/>
    <w:rsid w:val="00DA7B77"/>
    <w:rsid w:val="00DA7FF6"/>
    <w:rsid w:val="00DB17C0"/>
    <w:rsid w:val="00DB2871"/>
    <w:rsid w:val="00DB29A5"/>
    <w:rsid w:val="00DB74A0"/>
    <w:rsid w:val="00DC0D79"/>
    <w:rsid w:val="00DC14D6"/>
    <w:rsid w:val="00DC51CF"/>
    <w:rsid w:val="00DC7FDD"/>
    <w:rsid w:val="00DD0A32"/>
    <w:rsid w:val="00DD117E"/>
    <w:rsid w:val="00DD182A"/>
    <w:rsid w:val="00DD23B3"/>
    <w:rsid w:val="00DD730B"/>
    <w:rsid w:val="00DE0194"/>
    <w:rsid w:val="00DE3065"/>
    <w:rsid w:val="00DF6476"/>
    <w:rsid w:val="00E000C7"/>
    <w:rsid w:val="00E01170"/>
    <w:rsid w:val="00E04856"/>
    <w:rsid w:val="00E05A50"/>
    <w:rsid w:val="00E11137"/>
    <w:rsid w:val="00E13592"/>
    <w:rsid w:val="00E156CF"/>
    <w:rsid w:val="00E17796"/>
    <w:rsid w:val="00E17C13"/>
    <w:rsid w:val="00E17F75"/>
    <w:rsid w:val="00E2055F"/>
    <w:rsid w:val="00E2091F"/>
    <w:rsid w:val="00E221B0"/>
    <w:rsid w:val="00E27C04"/>
    <w:rsid w:val="00E303F8"/>
    <w:rsid w:val="00E32154"/>
    <w:rsid w:val="00E3404D"/>
    <w:rsid w:val="00E35983"/>
    <w:rsid w:val="00E35DC7"/>
    <w:rsid w:val="00E35F40"/>
    <w:rsid w:val="00E42B99"/>
    <w:rsid w:val="00E43045"/>
    <w:rsid w:val="00E45367"/>
    <w:rsid w:val="00E46892"/>
    <w:rsid w:val="00E46C76"/>
    <w:rsid w:val="00E47D3C"/>
    <w:rsid w:val="00E51537"/>
    <w:rsid w:val="00E5164D"/>
    <w:rsid w:val="00E609CD"/>
    <w:rsid w:val="00E614AF"/>
    <w:rsid w:val="00E64376"/>
    <w:rsid w:val="00E6714D"/>
    <w:rsid w:val="00E71E37"/>
    <w:rsid w:val="00E72BFA"/>
    <w:rsid w:val="00E74212"/>
    <w:rsid w:val="00E74AB0"/>
    <w:rsid w:val="00E75AC0"/>
    <w:rsid w:val="00E77264"/>
    <w:rsid w:val="00E772D7"/>
    <w:rsid w:val="00E847FA"/>
    <w:rsid w:val="00E877A4"/>
    <w:rsid w:val="00E87E96"/>
    <w:rsid w:val="00E90C01"/>
    <w:rsid w:val="00E94FAA"/>
    <w:rsid w:val="00EA2049"/>
    <w:rsid w:val="00EA2199"/>
    <w:rsid w:val="00EA30B0"/>
    <w:rsid w:val="00EA3B97"/>
    <w:rsid w:val="00EA486E"/>
    <w:rsid w:val="00EA551A"/>
    <w:rsid w:val="00EB75D2"/>
    <w:rsid w:val="00EC4086"/>
    <w:rsid w:val="00EC4461"/>
    <w:rsid w:val="00ED05CD"/>
    <w:rsid w:val="00ED122A"/>
    <w:rsid w:val="00ED1D35"/>
    <w:rsid w:val="00ED5A22"/>
    <w:rsid w:val="00ED5A98"/>
    <w:rsid w:val="00EE196C"/>
    <w:rsid w:val="00EE206E"/>
    <w:rsid w:val="00EE3583"/>
    <w:rsid w:val="00EE43AC"/>
    <w:rsid w:val="00EE65E0"/>
    <w:rsid w:val="00EE6F6A"/>
    <w:rsid w:val="00EF125D"/>
    <w:rsid w:val="00EF1E5C"/>
    <w:rsid w:val="00EF51FF"/>
    <w:rsid w:val="00EF6354"/>
    <w:rsid w:val="00F00EF4"/>
    <w:rsid w:val="00F02FAA"/>
    <w:rsid w:val="00F035B6"/>
    <w:rsid w:val="00F03D0B"/>
    <w:rsid w:val="00F04C03"/>
    <w:rsid w:val="00F04F0E"/>
    <w:rsid w:val="00F05B0D"/>
    <w:rsid w:val="00F10E1C"/>
    <w:rsid w:val="00F1133D"/>
    <w:rsid w:val="00F11902"/>
    <w:rsid w:val="00F12BDA"/>
    <w:rsid w:val="00F17320"/>
    <w:rsid w:val="00F20025"/>
    <w:rsid w:val="00F22CD8"/>
    <w:rsid w:val="00F2528A"/>
    <w:rsid w:val="00F25397"/>
    <w:rsid w:val="00F2613C"/>
    <w:rsid w:val="00F26D05"/>
    <w:rsid w:val="00F305B3"/>
    <w:rsid w:val="00F30B4D"/>
    <w:rsid w:val="00F40523"/>
    <w:rsid w:val="00F40975"/>
    <w:rsid w:val="00F42209"/>
    <w:rsid w:val="00F443C9"/>
    <w:rsid w:val="00F51232"/>
    <w:rsid w:val="00F52460"/>
    <w:rsid w:val="00F52B09"/>
    <w:rsid w:val="00F550C8"/>
    <w:rsid w:val="00F55C36"/>
    <w:rsid w:val="00F57B0C"/>
    <w:rsid w:val="00F57DF7"/>
    <w:rsid w:val="00F666BE"/>
    <w:rsid w:val="00F67D5A"/>
    <w:rsid w:val="00F703A2"/>
    <w:rsid w:val="00F70722"/>
    <w:rsid w:val="00F73177"/>
    <w:rsid w:val="00F7463F"/>
    <w:rsid w:val="00F74677"/>
    <w:rsid w:val="00F76768"/>
    <w:rsid w:val="00F80863"/>
    <w:rsid w:val="00F811E1"/>
    <w:rsid w:val="00F864B1"/>
    <w:rsid w:val="00F904EC"/>
    <w:rsid w:val="00FA37DD"/>
    <w:rsid w:val="00FA40CA"/>
    <w:rsid w:val="00FA5DE0"/>
    <w:rsid w:val="00FB05A9"/>
    <w:rsid w:val="00FB5E7D"/>
    <w:rsid w:val="00FB637D"/>
    <w:rsid w:val="00FB7DF7"/>
    <w:rsid w:val="00FC1238"/>
    <w:rsid w:val="00FC2ACF"/>
    <w:rsid w:val="00FC5CA3"/>
    <w:rsid w:val="00FD070E"/>
    <w:rsid w:val="00FD3D87"/>
    <w:rsid w:val="00FD50FF"/>
    <w:rsid w:val="00FD5ED9"/>
    <w:rsid w:val="00FE0F2E"/>
    <w:rsid w:val="00FE4F97"/>
    <w:rsid w:val="00FE662A"/>
    <w:rsid w:val="00FF0939"/>
    <w:rsid w:val="00FF1FFA"/>
    <w:rsid w:val="00FF4C8B"/>
    <w:rsid w:val="00FF5B06"/>
    <w:rsid w:val="00FF5D83"/>
    <w:rsid w:val="00FF5E80"/>
    <w:rsid w:val="00FF5F86"/>
    <w:rsid w:val="00FF5F9E"/>
    <w:rsid w:val="00FF68F7"/>
    <w:rsid w:val="00FF7448"/>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1E66"/>
  <w15:docId w15:val="{A0FB7D6C-4C29-42A8-8E47-FAFA13E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70F"/>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semiHidden/>
    <w:rsid w:val="00C5470F"/>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2,Strip,H&amp;P List Paragraph,List Paragraph1"/>
    <w:basedOn w:val="Normal"/>
    <w:link w:val="ListParagraphChar"/>
    <w:uiPriority w:val="34"/>
    <w:qFormat/>
    <w:rsid w:val="00C5470F"/>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C547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E4536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91203"/>
    <w:rPr>
      <w:sz w:val="16"/>
      <w:szCs w:val="16"/>
    </w:rPr>
  </w:style>
  <w:style w:type="paragraph" w:styleId="CommentText">
    <w:name w:val="annotation text"/>
    <w:basedOn w:val="Normal"/>
    <w:link w:val="CommentTextChar"/>
    <w:uiPriority w:val="99"/>
    <w:unhideWhenUsed/>
    <w:rsid w:val="00A9120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91203"/>
    <w:rPr>
      <w:rFonts w:ascii="Times New Roman" w:hAnsi="Times New Roman"/>
      <w:sz w:val="20"/>
      <w:szCs w:val="20"/>
    </w:rPr>
  </w:style>
  <w:style w:type="paragraph" w:customStyle="1" w:styleId="CM11">
    <w:name w:val="CM1+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F27F6"/>
    <w:pPr>
      <w:autoSpaceDE w:val="0"/>
      <w:autoSpaceDN w:val="0"/>
      <w:adjustRightInd w:val="0"/>
      <w:spacing w:after="0" w:line="240" w:lineRule="auto"/>
    </w:pPr>
    <w:rPr>
      <w:rFonts w:ascii="EUAlbertina" w:hAnsi="EUAlbertina"/>
      <w:sz w:val="24"/>
      <w:szCs w:val="24"/>
    </w:rPr>
  </w:style>
  <w:style w:type="paragraph" w:customStyle="1" w:styleId="naisf">
    <w:name w:val="naisf"/>
    <w:basedOn w:val="Normal"/>
    <w:rsid w:val="004B7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23F3F"/>
    <w:rPr>
      <w:b/>
      <w:bCs/>
      <w:i w:val="0"/>
      <w:iCs w:val="0"/>
    </w:rPr>
  </w:style>
  <w:style w:type="character" w:customStyle="1" w:styleId="st1">
    <w:name w:val="st1"/>
    <w:basedOn w:val="DefaultParagraphFont"/>
    <w:rsid w:val="00C23F3F"/>
  </w:style>
  <w:style w:type="character" w:customStyle="1" w:styleId="spelle">
    <w:name w:val="spelle"/>
    <w:basedOn w:val="DefaultParagraphFont"/>
    <w:rsid w:val="004849CC"/>
  </w:style>
  <w:style w:type="paragraph" w:styleId="CommentSubject">
    <w:name w:val="annotation subject"/>
    <w:basedOn w:val="CommentText"/>
    <w:next w:val="CommentText"/>
    <w:link w:val="CommentSubjectChar"/>
    <w:uiPriority w:val="99"/>
    <w:semiHidden/>
    <w:unhideWhenUsed/>
    <w:rsid w:val="004849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849CC"/>
    <w:rPr>
      <w:rFonts w:ascii="Times New Roman" w:hAnsi="Times New Roman"/>
      <w:b/>
      <w:bCs/>
      <w:sz w:val="20"/>
      <w:szCs w:val="20"/>
    </w:rPr>
  </w:style>
  <w:style w:type="paragraph" w:styleId="Title">
    <w:name w:val="Title"/>
    <w:basedOn w:val="Normal"/>
    <w:link w:val="TitleChar"/>
    <w:qFormat/>
    <w:rsid w:val="00400BF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00BF2"/>
    <w:rPr>
      <w:rFonts w:ascii="Times New Roman" w:eastAsia="Times New Roman" w:hAnsi="Times New Roman" w:cs="Times New Roman"/>
      <w:sz w:val="28"/>
      <w:szCs w:val="20"/>
    </w:rPr>
  </w:style>
  <w:style w:type="paragraph" w:customStyle="1" w:styleId="naisvisr">
    <w:name w:val="naisvisr"/>
    <w:basedOn w:val="Normal"/>
    <w:rsid w:val="00946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List Paragraph1 Char"/>
    <w:link w:val="ListParagraph"/>
    <w:uiPriority w:val="34"/>
    <w:rsid w:val="00946807"/>
    <w:rPr>
      <w:rFonts w:ascii="Calibri" w:eastAsia="Calibri" w:hAnsi="Calibri" w:cs="Times New Roman"/>
      <w:lang w:val="en-US"/>
    </w:rPr>
  </w:style>
  <w:style w:type="paragraph" w:customStyle="1" w:styleId="tv2132">
    <w:name w:val="tv2132"/>
    <w:basedOn w:val="Normal"/>
    <w:rsid w:val="00C116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lab">
    <w:name w:val="naislab"/>
    <w:basedOn w:val="Normal"/>
    <w:rsid w:val="003179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7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08031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80311"/>
    <w:rPr>
      <w:rFonts w:ascii="Arial" w:eastAsia="Times New Roman" w:hAnsi="Arial" w:cs="Arial"/>
      <w:vanish/>
      <w:sz w:val="16"/>
      <w:szCs w:val="16"/>
      <w:lang w:eastAsia="lv-LV"/>
    </w:rPr>
  </w:style>
  <w:style w:type="paragraph" w:styleId="NormalWeb">
    <w:name w:val="Normal (Web)"/>
    <w:basedOn w:val="Normal"/>
    <w:uiPriority w:val="99"/>
    <w:unhideWhenUsed/>
    <w:rsid w:val="00DA7F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57DF7"/>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57DF7"/>
    <w:rPr>
      <w:rFonts w:ascii="Times New Roman" w:eastAsia="Times New Roman" w:hAnsi="Times New Roman" w:cs="Times New Roman"/>
      <w:sz w:val="24"/>
      <w:szCs w:val="24"/>
      <w:lang w:eastAsia="lv-LV"/>
    </w:rPr>
  </w:style>
  <w:style w:type="paragraph" w:customStyle="1" w:styleId="Default">
    <w:name w:val="Default"/>
    <w:uiPriority w:val="99"/>
    <w:rsid w:val="00E3404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89946335">
      <w:bodyDiv w:val="1"/>
      <w:marLeft w:val="0"/>
      <w:marRight w:val="0"/>
      <w:marTop w:val="0"/>
      <w:marBottom w:val="0"/>
      <w:divBdr>
        <w:top w:val="none" w:sz="0" w:space="0" w:color="auto"/>
        <w:left w:val="none" w:sz="0" w:space="0" w:color="auto"/>
        <w:bottom w:val="none" w:sz="0" w:space="0" w:color="auto"/>
        <w:right w:val="none" w:sz="0" w:space="0" w:color="auto"/>
      </w:divBdr>
    </w:div>
    <w:div w:id="767697980">
      <w:bodyDiv w:val="1"/>
      <w:marLeft w:val="0"/>
      <w:marRight w:val="0"/>
      <w:marTop w:val="0"/>
      <w:marBottom w:val="0"/>
      <w:divBdr>
        <w:top w:val="none" w:sz="0" w:space="0" w:color="auto"/>
        <w:left w:val="none" w:sz="0" w:space="0" w:color="auto"/>
        <w:bottom w:val="none" w:sz="0" w:space="0" w:color="auto"/>
        <w:right w:val="none" w:sz="0" w:space="0" w:color="auto"/>
      </w:divBdr>
    </w:div>
    <w:div w:id="844169589">
      <w:bodyDiv w:val="1"/>
      <w:marLeft w:val="0"/>
      <w:marRight w:val="0"/>
      <w:marTop w:val="0"/>
      <w:marBottom w:val="0"/>
      <w:divBdr>
        <w:top w:val="none" w:sz="0" w:space="0" w:color="auto"/>
        <w:left w:val="none" w:sz="0" w:space="0" w:color="auto"/>
        <w:bottom w:val="none" w:sz="0" w:space="0" w:color="auto"/>
        <w:right w:val="none" w:sz="0" w:space="0" w:color="auto"/>
      </w:divBdr>
      <w:divsChild>
        <w:div w:id="256716217">
          <w:marLeft w:val="0"/>
          <w:marRight w:val="0"/>
          <w:marTop w:val="0"/>
          <w:marBottom w:val="0"/>
          <w:divBdr>
            <w:top w:val="none" w:sz="0" w:space="0" w:color="auto"/>
            <w:left w:val="none" w:sz="0" w:space="0" w:color="auto"/>
            <w:bottom w:val="none" w:sz="0" w:space="0" w:color="auto"/>
            <w:right w:val="none" w:sz="0" w:space="0" w:color="auto"/>
          </w:divBdr>
          <w:divsChild>
            <w:div w:id="1351221432">
              <w:marLeft w:val="0"/>
              <w:marRight w:val="0"/>
              <w:marTop w:val="0"/>
              <w:marBottom w:val="0"/>
              <w:divBdr>
                <w:top w:val="none" w:sz="0" w:space="0" w:color="auto"/>
                <w:left w:val="none" w:sz="0" w:space="0" w:color="auto"/>
                <w:bottom w:val="none" w:sz="0" w:space="0" w:color="auto"/>
                <w:right w:val="none" w:sz="0" w:space="0" w:color="auto"/>
              </w:divBdr>
              <w:divsChild>
                <w:div w:id="1643583442">
                  <w:marLeft w:val="0"/>
                  <w:marRight w:val="0"/>
                  <w:marTop w:val="0"/>
                  <w:marBottom w:val="0"/>
                  <w:divBdr>
                    <w:top w:val="none" w:sz="0" w:space="0" w:color="auto"/>
                    <w:left w:val="none" w:sz="0" w:space="0" w:color="auto"/>
                    <w:bottom w:val="none" w:sz="0" w:space="0" w:color="auto"/>
                    <w:right w:val="none" w:sz="0" w:space="0" w:color="auto"/>
                  </w:divBdr>
                  <w:divsChild>
                    <w:div w:id="1280181828">
                      <w:marLeft w:val="0"/>
                      <w:marRight w:val="0"/>
                      <w:marTop w:val="0"/>
                      <w:marBottom w:val="0"/>
                      <w:divBdr>
                        <w:top w:val="none" w:sz="0" w:space="0" w:color="auto"/>
                        <w:left w:val="none" w:sz="0" w:space="0" w:color="auto"/>
                        <w:bottom w:val="none" w:sz="0" w:space="0" w:color="auto"/>
                        <w:right w:val="none" w:sz="0" w:space="0" w:color="auto"/>
                      </w:divBdr>
                      <w:divsChild>
                        <w:div w:id="1440880385">
                          <w:marLeft w:val="0"/>
                          <w:marRight w:val="0"/>
                          <w:marTop w:val="0"/>
                          <w:marBottom w:val="0"/>
                          <w:divBdr>
                            <w:top w:val="none" w:sz="0" w:space="0" w:color="auto"/>
                            <w:left w:val="none" w:sz="0" w:space="0" w:color="auto"/>
                            <w:bottom w:val="none" w:sz="0" w:space="0" w:color="auto"/>
                            <w:right w:val="none" w:sz="0" w:space="0" w:color="auto"/>
                          </w:divBdr>
                          <w:divsChild>
                            <w:div w:id="106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6860">
      <w:bodyDiv w:val="1"/>
      <w:marLeft w:val="0"/>
      <w:marRight w:val="0"/>
      <w:marTop w:val="0"/>
      <w:marBottom w:val="0"/>
      <w:divBdr>
        <w:top w:val="none" w:sz="0" w:space="0" w:color="auto"/>
        <w:left w:val="none" w:sz="0" w:space="0" w:color="auto"/>
        <w:bottom w:val="none" w:sz="0" w:space="0" w:color="auto"/>
        <w:right w:val="none" w:sz="0" w:space="0" w:color="auto"/>
      </w:divBdr>
      <w:divsChild>
        <w:div w:id="1675570778">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781415072">
                  <w:marLeft w:val="0"/>
                  <w:marRight w:val="0"/>
                  <w:marTop w:val="0"/>
                  <w:marBottom w:val="0"/>
                  <w:divBdr>
                    <w:top w:val="none" w:sz="0" w:space="0" w:color="auto"/>
                    <w:left w:val="none" w:sz="0" w:space="0" w:color="auto"/>
                    <w:bottom w:val="none" w:sz="0" w:space="0" w:color="auto"/>
                    <w:right w:val="none" w:sz="0" w:space="0" w:color="auto"/>
                  </w:divBdr>
                  <w:divsChild>
                    <w:div w:id="1666516637">
                      <w:marLeft w:val="0"/>
                      <w:marRight w:val="0"/>
                      <w:marTop w:val="0"/>
                      <w:marBottom w:val="0"/>
                      <w:divBdr>
                        <w:top w:val="none" w:sz="0" w:space="0" w:color="auto"/>
                        <w:left w:val="none" w:sz="0" w:space="0" w:color="auto"/>
                        <w:bottom w:val="none" w:sz="0" w:space="0" w:color="auto"/>
                        <w:right w:val="none" w:sz="0" w:space="0" w:color="auto"/>
                      </w:divBdr>
                      <w:divsChild>
                        <w:div w:id="1777599005">
                          <w:marLeft w:val="0"/>
                          <w:marRight w:val="0"/>
                          <w:marTop w:val="0"/>
                          <w:marBottom w:val="0"/>
                          <w:divBdr>
                            <w:top w:val="none" w:sz="0" w:space="0" w:color="auto"/>
                            <w:left w:val="none" w:sz="0" w:space="0" w:color="auto"/>
                            <w:bottom w:val="none" w:sz="0" w:space="0" w:color="auto"/>
                            <w:right w:val="none" w:sz="0" w:space="0" w:color="auto"/>
                          </w:divBdr>
                          <w:divsChild>
                            <w:div w:id="211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7654">
      <w:bodyDiv w:val="1"/>
      <w:marLeft w:val="0"/>
      <w:marRight w:val="0"/>
      <w:marTop w:val="0"/>
      <w:marBottom w:val="0"/>
      <w:divBdr>
        <w:top w:val="none" w:sz="0" w:space="0" w:color="auto"/>
        <w:left w:val="none" w:sz="0" w:space="0" w:color="auto"/>
        <w:bottom w:val="none" w:sz="0" w:space="0" w:color="auto"/>
        <w:right w:val="none" w:sz="0" w:space="0" w:color="auto"/>
      </w:divBdr>
    </w:div>
    <w:div w:id="1103960852">
      <w:bodyDiv w:val="1"/>
      <w:marLeft w:val="0"/>
      <w:marRight w:val="0"/>
      <w:marTop w:val="0"/>
      <w:marBottom w:val="0"/>
      <w:divBdr>
        <w:top w:val="none" w:sz="0" w:space="0" w:color="auto"/>
        <w:left w:val="none" w:sz="0" w:space="0" w:color="auto"/>
        <w:bottom w:val="none" w:sz="0" w:space="0" w:color="auto"/>
        <w:right w:val="none" w:sz="0" w:space="0" w:color="auto"/>
      </w:divBdr>
    </w:div>
    <w:div w:id="1414164789">
      <w:bodyDiv w:val="1"/>
      <w:marLeft w:val="0"/>
      <w:marRight w:val="0"/>
      <w:marTop w:val="0"/>
      <w:marBottom w:val="0"/>
      <w:divBdr>
        <w:top w:val="none" w:sz="0" w:space="0" w:color="auto"/>
        <w:left w:val="none" w:sz="0" w:space="0" w:color="auto"/>
        <w:bottom w:val="none" w:sz="0" w:space="0" w:color="auto"/>
        <w:right w:val="none" w:sz="0" w:space="0" w:color="auto"/>
      </w:divBdr>
    </w:div>
    <w:div w:id="1511601732">
      <w:bodyDiv w:val="1"/>
      <w:marLeft w:val="0"/>
      <w:marRight w:val="0"/>
      <w:marTop w:val="0"/>
      <w:marBottom w:val="0"/>
      <w:divBdr>
        <w:top w:val="none" w:sz="0" w:space="0" w:color="auto"/>
        <w:left w:val="none" w:sz="0" w:space="0" w:color="auto"/>
        <w:bottom w:val="none" w:sz="0" w:space="0" w:color="auto"/>
        <w:right w:val="none" w:sz="0" w:space="0" w:color="auto"/>
      </w:divBdr>
      <w:divsChild>
        <w:div w:id="1925912240">
          <w:marLeft w:val="0"/>
          <w:marRight w:val="0"/>
          <w:marTop w:val="0"/>
          <w:marBottom w:val="0"/>
          <w:divBdr>
            <w:top w:val="none" w:sz="0" w:space="0" w:color="auto"/>
            <w:left w:val="none" w:sz="0" w:space="0" w:color="auto"/>
            <w:bottom w:val="none" w:sz="0" w:space="0" w:color="auto"/>
            <w:right w:val="none" w:sz="0" w:space="0" w:color="auto"/>
          </w:divBdr>
          <w:divsChild>
            <w:div w:id="264578240">
              <w:marLeft w:val="0"/>
              <w:marRight w:val="0"/>
              <w:marTop w:val="0"/>
              <w:marBottom w:val="0"/>
              <w:divBdr>
                <w:top w:val="none" w:sz="0" w:space="0" w:color="auto"/>
                <w:left w:val="none" w:sz="0" w:space="0" w:color="auto"/>
                <w:bottom w:val="none" w:sz="0" w:space="0" w:color="auto"/>
                <w:right w:val="none" w:sz="0" w:space="0" w:color="auto"/>
              </w:divBdr>
              <w:divsChild>
                <w:div w:id="1730418460">
                  <w:marLeft w:val="0"/>
                  <w:marRight w:val="0"/>
                  <w:marTop w:val="0"/>
                  <w:marBottom w:val="0"/>
                  <w:divBdr>
                    <w:top w:val="none" w:sz="0" w:space="0" w:color="auto"/>
                    <w:left w:val="none" w:sz="0" w:space="0" w:color="auto"/>
                    <w:bottom w:val="none" w:sz="0" w:space="0" w:color="auto"/>
                    <w:right w:val="none" w:sz="0" w:space="0" w:color="auto"/>
                  </w:divBdr>
                  <w:divsChild>
                    <w:div w:id="1673528036">
                      <w:marLeft w:val="0"/>
                      <w:marRight w:val="0"/>
                      <w:marTop w:val="0"/>
                      <w:marBottom w:val="0"/>
                      <w:divBdr>
                        <w:top w:val="none" w:sz="0" w:space="0" w:color="auto"/>
                        <w:left w:val="none" w:sz="0" w:space="0" w:color="auto"/>
                        <w:bottom w:val="none" w:sz="0" w:space="0" w:color="auto"/>
                        <w:right w:val="none" w:sz="0" w:space="0" w:color="auto"/>
                      </w:divBdr>
                      <w:divsChild>
                        <w:div w:id="851143431">
                          <w:marLeft w:val="0"/>
                          <w:marRight w:val="0"/>
                          <w:marTop w:val="0"/>
                          <w:marBottom w:val="0"/>
                          <w:divBdr>
                            <w:top w:val="none" w:sz="0" w:space="0" w:color="auto"/>
                            <w:left w:val="none" w:sz="0" w:space="0" w:color="auto"/>
                            <w:bottom w:val="none" w:sz="0" w:space="0" w:color="auto"/>
                            <w:right w:val="none" w:sz="0" w:space="0" w:color="auto"/>
                          </w:divBdr>
                          <w:divsChild>
                            <w:div w:id="211696209">
                              <w:marLeft w:val="0"/>
                              <w:marRight w:val="0"/>
                              <w:marTop w:val="0"/>
                              <w:marBottom w:val="0"/>
                              <w:divBdr>
                                <w:top w:val="none" w:sz="0" w:space="0" w:color="auto"/>
                                <w:left w:val="none" w:sz="0" w:space="0" w:color="auto"/>
                                <w:bottom w:val="none" w:sz="0" w:space="0" w:color="auto"/>
                                <w:right w:val="none" w:sz="0" w:space="0" w:color="auto"/>
                              </w:divBdr>
                              <w:divsChild>
                                <w:div w:id="1995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190">
      <w:bodyDiv w:val="1"/>
      <w:marLeft w:val="0"/>
      <w:marRight w:val="0"/>
      <w:marTop w:val="0"/>
      <w:marBottom w:val="0"/>
      <w:divBdr>
        <w:top w:val="none" w:sz="0" w:space="0" w:color="auto"/>
        <w:left w:val="none" w:sz="0" w:space="0" w:color="auto"/>
        <w:bottom w:val="none" w:sz="0" w:space="0" w:color="auto"/>
        <w:right w:val="none" w:sz="0" w:space="0" w:color="auto"/>
      </w:divBdr>
    </w:div>
    <w:div w:id="1676805120">
      <w:bodyDiv w:val="1"/>
      <w:marLeft w:val="0"/>
      <w:marRight w:val="0"/>
      <w:marTop w:val="0"/>
      <w:marBottom w:val="0"/>
      <w:divBdr>
        <w:top w:val="none" w:sz="0" w:space="0" w:color="auto"/>
        <w:left w:val="none" w:sz="0" w:space="0" w:color="auto"/>
        <w:bottom w:val="none" w:sz="0" w:space="0" w:color="auto"/>
        <w:right w:val="none" w:sz="0" w:space="0" w:color="auto"/>
      </w:divBdr>
      <w:divsChild>
        <w:div w:id="601765597">
          <w:marLeft w:val="0"/>
          <w:marRight w:val="0"/>
          <w:marTop w:val="0"/>
          <w:marBottom w:val="0"/>
          <w:divBdr>
            <w:top w:val="none" w:sz="0" w:space="0" w:color="auto"/>
            <w:left w:val="none" w:sz="0" w:space="0" w:color="auto"/>
            <w:bottom w:val="none" w:sz="0" w:space="0" w:color="auto"/>
            <w:right w:val="none" w:sz="0" w:space="0" w:color="auto"/>
          </w:divBdr>
          <w:divsChild>
            <w:div w:id="1352143197">
              <w:marLeft w:val="0"/>
              <w:marRight w:val="0"/>
              <w:marTop w:val="0"/>
              <w:marBottom w:val="0"/>
              <w:divBdr>
                <w:top w:val="none" w:sz="0" w:space="0" w:color="auto"/>
                <w:left w:val="none" w:sz="0" w:space="0" w:color="auto"/>
                <w:bottom w:val="none" w:sz="0" w:space="0" w:color="auto"/>
                <w:right w:val="none" w:sz="0" w:space="0" w:color="auto"/>
              </w:divBdr>
              <w:divsChild>
                <w:div w:id="88816733">
                  <w:marLeft w:val="0"/>
                  <w:marRight w:val="0"/>
                  <w:marTop w:val="0"/>
                  <w:marBottom w:val="0"/>
                  <w:divBdr>
                    <w:top w:val="none" w:sz="0" w:space="0" w:color="auto"/>
                    <w:left w:val="none" w:sz="0" w:space="0" w:color="auto"/>
                    <w:bottom w:val="none" w:sz="0" w:space="0" w:color="auto"/>
                    <w:right w:val="none" w:sz="0" w:space="0" w:color="auto"/>
                  </w:divBdr>
                  <w:divsChild>
                    <w:div w:id="1611357457">
                      <w:marLeft w:val="0"/>
                      <w:marRight w:val="0"/>
                      <w:marTop w:val="0"/>
                      <w:marBottom w:val="0"/>
                      <w:divBdr>
                        <w:top w:val="none" w:sz="0" w:space="0" w:color="auto"/>
                        <w:left w:val="none" w:sz="0" w:space="0" w:color="auto"/>
                        <w:bottom w:val="none" w:sz="0" w:space="0" w:color="auto"/>
                        <w:right w:val="none" w:sz="0" w:space="0" w:color="auto"/>
                      </w:divBdr>
                      <w:divsChild>
                        <w:div w:id="1391028783">
                          <w:marLeft w:val="0"/>
                          <w:marRight w:val="0"/>
                          <w:marTop w:val="0"/>
                          <w:marBottom w:val="0"/>
                          <w:divBdr>
                            <w:top w:val="none" w:sz="0" w:space="0" w:color="auto"/>
                            <w:left w:val="none" w:sz="0" w:space="0" w:color="auto"/>
                            <w:bottom w:val="none" w:sz="0" w:space="0" w:color="auto"/>
                            <w:right w:val="none" w:sz="0" w:space="0" w:color="auto"/>
                          </w:divBdr>
                          <w:divsChild>
                            <w:div w:id="5948302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508275">
      <w:bodyDiv w:val="1"/>
      <w:marLeft w:val="0"/>
      <w:marRight w:val="0"/>
      <w:marTop w:val="0"/>
      <w:marBottom w:val="0"/>
      <w:divBdr>
        <w:top w:val="none" w:sz="0" w:space="0" w:color="auto"/>
        <w:left w:val="none" w:sz="0" w:space="0" w:color="auto"/>
        <w:bottom w:val="none" w:sz="0" w:space="0" w:color="auto"/>
        <w:right w:val="none" w:sz="0" w:space="0" w:color="auto"/>
      </w:divBdr>
      <w:divsChild>
        <w:div w:id="1515608043">
          <w:marLeft w:val="0"/>
          <w:marRight w:val="0"/>
          <w:marTop w:val="0"/>
          <w:marBottom w:val="0"/>
          <w:divBdr>
            <w:top w:val="none" w:sz="0" w:space="0" w:color="auto"/>
            <w:left w:val="none" w:sz="0" w:space="0" w:color="auto"/>
            <w:bottom w:val="none" w:sz="0" w:space="0" w:color="auto"/>
            <w:right w:val="none" w:sz="0" w:space="0" w:color="auto"/>
          </w:divBdr>
          <w:divsChild>
            <w:div w:id="710421339">
              <w:marLeft w:val="0"/>
              <w:marRight w:val="0"/>
              <w:marTop w:val="0"/>
              <w:marBottom w:val="0"/>
              <w:divBdr>
                <w:top w:val="none" w:sz="0" w:space="0" w:color="auto"/>
                <w:left w:val="none" w:sz="0" w:space="0" w:color="auto"/>
                <w:bottom w:val="none" w:sz="0" w:space="0" w:color="auto"/>
                <w:right w:val="none" w:sz="0" w:space="0" w:color="auto"/>
              </w:divBdr>
              <w:divsChild>
                <w:div w:id="1838879082">
                  <w:marLeft w:val="0"/>
                  <w:marRight w:val="0"/>
                  <w:marTop w:val="0"/>
                  <w:marBottom w:val="0"/>
                  <w:divBdr>
                    <w:top w:val="none" w:sz="0" w:space="0" w:color="auto"/>
                    <w:left w:val="none" w:sz="0" w:space="0" w:color="auto"/>
                    <w:bottom w:val="none" w:sz="0" w:space="0" w:color="auto"/>
                    <w:right w:val="none" w:sz="0" w:space="0" w:color="auto"/>
                  </w:divBdr>
                  <w:divsChild>
                    <w:div w:id="1393314430">
                      <w:marLeft w:val="0"/>
                      <w:marRight w:val="0"/>
                      <w:marTop w:val="0"/>
                      <w:marBottom w:val="0"/>
                      <w:divBdr>
                        <w:top w:val="none" w:sz="0" w:space="0" w:color="auto"/>
                        <w:left w:val="none" w:sz="0" w:space="0" w:color="auto"/>
                        <w:bottom w:val="none" w:sz="0" w:space="0" w:color="auto"/>
                        <w:right w:val="none" w:sz="0" w:space="0" w:color="auto"/>
                      </w:divBdr>
                      <w:divsChild>
                        <w:div w:id="965235264">
                          <w:marLeft w:val="0"/>
                          <w:marRight w:val="0"/>
                          <w:marTop w:val="0"/>
                          <w:marBottom w:val="0"/>
                          <w:divBdr>
                            <w:top w:val="none" w:sz="0" w:space="0" w:color="auto"/>
                            <w:left w:val="none" w:sz="0" w:space="0" w:color="auto"/>
                            <w:bottom w:val="none" w:sz="0" w:space="0" w:color="auto"/>
                            <w:right w:val="none" w:sz="0" w:space="0" w:color="auto"/>
                          </w:divBdr>
                          <w:divsChild>
                            <w:div w:id="14595668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07103000735&amp;Req=0101032007103000735&amp;Key=0127011990112132769&amp;Ha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is.lv/text.cfm?Ref=0101032007103000735&amp;Req=0101032007103000735&amp;Key=0127011990112132769&amp;Hash=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22C4-4511-4883-A13E-7B22ED12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43250</Words>
  <Characters>24653</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Ministru kabineta noteikumu “Publiskas personas zemes nomas un apbūves tiesības piešķiršanas noteikumi” projekta sākotnējās ietekmes novērtējuma ziņojums (anotācija)</vt:lpstr>
    </vt:vector>
  </TitlesOfParts>
  <Company>Finanšu ministrija</Company>
  <LinksUpToDate>false</LinksUpToDate>
  <CharactersWithSpaces>67768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“Publiskas personas zemes nomas un apbūves tiesības noteikumi” projekta sākotnējās ietekmes novērtējuma ziņojums (anotācija)</dc:title>
  <dc:subject>Anotācija</dc:subject>
  <dc:creator>Vineta Dadeka, Inga Bērziņa</dc:creator>
  <dc:description>67095505, vineta.dadeka@fm.gov.lv
67083947, inga.berzina@fm.gov.lv</dc:description>
  <cp:lastModifiedBy>Vineta Dadeka</cp:lastModifiedBy>
  <cp:revision>4</cp:revision>
  <cp:lastPrinted>2017-12-27T14:24:00Z</cp:lastPrinted>
  <dcterms:created xsi:type="dcterms:W3CDTF">2017-12-27T11:37:00Z</dcterms:created>
  <dcterms:modified xsi:type="dcterms:W3CDTF">2017-12-27T15:31:00Z</dcterms:modified>
</cp:coreProperties>
</file>