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F1E58" w14:textId="60763AE3" w:rsidR="006214DC" w:rsidRDefault="006214DC" w:rsidP="006214DC"/>
    <w:p w14:paraId="32BE0C07" w14:textId="3435C826" w:rsidR="00F67942" w:rsidRDefault="00F67942" w:rsidP="006214DC"/>
    <w:p w14:paraId="0E4C26E9" w14:textId="4254E35A" w:rsidR="00F67942" w:rsidRDefault="00F67942" w:rsidP="006214DC"/>
    <w:p w14:paraId="4DA2D6AD" w14:textId="71378016" w:rsidR="00F67942" w:rsidRDefault="00F67942" w:rsidP="006214DC"/>
    <w:p w14:paraId="7939BD6E" w14:textId="77777777" w:rsidR="00F67942" w:rsidRPr="00563DDB" w:rsidRDefault="00F67942" w:rsidP="006214DC"/>
    <w:p w14:paraId="6FCEA759" w14:textId="28357E44" w:rsidR="00563DDB" w:rsidRPr="00275B28" w:rsidRDefault="00563DDB" w:rsidP="00275B28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275B28">
        <w:rPr>
          <w:sz w:val="28"/>
          <w:szCs w:val="28"/>
        </w:rPr>
        <w:t xml:space="preserve">. gada </w:t>
      </w:r>
      <w:r w:rsidR="00753376">
        <w:rPr>
          <w:sz w:val="28"/>
          <w:szCs w:val="28"/>
        </w:rPr>
        <w:t>30. janvārī</w:t>
      </w:r>
      <w:r w:rsidRPr="00275B28">
        <w:rPr>
          <w:sz w:val="28"/>
          <w:szCs w:val="28"/>
        </w:rPr>
        <w:tab/>
      </w:r>
      <w:r>
        <w:rPr>
          <w:sz w:val="28"/>
          <w:szCs w:val="28"/>
        </w:rPr>
        <w:t>Noteikumi</w:t>
      </w:r>
      <w:r w:rsidRPr="00275B28">
        <w:rPr>
          <w:sz w:val="28"/>
          <w:szCs w:val="28"/>
        </w:rPr>
        <w:t xml:space="preserve"> Nr.</w:t>
      </w:r>
      <w:r w:rsidR="00753376">
        <w:rPr>
          <w:sz w:val="28"/>
          <w:szCs w:val="28"/>
        </w:rPr>
        <w:t> 64</w:t>
      </w:r>
    </w:p>
    <w:p w14:paraId="65F6F3F8" w14:textId="710E704D" w:rsidR="00563DDB" w:rsidRPr="00275B28" w:rsidRDefault="00563DDB" w:rsidP="00275B28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Rīgā</w:t>
      </w:r>
      <w:r w:rsidRPr="00275B28">
        <w:rPr>
          <w:sz w:val="28"/>
          <w:szCs w:val="28"/>
        </w:rPr>
        <w:tab/>
        <w:t>(prot. Nr. </w:t>
      </w:r>
      <w:r w:rsidR="00753376">
        <w:rPr>
          <w:sz w:val="28"/>
          <w:szCs w:val="28"/>
        </w:rPr>
        <w:t>6</w:t>
      </w:r>
      <w:r w:rsidRPr="00275B28">
        <w:rPr>
          <w:sz w:val="28"/>
          <w:szCs w:val="28"/>
        </w:rPr>
        <w:t> </w:t>
      </w:r>
      <w:r w:rsidR="00753376">
        <w:rPr>
          <w:sz w:val="28"/>
          <w:szCs w:val="28"/>
        </w:rPr>
        <w:t>16</w:t>
      </w:r>
      <w:bookmarkStart w:id="0" w:name="_GoBack"/>
      <w:bookmarkEnd w:id="0"/>
      <w:r w:rsidRPr="00275B28">
        <w:rPr>
          <w:sz w:val="28"/>
          <w:szCs w:val="28"/>
        </w:rPr>
        <w:t>. §)</w:t>
      </w:r>
    </w:p>
    <w:p w14:paraId="21AF71F3" w14:textId="213B0229" w:rsidR="006214DC" w:rsidRPr="00563DDB" w:rsidRDefault="006214DC" w:rsidP="006214DC">
      <w:pPr>
        <w:tabs>
          <w:tab w:val="right" w:pos="9000"/>
        </w:tabs>
        <w:rPr>
          <w:color w:val="000000"/>
        </w:rPr>
      </w:pPr>
    </w:p>
    <w:p w14:paraId="304B02F6" w14:textId="7746567A" w:rsidR="006214DC" w:rsidRPr="00300BD3" w:rsidRDefault="006214DC" w:rsidP="006214DC">
      <w:pPr>
        <w:jc w:val="center"/>
        <w:rPr>
          <w:b/>
          <w:bCs/>
          <w:color w:val="000000"/>
          <w:sz w:val="28"/>
          <w:szCs w:val="28"/>
        </w:rPr>
      </w:pPr>
      <w:bookmarkStart w:id="1" w:name="_Hlk490556050"/>
      <w:r>
        <w:rPr>
          <w:b/>
          <w:bCs/>
          <w:color w:val="000000"/>
          <w:sz w:val="28"/>
          <w:szCs w:val="28"/>
        </w:rPr>
        <w:t>Grozījum</w:t>
      </w:r>
      <w:r w:rsidR="002D4B3C">
        <w:rPr>
          <w:b/>
          <w:bCs/>
          <w:color w:val="000000"/>
          <w:sz w:val="28"/>
          <w:szCs w:val="28"/>
        </w:rPr>
        <w:t>i</w:t>
      </w:r>
      <w:r w:rsidRPr="00300BD3">
        <w:rPr>
          <w:b/>
          <w:bCs/>
          <w:color w:val="000000"/>
          <w:sz w:val="28"/>
          <w:szCs w:val="28"/>
        </w:rPr>
        <w:t xml:space="preserve"> Ministru kabineta </w:t>
      </w:r>
      <w:r w:rsidR="00B069CF" w:rsidRPr="00B069CF">
        <w:rPr>
          <w:b/>
          <w:bCs/>
          <w:color w:val="000000"/>
          <w:sz w:val="28"/>
          <w:szCs w:val="28"/>
        </w:rPr>
        <w:t>2004.</w:t>
      </w:r>
      <w:r w:rsidR="00B069CF">
        <w:rPr>
          <w:b/>
          <w:bCs/>
          <w:color w:val="000000"/>
          <w:sz w:val="28"/>
          <w:szCs w:val="28"/>
        </w:rPr>
        <w:t> </w:t>
      </w:r>
      <w:r w:rsidR="00B069CF" w:rsidRPr="00B069CF">
        <w:rPr>
          <w:b/>
          <w:bCs/>
          <w:color w:val="000000"/>
          <w:sz w:val="28"/>
          <w:szCs w:val="28"/>
        </w:rPr>
        <w:t>gada 20.</w:t>
      </w:r>
      <w:r w:rsidR="00B069CF">
        <w:rPr>
          <w:b/>
          <w:bCs/>
          <w:color w:val="000000"/>
          <w:sz w:val="28"/>
          <w:szCs w:val="28"/>
        </w:rPr>
        <w:t xml:space="preserve"> janvāra </w:t>
      </w:r>
      <w:r w:rsidRPr="00300BD3">
        <w:rPr>
          <w:b/>
          <w:bCs/>
          <w:color w:val="000000"/>
          <w:sz w:val="28"/>
          <w:szCs w:val="28"/>
        </w:rPr>
        <w:t>noteikumos Nr. </w:t>
      </w:r>
      <w:r w:rsidR="00954576">
        <w:rPr>
          <w:b/>
          <w:bCs/>
          <w:color w:val="000000"/>
          <w:sz w:val="28"/>
          <w:szCs w:val="28"/>
        </w:rPr>
        <w:t>42</w:t>
      </w:r>
      <w:r w:rsidRPr="00300BD3">
        <w:rPr>
          <w:b/>
          <w:bCs/>
          <w:color w:val="000000"/>
          <w:sz w:val="28"/>
          <w:szCs w:val="28"/>
        </w:rPr>
        <w:t xml:space="preserve"> </w:t>
      </w:r>
      <w:r w:rsidR="00563DDB">
        <w:rPr>
          <w:b/>
          <w:bCs/>
          <w:sz w:val="28"/>
          <w:szCs w:val="28"/>
        </w:rPr>
        <w:t>"</w:t>
      </w:r>
      <w:r w:rsidR="00B069CF" w:rsidRPr="00B069CF">
        <w:rPr>
          <w:b/>
          <w:bCs/>
          <w:sz w:val="28"/>
          <w:szCs w:val="28"/>
        </w:rPr>
        <w:t>Noziedzības novēršanas padomes nolikums</w:t>
      </w:r>
      <w:r w:rsidR="00563DDB">
        <w:rPr>
          <w:b/>
          <w:bCs/>
          <w:sz w:val="28"/>
          <w:szCs w:val="28"/>
        </w:rPr>
        <w:t>"</w:t>
      </w:r>
    </w:p>
    <w:p w14:paraId="227F8009" w14:textId="58FCE86C" w:rsidR="006214DC" w:rsidRPr="00F67942" w:rsidRDefault="006214DC" w:rsidP="00B272BB">
      <w:pPr>
        <w:rPr>
          <w:bCs/>
          <w:color w:val="000000"/>
          <w:sz w:val="28"/>
          <w:szCs w:val="28"/>
        </w:rPr>
      </w:pPr>
    </w:p>
    <w:p w14:paraId="69C4AC91" w14:textId="71ED6A7A" w:rsidR="00B069CF" w:rsidRDefault="00D17814" w:rsidP="00B069CF">
      <w:pPr>
        <w:pStyle w:val="tv90087921"/>
        <w:spacing w:after="0" w:line="240" w:lineRule="auto"/>
        <w:ind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Izdoti saskaņā </w:t>
      </w:r>
      <w:r w:rsidR="00B069CF" w:rsidRPr="00B069CF">
        <w:rPr>
          <w:rFonts w:ascii="Times New Roman" w:hAnsi="Times New Roman"/>
          <w:i w:val="0"/>
          <w:sz w:val="28"/>
          <w:szCs w:val="28"/>
        </w:rPr>
        <w:t>ar</w:t>
      </w:r>
    </w:p>
    <w:p w14:paraId="4A76CC87" w14:textId="77777777" w:rsidR="006A1412" w:rsidRDefault="00B069CF" w:rsidP="00B069CF">
      <w:pPr>
        <w:pStyle w:val="tv90087921"/>
        <w:spacing w:after="0" w:line="240" w:lineRule="auto"/>
        <w:ind w:firstLine="0"/>
        <w:rPr>
          <w:rFonts w:ascii="Times New Roman" w:hAnsi="Times New Roman"/>
          <w:i w:val="0"/>
          <w:sz w:val="28"/>
          <w:szCs w:val="28"/>
        </w:rPr>
      </w:pPr>
      <w:r w:rsidRPr="00B069CF">
        <w:rPr>
          <w:rFonts w:ascii="Times New Roman" w:hAnsi="Times New Roman"/>
          <w:i w:val="0"/>
          <w:sz w:val="28"/>
          <w:szCs w:val="28"/>
        </w:rPr>
        <w:t xml:space="preserve">Valsts pārvaldes iekārtas likuma </w:t>
      </w:r>
    </w:p>
    <w:p w14:paraId="421C4E35" w14:textId="598E7DA3" w:rsidR="00BE1E39" w:rsidRDefault="00B069CF" w:rsidP="00B069CF">
      <w:pPr>
        <w:pStyle w:val="tv90087921"/>
        <w:spacing w:after="0" w:line="240" w:lineRule="auto"/>
        <w:ind w:firstLine="0"/>
        <w:rPr>
          <w:rFonts w:ascii="Times New Roman" w:hAnsi="Times New Roman"/>
          <w:i w:val="0"/>
          <w:sz w:val="28"/>
          <w:szCs w:val="28"/>
        </w:rPr>
      </w:pPr>
      <w:r w:rsidRPr="00B069CF">
        <w:rPr>
          <w:rFonts w:ascii="Times New Roman" w:hAnsi="Times New Roman"/>
          <w:i w:val="0"/>
          <w:sz w:val="28"/>
          <w:szCs w:val="28"/>
        </w:rPr>
        <w:t>13.</w:t>
      </w:r>
      <w:r w:rsidR="00076482">
        <w:rPr>
          <w:rFonts w:ascii="Times New Roman" w:hAnsi="Times New Roman"/>
          <w:i w:val="0"/>
          <w:sz w:val="28"/>
          <w:szCs w:val="28"/>
        </w:rPr>
        <w:t> </w:t>
      </w:r>
      <w:r w:rsidRPr="00B069CF">
        <w:rPr>
          <w:rFonts w:ascii="Times New Roman" w:hAnsi="Times New Roman"/>
          <w:i w:val="0"/>
          <w:sz w:val="28"/>
          <w:szCs w:val="28"/>
        </w:rPr>
        <w:t>pantu</w:t>
      </w:r>
    </w:p>
    <w:p w14:paraId="064D75E1" w14:textId="1D35E8CF" w:rsidR="00D17814" w:rsidRPr="00F67942" w:rsidRDefault="00D17814" w:rsidP="006214DC">
      <w:pPr>
        <w:jc w:val="both"/>
        <w:rPr>
          <w:bCs/>
          <w:sz w:val="28"/>
          <w:szCs w:val="28"/>
        </w:rPr>
      </w:pPr>
    </w:p>
    <w:p w14:paraId="64AFECF6" w14:textId="23223A5B" w:rsidR="006214DC" w:rsidRPr="007D51F5" w:rsidRDefault="00D17814" w:rsidP="006214DC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Izdarīt Ministru kabineta </w:t>
      </w:r>
      <w:r w:rsidR="00826F3C">
        <w:rPr>
          <w:sz w:val="28"/>
          <w:szCs w:val="28"/>
        </w:rPr>
        <w:t>2004</w:t>
      </w:r>
      <w:r>
        <w:rPr>
          <w:sz w:val="28"/>
          <w:szCs w:val="28"/>
        </w:rPr>
        <w:t xml:space="preserve">. gada </w:t>
      </w:r>
      <w:r w:rsidR="00826F3C">
        <w:rPr>
          <w:sz w:val="28"/>
          <w:szCs w:val="28"/>
        </w:rPr>
        <w:t>20</w:t>
      </w:r>
      <w:r>
        <w:rPr>
          <w:sz w:val="28"/>
          <w:szCs w:val="28"/>
        </w:rPr>
        <w:t>. </w:t>
      </w:r>
      <w:r w:rsidR="00826F3C">
        <w:rPr>
          <w:sz w:val="28"/>
          <w:szCs w:val="28"/>
        </w:rPr>
        <w:t>janvāra</w:t>
      </w:r>
      <w:r>
        <w:rPr>
          <w:sz w:val="28"/>
          <w:szCs w:val="28"/>
        </w:rPr>
        <w:t xml:space="preserve"> noteikumos Nr. </w:t>
      </w:r>
      <w:r w:rsidR="00826F3C">
        <w:rPr>
          <w:sz w:val="28"/>
          <w:szCs w:val="28"/>
        </w:rPr>
        <w:t>42</w:t>
      </w:r>
      <w:r w:rsidR="006214DC" w:rsidRPr="0052006F">
        <w:rPr>
          <w:sz w:val="28"/>
          <w:szCs w:val="28"/>
        </w:rPr>
        <w:t xml:space="preserve"> </w:t>
      </w:r>
      <w:r w:rsidR="00563DDB">
        <w:rPr>
          <w:sz w:val="28"/>
          <w:szCs w:val="28"/>
        </w:rPr>
        <w:t>"</w:t>
      </w:r>
      <w:r w:rsidR="00826F3C" w:rsidRPr="00826F3C">
        <w:rPr>
          <w:bCs/>
          <w:sz w:val="28"/>
          <w:szCs w:val="28"/>
        </w:rPr>
        <w:t>Noziedzības novēršanas padomes nolikums</w:t>
      </w:r>
      <w:r w:rsidR="00563DDB">
        <w:rPr>
          <w:sz w:val="28"/>
          <w:szCs w:val="28"/>
        </w:rPr>
        <w:t>"</w:t>
      </w:r>
      <w:r w:rsidRPr="007D51F5">
        <w:rPr>
          <w:sz w:val="28"/>
          <w:szCs w:val="28"/>
        </w:rPr>
        <w:t xml:space="preserve"> (Latvijas Vēstnesis, </w:t>
      </w:r>
      <w:r w:rsidR="00826F3C">
        <w:rPr>
          <w:sz w:val="28"/>
          <w:szCs w:val="28"/>
        </w:rPr>
        <w:t>2004</w:t>
      </w:r>
      <w:r w:rsidRPr="007D51F5">
        <w:rPr>
          <w:sz w:val="28"/>
          <w:szCs w:val="28"/>
        </w:rPr>
        <w:t xml:space="preserve">, </w:t>
      </w:r>
      <w:r w:rsidR="00826F3C">
        <w:rPr>
          <w:sz w:val="28"/>
          <w:szCs w:val="28"/>
        </w:rPr>
        <w:t>12</w:t>
      </w:r>
      <w:r w:rsidRPr="007D51F5">
        <w:rPr>
          <w:sz w:val="28"/>
          <w:szCs w:val="28"/>
        </w:rPr>
        <w:t>. nr.</w:t>
      </w:r>
      <w:r w:rsidR="00AA2795">
        <w:rPr>
          <w:sz w:val="28"/>
          <w:szCs w:val="28"/>
        </w:rPr>
        <w:t>; 2006, 94. nr.</w:t>
      </w:r>
      <w:r w:rsidR="00BE7FF9">
        <w:rPr>
          <w:sz w:val="28"/>
          <w:szCs w:val="28"/>
        </w:rPr>
        <w:t>) šādu</w:t>
      </w:r>
      <w:r w:rsidR="00AA2795">
        <w:rPr>
          <w:sz w:val="28"/>
          <w:szCs w:val="28"/>
        </w:rPr>
        <w:t>s</w:t>
      </w:r>
      <w:r w:rsidR="00BE7FF9">
        <w:rPr>
          <w:sz w:val="28"/>
          <w:szCs w:val="28"/>
        </w:rPr>
        <w:t xml:space="preserve"> </w:t>
      </w:r>
      <w:r w:rsidR="006214DC" w:rsidRPr="007D51F5">
        <w:rPr>
          <w:sz w:val="28"/>
          <w:szCs w:val="28"/>
        </w:rPr>
        <w:t>grozījumu</w:t>
      </w:r>
      <w:r w:rsidR="00B559F3">
        <w:rPr>
          <w:sz w:val="28"/>
          <w:szCs w:val="28"/>
        </w:rPr>
        <w:t>s</w:t>
      </w:r>
      <w:r w:rsidR="006214DC" w:rsidRPr="007D51F5">
        <w:rPr>
          <w:sz w:val="28"/>
          <w:szCs w:val="28"/>
        </w:rPr>
        <w:t>:</w:t>
      </w:r>
    </w:p>
    <w:p w14:paraId="7B652623" w14:textId="7FB67B39" w:rsidR="00447BD8" w:rsidRPr="00BE7FF9" w:rsidRDefault="00447BD8" w:rsidP="00BE7FF9">
      <w:pPr>
        <w:tabs>
          <w:tab w:val="left" w:pos="993"/>
        </w:tabs>
        <w:jc w:val="both"/>
        <w:rPr>
          <w:sz w:val="28"/>
          <w:szCs w:val="28"/>
        </w:rPr>
      </w:pPr>
    </w:p>
    <w:p w14:paraId="61823155" w14:textId="56DE7BE4" w:rsidR="00CB4F64" w:rsidRDefault="00CB4F64" w:rsidP="00FD1FA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B60E4">
        <w:rPr>
          <w:sz w:val="28"/>
          <w:szCs w:val="28"/>
        </w:rPr>
        <w:t> </w:t>
      </w:r>
      <w:r w:rsidR="0033370B">
        <w:rPr>
          <w:sz w:val="28"/>
          <w:szCs w:val="28"/>
        </w:rPr>
        <w:t>A</w:t>
      </w:r>
      <w:r w:rsidRPr="00D7528F">
        <w:rPr>
          <w:sz w:val="28"/>
          <w:szCs w:val="28"/>
        </w:rPr>
        <w:t xml:space="preserve">izstāt </w:t>
      </w:r>
      <w:r>
        <w:rPr>
          <w:sz w:val="28"/>
          <w:szCs w:val="28"/>
        </w:rPr>
        <w:t>1. </w:t>
      </w:r>
      <w:r w:rsidRPr="00D7528F">
        <w:rPr>
          <w:sz w:val="28"/>
          <w:szCs w:val="28"/>
        </w:rPr>
        <w:t xml:space="preserve">punktā vārdu </w:t>
      </w:r>
      <w:r w:rsidR="00563DDB">
        <w:rPr>
          <w:sz w:val="28"/>
          <w:szCs w:val="28"/>
        </w:rPr>
        <w:t>"</w:t>
      </w:r>
      <w:r>
        <w:rPr>
          <w:sz w:val="28"/>
          <w:szCs w:val="28"/>
        </w:rPr>
        <w:t>koordinējoša</w:t>
      </w:r>
      <w:r w:rsidR="00563DDB">
        <w:rPr>
          <w:sz w:val="28"/>
          <w:szCs w:val="28"/>
        </w:rPr>
        <w:t>"</w:t>
      </w:r>
      <w:r>
        <w:rPr>
          <w:sz w:val="28"/>
          <w:szCs w:val="28"/>
        </w:rPr>
        <w:t xml:space="preserve"> ar vārdu</w:t>
      </w:r>
      <w:r w:rsidRPr="00D7528F">
        <w:rPr>
          <w:sz w:val="28"/>
          <w:szCs w:val="28"/>
        </w:rPr>
        <w:t xml:space="preserve"> </w:t>
      </w:r>
      <w:r w:rsidR="00563DDB">
        <w:rPr>
          <w:sz w:val="28"/>
          <w:szCs w:val="28"/>
        </w:rPr>
        <w:t>"</w:t>
      </w:r>
      <w:r>
        <w:rPr>
          <w:sz w:val="28"/>
          <w:szCs w:val="28"/>
        </w:rPr>
        <w:t>koleģiāla</w:t>
      </w:r>
      <w:r w:rsidR="00563DDB">
        <w:rPr>
          <w:sz w:val="28"/>
          <w:szCs w:val="28"/>
        </w:rPr>
        <w:t>"</w:t>
      </w:r>
      <w:r w:rsidR="0033370B">
        <w:rPr>
          <w:sz w:val="28"/>
          <w:szCs w:val="28"/>
        </w:rPr>
        <w:t>.</w:t>
      </w:r>
    </w:p>
    <w:p w14:paraId="09D410F9" w14:textId="73308E96" w:rsidR="00CB4F64" w:rsidRDefault="00CB4F64" w:rsidP="00FD1FA6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1151E78F" w14:textId="2E960DFE" w:rsidR="00B559F3" w:rsidRDefault="00CF0D7C" w:rsidP="00FD1FA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559F3">
        <w:rPr>
          <w:sz w:val="28"/>
          <w:szCs w:val="28"/>
        </w:rPr>
        <w:t>.</w:t>
      </w:r>
      <w:r w:rsidR="00BB60E4">
        <w:rPr>
          <w:sz w:val="28"/>
          <w:szCs w:val="28"/>
        </w:rPr>
        <w:t> </w:t>
      </w:r>
      <w:r w:rsidR="0033370B">
        <w:rPr>
          <w:sz w:val="28"/>
          <w:szCs w:val="28"/>
        </w:rPr>
        <w:t>P</w:t>
      </w:r>
      <w:r w:rsidR="00A10666">
        <w:rPr>
          <w:sz w:val="28"/>
          <w:szCs w:val="28"/>
        </w:rPr>
        <w:t xml:space="preserve">apildināt </w:t>
      </w:r>
      <w:r w:rsidR="00BB60E4">
        <w:rPr>
          <w:sz w:val="28"/>
          <w:szCs w:val="28"/>
        </w:rPr>
        <w:t xml:space="preserve">noteikumus </w:t>
      </w:r>
      <w:r w:rsidR="001D701E">
        <w:rPr>
          <w:sz w:val="28"/>
          <w:szCs w:val="28"/>
        </w:rPr>
        <w:t>ar 2.7.</w:t>
      </w:r>
      <w:r w:rsidR="00BB60E4">
        <w:rPr>
          <w:sz w:val="28"/>
          <w:szCs w:val="28"/>
        </w:rPr>
        <w:t> </w:t>
      </w:r>
      <w:r w:rsidR="001D701E">
        <w:rPr>
          <w:sz w:val="28"/>
          <w:szCs w:val="28"/>
        </w:rPr>
        <w:t>apakšpunktu šādā redakcijā:</w:t>
      </w:r>
    </w:p>
    <w:p w14:paraId="05FDCB65" w14:textId="77777777" w:rsidR="00563DDB" w:rsidRDefault="00563DDB" w:rsidP="00FD1FA6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22DD8FB3" w14:textId="60A3B4F8" w:rsidR="001D701E" w:rsidRDefault="00563DDB" w:rsidP="00FD1FA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CF0D7C" w:rsidRPr="00CF0D7C">
        <w:rPr>
          <w:sz w:val="28"/>
          <w:szCs w:val="28"/>
        </w:rPr>
        <w:t>2.7.</w:t>
      </w:r>
      <w:r w:rsidR="002D4B3C">
        <w:rPr>
          <w:sz w:val="28"/>
          <w:szCs w:val="28"/>
        </w:rPr>
        <w:t> </w:t>
      </w:r>
      <w:r w:rsidR="00CF0D7C" w:rsidRPr="00CF0D7C">
        <w:rPr>
          <w:sz w:val="28"/>
          <w:szCs w:val="28"/>
        </w:rPr>
        <w:t xml:space="preserve">lemt par Tieslietu ministrijas </w:t>
      </w:r>
      <w:r w:rsidR="002D763F">
        <w:rPr>
          <w:sz w:val="28"/>
          <w:szCs w:val="28"/>
        </w:rPr>
        <w:t>pamat</w:t>
      </w:r>
      <w:r w:rsidR="00CF0D7C" w:rsidRPr="00CF0D7C">
        <w:rPr>
          <w:sz w:val="28"/>
          <w:szCs w:val="28"/>
        </w:rPr>
        <w:t xml:space="preserve">budžeta programmas </w:t>
      </w:r>
      <w:r>
        <w:rPr>
          <w:sz w:val="28"/>
          <w:szCs w:val="28"/>
        </w:rPr>
        <w:t>"</w:t>
      </w:r>
      <w:r w:rsidR="00CF0D7C" w:rsidRPr="00CF0D7C">
        <w:rPr>
          <w:sz w:val="28"/>
          <w:szCs w:val="28"/>
        </w:rPr>
        <w:t>Noziedzīgi iegūtu līdzekļu konfiskācijas fonds</w:t>
      </w:r>
      <w:r>
        <w:rPr>
          <w:sz w:val="28"/>
          <w:szCs w:val="28"/>
        </w:rPr>
        <w:t>"</w:t>
      </w:r>
      <w:r w:rsidR="00CF0D7C" w:rsidRPr="00CF0D7C">
        <w:rPr>
          <w:sz w:val="28"/>
          <w:szCs w:val="28"/>
        </w:rPr>
        <w:t xml:space="preserve"> līdzekļu </w:t>
      </w:r>
      <w:r w:rsidR="006F4D09" w:rsidRPr="00CF0D7C">
        <w:rPr>
          <w:sz w:val="28"/>
          <w:szCs w:val="28"/>
        </w:rPr>
        <w:t>sadal</w:t>
      </w:r>
      <w:r w:rsidR="006F4D09">
        <w:rPr>
          <w:sz w:val="28"/>
          <w:szCs w:val="28"/>
        </w:rPr>
        <w:t>i</w:t>
      </w:r>
      <w:r w:rsidR="00CF0D7C" w:rsidRPr="00CF0D7C">
        <w:rPr>
          <w:sz w:val="28"/>
          <w:szCs w:val="28"/>
        </w:rPr>
        <w:t>.</w:t>
      </w:r>
      <w:r>
        <w:rPr>
          <w:sz w:val="28"/>
          <w:szCs w:val="28"/>
        </w:rPr>
        <w:t>"</w:t>
      </w:r>
    </w:p>
    <w:p w14:paraId="65A69C9B" w14:textId="6AC7282F" w:rsidR="00AB0F54" w:rsidRPr="00F67942" w:rsidRDefault="00AB0F54" w:rsidP="00FD1FA6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755D87BC" w14:textId="6D224AFF" w:rsidR="00AB0F54" w:rsidRDefault="00AB0F54" w:rsidP="00FD1FA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B60E4">
        <w:rPr>
          <w:sz w:val="28"/>
          <w:szCs w:val="28"/>
        </w:rPr>
        <w:t> </w:t>
      </w:r>
      <w:r w:rsidR="0033370B">
        <w:rPr>
          <w:sz w:val="28"/>
          <w:szCs w:val="28"/>
        </w:rPr>
        <w:t>S</w:t>
      </w:r>
      <w:r w:rsidR="00BB60E4">
        <w:rPr>
          <w:sz w:val="28"/>
          <w:szCs w:val="28"/>
        </w:rPr>
        <w:t>vītrot</w:t>
      </w:r>
      <w:r>
        <w:rPr>
          <w:sz w:val="28"/>
          <w:szCs w:val="28"/>
        </w:rPr>
        <w:t xml:space="preserve"> 4.6.</w:t>
      </w:r>
      <w:r w:rsidR="00BB60E4">
        <w:rPr>
          <w:sz w:val="28"/>
          <w:szCs w:val="28"/>
        </w:rPr>
        <w:t> </w:t>
      </w:r>
      <w:r>
        <w:rPr>
          <w:sz w:val="28"/>
          <w:szCs w:val="28"/>
        </w:rPr>
        <w:t>apakšpunkt</w:t>
      </w:r>
      <w:r w:rsidR="00F45E18">
        <w:rPr>
          <w:sz w:val="28"/>
          <w:szCs w:val="28"/>
        </w:rPr>
        <w:t>u</w:t>
      </w:r>
      <w:r w:rsidR="0033370B">
        <w:rPr>
          <w:sz w:val="28"/>
          <w:szCs w:val="28"/>
        </w:rPr>
        <w:t>.</w:t>
      </w:r>
    </w:p>
    <w:p w14:paraId="4856CF63" w14:textId="39A6476D" w:rsidR="00B272BB" w:rsidRPr="00F67942" w:rsidRDefault="00B272BB" w:rsidP="00FD1FA6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bookmarkEnd w:id="1"/>
    <w:p w14:paraId="2146D1E9" w14:textId="417AFFD9" w:rsidR="00291016" w:rsidRDefault="00861F8B" w:rsidP="00861F8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70C27">
        <w:rPr>
          <w:sz w:val="28"/>
          <w:szCs w:val="28"/>
        </w:rPr>
        <w:t>4.</w:t>
      </w:r>
      <w:r w:rsidR="00796AD4">
        <w:rPr>
          <w:sz w:val="28"/>
          <w:szCs w:val="28"/>
        </w:rPr>
        <w:t> </w:t>
      </w:r>
      <w:r w:rsidR="0033370B">
        <w:rPr>
          <w:sz w:val="28"/>
          <w:szCs w:val="28"/>
        </w:rPr>
        <w:t>P</w:t>
      </w:r>
      <w:r w:rsidRPr="00A70C27">
        <w:rPr>
          <w:sz w:val="28"/>
          <w:szCs w:val="28"/>
        </w:rPr>
        <w:t xml:space="preserve">apildināt 9. punktu ar </w:t>
      </w:r>
      <w:r w:rsidR="006A1412">
        <w:rPr>
          <w:sz w:val="28"/>
          <w:szCs w:val="28"/>
        </w:rPr>
        <w:t xml:space="preserve">trešo </w:t>
      </w:r>
      <w:r w:rsidRPr="00A70C27">
        <w:rPr>
          <w:sz w:val="28"/>
          <w:szCs w:val="28"/>
        </w:rPr>
        <w:t>teikumu</w:t>
      </w:r>
      <w:r w:rsidR="00291016">
        <w:rPr>
          <w:sz w:val="28"/>
          <w:szCs w:val="28"/>
        </w:rPr>
        <w:t xml:space="preserve"> šādā redakcijā</w:t>
      </w:r>
      <w:r w:rsidRPr="00A70C27">
        <w:rPr>
          <w:sz w:val="28"/>
          <w:szCs w:val="28"/>
        </w:rPr>
        <w:t xml:space="preserve">: </w:t>
      </w:r>
    </w:p>
    <w:p w14:paraId="651B0929" w14:textId="77777777" w:rsidR="00563DDB" w:rsidRDefault="00563DDB" w:rsidP="00861F8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7E30F929" w14:textId="4E016670" w:rsidR="00861F8B" w:rsidRPr="00A70C27" w:rsidRDefault="00563DDB" w:rsidP="00861F8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861F8B" w:rsidRPr="00A70C27">
        <w:rPr>
          <w:sz w:val="28"/>
          <w:szCs w:val="28"/>
        </w:rPr>
        <w:t>Valsts kontrolieris nepiedalās šo noteikumu 2.7.</w:t>
      </w:r>
      <w:r w:rsidR="00C2289D">
        <w:rPr>
          <w:sz w:val="28"/>
          <w:szCs w:val="28"/>
        </w:rPr>
        <w:t> </w:t>
      </w:r>
      <w:r w:rsidR="00291016">
        <w:rPr>
          <w:sz w:val="28"/>
          <w:szCs w:val="28"/>
        </w:rPr>
        <w:t>apakš</w:t>
      </w:r>
      <w:r w:rsidR="00861F8B" w:rsidRPr="00A70C27">
        <w:rPr>
          <w:sz w:val="28"/>
          <w:szCs w:val="28"/>
        </w:rPr>
        <w:t xml:space="preserve">punktā </w:t>
      </w:r>
      <w:r w:rsidR="006A1412">
        <w:rPr>
          <w:sz w:val="28"/>
          <w:szCs w:val="28"/>
        </w:rPr>
        <w:t>minētā</w:t>
      </w:r>
      <w:r w:rsidR="00861F8B" w:rsidRPr="00A70C27">
        <w:rPr>
          <w:sz w:val="28"/>
          <w:szCs w:val="28"/>
        </w:rPr>
        <w:t xml:space="preserve"> lēmuma pieņemšanā.</w:t>
      </w:r>
      <w:r>
        <w:rPr>
          <w:sz w:val="28"/>
          <w:szCs w:val="28"/>
        </w:rPr>
        <w:t>"</w:t>
      </w:r>
    </w:p>
    <w:p w14:paraId="37D3A0FE" w14:textId="77777777" w:rsidR="00861F8B" w:rsidRPr="00F67942" w:rsidRDefault="00861F8B" w:rsidP="00861F8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4CD3F6EE" w14:textId="6DDBB783" w:rsidR="00861F8B" w:rsidRPr="00861F8B" w:rsidRDefault="00861F8B" w:rsidP="00861F8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61F8B">
        <w:rPr>
          <w:sz w:val="28"/>
          <w:szCs w:val="28"/>
        </w:rPr>
        <w:t>5. </w:t>
      </w:r>
      <w:r w:rsidR="0033370B">
        <w:rPr>
          <w:sz w:val="28"/>
          <w:szCs w:val="28"/>
        </w:rPr>
        <w:t>P</w:t>
      </w:r>
      <w:r w:rsidRPr="00861F8B">
        <w:rPr>
          <w:sz w:val="28"/>
          <w:szCs w:val="28"/>
        </w:rPr>
        <w:t xml:space="preserve">apildināt 11. punktu </w:t>
      </w:r>
      <w:r w:rsidR="006A1412">
        <w:rPr>
          <w:sz w:val="28"/>
          <w:szCs w:val="28"/>
        </w:rPr>
        <w:t>aiz vārd</w:t>
      </w:r>
      <w:r w:rsidR="00654907">
        <w:rPr>
          <w:sz w:val="28"/>
          <w:szCs w:val="28"/>
        </w:rPr>
        <w:t>a</w:t>
      </w:r>
      <w:r w:rsidR="006A1412">
        <w:rPr>
          <w:sz w:val="28"/>
          <w:szCs w:val="28"/>
        </w:rPr>
        <w:t xml:space="preserve"> "</w:t>
      </w:r>
      <w:r w:rsidR="00654907">
        <w:rPr>
          <w:sz w:val="28"/>
          <w:szCs w:val="28"/>
        </w:rPr>
        <w:t xml:space="preserve">locekļi" </w:t>
      </w:r>
      <w:r w:rsidRPr="00861F8B">
        <w:rPr>
          <w:sz w:val="28"/>
          <w:szCs w:val="28"/>
        </w:rPr>
        <w:t xml:space="preserve">ar vārdiem </w:t>
      </w:r>
      <w:r w:rsidR="00F67942">
        <w:rPr>
          <w:sz w:val="28"/>
          <w:szCs w:val="28"/>
        </w:rPr>
        <w:t xml:space="preserve">un skaitli </w:t>
      </w:r>
      <w:r w:rsidR="00563DDB">
        <w:rPr>
          <w:sz w:val="28"/>
          <w:szCs w:val="28"/>
        </w:rPr>
        <w:t>"</w:t>
      </w:r>
      <w:proofErr w:type="gramStart"/>
      <w:r w:rsidRPr="00861F8B">
        <w:rPr>
          <w:sz w:val="28"/>
          <w:szCs w:val="28"/>
        </w:rPr>
        <w:t>kā arī</w:t>
      </w:r>
      <w:proofErr w:type="gramEnd"/>
      <w:r w:rsidRPr="00861F8B">
        <w:rPr>
          <w:sz w:val="28"/>
          <w:szCs w:val="28"/>
        </w:rPr>
        <w:t xml:space="preserve"> tieslietu ministrs šo noteikumu 2.7. apakšpunktā </w:t>
      </w:r>
      <w:r w:rsidR="00654907">
        <w:rPr>
          <w:sz w:val="28"/>
          <w:szCs w:val="28"/>
        </w:rPr>
        <w:t>minēto</w:t>
      </w:r>
      <w:r w:rsidRPr="00861F8B">
        <w:rPr>
          <w:sz w:val="28"/>
          <w:szCs w:val="28"/>
        </w:rPr>
        <w:t xml:space="preserve"> funkciju izpildes nodrošināšanai</w:t>
      </w:r>
      <w:r w:rsidR="00563DDB">
        <w:rPr>
          <w:sz w:val="28"/>
          <w:szCs w:val="28"/>
        </w:rPr>
        <w:t>"</w:t>
      </w:r>
      <w:r w:rsidR="0033370B">
        <w:rPr>
          <w:sz w:val="28"/>
          <w:szCs w:val="28"/>
        </w:rPr>
        <w:t>.</w:t>
      </w:r>
    </w:p>
    <w:p w14:paraId="7AB4ED50" w14:textId="77777777" w:rsidR="00861F8B" w:rsidRPr="00654907" w:rsidRDefault="00861F8B" w:rsidP="00861F8B">
      <w:pPr>
        <w:tabs>
          <w:tab w:val="left" w:pos="993"/>
        </w:tabs>
        <w:ind w:firstLine="709"/>
        <w:jc w:val="both"/>
      </w:pPr>
    </w:p>
    <w:p w14:paraId="491C3B02" w14:textId="77777777" w:rsidR="00F67942" w:rsidRDefault="00F6794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A0102A3" w14:textId="7C404822" w:rsidR="00861F8B" w:rsidRPr="00861F8B" w:rsidRDefault="00861F8B" w:rsidP="00861F8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61F8B">
        <w:rPr>
          <w:sz w:val="28"/>
          <w:szCs w:val="28"/>
        </w:rPr>
        <w:lastRenderedPageBreak/>
        <w:t>6. </w:t>
      </w:r>
      <w:r w:rsidR="0033370B">
        <w:rPr>
          <w:sz w:val="28"/>
          <w:szCs w:val="28"/>
        </w:rPr>
        <w:t>A</w:t>
      </w:r>
      <w:r w:rsidRPr="00861F8B">
        <w:rPr>
          <w:sz w:val="28"/>
          <w:szCs w:val="28"/>
        </w:rPr>
        <w:t xml:space="preserve">izstāt 13. punktā vārdus </w:t>
      </w:r>
      <w:r w:rsidR="00563DDB">
        <w:rPr>
          <w:sz w:val="28"/>
          <w:szCs w:val="28"/>
        </w:rPr>
        <w:t>"</w:t>
      </w:r>
      <w:r w:rsidRPr="00861F8B">
        <w:rPr>
          <w:sz w:val="28"/>
          <w:szCs w:val="28"/>
        </w:rPr>
        <w:t>Valsts kanceleja</w:t>
      </w:r>
      <w:r w:rsidR="00563DDB">
        <w:rPr>
          <w:sz w:val="28"/>
          <w:szCs w:val="28"/>
        </w:rPr>
        <w:t>"</w:t>
      </w:r>
      <w:r w:rsidRPr="00861F8B">
        <w:rPr>
          <w:sz w:val="28"/>
          <w:szCs w:val="28"/>
        </w:rPr>
        <w:t xml:space="preserve"> ar vārdiem </w:t>
      </w:r>
      <w:r w:rsidR="00563DDB">
        <w:rPr>
          <w:sz w:val="28"/>
          <w:szCs w:val="28"/>
        </w:rPr>
        <w:t>"</w:t>
      </w:r>
      <w:r w:rsidRPr="00861F8B">
        <w:rPr>
          <w:sz w:val="28"/>
          <w:szCs w:val="28"/>
        </w:rPr>
        <w:t>Tieslietu ministrija</w:t>
      </w:r>
      <w:r w:rsidR="00563DDB">
        <w:rPr>
          <w:sz w:val="28"/>
          <w:szCs w:val="28"/>
        </w:rPr>
        <w:t>"</w:t>
      </w:r>
      <w:r w:rsidRPr="00861F8B">
        <w:rPr>
          <w:sz w:val="28"/>
          <w:szCs w:val="28"/>
        </w:rPr>
        <w:t>.</w:t>
      </w:r>
    </w:p>
    <w:p w14:paraId="7BF64832" w14:textId="3653B1EE" w:rsidR="006214DC" w:rsidRPr="00F67942" w:rsidRDefault="006214DC" w:rsidP="006214DC">
      <w:pPr>
        <w:tabs>
          <w:tab w:val="left" w:pos="993"/>
        </w:tabs>
        <w:jc w:val="both"/>
        <w:rPr>
          <w:sz w:val="28"/>
          <w:szCs w:val="28"/>
        </w:rPr>
      </w:pPr>
    </w:p>
    <w:p w14:paraId="0E29A1F2" w14:textId="515A886B" w:rsidR="00563DDB" w:rsidRPr="00F67942" w:rsidRDefault="00563DDB" w:rsidP="00EC0E7F">
      <w:pPr>
        <w:contextualSpacing/>
        <w:jc w:val="both"/>
        <w:rPr>
          <w:sz w:val="28"/>
          <w:szCs w:val="28"/>
        </w:rPr>
      </w:pPr>
    </w:p>
    <w:p w14:paraId="19305DAB" w14:textId="77777777" w:rsidR="00F67942" w:rsidRPr="00F67942" w:rsidRDefault="00F67942" w:rsidP="00EC0E7F">
      <w:pPr>
        <w:contextualSpacing/>
        <w:jc w:val="both"/>
        <w:rPr>
          <w:sz w:val="28"/>
          <w:szCs w:val="28"/>
        </w:rPr>
      </w:pPr>
    </w:p>
    <w:p w14:paraId="6E367A9B" w14:textId="77777777" w:rsidR="00563DDB" w:rsidRDefault="00563DDB" w:rsidP="00D711C2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711C2">
        <w:rPr>
          <w:sz w:val="28"/>
          <w:szCs w:val="28"/>
        </w:rPr>
        <w:t>Ministru prezidents</w:t>
      </w:r>
      <w:r>
        <w:rPr>
          <w:sz w:val="28"/>
          <w:szCs w:val="28"/>
        </w:rPr>
        <w:t xml:space="preserve">, </w:t>
      </w:r>
    </w:p>
    <w:p w14:paraId="3B0A8744" w14:textId="77777777" w:rsidR="00563DDB" w:rsidRDefault="00563DDB" w:rsidP="00D711C2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veselības ministra</w:t>
      </w:r>
    </w:p>
    <w:p w14:paraId="1DF41864" w14:textId="77777777" w:rsidR="00563DDB" w:rsidRPr="00D711C2" w:rsidRDefault="00563DDB" w:rsidP="00563DD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pienākumu izpildītājs</w:t>
      </w:r>
      <w:r w:rsidRPr="00D711C2">
        <w:rPr>
          <w:sz w:val="28"/>
          <w:szCs w:val="28"/>
        </w:rPr>
        <w:tab/>
        <w:t xml:space="preserve">Māris Kučinskis </w:t>
      </w:r>
    </w:p>
    <w:p w14:paraId="11AD7F4C" w14:textId="77777777" w:rsidR="00563DDB" w:rsidRPr="00654907" w:rsidRDefault="00563DDB" w:rsidP="00EE362E">
      <w:pPr>
        <w:ind w:firstLine="709"/>
        <w:jc w:val="both"/>
      </w:pPr>
    </w:p>
    <w:p w14:paraId="47F9428D" w14:textId="0D3FBAC3" w:rsidR="00563DDB" w:rsidRDefault="00563DDB" w:rsidP="00EE362E">
      <w:pPr>
        <w:ind w:firstLine="709"/>
        <w:jc w:val="both"/>
      </w:pPr>
    </w:p>
    <w:p w14:paraId="60EC7B51" w14:textId="77777777" w:rsidR="00F67942" w:rsidRPr="00654907" w:rsidRDefault="00F67942" w:rsidP="00EE362E">
      <w:pPr>
        <w:ind w:firstLine="709"/>
        <w:jc w:val="both"/>
      </w:pPr>
    </w:p>
    <w:p w14:paraId="73318904" w14:textId="77777777" w:rsidR="000530E0" w:rsidRDefault="000530E0" w:rsidP="00EE362E">
      <w:pPr>
        <w:tabs>
          <w:tab w:val="left" w:pos="65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Tieslietu ministra vietā –</w:t>
      </w:r>
    </w:p>
    <w:p w14:paraId="450639EA" w14:textId="20EE1950" w:rsidR="000530E0" w:rsidRPr="00214105" w:rsidRDefault="000530E0" w:rsidP="00214105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k</w:t>
      </w:r>
      <w:r w:rsidRPr="00214105">
        <w:rPr>
          <w:sz w:val="28"/>
          <w:szCs w:val="28"/>
        </w:rPr>
        <w:t>ultūras ministre</w:t>
      </w:r>
      <w:r w:rsidRPr="00214105">
        <w:rPr>
          <w:sz w:val="28"/>
          <w:szCs w:val="28"/>
        </w:rPr>
        <w:tab/>
        <w:t>Dace Melbārde</w:t>
      </w:r>
    </w:p>
    <w:sectPr w:rsidR="000530E0" w:rsidRPr="00214105" w:rsidSect="006214D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C210C" w14:textId="77777777" w:rsidR="00B4658A" w:rsidRDefault="00B4658A">
      <w:r>
        <w:separator/>
      </w:r>
    </w:p>
  </w:endnote>
  <w:endnote w:type="continuationSeparator" w:id="0">
    <w:p w14:paraId="10428AE4" w14:textId="77777777" w:rsidR="00B4658A" w:rsidRDefault="00B46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F5236" w14:textId="77777777" w:rsidR="00F67942" w:rsidRPr="00563DDB" w:rsidRDefault="00F67942" w:rsidP="00F67942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N2836_7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8B6DC" w14:textId="74DCA535" w:rsidR="00563DDB" w:rsidRPr="00563DDB" w:rsidRDefault="00563DDB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N2836_7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6487BB" w14:textId="77777777" w:rsidR="00B4658A" w:rsidRDefault="00B4658A">
      <w:r>
        <w:separator/>
      </w:r>
    </w:p>
  </w:footnote>
  <w:footnote w:type="continuationSeparator" w:id="0">
    <w:p w14:paraId="31CDAA14" w14:textId="77777777" w:rsidR="00B4658A" w:rsidRDefault="00B46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2610598"/>
      <w:docPartObj>
        <w:docPartGallery w:val="Page Numbers (Top of Page)"/>
        <w:docPartUnique/>
      </w:docPartObj>
    </w:sdtPr>
    <w:sdtEndPr/>
    <w:sdtContent>
      <w:p w14:paraId="4B83D2E0" w14:textId="32E74916" w:rsidR="00B4658A" w:rsidRDefault="00B4658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376">
          <w:rPr>
            <w:noProof/>
          </w:rPr>
          <w:t>2</w:t>
        </w:r>
        <w:r>
          <w:fldChar w:fldCharType="end"/>
        </w:r>
      </w:p>
    </w:sdtContent>
  </w:sdt>
  <w:p w14:paraId="1B3DC554" w14:textId="77777777" w:rsidR="00B4658A" w:rsidRDefault="00B465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DF583" w14:textId="0F6BF9F4" w:rsidR="00563DDB" w:rsidRDefault="00563DDB">
    <w:pPr>
      <w:pStyle w:val="Header"/>
    </w:pPr>
  </w:p>
  <w:p w14:paraId="57E24CD5" w14:textId="5ECA163E" w:rsidR="00563DDB" w:rsidRPr="00A142D0" w:rsidRDefault="00563DDB" w:rsidP="00501350">
    <w:pPr>
      <w:pStyle w:val="Header"/>
    </w:pPr>
    <w:r>
      <w:rPr>
        <w:noProof/>
      </w:rPr>
      <w:drawing>
        <wp:inline distT="0" distB="0" distL="0" distR="0" wp14:anchorId="3783D72B" wp14:editId="3643B6D7">
          <wp:extent cx="5916295" cy="103695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DC"/>
    <w:rsid w:val="000343BD"/>
    <w:rsid w:val="000530E0"/>
    <w:rsid w:val="0006007D"/>
    <w:rsid w:val="00067DF2"/>
    <w:rsid w:val="00076482"/>
    <w:rsid w:val="00077142"/>
    <w:rsid w:val="000B1968"/>
    <w:rsid w:val="000B4226"/>
    <w:rsid w:val="000C1922"/>
    <w:rsid w:val="00106878"/>
    <w:rsid w:val="001336F6"/>
    <w:rsid w:val="001510BA"/>
    <w:rsid w:val="00153656"/>
    <w:rsid w:val="00171295"/>
    <w:rsid w:val="00172C83"/>
    <w:rsid w:val="00176099"/>
    <w:rsid w:val="00192818"/>
    <w:rsid w:val="001A4E60"/>
    <w:rsid w:val="001D701E"/>
    <w:rsid w:val="001F23E3"/>
    <w:rsid w:val="002509BD"/>
    <w:rsid w:val="00291016"/>
    <w:rsid w:val="00293372"/>
    <w:rsid w:val="002A23B9"/>
    <w:rsid w:val="002D4B3C"/>
    <w:rsid w:val="002D763F"/>
    <w:rsid w:val="002E3AAA"/>
    <w:rsid w:val="003051F7"/>
    <w:rsid w:val="0033370B"/>
    <w:rsid w:val="00340D90"/>
    <w:rsid w:val="00370575"/>
    <w:rsid w:val="00380A78"/>
    <w:rsid w:val="00382F64"/>
    <w:rsid w:val="00386486"/>
    <w:rsid w:val="0039362E"/>
    <w:rsid w:val="003C7FAC"/>
    <w:rsid w:val="003D5B4B"/>
    <w:rsid w:val="00425CB4"/>
    <w:rsid w:val="00437E5F"/>
    <w:rsid w:val="00447BD8"/>
    <w:rsid w:val="00490E0B"/>
    <w:rsid w:val="004D0F98"/>
    <w:rsid w:val="004D3E77"/>
    <w:rsid w:val="00507A2D"/>
    <w:rsid w:val="0051437F"/>
    <w:rsid w:val="005428F3"/>
    <w:rsid w:val="00546CC3"/>
    <w:rsid w:val="00562A10"/>
    <w:rsid w:val="00563DDB"/>
    <w:rsid w:val="00580F1D"/>
    <w:rsid w:val="00584690"/>
    <w:rsid w:val="005A2849"/>
    <w:rsid w:val="005D2181"/>
    <w:rsid w:val="005F0102"/>
    <w:rsid w:val="006214DC"/>
    <w:rsid w:val="00654907"/>
    <w:rsid w:val="006A1412"/>
    <w:rsid w:val="006D5F3C"/>
    <w:rsid w:val="006F4D09"/>
    <w:rsid w:val="007015B5"/>
    <w:rsid w:val="00717ADA"/>
    <w:rsid w:val="0072128F"/>
    <w:rsid w:val="00746912"/>
    <w:rsid w:val="00747B35"/>
    <w:rsid w:val="00753376"/>
    <w:rsid w:val="00770B17"/>
    <w:rsid w:val="00796AD4"/>
    <w:rsid w:val="007B6E58"/>
    <w:rsid w:val="007D51F5"/>
    <w:rsid w:val="00803AB9"/>
    <w:rsid w:val="00805C44"/>
    <w:rsid w:val="00806B71"/>
    <w:rsid w:val="00826F3C"/>
    <w:rsid w:val="00833606"/>
    <w:rsid w:val="00861F8B"/>
    <w:rsid w:val="008824F2"/>
    <w:rsid w:val="008D03B4"/>
    <w:rsid w:val="00914CDB"/>
    <w:rsid w:val="00954576"/>
    <w:rsid w:val="009707F5"/>
    <w:rsid w:val="009A0DF7"/>
    <w:rsid w:val="009F6E6B"/>
    <w:rsid w:val="00A10666"/>
    <w:rsid w:val="00A70C27"/>
    <w:rsid w:val="00A93D83"/>
    <w:rsid w:val="00A95DE8"/>
    <w:rsid w:val="00AA2795"/>
    <w:rsid w:val="00AB0F54"/>
    <w:rsid w:val="00AB49A8"/>
    <w:rsid w:val="00AC5171"/>
    <w:rsid w:val="00AF6AA0"/>
    <w:rsid w:val="00B069CF"/>
    <w:rsid w:val="00B06BA9"/>
    <w:rsid w:val="00B272BB"/>
    <w:rsid w:val="00B4658A"/>
    <w:rsid w:val="00B559F3"/>
    <w:rsid w:val="00B71162"/>
    <w:rsid w:val="00B93263"/>
    <w:rsid w:val="00BA2051"/>
    <w:rsid w:val="00BB60E4"/>
    <w:rsid w:val="00BD51AC"/>
    <w:rsid w:val="00BD68D2"/>
    <w:rsid w:val="00BE1E39"/>
    <w:rsid w:val="00BE7FF9"/>
    <w:rsid w:val="00C2289D"/>
    <w:rsid w:val="00C319C5"/>
    <w:rsid w:val="00C51EB3"/>
    <w:rsid w:val="00CB4F64"/>
    <w:rsid w:val="00CD4799"/>
    <w:rsid w:val="00CF0D7C"/>
    <w:rsid w:val="00D17814"/>
    <w:rsid w:val="00D4295D"/>
    <w:rsid w:val="00D749FB"/>
    <w:rsid w:val="00D7528F"/>
    <w:rsid w:val="00D77C53"/>
    <w:rsid w:val="00DC413C"/>
    <w:rsid w:val="00DC61F5"/>
    <w:rsid w:val="00DE009B"/>
    <w:rsid w:val="00DE5433"/>
    <w:rsid w:val="00E22201"/>
    <w:rsid w:val="00E24736"/>
    <w:rsid w:val="00E26C8B"/>
    <w:rsid w:val="00E3035A"/>
    <w:rsid w:val="00EC5301"/>
    <w:rsid w:val="00EF55FD"/>
    <w:rsid w:val="00F45E18"/>
    <w:rsid w:val="00F46241"/>
    <w:rsid w:val="00F46A93"/>
    <w:rsid w:val="00F56434"/>
    <w:rsid w:val="00F67942"/>
    <w:rsid w:val="00F937A8"/>
    <w:rsid w:val="00FD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E0E32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214D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214D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6214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4D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Right">
    <w:name w:val="Style Right"/>
    <w:basedOn w:val="Normal"/>
    <w:rsid w:val="006214DC"/>
    <w:pPr>
      <w:spacing w:after="120"/>
      <w:ind w:firstLine="720"/>
      <w:jc w:val="right"/>
    </w:pPr>
    <w:rPr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6214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14DC"/>
    <w:pPr>
      <w:ind w:left="720"/>
    </w:pPr>
  </w:style>
  <w:style w:type="paragraph" w:customStyle="1" w:styleId="tv90087921">
    <w:name w:val="tv900_87_921"/>
    <w:basedOn w:val="Normal"/>
    <w:rsid w:val="006214DC"/>
    <w:pPr>
      <w:spacing w:after="567" w:line="360" w:lineRule="auto"/>
      <w:ind w:firstLine="300"/>
      <w:jc w:val="right"/>
    </w:pPr>
    <w:rPr>
      <w:rFonts w:ascii="Verdana" w:hAnsi="Verdana"/>
      <w:i/>
      <w:i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4DC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536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36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3656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6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656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v2132">
    <w:name w:val="tv2132"/>
    <w:basedOn w:val="Normal"/>
    <w:rsid w:val="005F0102"/>
    <w:pPr>
      <w:spacing w:line="360" w:lineRule="auto"/>
      <w:ind w:firstLine="300"/>
    </w:pPr>
    <w:rPr>
      <w:color w:val="414142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19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1922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0C1922"/>
    <w:rPr>
      <w:vertAlign w:val="superscript"/>
    </w:rPr>
  </w:style>
  <w:style w:type="paragraph" w:customStyle="1" w:styleId="naisf">
    <w:name w:val="naisf"/>
    <w:basedOn w:val="Normal"/>
    <w:rsid w:val="00563DDB"/>
    <w:pPr>
      <w:spacing w:before="75" w:after="75"/>
      <w:ind w:firstLine="37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214D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214D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6214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4D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Right">
    <w:name w:val="Style Right"/>
    <w:basedOn w:val="Normal"/>
    <w:rsid w:val="006214DC"/>
    <w:pPr>
      <w:spacing w:after="120"/>
      <w:ind w:firstLine="720"/>
      <w:jc w:val="right"/>
    </w:pPr>
    <w:rPr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6214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14DC"/>
    <w:pPr>
      <w:ind w:left="720"/>
    </w:pPr>
  </w:style>
  <w:style w:type="paragraph" w:customStyle="1" w:styleId="tv90087921">
    <w:name w:val="tv900_87_921"/>
    <w:basedOn w:val="Normal"/>
    <w:rsid w:val="006214DC"/>
    <w:pPr>
      <w:spacing w:after="567" w:line="360" w:lineRule="auto"/>
      <w:ind w:firstLine="300"/>
      <w:jc w:val="right"/>
    </w:pPr>
    <w:rPr>
      <w:rFonts w:ascii="Verdana" w:hAnsi="Verdana"/>
      <w:i/>
      <w:i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4DC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536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36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3656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6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656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v2132">
    <w:name w:val="tv2132"/>
    <w:basedOn w:val="Normal"/>
    <w:rsid w:val="005F0102"/>
    <w:pPr>
      <w:spacing w:line="360" w:lineRule="auto"/>
      <w:ind w:firstLine="300"/>
    </w:pPr>
    <w:rPr>
      <w:color w:val="414142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19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1922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0C1922"/>
    <w:rPr>
      <w:vertAlign w:val="superscript"/>
    </w:rPr>
  </w:style>
  <w:style w:type="paragraph" w:customStyle="1" w:styleId="naisf">
    <w:name w:val="naisf"/>
    <w:basedOn w:val="Normal"/>
    <w:rsid w:val="00563DDB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6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31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04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020A3-DB69-40C8-9205-87461C27B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800</Words>
  <Characters>457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2004. gada 20. janvāra noteikumos Nr. 42 "Noziedzības novēršanas padomes nolikums"</vt:lpstr>
      <vt:lpstr>Grozījumi Ministru kabineta 2004. gada 20. janvāra noteikumos Nr. 42 "Noziedzības novēršanas padomes nolikums"</vt:lpstr>
    </vt:vector>
  </TitlesOfParts>
  <Company>Tieslietu ministrija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2004. gada 20. janvāra noteikumos Nr. 42 "Noziedzības novēršanas padomes nolikums"</dc:title>
  <dc:subject>Ministru kabineta noteikumu projekts</dc:subject>
  <dc:creator>Kristiāna Kalniņa, Uldis Zemzars</dc:creator>
  <dc:description>67036943, Uldis.Zemzars@tm.gov.lv_x000d_
67036988, Kristiana.Kalniņa@tm.gov.lv</dc:description>
  <cp:lastModifiedBy>Leontīne Babkina</cp:lastModifiedBy>
  <cp:revision>13</cp:revision>
  <cp:lastPrinted>2018-01-29T08:04:00Z</cp:lastPrinted>
  <dcterms:created xsi:type="dcterms:W3CDTF">2017-12-14T06:56:00Z</dcterms:created>
  <dcterms:modified xsi:type="dcterms:W3CDTF">2018-01-31T08:13:00Z</dcterms:modified>
</cp:coreProperties>
</file>