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96" w:rsidRDefault="00872296" w:rsidP="00C354CD">
      <w:pPr>
        <w:spacing w:after="0" w:line="240" w:lineRule="auto"/>
        <w:jc w:val="both"/>
        <w:rPr>
          <w:szCs w:val="28"/>
        </w:rPr>
      </w:pPr>
    </w:p>
    <w:p w:rsidR="00BD65E9" w:rsidRDefault="00BD65E9" w:rsidP="00C354CD">
      <w:pPr>
        <w:spacing w:after="0" w:line="240" w:lineRule="auto"/>
        <w:jc w:val="both"/>
        <w:rPr>
          <w:szCs w:val="28"/>
        </w:rPr>
      </w:pPr>
    </w:p>
    <w:p w:rsidR="00BD65E9" w:rsidRPr="00307644" w:rsidRDefault="00BD65E9" w:rsidP="00C354CD">
      <w:pPr>
        <w:spacing w:after="0" w:line="240" w:lineRule="auto"/>
        <w:jc w:val="both"/>
        <w:rPr>
          <w:szCs w:val="28"/>
        </w:rPr>
      </w:pPr>
    </w:p>
    <w:p w:rsidR="00872296" w:rsidRDefault="00A1361D" w:rsidP="00C354CD">
      <w:pPr>
        <w:tabs>
          <w:tab w:val="left" w:pos="6663"/>
        </w:tabs>
        <w:spacing w:after="0" w:line="240" w:lineRule="auto"/>
        <w:rPr>
          <w:szCs w:val="28"/>
        </w:rPr>
      </w:pPr>
      <w:r>
        <w:rPr>
          <w:szCs w:val="28"/>
        </w:rPr>
        <w:t>2018</w:t>
      </w:r>
      <w:r w:rsidR="00872296">
        <w:rPr>
          <w:szCs w:val="28"/>
        </w:rPr>
        <w:t>.</w:t>
      </w:r>
      <w:r w:rsidR="00F738AB">
        <w:rPr>
          <w:szCs w:val="28"/>
        </w:rPr>
        <w:t> </w:t>
      </w:r>
      <w:r w:rsidR="00872296">
        <w:rPr>
          <w:szCs w:val="28"/>
        </w:rPr>
        <w:t>gada</w:t>
      </w:r>
      <w:proofErr w:type="gramStart"/>
      <w:r w:rsidR="00872296">
        <w:rPr>
          <w:szCs w:val="28"/>
        </w:rPr>
        <w:t xml:space="preserve">            </w:t>
      </w:r>
      <w:proofErr w:type="gramEnd"/>
      <w:r w:rsidR="00872296">
        <w:rPr>
          <w:szCs w:val="28"/>
        </w:rPr>
        <w:tab/>
        <w:t>Noteikumi Nr.</w:t>
      </w:r>
    </w:p>
    <w:p w:rsidR="00872296" w:rsidRDefault="00872296" w:rsidP="00C354CD">
      <w:pPr>
        <w:tabs>
          <w:tab w:val="left" w:pos="6663"/>
        </w:tabs>
        <w:spacing w:after="0" w:line="240" w:lineRule="auto"/>
        <w:rPr>
          <w:szCs w:val="28"/>
        </w:rPr>
      </w:pPr>
      <w:r>
        <w:rPr>
          <w:szCs w:val="28"/>
        </w:rPr>
        <w:t>Rīgā</w:t>
      </w:r>
      <w:r>
        <w:rPr>
          <w:szCs w:val="28"/>
        </w:rPr>
        <w:tab/>
        <w:t>(prot. Nr.</w:t>
      </w:r>
      <w:proofErr w:type="gramStart"/>
      <w:r>
        <w:rPr>
          <w:szCs w:val="28"/>
        </w:rPr>
        <w:t xml:space="preserve">              .</w:t>
      </w:r>
      <w:proofErr w:type="gramEnd"/>
      <w:r>
        <w:rPr>
          <w:szCs w:val="28"/>
        </w:rPr>
        <w:t> §)</w:t>
      </w:r>
    </w:p>
    <w:p w:rsidR="00872296" w:rsidRPr="00307644" w:rsidRDefault="00872296" w:rsidP="00C354CD">
      <w:pPr>
        <w:spacing w:after="0" w:line="240" w:lineRule="auto"/>
        <w:rPr>
          <w:szCs w:val="28"/>
        </w:rPr>
      </w:pPr>
    </w:p>
    <w:p w:rsidR="00137C3E" w:rsidRPr="00253F58" w:rsidRDefault="00674089" w:rsidP="00C354CD">
      <w:pPr>
        <w:spacing w:after="0" w:line="240" w:lineRule="auto"/>
        <w:jc w:val="center"/>
        <w:rPr>
          <w:b/>
        </w:rPr>
      </w:pPr>
      <w:r w:rsidRPr="00253F58">
        <w:rPr>
          <w:b/>
        </w:rPr>
        <w:t>Grozījum</w:t>
      </w:r>
      <w:r w:rsidR="00A1361D">
        <w:rPr>
          <w:b/>
        </w:rPr>
        <w:t>s</w:t>
      </w:r>
      <w:r w:rsidR="00F738AB">
        <w:rPr>
          <w:b/>
        </w:rPr>
        <w:t xml:space="preserve"> Ministru kabineta 2013. </w:t>
      </w:r>
      <w:r w:rsidRPr="00253F58">
        <w:rPr>
          <w:b/>
        </w:rPr>
        <w:t>gad</w:t>
      </w:r>
      <w:r w:rsidR="00F738AB">
        <w:rPr>
          <w:b/>
        </w:rPr>
        <w:t>a 21. maija noteikumos Nr. </w:t>
      </w:r>
      <w:r w:rsidR="00AA5674">
        <w:rPr>
          <w:b/>
        </w:rPr>
        <w:t xml:space="preserve">255 </w:t>
      </w:r>
      <w:r w:rsidR="00472DF8">
        <w:rPr>
          <w:b/>
        </w:rPr>
        <w:t>"</w:t>
      </w:r>
      <w:r w:rsidR="00222554" w:rsidRPr="00222554">
        <w:rPr>
          <w:b/>
        </w:rPr>
        <w:t>Kārtība, kādā reģistrējamas, novērtējamas, izmantojamas un izpērkamas diplomātiskās dāvanas un dāvanas, kas pieņemtas, pildot valsts amatpersonas pienākumus, un kas ir publiskas personas institūcijas īpašums</w:t>
      </w:r>
      <w:r w:rsidR="00472DF8">
        <w:rPr>
          <w:b/>
        </w:rPr>
        <w:t>"</w:t>
      </w:r>
    </w:p>
    <w:p w:rsidR="00674089" w:rsidRPr="00307644" w:rsidRDefault="00674089" w:rsidP="00C354CD">
      <w:pPr>
        <w:spacing w:after="0" w:line="240" w:lineRule="auto"/>
        <w:rPr>
          <w:szCs w:val="28"/>
        </w:rPr>
      </w:pPr>
    </w:p>
    <w:p w:rsidR="00674089" w:rsidRDefault="00674089" w:rsidP="00C354CD">
      <w:pPr>
        <w:spacing w:after="0" w:line="240" w:lineRule="auto"/>
        <w:jc w:val="right"/>
      </w:pPr>
      <w:r>
        <w:t>Izdoti saskaņā ar</w:t>
      </w:r>
      <w:r w:rsidR="00C354CD" w:rsidRPr="00C354CD">
        <w:t xml:space="preserve"> </w:t>
      </w:r>
      <w:r w:rsidR="00C354CD">
        <w:t>likuma</w:t>
      </w:r>
    </w:p>
    <w:p w:rsidR="00674089" w:rsidRDefault="00472DF8" w:rsidP="00C354CD">
      <w:pPr>
        <w:spacing w:after="0" w:line="240" w:lineRule="auto"/>
        <w:jc w:val="right"/>
      </w:pPr>
      <w:r>
        <w:t>"</w:t>
      </w:r>
      <w:r w:rsidR="00674089">
        <w:t>Par interešu konflikta novēršanu</w:t>
      </w:r>
    </w:p>
    <w:p w:rsidR="00674089" w:rsidRDefault="00674089" w:rsidP="00C354CD">
      <w:pPr>
        <w:spacing w:after="0" w:line="240" w:lineRule="auto"/>
        <w:jc w:val="right"/>
      </w:pPr>
      <w:r>
        <w:t>valsts amatpersonu darbībā</w:t>
      </w:r>
      <w:r w:rsidR="00472DF8">
        <w:t>"</w:t>
      </w:r>
    </w:p>
    <w:p w:rsidR="00674089" w:rsidRDefault="00674089" w:rsidP="00C354CD">
      <w:pPr>
        <w:spacing w:after="0" w:line="240" w:lineRule="auto"/>
        <w:jc w:val="right"/>
      </w:pPr>
      <w:r>
        <w:t>13.</w:t>
      </w:r>
      <w:r w:rsidRPr="00674089">
        <w:rPr>
          <w:vertAlign w:val="superscript"/>
        </w:rPr>
        <w:t>1</w:t>
      </w:r>
      <w:r>
        <w:t> panta piekto daļu</w:t>
      </w:r>
    </w:p>
    <w:p w:rsidR="00674089" w:rsidRPr="00307644" w:rsidRDefault="00674089" w:rsidP="00C354CD">
      <w:pPr>
        <w:spacing w:after="0" w:line="240" w:lineRule="auto"/>
        <w:ind w:firstLine="720"/>
        <w:rPr>
          <w:szCs w:val="28"/>
        </w:rPr>
      </w:pPr>
    </w:p>
    <w:p w:rsidR="007F1048" w:rsidRPr="00A1361D" w:rsidRDefault="00253F58" w:rsidP="00A1361D">
      <w:pPr>
        <w:spacing w:after="0" w:line="240" w:lineRule="auto"/>
        <w:ind w:firstLine="720"/>
        <w:jc w:val="both"/>
      </w:pPr>
      <w:r>
        <w:t xml:space="preserve">Izdarīt </w:t>
      </w:r>
      <w:r w:rsidRPr="00253F58">
        <w:t>Ministru kabineta 2013.</w:t>
      </w:r>
      <w:r w:rsidR="00397EB6">
        <w:t> </w:t>
      </w:r>
      <w:r w:rsidRPr="00253F58">
        <w:t>gada 21.</w:t>
      </w:r>
      <w:r w:rsidR="00397EB6">
        <w:t> </w:t>
      </w:r>
      <w:r w:rsidRPr="00253F58">
        <w:t>maija noteikumos Nr.</w:t>
      </w:r>
      <w:r>
        <w:t> </w:t>
      </w:r>
      <w:r w:rsidRPr="00253F58">
        <w:t xml:space="preserve">255 </w:t>
      </w:r>
      <w:r w:rsidR="00472DF8">
        <w:t>"</w:t>
      </w:r>
      <w:r w:rsidRPr="00253F58">
        <w:t>Kārtība, kādā reģistrējamas, novērtējamas, izmantojamas un izpērkamas diplomātiskās dāvanas un dāvanas, kas pieņemtas, pildot valsts amatpersonas pienākumus, un kas ir publiska</w:t>
      </w:r>
      <w:r w:rsidR="00AA5674">
        <w:t>s personas institūcijas īpašums</w:t>
      </w:r>
      <w:r w:rsidR="00472DF8">
        <w:t>"</w:t>
      </w:r>
      <w:r w:rsidR="00AA5674">
        <w:t xml:space="preserve"> </w:t>
      </w:r>
      <w:proofErr w:type="gramStart"/>
      <w:r>
        <w:t>(</w:t>
      </w:r>
      <w:proofErr w:type="gramEnd"/>
      <w:r>
        <w:t>Latvijas Vēstnesis, 2013, 103.</w:t>
      </w:r>
      <w:r w:rsidR="000D629A">
        <w:t>,</w:t>
      </w:r>
      <w:r>
        <w:t xml:space="preserve"> 153. nr.; 2015, 70. nr.</w:t>
      </w:r>
      <w:r w:rsidR="00A1361D">
        <w:t>; 2017, 84. nr.</w:t>
      </w:r>
      <w:r>
        <w:t xml:space="preserve">) </w:t>
      </w:r>
      <w:r w:rsidR="007F37DF">
        <w:t xml:space="preserve">grozījumu </w:t>
      </w:r>
      <w:r w:rsidR="00A1361D">
        <w:t xml:space="preserve">un izteikt </w:t>
      </w:r>
      <w:r w:rsidR="00397EB6">
        <w:t>2.2. </w:t>
      </w:r>
      <w:r w:rsidR="00EE467D">
        <w:t>apakš</w:t>
      </w:r>
      <w:r w:rsidR="00397EB6">
        <w:t>punkt</w:t>
      </w:r>
      <w:r w:rsidR="00A1361D">
        <w:t>u</w:t>
      </w:r>
      <w:r w:rsidR="00397EB6">
        <w:t xml:space="preserve"> </w:t>
      </w:r>
      <w:r w:rsidR="007F1048" w:rsidRPr="007F1048">
        <w:rPr>
          <w:szCs w:val="28"/>
        </w:rPr>
        <w:t>šādā redakcijā:</w:t>
      </w:r>
    </w:p>
    <w:p w:rsidR="00C354CD" w:rsidRPr="00307644" w:rsidRDefault="00C354CD" w:rsidP="00C354CD">
      <w:pPr>
        <w:tabs>
          <w:tab w:val="left" w:pos="700"/>
        </w:tabs>
        <w:spacing w:after="0" w:line="240" w:lineRule="auto"/>
        <w:ind w:firstLine="720"/>
        <w:jc w:val="both"/>
        <w:rPr>
          <w:szCs w:val="28"/>
          <w:highlight w:val="yellow"/>
        </w:rPr>
      </w:pPr>
    </w:p>
    <w:p w:rsidR="007F1048" w:rsidRDefault="00472DF8" w:rsidP="00C354CD">
      <w:pPr>
        <w:tabs>
          <w:tab w:val="left" w:pos="700"/>
        </w:tabs>
        <w:spacing w:after="0" w:line="240" w:lineRule="auto"/>
        <w:ind w:firstLine="720"/>
        <w:jc w:val="both"/>
        <w:rPr>
          <w:szCs w:val="28"/>
        </w:rPr>
      </w:pPr>
      <w:r>
        <w:rPr>
          <w:szCs w:val="28"/>
        </w:rPr>
        <w:t>"</w:t>
      </w:r>
      <w:r w:rsidR="00A1361D">
        <w:rPr>
          <w:szCs w:val="28"/>
        </w:rPr>
        <w:t>2.2. </w:t>
      </w:r>
      <w:r w:rsidR="00AA5674">
        <w:rPr>
          <w:szCs w:val="28"/>
        </w:rPr>
        <w:t>Saeimas Administrācijas ģenerālsekretārs</w:t>
      </w:r>
      <w:r w:rsidR="00AA5674" w:rsidRPr="00AA5674">
        <w:rPr>
          <w:szCs w:val="28"/>
        </w:rPr>
        <w:t xml:space="preserve"> – saistībā ar Saeimas deputāta un Saeimas priekšsēdētāja laulātā pieņemtajām dāvanām;</w:t>
      </w:r>
      <w:r>
        <w:rPr>
          <w:szCs w:val="28"/>
        </w:rPr>
        <w:t>"</w:t>
      </w:r>
      <w:r w:rsidR="00AA5674">
        <w:rPr>
          <w:szCs w:val="28"/>
        </w:rPr>
        <w:t>.</w:t>
      </w:r>
    </w:p>
    <w:p w:rsidR="00472DF8" w:rsidRPr="00307644" w:rsidRDefault="00472DF8" w:rsidP="00C354CD">
      <w:pPr>
        <w:spacing w:after="0" w:line="240" w:lineRule="auto"/>
        <w:ind w:firstLine="720"/>
        <w:jc w:val="both"/>
        <w:rPr>
          <w:szCs w:val="28"/>
        </w:rPr>
      </w:pPr>
    </w:p>
    <w:p w:rsidR="00307644" w:rsidRPr="00307644" w:rsidRDefault="00307644" w:rsidP="00C354CD">
      <w:pPr>
        <w:spacing w:after="0" w:line="240" w:lineRule="auto"/>
        <w:ind w:firstLine="720"/>
        <w:jc w:val="both"/>
        <w:rPr>
          <w:szCs w:val="28"/>
        </w:rPr>
      </w:pPr>
    </w:p>
    <w:p w:rsidR="00E250C6" w:rsidRPr="00307644" w:rsidRDefault="00E250C6" w:rsidP="00C354CD">
      <w:pPr>
        <w:spacing w:after="0" w:line="240" w:lineRule="auto"/>
        <w:ind w:firstLine="720"/>
        <w:jc w:val="both"/>
        <w:rPr>
          <w:szCs w:val="28"/>
        </w:rPr>
      </w:pPr>
    </w:p>
    <w:p w:rsidR="00307644" w:rsidRDefault="00307644" w:rsidP="00D711C2">
      <w:pPr>
        <w:pStyle w:val="naisf"/>
        <w:tabs>
          <w:tab w:val="left" w:pos="6237"/>
          <w:tab w:val="right" w:pos="8820"/>
        </w:tabs>
        <w:spacing w:before="0" w:after="0"/>
        <w:ind w:firstLine="709"/>
        <w:rPr>
          <w:sz w:val="28"/>
          <w:szCs w:val="28"/>
        </w:rPr>
      </w:pPr>
      <w:bookmarkStart w:id="0" w:name="_Hlk505845168"/>
      <w:r w:rsidRPr="00D711C2">
        <w:rPr>
          <w:sz w:val="28"/>
          <w:szCs w:val="28"/>
        </w:rPr>
        <w:t>Ministru prezidents</w:t>
      </w:r>
      <w:r>
        <w:rPr>
          <w:sz w:val="28"/>
          <w:szCs w:val="28"/>
        </w:rPr>
        <w:t xml:space="preserve">, </w:t>
      </w:r>
    </w:p>
    <w:p w:rsidR="00307644" w:rsidRDefault="00307644" w:rsidP="00D711C2">
      <w:pPr>
        <w:pStyle w:val="naisf"/>
        <w:tabs>
          <w:tab w:val="left" w:pos="6237"/>
          <w:tab w:val="right" w:pos="8820"/>
        </w:tabs>
        <w:spacing w:before="0" w:after="0"/>
        <w:ind w:firstLine="709"/>
        <w:rPr>
          <w:sz w:val="28"/>
          <w:szCs w:val="28"/>
        </w:rPr>
      </w:pPr>
      <w:r>
        <w:rPr>
          <w:sz w:val="28"/>
          <w:szCs w:val="28"/>
        </w:rPr>
        <w:t>veselības ministra</w:t>
      </w:r>
    </w:p>
    <w:p w:rsidR="00307644" w:rsidRPr="00D711C2" w:rsidRDefault="00307644" w:rsidP="00D711C2">
      <w:pPr>
        <w:pStyle w:val="naisf"/>
        <w:tabs>
          <w:tab w:val="left" w:pos="6237"/>
          <w:tab w:val="right" w:pos="8820"/>
        </w:tabs>
        <w:spacing w:before="0" w:after="0"/>
        <w:ind w:firstLine="709"/>
        <w:rPr>
          <w:sz w:val="28"/>
          <w:szCs w:val="28"/>
        </w:rPr>
      </w:pPr>
      <w:r>
        <w:rPr>
          <w:sz w:val="28"/>
          <w:szCs w:val="28"/>
        </w:rPr>
        <w:t>pienākumu izpildītājs</w:t>
      </w:r>
      <w:r w:rsidRPr="00D711C2">
        <w:rPr>
          <w:sz w:val="28"/>
          <w:szCs w:val="28"/>
        </w:rPr>
        <w:tab/>
        <w:t xml:space="preserve">Māris Kučinskis </w:t>
      </w:r>
    </w:p>
    <w:bookmarkEnd w:id="0"/>
    <w:p w:rsidR="00E250C6" w:rsidRPr="00307644" w:rsidRDefault="00E250C6" w:rsidP="00C354CD">
      <w:pPr>
        <w:tabs>
          <w:tab w:val="left" w:pos="6237"/>
        </w:tabs>
        <w:spacing w:after="0" w:line="240" w:lineRule="auto"/>
        <w:ind w:firstLine="720"/>
        <w:jc w:val="both"/>
        <w:rPr>
          <w:szCs w:val="28"/>
        </w:rPr>
      </w:pPr>
    </w:p>
    <w:p w:rsidR="00472DF8" w:rsidRPr="00307644" w:rsidRDefault="00472DF8" w:rsidP="00C354CD">
      <w:pPr>
        <w:tabs>
          <w:tab w:val="left" w:pos="6237"/>
        </w:tabs>
        <w:spacing w:after="0" w:line="240" w:lineRule="auto"/>
        <w:ind w:firstLine="720"/>
        <w:jc w:val="both"/>
        <w:rPr>
          <w:szCs w:val="28"/>
        </w:rPr>
      </w:pPr>
    </w:p>
    <w:p w:rsidR="00AA5674" w:rsidRPr="00307644" w:rsidRDefault="00AA5674" w:rsidP="00C354CD">
      <w:pPr>
        <w:tabs>
          <w:tab w:val="left" w:pos="6237"/>
        </w:tabs>
        <w:spacing w:after="0" w:line="240" w:lineRule="auto"/>
        <w:ind w:firstLine="720"/>
        <w:jc w:val="both"/>
        <w:rPr>
          <w:szCs w:val="28"/>
        </w:rPr>
      </w:pPr>
    </w:p>
    <w:p w:rsidR="00E250C6" w:rsidRDefault="00E250C6" w:rsidP="00C354CD">
      <w:pPr>
        <w:tabs>
          <w:tab w:val="left" w:pos="6237"/>
        </w:tabs>
        <w:spacing w:after="0" w:line="240" w:lineRule="auto"/>
        <w:ind w:firstLine="720"/>
        <w:jc w:val="both"/>
      </w:pPr>
      <w:r>
        <w:t>Tieslietu ministrs</w:t>
      </w:r>
      <w:r>
        <w:tab/>
        <w:t>Dzintars Rasnačs</w:t>
      </w:r>
    </w:p>
    <w:p w:rsidR="00A1361D" w:rsidRPr="00307644" w:rsidRDefault="00A1361D" w:rsidP="004A38DC">
      <w:pPr>
        <w:spacing w:after="0" w:line="240" w:lineRule="auto"/>
        <w:ind w:firstLine="709"/>
        <w:rPr>
          <w:szCs w:val="28"/>
        </w:rPr>
      </w:pPr>
    </w:p>
    <w:p w:rsidR="00307644" w:rsidRPr="00307644" w:rsidRDefault="00307644" w:rsidP="004A38DC">
      <w:pPr>
        <w:spacing w:after="0" w:line="240" w:lineRule="auto"/>
        <w:ind w:firstLine="709"/>
        <w:rPr>
          <w:szCs w:val="28"/>
        </w:rPr>
      </w:pPr>
    </w:p>
    <w:p w:rsidR="00A1361D" w:rsidRPr="00307644" w:rsidRDefault="00A1361D" w:rsidP="004A38DC">
      <w:pPr>
        <w:spacing w:after="0" w:line="240" w:lineRule="auto"/>
        <w:ind w:firstLine="709"/>
        <w:rPr>
          <w:szCs w:val="28"/>
        </w:rPr>
      </w:pPr>
    </w:p>
    <w:p w:rsidR="00307644" w:rsidRDefault="00307644">
      <w:pPr>
        <w:rPr>
          <w:szCs w:val="28"/>
        </w:rPr>
      </w:pPr>
      <w:r>
        <w:rPr>
          <w:szCs w:val="28"/>
        </w:rPr>
        <w:br w:type="page"/>
      </w:r>
    </w:p>
    <w:p w:rsidR="00307644" w:rsidRDefault="00307644" w:rsidP="004A38DC">
      <w:pPr>
        <w:spacing w:after="0" w:line="240" w:lineRule="auto"/>
        <w:ind w:firstLine="709"/>
        <w:rPr>
          <w:szCs w:val="28"/>
        </w:rPr>
      </w:pPr>
    </w:p>
    <w:p w:rsidR="004A38DC" w:rsidRPr="004A38DC" w:rsidRDefault="004A38DC" w:rsidP="004A38DC">
      <w:pPr>
        <w:spacing w:after="0" w:line="240" w:lineRule="auto"/>
        <w:ind w:firstLine="709"/>
        <w:rPr>
          <w:szCs w:val="28"/>
        </w:rPr>
      </w:pPr>
      <w:r w:rsidRPr="004A38DC">
        <w:rPr>
          <w:szCs w:val="28"/>
        </w:rPr>
        <w:t>Iesniedzējs:</w:t>
      </w:r>
    </w:p>
    <w:p w:rsidR="004A38DC" w:rsidRPr="004A38DC" w:rsidRDefault="004A38DC" w:rsidP="00BD65E9">
      <w:pPr>
        <w:tabs>
          <w:tab w:val="left" w:pos="6804"/>
        </w:tabs>
        <w:spacing w:after="0" w:line="240" w:lineRule="auto"/>
        <w:ind w:firstLine="709"/>
        <w:rPr>
          <w:szCs w:val="28"/>
        </w:rPr>
      </w:pPr>
      <w:bookmarkStart w:id="1" w:name="_Hlk505845290"/>
      <w:r w:rsidRPr="004A38DC">
        <w:rPr>
          <w:szCs w:val="28"/>
        </w:rPr>
        <w:t>Valsts kancelejas direktors ___</w:t>
      </w:r>
      <w:r>
        <w:rPr>
          <w:szCs w:val="28"/>
        </w:rPr>
        <w:t>________________</w:t>
      </w:r>
      <w:r w:rsidR="00AA5674">
        <w:rPr>
          <w:szCs w:val="28"/>
        </w:rPr>
        <w:t xml:space="preserve">Jānis </w:t>
      </w:r>
      <w:proofErr w:type="spellStart"/>
      <w:r w:rsidR="00AA5674">
        <w:rPr>
          <w:szCs w:val="28"/>
        </w:rPr>
        <w:t>Citskovskis</w:t>
      </w:r>
      <w:proofErr w:type="spellEnd"/>
    </w:p>
    <w:bookmarkEnd w:id="1"/>
    <w:p w:rsidR="004A38DC" w:rsidRDefault="004A38DC" w:rsidP="00C354CD">
      <w:pPr>
        <w:spacing w:after="0" w:line="240" w:lineRule="auto"/>
        <w:rPr>
          <w:sz w:val="22"/>
        </w:rPr>
      </w:pPr>
    </w:p>
    <w:p w:rsidR="00307644" w:rsidRDefault="00307644" w:rsidP="00C354CD">
      <w:pPr>
        <w:spacing w:after="0" w:line="240" w:lineRule="auto"/>
        <w:rPr>
          <w:sz w:val="22"/>
        </w:rPr>
      </w:pPr>
    </w:p>
    <w:p w:rsidR="00472DF8" w:rsidRDefault="00472DF8" w:rsidP="00C354CD">
      <w:pPr>
        <w:spacing w:after="0" w:line="240" w:lineRule="auto"/>
        <w:rPr>
          <w:sz w:val="22"/>
        </w:rPr>
      </w:pPr>
    </w:p>
    <w:p w:rsidR="00472DF8" w:rsidRDefault="00307644" w:rsidP="00C354CD">
      <w:pPr>
        <w:spacing w:after="0" w:line="240" w:lineRule="auto"/>
        <w:rPr>
          <w:sz w:val="22"/>
        </w:rPr>
      </w:pPr>
      <w:r>
        <w:rPr>
          <w:sz w:val="22"/>
        </w:rPr>
        <w:t>1</w:t>
      </w:r>
      <w:r w:rsidR="008D7762">
        <w:rPr>
          <w:sz w:val="22"/>
        </w:rPr>
        <w:t>47</w:t>
      </w:r>
      <w:bookmarkStart w:id="2" w:name="_GoBack"/>
      <w:bookmarkEnd w:id="2"/>
    </w:p>
    <w:p w:rsidR="00F02CAB" w:rsidRDefault="00AA5674" w:rsidP="00C354CD">
      <w:pPr>
        <w:spacing w:after="0" w:line="240" w:lineRule="auto"/>
        <w:rPr>
          <w:sz w:val="22"/>
        </w:rPr>
      </w:pPr>
      <w:proofErr w:type="spellStart"/>
      <w:r>
        <w:rPr>
          <w:sz w:val="22"/>
        </w:rPr>
        <w:t>Deičmane</w:t>
      </w:r>
      <w:proofErr w:type="spellEnd"/>
      <w:r w:rsidR="007F1048" w:rsidRPr="00F73633">
        <w:rPr>
          <w:sz w:val="22"/>
        </w:rPr>
        <w:t xml:space="preserve"> 67082</w:t>
      </w:r>
      <w:r>
        <w:rPr>
          <w:sz w:val="22"/>
        </w:rPr>
        <w:t>828</w:t>
      </w:r>
    </w:p>
    <w:p w:rsidR="007F1048" w:rsidRPr="00F73633" w:rsidRDefault="00AA5674" w:rsidP="00C354CD">
      <w:pPr>
        <w:spacing w:after="0" w:line="240" w:lineRule="auto"/>
        <w:rPr>
          <w:sz w:val="22"/>
        </w:rPr>
      </w:pPr>
      <w:r>
        <w:rPr>
          <w:sz w:val="22"/>
        </w:rPr>
        <w:t>Justine</w:t>
      </w:r>
      <w:r w:rsidR="00472DF8">
        <w:rPr>
          <w:sz w:val="22"/>
        </w:rPr>
        <w:t>.d</w:t>
      </w:r>
      <w:r>
        <w:rPr>
          <w:sz w:val="22"/>
        </w:rPr>
        <w:t>eicmane</w:t>
      </w:r>
      <w:r w:rsidR="007F1048" w:rsidRPr="00F73633">
        <w:rPr>
          <w:sz w:val="22"/>
        </w:rPr>
        <w:t>@mk</w:t>
      </w:r>
      <w:r w:rsidR="00472DF8">
        <w:rPr>
          <w:sz w:val="22"/>
        </w:rPr>
        <w:t>.g</w:t>
      </w:r>
      <w:r w:rsidR="007F1048" w:rsidRPr="00F73633">
        <w:rPr>
          <w:sz w:val="22"/>
        </w:rPr>
        <w:t>ov.lv</w:t>
      </w:r>
    </w:p>
    <w:sectPr w:rsidR="007F1048" w:rsidRPr="00F73633" w:rsidSect="004A38D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B5" w:rsidRDefault="005140B5" w:rsidP="00AF3AA7">
      <w:pPr>
        <w:spacing w:after="0" w:line="240" w:lineRule="auto"/>
      </w:pPr>
      <w:r>
        <w:separator/>
      </w:r>
    </w:p>
  </w:endnote>
  <w:endnote w:type="continuationSeparator" w:id="0">
    <w:p w:rsidR="005140B5" w:rsidRDefault="005140B5" w:rsidP="00AF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A7" w:rsidRPr="00F02CAB" w:rsidRDefault="00F02CAB" w:rsidP="00F02CAB">
    <w:pPr>
      <w:pStyle w:val="Footer"/>
      <w:rPr>
        <w:sz w:val="20"/>
      </w:rPr>
    </w:pPr>
    <w:r>
      <w:rPr>
        <w:sz w:val="20"/>
      </w:rPr>
      <w:fldChar w:fldCharType="begin"/>
    </w:r>
    <w:r>
      <w:rPr>
        <w:sz w:val="20"/>
      </w:rPr>
      <w:instrText xml:space="preserve"> FILENAME   \* MERGEFORMAT </w:instrText>
    </w:r>
    <w:r>
      <w:rPr>
        <w:sz w:val="20"/>
      </w:rPr>
      <w:fldChar w:fldCharType="separate"/>
    </w:r>
    <w:r w:rsidR="0003270C">
      <w:rPr>
        <w:noProof/>
        <w:sz w:val="20"/>
      </w:rPr>
      <w:t>MK255_grozijumi_08_02_2018</w:t>
    </w:r>
    <w:r>
      <w:rPr>
        <w:sz w:val="20"/>
      </w:rPr>
      <w:fldChar w:fldCharType="end"/>
    </w:r>
    <w:r w:rsidR="004A38DC">
      <w:rPr>
        <w:sz w:val="20"/>
      </w:rPr>
      <w:t xml:space="preserve"> (60323)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DC" w:rsidRPr="00472DF8" w:rsidRDefault="00472DF8" w:rsidP="00472DF8">
    <w:pPr>
      <w:pStyle w:val="Footer"/>
      <w:rPr>
        <w:sz w:val="16"/>
        <w:szCs w:val="16"/>
      </w:rPr>
    </w:pPr>
    <w:r>
      <w:rPr>
        <w:sz w:val="16"/>
        <w:szCs w:val="16"/>
      </w:rPr>
      <w:t>MK255_grozijumi_08_02_2018</w:t>
    </w:r>
    <w:proofErr w:type="gramStart"/>
    <w:r>
      <w:rPr>
        <w:sz w:val="16"/>
        <w:szCs w:val="16"/>
      </w:rPr>
      <w:t xml:space="preserve">  </w:t>
    </w:r>
    <w:proofErr w:type="gramEnd"/>
    <w:r>
      <w:rPr>
        <w:sz w:val="16"/>
        <w:szCs w:val="16"/>
      </w:rPr>
      <w:t>(5277)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B5" w:rsidRDefault="005140B5" w:rsidP="00AF3AA7">
      <w:pPr>
        <w:spacing w:after="0" w:line="240" w:lineRule="auto"/>
      </w:pPr>
      <w:r>
        <w:separator/>
      </w:r>
    </w:p>
  </w:footnote>
  <w:footnote w:type="continuationSeparator" w:id="0">
    <w:p w:rsidR="005140B5" w:rsidRDefault="005140B5" w:rsidP="00AF3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91745"/>
      <w:docPartObj>
        <w:docPartGallery w:val="Page Numbers (Top of Page)"/>
        <w:docPartUnique/>
      </w:docPartObj>
    </w:sdtPr>
    <w:sdtEndPr>
      <w:rPr>
        <w:noProof/>
        <w:sz w:val="24"/>
        <w:szCs w:val="24"/>
      </w:rPr>
    </w:sdtEndPr>
    <w:sdtContent>
      <w:p w:rsidR="004A38DC" w:rsidRPr="004A38DC" w:rsidRDefault="004A38DC">
        <w:pPr>
          <w:pStyle w:val="Header"/>
          <w:jc w:val="center"/>
          <w:rPr>
            <w:sz w:val="24"/>
            <w:szCs w:val="24"/>
          </w:rPr>
        </w:pPr>
        <w:r w:rsidRPr="004A38DC">
          <w:rPr>
            <w:sz w:val="24"/>
            <w:szCs w:val="24"/>
          </w:rPr>
          <w:fldChar w:fldCharType="begin"/>
        </w:r>
        <w:r w:rsidRPr="004A38DC">
          <w:rPr>
            <w:sz w:val="24"/>
            <w:szCs w:val="24"/>
          </w:rPr>
          <w:instrText xml:space="preserve"> PAGE   \* MERGEFORMAT </w:instrText>
        </w:r>
        <w:r w:rsidRPr="004A38DC">
          <w:rPr>
            <w:sz w:val="24"/>
            <w:szCs w:val="24"/>
          </w:rPr>
          <w:fldChar w:fldCharType="separate"/>
        </w:r>
        <w:r w:rsidR="008D7762">
          <w:rPr>
            <w:noProof/>
            <w:sz w:val="24"/>
            <w:szCs w:val="24"/>
          </w:rPr>
          <w:t>2</w:t>
        </w:r>
        <w:r w:rsidRPr="004A38DC">
          <w:rPr>
            <w:noProof/>
            <w:sz w:val="24"/>
            <w:szCs w:val="24"/>
          </w:rPr>
          <w:fldChar w:fldCharType="end"/>
        </w:r>
      </w:p>
    </w:sdtContent>
  </w:sdt>
  <w:p w:rsidR="00872296" w:rsidRDefault="00872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DC" w:rsidRDefault="004A38DC">
    <w:pPr>
      <w:pStyle w:val="Header"/>
    </w:pPr>
  </w:p>
  <w:p w:rsidR="004A38DC" w:rsidRDefault="004A38DC">
    <w:pPr>
      <w:pStyle w:val="Header"/>
    </w:pPr>
    <w:r>
      <w:rPr>
        <w:noProof/>
        <w:sz w:val="32"/>
        <w:szCs w:val="32"/>
        <w:lang w:eastAsia="lv-LV"/>
      </w:rPr>
      <w:drawing>
        <wp:inline distT="0" distB="0" distL="0" distR="0" wp14:anchorId="16732884" wp14:editId="05390183">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E"/>
    <w:rsid w:val="00015DA8"/>
    <w:rsid w:val="0003270C"/>
    <w:rsid w:val="000A7AF6"/>
    <w:rsid w:val="000D629A"/>
    <w:rsid w:val="00137C3E"/>
    <w:rsid w:val="001400DC"/>
    <w:rsid w:val="001A00CF"/>
    <w:rsid w:val="001D0CC3"/>
    <w:rsid w:val="001F561C"/>
    <w:rsid w:val="00202B1B"/>
    <w:rsid w:val="00222554"/>
    <w:rsid w:val="002246F8"/>
    <w:rsid w:val="00253F58"/>
    <w:rsid w:val="002828E7"/>
    <w:rsid w:val="00307644"/>
    <w:rsid w:val="00397EB6"/>
    <w:rsid w:val="003A3EBE"/>
    <w:rsid w:val="003E45F4"/>
    <w:rsid w:val="003E497F"/>
    <w:rsid w:val="003F1046"/>
    <w:rsid w:val="00472DF8"/>
    <w:rsid w:val="00476467"/>
    <w:rsid w:val="004A38DC"/>
    <w:rsid w:val="005140B5"/>
    <w:rsid w:val="005177A8"/>
    <w:rsid w:val="00570DE0"/>
    <w:rsid w:val="005A5AF8"/>
    <w:rsid w:val="005E1C8F"/>
    <w:rsid w:val="005F56D0"/>
    <w:rsid w:val="00625054"/>
    <w:rsid w:val="00641814"/>
    <w:rsid w:val="00674089"/>
    <w:rsid w:val="006C48D0"/>
    <w:rsid w:val="006F2824"/>
    <w:rsid w:val="00702A5E"/>
    <w:rsid w:val="007242E9"/>
    <w:rsid w:val="007568DD"/>
    <w:rsid w:val="007B73CE"/>
    <w:rsid w:val="007F1048"/>
    <w:rsid w:val="007F37DF"/>
    <w:rsid w:val="00804FAE"/>
    <w:rsid w:val="00827D6F"/>
    <w:rsid w:val="0084621A"/>
    <w:rsid w:val="00872296"/>
    <w:rsid w:val="008D7762"/>
    <w:rsid w:val="009144BF"/>
    <w:rsid w:val="00934DAC"/>
    <w:rsid w:val="00936060"/>
    <w:rsid w:val="00950F14"/>
    <w:rsid w:val="0095516A"/>
    <w:rsid w:val="009B0201"/>
    <w:rsid w:val="009B444B"/>
    <w:rsid w:val="009B784E"/>
    <w:rsid w:val="009E2749"/>
    <w:rsid w:val="009E6521"/>
    <w:rsid w:val="00A1361D"/>
    <w:rsid w:val="00A54A46"/>
    <w:rsid w:val="00A85457"/>
    <w:rsid w:val="00A931A8"/>
    <w:rsid w:val="00A96442"/>
    <w:rsid w:val="00AA5674"/>
    <w:rsid w:val="00AE03CC"/>
    <w:rsid w:val="00AF05CB"/>
    <w:rsid w:val="00AF3AA7"/>
    <w:rsid w:val="00AF71B1"/>
    <w:rsid w:val="00B82B2D"/>
    <w:rsid w:val="00BD65E9"/>
    <w:rsid w:val="00C354CD"/>
    <w:rsid w:val="00C65338"/>
    <w:rsid w:val="00C7659B"/>
    <w:rsid w:val="00D846B9"/>
    <w:rsid w:val="00DA4D99"/>
    <w:rsid w:val="00DA57CF"/>
    <w:rsid w:val="00E01FCB"/>
    <w:rsid w:val="00E20F94"/>
    <w:rsid w:val="00E250C6"/>
    <w:rsid w:val="00EE467D"/>
    <w:rsid w:val="00F02CAB"/>
    <w:rsid w:val="00F45DA1"/>
    <w:rsid w:val="00F71A5C"/>
    <w:rsid w:val="00F73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FC4F"/>
  <w15:docId w15:val="{6B0AD38F-46BC-4875-80BF-466F7AB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C6"/>
    <w:pPr>
      <w:ind w:left="720"/>
      <w:contextualSpacing/>
    </w:pPr>
  </w:style>
  <w:style w:type="paragraph" w:styleId="Header">
    <w:name w:val="header"/>
    <w:basedOn w:val="Normal"/>
    <w:link w:val="HeaderChar"/>
    <w:uiPriority w:val="99"/>
    <w:unhideWhenUsed/>
    <w:rsid w:val="00AF3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3AA7"/>
  </w:style>
  <w:style w:type="paragraph" w:styleId="Footer">
    <w:name w:val="footer"/>
    <w:basedOn w:val="Normal"/>
    <w:link w:val="FooterChar"/>
    <w:uiPriority w:val="99"/>
    <w:unhideWhenUsed/>
    <w:rsid w:val="00AF3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3AA7"/>
  </w:style>
  <w:style w:type="paragraph" w:styleId="BalloonText">
    <w:name w:val="Balloon Text"/>
    <w:basedOn w:val="Normal"/>
    <w:link w:val="BalloonTextChar"/>
    <w:uiPriority w:val="99"/>
    <w:semiHidden/>
    <w:unhideWhenUsed/>
    <w:rsid w:val="009B4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4B"/>
    <w:rPr>
      <w:rFonts w:ascii="Tahoma" w:hAnsi="Tahoma" w:cs="Tahoma"/>
      <w:sz w:val="16"/>
      <w:szCs w:val="16"/>
    </w:rPr>
  </w:style>
  <w:style w:type="character" w:customStyle="1" w:styleId="apple-converted-space">
    <w:name w:val="apple-converted-space"/>
    <w:basedOn w:val="DefaultParagraphFont"/>
    <w:rsid w:val="009B0201"/>
  </w:style>
  <w:style w:type="character" w:styleId="Hyperlink">
    <w:name w:val="Hyperlink"/>
    <w:basedOn w:val="DefaultParagraphFont"/>
    <w:uiPriority w:val="99"/>
    <w:unhideWhenUsed/>
    <w:rsid w:val="009B0201"/>
    <w:rPr>
      <w:color w:val="0000FF"/>
      <w:u w:val="single"/>
    </w:rPr>
  </w:style>
  <w:style w:type="character" w:styleId="CommentReference">
    <w:name w:val="annotation reference"/>
    <w:basedOn w:val="DefaultParagraphFont"/>
    <w:uiPriority w:val="99"/>
    <w:semiHidden/>
    <w:unhideWhenUsed/>
    <w:rsid w:val="001A00CF"/>
    <w:rPr>
      <w:sz w:val="16"/>
      <w:szCs w:val="16"/>
    </w:rPr>
  </w:style>
  <w:style w:type="paragraph" w:styleId="CommentText">
    <w:name w:val="annotation text"/>
    <w:basedOn w:val="Normal"/>
    <w:link w:val="CommentTextChar"/>
    <w:uiPriority w:val="99"/>
    <w:semiHidden/>
    <w:unhideWhenUsed/>
    <w:rsid w:val="001A00CF"/>
    <w:pPr>
      <w:spacing w:line="240" w:lineRule="auto"/>
    </w:pPr>
    <w:rPr>
      <w:sz w:val="20"/>
      <w:szCs w:val="20"/>
    </w:rPr>
  </w:style>
  <w:style w:type="character" w:customStyle="1" w:styleId="CommentTextChar">
    <w:name w:val="Comment Text Char"/>
    <w:basedOn w:val="DefaultParagraphFont"/>
    <w:link w:val="CommentText"/>
    <w:uiPriority w:val="99"/>
    <w:semiHidden/>
    <w:rsid w:val="001A00CF"/>
    <w:rPr>
      <w:sz w:val="20"/>
      <w:szCs w:val="20"/>
    </w:rPr>
  </w:style>
  <w:style w:type="paragraph" w:styleId="CommentSubject">
    <w:name w:val="annotation subject"/>
    <w:basedOn w:val="CommentText"/>
    <w:next w:val="CommentText"/>
    <w:link w:val="CommentSubjectChar"/>
    <w:uiPriority w:val="99"/>
    <w:semiHidden/>
    <w:unhideWhenUsed/>
    <w:rsid w:val="001A00CF"/>
    <w:rPr>
      <w:b/>
      <w:bCs/>
    </w:rPr>
  </w:style>
  <w:style w:type="character" w:customStyle="1" w:styleId="CommentSubjectChar">
    <w:name w:val="Comment Subject Char"/>
    <w:basedOn w:val="CommentTextChar"/>
    <w:link w:val="CommentSubject"/>
    <w:uiPriority w:val="99"/>
    <w:semiHidden/>
    <w:rsid w:val="001A00CF"/>
    <w:rPr>
      <w:b/>
      <w:bCs/>
      <w:sz w:val="20"/>
      <w:szCs w:val="20"/>
    </w:rPr>
  </w:style>
  <w:style w:type="paragraph" w:customStyle="1" w:styleId="naisf">
    <w:name w:val="naisf"/>
    <w:basedOn w:val="Normal"/>
    <w:rsid w:val="00307644"/>
    <w:pPr>
      <w:spacing w:before="75" w:after="75" w:line="240" w:lineRule="auto"/>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6315">
      <w:bodyDiv w:val="1"/>
      <w:marLeft w:val="0"/>
      <w:marRight w:val="0"/>
      <w:marTop w:val="0"/>
      <w:marBottom w:val="0"/>
      <w:divBdr>
        <w:top w:val="none" w:sz="0" w:space="0" w:color="auto"/>
        <w:left w:val="none" w:sz="0" w:space="0" w:color="auto"/>
        <w:bottom w:val="none" w:sz="0" w:space="0" w:color="auto"/>
        <w:right w:val="none" w:sz="0" w:space="0" w:color="auto"/>
      </w:divBdr>
      <w:divsChild>
        <w:div w:id="1821264189">
          <w:marLeft w:val="0"/>
          <w:marRight w:val="0"/>
          <w:marTop w:val="0"/>
          <w:marBottom w:val="0"/>
          <w:divBdr>
            <w:top w:val="none" w:sz="0" w:space="0" w:color="auto"/>
            <w:left w:val="none" w:sz="0" w:space="0" w:color="auto"/>
            <w:bottom w:val="none" w:sz="0" w:space="0" w:color="auto"/>
            <w:right w:val="none" w:sz="0" w:space="0" w:color="auto"/>
          </w:divBdr>
          <w:divsChild>
            <w:div w:id="167602430">
              <w:marLeft w:val="0"/>
              <w:marRight w:val="0"/>
              <w:marTop w:val="0"/>
              <w:marBottom w:val="0"/>
              <w:divBdr>
                <w:top w:val="none" w:sz="0" w:space="0" w:color="auto"/>
                <w:left w:val="none" w:sz="0" w:space="0" w:color="auto"/>
                <w:bottom w:val="none" w:sz="0" w:space="0" w:color="auto"/>
                <w:right w:val="none" w:sz="0" w:space="0" w:color="auto"/>
              </w:divBdr>
              <w:divsChild>
                <w:div w:id="80377865">
                  <w:marLeft w:val="0"/>
                  <w:marRight w:val="0"/>
                  <w:marTop w:val="0"/>
                  <w:marBottom w:val="0"/>
                  <w:divBdr>
                    <w:top w:val="none" w:sz="0" w:space="0" w:color="auto"/>
                    <w:left w:val="none" w:sz="0" w:space="0" w:color="auto"/>
                    <w:bottom w:val="none" w:sz="0" w:space="0" w:color="auto"/>
                    <w:right w:val="none" w:sz="0" w:space="0" w:color="auto"/>
                  </w:divBdr>
                  <w:divsChild>
                    <w:div w:id="10226819">
                      <w:marLeft w:val="0"/>
                      <w:marRight w:val="0"/>
                      <w:marTop w:val="0"/>
                      <w:marBottom w:val="0"/>
                      <w:divBdr>
                        <w:top w:val="none" w:sz="0" w:space="0" w:color="auto"/>
                        <w:left w:val="none" w:sz="0" w:space="0" w:color="auto"/>
                        <w:bottom w:val="none" w:sz="0" w:space="0" w:color="auto"/>
                        <w:right w:val="none" w:sz="0" w:space="0" w:color="auto"/>
                      </w:divBdr>
                      <w:divsChild>
                        <w:div w:id="2059012584">
                          <w:marLeft w:val="0"/>
                          <w:marRight w:val="0"/>
                          <w:marTop w:val="0"/>
                          <w:marBottom w:val="0"/>
                          <w:divBdr>
                            <w:top w:val="none" w:sz="0" w:space="0" w:color="auto"/>
                            <w:left w:val="none" w:sz="0" w:space="0" w:color="auto"/>
                            <w:bottom w:val="none" w:sz="0" w:space="0" w:color="auto"/>
                            <w:right w:val="none" w:sz="0" w:space="0" w:color="auto"/>
                          </w:divBdr>
                          <w:divsChild>
                            <w:div w:id="959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377858">
      <w:bodyDiv w:val="1"/>
      <w:marLeft w:val="0"/>
      <w:marRight w:val="0"/>
      <w:marTop w:val="0"/>
      <w:marBottom w:val="0"/>
      <w:divBdr>
        <w:top w:val="none" w:sz="0" w:space="0" w:color="auto"/>
        <w:left w:val="none" w:sz="0" w:space="0" w:color="auto"/>
        <w:bottom w:val="none" w:sz="0" w:space="0" w:color="auto"/>
        <w:right w:val="none" w:sz="0" w:space="0" w:color="auto"/>
      </w:divBdr>
    </w:div>
    <w:div w:id="19871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2BAA-1ECF-48D0-8BCA-B42132E8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2013. gada 21. maija noteikumos Nr. 255 "Kārtība, kādā reģistrējamas, novērtējamas, izmantojamas un izpērkamas diplomātiskās dāvanas un dāvanas, kas pieņemtas, pildot valsts amatpersonas pienākumus, un kas ir publiskas personas</vt:lpstr>
    </vt:vector>
  </TitlesOfParts>
  <Company>Valsts kanceleja</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21. maija noteikumos Nr. 255 "Kārtība, kādā reģistrējamas, novērtējamas, izmantojamas un izpērkamas diplomātiskās dāvanas un dāvanas, kas pieņemtas, pildot valsts amatpersonas pienākumus, un kas ir publiskas personas institūcijas īpašums"</dc:title>
  <dc:subject>Noteikumu projekts</dc:subject>
  <dc:creator>Justīne Deičmane</dc:creator>
  <dc:description>67082902, zaiga.barvida@mk.gov.lv</dc:description>
  <cp:lastModifiedBy>Katrina Nikolajeva</cp:lastModifiedBy>
  <cp:revision>3</cp:revision>
  <cp:lastPrinted>2018-02-08T09:28:00Z</cp:lastPrinted>
  <dcterms:created xsi:type="dcterms:W3CDTF">2018-02-12T08:57:00Z</dcterms:created>
  <dcterms:modified xsi:type="dcterms:W3CDTF">2018-02-12T08:58:00Z</dcterms:modified>
</cp:coreProperties>
</file>