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7C" w:rsidRPr="00ED515B" w:rsidRDefault="00013B7C" w:rsidP="00013B7C">
      <w:pPr>
        <w:jc w:val="right"/>
        <w:rPr>
          <w:rFonts w:ascii="Times New Roman" w:hAnsi="Times New Roman" w:cs="Times New Roman"/>
          <w:i/>
        </w:rPr>
      </w:pPr>
      <w:proofErr w:type="spellStart"/>
      <w:r w:rsidRPr="00013B7C">
        <w:rPr>
          <w:rFonts w:ascii="Times New Roman" w:hAnsi="Times New Roman" w:cs="Times New Roman"/>
          <w:i/>
          <w:lang w:val="en-US"/>
        </w:rPr>
        <w:t>Projekts</w:t>
      </w:r>
      <w:proofErr w:type="spellEnd"/>
    </w:p>
    <w:p w:rsidR="003A0D6F" w:rsidRDefault="00164C62" w:rsidP="00164C62">
      <w:pPr>
        <w:jc w:val="center"/>
        <w:rPr>
          <w:rFonts w:ascii="Times New Roman" w:hAnsi="Times New Roman" w:cs="Times New Roman"/>
          <w:b/>
          <w:i/>
          <w:lang w:val="en-US"/>
        </w:rPr>
      </w:pPr>
      <w:r>
        <w:rPr>
          <w:rFonts w:ascii="Times New Roman" w:hAnsi="Times New Roman" w:cs="Times New Roman"/>
          <w:b/>
          <w:i/>
          <w:lang w:val="en-US"/>
        </w:rPr>
        <w:t>Declaration</w:t>
      </w:r>
      <w:r w:rsidR="003A0D6F" w:rsidRPr="003A0D6F">
        <w:rPr>
          <w:rFonts w:ascii="Times New Roman" w:hAnsi="Times New Roman" w:cs="Times New Roman"/>
          <w:b/>
          <w:i/>
          <w:lang w:val="en-US"/>
        </w:rPr>
        <w:t xml:space="preserve"> recognizing </w:t>
      </w:r>
      <w:r w:rsidR="004863FB" w:rsidRPr="003A0D6F">
        <w:rPr>
          <w:rFonts w:ascii="Times New Roman" w:hAnsi="Times New Roman" w:cs="Times New Roman"/>
          <w:b/>
          <w:i/>
          <w:lang w:val="en-US"/>
        </w:rPr>
        <w:t xml:space="preserve">as compulsory </w:t>
      </w:r>
      <w:r w:rsidR="003A0D6F" w:rsidRPr="003A0D6F">
        <w:rPr>
          <w:rFonts w:ascii="Times New Roman" w:hAnsi="Times New Roman" w:cs="Times New Roman"/>
          <w:b/>
          <w:i/>
          <w:lang w:val="en-US"/>
        </w:rPr>
        <w:t xml:space="preserve">the jurisdiction of the </w:t>
      </w:r>
      <w:r w:rsidR="00F0691D">
        <w:rPr>
          <w:rFonts w:ascii="Times New Roman" w:hAnsi="Times New Roman" w:cs="Times New Roman"/>
          <w:b/>
          <w:i/>
          <w:lang w:val="en-US"/>
        </w:rPr>
        <w:t xml:space="preserve">International </w:t>
      </w:r>
      <w:r w:rsidR="003A0D6F" w:rsidRPr="003A0D6F">
        <w:rPr>
          <w:rFonts w:ascii="Times New Roman" w:hAnsi="Times New Roman" w:cs="Times New Roman"/>
          <w:b/>
          <w:i/>
          <w:lang w:val="en-US"/>
        </w:rPr>
        <w:t xml:space="preserve">Court </w:t>
      </w:r>
      <w:r w:rsidR="00F0691D">
        <w:rPr>
          <w:rFonts w:ascii="Times New Roman" w:hAnsi="Times New Roman" w:cs="Times New Roman"/>
          <w:b/>
          <w:i/>
          <w:lang w:val="en-US"/>
        </w:rPr>
        <w:t xml:space="preserve">of Justice </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1.</w:t>
      </w:r>
      <w:r w:rsidRPr="00F6085F">
        <w:rPr>
          <w:rFonts w:ascii="Times New Roman" w:hAnsi="Times New Roman" w:cs="Times New Roman"/>
          <w:lang w:val="en-US"/>
        </w:rPr>
        <w:tab/>
        <w:t xml:space="preserve">The Government of the Republic of Latvia accepts as compulsory </w:t>
      </w:r>
      <w:r w:rsidRPr="00E90780">
        <w:rPr>
          <w:rFonts w:ascii="Times New Roman" w:hAnsi="Times New Roman" w:cs="Times New Roman"/>
          <w:i/>
          <w:lang w:val="en-US"/>
        </w:rPr>
        <w:t>ipso facto</w:t>
      </w:r>
      <w:r w:rsidRPr="00F6085F">
        <w:rPr>
          <w:rFonts w:ascii="Times New Roman" w:hAnsi="Times New Roman" w:cs="Times New Roman"/>
          <w:lang w:val="en-US"/>
        </w:rPr>
        <w:t xml:space="preserve"> and without special convention, on condition of reciprocity, the jurisdiction of the International Court of Justice, in conformity with paragraph 2 of Article 36 of the Statute of the Court, until such time as notice may be given to terminate the acceptance, over all disputes arising after </w:t>
      </w:r>
      <w:r w:rsidR="002A1B60">
        <w:rPr>
          <w:rFonts w:ascii="Times New Roman" w:hAnsi="Times New Roman" w:cs="Times New Roman"/>
          <w:lang w:val="en-US"/>
        </w:rPr>
        <w:t>November 18</w:t>
      </w:r>
      <w:r w:rsidR="00164C62">
        <w:rPr>
          <w:rFonts w:ascii="Times New Roman" w:hAnsi="Times New Roman" w:cs="Times New Roman"/>
          <w:lang w:val="en-US"/>
        </w:rPr>
        <w:t>, 2018</w:t>
      </w:r>
      <w:r w:rsidRPr="00F6085F">
        <w:rPr>
          <w:rFonts w:ascii="Times New Roman" w:hAnsi="Times New Roman" w:cs="Times New Roman"/>
          <w:lang w:val="en-US"/>
        </w:rPr>
        <w:t xml:space="preserve">, with regard to situations or facts subsequent to the same date, other than:   </w:t>
      </w:r>
    </w:p>
    <w:p w:rsidR="00C45E31" w:rsidRPr="002D61BF" w:rsidRDefault="00C45E31" w:rsidP="00C45E31">
      <w:pPr>
        <w:jc w:val="both"/>
        <w:rPr>
          <w:rFonts w:ascii="Times New Roman" w:hAnsi="Times New Roman" w:cs="Times New Roman"/>
          <w:lang w:val="en-US"/>
        </w:rPr>
      </w:pPr>
      <w:r w:rsidRPr="002D61BF">
        <w:rPr>
          <w:rFonts w:ascii="Times New Roman" w:hAnsi="Times New Roman" w:cs="Times New Roman"/>
          <w:lang w:val="en-US"/>
        </w:rPr>
        <w:t>(</w:t>
      </w:r>
      <w:proofErr w:type="spellStart"/>
      <w:r w:rsidRPr="002D61BF">
        <w:rPr>
          <w:rFonts w:ascii="Times New Roman" w:hAnsi="Times New Roman" w:cs="Times New Roman"/>
          <w:lang w:val="en-US"/>
        </w:rPr>
        <w:t>i</w:t>
      </w:r>
      <w:proofErr w:type="spellEnd"/>
      <w:r w:rsidRPr="002D61BF">
        <w:rPr>
          <w:rFonts w:ascii="Times New Roman" w:hAnsi="Times New Roman" w:cs="Times New Roman"/>
          <w:lang w:val="en-US"/>
        </w:rPr>
        <w:t>)</w:t>
      </w:r>
      <w:r w:rsidRPr="002D61BF">
        <w:rPr>
          <w:rFonts w:ascii="Times New Roman" w:hAnsi="Times New Roman" w:cs="Times New Roman"/>
          <w:lang w:val="en-US"/>
        </w:rPr>
        <w:tab/>
      </w:r>
      <w:proofErr w:type="gramStart"/>
      <w:r w:rsidR="008D691D" w:rsidRPr="008D691D">
        <w:rPr>
          <w:rFonts w:ascii="Times New Roman" w:hAnsi="Times New Roman" w:cs="Times New Roman"/>
          <w:lang w:val="en-US"/>
        </w:rPr>
        <w:t>any</w:t>
      </w:r>
      <w:proofErr w:type="gramEnd"/>
      <w:r w:rsidR="008D691D" w:rsidRPr="008D691D">
        <w:rPr>
          <w:rFonts w:ascii="Times New Roman" w:hAnsi="Times New Roman" w:cs="Times New Roman"/>
          <w:lang w:val="en-US"/>
        </w:rPr>
        <w:t xml:space="preserve"> dispute where the Parties </w:t>
      </w:r>
      <w:r w:rsidRPr="002D61BF">
        <w:rPr>
          <w:rFonts w:ascii="Times New Roman" w:hAnsi="Times New Roman" w:cs="Times New Roman"/>
          <w:lang w:val="en-US"/>
        </w:rPr>
        <w:t>have agreed or shall agree to have recourse to some other method of peaceful settlement that entails a binding decision;</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(ii)</w:t>
      </w:r>
      <w:r w:rsidRPr="00F6085F">
        <w:rPr>
          <w:rFonts w:ascii="Times New Roman" w:hAnsi="Times New Roman" w:cs="Times New Roman"/>
          <w:lang w:val="en-US"/>
        </w:rPr>
        <w:tab/>
        <w:t>any dispute concerning a treaty which provides either for recourse to some method of peaceful settlement that entails a binding decision or for a mechanism for monitoring implementation, whether or not they provide for access of Parties or any other persons or entities;</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(iii)</w:t>
      </w:r>
      <w:r w:rsidR="00B339D8">
        <w:rPr>
          <w:rFonts w:ascii="Times New Roman" w:hAnsi="Times New Roman" w:cs="Times New Roman"/>
          <w:lang w:val="en-US"/>
        </w:rPr>
        <w:tab/>
      </w:r>
      <w:r w:rsidRPr="00F6085F">
        <w:rPr>
          <w:rFonts w:ascii="Times New Roman" w:hAnsi="Times New Roman" w:cs="Times New Roman"/>
          <w:lang w:val="en-US"/>
        </w:rPr>
        <w:t>any dispute which relates to, arises from or is connected with the deployment of armed forces abroad, involvement in such deployments or decisions thereon, or relates to, arises from or is connected with the use for military purposes of the territory of the Republic of Latvia, including its airspace, as well as maritime areas subject to Latvian sovereign rights and jurisdiction;</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(iv)</w:t>
      </w:r>
      <w:r w:rsidRPr="00F6085F">
        <w:rPr>
          <w:rFonts w:ascii="Times New Roman" w:hAnsi="Times New Roman" w:cs="Times New Roman"/>
          <w:lang w:val="en-US"/>
        </w:rPr>
        <w:tab/>
        <w:t>any dispute in respect of which any other Party to the dispute has accepted the compulsory jurisdiction of the International Court of Justice only in relation to or for the purpose of the dispute; or where the acceptance of the Court's compulsory jurisdiction on behalf of any other Party to the dispute was deposited or ratified less than twelve months prior to the filing of the application bringing the dispute before the Court;</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(v)</w:t>
      </w:r>
      <w:r w:rsidRPr="00F6085F">
        <w:rPr>
          <w:rFonts w:ascii="Times New Roman" w:hAnsi="Times New Roman" w:cs="Times New Roman"/>
          <w:lang w:val="en-US"/>
        </w:rPr>
        <w:tab/>
        <w:t>any claim or dispute in respect of which the claim or dispute in question has not been notified to the Republic of Latvia by the State or States concern</w:t>
      </w:r>
      <w:r w:rsidR="00D951AC">
        <w:rPr>
          <w:rFonts w:ascii="Times New Roman" w:hAnsi="Times New Roman" w:cs="Times New Roman"/>
          <w:lang w:val="en-US"/>
        </w:rPr>
        <w:t>ed in writing, including of an i</w:t>
      </w:r>
      <w:r w:rsidRPr="00F6085F">
        <w:rPr>
          <w:rFonts w:ascii="Times New Roman" w:hAnsi="Times New Roman" w:cs="Times New Roman"/>
          <w:lang w:val="en-US"/>
        </w:rPr>
        <w:t>ntention to submit the claim or dispute to the Court failing an</w:t>
      </w:r>
      <w:r w:rsidR="00432EEF">
        <w:rPr>
          <w:rFonts w:ascii="Times New Roman" w:hAnsi="Times New Roman" w:cs="Times New Roman"/>
          <w:lang w:val="en-US"/>
        </w:rPr>
        <w:t xml:space="preserve"> amicable settlement, at least six months</w:t>
      </w:r>
      <w:r w:rsidRPr="00F6085F">
        <w:rPr>
          <w:rFonts w:ascii="Times New Roman" w:hAnsi="Times New Roman" w:cs="Times New Roman"/>
          <w:lang w:val="en-US"/>
        </w:rPr>
        <w:t xml:space="preserve"> in advance of the submission of the claim or dispute to the Court.</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2.</w:t>
      </w:r>
      <w:r w:rsidRPr="00F6085F">
        <w:rPr>
          <w:rFonts w:ascii="Times New Roman" w:hAnsi="Times New Roman" w:cs="Times New Roman"/>
          <w:lang w:val="en-US"/>
        </w:rPr>
        <w:tab/>
        <w:t>The Government of the Republic of Latvia also reserves the right at any time, by means of a notification addressed to the Secretary-General of the United Nations, and with effect as from the moment of such notification, either to add to, amend or withdraw any of the foregoing reservations, or any that may hereafter be added.</w:t>
      </w:r>
    </w:p>
    <w:p w:rsidR="009F10F9" w:rsidRPr="0008769E" w:rsidRDefault="00DD1460" w:rsidP="00C45E31">
      <w:pPr>
        <w:jc w:val="both"/>
        <w:rPr>
          <w:rFonts w:ascii="Times New Roman" w:hAnsi="Times New Roman" w:cs="Times New Roman"/>
          <w:b/>
          <w:lang w:val="en-US"/>
        </w:rPr>
      </w:pPr>
      <w:r w:rsidRPr="00F6085F">
        <w:rPr>
          <w:rFonts w:ascii="Times New Roman" w:hAnsi="Times New Roman" w:cs="Times New Roman"/>
          <w:lang w:val="en-US"/>
        </w:rPr>
        <w:t xml:space="preserve">3. </w:t>
      </w:r>
      <w:r w:rsidR="00C45E31" w:rsidRPr="00F6085F">
        <w:rPr>
          <w:rFonts w:ascii="Times New Roman" w:hAnsi="Times New Roman" w:cs="Times New Roman"/>
          <w:lang w:val="en-US"/>
        </w:rPr>
        <w:t>This declaration replaces the declaration made on behalf of the Latvian Government to the Statute of the Permanent Court</w:t>
      </w:r>
      <w:r w:rsidR="00BA6F09">
        <w:rPr>
          <w:rFonts w:ascii="Times New Roman" w:hAnsi="Times New Roman" w:cs="Times New Roman"/>
          <w:lang w:val="en-US"/>
        </w:rPr>
        <w:t xml:space="preserve"> of International Justice on </w:t>
      </w:r>
      <w:r w:rsidR="00C45E31" w:rsidRPr="00F6085F">
        <w:rPr>
          <w:rFonts w:ascii="Times New Roman" w:hAnsi="Times New Roman" w:cs="Times New Roman"/>
          <w:lang w:val="en-US"/>
        </w:rPr>
        <w:t>January</w:t>
      </w:r>
      <w:r w:rsidR="00BA6F09">
        <w:rPr>
          <w:rFonts w:ascii="Times New Roman" w:hAnsi="Times New Roman" w:cs="Times New Roman"/>
          <w:lang w:val="en-US"/>
        </w:rPr>
        <w:t xml:space="preserve"> 31</w:t>
      </w:r>
      <w:bookmarkStart w:id="0" w:name="_GoBack"/>
      <w:bookmarkEnd w:id="0"/>
      <w:r w:rsidR="00BA6F09">
        <w:rPr>
          <w:rFonts w:ascii="Times New Roman" w:hAnsi="Times New Roman" w:cs="Times New Roman"/>
          <w:lang w:val="en-US"/>
        </w:rPr>
        <w:t>,</w:t>
      </w:r>
      <w:r w:rsidR="00C45E31" w:rsidRPr="00F6085F">
        <w:rPr>
          <w:rFonts w:ascii="Times New Roman" w:hAnsi="Times New Roman" w:cs="Times New Roman"/>
          <w:lang w:val="en-US"/>
        </w:rPr>
        <w:t xml:space="preserve"> 1935 that came in</w:t>
      </w:r>
      <w:r w:rsidR="00BA6F09">
        <w:rPr>
          <w:rFonts w:ascii="Times New Roman" w:hAnsi="Times New Roman" w:cs="Times New Roman"/>
          <w:lang w:val="en-US"/>
        </w:rPr>
        <w:t xml:space="preserve">to effect on </w:t>
      </w:r>
      <w:r w:rsidR="00E21CBE" w:rsidRPr="00F6085F">
        <w:rPr>
          <w:rFonts w:ascii="Times New Roman" w:hAnsi="Times New Roman" w:cs="Times New Roman"/>
          <w:lang w:val="en-US"/>
        </w:rPr>
        <w:t>February</w:t>
      </w:r>
      <w:r w:rsidR="00BA6F09">
        <w:rPr>
          <w:rFonts w:ascii="Times New Roman" w:hAnsi="Times New Roman" w:cs="Times New Roman"/>
          <w:lang w:val="en-US"/>
        </w:rPr>
        <w:t xml:space="preserve"> 26,</w:t>
      </w:r>
      <w:r w:rsidR="00E21CBE" w:rsidRPr="00F6085F">
        <w:rPr>
          <w:rFonts w:ascii="Times New Roman" w:hAnsi="Times New Roman" w:cs="Times New Roman"/>
          <w:lang w:val="en-US"/>
        </w:rPr>
        <w:t xml:space="preserve"> 1935. </w:t>
      </w:r>
    </w:p>
    <w:p w:rsidR="00164C62" w:rsidRDefault="00164C62" w:rsidP="00C45E31">
      <w:pPr>
        <w:jc w:val="both"/>
        <w:rPr>
          <w:rFonts w:ascii="Times New Roman" w:hAnsi="Times New Roman" w:cs="Times New Roman"/>
          <w:lang w:val="en-US"/>
        </w:rPr>
      </w:pPr>
      <w:r w:rsidRPr="00164C62">
        <w:rPr>
          <w:rFonts w:ascii="Times New Roman" w:hAnsi="Times New Roman" w:cs="Times New Roman"/>
          <w:lang w:val="en-US"/>
        </w:rPr>
        <w:t xml:space="preserve">IN WITNESS WHEREOF, I, Edgars </w:t>
      </w:r>
      <w:proofErr w:type="spellStart"/>
      <w:r w:rsidRPr="00164C62">
        <w:rPr>
          <w:rFonts w:ascii="Times New Roman" w:hAnsi="Times New Roman" w:cs="Times New Roman"/>
          <w:lang w:val="en-US"/>
        </w:rPr>
        <w:t>Rinkēvičs</w:t>
      </w:r>
      <w:proofErr w:type="spellEnd"/>
      <w:r w:rsidRPr="00164C62">
        <w:rPr>
          <w:rFonts w:ascii="Times New Roman" w:hAnsi="Times New Roman" w:cs="Times New Roman"/>
          <w:lang w:val="en-US"/>
        </w:rPr>
        <w:t>, Minister of Foreign Affairs of the Republic of Latvia</w:t>
      </w:r>
      <w:r w:rsidR="00F2583F">
        <w:rPr>
          <w:rFonts w:ascii="Times New Roman" w:hAnsi="Times New Roman" w:cs="Times New Roman"/>
          <w:lang w:val="en-US"/>
        </w:rPr>
        <w:t>,</w:t>
      </w:r>
      <w:r w:rsidRPr="00164C62">
        <w:rPr>
          <w:rFonts w:ascii="Times New Roman" w:hAnsi="Times New Roman" w:cs="Times New Roman"/>
          <w:lang w:val="en-US"/>
        </w:rPr>
        <w:t xml:space="preserve"> have signed this Declaration </w:t>
      </w:r>
      <w:r w:rsidR="00653377">
        <w:rPr>
          <w:rFonts w:ascii="Times New Roman" w:hAnsi="Times New Roman" w:cs="Times New Roman"/>
          <w:lang w:val="en-US"/>
        </w:rPr>
        <w:t xml:space="preserve">in </w:t>
      </w:r>
      <w:r w:rsidR="00A453F2">
        <w:rPr>
          <w:rFonts w:ascii="Times New Roman" w:hAnsi="Times New Roman" w:cs="Times New Roman"/>
          <w:lang w:val="en-US"/>
        </w:rPr>
        <w:t xml:space="preserve">the </w:t>
      </w:r>
      <w:r w:rsidR="00653377">
        <w:rPr>
          <w:rFonts w:ascii="Times New Roman" w:hAnsi="Times New Roman" w:cs="Times New Roman"/>
          <w:lang w:val="en-US"/>
        </w:rPr>
        <w:t xml:space="preserve">Latvian and English languages </w:t>
      </w:r>
      <w:r w:rsidRPr="00164C62">
        <w:rPr>
          <w:rFonts w:ascii="Times New Roman" w:hAnsi="Times New Roman" w:cs="Times New Roman"/>
          <w:lang w:val="en-US"/>
        </w:rPr>
        <w:t>and affixed the official seal.</w:t>
      </w:r>
    </w:p>
    <w:p w:rsidR="00F6085F" w:rsidRDefault="00653377" w:rsidP="00F6085F">
      <w:pPr>
        <w:jc w:val="both"/>
        <w:rPr>
          <w:rFonts w:ascii="Times New Roman" w:hAnsi="Times New Roman" w:cs="Times New Roman"/>
          <w:lang w:val="en-US"/>
        </w:rPr>
      </w:pPr>
      <w:proofErr w:type="gramStart"/>
      <w:r>
        <w:rPr>
          <w:rFonts w:ascii="Times New Roman" w:hAnsi="Times New Roman" w:cs="Times New Roman"/>
          <w:lang w:val="en-US"/>
        </w:rPr>
        <w:t>DONE at Ri</w:t>
      </w:r>
      <w:r w:rsidR="00164C62">
        <w:rPr>
          <w:rFonts w:ascii="Times New Roman" w:hAnsi="Times New Roman" w:cs="Times New Roman"/>
          <w:lang w:val="en-US"/>
        </w:rPr>
        <w:t>ga, this    day of               2018</w:t>
      </w:r>
      <w:r w:rsidR="00164C62" w:rsidRPr="00164C62">
        <w:rPr>
          <w:rFonts w:ascii="Times New Roman" w:hAnsi="Times New Roman" w:cs="Times New Roman"/>
          <w:lang w:val="en-US"/>
        </w:rPr>
        <w:t>.</w:t>
      </w:r>
      <w:proofErr w:type="gramEnd"/>
    </w:p>
    <w:p w:rsidR="00F6085F" w:rsidRPr="00F6085F" w:rsidRDefault="00F6085F" w:rsidP="00F6085F">
      <w:pPr>
        <w:jc w:val="both"/>
        <w:rPr>
          <w:rFonts w:ascii="Times New Roman" w:hAnsi="Times New Roman" w:cs="Times New Roman"/>
          <w:lang w:val="en-US"/>
        </w:rPr>
      </w:pPr>
      <w:proofErr w:type="spellStart"/>
      <w:r w:rsidRPr="00F6085F">
        <w:rPr>
          <w:rFonts w:ascii="Times New Roman" w:hAnsi="Times New Roman" w:cs="Times New Roman"/>
          <w:lang w:val="en-US"/>
        </w:rPr>
        <w:t>Ārlietu</w:t>
      </w:r>
      <w:proofErr w:type="spellEnd"/>
      <w:r w:rsidRPr="00F6085F">
        <w:rPr>
          <w:rFonts w:ascii="Times New Roman" w:hAnsi="Times New Roman" w:cs="Times New Roman"/>
          <w:lang w:val="en-US"/>
        </w:rPr>
        <w:t xml:space="preserve"> </w:t>
      </w:r>
      <w:proofErr w:type="spellStart"/>
      <w:r w:rsidRPr="00F6085F">
        <w:rPr>
          <w:rFonts w:ascii="Times New Roman" w:hAnsi="Times New Roman" w:cs="Times New Roman"/>
          <w:lang w:val="en-US"/>
        </w:rPr>
        <w:t>ministrs</w:t>
      </w:r>
      <w:proofErr w:type="spellEnd"/>
      <w:r w:rsidRPr="00F6085F">
        <w:rPr>
          <w:rFonts w:ascii="Times New Roman" w:hAnsi="Times New Roman" w:cs="Times New Roman"/>
          <w:lang w:val="en-US"/>
        </w:rPr>
        <w:t xml:space="preserve">                                                                            </w:t>
      </w:r>
      <w:r>
        <w:rPr>
          <w:rFonts w:ascii="Times New Roman" w:hAnsi="Times New Roman" w:cs="Times New Roman"/>
          <w:lang w:val="en-US"/>
        </w:rPr>
        <w:t xml:space="preserve">               Edgars </w:t>
      </w:r>
      <w:proofErr w:type="spellStart"/>
      <w:r>
        <w:rPr>
          <w:rFonts w:ascii="Times New Roman" w:hAnsi="Times New Roman" w:cs="Times New Roman"/>
          <w:lang w:val="en-US"/>
        </w:rPr>
        <w:t>Rinkēvičs</w:t>
      </w:r>
      <w:proofErr w:type="spellEnd"/>
    </w:p>
    <w:p w:rsidR="00F6085F" w:rsidRPr="00F6085F" w:rsidRDefault="00F6085F" w:rsidP="00880DA6">
      <w:pPr>
        <w:jc w:val="both"/>
        <w:rPr>
          <w:rFonts w:ascii="Times New Roman" w:hAnsi="Times New Roman" w:cs="Times New Roman"/>
          <w:lang w:val="en-US"/>
        </w:rPr>
      </w:pPr>
      <w:proofErr w:type="spellStart"/>
      <w:r w:rsidRPr="00F6085F">
        <w:rPr>
          <w:rFonts w:ascii="Times New Roman" w:hAnsi="Times New Roman" w:cs="Times New Roman"/>
          <w:lang w:val="en-US"/>
        </w:rPr>
        <w:t>Vīza</w:t>
      </w:r>
      <w:proofErr w:type="spellEnd"/>
      <w:r w:rsidRPr="00F6085F">
        <w:rPr>
          <w:rFonts w:ascii="Times New Roman" w:hAnsi="Times New Roman" w:cs="Times New Roman"/>
          <w:lang w:val="en-US"/>
        </w:rPr>
        <w:t xml:space="preserve">: </w:t>
      </w:r>
      <w:proofErr w:type="spellStart"/>
      <w:r w:rsidRPr="00F6085F">
        <w:rPr>
          <w:rFonts w:ascii="Times New Roman" w:hAnsi="Times New Roman" w:cs="Times New Roman"/>
          <w:lang w:val="en-US"/>
        </w:rPr>
        <w:t>valsts</w:t>
      </w:r>
      <w:proofErr w:type="spellEnd"/>
      <w:r w:rsidRPr="00F6085F">
        <w:rPr>
          <w:rFonts w:ascii="Times New Roman" w:hAnsi="Times New Roman" w:cs="Times New Roman"/>
          <w:lang w:val="en-US"/>
        </w:rPr>
        <w:t xml:space="preserve"> </w:t>
      </w:r>
      <w:proofErr w:type="spellStart"/>
      <w:r w:rsidRPr="00F6085F">
        <w:rPr>
          <w:rFonts w:ascii="Times New Roman" w:hAnsi="Times New Roman" w:cs="Times New Roman"/>
          <w:lang w:val="en-US"/>
        </w:rPr>
        <w:t>sekretārs</w:t>
      </w:r>
      <w:proofErr w:type="spellEnd"/>
      <w:r w:rsidRPr="00F6085F">
        <w:rPr>
          <w:rFonts w:ascii="Times New Roman" w:hAnsi="Times New Roman" w:cs="Times New Roman"/>
          <w:lang w:val="en-US"/>
        </w:rPr>
        <w:tab/>
        <w:t xml:space="preserve">                                                                      </w:t>
      </w:r>
      <w:r w:rsidR="00880DA6">
        <w:rPr>
          <w:rFonts w:ascii="Times New Roman" w:hAnsi="Times New Roman" w:cs="Times New Roman"/>
          <w:lang w:val="en-US"/>
        </w:rPr>
        <w:t xml:space="preserve">       </w:t>
      </w:r>
      <w:r w:rsidRPr="00F6085F">
        <w:rPr>
          <w:rFonts w:ascii="Times New Roman" w:hAnsi="Times New Roman" w:cs="Times New Roman"/>
          <w:lang w:val="en-US"/>
        </w:rPr>
        <w:t xml:space="preserve">Andrejs </w:t>
      </w:r>
      <w:proofErr w:type="spellStart"/>
      <w:r w:rsidRPr="00F6085F">
        <w:rPr>
          <w:rFonts w:ascii="Times New Roman" w:hAnsi="Times New Roman" w:cs="Times New Roman"/>
          <w:lang w:val="en-US"/>
        </w:rPr>
        <w:t>Pildegovičs</w:t>
      </w:r>
      <w:proofErr w:type="spellEnd"/>
    </w:p>
    <w:sectPr w:rsidR="00F6085F" w:rsidRPr="00F6085F" w:rsidSect="00880DA6">
      <w:footerReference w:type="default" r:id="rId8"/>
      <w:pgSz w:w="11906" w:h="16838" w:code="9"/>
      <w:pgMar w:top="90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7A" w:rsidRDefault="009B657A" w:rsidP="009B657A">
      <w:pPr>
        <w:spacing w:after="0" w:line="240" w:lineRule="auto"/>
      </w:pPr>
      <w:r>
        <w:separator/>
      </w:r>
    </w:p>
  </w:endnote>
  <w:endnote w:type="continuationSeparator" w:id="0">
    <w:p w:rsidR="009B657A" w:rsidRDefault="009B657A" w:rsidP="009B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7A" w:rsidRDefault="00164C62" w:rsidP="00880DA6">
    <w:pPr>
      <w:pStyle w:val="Footer"/>
      <w:jc w:val="both"/>
    </w:pPr>
    <w:r>
      <w:rPr>
        <w:rFonts w:ascii="Times New Roman" w:hAnsi="Times New Roman" w:cs="Times New Roman"/>
        <w:sz w:val="20"/>
        <w:szCs w:val="20"/>
      </w:rPr>
      <w:t>AMss</w:t>
    </w:r>
    <w:r w:rsidR="005E3596">
      <w:rPr>
        <w:rFonts w:ascii="Times New Roman" w:hAnsi="Times New Roman" w:cs="Times New Roman"/>
        <w:sz w:val="20"/>
        <w:szCs w:val="20"/>
      </w:rPr>
      <w:t>_26012018</w:t>
    </w:r>
    <w:r w:rsidR="00E9761E" w:rsidRPr="00E9761E">
      <w:rPr>
        <w:rFonts w:ascii="Times New Roman" w:hAnsi="Times New Roman" w:cs="Times New Roman"/>
        <w:sz w:val="20"/>
        <w:szCs w:val="20"/>
      </w:rPr>
      <w:t xml:space="preserve">; Ministru kabineta noteikumu projekts “Par Starptautiskās tiesas </w:t>
    </w:r>
    <w:r w:rsidR="005E3596">
      <w:rPr>
        <w:rFonts w:ascii="Times New Roman" w:hAnsi="Times New Roman" w:cs="Times New Roman"/>
        <w:sz w:val="20"/>
        <w:szCs w:val="20"/>
      </w:rPr>
      <w:t xml:space="preserve">obligātās </w:t>
    </w:r>
    <w:r w:rsidR="00E9761E" w:rsidRPr="00E9761E">
      <w:rPr>
        <w:rFonts w:ascii="Times New Roman" w:hAnsi="Times New Roman" w:cs="Times New Roman"/>
        <w:sz w:val="20"/>
        <w:szCs w:val="20"/>
      </w:rPr>
      <w:t>jurisdikcijas atzīšanas deklarāciju”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7A" w:rsidRDefault="009B657A" w:rsidP="009B657A">
      <w:pPr>
        <w:spacing w:after="0" w:line="240" w:lineRule="auto"/>
      </w:pPr>
      <w:r>
        <w:separator/>
      </w:r>
    </w:p>
  </w:footnote>
  <w:footnote w:type="continuationSeparator" w:id="0">
    <w:p w:rsidR="009B657A" w:rsidRDefault="009B657A" w:rsidP="009B6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31"/>
    <w:rsid w:val="00013B7C"/>
    <w:rsid w:val="00040965"/>
    <w:rsid w:val="00063A87"/>
    <w:rsid w:val="0008769E"/>
    <w:rsid w:val="000B7DE9"/>
    <w:rsid w:val="000E1F57"/>
    <w:rsid w:val="00164C62"/>
    <w:rsid w:val="001A7E8D"/>
    <w:rsid w:val="001E0AB7"/>
    <w:rsid w:val="002A1B60"/>
    <w:rsid w:val="002D61BF"/>
    <w:rsid w:val="002F6331"/>
    <w:rsid w:val="00396412"/>
    <w:rsid w:val="003A0D6F"/>
    <w:rsid w:val="00432EEF"/>
    <w:rsid w:val="00476A37"/>
    <w:rsid w:val="004863FB"/>
    <w:rsid w:val="005B6992"/>
    <w:rsid w:val="005E3596"/>
    <w:rsid w:val="00634DE9"/>
    <w:rsid w:val="00653377"/>
    <w:rsid w:val="006D2076"/>
    <w:rsid w:val="00880DA6"/>
    <w:rsid w:val="008B1BFA"/>
    <w:rsid w:val="008D691D"/>
    <w:rsid w:val="008F65B0"/>
    <w:rsid w:val="00931E6A"/>
    <w:rsid w:val="009B657A"/>
    <w:rsid w:val="009F10F9"/>
    <w:rsid w:val="00A453F2"/>
    <w:rsid w:val="00A96D3A"/>
    <w:rsid w:val="00B26461"/>
    <w:rsid w:val="00B339D8"/>
    <w:rsid w:val="00B76809"/>
    <w:rsid w:val="00BA6F09"/>
    <w:rsid w:val="00C45E31"/>
    <w:rsid w:val="00C80F9A"/>
    <w:rsid w:val="00C92504"/>
    <w:rsid w:val="00D31764"/>
    <w:rsid w:val="00D951AC"/>
    <w:rsid w:val="00DD1460"/>
    <w:rsid w:val="00E21CBE"/>
    <w:rsid w:val="00E90780"/>
    <w:rsid w:val="00E9761E"/>
    <w:rsid w:val="00EC4F1D"/>
    <w:rsid w:val="00ED515B"/>
    <w:rsid w:val="00F0691D"/>
    <w:rsid w:val="00F2583F"/>
    <w:rsid w:val="00F6085F"/>
    <w:rsid w:val="00FA0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57A"/>
  </w:style>
  <w:style w:type="paragraph" w:styleId="Footer">
    <w:name w:val="footer"/>
    <w:basedOn w:val="Normal"/>
    <w:link w:val="FooterChar"/>
    <w:uiPriority w:val="99"/>
    <w:unhideWhenUsed/>
    <w:rsid w:val="009B65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57A"/>
  </w:style>
  <w:style w:type="paragraph" w:styleId="BalloonText">
    <w:name w:val="Balloon Text"/>
    <w:basedOn w:val="Normal"/>
    <w:link w:val="BalloonTextChar"/>
    <w:uiPriority w:val="99"/>
    <w:semiHidden/>
    <w:unhideWhenUsed/>
    <w:rsid w:val="009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57A"/>
  </w:style>
  <w:style w:type="paragraph" w:styleId="Footer">
    <w:name w:val="footer"/>
    <w:basedOn w:val="Normal"/>
    <w:link w:val="FooterChar"/>
    <w:uiPriority w:val="99"/>
    <w:unhideWhenUsed/>
    <w:rsid w:val="009B65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57A"/>
  </w:style>
  <w:style w:type="paragraph" w:styleId="BalloonText">
    <w:name w:val="Balloon Text"/>
    <w:basedOn w:val="Normal"/>
    <w:link w:val="BalloonTextChar"/>
    <w:uiPriority w:val="99"/>
    <w:semiHidden/>
    <w:unhideWhenUsed/>
    <w:rsid w:val="009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0AEC-F10F-4414-8C79-4FBB9B9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2047</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Lauva</dc:creator>
  <cp:lastModifiedBy>Arnis Lauva</cp:lastModifiedBy>
  <cp:revision>33</cp:revision>
  <cp:lastPrinted>2018-02-07T08:12:00Z</cp:lastPrinted>
  <dcterms:created xsi:type="dcterms:W3CDTF">2017-12-15T07:03:00Z</dcterms:created>
  <dcterms:modified xsi:type="dcterms:W3CDTF">2018-02-07T09:12:00Z</dcterms:modified>
</cp:coreProperties>
</file>