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65020" w:rsidRPr="00A30152" w:rsidP="00D65020" w14:paraId="538471A9" w14:textId="77777777">
      <w:pPr>
        <w:ind w:firstLine="567"/>
        <w:jc w:val="center"/>
        <w:rPr>
          <w:rFonts w:ascii="Candara" w:hAnsi="Candara"/>
          <w:b/>
          <w:color w:val="000000"/>
          <w:sz w:val="22"/>
          <w:szCs w:val="18"/>
        </w:rPr>
      </w:pPr>
    </w:p>
    <w:p w:rsidR="003D6629" w:rsidRPr="003D6629" w:rsidP="003D6629" w14:paraId="30532344" w14:textId="4D700ACA">
      <w:pPr>
        <w:spacing w:before="120" w:after="120"/>
        <w:ind w:left="8222" w:firstLine="0"/>
        <w:jc w:val="right"/>
        <w:rPr>
          <w:rFonts w:ascii="Candara" w:hAnsi="Candara"/>
          <w:b/>
          <w:sz w:val="22"/>
        </w:rPr>
      </w:pPr>
      <w:r w:rsidRPr="003D6629">
        <w:rPr>
          <w:rFonts w:ascii="Candara" w:hAnsi="Candara"/>
          <w:sz w:val="22"/>
        </w:rPr>
        <w:t xml:space="preserve">Informatīvā ziņojuma “Viedās specializācijas stratēģijas monitorings” </w:t>
      </w:r>
      <w:r>
        <w:rPr>
          <w:rFonts w:ascii="Candara" w:hAnsi="Candara"/>
          <w:sz w:val="22"/>
        </w:rPr>
        <w:t>3</w:t>
      </w:r>
      <w:r w:rsidRPr="003D6629">
        <w:rPr>
          <w:rFonts w:ascii="Candara" w:hAnsi="Candara"/>
          <w:sz w:val="22"/>
        </w:rPr>
        <w:t>. pielikums</w:t>
      </w:r>
    </w:p>
    <w:p w:rsidR="003D6629" w:rsidP="00D65020" w14:paraId="1E81DF26" w14:textId="77777777">
      <w:pPr>
        <w:ind w:firstLine="567"/>
        <w:jc w:val="center"/>
        <w:rPr>
          <w:rFonts w:ascii="Candara" w:hAnsi="Candara"/>
          <w:b/>
          <w:color w:val="000000"/>
          <w:sz w:val="22"/>
          <w:szCs w:val="18"/>
        </w:rPr>
      </w:pPr>
    </w:p>
    <w:p w:rsidR="00D65020" w:rsidRPr="00CA7729" w:rsidP="00CA7729" w14:paraId="4EDA8123" w14:textId="25F40FD0">
      <w:pPr>
        <w:pStyle w:val="Heading1"/>
        <w:shd w:val="clear" w:color="auto" w:fill="2F5496" w:themeFill="accent1" w:themeFillShade="BF"/>
        <w:spacing w:after="0"/>
        <w:jc w:val="center"/>
        <w:rPr>
          <w:rFonts w:ascii="Candara" w:hAnsi="Candara" w:cstheme="majorBidi"/>
          <w:bCs w:val="0"/>
          <w:color w:val="FFFFFF" w:themeColor="background1"/>
          <w:szCs w:val="32"/>
          <w:lang w:eastAsia="lv-LV"/>
        </w:rPr>
      </w:pPr>
      <w:r w:rsidRPr="00CA7729">
        <w:rPr>
          <w:rFonts w:ascii="Candara" w:hAnsi="Candara" w:cstheme="majorBidi"/>
          <w:bCs w:val="0"/>
          <w:color w:val="FFFFFF" w:themeColor="background1"/>
          <w:szCs w:val="32"/>
          <w:lang w:eastAsia="lv-LV"/>
        </w:rPr>
        <w:t>NACIONĀLĀS INDUSTRIĀLĀS POLITIKAS PAMATNOSTĀDŅU</w:t>
      </w:r>
      <w:r w:rsidRPr="00CA7729">
        <w:rPr>
          <w:rFonts w:ascii="Candara" w:hAnsi="Candara" w:cstheme="majorBidi"/>
          <w:bCs w:val="0"/>
          <w:color w:val="FFFFFF" w:themeColor="background1"/>
          <w:szCs w:val="32"/>
          <w:lang w:eastAsia="lv-LV"/>
        </w:rPr>
        <w:br/>
        <w:t>UZDEVUMU UN PASĀKUMU ĪSTENOŠANAS PROGRESS 2014.-2016.GADAM</w:t>
      </w:r>
    </w:p>
    <w:p w:rsidR="00D65020" w:rsidRPr="00AE3695" w:rsidP="00D65020" w14:paraId="2F98FAA6" w14:textId="77777777">
      <w:pPr>
        <w:tabs>
          <w:tab w:val="left" w:pos="1134"/>
        </w:tabs>
        <w:rPr>
          <w:rFonts w:ascii="Candara" w:hAnsi="Candara"/>
          <w:color w:val="000000"/>
          <w:sz w:val="18"/>
          <w:szCs w:val="18"/>
          <w:lang w:eastAsia="lv-LV"/>
        </w:rPr>
      </w:pPr>
    </w:p>
    <w:tbl>
      <w:tblPr>
        <w:tblpPr w:leftFromText="180" w:rightFromText="180" w:vertAnchor="text" w:tblpXSpec="center" w:tblpY="1"/>
        <w:tblOverlap w:val="neve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410"/>
        <w:gridCol w:w="1701"/>
        <w:gridCol w:w="1270"/>
        <w:gridCol w:w="1134"/>
        <w:gridCol w:w="1417"/>
        <w:gridCol w:w="1701"/>
        <w:gridCol w:w="5251"/>
      </w:tblGrid>
      <w:tr w14:paraId="07DD453C" w14:textId="77966AC1" w:rsidTr="00C3319C">
        <w:tblPrEx>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568" w:type="dxa"/>
            <w:vAlign w:val="center"/>
          </w:tcPr>
          <w:p w:rsidR="00AE3695" w:rsidRPr="00AE3695" w:rsidP="00457D4F" w14:paraId="1AD49177" w14:textId="77777777">
            <w:pPr>
              <w:ind w:firstLine="0"/>
              <w:jc w:val="center"/>
              <w:rPr>
                <w:rFonts w:ascii="Candara" w:eastAsia="Times New Roman" w:hAnsi="Candara"/>
                <w:color w:val="000000"/>
                <w:sz w:val="18"/>
                <w:szCs w:val="18"/>
                <w:lang w:eastAsia="lv-LV"/>
              </w:rPr>
            </w:pPr>
            <w:r w:rsidRPr="00AE3695">
              <w:rPr>
                <w:rFonts w:ascii="Candara" w:eastAsia="Times New Roman" w:hAnsi="Candara"/>
                <w:b/>
                <w:bCs/>
                <w:color w:val="000000"/>
                <w:sz w:val="18"/>
                <w:szCs w:val="18"/>
                <w:lang w:eastAsia="lv-LV"/>
              </w:rPr>
              <w:t>Nr.</w:t>
            </w:r>
          </w:p>
        </w:tc>
        <w:tc>
          <w:tcPr>
            <w:tcW w:w="2410" w:type="dxa"/>
            <w:vAlign w:val="center"/>
          </w:tcPr>
          <w:p w:rsidR="00AE3695" w:rsidRPr="00AE3695" w:rsidP="00457D4F" w14:paraId="67DD4FEE" w14:textId="77777777">
            <w:pPr>
              <w:ind w:firstLine="0"/>
              <w:jc w:val="center"/>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Uzdevums/pasākums</w:t>
            </w:r>
          </w:p>
        </w:tc>
        <w:tc>
          <w:tcPr>
            <w:tcW w:w="1701" w:type="dxa"/>
            <w:vAlign w:val="center"/>
          </w:tcPr>
          <w:p w:rsidR="00AE3695" w:rsidRPr="00AE3695" w:rsidP="00457D4F" w14:paraId="3050452A" w14:textId="77777777">
            <w:pPr>
              <w:ind w:firstLine="0"/>
              <w:jc w:val="center"/>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Sasaiste ar Nacionālo attīstības plānu un ES tematisko mērķi</w:t>
            </w:r>
          </w:p>
        </w:tc>
        <w:tc>
          <w:tcPr>
            <w:tcW w:w="1270" w:type="dxa"/>
            <w:vAlign w:val="center"/>
          </w:tcPr>
          <w:p w:rsidR="00AE3695" w:rsidRPr="00AE3695" w:rsidP="00457D4F" w14:paraId="127A1EB9" w14:textId="77777777">
            <w:pPr>
              <w:ind w:firstLine="0"/>
              <w:jc w:val="center"/>
              <w:rPr>
                <w:rFonts w:ascii="Candara" w:eastAsia="Times New Roman" w:hAnsi="Candara"/>
                <w:color w:val="000000"/>
                <w:sz w:val="18"/>
                <w:szCs w:val="18"/>
                <w:lang w:eastAsia="lv-LV"/>
              </w:rPr>
            </w:pPr>
            <w:r w:rsidRPr="00AE3695">
              <w:rPr>
                <w:rFonts w:ascii="Candara" w:eastAsia="Times New Roman" w:hAnsi="Candara"/>
                <w:b/>
                <w:bCs/>
                <w:color w:val="000000"/>
                <w:sz w:val="18"/>
                <w:szCs w:val="18"/>
                <w:lang w:eastAsia="lv-LV"/>
              </w:rPr>
              <w:t>Par uzdevuma izpildi atbildīgās institūcijas</w:t>
            </w:r>
          </w:p>
        </w:tc>
        <w:tc>
          <w:tcPr>
            <w:tcW w:w="1134" w:type="dxa"/>
            <w:vAlign w:val="center"/>
          </w:tcPr>
          <w:p w:rsidR="00AE3695" w:rsidRPr="00AE3695" w:rsidP="00457D4F" w14:paraId="71F9571A" w14:textId="77777777">
            <w:pPr>
              <w:ind w:firstLine="62"/>
              <w:jc w:val="center"/>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Uzdevuma izpildes termiņš</w:t>
            </w:r>
          </w:p>
          <w:p w:rsidR="00AE3695" w:rsidRPr="00AE3695" w:rsidP="00457D4F" w14:paraId="058F6D9F" w14:textId="77777777">
            <w:pPr>
              <w:ind w:firstLine="62"/>
              <w:jc w:val="center"/>
              <w:rPr>
                <w:rFonts w:ascii="Candara" w:eastAsia="Times New Roman" w:hAnsi="Candara"/>
                <w:color w:val="000000"/>
                <w:sz w:val="18"/>
                <w:szCs w:val="18"/>
                <w:lang w:eastAsia="lv-LV"/>
              </w:rPr>
            </w:pPr>
            <w:r w:rsidRPr="00AE3695">
              <w:rPr>
                <w:rFonts w:ascii="Candara" w:eastAsia="Times New Roman" w:hAnsi="Candara"/>
                <w:b/>
                <w:bCs/>
                <w:color w:val="000000"/>
                <w:sz w:val="18"/>
                <w:szCs w:val="18"/>
                <w:lang w:eastAsia="lv-LV"/>
              </w:rPr>
              <w:t>(mēnesis, gads)</w:t>
            </w:r>
          </w:p>
        </w:tc>
        <w:tc>
          <w:tcPr>
            <w:tcW w:w="1417" w:type="dxa"/>
            <w:vAlign w:val="center"/>
          </w:tcPr>
          <w:p w:rsidR="00AE3695" w:rsidRPr="00AE3695" w:rsidP="00457D4F" w14:paraId="6A6D12E6" w14:textId="77777777">
            <w:pPr>
              <w:ind w:firstLine="0"/>
              <w:jc w:val="center"/>
              <w:rPr>
                <w:rFonts w:ascii="Candara" w:eastAsia="Times New Roman" w:hAnsi="Candara"/>
                <w:color w:val="000000"/>
                <w:sz w:val="18"/>
                <w:szCs w:val="18"/>
                <w:lang w:eastAsia="lv-LV"/>
              </w:rPr>
            </w:pPr>
            <w:r w:rsidRPr="00AE3695">
              <w:rPr>
                <w:rFonts w:ascii="Candara" w:eastAsia="Times New Roman" w:hAnsi="Candara"/>
                <w:b/>
                <w:bCs/>
                <w:color w:val="000000"/>
                <w:sz w:val="18"/>
                <w:szCs w:val="18"/>
                <w:lang w:eastAsia="lv-LV"/>
              </w:rPr>
              <w:t>Sasniedzamais darbības rezultāts</w:t>
            </w:r>
          </w:p>
        </w:tc>
        <w:tc>
          <w:tcPr>
            <w:tcW w:w="1701" w:type="dxa"/>
            <w:vAlign w:val="center"/>
          </w:tcPr>
          <w:p w:rsidR="00AE3695" w:rsidRPr="00AE3695" w:rsidP="00457D4F" w14:paraId="757AECD9" w14:textId="77777777">
            <w:pPr>
              <w:ind w:firstLine="0"/>
              <w:jc w:val="center"/>
              <w:rPr>
                <w:rFonts w:ascii="Candara" w:eastAsia="Times New Roman" w:hAnsi="Candara"/>
                <w:color w:val="000000"/>
                <w:sz w:val="18"/>
                <w:szCs w:val="18"/>
                <w:lang w:eastAsia="lv-LV"/>
              </w:rPr>
            </w:pPr>
            <w:r w:rsidRPr="00AE3695">
              <w:rPr>
                <w:rFonts w:ascii="Candara" w:eastAsia="Times New Roman" w:hAnsi="Candara"/>
                <w:b/>
                <w:bCs/>
                <w:color w:val="000000"/>
                <w:sz w:val="18"/>
                <w:szCs w:val="18"/>
                <w:lang w:eastAsia="lv-LV"/>
              </w:rPr>
              <w:t>Nepieciešamais finansējums (indikatīvi) un finansējuma avots</w:t>
            </w:r>
          </w:p>
        </w:tc>
        <w:tc>
          <w:tcPr>
            <w:tcW w:w="5251" w:type="dxa"/>
            <w:vAlign w:val="center"/>
          </w:tcPr>
          <w:p w:rsidR="00AE3695" w:rsidRPr="00AE3695" w:rsidP="00C3319C" w14:paraId="4CF7C54B" w14:textId="7D30F7F4">
            <w:pPr>
              <w:ind w:firstLine="0"/>
              <w:jc w:val="center"/>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Rezultāts/izpildes statuss</w:t>
            </w:r>
          </w:p>
        </w:tc>
      </w:tr>
      <w:tr w14:paraId="2DB14BB1" w14:textId="37022A6A" w:rsidTr="00457D4F">
        <w:tblPrEx>
          <w:tblW w:w="15452" w:type="dxa"/>
          <w:tblLayout w:type="fixed"/>
          <w:tblLook w:val="00A0"/>
        </w:tblPrEx>
        <w:trPr>
          <w:trHeight w:val="502"/>
        </w:trPr>
        <w:tc>
          <w:tcPr>
            <w:tcW w:w="10201" w:type="dxa"/>
            <w:gridSpan w:val="7"/>
            <w:shd w:val="clear" w:color="auto" w:fill="DBE5F1"/>
          </w:tcPr>
          <w:p w:rsidR="00AE3695" w:rsidRPr="00AE3695" w:rsidP="00457D4F" w14:paraId="4EB5C0C6" w14:textId="77777777">
            <w:pPr>
              <w:ind w:firstLine="0"/>
              <w:jc w:val="left"/>
              <w:rPr>
                <w:rFonts w:ascii="Candara" w:eastAsia="Times New Roman" w:hAnsi="Candara"/>
                <w:b/>
                <w:bCs/>
                <w:i/>
                <w:color w:val="000000"/>
                <w:sz w:val="18"/>
                <w:szCs w:val="18"/>
                <w:u w:val="single"/>
                <w:lang w:eastAsia="lv-LV"/>
              </w:rPr>
            </w:pPr>
            <w:r w:rsidRPr="00AE3695">
              <w:rPr>
                <w:rFonts w:ascii="Candara" w:hAnsi="Candara"/>
                <w:b/>
                <w:color w:val="000000"/>
                <w:sz w:val="18"/>
                <w:szCs w:val="18"/>
                <w:u w:val="single"/>
              </w:rPr>
              <w:t>MĒRĶIS:</w:t>
            </w:r>
            <w:r w:rsidRPr="00AE3695">
              <w:rPr>
                <w:rFonts w:ascii="Candara" w:hAnsi="Candara"/>
                <w:color w:val="000000"/>
                <w:sz w:val="18"/>
                <w:szCs w:val="18"/>
              </w:rPr>
              <w:t xml:space="preserve"> veicināt ekonomikas strukturālās izmaiņas par labu preču un pakalpojumu ar augstāku pievienoto vērtību ražošanai, t.sk. rūpniecības lomas palielināšanai, rūpniecības un pakalpojumu modernizācijai un eksporta sarežģītības attīstībai</w:t>
            </w:r>
          </w:p>
        </w:tc>
        <w:tc>
          <w:tcPr>
            <w:tcW w:w="5251" w:type="dxa"/>
            <w:shd w:val="clear" w:color="auto" w:fill="DBE5F1"/>
          </w:tcPr>
          <w:p w:rsidR="00AE3695" w:rsidRPr="00AE3695" w:rsidP="00457D4F" w14:paraId="5F993E9B" w14:textId="77777777">
            <w:pPr>
              <w:ind w:firstLine="0"/>
              <w:rPr>
                <w:rFonts w:ascii="Candara" w:hAnsi="Candara"/>
                <w:b/>
                <w:color w:val="000000"/>
                <w:sz w:val="18"/>
                <w:szCs w:val="18"/>
                <w:u w:val="single"/>
              </w:rPr>
            </w:pPr>
          </w:p>
        </w:tc>
      </w:tr>
      <w:tr w14:paraId="6198F46D" w14:textId="5988FE18" w:rsidTr="00457D4F">
        <w:tblPrEx>
          <w:tblW w:w="15452" w:type="dxa"/>
          <w:tblLayout w:type="fixed"/>
          <w:tblLook w:val="00A0"/>
        </w:tblPrEx>
        <w:trPr>
          <w:trHeight w:val="1139"/>
        </w:trPr>
        <w:tc>
          <w:tcPr>
            <w:tcW w:w="10201" w:type="dxa"/>
            <w:gridSpan w:val="7"/>
            <w:shd w:val="clear" w:color="auto" w:fill="B8CCE4"/>
          </w:tcPr>
          <w:p w:rsidR="00AE3695" w:rsidRPr="00AE3695" w:rsidP="00457D4F" w14:paraId="05B17E06" w14:textId="77777777">
            <w:pPr>
              <w:ind w:firstLine="0"/>
              <w:jc w:val="left"/>
              <w:rPr>
                <w:rFonts w:ascii="Candara" w:eastAsia="Times New Roman" w:hAnsi="Candara"/>
                <w:b/>
                <w:bCs/>
                <w:i/>
                <w:color w:val="000000"/>
                <w:sz w:val="18"/>
                <w:szCs w:val="18"/>
                <w:u w:val="single"/>
                <w:lang w:eastAsia="lv-LV"/>
              </w:rPr>
            </w:pPr>
            <w:r w:rsidRPr="00AE3695">
              <w:rPr>
                <w:rFonts w:ascii="Candara" w:eastAsia="Times New Roman" w:hAnsi="Candara"/>
                <w:b/>
                <w:bCs/>
                <w:i/>
                <w:color w:val="000000"/>
                <w:sz w:val="18"/>
                <w:szCs w:val="18"/>
                <w:u w:val="single"/>
                <w:lang w:eastAsia="lv-LV"/>
              </w:rPr>
              <w:t>1. Rīcības virziens:  Darbaspēka pieejamība un tautsaimniecības attīstības vajadzībām atbilstošs izglītības piedāvājums</w:t>
            </w:r>
          </w:p>
          <w:p w:rsidR="00AE3695" w:rsidRPr="00AE3695" w:rsidP="00457D4F" w14:paraId="053C72EA" w14:textId="77777777">
            <w:pPr>
              <w:ind w:firstLine="0"/>
              <w:jc w:val="left"/>
              <w:rPr>
                <w:rFonts w:ascii="Candara" w:hAnsi="Candara"/>
                <w:color w:val="000000"/>
                <w:sz w:val="18"/>
                <w:szCs w:val="18"/>
              </w:rPr>
            </w:pPr>
            <w:r w:rsidRPr="00AE3695">
              <w:rPr>
                <w:rFonts w:ascii="Candara" w:hAnsi="Candara"/>
                <w:color w:val="000000"/>
                <w:sz w:val="18"/>
                <w:szCs w:val="18"/>
              </w:rPr>
              <w:t>Attiecināmie politikas rezultāti:</w:t>
            </w:r>
          </w:p>
          <w:p w:rsidR="00AE3695" w:rsidRPr="00AE3695" w:rsidP="00C3319C" w14:paraId="7B114077" w14:textId="77777777">
            <w:pPr>
              <w:pStyle w:val="ListParagraph"/>
              <w:numPr>
                <w:ilvl w:val="0"/>
                <w:numId w:val="3"/>
              </w:numPr>
              <w:ind w:left="306" w:hanging="306"/>
              <w:jc w:val="left"/>
              <w:rPr>
                <w:rFonts w:ascii="Candara" w:hAnsi="Candara"/>
                <w:color w:val="000000"/>
                <w:sz w:val="18"/>
                <w:szCs w:val="18"/>
              </w:rPr>
            </w:pPr>
            <w:r w:rsidRPr="00AE3695">
              <w:rPr>
                <w:rFonts w:ascii="Candara" w:hAnsi="Candara"/>
                <w:color w:val="000000"/>
                <w:sz w:val="18"/>
                <w:szCs w:val="18"/>
              </w:rPr>
              <w:t>produktivitātes pieaugums</w:t>
            </w:r>
          </w:p>
          <w:p w:rsidR="00AE3695" w:rsidRPr="00AE3695" w:rsidP="00C3319C" w14:paraId="5FE2FDAE" w14:textId="77777777">
            <w:pPr>
              <w:pStyle w:val="ListParagraph"/>
              <w:numPr>
                <w:ilvl w:val="0"/>
                <w:numId w:val="3"/>
              </w:numPr>
              <w:ind w:left="306" w:hanging="306"/>
              <w:jc w:val="left"/>
              <w:rPr>
                <w:rFonts w:ascii="Candara" w:hAnsi="Candara"/>
                <w:color w:val="000000"/>
                <w:sz w:val="18"/>
                <w:szCs w:val="18"/>
              </w:rPr>
            </w:pPr>
            <w:r w:rsidRPr="00AE3695">
              <w:rPr>
                <w:rFonts w:ascii="Candara" w:hAnsi="Candara"/>
                <w:color w:val="000000"/>
                <w:sz w:val="18"/>
                <w:szCs w:val="18"/>
              </w:rPr>
              <w:t>apstrādes rūpniecības īpatsvara iekšzemes kopproduktā pieaugums</w:t>
            </w:r>
          </w:p>
          <w:p w:rsidR="00AE3695" w:rsidRPr="00AE3695" w:rsidP="00C3319C" w14:paraId="222ADE25" w14:textId="77777777">
            <w:pPr>
              <w:pStyle w:val="ListParagraph"/>
              <w:numPr>
                <w:ilvl w:val="0"/>
                <w:numId w:val="3"/>
              </w:numPr>
              <w:ind w:left="306" w:hanging="306"/>
              <w:jc w:val="left"/>
              <w:rPr>
                <w:rFonts w:ascii="Candara" w:hAnsi="Candara"/>
                <w:b/>
                <w:color w:val="000000"/>
                <w:sz w:val="18"/>
                <w:szCs w:val="18"/>
                <w:u w:val="single"/>
              </w:rPr>
            </w:pPr>
            <w:r w:rsidRPr="00AE3695">
              <w:rPr>
                <w:rFonts w:ascii="Candara" w:hAnsi="Candara"/>
                <w:color w:val="000000"/>
                <w:sz w:val="18"/>
                <w:szCs w:val="18"/>
              </w:rPr>
              <w:t>apstrādes rūpniecības pieaugums</w:t>
            </w:r>
          </w:p>
        </w:tc>
        <w:tc>
          <w:tcPr>
            <w:tcW w:w="5251" w:type="dxa"/>
            <w:shd w:val="clear" w:color="auto" w:fill="B8CCE4"/>
          </w:tcPr>
          <w:p w:rsidR="00AE3695" w:rsidRPr="00AE3695" w:rsidP="00457D4F" w14:paraId="49625144" w14:textId="77777777">
            <w:pPr>
              <w:ind w:firstLine="0"/>
              <w:rPr>
                <w:rFonts w:ascii="Candara" w:eastAsia="Times New Roman" w:hAnsi="Candara"/>
                <w:b/>
                <w:bCs/>
                <w:i/>
                <w:color w:val="000000"/>
                <w:sz w:val="18"/>
                <w:szCs w:val="18"/>
                <w:u w:val="single"/>
                <w:lang w:eastAsia="lv-LV"/>
              </w:rPr>
            </w:pPr>
          </w:p>
        </w:tc>
      </w:tr>
      <w:tr w14:paraId="157D80D5" w14:textId="57924447" w:rsidTr="00457D4F">
        <w:tblPrEx>
          <w:tblW w:w="15452" w:type="dxa"/>
          <w:tblLayout w:type="fixed"/>
          <w:tblLook w:val="00A0"/>
        </w:tblPrEx>
        <w:tc>
          <w:tcPr>
            <w:tcW w:w="568" w:type="dxa"/>
            <w:shd w:val="clear" w:color="auto" w:fill="auto"/>
          </w:tcPr>
          <w:p w:rsidR="00AE3695" w:rsidRPr="00AE3695" w:rsidP="00457D4F" w14:paraId="43E5E246"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1.1.</w:t>
            </w:r>
          </w:p>
        </w:tc>
        <w:tc>
          <w:tcPr>
            <w:tcW w:w="2410" w:type="dxa"/>
            <w:shd w:val="clear" w:color="auto" w:fill="auto"/>
          </w:tcPr>
          <w:p w:rsidR="00AE3695" w:rsidRPr="00AE3695" w:rsidP="00457D4F" w14:paraId="652667C0" w14:textId="77777777">
            <w:pPr>
              <w:ind w:left="-19" w:firstLine="0"/>
              <w:jc w:val="left"/>
              <w:rPr>
                <w:rFonts w:ascii="Candara" w:hAnsi="Candara"/>
                <w:color w:val="000000"/>
                <w:sz w:val="18"/>
                <w:szCs w:val="18"/>
              </w:rPr>
            </w:pPr>
            <w:r w:rsidRPr="00AE3695">
              <w:rPr>
                <w:rFonts w:ascii="Candara" w:hAnsi="Candara"/>
                <w:color w:val="000000"/>
                <w:sz w:val="18"/>
                <w:szCs w:val="18"/>
              </w:rPr>
              <w:t>Izstrādāta un īstenota valsts atbalsta programma uzņēmumiem prasmju pilnveidošanai, lai paaugstinātu uzņēmumu vadības un darbinieku kvalifikāciju jaunu un efektīvāku mārketinga, organizatorisko metožu un biznesa modeļu ieviešanu.</w:t>
            </w:r>
          </w:p>
          <w:p w:rsidR="00AE3695" w:rsidRPr="00AE3695" w:rsidP="00457D4F" w14:paraId="0D67262B" w14:textId="77777777">
            <w:pPr>
              <w:ind w:left="-19" w:firstLine="0"/>
              <w:jc w:val="left"/>
              <w:rPr>
                <w:rFonts w:ascii="Candara" w:hAnsi="Candara"/>
                <w:b/>
                <w:color w:val="000000"/>
                <w:sz w:val="18"/>
                <w:szCs w:val="18"/>
              </w:rPr>
            </w:pPr>
            <w:r w:rsidRPr="00AE3695">
              <w:rPr>
                <w:rFonts w:ascii="Candara" w:hAnsi="Candara"/>
                <w:b/>
                <w:color w:val="000000"/>
                <w:sz w:val="18"/>
                <w:szCs w:val="18"/>
              </w:rPr>
              <w:t xml:space="preserve">Mērķis: </w:t>
            </w:r>
          </w:p>
          <w:p w:rsidR="00AE3695" w:rsidRPr="00AE3695" w:rsidP="00457D4F" w14:paraId="492FE4EF" w14:textId="77777777">
            <w:pPr>
              <w:ind w:left="-19" w:firstLine="0"/>
              <w:jc w:val="left"/>
              <w:rPr>
                <w:rFonts w:ascii="Candara" w:hAnsi="Candara"/>
                <w:color w:val="000000"/>
                <w:sz w:val="18"/>
                <w:szCs w:val="18"/>
              </w:rPr>
            </w:pPr>
            <w:r w:rsidRPr="00AE3695">
              <w:rPr>
                <w:rFonts w:ascii="Candara" w:hAnsi="Candara"/>
                <w:color w:val="000000"/>
                <w:sz w:val="18"/>
                <w:szCs w:val="18"/>
              </w:rPr>
              <w:t xml:space="preserve">Pastāvīgas apmācības mikro, mazajiem un vidējiem komersantiem par iespējām celt komersantu konkurētspēju, paaugstinot to darbinieku prasmes, paaugstinot uzņēmumu vadības kvalifikāciju, kā arī veicinot efektīvāku organizatorisko un ražošanas procesu </w:t>
            </w:r>
            <w:r w:rsidRPr="00AE3695">
              <w:rPr>
                <w:rFonts w:ascii="Candara" w:hAnsi="Candara"/>
                <w:color w:val="000000"/>
                <w:sz w:val="18"/>
                <w:szCs w:val="18"/>
              </w:rPr>
              <w:t>pārvaldības metožu un biznesa modeļu ieviešanu.</w:t>
            </w:r>
          </w:p>
          <w:p w:rsidR="00AE3695" w:rsidRPr="00AE3695" w:rsidP="00457D4F" w14:paraId="4D6E9032" w14:textId="77777777">
            <w:pPr>
              <w:ind w:left="-19" w:firstLine="0"/>
              <w:jc w:val="left"/>
              <w:rPr>
                <w:rFonts w:ascii="Candara" w:hAnsi="Candara"/>
                <w:b/>
                <w:color w:val="000000"/>
                <w:sz w:val="18"/>
                <w:szCs w:val="18"/>
              </w:rPr>
            </w:pPr>
            <w:r w:rsidRPr="00AE3695">
              <w:rPr>
                <w:rFonts w:ascii="Candara" w:hAnsi="Candara"/>
                <w:b/>
                <w:color w:val="000000"/>
                <w:sz w:val="18"/>
                <w:szCs w:val="18"/>
              </w:rPr>
              <w:t xml:space="preserve">Finansējuma saņēmējs: </w:t>
            </w:r>
          </w:p>
          <w:p w:rsidR="00AE3695" w:rsidRPr="00AE3695" w:rsidP="00457D4F" w14:paraId="259EB32B" w14:textId="77777777">
            <w:pPr>
              <w:ind w:left="-19" w:firstLine="0"/>
              <w:jc w:val="left"/>
              <w:rPr>
                <w:rFonts w:ascii="Candara" w:hAnsi="Candara"/>
                <w:color w:val="000000"/>
                <w:sz w:val="18"/>
                <w:szCs w:val="18"/>
              </w:rPr>
            </w:pPr>
            <w:r w:rsidRPr="00AE3695">
              <w:rPr>
                <w:rFonts w:ascii="Candara" w:hAnsi="Candara"/>
                <w:color w:val="000000"/>
                <w:sz w:val="18"/>
                <w:szCs w:val="18"/>
              </w:rPr>
              <w:t>Mikro, mazie un vidējie komersanti, biedrības, nodibinājumi.</w:t>
            </w:r>
          </w:p>
        </w:tc>
        <w:tc>
          <w:tcPr>
            <w:tcW w:w="1701" w:type="dxa"/>
            <w:shd w:val="clear" w:color="auto" w:fill="auto"/>
          </w:tcPr>
          <w:p w:rsidR="00AE3695" w:rsidRPr="00AE3695" w:rsidP="00457D4F" w14:paraId="544C4CC4"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NAP:</w:t>
            </w:r>
            <w:r w:rsidRPr="00AE3695">
              <w:rPr>
                <w:rFonts w:ascii="Candara" w:eastAsia="Times New Roman" w:hAnsi="Candara"/>
                <w:color w:val="000000"/>
                <w:sz w:val="18"/>
                <w:szCs w:val="18"/>
                <w:lang w:eastAsia="lv-LV"/>
              </w:rPr>
              <w:t xml:space="preserve"> [130] Pastāvīgas apmācības uzņēmējiem par iespējām celt uzņēmumu konkurētspēju </w:t>
            </w:r>
          </w:p>
          <w:p w:rsidR="00AE3695" w:rsidRPr="00AE3695" w:rsidP="00457D4F" w14:paraId="0E29D45F"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(īpaši par procesu optimizāciju, resursu efektīvu izmantošanu, IKT izmantošanu), kā </w:t>
            </w:r>
          </w:p>
          <w:p w:rsidR="00AE3695" w:rsidRPr="00AE3695" w:rsidP="00457D4F" w14:paraId="75C4F9D4"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arī lai paaugstinātu uzņēmumu vadības un darbinieku kvalifikāciju un veicinātu efektīvāku organizatorisko un ražošanas procesu pārvaldības </w:t>
            </w:r>
            <w:r w:rsidRPr="00AE3695">
              <w:rPr>
                <w:rFonts w:ascii="Candara" w:eastAsia="Times New Roman" w:hAnsi="Candara"/>
                <w:color w:val="000000"/>
                <w:sz w:val="18"/>
                <w:szCs w:val="18"/>
                <w:lang w:eastAsia="lv-LV"/>
              </w:rPr>
              <w:t>metožu un biznesa modeļu ieviešanu.</w:t>
            </w:r>
          </w:p>
          <w:p w:rsidR="00AE3695" w:rsidRPr="00AE3695" w:rsidP="00457D4F" w14:paraId="20B1387F"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ES tematiskais mērķis:</w:t>
            </w:r>
            <w:r w:rsidRPr="00AE3695">
              <w:rPr>
                <w:rFonts w:ascii="Candara" w:eastAsia="Times New Roman" w:hAnsi="Candara"/>
                <w:color w:val="000000"/>
                <w:sz w:val="18"/>
                <w:szCs w:val="18"/>
                <w:lang w:eastAsia="lv-LV"/>
              </w:rPr>
              <w:t xml:space="preserve"> 8.Veicināt nodarbinātību un atbalstīt darbaspēka mobilitāti.</w:t>
            </w:r>
          </w:p>
        </w:tc>
        <w:tc>
          <w:tcPr>
            <w:tcW w:w="1270" w:type="dxa"/>
            <w:shd w:val="clear" w:color="auto" w:fill="auto"/>
          </w:tcPr>
          <w:p w:rsidR="00AE3695" w:rsidRPr="00AE3695" w:rsidP="00457D4F" w14:paraId="49D12AFD"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EM, LIAA</w:t>
            </w:r>
          </w:p>
        </w:tc>
        <w:tc>
          <w:tcPr>
            <w:tcW w:w="1134" w:type="dxa"/>
            <w:shd w:val="clear" w:color="auto" w:fill="auto"/>
          </w:tcPr>
          <w:p w:rsidR="00AE3695" w:rsidRPr="00AE3695" w:rsidP="00457D4F" w14:paraId="786B175B" w14:textId="77777777">
            <w:pPr>
              <w:ind w:firstLine="0"/>
              <w:jc w:val="left"/>
              <w:rPr>
                <w:rFonts w:ascii="Candara" w:hAnsi="Candara"/>
                <w:color w:val="000000"/>
                <w:sz w:val="18"/>
                <w:szCs w:val="18"/>
              </w:rPr>
            </w:pPr>
            <w:r w:rsidRPr="00AE3695">
              <w:rPr>
                <w:rFonts w:ascii="Candara" w:hAnsi="Candara"/>
                <w:color w:val="000000"/>
                <w:sz w:val="18"/>
                <w:szCs w:val="18"/>
              </w:rPr>
              <w:t>Programmu izstrādāt līdz 12.2014.</w:t>
            </w:r>
          </w:p>
          <w:p w:rsidR="00AE3695" w:rsidRPr="00AE3695" w:rsidP="00457D4F" w14:paraId="3F6BEA08" w14:textId="77777777">
            <w:pPr>
              <w:ind w:firstLine="0"/>
              <w:jc w:val="left"/>
              <w:rPr>
                <w:rFonts w:ascii="Candara" w:hAnsi="Candara"/>
                <w:color w:val="000000"/>
                <w:sz w:val="18"/>
                <w:szCs w:val="18"/>
              </w:rPr>
            </w:pPr>
          </w:p>
          <w:p w:rsidR="00AE3695" w:rsidRPr="00AE3695" w:rsidP="00457D4F" w14:paraId="29FE0502" w14:textId="77777777">
            <w:pPr>
              <w:ind w:firstLine="0"/>
              <w:jc w:val="left"/>
              <w:rPr>
                <w:rFonts w:ascii="Candara" w:hAnsi="Candara"/>
                <w:color w:val="000000"/>
                <w:sz w:val="18"/>
                <w:szCs w:val="18"/>
              </w:rPr>
            </w:pPr>
            <w:r w:rsidRPr="00AE3695">
              <w:rPr>
                <w:rFonts w:ascii="Candara" w:hAnsi="Candara"/>
                <w:color w:val="000000"/>
                <w:sz w:val="18"/>
                <w:szCs w:val="18"/>
              </w:rPr>
              <w:t>Programmu īstenot līdz 2022.gadam</w:t>
            </w:r>
          </w:p>
        </w:tc>
        <w:tc>
          <w:tcPr>
            <w:tcW w:w="1417" w:type="dxa"/>
            <w:shd w:val="clear" w:color="auto" w:fill="auto"/>
          </w:tcPr>
          <w:p w:rsidR="00AE3695" w:rsidRPr="005F6595" w:rsidP="00457D4F" w14:paraId="125502F9" w14:textId="63D3E146">
            <w:pPr>
              <w:ind w:firstLine="0"/>
              <w:jc w:val="left"/>
              <w:rPr>
                <w:rFonts w:ascii="Candara" w:hAnsi="Candara"/>
                <w:color w:val="000000"/>
                <w:sz w:val="18"/>
                <w:szCs w:val="18"/>
              </w:rPr>
            </w:pPr>
            <w:r w:rsidRPr="00AE3695">
              <w:rPr>
                <w:rFonts w:ascii="Candara" w:hAnsi="Candara"/>
                <w:sz w:val="18"/>
                <w:szCs w:val="18"/>
              </w:rPr>
              <w:t>Apmācīti 10 500 nodarbināto</w:t>
            </w:r>
            <w:r w:rsidRPr="00AE3695">
              <w:rPr>
                <w:rFonts w:ascii="Candara" w:hAnsi="Candara"/>
                <w:color w:val="000000"/>
                <w:sz w:val="18"/>
                <w:szCs w:val="18"/>
              </w:rPr>
              <w:t xml:space="preserve">. </w:t>
            </w:r>
            <w:r w:rsidRPr="00AE3695">
              <w:rPr>
                <w:rFonts w:ascii="Candara" w:eastAsia="Times New Roman" w:hAnsi="Candara"/>
                <w:i/>
                <w:color w:val="000000"/>
                <w:sz w:val="18"/>
                <w:szCs w:val="18"/>
                <w:lang w:eastAsia="lv-LV"/>
              </w:rPr>
              <w:t>(rādītājs sasniegts 2020.gadā)</w:t>
            </w:r>
          </w:p>
        </w:tc>
        <w:tc>
          <w:tcPr>
            <w:tcW w:w="1701" w:type="dxa"/>
            <w:shd w:val="clear" w:color="auto" w:fill="auto"/>
          </w:tcPr>
          <w:p w:rsidR="00AE3695" w:rsidRPr="00AE3695" w:rsidP="00457D4F" w14:paraId="625FD3A9" w14:textId="77777777">
            <w:pPr>
              <w:ind w:firstLine="0"/>
              <w:jc w:val="left"/>
              <w:rPr>
                <w:rFonts w:ascii="Candara" w:hAnsi="Candara"/>
                <w:color w:val="000000"/>
                <w:sz w:val="18"/>
                <w:szCs w:val="18"/>
              </w:rPr>
            </w:pPr>
            <w:r w:rsidRPr="00AE3695">
              <w:rPr>
                <w:rFonts w:ascii="Candara" w:hAnsi="Candara"/>
                <w:color w:val="000000"/>
                <w:sz w:val="18"/>
                <w:szCs w:val="18"/>
              </w:rPr>
              <w:t xml:space="preserve">Finansējums no ES fondiem 2014.-2020.gadam. </w:t>
            </w:r>
          </w:p>
          <w:p w:rsidR="00AE3695" w:rsidRPr="00AE3695" w:rsidP="00457D4F" w14:paraId="1147E5FF" w14:textId="04772218">
            <w:pPr>
              <w:ind w:firstLine="0"/>
              <w:jc w:val="left"/>
              <w:rPr>
                <w:rFonts w:ascii="Candara" w:hAnsi="Candara"/>
                <w:color w:val="000000"/>
                <w:sz w:val="18"/>
                <w:szCs w:val="18"/>
              </w:rPr>
            </w:pPr>
            <w:r w:rsidRPr="00AE3695">
              <w:rPr>
                <w:rFonts w:ascii="Candara" w:hAnsi="Candara"/>
                <w:color w:val="000000"/>
                <w:sz w:val="18"/>
                <w:szCs w:val="18"/>
              </w:rPr>
              <w:t xml:space="preserve">Indikatīvi (NAP paredzēts) </w:t>
            </w:r>
            <w:r w:rsidR="00F70E7E">
              <w:rPr>
                <w:rFonts w:ascii="Candara" w:hAnsi="Candara"/>
                <w:color w:val="000000"/>
                <w:sz w:val="18"/>
                <w:szCs w:val="18"/>
              </w:rPr>
              <w:t>9,96</w:t>
            </w:r>
            <w:r w:rsidRPr="00AE3695">
              <w:rPr>
                <w:rFonts w:ascii="Candara" w:hAnsi="Candara"/>
                <w:color w:val="000000"/>
                <w:sz w:val="18"/>
                <w:szCs w:val="18"/>
              </w:rPr>
              <w:t xml:space="preserve"> milj. </w:t>
            </w:r>
            <w:r w:rsidR="00F70E7E">
              <w:rPr>
                <w:rFonts w:ascii="Candara" w:hAnsi="Candara"/>
                <w:color w:val="000000"/>
                <w:sz w:val="18"/>
                <w:szCs w:val="18"/>
              </w:rPr>
              <w:t>EUR</w:t>
            </w:r>
            <w:r w:rsidRPr="00AE3695">
              <w:rPr>
                <w:rFonts w:ascii="Candara" w:hAnsi="Candara"/>
                <w:color w:val="000000"/>
                <w:sz w:val="18"/>
                <w:szCs w:val="18"/>
              </w:rPr>
              <w:t xml:space="preserve">, t.sk. ESF finansējums: </w:t>
            </w:r>
            <w:r w:rsidR="00F70E7E">
              <w:rPr>
                <w:rFonts w:ascii="Candara" w:hAnsi="Candara"/>
                <w:color w:val="000000"/>
                <w:sz w:val="18"/>
                <w:szCs w:val="18"/>
              </w:rPr>
              <w:t>7</w:t>
            </w:r>
            <w:r w:rsidRPr="00AE3695">
              <w:rPr>
                <w:rFonts w:ascii="Candara" w:hAnsi="Candara"/>
                <w:color w:val="000000"/>
                <w:sz w:val="18"/>
                <w:szCs w:val="18"/>
              </w:rPr>
              <w:t>,</w:t>
            </w:r>
            <w:r w:rsidR="00F70E7E">
              <w:rPr>
                <w:rFonts w:ascii="Candara" w:hAnsi="Candara"/>
                <w:color w:val="000000"/>
                <w:sz w:val="18"/>
                <w:szCs w:val="18"/>
              </w:rPr>
              <w:t>47</w:t>
            </w:r>
            <w:r w:rsidRPr="00AE3695">
              <w:rPr>
                <w:rFonts w:ascii="Candara" w:hAnsi="Candara"/>
                <w:color w:val="000000"/>
                <w:sz w:val="18"/>
                <w:szCs w:val="18"/>
              </w:rPr>
              <w:t> milj.</w:t>
            </w:r>
            <w:r w:rsidR="00EF4703">
              <w:rPr>
                <w:rFonts w:ascii="Candara" w:hAnsi="Candara"/>
                <w:color w:val="000000"/>
                <w:sz w:val="18"/>
                <w:szCs w:val="18"/>
              </w:rPr>
              <w:t xml:space="preserve"> </w:t>
            </w:r>
            <w:r w:rsidR="00F70E7E">
              <w:rPr>
                <w:rFonts w:ascii="Candara" w:hAnsi="Candara"/>
                <w:color w:val="000000"/>
                <w:sz w:val="18"/>
                <w:szCs w:val="18"/>
              </w:rPr>
              <w:t>EUR</w:t>
            </w:r>
            <w:r w:rsidRPr="00AE3695">
              <w:rPr>
                <w:rFonts w:ascii="Candara" w:hAnsi="Candara"/>
                <w:color w:val="000000"/>
                <w:sz w:val="18"/>
                <w:szCs w:val="18"/>
              </w:rPr>
              <w:t xml:space="preserve"> (75%) un privātais finansējums: </w:t>
            </w:r>
            <w:r w:rsidR="00F70E7E">
              <w:rPr>
                <w:rFonts w:ascii="Candara" w:hAnsi="Candara"/>
                <w:color w:val="000000"/>
                <w:sz w:val="18"/>
                <w:szCs w:val="18"/>
              </w:rPr>
              <w:t>2</w:t>
            </w:r>
            <w:r w:rsidRPr="00AE3695">
              <w:rPr>
                <w:rFonts w:ascii="Candara" w:hAnsi="Candara"/>
                <w:color w:val="000000"/>
                <w:sz w:val="18"/>
                <w:szCs w:val="18"/>
              </w:rPr>
              <w:t>,</w:t>
            </w:r>
            <w:r w:rsidR="00F70E7E">
              <w:rPr>
                <w:rFonts w:ascii="Candara" w:hAnsi="Candara"/>
                <w:color w:val="000000"/>
                <w:sz w:val="18"/>
                <w:szCs w:val="18"/>
              </w:rPr>
              <w:t>49</w:t>
            </w:r>
            <w:r w:rsidRPr="00AE3695">
              <w:rPr>
                <w:rFonts w:ascii="Candara" w:hAnsi="Candara"/>
                <w:color w:val="000000"/>
                <w:sz w:val="18"/>
                <w:szCs w:val="18"/>
              </w:rPr>
              <w:t> milj.</w:t>
            </w:r>
            <w:r w:rsidR="00EF4703">
              <w:rPr>
                <w:rFonts w:ascii="Candara" w:hAnsi="Candara"/>
                <w:color w:val="000000"/>
                <w:sz w:val="18"/>
                <w:szCs w:val="18"/>
              </w:rPr>
              <w:t xml:space="preserve"> </w:t>
            </w:r>
            <w:r w:rsidR="00F70E7E">
              <w:rPr>
                <w:rFonts w:ascii="Candara" w:hAnsi="Candara"/>
                <w:color w:val="000000"/>
                <w:sz w:val="18"/>
                <w:szCs w:val="18"/>
              </w:rPr>
              <w:t>EUR</w:t>
            </w:r>
            <w:r w:rsidRPr="00AE3695">
              <w:rPr>
                <w:rFonts w:ascii="Candara" w:hAnsi="Candara"/>
                <w:color w:val="000000"/>
                <w:sz w:val="18"/>
                <w:szCs w:val="18"/>
              </w:rPr>
              <w:t xml:space="preserve"> (25%) (septiņu gadu periodam).</w:t>
            </w:r>
          </w:p>
          <w:p w:rsidR="00AE3695" w:rsidRPr="00AE3695" w:rsidP="00457D4F" w14:paraId="0E4F14D2" w14:textId="77777777">
            <w:pPr>
              <w:ind w:firstLine="0"/>
              <w:jc w:val="left"/>
              <w:rPr>
                <w:rFonts w:ascii="Candara" w:hAnsi="Candara"/>
                <w:i/>
                <w:color w:val="000000"/>
                <w:sz w:val="18"/>
                <w:szCs w:val="18"/>
                <w:u w:val="single"/>
              </w:rPr>
            </w:pPr>
          </w:p>
          <w:p w:rsidR="00AE3695" w:rsidRPr="00AE3695" w:rsidP="00457D4F" w14:paraId="0ADE8413" w14:textId="7935B16E">
            <w:pPr>
              <w:ind w:firstLine="0"/>
              <w:jc w:val="left"/>
              <w:rPr>
                <w:rFonts w:ascii="Candara" w:hAnsi="Candara"/>
                <w:i/>
                <w:color w:val="000000"/>
                <w:sz w:val="18"/>
                <w:szCs w:val="18"/>
                <w:u w:val="single"/>
              </w:rPr>
            </w:pPr>
            <w:r w:rsidRPr="00AE3695">
              <w:rPr>
                <w:rFonts w:ascii="Candara" w:hAnsi="Candara"/>
                <w:i/>
                <w:color w:val="000000"/>
                <w:sz w:val="18"/>
                <w:szCs w:val="18"/>
                <w:u w:val="single"/>
              </w:rPr>
              <w:t xml:space="preserve">* Nepieciešamais finansējums no ES fondiem </w:t>
            </w:r>
            <w:r w:rsidR="00F70E7E">
              <w:rPr>
                <w:rFonts w:ascii="Candara" w:hAnsi="Candara"/>
                <w:i/>
                <w:color w:val="000000"/>
                <w:sz w:val="18"/>
                <w:szCs w:val="18"/>
                <w:u w:val="single"/>
              </w:rPr>
              <w:t>42,69</w:t>
            </w:r>
            <w:r w:rsidRPr="00AE3695">
              <w:rPr>
                <w:rFonts w:ascii="Candara" w:hAnsi="Candara"/>
                <w:i/>
                <w:color w:val="000000"/>
                <w:sz w:val="18"/>
                <w:szCs w:val="18"/>
                <w:u w:val="single"/>
              </w:rPr>
              <w:t xml:space="preserve"> milj. </w:t>
            </w:r>
            <w:r w:rsidR="00F70E7E">
              <w:rPr>
                <w:rFonts w:ascii="Candara" w:hAnsi="Candara"/>
                <w:i/>
                <w:color w:val="000000"/>
                <w:sz w:val="18"/>
                <w:szCs w:val="18"/>
                <w:u w:val="single"/>
              </w:rPr>
              <w:t>EUR</w:t>
            </w:r>
            <w:r w:rsidRPr="00AE3695">
              <w:rPr>
                <w:rFonts w:ascii="Candara" w:hAnsi="Candara"/>
                <w:i/>
                <w:color w:val="000000"/>
                <w:sz w:val="18"/>
                <w:szCs w:val="18"/>
                <w:u w:val="single"/>
              </w:rPr>
              <w:t xml:space="preserve">, privātais finansējums </w:t>
            </w:r>
            <w:r w:rsidR="00F70E7E">
              <w:rPr>
                <w:rFonts w:ascii="Candara" w:hAnsi="Candara"/>
                <w:i/>
                <w:color w:val="000000"/>
                <w:sz w:val="18"/>
                <w:szCs w:val="18"/>
                <w:u w:val="single"/>
              </w:rPr>
              <w:t>42,69</w:t>
            </w:r>
            <w:r w:rsidRPr="00AE3695">
              <w:rPr>
                <w:rFonts w:ascii="Candara" w:hAnsi="Candara"/>
                <w:i/>
                <w:color w:val="000000"/>
                <w:sz w:val="18"/>
                <w:szCs w:val="18"/>
                <w:u w:val="single"/>
              </w:rPr>
              <w:t xml:space="preserve"> milj. </w:t>
            </w:r>
            <w:r w:rsidR="00F70E7E">
              <w:rPr>
                <w:rFonts w:ascii="Candara" w:hAnsi="Candara"/>
                <w:i/>
                <w:color w:val="000000"/>
                <w:sz w:val="18"/>
                <w:szCs w:val="18"/>
                <w:u w:val="single"/>
              </w:rPr>
              <w:t>EUR</w:t>
            </w:r>
          </w:p>
        </w:tc>
        <w:tc>
          <w:tcPr>
            <w:tcW w:w="5251" w:type="dxa"/>
          </w:tcPr>
          <w:p w:rsidR="00AE3695" w:rsidP="00457D4F" w14:paraId="22578E42" w14:textId="772F2C54">
            <w:pPr>
              <w:ind w:firstLine="0"/>
              <w:rPr>
                <w:rFonts w:ascii="Candara" w:hAnsi="Candara"/>
                <w:color w:val="000000"/>
                <w:sz w:val="18"/>
                <w:szCs w:val="18"/>
              </w:rPr>
            </w:pPr>
            <w:r>
              <w:rPr>
                <w:rFonts w:ascii="Candara" w:hAnsi="Candara"/>
                <w:color w:val="000000"/>
                <w:sz w:val="18"/>
                <w:szCs w:val="18"/>
              </w:rPr>
              <w:t>Ek</w:t>
            </w:r>
            <w:r w:rsidR="006125E1">
              <w:rPr>
                <w:rFonts w:ascii="Candara" w:hAnsi="Candara"/>
                <w:color w:val="000000"/>
                <w:sz w:val="18"/>
                <w:szCs w:val="18"/>
              </w:rPr>
              <w:t>onomikas ministrija veikusi šādas darbības, lai īstenotu</w:t>
            </w:r>
            <w:r w:rsidRPr="006125E1" w:rsidR="006125E1">
              <w:rPr>
                <w:rFonts w:ascii="Candara" w:hAnsi="Candara"/>
                <w:color w:val="000000"/>
                <w:sz w:val="18"/>
                <w:szCs w:val="18"/>
              </w:rPr>
              <w:t xml:space="preserve"> valsts atbalsta programma</w:t>
            </w:r>
            <w:r w:rsidR="006125E1">
              <w:rPr>
                <w:rFonts w:ascii="Candara" w:hAnsi="Candara"/>
                <w:color w:val="000000"/>
                <w:sz w:val="18"/>
                <w:szCs w:val="18"/>
              </w:rPr>
              <w:t>s</w:t>
            </w:r>
            <w:r w:rsidRPr="006125E1" w:rsidR="006125E1">
              <w:rPr>
                <w:rFonts w:ascii="Candara" w:hAnsi="Candara"/>
                <w:color w:val="000000"/>
                <w:sz w:val="18"/>
                <w:szCs w:val="18"/>
              </w:rPr>
              <w:t xml:space="preserve"> uzņēmumiem prasmju pilnveidošanai</w:t>
            </w:r>
            <w:r w:rsidR="006125E1">
              <w:rPr>
                <w:rFonts w:ascii="Candara" w:hAnsi="Candara"/>
                <w:color w:val="000000"/>
                <w:sz w:val="18"/>
                <w:szCs w:val="18"/>
              </w:rPr>
              <w:t>:</w:t>
            </w:r>
          </w:p>
          <w:p w:rsidR="005B24D6" w:rsidRPr="00263E40" w:rsidP="005A5C02" w14:paraId="2A79B0A9" w14:textId="1D4E5A19">
            <w:pPr>
              <w:pStyle w:val="ListParagraph"/>
              <w:numPr>
                <w:ilvl w:val="0"/>
                <w:numId w:val="5"/>
              </w:numPr>
              <w:ind w:left="317"/>
              <w:rPr>
                <w:rFonts w:ascii="Candara" w:eastAsia="Times New Roman" w:hAnsi="Candara"/>
                <w:color w:val="000000"/>
                <w:sz w:val="18"/>
                <w:szCs w:val="18"/>
                <w:lang w:eastAsia="lv-LV"/>
              </w:rPr>
            </w:pPr>
            <w:r w:rsidRPr="00263E40">
              <w:rPr>
                <w:rFonts w:ascii="Candara" w:hAnsi="Candara"/>
                <w:color w:val="000000"/>
                <w:sz w:val="18"/>
                <w:szCs w:val="18"/>
              </w:rPr>
              <w:t>Apstiprināti Ministru kabineta 2015.gada 27.oktobra noteiku</w:t>
            </w:r>
            <w:r w:rsidR="001E7317">
              <w:rPr>
                <w:rFonts w:ascii="Candara" w:hAnsi="Candara"/>
                <w:color w:val="000000"/>
                <w:sz w:val="18"/>
                <w:szCs w:val="18"/>
              </w:rPr>
              <w:t>mi Nr.617 “Darbības programmas “</w:t>
            </w:r>
            <w:r w:rsidRPr="00263E40">
              <w:rPr>
                <w:rFonts w:ascii="Candara" w:hAnsi="Candara"/>
                <w:color w:val="000000"/>
                <w:sz w:val="18"/>
                <w:szCs w:val="18"/>
              </w:rPr>
              <w:t>Izaugsme un nodarbinātība</w:t>
            </w:r>
            <w:r w:rsidR="001E7317">
              <w:rPr>
                <w:rFonts w:ascii="Candara" w:hAnsi="Candara"/>
                <w:color w:val="000000"/>
                <w:sz w:val="18"/>
                <w:szCs w:val="18"/>
              </w:rPr>
              <w:t>”</w:t>
            </w:r>
            <w:r w:rsidRPr="00263E40">
              <w:rPr>
                <w:rFonts w:ascii="Candara" w:hAnsi="Candara"/>
                <w:color w:val="000000"/>
                <w:sz w:val="18"/>
                <w:szCs w:val="18"/>
              </w:rPr>
              <w:t xml:space="preserve"> 1</w:t>
            </w:r>
            <w:r w:rsidR="001E7317">
              <w:rPr>
                <w:rFonts w:ascii="Candara" w:hAnsi="Candara"/>
                <w:color w:val="000000"/>
                <w:sz w:val="18"/>
                <w:szCs w:val="18"/>
              </w:rPr>
              <w:t>.2.2.specifiskā atbalsta mērķa “</w:t>
            </w:r>
            <w:r w:rsidRPr="00263E40">
              <w:rPr>
                <w:rFonts w:ascii="Candara" w:hAnsi="Candara"/>
                <w:color w:val="000000"/>
                <w:sz w:val="18"/>
                <w:szCs w:val="18"/>
              </w:rPr>
              <w:t xml:space="preserve">Veicināt </w:t>
            </w:r>
            <w:r w:rsidR="001E7317">
              <w:rPr>
                <w:rFonts w:ascii="Candara" w:hAnsi="Candara"/>
                <w:color w:val="000000"/>
                <w:sz w:val="18"/>
                <w:szCs w:val="18"/>
              </w:rPr>
              <w:t>inovāciju ieviešanu komersantos” 1.2.2.1.pasākuma “</w:t>
            </w:r>
            <w:r w:rsidR="00A775EA">
              <w:rPr>
                <w:rFonts w:ascii="Candara" w:hAnsi="Candara"/>
                <w:color w:val="000000"/>
                <w:sz w:val="18"/>
                <w:szCs w:val="18"/>
              </w:rPr>
              <w:t>Atbalsts nodarbināto apmācībām”</w:t>
            </w:r>
            <w:r w:rsidRPr="00263E40">
              <w:rPr>
                <w:rFonts w:ascii="Candara" w:hAnsi="Candara"/>
                <w:color w:val="000000"/>
                <w:sz w:val="18"/>
                <w:szCs w:val="18"/>
              </w:rPr>
              <w:t xml:space="preserve"> pirmās projektu iesniegumu atlases kārtas īstenošanas noteikumi”” un to grozījumi 2016.gada 6.decembrī (Ministru kabineta noteikumi Nr.757)</w:t>
            </w:r>
          </w:p>
          <w:p w:rsidR="005B24D6" w:rsidRPr="0094110F" w:rsidP="00457D4F" w14:paraId="1E940CB8" w14:textId="438B60B1">
            <w:pPr>
              <w:pStyle w:val="ListParagraph"/>
              <w:ind w:left="317" w:firstLine="0"/>
              <w:rPr>
                <w:rFonts w:ascii="Candara" w:eastAsia="Times New Roman" w:hAnsi="Candara"/>
                <w:color w:val="000000"/>
                <w:sz w:val="18"/>
                <w:szCs w:val="18"/>
                <w:lang w:eastAsia="lv-LV"/>
              </w:rPr>
            </w:pPr>
            <w:r w:rsidRPr="00263E40">
              <w:rPr>
                <w:rFonts w:ascii="Candara" w:eastAsia="Times New Roman" w:hAnsi="Candara"/>
                <w:color w:val="000000"/>
                <w:sz w:val="18"/>
                <w:szCs w:val="18"/>
                <w:lang w:eastAsia="lv-LV"/>
              </w:rPr>
              <w:t xml:space="preserve">2016.gadā ir izsludināta projektu iesniegumu atlase, notikusi 13 projektu iesniegumu iesniegšana, apstiprināti 10 projektu iesniegumi un noslēgti līgumi ar 10 nozaru asociācijām. Apmācības </w:t>
            </w:r>
            <w:r w:rsidR="0094110F">
              <w:rPr>
                <w:rFonts w:ascii="Candara" w:eastAsia="Times New Roman" w:hAnsi="Candara"/>
                <w:color w:val="000000"/>
                <w:sz w:val="18"/>
                <w:szCs w:val="18"/>
                <w:lang w:eastAsia="lv-LV"/>
              </w:rPr>
              <w:t xml:space="preserve">tika uzsāktas 2016.gada jūlijā un ilgs </w:t>
            </w:r>
            <w:r w:rsidRPr="0094110F">
              <w:rPr>
                <w:rFonts w:ascii="Candara" w:eastAsia="Times New Roman" w:hAnsi="Candara"/>
                <w:color w:val="000000"/>
                <w:sz w:val="18"/>
                <w:szCs w:val="18"/>
                <w:lang w:eastAsia="lv-LV"/>
              </w:rPr>
              <w:t>līdz 31.12.2018.</w:t>
            </w:r>
          </w:p>
          <w:p w:rsidR="005B24D6" w:rsidRPr="00263E40" w:rsidP="005A5C02" w14:paraId="30B8B128" w14:textId="07EADA3A">
            <w:pPr>
              <w:pStyle w:val="ListParagraph"/>
              <w:numPr>
                <w:ilvl w:val="0"/>
                <w:numId w:val="5"/>
              </w:numPr>
              <w:ind w:left="317"/>
              <w:rPr>
                <w:rFonts w:ascii="Candara" w:eastAsia="Times New Roman" w:hAnsi="Candara"/>
                <w:color w:val="000000"/>
                <w:sz w:val="18"/>
                <w:szCs w:val="18"/>
                <w:lang w:eastAsia="lv-LV"/>
              </w:rPr>
            </w:pPr>
            <w:r w:rsidRPr="00263E40">
              <w:rPr>
                <w:rFonts w:ascii="Candara" w:eastAsia="Times New Roman" w:hAnsi="Candara"/>
                <w:color w:val="000000"/>
                <w:sz w:val="18"/>
                <w:szCs w:val="18"/>
                <w:lang w:eastAsia="lv-LV"/>
              </w:rPr>
              <w:t xml:space="preserve">Apstiprināti Ministru kabineta </w:t>
            </w:r>
            <w:r w:rsidRPr="00263E40">
              <w:rPr>
                <w:rFonts w:ascii="Candara" w:hAnsi="Candara"/>
                <w:color w:val="000000"/>
                <w:sz w:val="18"/>
                <w:szCs w:val="18"/>
              </w:rPr>
              <w:t xml:space="preserve">2016.gada 14.jūnija noteikumi Nr.365  </w:t>
            </w:r>
            <w:r w:rsidR="0094110F">
              <w:rPr>
                <w:rFonts w:ascii="Candara" w:hAnsi="Candara"/>
                <w:color w:val="000000"/>
                <w:sz w:val="18"/>
                <w:szCs w:val="18"/>
              </w:rPr>
              <w:t>“Darbības programmas “Izaugsme un nodarbinātība”</w:t>
            </w:r>
            <w:r w:rsidRPr="00263E40">
              <w:rPr>
                <w:rFonts w:ascii="Candara" w:hAnsi="Candara"/>
                <w:color w:val="000000"/>
                <w:sz w:val="18"/>
                <w:szCs w:val="18"/>
              </w:rPr>
              <w:t xml:space="preserve"> 1</w:t>
            </w:r>
            <w:r w:rsidR="0094110F">
              <w:rPr>
                <w:rFonts w:ascii="Candara" w:hAnsi="Candara"/>
                <w:color w:val="000000"/>
                <w:sz w:val="18"/>
                <w:szCs w:val="18"/>
              </w:rPr>
              <w:t>.2.2.specifiskā atbalsta mērķa “</w:t>
            </w:r>
            <w:r w:rsidRPr="00263E40">
              <w:rPr>
                <w:rFonts w:ascii="Candara" w:hAnsi="Candara"/>
                <w:color w:val="000000"/>
                <w:sz w:val="18"/>
                <w:szCs w:val="18"/>
              </w:rPr>
              <w:t xml:space="preserve">Veicināt </w:t>
            </w:r>
            <w:r w:rsidR="0094110F">
              <w:rPr>
                <w:rFonts w:ascii="Candara" w:hAnsi="Candara"/>
                <w:color w:val="000000"/>
                <w:sz w:val="18"/>
                <w:szCs w:val="18"/>
              </w:rPr>
              <w:t>inovāciju ieviešanu komersantos” 1.2.2.3.pasākuma “</w:t>
            </w:r>
            <w:r w:rsidRPr="00263E40">
              <w:rPr>
                <w:rFonts w:ascii="Candara" w:hAnsi="Candara"/>
                <w:color w:val="000000"/>
                <w:sz w:val="18"/>
                <w:szCs w:val="18"/>
              </w:rPr>
              <w:t xml:space="preserve">Atbalsts IKT un netehnoloģiskām apmācībām, kā arī apmācībām, </w:t>
            </w:r>
            <w:r w:rsidR="0094110F">
              <w:rPr>
                <w:rFonts w:ascii="Candara" w:hAnsi="Candara"/>
                <w:color w:val="000000"/>
                <w:sz w:val="18"/>
                <w:szCs w:val="18"/>
              </w:rPr>
              <w:t>lai sekmētu investoru piesaisti”</w:t>
            </w:r>
            <w:r w:rsidRPr="00263E40">
              <w:rPr>
                <w:rFonts w:ascii="Candara" w:hAnsi="Candara"/>
                <w:color w:val="000000"/>
                <w:sz w:val="18"/>
                <w:szCs w:val="18"/>
              </w:rPr>
              <w:t xml:space="preserve"> īstenošanas noteikumi</w:t>
            </w:r>
            <w:r>
              <w:rPr>
                <w:rFonts w:ascii="Candara" w:hAnsi="Candara"/>
                <w:color w:val="000000"/>
                <w:sz w:val="18"/>
                <w:szCs w:val="18"/>
              </w:rPr>
              <w:t>”.</w:t>
            </w:r>
          </w:p>
          <w:p w:rsidR="005B24D6" w:rsidRPr="002F7F2C" w:rsidP="00457D4F" w14:paraId="0076A71F" w14:textId="6722B448">
            <w:pPr>
              <w:pStyle w:val="ListParagraph"/>
              <w:ind w:left="317" w:firstLine="0"/>
              <w:rPr>
                <w:rFonts w:ascii="Candara" w:eastAsia="Times New Roman" w:hAnsi="Candara"/>
                <w:color w:val="000000"/>
                <w:sz w:val="18"/>
                <w:szCs w:val="18"/>
                <w:lang w:eastAsia="lv-LV"/>
              </w:rPr>
            </w:pPr>
            <w:r>
              <w:rPr>
                <w:rFonts w:ascii="Candara" w:eastAsia="Times New Roman" w:hAnsi="Candara"/>
                <w:color w:val="000000"/>
                <w:sz w:val="18"/>
                <w:szCs w:val="18"/>
                <w:lang w:eastAsia="lv-LV"/>
              </w:rPr>
              <w:t xml:space="preserve">2016.gadā tika </w:t>
            </w:r>
            <w:r w:rsidRPr="00263E40">
              <w:rPr>
                <w:rFonts w:ascii="Candara" w:eastAsia="Times New Roman" w:hAnsi="Candara"/>
                <w:color w:val="000000"/>
                <w:sz w:val="18"/>
                <w:szCs w:val="18"/>
                <w:lang w:eastAsia="lv-LV"/>
              </w:rPr>
              <w:t xml:space="preserve">izsludināta </w:t>
            </w:r>
            <w:r>
              <w:rPr>
                <w:rFonts w:ascii="Candara" w:eastAsia="Times New Roman" w:hAnsi="Candara"/>
                <w:color w:val="000000"/>
                <w:sz w:val="18"/>
                <w:szCs w:val="18"/>
                <w:lang w:eastAsia="lv-LV"/>
              </w:rPr>
              <w:t xml:space="preserve">ierobežota </w:t>
            </w:r>
            <w:r w:rsidRPr="00263E40">
              <w:rPr>
                <w:rFonts w:ascii="Candara" w:eastAsia="Times New Roman" w:hAnsi="Candara"/>
                <w:color w:val="000000"/>
                <w:sz w:val="18"/>
                <w:szCs w:val="18"/>
                <w:lang w:eastAsia="lv-LV"/>
              </w:rPr>
              <w:t>projek</w:t>
            </w:r>
            <w:r>
              <w:rPr>
                <w:rFonts w:ascii="Candara" w:eastAsia="Times New Roman" w:hAnsi="Candara"/>
                <w:color w:val="000000"/>
                <w:sz w:val="18"/>
                <w:szCs w:val="18"/>
                <w:lang w:eastAsia="lv-LV"/>
              </w:rPr>
              <w:t xml:space="preserve">tu iesniegumu atlase, </w:t>
            </w:r>
            <w:r>
              <w:rPr>
                <w:rFonts w:ascii="Candara" w:eastAsia="Times New Roman" w:hAnsi="Candara"/>
                <w:color w:val="000000"/>
                <w:sz w:val="18"/>
                <w:szCs w:val="18"/>
                <w:lang w:eastAsia="lv-LV"/>
              </w:rPr>
              <w:t>kuras rezultātā tika</w:t>
            </w:r>
            <w:r>
              <w:rPr>
                <w:rFonts w:ascii="Candara" w:eastAsia="Times New Roman" w:hAnsi="Candara"/>
                <w:color w:val="000000"/>
                <w:sz w:val="18"/>
                <w:szCs w:val="18"/>
                <w:lang w:eastAsia="lv-LV"/>
              </w:rPr>
              <w:t xml:space="preserve"> apstiprināti 3</w:t>
            </w:r>
            <w:r w:rsidRPr="00263E40">
              <w:rPr>
                <w:rFonts w:ascii="Candara" w:eastAsia="Times New Roman" w:hAnsi="Candara"/>
                <w:color w:val="000000"/>
                <w:sz w:val="18"/>
                <w:szCs w:val="18"/>
                <w:lang w:eastAsia="lv-LV"/>
              </w:rPr>
              <w:t xml:space="preserve"> projektu ies</w:t>
            </w:r>
            <w:r>
              <w:rPr>
                <w:rFonts w:ascii="Candara" w:eastAsia="Times New Roman" w:hAnsi="Candara"/>
                <w:color w:val="000000"/>
                <w:sz w:val="18"/>
                <w:szCs w:val="18"/>
                <w:lang w:eastAsia="lv-LV"/>
              </w:rPr>
              <w:t>niegumi un noslēgti līgumi ar 2</w:t>
            </w:r>
            <w:r w:rsidRPr="00263E40">
              <w:rPr>
                <w:rFonts w:ascii="Candara" w:eastAsia="Times New Roman" w:hAnsi="Candara"/>
                <w:color w:val="000000"/>
                <w:sz w:val="18"/>
                <w:szCs w:val="18"/>
                <w:lang w:eastAsia="lv-LV"/>
              </w:rPr>
              <w:t xml:space="preserve"> nozaru asoc</w:t>
            </w:r>
            <w:r>
              <w:rPr>
                <w:rFonts w:ascii="Candara" w:eastAsia="Times New Roman" w:hAnsi="Candara"/>
                <w:color w:val="000000"/>
                <w:sz w:val="18"/>
                <w:szCs w:val="18"/>
                <w:lang w:eastAsia="lv-LV"/>
              </w:rPr>
              <w:t xml:space="preserve">iācijām un 1 valsts pārvaldes </w:t>
            </w:r>
            <w:r>
              <w:rPr>
                <w:rFonts w:ascii="Candara" w:eastAsia="Times New Roman" w:hAnsi="Candara"/>
                <w:color w:val="000000"/>
                <w:sz w:val="18"/>
                <w:szCs w:val="18"/>
                <w:lang w:eastAsia="lv-LV"/>
              </w:rPr>
              <w:t xml:space="preserve">institūciju. Apmācības </w:t>
            </w:r>
            <w:r>
              <w:rPr>
                <w:rFonts w:ascii="Candara" w:eastAsia="Times New Roman" w:hAnsi="Candara"/>
                <w:color w:val="000000"/>
                <w:sz w:val="18"/>
                <w:szCs w:val="18"/>
                <w:lang w:eastAsia="lv-LV"/>
              </w:rPr>
              <w:t xml:space="preserve">tika </w:t>
            </w:r>
            <w:r>
              <w:rPr>
                <w:rFonts w:ascii="Candara" w:eastAsia="Times New Roman" w:hAnsi="Candara"/>
                <w:color w:val="000000"/>
                <w:sz w:val="18"/>
                <w:szCs w:val="18"/>
                <w:lang w:eastAsia="lv-LV"/>
              </w:rPr>
              <w:t>uzsāktas 2017.gada februārī</w:t>
            </w:r>
            <w:r w:rsidRPr="00263E40">
              <w:rPr>
                <w:rFonts w:ascii="Candara" w:eastAsia="Times New Roman" w:hAnsi="Candara"/>
                <w:color w:val="000000"/>
                <w:sz w:val="18"/>
                <w:szCs w:val="18"/>
                <w:lang w:eastAsia="lv-LV"/>
              </w:rPr>
              <w:t>.</w:t>
            </w:r>
            <w:r>
              <w:rPr>
                <w:rFonts w:ascii="Candara" w:eastAsia="Times New Roman" w:hAnsi="Candara"/>
                <w:color w:val="000000"/>
                <w:sz w:val="18"/>
                <w:szCs w:val="18"/>
                <w:lang w:eastAsia="lv-LV"/>
              </w:rPr>
              <w:t xml:space="preserve"> </w:t>
            </w:r>
            <w:r w:rsidR="00BD5AB4">
              <w:rPr>
                <w:rFonts w:ascii="Candara" w:eastAsia="Times New Roman" w:hAnsi="Candara"/>
                <w:color w:val="000000"/>
                <w:sz w:val="18"/>
                <w:szCs w:val="18"/>
                <w:lang w:eastAsia="lv-LV"/>
              </w:rPr>
              <w:t>Programmas</w:t>
            </w:r>
            <w:r>
              <w:rPr>
                <w:rFonts w:ascii="Candara" w:eastAsia="Times New Roman" w:hAnsi="Candara"/>
                <w:color w:val="000000"/>
                <w:sz w:val="18"/>
                <w:szCs w:val="18"/>
                <w:lang w:eastAsia="lv-LV"/>
              </w:rPr>
              <w:t xml:space="preserve"> ieviešanas termiņš ir </w:t>
            </w:r>
            <w:r w:rsidR="001E7317">
              <w:rPr>
                <w:rFonts w:ascii="Candara" w:eastAsia="Times New Roman" w:hAnsi="Candara"/>
                <w:color w:val="000000"/>
                <w:sz w:val="18"/>
                <w:szCs w:val="18"/>
                <w:lang w:eastAsia="lv-LV"/>
              </w:rPr>
              <w:t xml:space="preserve">līdz </w:t>
            </w:r>
            <w:r>
              <w:rPr>
                <w:rFonts w:ascii="Candara" w:eastAsia="Times New Roman" w:hAnsi="Candara"/>
                <w:color w:val="000000"/>
                <w:sz w:val="18"/>
                <w:szCs w:val="18"/>
                <w:lang w:eastAsia="lv-LV"/>
              </w:rPr>
              <w:t>31.12.2020</w:t>
            </w:r>
            <w:r w:rsidRPr="00FB7AFE">
              <w:rPr>
                <w:rFonts w:ascii="Candara" w:eastAsia="Times New Roman" w:hAnsi="Candara"/>
                <w:color w:val="000000"/>
                <w:sz w:val="18"/>
                <w:szCs w:val="18"/>
                <w:lang w:eastAsia="lv-LV"/>
              </w:rPr>
              <w:t>.</w:t>
            </w:r>
          </w:p>
        </w:tc>
      </w:tr>
      <w:tr w14:paraId="4930D338" w14:textId="6B40CEC2" w:rsidTr="00457D4F">
        <w:tblPrEx>
          <w:tblW w:w="15452" w:type="dxa"/>
          <w:tblLayout w:type="fixed"/>
          <w:tblLook w:val="00A0"/>
        </w:tblPrEx>
        <w:tc>
          <w:tcPr>
            <w:tcW w:w="568" w:type="dxa"/>
            <w:shd w:val="clear" w:color="auto" w:fill="auto"/>
          </w:tcPr>
          <w:p w:rsidR="00AE3695" w:rsidRPr="00AE3695" w:rsidP="00457D4F" w14:paraId="0AC41A23"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1.2.</w:t>
            </w:r>
          </w:p>
        </w:tc>
        <w:tc>
          <w:tcPr>
            <w:tcW w:w="2410" w:type="dxa"/>
            <w:shd w:val="clear" w:color="auto" w:fill="auto"/>
          </w:tcPr>
          <w:p w:rsidR="0016369D" w:rsidP="00457D4F" w14:paraId="202B7161" w14:textId="40380918">
            <w:pPr>
              <w:ind w:firstLine="0"/>
              <w:jc w:val="left"/>
              <w:rPr>
                <w:rFonts w:ascii="Candara" w:hAnsi="Candara"/>
                <w:color w:val="000000"/>
                <w:sz w:val="18"/>
                <w:szCs w:val="18"/>
              </w:rPr>
            </w:pPr>
            <w:r w:rsidRPr="00AE3695">
              <w:rPr>
                <w:rFonts w:ascii="Candara" w:hAnsi="Candara"/>
                <w:color w:val="000000"/>
                <w:sz w:val="18"/>
                <w:szCs w:val="18"/>
              </w:rPr>
              <w:t xml:space="preserve">Nodrošināt vidēja termiņa darba tirgus prognozēm atbilstošu profesionālās un augstākās izglītības studējošo vietu plānošanu. </w:t>
            </w:r>
          </w:p>
          <w:p w:rsidR="0016369D" w:rsidRPr="0016369D" w:rsidP="0016369D" w14:paraId="22631C3F" w14:textId="77777777">
            <w:pPr>
              <w:rPr>
                <w:rFonts w:ascii="Candara" w:hAnsi="Candara"/>
                <w:sz w:val="18"/>
                <w:szCs w:val="18"/>
              </w:rPr>
            </w:pPr>
          </w:p>
          <w:p w:rsidR="0016369D" w:rsidRPr="0016369D" w:rsidP="0016369D" w14:paraId="4E6D49C1" w14:textId="77777777">
            <w:pPr>
              <w:rPr>
                <w:rFonts w:ascii="Candara" w:hAnsi="Candara"/>
                <w:sz w:val="18"/>
                <w:szCs w:val="18"/>
              </w:rPr>
            </w:pPr>
          </w:p>
          <w:p w:rsidR="0016369D" w:rsidRPr="0016369D" w:rsidP="0016369D" w14:paraId="665DA3AA" w14:textId="77777777">
            <w:pPr>
              <w:rPr>
                <w:rFonts w:ascii="Candara" w:hAnsi="Candara"/>
                <w:sz w:val="18"/>
                <w:szCs w:val="18"/>
              </w:rPr>
            </w:pPr>
          </w:p>
          <w:p w:rsidR="0016369D" w:rsidRPr="0016369D" w:rsidP="0016369D" w14:paraId="48D5E361" w14:textId="77777777">
            <w:pPr>
              <w:rPr>
                <w:rFonts w:ascii="Candara" w:hAnsi="Candara"/>
                <w:sz w:val="18"/>
                <w:szCs w:val="18"/>
              </w:rPr>
            </w:pPr>
          </w:p>
          <w:p w:rsidR="0016369D" w:rsidRPr="0016369D" w:rsidP="0016369D" w14:paraId="7B3AD76D" w14:textId="77777777">
            <w:pPr>
              <w:rPr>
                <w:rFonts w:ascii="Candara" w:hAnsi="Candara"/>
                <w:sz w:val="18"/>
                <w:szCs w:val="18"/>
              </w:rPr>
            </w:pPr>
          </w:p>
          <w:p w:rsidR="0016369D" w:rsidRPr="0016369D" w:rsidP="0016369D" w14:paraId="6715002F" w14:textId="77777777">
            <w:pPr>
              <w:rPr>
                <w:rFonts w:ascii="Candara" w:hAnsi="Candara"/>
                <w:sz w:val="18"/>
                <w:szCs w:val="18"/>
              </w:rPr>
            </w:pPr>
          </w:p>
          <w:p w:rsidR="0016369D" w:rsidRPr="0016369D" w:rsidP="0016369D" w14:paraId="5A7E9FF9" w14:textId="77777777">
            <w:pPr>
              <w:rPr>
                <w:rFonts w:ascii="Candara" w:hAnsi="Candara"/>
                <w:sz w:val="18"/>
                <w:szCs w:val="18"/>
              </w:rPr>
            </w:pPr>
          </w:p>
          <w:p w:rsidR="0016369D" w:rsidRPr="0016369D" w:rsidP="0016369D" w14:paraId="1B8309F1" w14:textId="77777777">
            <w:pPr>
              <w:rPr>
                <w:rFonts w:ascii="Candara" w:hAnsi="Candara"/>
                <w:sz w:val="18"/>
                <w:szCs w:val="18"/>
              </w:rPr>
            </w:pPr>
          </w:p>
          <w:p w:rsidR="0016369D" w:rsidRPr="0016369D" w:rsidP="0016369D" w14:paraId="4DF44710" w14:textId="77777777">
            <w:pPr>
              <w:rPr>
                <w:rFonts w:ascii="Candara" w:hAnsi="Candara"/>
                <w:sz w:val="18"/>
                <w:szCs w:val="18"/>
              </w:rPr>
            </w:pPr>
          </w:p>
          <w:p w:rsidR="0016369D" w:rsidRPr="0016369D" w:rsidP="0016369D" w14:paraId="3851E513" w14:textId="77777777">
            <w:pPr>
              <w:rPr>
                <w:rFonts w:ascii="Candara" w:hAnsi="Candara"/>
                <w:sz w:val="18"/>
                <w:szCs w:val="18"/>
              </w:rPr>
            </w:pPr>
          </w:p>
          <w:p w:rsidR="0016369D" w:rsidRPr="0016369D" w:rsidP="0016369D" w14:paraId="4D19E808" w14:textId="77777777">
            <w:pPr>
              <w:rPr>
                <w:rFonts w:ascii="Candara" w:hAnsi="Candara"/>
                <w:sz w:val="18"/>
                <w:szCs w:val="18"/>
              </w:rPr>
            </w:pPr>
          </w:p>
          <w:p w:rsidR="0016369D" w:rsidRPr="0016369D" w:rsidP="0016369D" w14:paraId="481DC460" w14:textId="77777777">
            <w:pPr>
              <w:rPr>
                <w:rFonts w:ascii="Candara" w:hAnsi="Candara"/>
                <w:sz w:val="18"/>
                <w:szCs w:val="18"/>
              </w:rPr>
            </w:pPr>
          </w:p>
          <w:p w:rsidR="0016369D" w:rsidRPr="0016369D" w:rsidP="0016369D" w14:paraId="54CB655B" w14:textId="77777777">
            <w:pPr>
              <w:rPr>
                <w:rFonts w:ascii="Candara" w:hAnsi="Candara"/>
                <w:sz w:val="18"/>
                <w:szCs w:val="18"/>
              </w:rPr>
            </w:pPr>
          </w:p>
          <w:p w:rsidR="0016369D" w:rsidRPr="0016369D" w:rsidP="0016369D" w14:paraId="7E67B4F6" w14:textId="77777777">
            <w:pPr>
              <w:rPr>
                <w:rFonts w:ascii="Candara" w:hAnsi="Candara"/>
                <w:sz w:val="18"/>
                <w:szCs w:val="18"/>
              </w:rPr>
            </w:pPr>
          </w:p>
          <w:p w:rsidR="0016369D" w:rsidRPr="0016369D" w:rsidP="0016369D" w14:paraId="7ADD7822" w14:textId="77777777">
            <w:pPr>
              <w:rPr>
                <w:rFonts w:ascii="Candara" w:hAnsi="Candara"/>
                <w:sz w:val="18"/>
                <w:szCs w:val="18"/>
              </w:rPr>
            </w:pPr>
          </w:p>
          <w:p w:rsidR="0016369D" w:rsidRPr="0016369D" w:rsidP="0016369D" w14:paraId="1FF41E07" w14:textId="77777777">
            <w:pPr>
              <w:rPr>
                <w:rFonts w:ascii="Candara" w:hAnsi="Candara"/>
                <w:sz w:val="18"/>
                <w:szCs w:val="18"/>
              </w:rPr>
            </w:pPr>
          </w:p>
          <w:p w:rsidR="0016369D" w:rsidRPr="0016369D" w:rsidP="0016369D" w14:paraId="2E6BE7D3" w14:textId="77777777">
            <w:pPr>
              <w:rPr>
                <w:rFonts w:ascii="Candara" w:hAnsi="Candara"/>
                <w:sz w:val="18"/>
                <w:szCs w:val="18"/>
              </w:rPr>
            </w:pPr>
          </w:p>
          <w:p w:rsidR="0016369D" w:rsidRPr="0016369D" w:rsidP="0016369D" w14:paraId="058396AE" w14:textId="77777777">
            <w:pPr>
              <w:rPr>
                <w:rFonts w:ascii="Candara" w:hAnsi="Candara"/>
                <w:sz w:val="18"/>
                <w:szCs w:val="18"/>
              </w:rPr>
            </w:pPr>
          </w:p>
          <w:p w:rsidR="0016369D" w:rsidRPr="0016369D" w:rsidP="0016369D" w14:paraId="1C1D77B8" w14:textId="77777777">
            <w:pPr>
              <w:rPr>
                <w:rFonts w:ascii="Candara" w:hAnsi="Candara"/>
                <w:sz w:val="18"/>
                <w:szCs w:val="18"/>
              </w:rPr>
            </w:pPr>
          </w:p>
          <w:p w:rsidR="0016369D" w:rsidRPr="0016369D" w:rsidP="0016369D" w14:paraId="104436A7" w14:textId="77777777">
            <w:pPr>
              <w:rPr>
                <w:rFonts w:ascii="Candara" w:hAnsi="Candara"/>
                <w:sz w:val="18"/>
                <w:szCs w:val="18"/>
              </w:rPr>
            </w:pPr>
          </w:p>
          <w:p w:rsidR="0016369D" w:rsidRPr="0016369D" w:rsidP="0016369D" w14:paraId="7F983509" w14:textId="77777777">
            <w:pPr>
              <w:rPr>
                <w:rFonts w:ascii="Candara" w:hAnsi="Candara"/>
                <w:sz w:val="18"/>
                <w:szCs w:val="18"/>
              </w:rPr>
            </w:pPr>
          </w:p>
          <w:p w:rsidR="0016369D" w:rsidRPr="0016369D" w:rsidP="0016369D" w14:paraId="2B2D8EAF" w14:textId="77777777">
            <w:pPr>
              <w:rPr>
                <w:rFonts w:ascii="Candara" w:hAnsi="Candara"/>
                <w:sz w:val="18"/>
                <w:szCs w:val="18"/>
              </w:rPr>
            </w:pPr>
          </w:p>
          <w:p w:rsidR="0016369D" w:rsidRPr="0016369D" w:rsidP="0016369D" w14:paraId="4002F5F2" w14:textId="77777777">
            <w:pPr>
              <w:rPr>
                <w:rFonts w:ascii="Candara" w:hAnsi="Candara"/>
                <w:sz w:val="18"/>
                <w:szCs w:val="18"/>
              </w:rPr>
            </w:pPr>
          </w:p>
          <w:p w:rsidR="0016369D" w:rsidRPr="0016369D" w:rsidP="0016369D" w14:paraId="04402FBE" w14:textId="77777777">
            <w:pPr>
              <w:rPr>
                <w:rFonts w:ascii="Candara" w:hAnsi="Candara"/>
                <w:sz w:val="18"/>
                <w:szCs w:val="18"/>
              </w:rPr>
            </w:pPr>
          </w:p>
          <w:p w:rsidR="0016369D" w:rsidRPr="0016369D" w:rsidP="0016369D" w14:paraId="61A62CCC" w14:textId="77777777">
            <w:pPr>
              <w:rPr>
                <w:rFonts w:ascii="Candara" w:hAnsi="Candara"/>
                <w:sz w:val="18"/>
                <w:szCs w:val="18"/>
              </w:rPr>
            </w:pPr>
          </w:p>
          <w:p w:rsidR="0016369D" w:rsidRPr="0016369D" w:rsidP="0016369D" w14:paraId="1C20AC2E" w14:textId="77777777">
            <w:pPr>
              <w:rPr>
                <w:rFonts w:ascii="Candara" w:hAnsi="Candara"/>
                <w:sz w:val="18"/>
                <w:szCs w:val="18"/>
              </w:rPr>
            </w:pPr>
          </w:p>
          <w:p w:rsidR="0016369D" w:rsidRPr="0016369D" w:rsidP="0016369D" w14:paraId="66B7F551" w14:textId="77777777">
            <w:pPr>
              <w:rPr>
                <w:rFonts w:ascii="Candara" w:hAnsi="Candara"/>
                <w:sz w:val="18"/>
                <w:szCs w:val="18"/>
              </w:rPr>
            </w:pPr>
          </w:p>
          <w:p w:rsidR="0016369D" w:rsidRPr="0016369D" w:rsidP="0016369D" w14:paraId="6DA9BE9A" w14:textId="77777777">
            <w:pPr>
              <w:rPr>
                <w:rFonts w:ascii="Candara" w:hAnsi="Candara"/>
                <w:sz w:val="18"/>
                <w:szCs w:val="18"/>
              </w:rPr>
            </w:pPr>
          </w:p>
          <w:p w:rsidR="0016369D" w:rsidRPr="0016369D" w:rsidP="0016369D" w14:paraId="7B9E846B" w14:textId="77777777">
            <w:pPr>
              <w:rPr>
                <w:rFonts w:ascii="Candara" w:hAnsi="Candara"/>
                <w:sz w:val="18"/>
                <w:szCs w:val="18"/>
              </w:rPr>
            </w:pPr>
          </w:p>
          <w:p w:rsidR="0016369D" w:rsidRPr="0016369D" w:rsidP="0016369D" w14:paraId="56C1B4E3" w14:textId="77777777">
            <w:pPr>
              <w:rPr>
                <w:rFonts w:ascii="Candara" w:hAnsi="Candara"/>
                <w:sz w:val="18"/>
                <w:szCs w:val="18"/>
              </w:rPr>
            </w:pPr>
          </w:p>
          <w:p w:rsidR="0016369D" w:rsidRPr="0016369D" w:rsidP="0016369D" w14:paraId="5DE206ED" w14:textId="77777777">
            <w:pPr>
              <w:jc w:val="right"/>
              <w:rPr>
                <w:rFonts w:ascii="Candara" w:hAnsi="Candara"/>
                <w:sz w:val="18"/>
                <w:szCs w:val="18"/>
              </w:rPr>
            </w:pPr>
          </w:p>
          <w:p w:rsidR="00AE3695" w:rsidRPr="0016369D" w:rsidP="0016369D" w14:paraId="40C1B6CF" w14:textId="60454E84">
            <w:pPr>
              <w:rPr>
                <w:rFonts w:ascii="Candara" w:hAnsi="Candara"/>
                <w:sz w:val="18"/>
                <w:szCs w:val="18"/>
              </w:rPr>
            </w:pPr>
          </w:p>
        </w:tc>
        <w:tc>
          <w:tcPr>
            <w:tcW w:w="1701" w:type="dxa"/>
            <w:shd w:val="clear" w:color="auto" w:fill="auto"/>
          </w:tcPr>
          <w:p w:rsidR="00AE3695" w:rsidRPr="00AE3695" w:rsidP="00457D4F" w14:paraId="3DA966B6" w14:textId="77777777">
            <w:pPr>
              <w:ind w:firstLine="0"/>
              <w:jc w:val="left"/>
              <w:rPr>
                <w:rFonts w:ascii="Candara" w:hAnsi="Candara"/>
                <w:b/>
                <w:color w:val="000000"/>
                <w:sz w:val="18"/>
                <w:szCs w:val="18"/>
              </w:rPr>
            </w:pPr>
          </w:p>
        </w:tc>
        <w:tc>
          <w:tcPr>
            <w:tcW w:w="1270" w:type="dxa"/>
            <w:shd w:val="clear" w:color="auto" w:fill="auto"/>
          </w:tcPr>
          <w:p w:rsidR="00AE3695" w:rsidRPr="00AE3695" w:rsidP="00457D4F" w14:paraId="26D6311B" w14:textId="77777777">
            <w:pPr>
              <w:ind w:firstLine="0"/>
              <w:jc w:val="left"/>
              <w:rPr>
                <w:rFonts w:ascii="Candara" w:hAnsi="Candara"/>
                <w:color w:val="000000"/>
                <w:sz w:val="18"/>
                <w:szCs w:val="18"/>
              </w:rPr>
            </w:pPr>
            <w:r w:rsidRPr="00AE3695">
              <w:rPr>
                <w:rFonts w:ascii="Candara" w:hAnsi="Candara"/>
                <w:color w:val="000000"/>
                <w:sz w:val="18"/>
                <w:szCs w:val="18"/>
              </w:rPr>
              <w:t>EM, IZM</w:t>
            </w:r>
          </w:p>
        </w:tc>
        <w:tc>
          <w:tcPr>
            <w:tcW w:w="1134" w:type="dxa"/>
            <w:shd w:val="clear" w:color="auto" w:fill="auto"/>
          </w:tcPr>
          <w:p w:rsidR="00AE3695" w:rsidRPr="00AE3695" w:rsidP="00457D4F" w14:paraId="02269C40" w14:textId="77777777">
            <w:pPr>
              <w:ind w:firstLine="0"/>
              <w:jc w:val="left"/>
              <w:rPr>
                <w:rFonts w:ascii="Candara" w:hAnsi="Candara"/>
                <w:color w:val="000000"/>
                <w:sz w:val="18"/>
                <w:szCs w:val="18"/>
              </w:rPr>
            </w:pPr>
            <w:r w:rsidRPr="00AE3695">
              <w:rPr>
                <w:rFonts w:ascii="Candara" w:hAnsi="Candara"/>
                <w:color w:val="000000"/>
                <w:sz w:val="18"/>
                <w:szCs w:val="18"/>
              </w:rPr>
              <w:t>Regulāri</w:t>
            </w:r>
          </w:p>
        </w:tc>
        <w:tc>
          <w:tcPr>
            <w:tcW w:w="1417" w:type="dxa"/>
            <w:shd w:val="clear" w:color="auto" w:fill="auto"/>
          </w:tcPr>
          <w:p w:rsidR="00AE3695" w:rsidRPr="00AE3695" w:rsidP="00457D4F" w14:paraId="1E44E2A6"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Darba tirgus prognozēm atbilstoši sagatavotas darba spēka zināšanas un prasmes.</w:t>
            </w:r>
          </w:p>
        </w:tc>
        <w:tc>
          <w:tcPr>
            <w:tcW w:w="1701" w:type="dxa"/>
            <w:shd w:val="clear" w:color="auto" w:fill="auto"/>
          </w:tcPr>
          <w:p w:rsidR="00AE3695" w:rsidRPr="00AE3695" w:rsidP="00457D4F" w14:paraId="53B7B1E7"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Piešķirto budžeta līdzekļu ietvaros.</w:t>
            </w:r>
          </w:p>
        </w:tc>
        <w:tc>
          <w:tcPr>
            <w:tcW w:w="5251" w:type="dxa"/>
          </w:tcPr>
          <w:p w:rsidR="00AE3695" w:rsidRPr="00AE3695" w:rsidP="00457D4F" w14:paraId="2B55D18C" w14:textId="1EB60640">
            <w:pPr>
              <w:ind w:firstLine="0"/>
              <w:rPr>
                <w:rFonts w:ascii="Candara" w:eastAsia="Times New Roman" w:hAnsi="Candara"/>
                <w:sz w:val="18"/>
                <w:szCs w:val="18"/>
                <w:lang w:eastAsia="lv-LV"/>
              </w:rPr>
            </w:pPr>
            <w:r>
              <w:rPr>
                <w:rFonts w:ascii="Candara" w:eastAsia="Times New Roman" w:hAnsi="Candara"/>
                <w:sz w:val="18"/>
                <w:szCs w:val="18"/>
                <w:lang w:eastAsia="lv-LV"/>
              </w:rPr>
              <w:t>IZM ir nodrošinājusi</w:t>
            </w:r>
            <w:r w:rsidRPr="00AE3695">
              <w:rPr>
                <w:rFonts w:ascii="Candara" w:eastAsia="Times New Roman" w:hAnsi="Candara"/>
                <w:sz w:val="18"/>
                <w:szCs w:val="18"/>
                <w:lang w:eastAsia="lv-LV"/>
              </w:rPr>
              <w:t xml:space="preserve"> </w:t>
            </w:r>
            <w:r w:rsidRPr="00AE3695">
              <w:rPr>
                <w:rFonts w:ascii="Candara" w:hAnsi="Candara"/>
                <w:sz w:val="18"/>
                <w:szCs w:val="18"/>
              </w:rPr>
              <w:t xml:space="preserve"> </w:t>
            </w:r>
            <w:r w:rsidRPr="00AE3695">
              <w:rPr>
                <w:rFonts w:ascii="Candara" w:eastAsia="Times New Roman" w:hAnsi="Candara"/>
                <w:sz w:val="18"/>
                <w:szCs w:val="18"/>
                <w:lang w:eastAsia="lv-LV"/>
              </w:rPr>
              <w:t>vidēja termiņa d</w:t>
            </w:r>
            <w:r>
              <w:rPr>
                <w:rFonts w:ascii="Candara" w:eastAsia="Times New Roman" w:hAnsi="Candara"/>
                <w:sz w:val="18"/>
                <w:szCs w:val="18"/>
                <w:lang w:eastAsia="lv-LV"/>
              </w:rPr>
              <w:t>arba tirgus prognozēm atbilstošu</w:t>
            </w:r>
            <w:r w:rsidRPr="00AE3695">
              <w:rPr>
                <w:rFonts w:ascii="Candara" w:eastAsia="Times New Roman" w:hAnsi="Candara"/>
                <w:sz w:val="18"/>
                <w:szCs w:val="18"/>
                <w:lang w:eastAsia="lv-LV"/>
              </w:rPr>
              <w:t xml:space="preserve"> profesionālās izglītības izglītojamo vietu plānošan</w:t>
            </w:r>
            <w:r>
              <w:rPr>
                <w:rFonts w:ascii="Candara" w:eastAsia="Times New Roman" w:hAnsi="Candara"/>
                <w:sz w:val="18"/>
                <w:szCs w:val="18"/>
                <w:lang w:eastAsia="lv-LV"/>
              </w:rPr>
              <w:t>u</w:t>
            </w:r>
            <w:r w:rsidRPr="00AE3695">
              <w:rPr>
                <w:rFonts w:ascii="Candara" w:eastAsia="Times New Roman" w:hAnsi="Candara"/>
                <w:sz w:val="18"/>
                <w:szCs w:val="18"/>
                <w:lang w:eastAsia="lv-LV"/>
              </w:rPr>
              <w:t xml:space="preserve"> saskaņā ar darba tirgus pieprasījumu, kas tiek saskaņota ar Nozaru ekspertu padomēm</w:t>
            </w:r>
            <w:r w:rsidR="00D012C3">
              <w:rPr>
                <w:rFonts w:ascii="Candara" w:eastAsia="Times New Roman" w:hAnsi="Candara"/>
                <w:sz w:val="18"/>
                <w:szCs w:val="18"/>
                <w:lang w:eastAsia="lv-LV"/>
              </w:rPr>
              <w:t xml:space="preserve"> (NEP)</w:t>
            </w:r>
            <w:r w:rsidRPr="00AE3695">
              <w:rPr>
                <w:rFonts w:ascii="Candara" w:eastAsia="Times New Roman" w:hAnsi="Candara"/>
                <w:sz w:val="18"/>
                <w:szCs w:val="18"/>
                <w:lang w:eastAsia="lv-LV"/>
              </w:rPr>
              <w:t xml:space="preserve"> un </w:t>
            </w:r>
            <w:r w:rsidRPr="00AE3695">
              <w:rPr>
                <w:rFonts w:ascii="Candara" w:eastAsia="Times New Roman" w:hAnsi="Candara"/>
                <w:bCs/>
                <w:sz w:val="18"/>
                <w:szCs w:val="18"/>
                <w:lang w:eastAsia="lv-LV"/>
              </w:rPr>
              <w:t>Profesionālās izglītības un nodarbinātības trīspusējās sadarbības apakšpadomi</w:t>
            </w:r>
            <w:r w:rsidR="00D012C3">
              <w:rPr>
                <w:rFonts w:ascii="Candara" w:eastAsia="Times New Roman" w:hAnsi="Candara"/>
                <w:bCs/>
                <w:sz w:val="18"/>
                <w:szCs w:val="18"/>
                <w:lang w:eastAsia="lv-LV"/>
              </w:rPr>
              <w:t xml:space="preserve"> (PINTSA)</w:t>
            </w:r>
            <w:r w:rsidRPr="00AE3695">
              <w:rPr>
                <w:rFonts w:ascii="Candara" w:eastAsia="Times New Roman" w:hAnsi="Candara"/>
                <w:sz w:val="18"/>
                <w:szCs w:val="18"/>
                <w:lang w:eastAsia="lv-LV"/>
              </w:rPr>
              <w:t>.</w:t>
            </w:r>
          </w:p>
          <w:p w:rsidR="00AE3695" w:rsidRPr="00AE3695" w:rsidP="00457D4F" w14:paraId="1654AFA5" w14:textId="0B22AE6C">
            <w:pPr>
              <w:ind w:firstLine="0"/>
              <w:rPr>
                <w:rFonts w:ascii="Candara" w:hAnsi="Candara"/>
                <w:sz w:val="18"/>
                <w:szCs w:val="18"/>
              </w:rPr>
            </w:pPr>
            <w:r w:rsidRPr="00AE3695">
              <w:rPr>
                <w:rFonts w:ascii="Candara" w:hAnsi="Candara"/>
                <w:sz w:val="18"/>
                <w:szCs w:val="18"/>
              </w:rPr>
              <w:t>Saskaņā ar 2015.gadā Saeimā pieņemtajiem Profesionālās izglītības likuma grozījumiem, izveidoti patstāvīgi sadarbības mehānismi ar sociālajiem partneriem, tautsaimniecības nozaru pārstāvjiem un darba devējiem, nodrošinot to tiešu iesaisti pr</w:t>
            </w:r>
            <w:r w:rsidR="00D012C3">
              <w:rPr>
                <w:rFonts w:ascii="Candara" w:hAnsi="Candara"/>
                <w:sz w:val="18"/>
                <w:szCs w:val="18"/>
              </w:rPr>
              <w:t>ofesionālās izglītības procesā.</w:t>
            </w:r>
          </w:p>
          <w:p w:rsidR="00AE3695" w:rsidRPr="00AE3695" w:rsidP="00457D4F" w14:paraId="49E300DE" w14:textId="03E60445">
            <w:pPr>
              <w:ind w:firstLine="0"/>
              <w:rPr>
                <w:rFonts w:ascii="Candara" w:hAnsi="Candara"/>
                <w:sz w:val="18"/>
                <w:szCs w:val="18"/>
              </w:rPr>
            </w:pPr>
            <w:r w:rsidRPr="00AE3695">
              <w:rPr>
                <w:rFonts w:ascii="Candara" w:hAnsi="Candara"/>
                <w:sz w:val="18"/>
                <w:szCs w:val="18"/>
              </w:rPr>
              <w:t xml:space="preserve">2016.gada 15.jūlijā tika pieņemti virkne MK noteikumu, kas detalizēti aprakstīja šīs sadarbības nosacījumus, tajā skaitā, </w:t>
            </w:r>
            <w:r w:rsidR="00A34E86">
              <w:rPr>
                <w:rFonts w:ascii="Candara" w:hAnsi="Candara"/>
                <w:sz w:val="18"/>
                <w:szCs w:val="18"/>
              </w:rPr>
              <w:t>NEP</w:t>
            </w:r>
            <w:r w:rsidRPr="00AE3695">
              <w:rPr>
                <w:rFonts w:ascii="Candara" w:hAnsi="Candara"/>
                <w:sz w:val="18"/>
                <w:szCs w:val="18"/>
              </w:rPr>
              <w:t xml:space="preserve"> izveidošanas, darbības un dar</w:t>
            </w:r>
            <w:r w:rsidR="00D012C3">
              <w:rPr>
                <w:rFonts w:ascii="Candara" w:hAnsi="Candara"/>
                <w:sz w:val="18"/>
                <w:szCs w:val="18"/>
              </w:rPr>
              <w:t>bības koordinācijas kārtība un k</w:t>
            </w:r>
            <w:r w:rsidRPr="00AE3695">
              <w:rPr>
                <w:rFonts w:ascii="Candara" w:hAnsi="Candara"/>
                <w:sz w:val="18"/>
                <w:szCs w:val="18"/>
              </w:rPr>
              <w:t>ārtība, kādā organizē un īsteno darba vidē balstītas mācības</w:t>
            </w:r>
            <w:r w:rsidR="00D012C3">
              <w:rPr>
                <w:rFonts w:ascii="Candara" w:hAnsi="Candara"/>
                <w:sz w:val="18"/>
                <w:szCs w:val="18"/>
              </w:rPr>
              <w:t xml:space="preserve"> (DVB)</w:t>
            </w:r>
            <w:r w:rsidRPr="00AE3695">
              <w:rPr>
                <w:rFonts w:ascii="Candara" w:hAnsi="Candara"/>
                <w:sz w:val="18"/>
                <w:szCs w:val="18"/>
              </w:rPr>
              <w:t xml:space="preserve">. Vienlaikus Profesionālās izglītības likuma grozījumi arī nosaka, ka valsts un pašvaldību profesionālās izglītības iestādēs, kuras īsteno profesionālās pamatizglītības, arodizglītības un profesionālās vidējās izglītības programmas, jāizveido koleģiālu padomdevēju institūciju – konventu. Tā mērķis ir veicināt profesionālās izglītības iestādes attīstību, nosakot tās darbības stratēģiskos virzienus, atbilstoši darba tirgus prasībām. Konventi ir nodibināti un aktīvi darbojas visās IZM pārvaldībā esošajās profesionālajās  izglītības </w:t>
            </w:r>
            <w:r w:rsidR="00D012C3">
              <w:rPr>
                <w:rFonts w:ascii="Candara" w:hAnsi="Candara"/>
                <w:sz w:val="18"/>
                <w:szCs w:val="18"/>
              </w:rPr>
              <w:t>iestādēs kopš 2016.gada sākuma.</w:t>
            </w:r>
          </w:p>
          <w:p w:rsidR="00AE3695" w:rsidRPr="00AE3695" w:rsidP="00457D4F" w14:paraId="24A519C5" w14:textId="77777777">
            <w:pPr>
              <w:ind w:firstLine="0"/>
              <w:contextualSpacing/>
              <w:rPr>
                <w:rFonts w:ascii="Candara" w:hAnsi="Candara"/>
                <w:bCs/>
                <w:sz w:val="18"/>
                <w:szCs w:val="18"/>
              </w:rPr>
            </w:pPr>
            <w:r w:rsidRPr="00AE3695">
              <w:rPr>
                <w:rFonts w:ascii="Candara" w:hAnsi="Candara"/>
                <w:bCs/>
                <w:sz w:val="18"/>
                <w:szCs w:val="18"/>
              </w:rPr>
              <w:t xml:space="preserve">IZM turpina pilnveidot studiju vietu piešķiršanas kārtību, veicinot resursu efektivitāti budžeta līdzekļu plānošanā atbilstoši jaunajam augstākās izglītības finansēšanas modelim. </w:t>
            </w:r>
            <w:r w:rsidRPr="00AE3695">
              <w:rPr>
                <w:rFonts w:ascii="Candara" w:hAnsi="Candara"/>
                <w:sz w:val="18"/>
                <w:szCs w:val="18"/>
              </w:rPr>
              <w:t>Sākot</w:t>
            </w:r>
            <w:r w:rsidRPr="00AE3695">
              <w:rPr>
                <w:rFonts w:ascii="Candara" w:hAnsi="Candara"/>
                <w:bCs/>
                <w:sz w:val="18"/>
                <w:szCs w:val="18"/>
              </w:rPr>
              <w:t xml:space="preserve"> ar 2016.gadu, b</w:t>
            </w:r>
            <w:r w:rsidRPr="00AE3695">
              <w:rPr>
                <w:rFonts w:ascii="Candara" w:hAnsi="Candara"/>
                <w:sz w:val="18"/>
                <w:szCs w:val="18"/>
              </w:rPr>
              <w:t xml:space="preserve">udžeta vietu piešķiršanā tiek ievērots valsts budžeta līdzekļu efektīva ieguldījuma princips: budžeta finansējums tiek piešķirts programmām ar minimālo kopējo studējošo skaitu - maģistra studiju programmās vismaz 15, bakalaura programmās vismaz 30 studējošie (visos kursos kopā). Izņēmumi pieļaujami, ja 1) studiju programma ir jauna, tajā vēl nav studējošie visos studiju gados; 2) programmu ir paredzēts slēgt, netiek uzņemti jauni studējošie </w:t>
            </w:r>
            <w:r w:rsidRPr="00AE3695">
              <w:rPr>
                <w:rFonts w:ascii="Candara" w:hAnsi="Candara"/>
                <w:sz w:val="18"/>
                <w:szCs w:val="18"/>
              </w:rPr>
              <w:t>esošie pabeidz studijas; 3) studiju programma ir unikāla valsts vai reģionam specifiskā kontekstā.</w:t>
            </w:r>
            <w:r w:rsidRPr="00AE3695">
              <w:rPr>
                <w:rFonts w:ascii="Candara" w:hAnsi="Candara"/>
                <w:bCs/>
                <w:sz w:val="18"/>
                <w:szCs w:val="18"/>
              </w:rPr>
              <w:t xml:space="preserve"> IZM, piešķirot valsts budžeta studiju vietas, analizē sasniegtos rādītājus iepriekšējā periodā, pamatojoties uz IZM ikgadējo vienošanos ar katru augstskolu. </w:t>
            </w:r>
          </w:p>
          <w:p w:rsidR="00AE3695" w:rsidRPr="009F5382" w:rsidP="00457D4F" w14:paraId="1292BFFE" w14:textId="1CB3ABD3">
            <w:pPr>
              <w:ind w:firstLine="0"/>
              <w:rPr>
                <w:rFonts w:ascii="Candara" w:hAnsi="Candara"/>
                <w:sz w:val="18"/>
                <w:szCs w:val="18"/>
                <w:lang w:eastAsia="lv-LV"/>
              </w:rPr>
            </w:pPr>
            <w:r w:rsidRPr="00AE3695">
              <w:rPr>
                <w:rFonts w:ascii="Candara" w:hAnsi="Candara"/>
                <w:sz w:val="18"/>
                <w:szCs w:val="18"/>
              </w:rPr>
              <w:t>Veicinot resursu efektivitāti budžeta līdzekļu plānošanā un studējošo skaita proporcijas maiņu</w:t>
            </w:r>
            <w:r w:rsidRPr="00AE3695">
              <w:rPr>
                <w:rFonts w:ascii="Candara" w:hAnsi="Candara"/>
                <w:i/>
                <w:iCs/>
                <w:sz w:val="18"/>
                <w:szCs w:val="18"/>
              </w:rPr>
              <w:t xml:space="preserve"> </w:t>
            </w:r>
            <w:r w:rsidRPr="00AE3695">
              <w:rPr>
                <w:rFonts w:ascii="Candara" w:hAnsi="Candara"/>
                <w:sz w:val="18"/>
                <w:szCs w:val="18"/>
              </w:rPr>
              <w:t xml:space="preserve">atbilstoši darba tirgus vidēja un ilgtermiņa prognozēm, par pamatu tiek ņemti vērā </w:t>
            </w:r>
            <w:r w:rsidR="00A34E86">
              <w:rPr>
                <w:rFonts w:ascii="Candara" w:hAnsi="Candara"/>
                <w:sz w:val="18"/>
                <w:szCs w:val="18"/>
              </w:rPr>
              <w:t>EM</w:t>
            </w:r>
            <w:r w:rsidRPr="00AE3695">
              <w:rPr>
                <w:rFonts w:ascii="Candara" w:hAnsi="Candara"/>
                <w:sz w:val="18"/>
                <w:szCs w:val="18"/>
              </w:rPr>
              <w:t xml:space="preserve"> informatīvie ziņojumi par darba tirgus vidēja un ilgtermiņa prognozēm, kā arī Latvijas Darba devēju konfederācijas rekomendācijas un tās nozaru asociāciju viedokļi. IZM budžeta vietu piešķīrumu pārskata ikgadēji, to saskaņojot ar Augstākās izglītības padomi un nodrošinot konsultācijas ar augstskolām un  darba devējiem. STEM izglītības jomā no valsts budžeta finansēto studiju vietu skaits saglabājas stabils, neskatoties uz kopējo studējošo skaita kritumu Latvijas augstskolās. </w:t>
            </w:r>
            <w:r w:rsidRPr="00AE3695">
              <w:rPr>
                <w:rFonts w:ascii="Candara" w:hAnsi="Candara"/>
                <w:sz w:val="18"/>
                <w:szCs w:val="18"/>
                <w:lang w:eastAsia="lv-LV"/>
              </w:rPr>
              <w:t>Būtiskākā finansējuma pārdale ir notikusi samazinot no valsts budžeta finansēto studiju vietu skaitu izglītības un sociālo zinātņu, komerczinību un tiesību grupās, bet palielinot studiju vietu skaitu valstī prioritārās STEM grupās – dabaszinātnes, matemātika un informācijas tehnoloģijas un inženierzi</w:t>
            </w:r>
            <w:r w:rsidR="002911B5">
              <w:rPr>
                <w:rFonts w:ascii="Candara" w:hAnsi="Candara"/>
                <w:sz w:val="18"/>
                <w:szCs w:val="18"/>
                <w:lang w:eastAsia="lv-LV"/>
              </w:rPr>
              <w:t>nātnes, ražošana un būvniecība.</w:t>
            </w:r>
          </w:p>
        </w:tc>
      </w:tr>
      <w:tr w14:paraId="51735841" w14:textId="788BE786" w:rsidTr="00457D4F">
        <w:tblPrEx>
          <w:tblW w:w="15452" w:type="dxa"/>
          <w:tblLayout w:type="fixed"/>
          <w:tblLook w:val="00A0"/>
        </w:tblPrEx>
        <w:tc>
          <w:tcPr>
            <w:tcW w:w="568" w:type="dxa"/>
            <w:shd w:val="clear" w:color="auto" w:fill="auto"/>
          </w:tcPr>
          <w:p w:rsidR="00AE3695" w:rsidRPr="00AE3695" w:rsidP="00457D4F" w14:paraId="7123DF30"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1.3.</w:t>
            </w:r>
          </w:p>
        </w:tc>
        <w:tc>
          <w:tcPr>
            <w:tcW w:w="2410" w:type="dxa"/>
            <w:shd w:val="clear" w:color="auto" w:fill="auto"/>
          </w:tcPr>
          <w:p w:rsidR="00AE3695" w:rsidRPr="00AE3695" w:rsidP="00457D4F" w14:paraId="08361819" w14:textId="77777777">
            <w:pPr>
              <w:ind w:firstLine="0"/>
              <w:jc w:val="left"/>
              <w:rPr>
                <w:rFonts w:ascii="Candara" w:hAnsi="Candara"/>
                <w:color w:val="000000"/>
                <w:sz w:val="18"/>
                <w:szCs w:val="18"/>
              </w:rPr>
            </w:pPr>
            <w:r w:rsidRPr="00AE3695">
              <w:rPr>
                <w:rFonts w:ascii="Candara" w:hAnsi="Candara"/>
                <w:color w:val="000000"/>
                <w:sz w:val="18"/>
                <w:szCs w:val="18"/>
              </w:rPr>
              <w:t>Nodrošināt apmācību programmu elastīgumu profesionālās izglītības iestādēs, kuras iespējams īsā termiņā modificēt atbilstoši darba devēja pieprasījumam.</w:t>
            </w:r>
          </w:p>
          <w:p w:rsidR="00AE3695" w:rsidRPr="00AE3695" w:rsidP="00457D4F" w14:paraId="1E471AAD" w14:textId="77777777">
            <w:pPr>
              <w:ind w:firstLine="0"/>
              <w:jc w:val="left"/>
              <w:rPr>
                <w:rFonts w:ascii="Candara" w:hAnsi="Candara"/>
                <w:b/>
                <w:color w:val="000000"/>
                <w:sz w:val="18"/>
                <w:szCs w:val="18"/>
              </w:rPr>
            </w:pPr>
            <w:r w:rsidRPr="00AE3695">
              <w:rPr>
                <w:rFonts w:ascii="Candara" w:hAnsi="Candara"/>
                <w:b/>
                <w:color w:val="000000"/>
                <w:sz w:val="18"/>
                <w:szCs w:val="18"/>
              </w:rPr>
              <w:t>Mērķis:</w:t>
            </w:r>
          </w:p>
          <w:p w:rsidR="00AE3695" w:rsidRPr="00AE3695" w:rsidP="00457D4F" w14:paraId="28D71D0A" w14:textId="77777777">
            <w:pPr>
              <w:ind w:firstLine="0"/>
              <w:jc w:val="left"/>
              <w:rPr>
                <w:rFonts w:ascii="Candara" w:hAnsi="Candara"/>
                <w:color w:val="000000"/>
                <w:sz w:val="18"/>
                <w:szCs w:val="18"/>
              </w:rPr>
            </w:pPr>
            <w:r w:rsidRPr="00AE3695">
              <w:rPr>
                <w:rFonts w:ascii="Candara" w:hAnsi="Candara"/>
                <w:color w:val="000000"/>
                <w:sz w:val="18"/>
                <w:szCs w:val="18"/>
              </w:rPr>
              <w:t>Palielināt darba tirgus prasībām atbilstošu izglītības programmu skaitu kā arī palielināt profesionālo izglītības iestāžu absolventu gatavību uzsākt darba gaitas.</w:t>
            </w:r>
          </w:p>
        </w:tc>
        <w:tc>
          <w:tcPr>
            <w:tcW w:w="1701" w:type="dxa"/>
            <w:shd w:val="clear" w:color="auto" w:fill="auto"/>
          </w:tcPr>
          <w:p w:rsidR="00AE3695" w:rsidRPr="00AE3695" w:rsidP="00457D4F" w14:paraId="5F81D954" w14:textId="77777777">
            <w:pPr>
              <w:ind w:firstLine="0"/>
              <w:jc w:val="left"/>
              <w:rPr>
                <w:rFonts w:ascii="Candara" w:hAnsi="Candara"/>
                <w:color w:val="000000"/>
                <w:sz w:val="18"/>
                <w:szCs w:val="18"/>
              </w:rPr>
            </w:pPr>
          </w:p>
        </w:tc>
        <w:tc>
          <w:tcPr>
            <w:tcW w:w="1270" w:type="dxa"/>
            <w:shd w:val="clear" w:color="auto" w:fill="auto"/>
          </w:tcPr>
          <w:p w:rsidR="00AE3695" w:rsidRPr="00AE3695" w:rsidP="00457D4F" w14:paraId="137B5D69" w14:textId="709FD252">
            <w:pPr>
              <w:ind w:firstLine="0"/>
              <w:jc w:val="left"/>
              <w:rPr>
                <w:rFonts w:ascii="Candara" w:hAnsi="Candara"/>
                <w:color w:val="000000"/>
                <w:sz w:val="18"/>
                <w:szCs w:val="18"/>
              </w:rPr>
            </w:pPr>
            <w:r>
              <w:rPr>
                <w:rFonts w:ascii="Candara" w:hAnsi="Candara"/>
                <w:color w:val="000000"/>
                <w:sz w:val="18"/>
                <w:szCs w:val="18"/>
              </w:rPr>
              <w:t>IZ</w:t>
            </w:r>
            <w:r w:rsidRPr="00AE3695">
              <w:rPr>
                <w:rFonts w:ascii="Candara" w:hAnsi="Candara"/>
                <w:color w:val="000000"/>
                <w:sz w:val="18"/>
                <w:szCs w:val="18"/>
              </w:rPr>
              <w:t>M, KM</w:t>
            </w:r>
          </w:p>
        </w:tc>
        <w:tc>
          <w:tcPr>
            <w:tcW w:w="1134" w:type="dxa"/>
            <w:shd w:val="clear" w:color="auto" w:fill="auto"/>
          </w:tcPr>
          <w:p w:rsidR="00AE3695" w:rsidRPr="00AE3695" w:rsidP="00457D4F" w14:paraId="7EBB3C37" w14:textId="77777777">
            <w:pPr>
              <w:ind w:firstLine="0"/>
              <w:jc w:val="left"/>
              <w:rPr>
                <w:rFonts w:ascii="Candara" w:hAnsi="Candara"/>
                <w:color w:val="000000"/>
                <w:sz w:val="18"/>
                <w:szCs w:val="18"/>
              </w:rPr>
            </w:pPr>
            <w:r w:rsidRPr="00AE3695">
              <w:rPr>
                <w:rFonts w:ascii="Candara" w:hAnsi="Candara"/>
                <w:color w:val="000000"/>
                <w:sz w:val="18"/>
                <w:szCs w:val="18"/>
              </w:rPr>
              <w:t>Regulāri</w:t>
            </w:r>
          </w:p>
        </w:tc>
        <w:tc>
          <w:tcPr>
            <w:tcW w:w="1417" w:type="dxa"/>
            <w:shd w:val="clear" w:color="auto" w:fill="auto"/>
          </w:tcPr>
          <w:p w:rsidR="00AE3695" w:rsidRPr="00AE3695" w:rsidP="00457D4F" w14:paraId="7001F739" w14:textId="0866A541">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Modificēto programmu apstipri</w:t>
            </w:r>
            <w:r w:rsidR="00C3319C">
              <w:rPr>
                <w:rFonts w:ascii="Candara" w:eastAsia="Times New Roman" w:hAnsi="Candara"/>
                <w:color w:val="000000"/>
                <w:sz w:val="18"/>
                <w:szCs w:val="18"/>
                <w:lang w:eastAsia="lv-LV"/>
              </w:rPr>
              <w:t>nāšanas ilgums mēne</w:t>
            </w:r>
            <w:r w:rsidR="00C3319C">
              <w:rPr>
                <w:rFonts w:ascii="Candara" w:eastAsia="Times New Roman" w:hAnsi="Candara"/>
                <w:color w:val="000000"/>
                <w:sz w:val="18"/>
                <w:szCs w:val="18"/>
                <w:lang w:eastAsia="lv-LV"/>
              </w:rPr>
              <w:softHyphen/>
              <w:t>šos/dienās.</w:t>
            </w:r>
          </w:p>
        </w:tc>
        <w:tc>
          <w:tcPr>
            <w:tcW w:w="1701" w:type="dxa"/>
            <w:shd w:val="clear" w:color="auto" w:fill="auto"/>
          </w:tcPr>
          <w:p w:rsidR="00AE3695" w:rsidRPr="00AE3695" w:rsidP="00457D4F" w14:paraId="16763F9E" w14:textId="331D20F9">
            <w:pPr>
              <w:ind w:firstLine="0"/>
              <w:jc w:val="left"/>
              <w:rPr>
                <w:rFonts w:ascii="Candara" w:hAnsi="Candara"/>
                <w:color w:val="000000"/>
                <w:sz w:val="18"/>
                <w:szCs w:val="18"/>
              </w:rPr>
            </w:pPr>
            <w:r w:rsidRPr="00AE3695">
              <w:rPr>
                <w:rFonts w:ascii="Candara" w:eastAsia="Times New Roman" w:hAnsi="Candara"/>
                <w:color w:val="000000"/>
                <w:sz w:val="18"/>
                <w:szCs w:val="18"/>
                <w:lang w:eastAsia="lv-LV"/>
              </w:rPr>
              <w:t xml:space="preserve">Finansējums no ESF (līdz 31.12.2014. </w:t>
            </w:r>
            <w:r w:rsidR="00F70E7E">
              <w:rPr>
                <w:rFonts w:ascii="Candara" w:eastAsia="Times New Roman" w:hAnsi="Candara"/>
                <w:color w:val="000000"/>
                <w:sz w:val="18"/>
                <w:szCs w:val="18"/>
                <w:lang w:eastAsia="lv-LV"/>
              </w:rPr>
              <w:t>3</w:t>
            </w:r>
            <w:r w:rsidRPr="00AE3695">
              <w:rPr>
                <w:rFonts w:ascii="Candara" w:eastAsia="Times New Roman" w:hAnsi="Candara"/>
                <w:color w:val="000000"/>
                <w:sz w:val="18"/>
                <w:szCs w:val="18"/>
                <w:lang w:eastAsia="lv-LV"/>
              </w:rPr>
              <w:t>,5</w:t>
            </w:r>
            <w:r w:rsidR="00F70E7E">
              <w:rPr>
                <w:rFonts w:ascii="Candara" w:eastAsia="Times New Roman" w:hAnsi="Candara"/>
                <w:color w:val="000000"/>
                <w:sz w:val="18"/>
                <w:szCs w:val="18"/>
                <w:lang w:eastAsia="lv-LV"/>
              </w:rPr>
              <w:t>6</w:t>
            </w:r>
            <w:r w:rsidRPr="00AE3695">
              <w:rPr>
                <w:rFonts w:ascii="Candara" w:eastAsia="Times New Roman" w:hAnsi="Candara"/>
                <w:color w:val="000000"/>
                <w:sz w:val="18"/>
                <w:szCs w:val="18"/>
                <w:lang w:eastAsia="lv-LV"/>
              </w:rPr>
              <w:t> milj.</w:t>
            </w:r>
            <w:r w:rsidR="00EF4703">
              <w:rPr>
                <w:rFonts w:ascii="Candara" w:eastAsia="Times New Roman" w:hAnsi="Candara"/>
                <w:color w:val="000000"/>
                <w:sz w:val="18"/>
                <w:szCs w:val="18"/>
                <w:lang w:eastAsia="lv-LV"/>
              </w:rPr>
              <w:t xml:space="preserve"> </w:t>
            </w:r>
            <w:r w:rsidR="00F70E7E">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w:t>
            </w:r>
          </w:p>
        </w:tc>
        <w:tc>
          <w:tcPr>
            <w:tcW w:w="5251" w:type="dxa"/>
          </w:tcPr>
          <w:p w:rsidR="00304554" w:rsidRPr="00304554" w:rsidP="00457D4F" w14:paraId="3E7E66EE" w14:textId="40CFA226">
            <w:pPr>
              <w:ind w:firstLine="0"/>
              <w:rPr>
                <w:rFonts w:ascii="Candara" w:hAnsi="Candara"/>
                <w:b/>
                <w:sz w:val="18"/>
                <w:szCs w:val="18"/>
                <w:lang w:eastAsia="lv-LV"/>
              </w:rPr>
            </w:pPr>
            <w:r w:rsidRPr="00304554">
              <w:rPr>
                <w:rFonts w:ascii="Candara" w:hAnsi="Candara"/>
                <w:b/>
                <w:sz w:val="18"/>
                <w:szCs w:val="18"/>
                <w:lang w:eastAsia="lv-LV"/>
              </w:rPr>
              <w:t>Izglītības un zinātnes ministrija</w:t>
            </w:r>
          </w:p>
          <w:p w:rsidR="00AE3695" w:rsidRPr="00AE3695" w:rsidP="00457D4F" w14:paraId="58BF1112" w14:textId="7B09B555">
            <w:pPr>
              <w:ind w:firstLine="0"/>
              <w:rPr>
                <w:rFonts w:ascii="Candara" w:hAnsi="Candara"/>
                <w:sz w:val="18"/>
                <w:szCs w:val="18"/>
                <w:lang w:eastAsia="lv-LV"/>
              </w:rPr>
            </w:pPr>
            <w:r w:rsidRPr="00AE3695">
              <w:rPr>
                <w:rFonts w:ascii="Candara" w:hAnsi="Candara"/>
                <w:sz w:val="18"/>
                <w:szCs w:val="18"/>
                <w:lang w:eastAsia="lv-LV"/>
              </w:rPr>
              <w:t>Profesionālās izglītības kvalitātes un efektivitātes uzlabošanai atbilstoši tautsaimniecības nozaru attīstības vajadzībām Latvijā tiek veidota nozaru kvalifikāciju sistēma, kuras ietvaros tiek pārstrukturizēts profesionālās izglītības saturs. Veicot tautsaimniecības nozaru izpēti, nozaru kvalifikāciju sistēmā tiek veidotas nozaru kvalifikācijas struktūras, izstrādājot vai pilnveidojot profesiju standartus, un saistīto profesiju vai specializāciju kvalifikācijas prasības, izveidojot uz sasniedzamajiem rezultātiem balstītas profesionālās izglītības programmas, uzlabojot eksaminācijas sistēmu, kā arī novērtējot ārpus formālās izglītības iegūtās zināšanas, prasmes un kompetences.</w:t>
            </w:r>
          </w:p>
          <w:p w:rsidR="00AE3695" w:rsidRPr="00AE3695" w:rsidP="00457D4F" w14:paraId="34FEC691" w14:textId="424B7DFF">
            <w:pPr>
              <w:ind w:firstLine="0"/>
              <w:rPr>
                <w:rFonts w:ascii="Candara" w:hAnsi="Candara"/>
                <w:sz w:val="18"/>
                <w:szCs w:val="18"/>
                <w:shd w:val="clear" w:color="auto" w:fill="FFFFFF"/>
              </w:rPr>
            </w:pPr>
            <w:r>
              <w:rPr>
                <w:rFonts w:ascii="Candara" w:hAnsi="Candara"/>
                <w:sz w:val="18"/>
                <w:szCs w:val="18"/>
                <w:shd w:val="clear" w:color="auto" w:fill="FFFFFF"/>
              </w:rPr>
              <w:t>ESF projekta “</w:t>
            </w:r>
            <w:r w:rsidRPr="00AE3695">
              <w:rPr>
                <w:rFonts w:ascii="Candara" w:hAnsi="Candara"/>
                <w:sz w:val="18"/>
                <w:szCs w:val="18"/>
                <w:shd w:val="clear" w:color="auto" w:fill="FFFFFF"/>
              </w:rPr>
              <w:t>Nozaru kvalifikācijas sistēmas izveide un profesionālās izglītības efektivitāt</w:t>
            </w:r>
            <w:r>
              <w:rPr>
                <w:rFonts w:ascii="Candara" w:hAnsi="Candara"/>
                <w:sz w:val="18"/>
                <w:szCs w:val="18"/>
                <w:shd w:val="clear" w:color="auto" w:fill="FFFFFF"/>
              </w:rPr>
              <w:t>es un kvalitātes paaugstināšana”</w:t>
            </w:r>
            <w:r w:rsidRPr="00AE3695">
              <w:rPr>
                <w:rFonts w:ascii="Candara" w:hAnsi="Candara"/>
                <w:sz w:val="18"/>
                <w:szCs w:val="18"/>
                <w:shd w:val="clear" w:color="auto" w:fill="FFFFFF"/>
              </w:rPr>
              <w:t xml:space="preserve"> (vienošanās Nr. 2010/0274/1DP/1.2.1.1.1./10/IPIA/VIAA/001) ietvaros ir izstrādātas 56 modulārās profesionālās izglītības programmas</w:t>
            </w:r>
            <w:r w:rsidRPr="00AE3695">
              <w:rPr>
                <w:rFonts w:ascii="Candara" w:hAnsi="Candara"/>
                <w:sz w:val="18"/>
                <w:szCs w:val="18"/>
              </w:rPr>
              <w:t xml:space="preserve"> </w:t>
            </w:r>
            <w:r w:rsidRPr="00AE3695">
              <w:rPr>
                <w:rFonts w:ascii="Candara" w:hAnsi="Candara"/>
                <w:sz w:val="18"/>
                <w:szCs w:val="18"/>
                <w:shd w:val="clear" w:color="auto" w:fill="FFFFFF"/>
              </w:rPr>
              <w:t>dažādu nozaru profesionālām kvalifikācijām, kuru saturs īstenojams gan profesionālajā sākotnējā, gan pieaugušo izglītībā (profesionālajā tālākizglītībā, atsevišķi moduļi un moduļu grupas profesionālajā pilnveidē un neformālajā izglītībā).</w:t>
            </w:r>
          </w:p>
          <w:p w:rsidR="00AE3695" w:rsidRPr="00AE3695" w:rsidP="00457D4F" w14:paraId="2D147926" w14:textId="143B90A4">
            <w:pPr>
              <w:ind w:firstLine="0"/>
              <w:rPr>
                <w:rFonts w:ascii="Candara" w:eastAsia="Times New Roman" w:hAnsi="Candara"/>
                <w:sz w:val="18"/>
                <w:szCs w:val="18"/>
                <w:lang w:eastAsia="lv-LV"/>
              </w:rPr>
            </w:pPr>
            <w:r w:rsidRPr="00AE3695">
              <w:rPr>
                <w:rFonts w:ascii="Candara" w:eastAsia="Times New Roman" w:hAnsi="Candara"/>
                <w:sz w:val="18"/>
                <w:szCs w:val="18"/>
                <w:lang w:eastAsia="lv-LV"/>
              </w:rPr>
              <w:t>P</w:t>
            </w:r>
            <w:r w:rsidR="00304554">
              <w:rPr>
                <w:rFonts w:ascii="Candara" w:eastAsia="Times New Roman" w:hAnsi="Candara"/>
                <w:sz w:val="18"/>
                <w:szCs w:val="18"/>
                <w:lang w:eastAsia="lv-LV"/>
              </w:rPr>
              <w:t>apildus ir p</w:t>
            </w:r>
            <w:r w:rsidRPr="00AE3695">
              <w:rPr>
                <w:rFonts w:ascii="Candara" w:eastAsia="Times New Roman" w:hAnsi="Candara"/>
                <w:sz w:val="18"/>
                <w:szCs w:val="18"/>
                <w:lang w:eastAsia="lv-LV"/>
              </w:rPr>
              <w:t>ilnveidotas 14 nozaru kvalifikācijas struktūras un izstrādāta viena jauna nozares kvalifikācijas struktūra Mākslas nozares dizaina un radošo industriju sektoram, kā arī izstrādāti 160 profesiju standarti un/ vai profesionālās kvalifikācijas prasības.</w:t>
            </w:r>
          </w:p>
          <w:p w:rsidR="00AE3695" w:rsidP="00457D4F" w14:paraId="057883CB" w14:textId="7177CF28">
            <w:pPr>
              <w:ind w:firstLine="0"/>
              <w:rPr>
                <w:rFonts w:ascii="Candara" w:eastAsia="Times New Roman" w:hAnsi="Candara"/>
                <w:sz w:val="18"/>
                <w:szCs w:val="18"/>
                <w:lang w:eastAsia="lv-LV"/>
              </w:rPr>
            </w:pPr>
            <w:r w:rsidRPr="00AE3695">
              <w:rPr>
                <w:rFonts w:ascii="Candara" w:eastAsia="Times New Roman" w:hAnsi="Candara"/>
                <w:sz w:val="18"/>
                <w:szCs w:val="18"/>
                <w:lang w:eastAsia="lv-LV"/>
              </w:rPr>
              <w:t>Valsts izglītības satura centrs</w:t>
            </w:r>
            <w:r w:rsidRPr="00AE3695">
              <w:rPr>
                <w:rFonts w:ascii="Candara" w:hAnsi="Candara"/>
                <w:sz w:val="18"/>
                <w:szCs w:val="18"/>
              </w:rPr>
              <w:t xml:space="preserve"> </w:t>
            </w:r>
            <w:r w:rsidRPr="00AE3695">
              <w:rPr>
                <w:rFonts w:ascii="Candara" w:eastAsia="Times New Roman" w:hAnsi="Candara"/>
                <w:sz w:val="18"/>
                <w:szCs w:val="18"/>
                <w:lang w:eastAsia="lv-LV"/>
              </w:rPr>
              <w:t>sniedz konsultācijas, metodisku un organizatorisku atbalstu modulāro programmu īstenošanā profesionālās izglītības iestādēs, kā arī profesionālās izglītības paraugprogrammu izstrādē.</w:t>
            </w:r>
          </w:p>
          <w:p w:rsidR="00E60873" w:rsidRPr="00E60873" w:rsidP="00457D4F" w14:paraId="1C531317" w14:textId="5367CE0A">
            <w:pPr>
              <w:ind w:firstLine="0"/>
              <w:rPr>
                <w:rFonts w:ascii="Candara" w:eastAsia="Times New Roman" w:hAnsi="Candara"/>
                <w:b/>
                <w:sz w:val="18"/>
                <w:szCs w:val="18"/>
                <w:lang w:eastAsia="lv-LV"/>
              </w:rPr>
            </w:pPr>
            <w:r w:rsidRPr="00E60873">
              <w:rPr>
                <w:rFonts w:ascii="Candara" w:eastAsia="Times New Roman" w:hAnsi="Candara"/>
                <w:b/>
                <w:sz w:val="18"/>
                <w:szCs w:val="18"/>
                <w:lang w:eastAsia="lv-LV"/>
              </w:rPr>
              <w:t>Kultūras ministrija</w:t>
            </w:r>
          </w:p>
          <w:p w:rsidR="00AE3695" w:rsidRPr="00AE3695" w:rsidP="00457D4F" w14:paraId="73AA7B34" w14:textId="49CE12B5">
            <w:pPr>
              <w:ind w:firstLine="0"/>
              <w:rPr>
                <w:rFonts w:ascii="Candara" w:eastAsia="Times New Roman" w:hAnsi="Candara"/>
                <w:color w:val="000000"/>
                <w:sz w:val="18"/>
                <w:szCs w:val="18"/>
                <w:lang w:eastAsia="lv-LV"/>
              </w:rPr>
            </w:pPr>
            <w:r w:rsidRPr="00022548">
              <w:rPr>
                <w:rFonts w:ascii="Candara" w:eastAsia="Times New Roman" w:hAnsi="Candara"/>
                <w:sz w:val="18"/>
                <w:szCs w:val="18"/>
                <w:lang w:eastAsia="lv-LV"/>
              </w:rPr>
              <w:t>Kultūras ministrijas padotībā esošās profesionālās vidējās izglītības iestādes sadarbībā ar Latvijas Nacionālo kultūras centru (LNKC) aktualizē esošās profesionālās vidējās izglītības programmas, kā arī izstrādā un saskaņo jaunas reģionā pieprasītas un darba tirgus prasībām atbilstošas izglītības programmas. Veiktas aptaujas par pieprasītiem speciālistiem un tiem nepieciešamām specifiskām zināšanām mūzikas un mākslas nozarē. Saskaņā ar darba tirgus pieprasījumu tiek izstrādātas jaunas izglītības programmas, kā arī veikti grozījumi un satura aktualizācija mūzikas un mākslas vidusskolu īstenotajās izglītības programmās. Katru gadu pēc kvalifikācijas eksāmeniem LNKC sadarbībā ar nozares pārstāvjiem izvērtē  izglītības programmās aktualizējamos  satura virzienus</w:t>
            </w:r>
            <w:r>
              <w:rPr>
                <w:rFonts w:ascii="Candara" w:eastAsia="Times New Roman" w:hAnsi="Candara"/>
                <w:sz w:val="18"/>
                <w:szCs w:val="18"/>
                <w:lang w:eastAsia="lv-LV"/>
              </w:rPr>
              <w:t xml:space="preserve">. </w:t>
            </w:r>
          </w:p>
        </w:tc>
      </w:tr>
      <w:tr w14:paraId="10ED6DA9" w14:textId="25974968" w:rsidTr="00457D4F">
        <w:tblPrEx>
          <w:tblW w:w="15452" w:type="dxa"/>
          <w:tblLayout w:type="fixed"/>
          <w:tblLook w:val="00A0"/>
        </w:tblPrEx>
        <w:tc>
          <w:tcPr>
            <w:tcW w:w="568" w:type="dxa"/>
            <w:shd w:val="clear" w:color="auto" w:fill="auto"/>
          </w:tcPr>
          <w:p w:rsidR="00AE3695" w:rsidRPr="00AE3695" w:rsidP="00457D4F" w14:paraId="510D96DF"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1.4.</w:t>
            </w:r>
          </w:p>
        </w:tc>
        <w:tc>
          <w:tcPr>
            <w:tcW w:w="2410" w:type="dxa"/>
            <w:shd w:val="clear" w:color="auto" w:fill="auto"/>
          </w:tcPr>
          <w:p w:rsidR="00AE3695" w:rsidRPr="00AE3695" w:rsidP="00457D4F" w14:paraId="1161BA03" w14:textId="77777777">
            <w:pPr>
              <w:ind w:firstLine="0"/>
              <w:jc w:val="left"/>
              <w:rPr>
                <w:rFonts w:ascii="Candara" w:hAnsi="Candara"/>
                <w:color w:val="000000"/>
                <w:sz w:val="18"/>
                <w:szCs w:val="18"/>
              </w:rPr>
            </w:pPr>
            <w:r w:rsidRPr="00AE3695">
              <w:rPr>
                <w:rFonts w:ascii="Candara" w:hAnsi="Candara"/>
                <w:color w:val="000000"/>
                <w:sz w:val="18"/>
                <w:szCs w:val="18"/>
              </w:rPr>
              <w:t>Nodrošināt augstākās izglītības programmu elastīgu piemērošanu darba tirgus prasībām.</w:t>
            </w:r>
          </w:p>
          <w:p w:rsidR="00AE3695" w:rsidRPr="00AE3695" w:rsidP="00457D4F" w14:paraId="6D29C620" w14:textId="77777777">
            <w:pPr>
              <w:ind w:firstLine="0"/>
              <w:jc w:val="left"/>
              <w:rPr>
                <w:rFonts w:ascii="Candara" w:hAnsi="Candara"/>
                <w:b/>
                <w:color w:val="000000"/>
                <w:sz w:val="18"/>
                <w:szCs w:val="18"/>
              </w:rPr>
            </w:pPr>
            <w:r w:rsidRPr="00AE3695">
              <w:rPr>
                <w:rFonts w:ascii="Candara" w:hAnsi="Candara"/>
                <w:b/>
                <w:color w:val="000000"/>
                <w:sz w:val="18"/>
                <w:szCs w:val="18"/>
              </w:rPr>
              <w:t>Mērķis:</w:t>
            </w:r>
          </w:p>
          <w:p w:rsidR="00AE3695" w:rsidRPr="00AE3695" w:rsidP="00457D4F" w14:paraId="76A2ACF0" w14:textId="77777777">
            <w:pPr>
              <w:ind w:firstLine="0"/>
              <w:jc w:val="left"/>
              <w:rPr>
                <w:rFonts w:ascii="Candara" w:hAnsi="Candara"/>
                <w:color w:val="000000"/>
                <w:sz w:val="18"/>
                <w:szCs w:val="18"/>
              </w:rPr>
            </w:pPr>
            <w:r w:rsidRPr="00AE3695">
              <w:rPr>
                <w:rFonts w:ascii="Candara" w:hAnsi="Candara"/>
                <w:color w:val="000000"/>
                <w:sz w:val="18"/>
                <w:szCs w:val="18"/>
              </w:rPr>
              <w:t>Palielināt darba tirgus prasībām atbilstošu izglītības programmu skaitu, kā arī palielināt augstākās izglītības iestāžu absolventu gatavību uzsākt darba gaitas.</w:t>
            </w:r>
          </w:p>
        </w:tc>
        <w:tc>
          <w:tcPr>
            <w:tcW w:w="1701" w:type="dxa"/>
            <w:shd w:val="clear" w:color="auto" w:fill="auto"/>
          </w:tcPr>
          <w:p w:rsidR="00AE3695" w:rsidRPr="00AE3695" w:rsidP="00457D4F" w14:paraId="59D16201" w14:textId="77777777">
            <w:pPr>
              <w:ind w:firstLine="0"/>
              <w:jc w:val="left"/>
              <w:rPr>
                <w:rFonts w:ascii="Candara" w:hAnsi="Candara"/>
                <w:color w:val="000000"/>
                <w:sz w:val="18"/>
                <w:szCs w:val="18"/>
              </w:rPr>
            </w:pPr>
          </w:p>
        </w:tc>
        <w:tc>
          <w:tcPr>
            <w:tcW w:w="1270" w:type="dxa"/>
            <w:shd w:val="clear" w:color="auto" w:fill="auto"/>
          </w:tcPr>
          <w:p w:rsidR="00AE3695" w:rsidRPr="00AE3695" w:rsidP="00457D4F" w14:paraId="50A9B314" w14:textId="625CC251">
            <w:pPr>
              <w:ind w:firstLine="0"/>
              <w:jc w:val="left"/>
              <w:rPr>
                <w:rFonts w:ascii="Candara" w:hAnsi="Candara"/>
                <w:color w:val="000000"/>
                <w:sz w:val="18"/>
                <w:szCs w:val="18"/>
              </w:rPr>
            </w:pPr>
            <w:r>
              <w:rPr>
                <w:rFonts w:ascii="Candara" w:hAnsi="Candara"/>
                <w:color w:val="000000"/>
                <w:sz w:val="18"/>
                <w:szCs w:val="18"/>
              </w:rPr>
              <w:t>IZ</w:t>
            </w:r>
            <w:r w:rsidRPr="00AE3695">
              <w:rPr>
                <w:rFonts w:ascii="Candara" w:hAnsi="Candara"/>
                <w:color w:val="000000"/>
                <w:sz w:val="18"/>
                <w:szCs w:val="18"/>
              </w:rPr>
              <w:t>M, EM, KM, VM</w:t>
            </w:r>
          </w:p>
        </w:tc>
        <w:tc>
          <w:tcPr>
            <w:tcW w:w="1134" w:type="dxa"/>
            <w:shd w:val="clear" w:color="auto" w:fill="auto"/>
          </w:tcPr>
          <w:p w:rsidR="00AE3695" w:rsidRPr="00AE3695" w:rsidP="00457D4F" w14:paraId="1947E3A1" w14:textId="77777777">
            <w:pPr>
              <w:ind w:firstLine="0"/>
              <w:jc w:val="left"/>
              <w:rPr>
                <w:rFonts w:ascii="Candara" w:hAnsi="Candara"/>
                <w:color w:val="000000"/>
                <w:sz w:val="18"/>
                <w:szCs w:val="18"/>
              </w:rPr>
            </w:pPr>
            <w:r w:rsidRPr="00AE3695">
              <w:rPr>
                <w:rFonts w:ascii="Candara" w:hAnsi="Candara"/>
                <w:color w:val="000000"/>
                <w:sz w:val="18"/>
                <w:szCs w:val="18"/>
              </w:rPr>
              <w:t>Regulāri</w:t>
            </w:r>
          </w:p>
        </w:tc>
        <w:tc>
          <w:tcPr>
            <w:tcW w:w="1417" w:type="dxa"/>
            <w:shd w:val="clear" w:color="auto" w:fill="auto"/>
          </w:tcPr>
          <w:p w:rsidR="00AE3695" w:rsidRPr="00AE3695" w:rsidP="00457D4F" w14:paraId="75F45766" w14:textId="2A90D073">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Modernizēto augstākās</w:t>
            </w:r>
            <w:r w:rsidR="00C3319C">
              <w:rPr>
                <w:rFonts w:ascii="Candara" w:eastAsia="Times New Roman" w:hAnsi="Candara"/>
                <w:color w:val="000000"/>
                <w:sz w:val="18"/>
                <w:szCs w:val="18"/>
                <w:lang w:eastAsia="lv-LV"/>
              </w:rPr>
              <w:t xml:space="preserve"> izglītības  programmu skaits.</w:t>
            </w:r>
          </w:p>
        </w:tc>
        <w:tc>
          <w:tcPr>
            <w:tcW w:w="1701" w:type="dxa"/>
            <w:shd w:val="clear" w:color="auto" w:fill="auto"/>
          </w:tcPr>
          <w:p w:rsidR="00AE3695" w:rsidRPr="00AE3695" w:rsidP="00457D4F" w14:paraId="39C9E1EF" w14:textId="77777777">
            <w:pPr>
              <w:ind w:firstLine="0"/>
              <w:jc w:val="left"/>
              <w:rPr>
                <w:rFonts w:ascii="Candara" w:hAnsi="Candara"/>
                <w:color w:val="000000"/>
                <w:sz w:val="18"/>
                <w:szCs w:val="18"/>
              </w:rPr>
            </w:pPr>
            <w:r w:rsidRPr="00AE3695">
              <w:rPr>
                <w:rFonts w:ascii="Candara" w:eastAsia="Times New Roman" w:hAnsi="Candara"/>
                <w:color w:val="000000"/>
                <w:sz w:val="18"/>
                <w:szCs w:val="18"/>
                <w:lang w:eastAsia="lv-LV"/>
              </w:rPr>
              <w:t>Piešķirto budžeta līdzekļu ietvaros.</w:t>
            </w:r>
          </w:p>
        </w:tc>
        <w:tc>
          <w:tcPr>
            <w:tcW w:w="5251" w:type="dxa"/>
          </w:tcPr>
          <w:p w:rsidR="000E2684" w:rsidRPr="009B46F7" w:rsidP="00457D4F" w14:paraId="77461DCF" w14:textId="7D8394D0">
            <w:pPr>
              <w:ind w:firstLine="0"/>
              <w:rPr>
                <w:rFonts w:ascii="Candara" w:eastAsia="Times New Roman" w:hAnsi="Candara"/>
                <w:b/>
                <w:sz w:val="18"/>
                <w:szCs w:val="18"/>
                <w:lang w:eastAsia="lv-LV"/>
              </w:rPr>
            </w:pPr>
            <w:r w:rsidRPr="009B46F7">
              <w:rPr>
                <w:rFonts w:ascii="Candara" w:eastAsia="Times New Roman" w:hAnsi="Candara"/>
                <w:b/>
                <w:sz w:val="18"/>
                <w:szCs w:val="18"/>
                <w:lang w:eastAsia="lv-LV"/>
              </w:rPr>
              <w:t>Izglītības un zinātnes ministrija</w:t>
            </w:r>
          </w:p>
          <w:p w:rsidR="00AE3695" w:rsidRPr="00CB10F9" w:rsidP="00457D4F" w14:paraId="3229DB26" w14:textId="55BAB888">
            <w:pPr>
              <w:ind w:firstLine="0"/>
              <w:rPr>
                <w:rFonts w:ascii="Candara" w:eastAsia="Times New Roman" w:hAnsi="Candara"/>
                <w:sz w:val="18"/>
                <w:szCs w:val="18"/>
                <w:lang w:eastAsia="lv-LV"/>
              </w:rPr>
            </w:pPr>
            <w:r w:rsidRPr="00CB10F9">
              <w:rPr>
                <w:rFonts w:ascii="Candara" w:eastAsia="Times New Roman" w:hAnsi="Candara"/>
                <w:sz w:val="18"/>
                <w:szCs w:val="18"/>
                <w:lang w:eastAsia="lv-LV"/>
              </w:rPr>
              <w:t>201</w:t>
            </w:r>
            <w:r w:rsidR="00A775EA">
              <w:rPr>
                <w:rFonts w:ascii="Candara" w:eastAsia="Times New Roman" w:hAnsi="Candara"/>
                <w:sz w:val="18"/>
                <w:szCs w:val="18"/>
                <w:lang w:eastAsia="lv-LV"/>
              </w:rPr>
              <w:t>6.gadā tika uzsākta SAM 8.1.1. “</w:t>
            </w:r>
            <w:r w:rsidRPr="00CB10F9">
              <w:rPr>
                <w:rFonts w:ascii="Candara" w:eastAsia="Times New Roman" w:hAnsi="Candara"/>
                <w:sz w:val="18"/>
                <w:szCs w:val="18"/>
                <w:lang w:eastAsia="lv-LV"/>
              </w:rPr>
              <w:t>Palielināt modernizēto STEM, tajā skaitā medicīnas un radošās indust</w:t>
            </w:r>
            <w:r w:rsidR="00A775EA">
              <w:rPr>
                <w:rFonts w:ascii="Candara" w:eastAsia="Times New Roman" w:hAnsi="Candara"/>
                <w:sz w:val="18"/>
                <w:szCs w:val="18"/>
                <w:lang w:eastAsia="lv-LV"/>
              </w:rPr>
              <w:t>rijas, studiju programmu skaitu”</w:t>
            </w:r>
            <w:r w:rsidRPr="00CB10F9">
              <w:rPr>
                <w:rFonts w:ascii="Candara" w:eastAsia="Times New Roman" w:hAnsi="Candara"/>
                <w:sz w:val="18"/>
                <w:szCs w:val="18"/>
                <w:lang w:eastAsia="lv-LV"/>
              </w:rPr>
              <w:t xml:space="preserve"> īstenošana atbilstoši Ministru kabineta </w:t>
            </w:r>
            <w:r w:rsidRPr="00AE3695">
              <w:rPr>
                <w:rFonts w:ascii="Candara" w:eastAsia="Times New Roman" w:hAnsi="Candara"/>
                <w:sz w:val="18"/>
                <w:szCs w:val="18"/>
                <w:lang w:eastAsia="lv-LV"/>
              </w:rPr>
              <w:t xml:space="preserve">2016.gada 16.augusta </w:t>
            </w:r>
            <w:r w:rsidRPr="00CB10F9">
              <w:rPr>
                <w:rFonts w:ascii="Candara" w:eastAsia="Times New Roman" w:hAnsi="Candara"/>
                <w:sz w:val="18"/>
                <w:szCs w:val="18"/>
                <w:lang w:eastAsia="lv-LV"/>
              </w:rPr>
              <w:t xml:space="preserve">noteikumiem Nr.561. </w:t>
            </w:r>
            <w:r w:rsidRPr="00AE3695">
              <w:rPr>
                <w:rFonts w:ascii="Candara" w:eastAsia="Times New Roman" w:hAnsi="Candara"/>
                <w:sz w:val="18"/>
                <w:szCs w:val="18"/>
                <w:lang w:eastAsia="lv-LV"/>
              </w:rPr>
              <w:t xml:space="preserve">Atbalstu STEM studiju programmu modernizēšanai saņems 14 augstskolas. </w:t>
            </w:r>
            <w:r w:rsidRPr="00CB10F9">
              <w:rPr>
                <w:rFonts w:ascii="Candara" w:eastAsia="Times New Roman" w:hAnsi="Candara"/>
                <w:sz w:val="18"/>
                <w:szCs w:val="18"/>
                <w:lang w:eastAsia="lv-LV"/>
              </w:rPr>
              <w:t>Projektu iesniegšanas termiņš Centrālajā finanšu un līgumu aģentūrā ir 2017.gada 15.jūnijs, projektu īstenošana paredzēta līdz 2022.gadam.</w:t>
            </w:r>
          </w:p>
          <w:p w:rsidR="00AE3695" w:rsidP="00457D4F" w14:paraId="0AC90657" w14:textId="77106D12">
            <w:pPr>
              <w:ind w:firstLine="0"/>
              <w:rPr>
                <w:rFonts w:ascii="Candara" w:eastAsia="Times New Roman" w:hAnsi="Candara"/>
                <w:sz w:val="18"/>
                <w:szCs w:val="18"/>
                <w:lang w:eastAsia="lv-LV"/>
              </w:rPr>
            </w:pPr>
            <w:r w:rsidRPr="00CB10F9">
              <w:rPr>
                <w:rFonts w:ascii="Candara" w:eastAsia="Times New Roman" w:hAnsi="Candara"/>
                <w:sz w:val="18"/>
                <w:szCs w:val="18"/>
                <w:lang w:eastAsia="lv-LV"/>
              </w:rPr>
              <w:t>201</w:t>
            </w:r>
            <w:r w:rsidR="00A775EA">
              <w:rPr>
                <w:rFonts w:ascii="Candara" w:eastAsia="Times New Roman" w:hAnsi="Candara"/>
                <w:sz w:val="18"/>
                <w:szCs w:val="18"/>
                <w:lang w:eastAsia="lv-LV"/>
              </w:rPr>
              <w:t>6.gadā tika uzsākta SAM 8.1.4. “</w:t>
            </w:r>
            <w:r w:rsidRPr="00CB10F9">
              <w:rPr>
                <w:rFonts w:ascii="Candara" w:eastAsia="Times New Roman" w:hAnsi="Candara"/>
                <w:sz w:val="18"/>
                <w:szCs w:val="18"/>
                <w:lang w:eastAsia="lv-LV"/>
              </w:rPr>
              <w:t>Uzlabot pirmā līmeņa profesionālās augstākās izglītības STEM, tajā skaitā medicīnas un radošās industrija</w:t>
            </w:r>
            <w:r w:rsidR="00A775EA">
              <w:rPr>
                <w:rFonts w:ascii="Candara" w:eastAsia="Times New Roman" w:hAnsi="Candara"/>
                <w:sz w:val="18"/>
                <w:szCs w:val="18"/>
                <w:lang w:eastAsia="lv-LV"/>
              </w:rPr>
              <w:t>s, studiju mācību vidi koledžās”</w:t>
            </w:r>
            <w:r w:rsidRPr="00CB10F9">
              <w:rPr>
                <w:rFonts w:ascii="Candara" w:eastAsia="Times New Roman" w:hAnsi="Candara"/>
                <w:sz w:val="18"/>
                <w:szCs w:val="18"/>
                <w:lang w:eastAsia="lv-LV"/>
              </w:rPr>
              <w:t xml:space="preserve"> īstenošana atbilstoši Ministru kabineta </w:t>
            </w:r>
            <w:r w:rsidRPr="00AE3695">
              <w:rPr>
                <w:rFonts w:ascii="Candara" w:eastAsia="Times New Roman" w:hAnsi="Candara"/>
                <w:sz w:val="18"/>
                <w:szCs w:val="18"/>
                <w:lang w:eastAsia="lv-LV"/>
              </w:rPr>
              <w:t xml:space="preserve">2016.gada 9.augusta </w:t>
            </w:r>
            <w:r w:rsidRPr="00CB10F9">
              <w:rPr>
                <w:rFonts w:ascii="Candara" w:eastAsia="Times New Roman" w:hAnsi="Candara"/>
                <w:sz w:val="18"/>
                <w:szCs w:val="18"/>
                <w:lang w:eastAsia="lv-LV"/>
              </w:rPr>
              <w:t>noteikumiem Nr.533</w:t>
            </w:r>
            <w:r w:rsidRPr="00AE3695">
              <w:rPr>
                <w:rFonts w:ascii="Candara" w:eastAsia="Times New Roman" w:hAnsi="Candara"/>
                <w:sz w:val="18"/>
                <w:szCs w:val="18"/>
                <w:lang w:eastAsia="lv-LV"/>
              </w:rPr>
              <w:t>.</w:t>
            </w:r>
            <w:r w:rsidRPr="00CB10F9">
              <w:rPr>
                <w:rFonts w:ascii="Candara" w:eastAsia="Times New Roman" w:hAnsi="Candara"/>
                <w:sz w:val="18"/>
                <w:szCs w:val="18"/>
                <w:lang w:eastAsia="lv-LV"/>
              </w:rPr>
              <w:t xml:space="preserve"> Atbalstu STEM studiju mācību vides uzlabošanai saņem 9 koledžas. Projektu īstenošana paredzēta līdz 2022.gadam.</w:t>
            </w:r>
          </w:p>
          <w:p w:rsidR="009B46F7" w:rsidRPr="00DD2184" w:rsidP="00457D4F" w14:paraId="4C353A95" w14:textId="0DF8A684">
            <w:pPr>
              <w:ind w:firstLine="0"/>
              <w:rPr>
                <w:rFonts w:ascii="Candara" w:eastAsia="Times New Roman" w:hAnsi="Candara"/>
                <w:b/>
                <w:sz w:val="18"/>
                <w:szCs w:val="18"/>
                <w:lang w:eastAsia="lv-LV"/>
              </w:rPr>
            </w:pPr>
            <w:r w:rsidRPr="00DD2184">
              <w:rPr>
                <w:rFonts w:ascii="Candara" w:eastAsia="Times New Roman" w:hAnsi="Candara"/>
                <w:b/>
                <w:sz w:val="18"/>
                <w:szCs w:val="18"/>
                <w:lang w:eastAsia="lv-LV"/>
              </w:rPr>
              <w:t>Veselības ministrija</w:t>
            </w:r>
          </w:p>
          <w:p w:rsidR="00AE3695" w:rsidP="00457D4F" w14:paraId="2DCD33FC" w14:textId="4824EF1A">
            <w:pPr>
              <w:ind w:firstLine="0"/>
              <w:rPr>
                <w:rFonts w:ascii="Candara" w:eastAsia="Times New Roman" w:hAnsi="Candara"/>
                <w:sz w:val="18"/>
                <w:szCs w:val="18"/>
                <w:lang w:eastAsia="lv-LV"/>
              </w:rPr>
            </w:pPr>
            <w:r>
              <w:rPr>
                <w:rFonts w:ascii="Candara" w:eastAsia="Times New Roman" w:hAnsi="Candara"/>
                <w:sz w:val="18"/>
                <w:szCs w:val="18"/>
                <w:lang w:eastAsia="lv-LV"/>
              </w:rPr>
              <w:t>2014.-2016.g. periodā</w:t>
            </w:r>
            <w:r w:rsidRPr="00AE3695">
              <w:rPr>
                <w:rFonts w:ascii="Candara" w:eastAsia="Times New Roman" w:hAnsi="Candara"/>
                <w:sz w:val="18"/>
                <w:szCs w:val="18"/>
                <w:lang w:eastAsia="lv-LV"/>
              </w:rPr>
              <w:t xml:space="preserve"> tika modernizētas 28 Rīgas St</w:t>
            </w:r>
            <w:r>
              <w:rPr>
                <w:rFonts w:ascii="Candara" w:eastAsia="Times New Roman" w:hAnsi="Candara"/>
                <w:sz w:val="18"/>
                <w:szCs w:val="18"/>
                <w:lang w:eastAsia="lv-LV"/>
              </w:rPr>
              <w:t>radiņa universitātes (RSU)</w:t>
            </w:r>
            <w:r w:rsidRPr="00AE3695">
              <w:rPr>
                <w:rFonts w:ascii="Candara" w:eastAsia="Times New Roman" w:hAnsi="Candara"/>
                <w:sz w:val="18"/>
                <w:szCs w:val="18"/>
                <w:lang w:eastAsia="lv-LV"/>
              </w:rPr>
              <w:t xml:space="preserve"> studiju programmas studiju virzienā Veselības aprūpe, kuras tika izanalizētas un saskaņotas RSU Studiju kvalitātes padomē. Tāpat studiju programmā Rezidentūra medicīnā ir modernizētas divu specialitāšu “Ģimenes (vispārējās prakses) ārsta </w:t>
            </w:r>
            <w:r w:rsidRPr="00AE3695">
              <w:rPr>
                <w:rFonts w:ascii="Candara" w:eastAsia="Times New Roman" w:hAnsi="Candara"/>
                <w:sz w:val="18"/>
                <w:szCs w:val="18"/>
                <w:lang w:eastAsia="lv-LV"/>
              </w:rPr>
              <w:t>specialitāte” un “Ginekologa, dzemdību speciālista specialitātē” studiju programmas.</w:t>
            </w:r>
          </w:p>
          <w:p w:rsidR="008967EF" w:rsidRPr="008967EF" w:rsidP="00457D4F" w14:paraId="682B2B6A" w14:textId="26E75614">
            <w:pPr>
              <w:ind w:firstLine="0"/>
              <w:rPr>
                <w:rFonts w:ascii="Candara" w:eastAsia="Times New Roman" w:hAnsi="Candara"/>
                <w:b/>
                <w:sz w:val="18"/>
                <w:szCs w:val="18"/>
                <w:lang w:eastAsia="lv-LV"/>
              </w:rPr>
            </w:pPr>
            <w:r w:rsidRPr="008967EF">
              <w:rPr>
                <w:rFonts w:ascii="Candara" w:eastAsia="Times New Roman" w:hAnsi="Candara"/>
                <w:b/>
                <w:sz w:val="18"/>
                <w:szCs w:val="18"/>
                <w:lang w:eastAsia="lv-LV"/>
              </w:rPr>
              <w:t>Kultūras ministrija</w:t>
            </w:r>
          </w:p>
          <w:p w:rsidR="00172D40" w:rsidP="00457D4F" w14:paraId="757F15EB" w14:textId="77777777">
            <w:pPr>
              <w:ind w:firstLine="0"/>
              <w:rPr>
                <w:sz w:val="20"/>
              </w:rPr>
            </w:pPr>
            <w:r w:rsidRPr="00172D40">
              <w:rPr>
                <w:rFonts w:ascii="Candara" w:eastAsia="Times New Roman" w:hAnsi="Candara"/>
                <w:sz w:val="18"/>
                <w:szCs w:val="18"/>
                <w:lang w:eastAsia="lv-LV"/>
              </w:rPr>
              <w:t>Kultūras ministrijas paziņā ir 3 augstākās izglītības iestādes – Latvijas Kultūras akadēmijā un tās struktūrvienība Latvijas Kultūras koledža, Latvijas Mākslas akadēmija, Jāzepa Vītola Latvijas Mūzikas akadēmija. Reaģējot uz mainīgajām, nemitīgi augošajām nozares kvalitātes prasībām, visas augstskolas katru gadu sadarbībā ar darba devējiem, profesionālajām organizācijām un absolventiem,   uzklausot nozares pārstāvju viedokli par satura papildināšanas iespējām, par sadarbības inovatīvajām pieejām prakses nodrošināšanā, mūsdienu tehnoloģiju izmantošanā, aktualizē studiju programmu saturu, īstenošanas procesus. 2014.-2016.gada periodā, reaģējot uz kultūras un radošo industriju nozares pieprasījumu, kā arī specificējot un aktualizējot savu studiju piedāvājumu, Latvijas Kultūras akadēmijā izstrādājusi, licencējusi un īsteno jaunas akadēmiskās bakalaura studiju programmas „Laikmetīgās dejas māksla” (43212) un “Audiovizuālā māksla” (43213). 2016.gadā uzsākta LKA un RTU kopīgās akadēmiskās bakalaura studiju programmas „Radošās industrijas” (43217) izstrāde.</w:t>
            </w:r>
          </w:p>
          <w:p w:rsidR="00AE3695" w:rsidRPr="00CB10F9" w:rsidP="00457D4F" w14:paraId="778CBD5E" w14:textId="2CA364D7">
            <w:pPr>
              <w:ind w:firstLine="0"/>
              <w:rPr>
                <w:rFonts w:ascii="Candara" w:eastAsia="Times New Roman" w:hAnsi="Candara"/>
                <w:sz w:val="18"/>
                <w:szCs w:val="18"/>
                <w:lang w:eastAsia="lv-LV"/>
              </w:rPr>
            </w:pPr>
          </w:p>
        </w:tc>
      </w:tr>
      <w:tr w14:paraId="41857624" w14:textId="5766F787" w:rsidTr="00457D4F">
        <w:tblPrEx>
          <w:tblW w:w="15452" w:type="dxa"/>
          <w:tblLayout w:type="fixed"/>
          <w:tblLook w:val="00A0"/>
        </w:tblPrEx>
        <w:tc>
          <w:tcPr>
            <w:tcW w:w="568" w:type="dxa"/>
            <w:shd w:val="clear" w:color="auto" w:fill="auto"/>
          </w:tcPr>
          <w:p w:rsidR="00AE3695" w:rsidRPr="00AE3695" w:rsidP="00457D4F" w14:paraId="7F94AC14"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1.5.</w:t>
            </w:r>
          </w:p>
        </w:tc>
        <w:tc>
          <w:tcPr>
            <w:tcW w:w="2410" w:type="dxa"/>
            <w:shd w:val="clear" w:color="auto" w:fill="auto"/>
          </w:tcPr>
          <w:p w:rsidR="00AE3695" w:rsidRPr="00AE3695" w:rsidP="00457D4F" w14:paraId="059A8A9B" w14:textId="77777777">
            <w:pPr>
              <w:ind w:firstLine="0"/>
              <w:jc w:val="left"/>
              <w:rPr>
                <w:rFonts w:ascii="Candara" w:hAnsi="Candara"/>
                <w:color w:val="000000"/>
                <w:sz w:val="18"/>
                <w:szCs w:val="18"/>
              </w:rPr>
            </w:pPr>
            <w:r w:rsidRPr="00AE3695">
              <w:rPr>
                <w:rFonts w:ascii="Candara" w:hAnsi="Candara"/>
                <w:color w:val="000000"/>
                <w:sz w:val="18"/>
                <w:szCs w:val="18"/>
              </w:rPr>
              <w:t>Nodrošināt profesionālo mācību priekšmetu pedagogu un prakses vadītāju teorētisko zināšanu un praktisko kompetenču paaugstināšanu.</w:t>
            </w:r>
          </w:p>
          <w:p w:rsidR="00AE3695" w:rsidRPr="00AE3695" w:rsidP="00457D4F" w14:paraId="14C42238" w14:textId="77777777">
            <w:pPr>
              <w:ind w:firstLine="0"/>
              <w:jc w:val="left"/>
              <w:rPr>
                <w:rFonts w:ascii="Candara" w:hAnsi="Candara"/>
                <w:b/>
                <w:color w:val="000000"/>
                <w:sz w:val="18"/>
                <w:szCs w:val="18"/>
              </w:rPr>
            </w:pPr>
            <w:r w:rsidRPr="00AE3695">
              <w:rPr>
                <w:rFonts w:ascii="Candara" w:hAnsi="Candara"/>
                <w:b/>
                <w:color w:val="000000"/>
                <w:sz w:val="18"/>
                <w:szCs w:val="18"/>
              </w:rPr>
              <w:t>Mērķis:</w:t>
            </w:r>
          </w:p>
          <w:p w:rsidR="00AE3695" w:rsidRPr="00AE3695" w:rsidP="00457D4F" w14:paraId="436183E1" w14:textId="77777777">
            <w:pPr>
              <w:ind w:firstLine="0"/>
              <w:jc w:val="left"/>
              <w:rPr>
                <w:rFonts w:ascii="Candara" w:hAnsi="Candara"/>
                <w:color w:val="000000"/>
                <w:sz w:val="18"/>
                <w:szCs w:val="18"/>
              </w:rPr>
            </w:pPr>
            <w:r w:rsidRPr="00AE3695">
              <w:rPr>
                <w:rFonts w:ascii="Candara" w:hAnsi="Candara"/>
                <w:color w:val="000000"/>
                <w:sz w:val="18"/>
                <w:szCs w:val="18"/>
              </w:rPr>
              <w:t>Attīstītas zināšanas par tautsaimniecības sektoru jaunākajām attīstības tendencēm un aktuālajiem tehnoloģiskajiem risinājumiem.</w:t>
            </w:r>
          </w:p>
        </w:tc>
        <w:tc>
          <w:tcPr>
            <w:tcW w:w="1701" w:type="dxa"/>
            <w:shd w:val="clear" w:color="auto" w:fill="auto"/>
          </w:tcPr>
          <w:p w:rsidR="00AE3695" w:rsidRPr="00AE3695" w:rsidP="00457D4F" w14:paraId="0F0D17CC" w14:textId="77777777">
            <w:pPr>
              <w:ind w:firstLine="0"/>
              <w:jc w:val="left"/>
              <w:rPr>
                <w:rFonts w:ascii="Candara" w:hAnsi="Candara"/>
                <w:color w:val="000000"/>
                <w:sz w:val="18"/>
                <w:szCs w:val="18"/>
              </w:rPr>
            </w:pPr>
            <w:r w:rsidRPr="00AE3695">
              <w:rPr>
                <w:rFonts w:ascii="Candara" w:hAnsi="Candara"/>
                <w:b/>
                <w:color w:val="000000"/>
                <w:sz w:val="18"/>
                <w:szCs w:val="18"/>
              </w:rPr>
              <w:t xml:space="preserve">NAP: </w:t>
            </w:r>
            <w:r w:rsidRPr="00AE3695">
              <w:rPr>
                <w:rFonts w:ascii="Candara" w:hAnsi="Candara"/>
                <w:color w:val="000000"/>
                <w:sz w:val="18"/>
                <w:szCs w:val="18"/>
              </w:rPr>
              <w:t xml:space="preserve">[295] Profesionālajā izglītībā </w:t>
            </w:r>
          </w:p>
          <w:p w:rsidR="00AE3695" w:rsidRPr="00AE3695" w:rsidP="00457D4F" w14:paraId="0456A469" w14:textId="77777777">
            <w:pPr>
              <w:ind w:firstLine="0"/>
              <w:jc w:val="left"/>
              <w:rPr>
                <w:rFonts w:ascii="Candara" w:hAnsi="Candara"/>
                <w:color w:val="000000"/>
                <w:sz w:val="18"/>
                <w:szCs w:val="18"/>
              </w:rPr>
            </w:pPr>
            <w:r w:rsidRPr="00AE3695">
              <w:rPr>
                <w:rFonts w:ascii="Candara" w:hAnsi="Candara"/>
                <w:color w:val="000000"/>
                <w:sz w:val="18"/>
                <w:szCs w:val="18"/>
              </w:rPr>
              <w:t xml:space="preserve">iesaistīto pedagogu un prakses </w:t>
            </w:r>
          </w:p>
          <w:p w:rsidR="00AE3695" w:rsidRPr="00AE3695" w:rsidP="00457D4F" w14:paraId="0AEE0592" w14:textId="77777777">
            <w:pPr>
              <w:ind w:firstLine="0"/>
              <w:jc w:val="left"/>
              <w:rPr>
                <w:rFonts w:ascii="Candara" w:hAnsi="Candara"/>
                <w:color w:val="000000"/>
                <w:sz w:val="18"/>
                <w:szCs w:val="18"/>
              </w:rPr>
            </w:pPr>
            <w:r w:rsidRPr="00AE3695">
              <w:rPr>
                <w:rFonts w:ascii="Candara" w:hAnsi="Candara"/>
                <w:color w:val="000000"/>
                <w:sz w:val="18"/>
                <w:szCs w:val="18"/>
              </w:rPr>
              <w:t xml:space="preserve">vadītāju kompetences </w:t>
            </w:r>
          </w:p>
          <w:p w:rsidR="00AE3695" w:rsidRPr="00AE3695" w:rsidP="00457D4F" w14:paraId="68587912" w14:textId="77777777">
            <w:pPr>
              <w:ind w:firstLine="0"/>
              <w:jc w:val="left"/>
              <w:rPr>
                <w:rFonts w:ascii="Candara" w:hAnsi="Candara"/>
                <w:color w:val="000000"/>
                <w:sz w:val="18"/>
                <w:szCs w:val="18"/>
              </w:rPr>
            </w:pPr>
            <w:r w:rsidRPr="00AE3695">
              <w:rPr>
                <w:rFonts w:ascii="Candara" w:hAnsi="Candara"/>
                <w:color w:val="000000"/>
                <w:sz w:val="18"/>
                <w:szCs w:val="18"/>
              </w:rPr>
              <w:t xml:space="preserve">pilnveide atbilstoši darba </w:t>
            </w:r>
          </w:p>
          <w:p w:rsidR="00AE3695" w:rsidRPr="00AE3695" w:rsidP="00457D4F" w14:paraId="252988DF" w14:textId="77777777">
            <w:pPr>
              <w:ind w:firstLine="0"/>
              <w:jc w:val="left"/>
              <w:rPr>
                <w:rFonts w:ascii="Candara" w:hAnsi="Candara"/>
                <w:color w:val="000000"/>
                <w:sz w:val="18"/>
                <w:szCs w:val="18"/>
              </w:rPr>
            </w:pPr>
            <w:r w:rsidRPr="00AE3695">
              <w:rPr>
                <w:rFonts w:ascii="Candara" w:hAnsi="Candara"/>
                <w:color w:val="000000"/>
                <w:sz w:val="18"/>
                <w:szCs w:val="18"/>
              </w:rPr>
              <w:t xml:space="preserve">tirgus tendencēm un </w:t>
            </w:r>
          </w:p>
          <w:p w:rsidR="00AE3695" w:rsidRPr="00AE3695" w:rsidP="00457D4F" w14:paraId="4574AAFA" w14:textId="77777777">
            <w:pPr>
              <w:ind w:firstLine="0"/>
              <w:jc w:val="left"/>
              <w:rPr>
                <w:rFonts w:ascii="Candara" w:hAnsi="Candara"/>
                <w:color w:val="000000"/>
                <w:sz w:val="18"/>
                <w:szCs w:val="18"/>
              </w:rPr>
            </w:pPr>
            <w:r w:rsidRPr="00AE3695">
              <w:rPr>
                <w:rFonts w:ascii="Candara" w:hAnsi="Candara"/>
                <w:color w:val="000000"/>
                <w:sz w:val="18"/>
                <w:szCs w:val="18"/>
              </w:rPr>
              <w:t xml:space="preserve">profesionālās izglītības </w:t>
            </w:r>
          </w:p>
          <w:p w:rsidR="00AE3695" w:rsidRPr="00AE3695" w:rsidP="00457D4F" w14:paraId="27D01C1A" w14:textId="77777777">
            <w:pPr>
              <w:ind w:firstLine="0"/>
              <w:jc w:val="left"/>
              <w:rPr>
                <w:rFonts w:ascii="Candara" w:hAnsi="Candara"/>
                <w:color w:val="000000"/>
                <w:sz w:val="18"/>
                <w:szCs w:val="18"/>
              </w:rPr>
            </w:pPr>
            <w:r w:rsidRPr="00AE3695">
              <w:rPr>
                <w:rFonts w:ascii="Candara" w:hAnsi="Candara"/>
                <w:color w:val="000000"/>
                <w:sz w:val="18"/>
                <w:szCs w:val="18"/>
              </w:rPr>
              <w:t xml:space="preserve">iestāžu (t.sk. pedagogu) </w:t>
            </w:r>
          </w:p>
          <w:p w:rsidR="00AE3695" w:rsidRPr="00AE3695" w:rsidP="00457D4F" w14:paraId="75D2DEC5" w14:textId="77777777">
            <w:pPr>
              <w:ind w:firstLine="0"/>
              <w:jc w:val="left"/>
              <w:rPr>
                <w:rFonts w:ascii="Candara" w:hAnsi="Candara"/>
                <w:color w:val="000000"/>
                <w:sz w:val="18"/>
                <w:szCs w:val="18"/>
              </w:rPr>
            </w:pPr>
            <w:r w:rsidRPr="00AE3695">
              <w:rPr>
                <w:rFonts w:ascii="Candara" w:hAnsi="Candara"/>
                <w:color w:val="000000"/>
                <w:sz w:val="18"/>
                <w:szCs w:val="18"/>
              </w:rPr>
              <w:t xml:space="preserve">kapacitātes stiprināšana </w:t>
            </w:r>
          </w:p>
          <w:p w:rsidR="00AE3695" w:rsidRPr="00AE3695" w:rsidP="00457D4F" w14:paraId="35B916CA" w14:textId="77777777">
            <w:pPr>
              <w:ind w:firstLine="0"/>
              <w:jc w:val="left"/>
              <w:rPr>
                <w:rFonts w:ascii="Candara" w:hAnsi="Candara"/>
                <w:color w:val="000000"/>
                <w:sz w:val="18"/>
                <w:szCs w:val="18"/>
              </w:rPr>
            </w:pPr>
            <w:r w:rsidRPr="00AE3695">
              <w:rPr>
                <w:rFonts w:ascii="Candara" w:hAnsi="Candara"/>
                <w:color w:val="000000"/>
                <w:sz w:val="18"/>
                <w:szCs w:val="18"/>
              </w:rPr>
              <w:t>pieaugušo izglītībā.</w:t>
            </w:r>
          </w:p>
        </w:tc>
        <w:tc>
          <w:tcPr>
            <w:tcW w:w="1270" w:type="dxa"/>
            <w:shd w:val="clear" w:color="auto" w:fill="auto"/>
          </w:tcPr>
          <w:p w:rsidR="00AE3695" w:rsidRPr="00AE3695" w:rsidP="00457D4F" w14:paraId="18AC1A87" w14:textId="3508BB46">
            <w:pPr>
              <w:ind w:firstLine="0"/>
              <w:jc w:val="left"/>
              <w:rPr>
                <w:rFonts w:ascii="Candara" w:hAnsi="Candara"/>
                <w:color w:val="000000"/>
                <w:sz w:val="18"/>
                <w:szCs w:val="18"/>
              </w:rPr>
            </w:pPr>
            <w:r w:rsidRPr="00AE3695">
              <w:rPr>
                <w:rFonts w:ascii="Candara" w:hAnsi="Candara"/>
                <w:color w:val="000000"/>
                <w:sz w:val="18"/>
                <w:szCs w:val="18"/>
              </w:rPr>
              <w:t>I</w:t>
            </w:r>
            <w:r w:rsidR="00EA3E25">
              <w:rPr>
                <w:rFonts w:ascii="Candara" w:hAnsi="Candara"/>
                <w:color w:val="000000"/>
                <w:sz w:val="18"/>
                <w:szCs w:val="18"/>
              </w:rPr>
              <w:t>Z</w:t>
            </w:r>
            <w:r w:rsidRPr="00AE3695">
              <w:rPr>
                <w:rFonts w:ascii="Candara" w:hAnsi="Candara"/>
                <w:color w:val="000000"/>
                <w:sz w:val="18"/>
                <w:szCs w:val="18"/>
              </w:rPr>
              <w:t>M, KM</w:t>
            </w:r>
          </w:p>
        </w:tc>
        <w:tc>
          <w:tcPr>
            <w:tcW w:w="1134" w:type="dxa"/>
            <w:shd w:val="clear" w:color="auto" w:fill="auto"/>
          </w:tcPr>
          <w:p w:rsidR="00AE3695" w:rsidRPr="00AE3695" w:rsidP="00457D4F" w14:paraId="1D826A09" w14:textId="77777777">
            <w:pPr>
              <w:ind w:firstLine="0"/>
              <w:jc w:val="left"/>
              <w:rPr>
                <w:rFonts w:ascii="Candara" w:hAnsi="Candara"/>
                <w:color w:val="000000"/>
                <w:sz w:val="18"/>
                <w:szCs w:val="18"/>
              </w:rPr>
            </w:pPr>
            <w:r w:rsidRPr="00AE3695">
              <w:rPr>
                <w:rFonts w:ascii="Candara" w:hAnsi="Candara"/>
                <w:color w:val="000000"/>
                <w:sz w:val="18"/>
                <w:szCs w:val="18"/>
              </w:rPr>
              <w:t>Regulāri</w:t>
            </w:r>
          </w:p>
        </w:tc>
        <w:tc>
          <w:tcPr>
            <w:tcW w:w="1417" w:type="dxa"/>
            <w:shd w:val="clear" w:color="auto" w:fill="auto"/>
          </w:tcPr>
          <w:p w:rsidR="00AE3695" w:rsidRPr="00AE3695" w:rsidP="00457D4F" w14:paraId="2F2AAF91"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Darba devēja apmierinātības novērtējums par  profesionālās izglītības iestādes absolventa atbilstību izglītības standarta prasībām. </w:t>
            </w:r>
          </w:p>
        </w:tc>
        <w:tc>
          <w:tcPr>
            <w:tcW w:w="1701" w:type="dxa"/>
            <w:shd w:val="clear" w:color="auto" w:fill="auto"/>
          </w:tcPr>
          <w:p w:rsidR="00AE3695" w:rsidRPr="00AE3695" w:rsidP="00457D4F" w14:paraId="139E0E6B" w14:textId="77777777">
            <w:pPr>
              <w:ind w:firstLine="0"/>
              <w:jc w:val="left"/>
              <w:rPr>
                <w:rFonts w:ascii="Candara" w:hAnsi="Candara"/>
                <w:color w:val="000000"/>
                <w:sz w:val="18"/>
                <w:szCs w:val="18"/>
              </w:rPr>
            </w:pPr>
            <w:r w:rsidRPr="00AE3695">
              <w:rPr>
                <w:rFonts w:ascii="Candara" w:hAnsi="Candara"/>
                <w:color w:val="000000"/>
                <w:sz w:val="18"/>
                <w:szCs w:val="18"/>
              </w:rPr>
              <w:t xml:space="preserve">Finansējums no ES fondiem 2014.-2020.gadam. </w:t>
            </w:r>
          </w:p>
          <w:p w:rsidR="00AE3695" w:rsidRPr="00AE3695" w:rsidP="00457D4F" w14:paraId="319BCFF3" w14:textId="51ED857C">
            <w:pPr>
              <w:ind w:firstLine="0"/>
              <w:jc w:val="left"/>
              <w:rPr>
                <w:rFonts w:ascii="Candara" w:hAnsi="Candara"/>
                <w:color w:val="000000"/>
                <w:sz w:val="18"/>
                <w:szCs w:val="18"/>
              </w:rPr>
            </w:pPr>
            <w:r w:rsidRPr="00AE3695">
              <w:rPr>
                <w:rFonts w:ascii="Candara" w:eastAsia="Times New Roman" w:hAnsi="Candara"/>
                <w:color w:val="000000"/>
                <w:sz w:val="18"/>
                <w:szCs w:val="18"/>
                <w:lang w:eastAsia="lv-LV"/>
              </w:rPr>
              <w:t>Indikatīvi 0,</w:t>
            </w:r>
            <w:r w:rsidR="00F70E7E">
              <w:rPr>
                <w:rFonts w:ascii="Candara" w:eastAsia="Times New Roman" w:hAnsi="Candara"/>
                <w:color w:val="000000"/>
                <w:sz w:val="18"/>
                <w:szCs w:val="18"/>
                <w:lang w:eastAsia="lv-LV"/>
              </w:rPr>
              <w:t>51</w:t>
            </w:r>
            <w:r w:rsidRPr="00AE3695">
              <w:rPr>
                <w:rFonts w:ascii="Candara" w:eastAsia="Times New Roman" w:hAnsi="Candara"/>
                <w:color w:val="000000"/>
                <w:sz w:val="18"/>
                <w:szCs w:val="18"/>
                <w:lang w:eastAsia="lv-LV"/>
              </w:rPr>
              <w:t xml:space="preserve"> milj. </w:t>
            </w:r>
            <w:r w:rsidR="00F70E7E">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t.sk., no ESF 0,</w:t>
            </w:r>
            <w:r w:rsidR="00F70E7E">
              <w:rPr>
                <w:rFonts w:ascii="Candara" w:eastAsia="Times New Roman" w:hAnsi="Candara"/>
                <w:color w:val="000000"/>
                <w:sz w:val="18"/>
                <w:szCs w:val="18"/>
                <w:lang w:eastAsia="lv-LV"/>
              </w:rPr>
              <w:t>44</w:t>
            </w:r>
            <w:r w:rsidRPr="00AE3695">
              <w:rPr>
                <w:rFonts w:ascii="Candara" w:eastAsia="Times New Roman" w:hAnsi="Candara"/>
                <w:color w:val="000000"/>
                <w:sz w:val="18"/>
                <w:szCs w:val="18"/>
                <w:lang w:eastAsia="lv-LV"/>
              </w:rPr>
              <w:t xml:space="preserve"> milj. </w:t>
            </w:r>
            <w:r w:rsidR="00F70E7E">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un valsts budžets 0,0</w:t>
            </w:r>
            <w:r w:rsidR="00F70E7E">
              <w:rPr>
                <w:rFonts w:ascii="Candara" w:eastAsia="Times New Roman" w:hAnsi="Candara"/>
                <w:color w:val="000000"/>
                <w:sz w:val="18"/>
                <w:szCs w:val="18"/>
                <w:lang w:eastAsia="lv-LV"/>
              </w:rPr>
              <w:t>7</w:t>
            </w:r>
            <w:r w:rsidRPr="00AE3695">
              <w:rPr>
                <w:rFonts w:ascii="Candara" w:eastAsia="Times New Roman" w:hAnsi="Candara"/>
                <w:color w:val="000000"/>
                <w:sz w:val="18"/>
                <w:szCs w:val="18"/>
                <w:lang w:eastAsia="lv-LV"/>
              </w:rPr>
              <w:t xml:space="preserve"> milj. </w:t>
            </w:r>
            <w:r w:rsidR="00F70E7E">
              <w:rPr>
                <w:rFonts w:ascii="Candara" w:eastAsia="Times New Roman" w:hAnsi="Candara"/>
                <w:color w:val="000000"/>
                <w:sz w:val="18"/>
                <w:szCs w:val="18"/>
                <w:lang w:eastAsia="lv-LV"/>
              </w:rPr>
              <w:t>EUR</w:t>
            </w:r>
          </w:p>
        </w:tc>
        <w:tc>
          <w:tcPr>
            <w:tcW w:w="5251" w:type="dxa"/>
          </w:tcPr>
          <w:p w:rsidR="009B46F7" w:rsidRPr="009B46F7" w:rsidP="00457D4F" w14:paraId="5C87BFE2" w14:textId="02CDA5F6">
            <w:pPr>
              <w:ind w:firstLine="0"/>
              <w:rPr>
                <w:rFonts w:ascii="Candara" w:hAnsi="Candara"/>
                <w:b/>
                <w:sz w:val="18"/>
                <w:szCs w:val="18"/>
              </w:rPr>
            </w:pPr>
            <w:r w:rsidRPr="009B46F7">
              <w:rPr>
                <w:rFonts w:ascii="Candara" w:hAnsi="Candara"/>
                <w:b/>
                <w:sz w:val="18"/>
                <w:szCs w:val="18"/>
              </w:rPr>
              <w:t>I</w:t>
            </w:r>
            <w:r w:rsidRPr="009B46F7">
              <w:rPr>
                <w:rFonts w:ascii="Candara" w:hAnsi="Candara"/>
                <w:b/>
                <w:sz w:val="18"/>
                <w:szCs w:val="18"/>
              </w:rPr>
              <w:t>zglītības un zinātnes ministrija</w:t>
            </w:r>
          </w:p>
          <w:p w:rsidR="00AE3695" w:rsidRPr="00AE3695" w:rsidP="00457D4F" w14:paraId="031EF129" w14:textId="5FDFFF6C">
            <w:pPr>
              <w:ind w:firstLine="0"/>
              <w:rPr>
                <w:rFonts w:ascii="Candara" w:hAnsi="Candara"/>
                <w:sz w:val="18"/>
                <w:szCs w:val="18"/>
              </w:rPr>
            </w:pPr>
            <w:r>
              <w:rPr>
                <w:rFonts w:ascii="Candara" w:hAnsi="Candara"/>
                <w:sz w:val="18"/>
                <w:szCs w:val="18"/>
              </w:rPr>
              <w:t>Sākot ar 2014.gadu</w:t>
            </w:r>
            <w:r w:rsidRPr="00AE3695">
              <w:rPr>
                <w:rFonts w:ascii="Candara" w:hAnsi="Candara"/>
                <w:sz w:val="18"/>
                <w:szCs w:val="18"/>
              </w:rPr>
              <w:t xml:space="preserve"> </w:t>
            </w:r>
            <w:r>
              <w:rPr>
                <w:rFonts w:ascii="Candara" w:hAnsi="Candara"/>
                <w:sz w:val="18"/>
                <w:szCs w:val="18"/>
              </w:rPr>
              <w:t xml:space="preserve">tiek </w:t>
            </w:r>
            <w:r w:rsidRPr="00AE3695">
              <w:rPr>
                <w:rFonts w:ascii="Candara" w:hAnsi="Candara"/>
                <w:sz w:val="18"/>
                <w:szCs w:val="18"/>
              </w:rPr>
              <w:t>piešķir</w:t>
            </w:r>
            <w:r>
              <w:rPr>
                <w:rFonts w:ascii="Candara" w:hAnsi="Candara"/>
                <w:sz w:val="18"/>
                <w:szCs w:val="18"/>
              </w:rPr>
              <w:t>ts</w:t>
            </w:r>
            <w:r w:rsidRPr="00AE3695">
              <w:rPr>
                <w:rFonts w:ascii="Candara" w:hAnsi="Candara"/>
                <w:sz w:val="18"/>
                <w:szCs w:val="18"/>
              </w:rPr>
              <w:t xml:space="preserve"> valsts finansējumu pedagogu profesionālās kompetences pilnveides A un B programmām: </w:t>
            </w:r>
          </w:p>
          <w:p w:rsidR="00AE3695" w:rsidRPr="00AE3695" w:rsidP="005A5C02" w14:paraId="551652A3" w14:textId="77777777">
            <w:pPr>
              <w:pStyle w:val="ListParagraph"/>
              <w:numPr>
                <w:ilvl w:val="0"/>
                <w:numId w:val="6"/>
              </w:numPr>
              <w:ind w:left="313" w:hanging="142"/>
              <w:rPr>
                <w:rFonts w:ascii="Candara" w:hAnsi="Candara"/>
                <w:sz w:val="18"/>
                <w:szCs w:val="18"/>
              </w:rPr>
            </w:pPr>
            <w:r w:rsidRPr="00AE3695">
              <w:rPr>
                <w:rFonts w:ascii="Candara" w:hAnsi="Candara"/>
                <w:sz w:val="18"/>
                <w:szCs w:val="18"/>
              </w:rPr>
              <w:t>2014.gadā īstenotas B programmas „Veselības jautājumu apguve profesionālā vidējā un arodizglītībā” (izglītoti 116 pedagogi), 2015.gadā – 184 pedagogi;</w:t>
            </w:r>
          </w:p>
          <w:p w:rsidR="00AE3695" w:rsidRPr="00AE3695" w:rsidP="005A5C02" w14:paraId="546D1F84" w14:textId="77777777">
            <w:pPr>
              <w:pStyle w:val="ListParagraph"/>
              <w:numPr>
                <w:ilvl w:val="0"/>
                <w:numId w:val="6"/>
              </w:numPr>
              <w:ind w:left="313" w:hanging="142"/>
              <w:rPr>
                <w:rFonts w:ascii="Candara" w:hAnsi="Candara"/>
                <w:sz w:val="18"/>
                <w:szCs w:val="18"/>
              </w:rPr>
            </w:pPr>
            <w:r w:rsidRPr="00AE3695">
              <w:rPr>
                <w:rFonts w:ascii="Candara" w:hAnsi="Candara"/>
                <w:sz w:val="18"/>
                <w:szCs w:val="18"/>
              </w:rPr>
              <w:t>2015.gadā īstenotas A programmas ,,Pedagogu digitālā pratība mūsdienīgai pedagoģijai, mācību metodikai un didaktikai” (izglītoti 339 pedagogi), “Profesionālās izglītības iestāde mūsdienu pasaulē: inovatīvas pieejas un to īstenošana ikdienā” (izglītoti 86 pedagogi) un “Iekļaujošas izglītības aspekti darbā ar skolēniem ar jauktiem attīstības un mācīšanās traucējumiem” (izglītoti 350 pedagogi).</w:t>
            </w:r>
          </w:p>
          <w:p w:rsidR="00AE3695" w:rsidRPr="00AE3695" w:rsidP="005A5C02" w14:paraId="795EF5CC" w14:textId="77777777">
            <w:pPr>
              <w:pStyle w:val="ListParagraph"/>
              <w:numPr>
                <w:ilvl w:val="0"/>
                <w:numId w:val="6"/>
              </w:numPr>
              <w:ind w:left="313" w:hanging="142"/>
              <w:rPr>
                <w:rFonts w:ascii="Candara" w:hAnsi="Candara"/>
                <w:sz w:val="18"/>
                <w:szCs w:val="18"/>
              </w:rPr>
            </w:pPr>
            <w:r w:rsidRPr="00AE3695">
              <w:rPr>
                <w:rFonts w:ascii="Candara" w:hAnsi="Candara"/>
                <w:sz w:val="18"/>
                <w:szCs w:val="18"/>
              </w:rPr>
              <w:t>2016.gadā īstenotas A programmas “Iekļaujošas izglītības aspekti darbā ar skolēniem ar jauktiem attīstības un mācīšanās traucējumiem” (izglītoti 259 pedagogi).</w:t>
            </w:r>
          </w:p>
          <w:p w:rsidR="009B46F7" w:rsidRPr="009B46F7" w:rsidP="00457D4F" w14:paraId="6170F451" w14:textId="345AD110">
            <w:pPr>
              <w:ind w:firstLine="0"/>
              <w:rPr>
                <w:rFonts w:ascii="Candara" w:hAnsi="Candara"/>
                <w:b/>
                <w:color w:val="000000"/>
                <w:sz w:val="18"/>
                <w:szCs w:val="18"/>
              </w:rPr>
            </w:pPr>
            <w:r>
              <w:rPr>
                <w:rFonts w:ascii="Candara" w:hAnsi="Candara"/>
                <w:b/>
                <w:color w:val="000000"/>
                <w:sz w:val="18"/>
                <w:szCs w:val="18"/>
              </w:rPr>
              <w:t>K</w:t>
            </w:r>
            <w:r w:rsidRPr="009B46F7">
              <w:rPr>
                <w:rFonts w:ascii="Candara" w:hAnsi="Candara"/>
                <w:b/>
                <w:color w:val="000000"/>
                <w:sz w:val="18"/>
                <w:szCs w:val="18"/>
              </w:rPr>
              <w:t>ultūras ministrija</w:t>
            </w:r>
          </w:p>
          <w:p w:rsidR="00172D40" w:rsidP="00457D4F" w14:paraId="33FFCF99" w14:textId="77777777">
            <w:pPr>
              <w:ind w:firstLine="0"/>
              <w:rPr>
                <w:rFonts w:ascii="Candara" w:hAnsi="Candara"/>
                <w:color w:val="000000"/>
                <w:sz w:val="18"/>
                <w:szCs w:val="18"/>
              </w:rPr>
            </w:pPr>
            <w:r w:rsidRPr="00172D40">
              <w:rPr>
                <w:rFonts w:ascii="Candara" w:hAnsi="Candara"/>
                <w:color w:val="000000"/>
                <w:sz w:val="18"/>
                <w:szCs w:val="18"/>
              </w:rPr>
              <w:t xml:space="preserve">LNKC katru gadu organizē gan mākslas, gan mūzikas profesionālo mācību priekšmetu pedagogiem profesionālās kompetences </w:t>
            </w:r>
            <w:r w:rsidRPr="00172D40">
              <w:rPr>
                <w:rFonts w:ascii="Candara" w:hAnsi="Candara"/>
                <w:color w:val="000000"/>
                <w:sz w:val="18"/>
                <w:szCs w:val="18"/>
              </w:rPr>
              <w:t>pilnveides kursus, kuru saturā iekļauj darba tirgus prasībām atbilstošas un aktuālas tēmas, tādējādi nodrošinot pedagogiem teorētisko zināšanu un praktisko kompetenču paaugstināšanu. Izvērtējot profesionālās kvalifikācijas eksāmenu rezultātus sadarbībā ar komisijās iekļautajiem  darba tirgus pārstāvjiem, katru gadu tiek noteikti pedagogu profesionālās kvalifikācijas paaugstināšanas virzieni nākamajam mācību gadam. Pamatojoties uz nozares pieprasījumu, sākot ar 2015. gadu Latvijas Kultūras akadēmija īsteno profesionālās pilnveides programmu „Režija un aktiera meistarība skatuves mākslas kolektīvu vadītājiem.</w:t>
            </w:r>
          </w:p>
          <w:p w:rsidR="00AE3695" w:rsidRPr="00AE3695" w:rsidP="00457D4F" w14:paraId="3DB25A4F" w14:textId="2F25AE2B">
            <w:pPr>
              <w:ind w:firstLine="0"/>
              <w:rPr>
                <w:rFonts w:ascii="Candara" w:hAnsi="Candara"/>
                <w:color w:val="000000"/>
                <w:sz w:val="18"/>
                <w:szCs w:val="18"/>
              </w:rPr>
            </w:pPr>
            <w:r>
              <w:rPr>
                <w:rFonts w:ascii="Candara" w:hAnsi="Candara"/>
                <w:color w:val="000000"/>
                <w:sz w:val="18"/>
                <w:szCs w:val="18"/>
              </w:rPr>
              <w:t>.</w:t>
            </w:r>
          </w:p>
        </w:tc>
      </w:tr>
      <w:tr w14:paraId="7452D757" w14:textId="5060149A" w:rsidTr="00457D4F">
        <w:tblPrEx>
          <w:tblW w:w="15452" w:type="dxa"/>
          <w:tblLayout w:type="fixed"/>
          <w:tblLook w:val="00A0"/>
        </w:tblPrEx>
        <w:tc>
          <w:tcPr>
            <w:tcW w:w="568" w:type="dxa"/>
            <w:shd w:val="clear" w:color="auto" w:fill="auto"/>
          </w:tcPr>
          <w:p w:rsidR="00AE3695" w:rsidRPr="00AE3695" w:rsidP="00457D4F" w14:paraId="38122D41" w14:textId="77777777">
            <w:pPr>
              <w:ind w:firstLine="0"/>
              <w:jc w:val="left"/>
              <w:rPr>
                <w:rFonts w:ascii="Candara" w:eastAsia="Times New Roman" w:hAnsi="Candara"/>
                <w:i/>
                <w:color w:val="000000"/>
                <w:sz w:val="18"/>
                <w:szCs w:val="18"/>
                <w:lang w:eastAsia="lv-LV"/>
              </w:rPr>
            </w:pPr>
            <w:r w:rsidRPr="00AE3695">
              <w:rPr>
                <w:rFonts w:ascii="Candara" w:eastAsia="Times New Roman" w:hAnsi="Candara"/>
                <w:color w:val="000000"/>
                <w:sz w:val="18"/>
                <w:szCs w:val="18"/>
                <w:lang w:eastAsia="lv-LV"/>
              </w:rPr>
              <w:t>1.6.</w:t>
            </w:r>
          </w:p>
        </w:tc>
        <w:tc>
          <w:tcPr>
            <w:tcW w:w="2410" w:type="dxa"/>
            <w:shd w:val="clear" w:color="auto" w:fill="auto"/>
          </w:tcPr>
          <w:p w:rsidR="00AE3695" w:rsidRPr="00AE3695" w:rsidP="00457D4F" w14:paraId="2C5ED8DA" w14:textId="77777777">
            <w:pPr>
              <w:ind w:left="34" w:firstLine="0"/>
              <w:jc w:val="left"/>
              <w:rPr>
                <w:rFonts w:ascii="Candara" w:hAnsi="Candara"/>
                <w:sz w:val="18"/>
                <w:szCs w:val="18"/>
              </w:rPr>
            </w:pPr>
            <w:r w:rsidRPr="00AE3695">
              <w:rPr>
                <w:rFonts w:ascii="Candara" w:hAnsi="Candara"/>
                <w:sz w:val="18"/>
                <w:szCs w:val="18"/>
              </w:rPr>
              <w:t>Risināt jautājumu par prakses vietu nodrošināšanu, lai profesionālās izglītības ieguvējs celtu savu profesionalitāti, nostiprinot praktiskās iemaņas.</w:t>
            </w:r>
          </w:p>
          <w:p w:rsidR="00AE3695" w:rsidRPr="00AE3695" w:rsidP="00457D4F" w14:paraId="4DB1EC8D" w14:textId="77777777">
            <w:pPr>
              <w:ind w:left="34" w:firstLine="0"/>
              <w:jc w:val="left"/>
              <w:rPr>
                <w:rFonts w:ascii="Candara" w:hAnsi="Candara"/>
                <w:b/>
                <w:sz w:val="18"/>
                <w:szCs w:val="18"/>
              </w:rPr>
            </w:pPr>
            <w:r w:rsidRPr="00AE3695">
              <w:rPr>
                <w:rFonts w:ascii="Candara" w:hAnsi="Candara"/>
                <w:b/>
                <w:sz w:val="18"/>
                <w:szCs w:val="18"/>
              </w:rPr>
              <w:t>Mērķis:</w:t>
            </w:r>
          </w:p>
          <w:p w:rsidR="00AE3695" w:rsidRPr="00AE3695" w:rsidP="00457D4F" w14:paraId="3DCCB065" w14:textId="77777777">
            <w:pPr>
              <w:ind w:left="34" w:firstLine="0"/>
              <w:jc w:val="left"/>
              <w:rPr>
                <w:rFonts w:ascii="Candara" w:hAnsi="Candara"/>
                <w:sz w:val="18"/>
                <w:szCs w:val="18"/>
              </w:rPr>
            </w:pPr>
            <w:r w:rsidRPr="00AE3695">
              <w:rPr>
                <w:rFonts w:ascii="Candara" w:hAnsi="Candara"/>
                <w:sz w:val="18"/>
                <w:szCs w:val="18"/>
              </w:rPr>
              <w:t>Pilnveidot prakses sistēmu nodrošinot sistēmisku prakses jautājuma risinājumu, kā arī palielinot prakses programmu atbilstību jaunākajām nozaru attīstības tendencēm.</w:t>
            </w:r>
          </w:p>
        </w:tc>
        <w:tc>
          <w:tcPr>
            <w:tcW w:w="1701" w:type="dxa"/>
            <w:shd w:val="clear" w:color="auto" w:fill="auto"/>
          </w:tcPr>
          <w:p w:rsidR="00AE3695" w:rsidRPr="00AE3695" w:rsidP="00457D4F" w14:paraId="7097DDFE" w14:textId="77777777">
            <w:pPr>
              <w:ind w:firstLine="0"/>
              <w:jc w:val="left"/>
              <w:rPr>
                <w:rFonts w:ascii="Candara" w:hAnsi="Candara"/>
                <w:sz w:val="18"/>
                <w:szCs w:val="18"/>
              </w:rPr>
            </w:pPr>
          </w:p>
        </w:tc>
        <w:tc>
          <w:tcPr>
            <w:tcW w:w="1270" w:type="dxa"/>
            <w:shd w:val="clear" w:color="auto" w:fill="auto"/>
          </w:tcPr>
          <w:p w:rsidR="00AE3695" w:rsidRPr="00AE3695" w:rsidP="00457D4F" w14:paraId="0D2C482C" w14:textId="393E782B">
            <w:pPr>
              <w:ind w:firstLine="0"/>
              <w:jc w:val="left"/>
              <w:rPr>
                <w:rFonts w:ascii="Candara" w:hAnsi="Candara"/>
                <w:sz w:val="18"/>
                <w:szCs w:val="18"/>
              </w:rPr>
            </w:pPr>
            <w:r>
              <w:rPr>
                <w:rFonts w:ascii="Candara" w:hAnsi="Candara"/>
                <w:sz w:val="18"/>
                <w:szCs w:val="18"/>
              </w:rPr>
              <w:t>IZ</w:t>
            </w:r>
            <w:r w:rsidRPr="00AE3695">
              <w:rPr>
                <w:rFonts w:ascii="Candara" w:hAnsi="Candara"/>
                <w:sz w:val="18"/>
                <w:szCs w:val="18"/>
              </w:rPr>
              <w:t>M, FM, KM</w:t>
            </w:r>
          </w:p>
        </w:tc>
        <w:tc>
          <w:tcPr>
            <w:tcW w:w="1134" w:type="dxa"/>
            <w:shd w:val="clear" w:color="auto" w:fill="auto"/>
          </w:tcPr>
          <w:p w:rsidR="00AE3695" w:rsidRPr="00AE3695" w:rsidP="00457D4F" w14:paraId="76D96CDD" w14:textId="77777777">
            <w:pPr>
              <w:ind w:firstLine="0"/>
              <w:jc w:val="left"/>
              <w:rPr>
                <w:rFonts w:ascii="Candara" w:hAnsi="Candara"/>
                <w:sz w:val="18"/>
                <w:szCs w:val="18"/>
              </w:rPr>
            </w:pPr>
            <w:r w:rsidRPr="00AE3695">
              <w:rPr>
                <w:rFonts w:ascii="Candara" w:hAnsi="Candara"/>
                <w:sz w:val="18"/>
                <w:szCs w:val="18"/>
              </w:rPr>
              <w:t>Regulāri</w:t>
            </w:r>
          </w:p>
        </w:tc>
        <w:tc>
          <w:tcPr>
            <w:tcW w:w="1417" w:type="dxa"/>
            <w:shd w:val="clear" w:color="auto" w:fill="auto"/>
          </w:tcPr>
          <w:p w:rsidR="00AE3695" w:rsidRPr="00AE3695" w:rsidP="00457D4F" w14:paraId="0E3252EC" w14:textId="77777777">
            <w:pPr>
              <w:ind w:firstLine="0"/>
              <w:jc w:val="left"/>
              <w:rPr>
                <w:rFonts w:ascii="Candara" w:eastAsia="Times New Roman" w:hAnsi="Candara"/>
                <w:sz w:val="18"/>
                <w:szCs w:val="18"/>
                <w:lang w:eastAsia="lv-LV"/>
              </w:rPr>
            </w:pPr>
            <w:r w:rsidRPr="00AE3695">
              <w:rPr>
                <w:rFonts w:ascii="Candara" w:eastAsia="Times New Roman" w:hAnsi="Candara"/>
                <w:sz w:val="18"/>
                <w:szCs w:val="18"/>
                <w:lang w:eastAsia="lv-LV"/>
              </w:rPr>
              <w:t>Izglītības iestāžu un uzņēmumu, kuri nodrošina prakses vietas, sadarbības līgumu skaits.</w:t>
            </w:r>
          </w:p>
          <w:p w:rsidR="00AE3695" w:rsidRPr="00AE3695" w:rsidP="00457D4F" w14:paraId="3BA3EC4B" w14:textId="77777777">
            <w:pPr>
              <w:ind w:firstLine="0"/>
              <w:jc w:val="left"/>
              <w:rPr>
                <w:rFonts w:ascii="Candara" w:eastAsia="Times New Roman" w:hAnsi="Candara"/>
                <w:sz w:val="18"/>
                <w:szCs w:val="18"/>
                <w:lang w:eastAsia="lv-LV"/>
              </w:rPr>
            </w:pPr>
            <w:r w:rsidRPr="00AE3695">
              <w:rPr>
                <w:rFonts w:ascii="Candara" w:eastAsia="Times New Roman" w:hAnsi="Candara"/>
                <w:sz w:val="18"/>
                <w:szCs w:val="18"/>
                <w:lang w:eastAsia="lv-LV"/>
              </w:rPr>
              <w:t>Nodrošināts atbalsta instruments prakses vietu nodrošināšanai.</w:t>
            </w:r>
          </w:p>
        </w:tc>
        <w:tc>
          <w:tcPr>
            <w:tcW w:w="1701" w:type="dxa"/>
            <w:shd w:val="clear" w:color="auto" w:fill="auto"/>
          </w:tcPr>
          <w:p w:rsidR="00AE3695" w:rsidRPr="00AE3695" w:rsidP="00457D4F" w14:paraId="1AACDACE" w14:textId="77777777">
            <w:pPr>
              <w:ind w:firstLine="0"/>
              <w:jc w:val="left"/>
              <w:rPr>
                <w:rFonts w:ascii="Candara" w:hAnsi="Candara"/>
                <w:sz w:val="18"/>
                <w:szCs w:val="18"/>
              </w:rPr>
            </w:pPr>
            <w:r w:rsidRPr="00AE3695">
              <w:rPr>
                <w:rFonts w:ascii="Candara" w:eastAsia="Times New Roman" w:hAnsi="Candara"/>
                <w:sz w:val="18"/>
                <w:szCs w:val="18"/>
                <w:lang w:eastAsia="lv-LV"/>
              </w:rPr>
              <w:t>Piešķirto budžeta līdzekļu ietvaros.</w:t>
            </w:r>
          </w:p>
        </w:tc>
        <w:tc>
          <w:tcPr>
            <w:tcW w:w="5251" w:type="dxa"/>
          </w:tcPr>
          <w:p w:rsidR="009B46F7" w:rsidRPr="009B46F7" w:rsidP="00457D4F" w14:paraId="7120CD89" w14:textId="6ED1FBF4">
            <w:pPr>
              <w:ind w:firstLine="0"/>
              <w:rPr>
                <w:rFonts w:ascii="Candara" w:eastAsia="Times New Roman" w:hAnsi="Candara"/>
                <w:b/>
                <w:sz w:val="18"/>
                <w:szCs w:val="18"/>
                <w:lang w:eastAsia="lv-LV"/>
              </w:rPr>
            </w:pPr>
            <w:r w:rsidRPr="009B46F7">
              <w:rPr>
                <w:rFonts w:ascii="Candara" w:eastAsia="Times New Roman" w:hAnsi="Candara"/>
                <w:b/>
                <w:sz w:val="18"/>
                <w:szCs w:val="18"/>
                <w:lang w:eastAsia="lv-LV"/>
              </w:rPr>
              <w:t>Izglītības un zinātnes ministrija</w:t>
            </w:r>
          </w:p>
          <w:p w:rsidR="00AE3695" w:rsidRPr="00AE3695" w:rsidP="00457D4F" w14:paraId="1235A681" w14:textId="6AC85257">
            <w:pPr>
              <w:ind w:firstLine="0"/>
              <w:rPr>
                <w:rFonts w:ascii="Candara" w:eastAsia="Times New Roman" w:hAnsi="Candara"/>
                <w:sz w:val="18"/>
                <w:szCs w:val="18"/>
                <w:lang w:eastAsia="lv-LV"/>
              </w:rPr>
            </w:pPr>
            <w:r>
              <w:rPr>
                <w:rFonts w:ascii="Candara" w:eastAsia="Times New Roman" w:hAnsi="Candara"/>
                <w:sz w:val="18"/>
                <w:szCs w:val="18"/>
                <w:lang w:eastAsia="lv-LV"/>
              </w:rPr>
              <w:t>2014.-2016.g. periodā ir s</w:t>
            </w:r>
            <w:r w:rsidRPr="00AE3695">
              <w:rPr>
                <w:rFonts w:ascii="Candara" w:eastAsia="Times New Roman" w:hAnsi="Candara"/>
                <w:sz w:val="18"/>
                <w:szCs w:val="18"/>
                <w:lang w:eastAsia="lv-LV"/>
              </w:rPr>
              <w:t>ekmēta prakses vietu nodrošināšana sadarbībā ar profesionālās izglītības iestādēm un uzņēmējiem, aktualizētas un izstrādātas profesionālās izglītības, tajā skaitā, prakses, programmas atbilstoši nozaru attīstības tendencēm.</w:t>
            </w:r>
            <w:r w:rsidR="00A775EA">
              <w:rPr>
                <w:rFonts w:ascii="Candara" w:eastAsia="Times New Roman" w:hAnsi="Candara"/>
                <w:sz w:val="18"/>
                <w:szCs w:val="18"/>
                <w:lang w:eastAsia="lv-LV"/>
              </w:rPr>
              <w:t xml:space="preserve"> </w:t>
            </w:r>
            <w:r w:rsidRPr="00AE3695">
              <w:rPr>
                <w:rFonts w:ascii="Candara" w:eastAsia="Times New Roman" w:hAnsi="Candara"/>
                <w:sz w:val="18"/>
                <w:szCs w:val="18"/>
                <w:lang w:eastAsia="lv-LV"/>
              </w:rPr>
              <w:t>Skat. arī 1.10.punktu.</w:t>
            </w:r>
          </w:p>
          <w:p w:rsidR="00320EBF" w:rsidRPr="00320EBF" w:rsidP="00457D4F" w14:paraId="4410F97C" w14:textId="455A356C">
            <w:pPr>
              <w:ind w:firstLine="0"/>
              <w:rPr>
                <w:rFonts w:ascii="Candara" w:hAnsi="Candara"/>
                <w:b/>
                <w:sz w:val="18"/>
                <w:szCs w:val="18"/>
              </w:rPr>
            </w:pPr>
            <w:r w:rsidRPr="00320EBF">
              <w:rPr>
                <w:rFonts w:ascii="Candara" w:hAnsi="Candara"/>
                <w:b/>
                <w:sz w:val="18"/>
                <w:szCs w:val="18"/>
              </w:rPr>
              <w:t>Kultūras ministrija</w:t>
            </w:r>
          </w:p>
          <w:p w:rsidR="00A12621" w:rsidP="00457D4F" w14:paraId="79E3C57B" w14:textId="77777777">
            <w:pPr>
              <w:ind w:firstLine="0"/>
              <w:rPr>
                <w:rFonts w:ascii="Candara" w:hAnsi="Candara"/>
                <w:sz w:val="18"/>
                <w:szCs w:val="18"/>
              </w:rPr>
            </w:pPr>
            <w:r w:rsidRPr="00A12621">
              <w:rPr>
                <w:rFonts w:ascii="Candara" w:hAnsi="Candara"/>
                <w:sz w:val="18"/>
                <w:szCs w:val="18"/>
              </w:rPr>
              <w:t>LNKC sadarbojas ar nozares pārstāvjiem, organizē diskusijas un izglītojamo sasniegumu izvērtēšanu, kā arī par nepieciešamajām izmaiņām prakses programmā, nodrošinot izglītojamajiem iespēju praksē apgūt nepieciešamās praktiskās iemaņas. LNKC sadarbojas ar darba tirgus pārstāvjiem, informē izglītības iestādes par izglītības programmu satura un izglītojamo zināšanu atbilstību attiecīgās nozares attīstības tendencēm.</w:t>
            </w:r>
          </w:p>
          <w:p w:rsidR="00AE3695" w:rsidRPr="00EA3E25" w:rsidP="00457D4F" w14:paraId="6160920B" w14:textId="7E4DA8F5">
            <w:pPr>
              <w:ind w:firstLine="0"/>
              <w:rPr>
                <w:rFonts w:ascii="Candara" w:hAnsi="Candara"/>
                <w:sz w:val="18"/>
                <w:szCs w:val="18"/>
              </w:rPr>
            </w:pPr>
          </w:p>
        </w:tc>
      </w:tr>
      <w:tr w14:paraId="42B25696" w14:textId="4645B367" w:rsidTr="00457D4F">
        <w:tblPrEx>
          <w:tblW w:w="15452" w:type="dxa"/>
          <w:tblLayout w:type="fixed"/>
          <w:tblLook w:val="00A0"/>
        </w:tblPrEx>
        <w:tc>
          <w:tcPr>
            <w:tcW w:w="568" w:type="dxa"/>
            <w:shd w:val="clear" w:color="auto" w:fill="auto"/>
          </w:tcPr>
          <w:p w:rsidR="00AE3695" w:rsidRPr="00AE3695" w:rsidP="00457D4F" w14:paraId="291C21E3" w14:textId="77777777">
            <w:pPr>
              <w:ind w:firstLine="0"/>
              <w:jc w:val="left"/>
              <w:rPr>
                <w:rFonts w:ascii="Candara" w:eastAsia="Times New Roman" w:hAnsi="Candara"/>
                <w:i/>
                <w:color w:val="000000"/>
                <w:sz w:val="18"/>
                <w:szCs w:val="18"/>
                <w:lang w:eastAsia="lv-LV"/>
              </w:rPr>
            </w:pPr>
            <w:r w:rsidRPr="00C4725F">
              <w:rPr>
                <w:rFonts w:ascii="Candara" w:eastAsia="Times New Roman" w:hAnsi="Candara"/>
                <w:color w:val="000000"/>
                <w:sz w:val="18"/>
                <w:szCs w:val="18"/>
                <w:lang w:eastAsia="lv-LV"/>
              </w:rPr>
              <w:t>1.7.</w:t>
            </w:r>
          </w:p>
        </w:tc>
        <w:tc>
          <w:tcPr>
            <w:tcW w:w="2410" w:type="dxa"/>
            <w:shd w:val="clear" w:color="auto" w:fill="auto"/>
          </w:tcPr>
          <w:p w:rsidR="00AE3695" w:rsidRPr="00AE3695" w:rsidP="00457D4F" w14:paraId="374CCFEA" w14:textId="77777777">
            <w:pPr>
              <w:ind w:firstLine="0"/>
              <w:jc w:val="left"/>
              <w:rPr>
                <w:rFonts w:ascii="Candara" w:hAnsi="Candara"/>
                <w:color w:val="000000"/>
                <w:sz w:val="18"/>
                <w:szCs w:val="18"/>
              </w:rPr>
            </w:pPr>
            <w:r w:rsidRPr="00AE3695">
              <w:rPr>
                <w:rFonts w:ascii="Candara" w:hAnsi="Candara"/>
                <w:color w:val="000000"/>
                <w:sz w:val="18"/>
                <w:szCs w:val="18"/>
              </w:rPr>
              <w:t>Nodrošināt karjeras atbalsta pakalpojumu sniegšanu jauniešiem, lai palīdzētu karjeras plānošanā, profesionālās piemērotības noteikšanā, kā arī darba meklēšanas un saglabāšanas prasmju apguvē.</w:t>
            </w:r>
          </w:p>
          <w:p w:rsidR="00AE3695" w:rsidRPr="00AE3695" w:rsidP="00457D4F" w14:paraId="18D124AB" w14:textId="77777777">
            <w:pPr>
              <w:ind w:firstLine="0"/>
              <w:jc w:val="left"/>
              <w:rPr>
                <w:rFonts w:ascii="Candara" w:hAnsi="Candara"/>
                <w:b/>
                <w:color w:val="000000"/>
                <w:sz w:val="18"/>
                <w:szCs w:val="18"/>
              </w:rPr>
            </w:pPr>
            <w:r w:rsidRPr="00AE3695">
              <w:rPr>
                <w:rFonts w:ascii="Candara" w:hAnsi="Candara"/>
                <w:b/>
                <w:color w:val="000000"/>
                <w:sz w:val="18"/>
                <w:szCs w:val="18"/>
              </w:rPr>
              <w:t>Mērķis:</w:t>
            </w:r>
          </w:p>
          <w:p w:rsidR="00AE3695" w:rsidRPr="00AE3695" w:rsidP="00457D4F" w14:paraId="2A7873BD" w14:textId="77777777">
            <w:pPr>
              <w:ind w:firstLine="0"/>
              <w:jc w:val="left"/>
              <w:rPr>
                <w:rFonts w:ascii="Candara" w:hAnsi="Candara"/>
                <w:color w:val="000000"/>
                <w:sz w:val="18"/>
                <w:szCs w:val="18"/>
              </w:rPr>
            </w:pPr>
            <w:r w:rsidRPr="00AE3695">
              <w:rPr>
                <w:rFonts w:ascii="Candara" w:hAnsi="Candara"/>
                <w:color w:val="000000"/>
                <w:sz w:val="18"/>
                <w:szCs w:val="18"/>
              </w:rPr>
              <w:t>Veicinot lietpratīgu izglītības plānošanu jauniešu vidū, nodrošinot tautsaimniecības attīstībai atbilstošu darba spēka nodrošināšanu.</w:t>
            </w:r>
          </w:p>
        </w:tc>
        <w:tc>
          <w:tcPr>
            <w:tcW w:w="1701" w:type="dxa"/>
            <w:shd w:val="clear" w:color="auto" w:fill="auto"/>
          </w:tcPr>
          <w:p w:rsidR="00AE3695" w:rsidRPr="00AE3695" w:rsidP="00457D4F" w14:paraId="69FCD54D" w14:textId="77777777">
            <w:pPr>
              <w:ind w:firstLine="0"/>
              <w:jc w:val="left"/>
              <w:rPr>
                <w:rFonts w:ascii="Candara" w:hAnsi="Candara"/>
                <w:color w:val="000000"/>
                <w:sz w:val="18"/>
                <w:szCs w:val="18"/>
              </w:rPr>
            </w:pPr>
            <w:r w:rsidRPr="00AE3695">
              <w:rPr>
                <w:rFonts w:ascii="Candara" w:hAnsi="Candara"/>
                <w:b/>
                <w:color w:val="000000"/>
                <w:sz w:val="18"/>
                <w:szCs w:val="18"/>
              </w:rPr>
              <w:t>NAP:</w:t>
            </w:r>
            <w:r w:rsidRPr="00AE3695">
              <w:rPr>
                <w:rFonts w:ascii="Candara" w:hAnsi="Candara"/>
                <w:color w:val="000000"/>
                <w:sz w:val="18"/>
                <w:szCs w:val="18"/>
              </w:rPr>
              <w:t xml:space="preserve"> [248] Jauniešu nodarbinātības veicināšana, t.sk. (a) karjeras izglītības sistēma, </w:t>
            </w:r>
          </w:p>
          <w:p w:rsidR="00AE3695" w:rsidRPr="00AE3695" w:rsidP="00457D4F" w14:paraId="238FDB4B" w14:textId="77777777">
            <w:pPr>
              <w:ind w:firstLine="0"/>
              <w:jc w:val="left"/>
              <w:rPr>
                <w:rFonts w:ascii="Candara" w:hAnsi="Candara"/>
                <w:color w:val="000000"/>
                <w:sz w:val="18"/>
                <w:szCs w:val="18"/>
              </w:rPr>
            </w:pPr>
            <w:r w:rsidRPr="00AE3695">
              <w:rPr>
                <w:rFonts w:ascii="Candara" w:hAnsi="Candara"/>
                <w:color w:val="000000"/>
                <w:sz w:val="18"/>
                <w:szCs w:val="18"/>
              </w:rPr>
              <w:t xml:space="preserve">(b) jauniešu pēc profesionālās un/vai augstākās izglītības pabeigšanas integrācija darba tirgū, t.sk. uzņēmējdarbības </w:t>
            </w:r>
            <w:r w:rsidRPr="00AE3695">
              <w:rPr>
                <w:rFonts w:ascii="Candara" w:hAnsi="Candara"/>
                <w:color w:val="000000"/>
                <w:sz w:val="18"/>
                <w:szCs w:val="18"/>
              </w:rPr>
              <w:t xml:space="preserve">uzsākšana, (c) atbalsta pasākumi jauniešiem – bezdarbniekiem pirmās darba pieredzes iegūšanai, (d) profesionālās izglītības iestāžu </w:t>
            </w:r>
          </w:p>
          <w:p w:rsidR="00AE3695" w:rsidRPr="00AE3695" w:rsidP="00457D4F" w14:paraId="60DC8A6F" w14:textId="77777777">
            <w:pPr>
              <w:ind w:firstLine="0"/>
              <w:jc w:val="left"/>
              <w:rPr>
                <w:rFonts w:ascii="Candara" w:hAnsi="Candara"/>
                <w:color w:val="000000"/>
                <w:sz w:val="18"/>
                <w:szCs w:val="18"/>
              </w:rPr>
            </w:pPr>
            <w:r w:rsidRPr="00AE3695">
              <w:rPr>
                <w:rFonts w:ascii="Candara" w:hAnsi="Candara"/>
                <w:color w:val="000000"/>
                <w:sz w:val="18"/>
                <w:szCs w:val="18"/>
              </w:rPr>
              <w:t xml:space="preserve">infrastruktūras un aprīkojuma </w:t>
            </w:r>
          </w:p>
          <w:p w:rsidR="00AE3695" w:rsidRPr="00AE3695" w:rsidP="00457D4F" w14:paraId="07B7BB64" w14:textId="77777777">
            <w:pPr>
              <w:ind w:firstLine="0"/>
              <w:jc w:val="left"/>
              <w:rPr>
                <w:rFonts w:ascii="Candara" w:hAnsi="Candara"/>
                <w:color w:val="000000"/>
                <w:sz w:val="18"/>
                <w:szCs w:val="18"/>
              </w:rPr>
            </w:pPr>
            <w:r w:rsidRPr="00AE3695">
              <w:rPr>
                <w:rFonts w:ascii="Candara" w:hAnsi="Candara"/>
                <w:color w:val="000000"/>
                <w:sz w:val="18"/>
                <w:szCs w:val="18"/>
              </w:rPr>
              <w:t>pilnveide.</w:t>
            </w:r>
          </w:p>
        </w:tc>
        <w:tc>
          <w:tcPr>
            <w:tcW w:w="1270" w:type="dxa"/>
            <w:shd w:val="clear" w:color="auto" w:fill="auto"/>
          </w:tcPr>
          <w:p w:rsidR="00AE3695" w:rsidRPr="00AE3695" w:rsidP="00457D4F" w14:paraId="2E9C907E" w14:textId="77777777">
            <w:pPr>
              <w:ind w:firstLine="0"/>
              <w:jc w:val="left"/>
              <w:rPr>
                <w:rFonts w:ascii="Candara" w:hAnsi="Candara"/>
                <w:color w:val="000000"/>
                <w:sz w:val="18"/>
                <w:szCs w:val="18"/>
              </w:rPr>
            </w:pPr>
            <w:r w:rsidRPr="00AE3695">
              <w:rPr>
                <w:rFonts w:ascii="Candara" w:hAnsi="Candara"/>
                <w:color w:val="000000"/>
                <w:sz w:val="18"/>
                <w:szCs w:val="18"/>
              </w:rPr>
              <w:t>IZM, LM</w:t>
            </w:r>
          </w:p>
        </w:tc>
        <w:tc>
          <w:tcPr>
            <w:tcW w:w="1134" w:type="dxa"/>
            <w:shd w:val="clear" w:color="auto" w:fill="auto"/>
          </w:tcPr>
          <w:p w:rsidR="00AE3695" w:rsidRPr="00AE3695" w:rsidP="00457D4F" w14:paraId="47600F35" w14:textId="77777777">
            <w:pPr>
              <w:ind w:firstLine="0"/>
              <w:jc w:val="left"/>
              <w:rPr>
                <w:rFonts w:ascii="Candara" w:hAnsi="Candara"/>
                <w:color w:val="000000"/>
                <w:sz w:val="18"/>
                <w:szCs w:val="18"/>
              </w:rPr>
            </w:pPr>
            <w:r w:rsidRPr="00AE3695">
              <w:rPr>
                <w:rFonts w:ascii="Candara" w:hAnsi="Candara"/>
                <w:color w:val="000000"/>
                <w:sz w:val="18"/>
                <w:szCs w:val="18"/>
              </w:rPr>
              <w:t>Regulāri</w:t>
            </w:r>
          </w:p>
        </w:tc>
        <w:tc>
          <w:tcPr>
            <w:tcW w:w="1417" w:type="dxa"/>
            <w:shd w:val="clear" w:color="auto" w:fill="auto"/>
          </w:tcPr>
          <w:p w:rsidR="00AE3695" w:rsidRPr="00AE3695" w:rsidP="00457D4F" w14:paraId="4B345180"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Skolu īpatsvars, kurās tiek nodrošinātas karjeras konsultācijas.</w:t>
            </w:r>
          </w:p>
        </w:tc>
        <w:tc>
          <w:tcPr>
            <w:tcW w:w="1701" w:type="dxa"/>
            <w:shd w:val="clear" w:color="auto" w:fill="auto"/>
          </w:tcPr>
          <w:p w:rsidR="00AE3695" w:rsidRPr="00AE3695" w:rsidP="00457D4F" w14:paraId="31276EE5" w14:textId="77777777">
            <w:pPr>
              <w:ind w:firstLine="0"/>
              <w:jc w:val="left"/>
              <w:rPr>
                <w:rFonts w:ascii="Candara" w:hAnsi="Candara"/>
                <w:color w:val="000000"/>
                <w:sz w:val="18"/>
                <w:szCs w:val="18"/>
              </w:rPr>
            </w:pPr>
            <w:r w:rsidRPr="00AE3695">
              <w:rPr>
                <w:rFonts w:ascii="Candara" w:hAnsi="Candara"/>
                <w:color w:val="000000"/>
                <w:sz w:val="18"/>
                <w:szCs w:val="18"/>
              </w:rPr>
              <w:t xml:space="preserve">Finansējums no ES fondiem 2014.-2020.gadam. </w:t>
            </w:r>
          </w:p>
          <w:p w:rsidR="00AE3695" w:rsidRPr="00AE3695" w:rsidP="00457D4F" w14:paraId="50D62766" w14:textId="33DB6AC2">
            <w:pPr>
              <w:ind w:firstLine="0"/>
              <w:jc w:val="left"/>
              <w:rPr>
                <w:rFonts w:ascii="Candara" w:hAnsi="Candara"/>
                <w:color w:val="000000"/>
                <w:sz w:val="18"/>
                <w:szCs w:val="18"/>
              </w:rPr>
            </w:pPr>
            <w:r w:rsidRPr="00AE3695">
              <w:rPr>
                <w:rFonts w:ascii="Candara" w:eastAsia="Times New Roman" w:hAnsi="Candara"/>
                <w:color w:val="000000"/>
                <w:sz w:val="18"/>
                <w:szCs w:val="18"/>
                <w:lang w:eastAsia="lv-LV"/>
              </w:rPr>
              <w:t xml:space="preserve">Indikatīvi </w:t>
            </w:r>
            <w:r w:rsidR="00F70E7E">
              <w:rPr>
                <w:rFonts w:ascii="Candara" w:eastAsia="Times New Roman" w:hAnsi="Candara"/>
                <w:color w:val="000000"/>
                <w:sz w:val="18"/>
                <w:szCs w:val="18"/>
                <w:lang w:eastAsia="lv-LV"/>
              </w:rPr>
              <w:t>4,27</w:t>
            </w:r>
            <w:r w:rsidRPr="00AE3695">
              <w:rPr>
                <w:rFonts w:ascii="Candara" w:eastAsia="Times New Roman" w:hAnsi="Candara"/>
                <w:color w:val="000000"/>
                <w:sz w:val="18"/>
                <w:szCs w:val="18"/>
                <w:lang w:eastAsia="lv-LV"/>
              </w:rPr>
              <w:t xml:space="preserve"> milj. </w:t>
            </w:r>
            <w:r w:rsidR="00F70E7E">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t.sk., no ESF </w:t>
            </w:r>
            <w:r w:rsidR="00F70E7E">
              <w:rPr>
                <w:rFonts w:ascii="Candara" w:eastAsia="Times New Roman" w:hAnsi="Candara"/>
                <w:color w:val="000000"/>
                <w:sz w:val="18"/>
                <w:szCs w:val="18"/>
                <w:lang w:eastAsia="lv-LV"/>
              </w:rPr>
              <w:t>3</w:t>
            </w:r>
            <w:r w:rsidRPr="00AE3695">
              <w:rPr>
                <w:rFonts w:ascii="Candara" w:eastAsia="Times New Roman" w:hAnsi="Candara"/>
                <w:color w:val="000000"/>
                <w:sz w:val="18"/>
                <w:szCs w:val="18"/>
                <w:lang w:eastAsia="lv-LV"/>
              </w:rPr>
              <w:t>,</w:t>
            </w:r>
            <w:r w:rsidR="00F70E7E">
              <w:rPr>
                <w:rFonts w:ascii="Candara" w:eastAsia="Times New Roman" w:hAnsi="Candara"/>
                <w:color w:val="000000"/>
                <w:sz w:val="18"/>
                <w:szCs w:val="18"/>
                <w:lang w:eastAsia="lv-LV"/>
              </w:rPr>
              <w:t>63</w:t>
            </w:r>
            <w:r w:rsidRPr="00AE3695">
              <w:rPr>
                <w:rFonts w:ascii="Candara" w:eastAsia="Times New Roman" w:hAnsi="Candara"/>
                <w:color w:val="000000"/>
                <w:sz w:val="18"/>
                <w:szCs w:val="18"/>
                <w:lang w:eastAsia="lv-LV"/>
              </w:rPr>
              <w:t xml:space="preserve"> milj. </w:t>
            </w:r>
            <w:r w:rsidR="00F70E7E">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un valsts budžets 0,</w:t>
            </w:r>
            <w:r w:rsidR="00F70E7E">
              <w:rPr>
                <w:rFonts w:ascii="Candara" w:eastAsia="Times New Roman" w:hAnsi="Candara"/>
                <w:color w:val="000000"/>
                <w:sz w:val="18"/>
                <w:szCs w:val="18"/>
                <w:lang w:eastAsia="lv-LV"/>
              </w:rPr>
              <w:t>6</w:t>
            </w:r>
            <w:r w:rsidRPr="00AE3695">
              <w:rPr>
                <w:rFonts w:ascii="Candara" w:eastAsia="Times New Roman" w:hAnsi="Candara"/>
                <w:color w:val="000000"/>
                <w:sz w:val="18"/>
                <w:szCs w:val="18"/>
                <w:lang w:eastAsia="lv-LV"/>
              </w:rPr>
              <w:t xml:space="preserve">4 milj. </w:t>
            </w:r>
            <w:r w:rsidR="00F70E7E">
              <w:rPr>
                <w:rFonts w:ascii="Candara" w:eastAsia="Times New Roman" w:hAnsi="Candara"/>
                <w:color w:val="000000"/>
                <w:sz w:val="18"/>
                <w:szCs w:val="18"/>
                <w:lang w:eastAsia="lv-LV"/>
              </w:rPr>
              <w:t>EUR</w:t>
            </w:r>
          </w:p>
        </w:tc>
        <w:tc>
          <w:tcPr>
            <w:tcW w:w="5251" w:type="dxa"/>
          </w:tcPr>
          <w:p w:rsidR="00320EBF" w:rsidRPr="00320EBF" w:rsidP="00457D4F" w14:paraId="6570A226" w14:textId="5B4C1FBF">
            <w:pPr>
              <w:ind w:firstLine="0"/>
              <w:rPr>
                <w:rFonts w:ascii="Candara" w:hAnsi="Candara"/>
                <w:b/>
                <w:color w:val="000000"/>
                <w:sz w:val="18"/>
                <w:szCs w:val="18"/>
              </w:rPr>
            </w:pPr>
            <w:r w:rsidRPr="00320EBF">
              <w:rPr>
                <w:rFonts w:ascii="Candara" w:hAnsi="Candara"/>
                <w:b/>
                <w:color w:val="000000"/>
                <w:sz w:val="18"/>
                <w:szCs w:val="18"/>
              </w:rPr>
              <w:t>Izglītības un zinātnes ministrija</w:t>
            </w:r>
          </w:p>
          <w:p w:rsidR="00320EBF" w:rsidRPr="00320EBF" w:rsidP="00320EBF" w14:paraId="41D3ED8B" w14:textId="77777777">
            <w:pPr>
              <w:ind w:firstLine="0"/>
              <w:rPr>
                <w:rFonts w:ascii="Candara" w:hAnsi="Candara"/>
                <w:color w:val="000000"/>
                <w:sz w:val="18"/>
                <w:szCs w:val="18"/>
              </w:rPr>
            </w:pPr>
            <w:r w:rsidRPr="00320EBF">
              <w:rPr>
                <w:rFonts w:ascii="Candara" w:hAnsi="Candara"/>
                <w:color w:val="000000"/>
                <w:sz w:val="18"/>
                <w:szCs w:val="18"/>
              </w:rPr>
              <w:t>2015.gada 30.decembrī MK tika apstiprināts Karjeras izglītības īstenošanas plāns valsts un pašvaldību vispārējās un profesionālās izglītības iestādēs 2015.–2020.gadam, kas paredz izstrādāt un aprobēt karjeras attīstības atbalsta ieviešanas modeļus valsts un pašvaldību dibinātajās vispārējās un profesionālās izglītības iestādēs, izstrādāt mūsdienīgus metodisko un informatīvo materiālu resursus, paredzot nodrošināt pieeju karjeras attīstības atbalsta pakalpojumiem vispārējās un profesionālās izglītības iestādēs.</w:t>
            </w:r>
          </w:p>
          <w:p w:rsidR="00320EBF" w:rsidRPr="00320EBF" w:rsidP="00320EBF" w14:paraId="7A4CD844" w14:textId="249479D5">
            <w:pPr>
              <w:ind w:firstLine="0"/>
              <w:rPr>
                <w:rFonts w:ascii="Candara" w:hAnsi="Candara"/>
                <w:color w:val="000000"/>
                <w:sz w:val="18"/>
                <w:szCs w:val="18"/>
              </w:rPr>
            </w:pPr>
            <w:r w:rsidRPr="00320EBF">
              <w:rPr>
                <w:rFonts w:ascii="Candara" w:hAnsi="Candara"/>
                <w:color w:val="000000"/>
                <w:sz w:val="18"/>
                <w:szCs w:val="18"/>
              </w:rPr>
              <w:t>Karjeras atbalsta pieejamības uzlabošanai 2016.gadā</w:t>
            </w:r>
            <w:r>
              <w:rPr>
                <w:rFonts w:ascii="Candara" w:hAnsi="Candara"/>
                <w:color w:val="000000"/>
                <w:sz w:val="18"/>
                <w:szCs w:val="18"/>
              </w:rPr>
              <w:t xml:space="preserve"> </w:t>
            </w:r>
            <w:r w:rsidRPr="00320EBF">
              <w:rPr>
                <w:rFonts w:ascii="Candara" w:hAnsi="Candara"/>
                <w:color w:val="000000"/>
                <w:sz w:val="18"/>
                <w:szCs w:val="18"/>
              </w:rPr>
              <w:t>Valsts izglītības attīstības aģentūra</w:t>
            </w:r>
            <w:r>
              <w:rPr>
                <w:rFonts w:ascii="Candara" w:hAnsi="Candara"/>
                <w:color w:val="000000"/>
                <w:sz w:val="18"/>
                <w:szCs w:val="18"/>
              </w:rPr>
              <w:t xml:space="preserve"> (VIAA)</w:t>
            </w:r>
            <w:r w:rsidRPr="00320EBF">
              <w:rPr>
                <w:rFonts w:ascii="Candara" w:hAnsi="Candara"/>
                <w:color w:val="000000"/>
                <w:sz w:val="18"/>
                <w:szCs w:val="18"/>
              </w:rPr>
              <w:t xml:space="preserve"> sadarbībā ar pašvaldībām un valsts profesionālās izglītības kompetenču centriem uzsāka ESF projekta īstenošanu SAM 8.3.5. </w:t>
            </w:r>
            <w:r>
              <w:rPr>
                <w:rFonts w:ascii="Candara" w:hAnsi="Candara"/>
                <w:color w:val="000000"/>
                <w:sz w:val="18"/>
                <w:szCs w:val="18"/>
              </w:rPr>
              <w:t>“</w:t>
            </w:r>
            <w:r w:rsidRPr="00320EBF">
              <w:rPr>
                <w:rFonts w:ascii="Candara" w:hAnsi="Candara"/>
                <w:color w:val="000000"/>
                <w:sz w:val="18"/>
                <w:szCs w:val="18"/>
              </w:rPr>
              <w:t xml:space="preserve">Uzlabot pieeju karjeras atbalstam </w:t>
            </w:r>
            <w:r w:rsidRPr="00320EBF">
              <w:rPr>
                <w:rFonts w:ascii="Candara" w:hAnsi="Candara"/>
                <w:color w:val="000000"/>
                <w:sz w:val="18"/>
                <w:szCs w:val="18"/>
              </w:rPr>
              <w:t>izglītojamajiem vispārējās un profesionālās izglītības iestādēs” ietvaros. Projekta ietvaros plānota informatīvo un metodisko materiālu komplekta izstrāde karjeras atbalsta īstenošanai vispārējās un profesionālās izglītības iestādēs, karjeras attīstības atbalsta pasākumu plāna paraugu izstrāde un aprobācija, projekta īstenošanā iesaistīto vispārējās un profesionālās izglītības iestāžu pedagogu karjeras konsultantu un karjeras atbalsta īstenošanā iesaistīto speciālistu papildizglītība karjeras atbalsta pasākumu īstenošanas jautājumos, nacionālo profesionālās meistarības konkursu organizēšana profesionālās izglītības iestāžu izglītojamiem, tai skaitā profesionālo prasmju demonstrācijas pasākumu organizēšana profesionālās izglītības pievilcības celšanai, konkursantu – godalgotu vietu ieguvēju nacionālajos profesionālās meistarības konkursos (tai skaitā profesionālās izglītības iestāžu beidzēju vecumā līdz 25 gadiem) – sagatavošana dalībai starptautiskajos jauno profesionāļu meistarības konkursos un dalības nodrošināšana, karjeras atbalsta pasākumu (tai skaitā karjeras informācijas, karjeras izglītības un karjeras konsultāciju) īstenošana projekta īstenošanā iesaistīto izglītības iestāžu izglītojamiem visos Latvijas novados un republikas pilsētās.</w:t>
            </w:r>
          </w:p>
          <w:p w:rsidR="00320EBF" w:rsidRPr="00320EBF" w:rsidP="00320EBF" w14:paraId="7111A2AF" w14:textId="77777777">
            <w:pPr>
              <w:ind w:firstLine="0"/>
              <w:rPr>
                <w:rFonts w:ascii="Candara" w:hAnsi="Candara"/>
                <w:color w:val="000000"/>
                <w:sz w:val="18"/>
                <w:szCs w:val="18"/>
              </w:rPr>
            </w:pPr>
            <w:r w:rsidRPr="00320EBF">
              <w:rPr>
                <w:rFonts w:ascii="Candara" w:hAnsi="Candara"/>
                <w:color w:val="000000"/>
                <w:sz w:val="18"/>
                <w:szCs w:val="18"/>
              </w:rPr>
              <w:t>Pedagogu – karjeras konsultantu skaits vispārējās un profesionālās izglītības iestādēs palielinājies no 54 (2012./2013. mācību gadā) līdz 93 (2015./2016. mācību gada sākumā), kuri pārsvarā strādā ar nepilnu slodzi.</w:t>
            </w:r>
          </w:p>
          <w:p w:rsidR="00320EBF" w:rsidRPr="00320EBF" w:rsidP="00320EBF" w14:paraId="4C9B08B0" w14:textId="56B48C26">
            <w:pPr>
              <w:ind w:firstLine="0"/>
              <w:rPr>
                <w:rFonts w:ascii="Candara" w:hAnsi="Candara"/>
                <w:color w:val="000000"/>
                <w:sz w:val="18"/>
                <w:szCs w:val="18"/>
              </w:rPr>
            </w:pPr>
            <w:r>
              <w:rPr>
                <w:rFonts w:ascii="Candara" w:hAnsi="Candara"/>
                <w:color w:val="000000"/>
                <w:sz w:val="18"/>
                <w:szCs w:val="18"/>
              </w:rPr>
              <w:t>Papildus k</w:t>
            </w:r>
            <w:r w:rsidRPr="00AA3D39">
              <w:rPr>
                <w:rFonts w:ascii="Candara" w:hAnsi="Candara"/>
                <w:color w:val="000000"/>
                <w:sz w:val="18"/>
                <w:szCs w:val="18"/>
              </w:rPr>
              <w:t xml:space="preserve">arjeras atbalsta pieejamības uzlabošanai </w:t>
            </w:r>
            <w:r>
              <w:rPr>
                <w:rFonts w:ascii="Candara" w:hAnsi="Candara"/>
                <w:color w:val="000000"/>
                <w:sz w:val="18"/>
                <w:szCs w:val="18"/>
              </w:rPr>
              <w:t>ir</w:t>
            </w:r>
            <w:r w:rsidRPr="00320EBF">
              <w:rPr>
                <w:rFonts w:ascii="Candara" w:hAnsi="Candara"/>
                <w:color w:val="000000"/>
                <w:sz w:val="18"/>
                <w:szCs w:val="18"/>
              </w:rPr>
              <w:t xml:space="preserve"> veikti karjeras attīstības atbalsta un informēšanas pasākumi (piemēram, rīkots ikgadējais nacionālā līmeņa pasākums Karjeras nedēļa). </w:t>
            </w:r>
            <w:r>
              <w:rPr>
                <w:rFonts w:ascii="Candara" w:hAnsi="Candara"/>
                <w:color w:val="000000"/>
                <w:sz w:val="18"/>
                <w:szCs w:val="18"/>
              </w:rPr>
              <w:t>Tiek r</w:t>
            </w:r>
            <w:r w:rsidRPr="00320EBF">
              <w:rPr>
                <w:rFonts w:ascii="Candara" w:hAnsi="Candara"/>
                <w:color w:val="000000"/>
                <w:sz w:val="18"/>
                <w:szCs w:val="18"/>
              </w:rPr>
              <w:t>egulāri aktualizēta informācija nacionālajā izglītības iespēju datu bāzē NIID.LV, paplašināts informācijas apjoms interneta vietnē “Profesiju pasaule”</w:t>
            </w:r>
            <w:r>
              <w:rPr>
                <w:rFonts w:ascii="Candara" w:hAnsi="Candara"/>
                <w:color w:val="000000"/>
                <w:sz w:val="18"/>
                <w:szCs w:val="18"/>
              </w:rPr>
              <w:t>, kā arī t</w:t>
            </w:r>
            <w:r w:rsidRPr="00320EBF">
              <w:rPr>
                <w:rFonts w:ascii="Candara" w:hAnsi="Candara"/>
                <w:color w:val="000000"/>
                <w:sz w:val="18"/>
                <w:szCs w:val="18"/>
              </w:rPr>
              <w:t xml:space="preserve">iek īstenotas arī pašvaldību, privātas un citas iniciatīvas, lai veicinātu jauniešu informētību par darba tirgu, piemēram, jauniešu karjeras portāls www.prakse.lv sadarbībā ar </w:t>
            </w:r>
            <w:r w:rsidR="00464BF8">
              <w:rPr>
                <w:rFonts w:ascii="Candara" w:hAnsi="Candara"/>
                <w:color w:val="000000"/>
                <w:sz w:val="18"/>
                <w:szCs w:val="18"/>
              </w:rPr>
              <w:t>LDDK</w:t>
            </w:r>
            <w:r w:rsidRPr="00320EBF">
              <w:rPr>
                <w:rFonts w:ascii="Candara" w:hAnsi="Candara"/>
                <w:color w:val="000000"/>
                <w:sz w:val="18"/>
                <w:szCs w:val="18"/>
              </w:rPr>
              <w:t xml:space="preserve"> īstenoja projektu “Virtuālā prakse”.</w:t>
            </w:r>
          </w:p>
          <w:p w:rsidR="00320EBF" w:rsidRPr="00320EBF" w:rsidP="00457D4F" w14:paraId="4A530A8E" w14:textId="251EFF05">
            <w:pPr>
              <w:ind w:firstLine="0"/>
              <w:rPr>
                <w:rFonts w:ascii="Candara" w:hAnsi="Candara"/>
                <w:b/>
                <w:color w:val="000000"/>
                <w:sz w:val="18"/>
                <w:szCs w:val="18"/>
              </w:rPr>
            </w:pPr>
            <w:r w:rsidRPr="00320EBF">
              <w:rPr>
                <w:rFonts w:ascii="Candara" w:hAnsi="Candara"/>
                <w:b/>
                <w:color w:val="000000"/>
                <w:sz w:val="18"/>
                <w:szCs w:val="18"/>
              </w:rPr>
              <w:t>Labklājības ministrija</w:t>
            </w:r>
          </w:p>
          <w:p w:rsidR="00AE3695" w:rsidRPr="00AE3695" w:rsidP="00457D4F" w14:paraId="10FE8A14" w14:textId="5039893F">
            <w:pPr>
              <w:ind w:firstLine="0"/>
              <w:rPr>
                <w:rFonts w:ascii="Candara" w:hAnsi="Candara"/>
                <w:color w:val="000000"/>
                <w:sz w:val="18"/>
                <w:szCs w:val="18"/>
              </w:rPr>
            </w:pPr>
            <w:r w:rsidRPr="00AE3695">
              <w:rPr>
                <w:rFonts w:ascii="Candara" w:hAnsi="Candara"/>
                <w:color w:val="000000"/>
                <w:sz w:val="18"/>
                <w:szCs w:val="18"/>
              </w:rPr>
              <w:t>Jauniešu garantijas ietvaros:</w:t>
            </w:r>
          </w:p>
          <w:p w:rsidR="00AE3695" w:rsidRPr="00320EBF" w:rsidP="00457D4F" w14:paraId="1003E2D5" w14:textId="0241D3CB">
            <w:pPr>
              <w:ind w:firstLine="0"/>
              <w:rPr>
                <w:rFonts w:ascii="Candara" w:hAnsi="Candara"/>
                <w:color w:val="000000"/>
                <w:sz w:val="18"/>
                <w:szCs w:val="18"/>
              </w:rPr>
            </w:pPr>
            <w:r w:rsidRPr="00320EBF">
              <w:rPr>
                <w:rFonts w:ascii="Candara" w:hAnsi="Candara"/>
                <w:color w:val="000000"/>
                <w:sz w:val="18"/>
                <w:szCs w:val="18"/>
              </w:rPr>
              <w:t>Nodarbinātības valsts aģentūrā (</w:t>
            </w:r>
            <w:r w:rsidRPr="00320EBF">
              <w:rPr>
                <w:rFonts w:ascii="Candara" w:hAnsi="Candara"/>
                <w:color w:val="000000"/>
                <w:sz w:val="18"/>
                <w:szCs w:val="18"/>
              </w:rPr>
              <w:t>NVA</w:t>
            </w:r>
            <w:r w:rsidRPr="00320EBF">
              <w:rPr>
                <w:rFonts w:ascii="Candara" w:hAnsi="Candara"/>
                <w:color w:val="000000"/>
                <w:sz w:val="18"/>
                <w:szCs w:val="18"/>
              </w:rPr>
              <w:t>)</w:t>
            </w:r>
            <w:r w:rsidRPr="00320EBF">
              <w:rPr>
                <w:rFonts w:ascii="Candara" w:hAnsi="Candara"/>
                <w:color w:val="000000"/>
                <w:sz w:val="18"/>
                <w:szCs w:val="18"/>
              </w:rPr>
              <w:t xml:space="preserve"> reģist</w:t>
            </w:r>
            <w:r w:rsidRPr="00320EBF">
              <w:rPr>
                <w:rFonts w:ascii="Candara" w:hAnsi="Candara"/>
                <w:color w:val="000000"/>
                <w:sz w:val="18"/>
                <w:szCs w:val="18"/>
              </w:rPr>
              <w:t xml:space="preserve">rēti 15-29 gadus veci jaunieši - </w:t>
            </w:r>
            <w:r w:rsidRPr="00320EBF">
              <w:rPr>
                <w:rFonts w:ascii="Candara" w:hAnsi="Candara"/>
                <w:color w:val="000000"/>
                <w:sz w:val="18"/>
                <w:szCs w:val="18"/>
              </w:rPr>
              <w:t>bezdarbnieki</w:t>
            </w:r>
            <w:r w:rsidRPr="00320EBF">
              <w:rPr>
                <w:rFonts w:ascii="Candara" w:hAnsi="Candara"/>
                <w:color w:val="000000"/>
                <w:sz w:val="18"/>
                <w:szCs w:val="18"/>
              </w:rPr>
              <w:t xml:space="preserve"> -</w:t>
            </w:r>
            <w:r w:rsidRPr="00320EBF">
              <w:rPr>
                <w:rFonts w:ascii="Candara" w:hAnsi="Candara"/>
                <w:color w:val="000000"/>
                <w:sz w:val="18"/>
                <w:szCs w:val="18"/>
              </w:rPr>
              <w:t xml:space="preserve"> saņēmuši karjeras atbalstu/ konsultācijas:</w:t>
            </w:r>
          </w:p>
          <w:p w:rsidR="00AE3695" w:rsidRPr="00320EBF" w:rsidP="00457D4F" w14:paraId="0021B663" w14:textId="77777777">
            <w:pPr>
              <w:ind w:firstLine="0"/>
              <w:rPr>
                <w:rFonts w:ascii="Candara" w:hAnsi="Candara"/>
                <w:color w:val="000000"/>
                <w:sz w:val="18"/>
                <w:szCs w:val="18"/>
              </w:rPr>
            </w:pPr>
            <w:r w:rsidRPr="00320EBF">
              <w:rPr>
                <w:rFonts w:ascii="Candara" w:hAnsi="Candara"/>
                <w:color w:val="000000"/>
                <w:sz w:val="18"/>
                <w:szCs w:val="18"/>
              </w:rPr>
              <w:t>2014.g. – 30 751 personas</w:t>
            </w:r>
          </w:p>
          <w:p w:rsidR="00AE3695" w:rsidRPr="00320EBF" w:rsidP="00457D4F" w14:paraId="285E9F80" w14:textId="77777777">
            <w:pPr>
              <w:ind w:firstLine="0"/>
              <w:rPr>
                <w:rFonts w:ascii="Candara" w:hAnsi="Candara"/>
                <w:color w:val="000000"/>
                <w:sz w:val="18"/>
                <w:szCs w:val="18"/>
              </w:rPr>
            </w:pPr>
            <w:r w:rsidRPr="00320EBF">
              <w:rPr>
                <w:rFonts w:ascii="Candara" w:hAnsi="Candara"/>
                <w:color w:val="000000"/>
                <w:sz w:val="18"/>
                <w:szCs w:val="18"/>
              </w:rPr>
              <w:t>2015.g. – 30 827 personas</w:t>
            </w:r>
          </w:p>
          <w:p w:rsidR="00AE3695" w:rsidRPr="00320EBF" w:rsidP="00457D4F" w14:paraId="480C8434" w14:textId="0099FAF0">
            <w:pPr>
              <w:ind w:firstLine="0"/>
              <w:rPr>
                <w:rFonts w:ascii="Candara" w:hAnsi="Candara"/>
                <w:color w:val="000000"/>
                <w:sz w:val="18"/>
                <w:szCs w:val="18"/>
              </w:rPr>
            </w:pPr>
            <w:r w:rsidRPr="00320EBF">
              <w:rPr>
                <w:rFonts w:ascii="Candara" w:hAnsi="Candara"/>
                <w:color w:val="000000"/>
                <w:sz w:val="18"/>
                <w:szCs w:val="18"/>
              </w:rPr>
              <w:t>2016.g. – 29 500 personas</w:t>
            </w:r>
          </w:p>
        </w:tc>
      </w:tr>
      <w:tr w14:paraId="3E85B028" w14:textId="5547AED4" w:rsidTr="00457D4F">
        <w:tblPrEx>
          <w:tblW w:w="15452" w:type="dxa"/>
          <w:tblLayout w:type="fixed"/>
          <w:tblLook w:val="00A0"/>
        </w:tblPrEx>
        <w:tc>
          <w:tcPr>
            <w:tcW w:w="568" w:type="dxa"/>
            <w:shd w:val="clear" w:color="auto" w:fill="auto"/>
          </w:tcPr>
          <w:p w:rsidR="00AE3695" w:rsidRPr="00AE3695" w:rsidP="00457D4F" w14:paraId="4EB08CDC" w14:textId="77777777">
            <w:pPr>
              <w:ind w:firstLine="0"/>
              <w:jc w:val="left"/>
              <w:rPr>
                <w:rFonts w:ascii="Candara" w:eastAsia="Times New Roman" w:hAnsi="Candara"/>
                <w:i/>
                <w:color w:val="000000"/>
                <w:sz w:val="18"/>
                <w:szCs w:val="18"/>
                <w:lang w:eastAsia="lv-LV"/>
              </w:rPr>
            </w:pPr>
            <w:r w:rsidRPr="00AE3695">
              <w:rPr>
                <w:rFonts w:ascii="Candara" w:eastAsia="Times New Roman" w:hAnsi="Candara"/>
                <w:color w:val="000000"/>
                <w:sz w:val="18"/>
                <w:szCs w:val="18"/>
                <w:lang w:eastAsia="lv-LV"/>
              </w:rPr>
              <w:t>1.8.</w:t>
            </w:r>
          </w:p>
        </w:tc>
        <w:tc>
          <w:tcPr>
            <w:tcW w:w="2410" w:type="dxa"/>
            <w:shd w:val="clear" w:color="auto" w:fill="auto"/>
          </w:tcPr>
          <w:p w:rsidR="00AE3695" w:rsidRPr="00AE3695" w:rsidP="00457D4F" w14:paraId="6618C1FD" w14:textId="77777777">
            <w:pPr>
              <w:ind w:firstLine="0"/>
              <w:jc w:val="left"/>
              <w:rPr>
                <w:rFonts w:ascii="Candara" w:hAnsi="Candara"/>
                <w:color w:val="000000"/>
                <w:sz w:val="18"/>
                <w:szCs w:val="18"/>
              </w:rPr>
            </w:pPr>
            <w:r w:rsidRPr="00AE3695">
              <w:rPr>
                <w:rFonts w:ascii="Candara" w:hAnsi="Candara"/>
                <w:color w:val="000000"/>
                <w:sz w:val="18"/>
                <w:szCs w:val="18"/>
              </w:rPr>
              <w:t>Izstrādāt Imigrācijas politikas koncepciju, ņemot vērā darbaspēka  migrācijas aspektus.</w:t>
            </w:r>
          </w:p>
          <w:p w:rsidR="00AE3695" w:rsidRPr="00AE3695" w:rsidP="00457D4F" w14:paraId="5ED70098" w14:textId="77777777">
            <w:pPr>
              <w:ind w:firstLine="0"/>
              <w:jc w:val="left"/>
              <w:rPr>
                <w:rFonts w:ascii="Candara" w:hAnsi="Candara"/>
                <w:b/>
                <w:color w:val="000000"/>
                <w:sz w:val="18"/>
                <w:szCs w:val="18"/>
              </w:rPr>
            </w:pPr>
            <w:r w:rsidRPr="00AE3695">
              <w:rPr>
                <w:rFonts w:ascii="Candara" w:hAnsi="Candara"/>
                <w:b/>
                <w:color w:val="000000"/>
                <w:sz w:val="18"/>
                <w:szCs w:val="18"/>
              </w:rPr>
              <w:t>Mērķis:</w:t>
            </w:r>
          </w:p>
          <w:p w:rsidR="00AE3695" w:rsidRPr="00AE3695" w:rsidP="00457D4F" w14:paraId="793EA075" w14:textId="77777777">
            <w:pPr>
              <w:ind w:firstLine="0"/>
              <w:jc w:val="left"/>
              <w:rPr>
                <w:rFonts w:ascii="Candara" w:hAnsi="Candara"/>
                <w:color w:val="000000"/>
                <w:sz w:val="18"/>
                <w:szCs w:val="18"/>
              </w:rPr>
            </w:pPr>
            <w:r w:rsidRPr="00AE3695">
              <w:rPr>
                <w:rFonts w:ascii="Candara" w:hAnsi="Candara"/>
                <w:color w:val="000000"/>
                <w:sz w:val="18"/>
                <w:szCs w:val="18"/>
              </w:rPr>
              <w:t>Izstrādāt risinājumus darba tirgus vidēja termiņa prognozēto izaicinājumu minimizēšanai.</w:t>
            </w:r>
          </w:p>
        </w:tc>
        <w:tc>
          <w:tcPr>
            <w:tcW w:w="1701" w:type="dxa"/>
            <w:shd w:val="clear" w:color="auto" w:fill="auto"/>
          </w:tcPr>
          <w:p w:rsidR="00AE3695" w:rsidRPr="00AE3695" w:rsidP="00457D4F" w14:paraId="729E8F27" w14:textId="77777777">
            <w:pPr>
              <w:ind w:firstLine="0"/>
              <w:jc w:val="left"/>
              <w:rPr>
                <w:rFonts w:ascii="Candara" w:hAnsi="Candara"/>
                <w:color w:val="000000"/>
                <w:sz w:val="18"/>
                <w:szCs w:val="18"/>
              </w:rPr>
            </w:pPr>
          </w:p>
        </w:tc>
        <w:tc>
          <w:tcPr>
            <w:tcW w:w="1270" w:type="dxa"/>
            <w:shd w:val="clear" w:color="auto" w:fill="auto"/>
          </w:tcPr>
          <w:p w:rsidR="00AE3695" w:rsidRPr="00AE3695" w:rsidP="00457D4F" w14:paraId="47E6C5AD" w14:textId="77777777">
            <w:pPr>
              <w:ind w:firstLine="0"/>
              <w:jc w:val="left"/>
              <w:rPr>
                <w:rFonts w:ascii="Candara" w:hAnsi="Candara"/>
                <w:color w:val="000000"/>
                <w:sz w:val="18"/>
                <w:szCs w:val="18"/>
              </w:rPr>
            </w:pPr>
            <w:r w:rsidRPr="00AE3695">
              <w:rPr>
                <w:rFonts w:ascii="Candara" w:hAnsi="Candara"/>
                <w:color w:val="000000"/>
                <w:sz w:val="18"/>
                <w:szCs w:val="18"/>
              </w:rPr>
              <w:t>IeM, EM</w:t>
            </w:r>
          </w:p>
        </w:tc>
        <w:tc>
          <w:tcPr>
            <w:tcW w:w="1134" w:type="dxa"/>
            <w:shd w:val="clear" w:color="auto" w:fill="auto"/>
          </w:tcPr>
          <w:p w:rsidR="00AE3695" w:rsidRPr="00AE3695" w:rsidP="00457D4F" w14:paraId="7B3A5715" w14:textId="77777777">
            <w:pPr>
              <w:ind w:firstLine="0"/>
              <w:jc w:val="left"/>
              <w:rPr>
                <w:rFonts w:ascii="Candara" w:hAnsi="Candara"/>
                <w:color w:val="000000"/>
                <w:sz w:val="18"/>
                <w:szCs w:val="18"/>
              </w:rPr>
            </w:pPr>
            <w:r w:rsidRPr="00AE3695">
              <w:rPr>
                <w:rFonts w:ascii="Candara" w:hAnsi="Candara"/>
                <w:color w:val="000000"/>
                <w:sz w:val="18"/>
                <w:szCs w:val="18"/>
              </w:rPr>
              <w:t>07.2014.</w:t>
            </w:r>
          </w:p>
        </w:tc>
        <w:tc>
          <w:tcPr>
            <w:tcW w:w="1417" w:type="dxa"/>
            <w:shd w:val="clear" w:color="auto" w:fill="auto"/>
          </w:tcPr>
          <w:p w:rsidR="00AE3695" w:rsidRPr="00AE3695" w:rsidP="00457D4F" w14:paraId="082BCDA6" w14:textId="77777777">
            <w:pPr>
              <w:ind w:firstLine="0"/>
              <w:jc w:val="left"/>
              <w:rPr>
                <w:rFonts w:ascii="Candara" w:eastAsia="Times New Roman" w:hAnsi="Candara"/>
                <w:color w:val="000000"/>
                <w:sz w:val="18"/>
                <w:szCs w:val="18"/>
                <w:lang w:eastAsia="lv-LV"/>
              </w:rPr>
            </w:pPr>
            <w:r w:rsidRPr="00AE3695">
              <w:rPr>
                <w:rFonts w:ascii="Candara" w:hAnsi="Candara"/>
                <w:color w:val="000000"/>
                <w:sz w:val="18"/>
                <w:szCs w:val="18"/>
              </w:rPr>
              <w:t>Izstrādāta Imigrācijas politikas koncepcija, ņemot vērā darbaspēka migrācijas aspektus.</w:t>
            </w:r>
          </w:p>
        </w:tc>
        <w:tc>
          <w:tcPr>
            <w:tcW w:w="1701" w:type="dxa"/>
            <w:shd w:val="clear" w:color="auto" w:fill="auto"/>
          </w:tcPr>
          <w:p w:rsidR="00AE3695" w:rsidRPr="00AE3695" w:rsidP="00457D4F" w14:paraId="137D0717" w14:textId="77777777">
            <w:pPr>
              <w:ind w:firstLine="0"/>
              <w:jc w:val="left"/>
              <w:rPr>
                <w:rFonts w:ascii="Candara" w:hAnsi="Candara"/>
                <w:color w:val="000000"/>
                <w:sz w:val="18"/>
                <w:szCs w:val="18"/>
              </w:rPr>
            </w:pPr>
            <w:r w:rsidRPr="00AE3695">
              <w:rPr>
                <w:rFonts w:ascii="Candara" w:eastAsia="Times New Roman" w:hAnsi="Candara"/>
                <w:color w:val="000000"/>
                <w:sz w:val="18"/>
                <w:szCs w:val="18"/>
                <w:lang w:eastAsia="lv-LV"/>
              </w:rPr>
              <w:t>Piešķirto budžeta līdzekļu ietvaros.</w:t>
            </w:r>
          </w:p>
        </w:tc>
        <w:tc>
          <w:tcPr>
            <w:tcW w:w="5251" w:type="dxa"/>
          </w:tcPr>
          <w:p w:rsidR="00AA3D39" w:rsidRPr="00AA3D39" w:rsidP="00AA3D39" w14:paraId="5F2350FB" w14:textId="3AED1C37">
            <w:pPr>
              <w:ind w:firstLine="0"/>
              <w:rPr>
                <w:rFonts w:ascii="Candara" w:eastAsia="Times New Roman" w:hAnsi="Candara"/>
                <w:b/>
                <w:sz w:val="18"/>
                <w:szCs w:val="18"/>
                <w:lang w:eastAsia="lv-LV"/>
              </w:rPr>
            </w:pPr>
            <w:r w:rsidRPr="00AA3D39">
              <w:rPr>
                <w:rFonts w:ascii="Candara" w:eastAsia="Times New Roman" w:hAnsi="Candara"/>
                <w:b/>
                <w:sz w:val="18"/>
                <w:szCs w:val="18"/>
                <w:lang w:eastAsia="lv-LV"/>
              </w:rPr>
              <w:t>Iekšlietu ministrija</w:t>
            </w:r>
          </w:p>
          <w:p w:rsidR="007E29D3" w:rsidRPr="007E29D3" w:rsidP="007E29D3" w14:paraId="48838159" w14:textId="0BEED641">
            <w:pPr>
              <w:ind w:firstLine="0"/>
              <w:rPr>
                <w:rFonts w:ascii="Candara" w:eastAsia="Times New Roman" w:hAnsi="Candara"/>
                <w:sz w:val="18"/>
                <w:szCs w:val="18"/>
                <w:lang w:eastAsia="lv-LV"/>
              </w:rPr>
            </w:pPr>
            <w:r w:rsidRPr="00B70043">
              <w:rPr>
                <w:rFonts w:ascii="Candara" w:eastAsia="Times New Roman" w:hAnsi="Candara"/>
                <w:sz w:val="18"/>
                <w:szCs w:val="18"/>
                <w:lang w:eastAsia="lv-LV"/>
              </w:rPr>
              <w:t>Ar Iekšlietu ministrijas</w:t>
            </w:r>
            <w:r>
              <w:rPr>
                <w:rFonts w:ascii="Candara" w:eastAsia="Times New Roman" w:hAnsi="Candara"/>
                <w:sz w:val="18"/>
                <w:szCs w:val="18"/>
                <w:lang w:eastAsia="lv-LV"/>
              </w:rPr>
              <w:t xml:space="preserve"> (IeM)</w:t>
            </w:r>
            <w:r w:rsidRPr="00B70043">
              <w:rPr>
                <w:rFonts w:ascii="Candara" w:eastAsia="Times New Roman" w:hAnsi="Candara"/>
                <w:sz w:val="18"/>
                <w:szCs w:val="18"/>
                <w:lang w:eastAsia="lv-LV"/>
              </w:rPr>
              <w:t xml:space="preserve"> rīkojumu apstiprinātā darba grupa 2015.gadā izstrādāja Konceptuālā ziņojuma par imigrācijas politiku projektu</w:t>
            </w:r>
            <w:r>
              <w:rPr>
                <w:rFonts w:ascii="Candara" w:eastAsia="Times New Roman" w:hAnsi="Candara"/>
                <w:sz w:val="18"/>
                <w:szCs w:val="18"/>
                <w:lang w:eastAsia="lv-LV"/>
              </w:rPr>
              <w:t xml:space="preserve"> (Ziņojuma projekts). IeM</w:t>
            </w:r>
            <w:r w:rsidRPr="00AE3695" w:rsidR="00AE3695">
              <w:rPr>
                <w:rFonts w:ascii="Candara" w:eastAsia="Times New Roman" w:hAnsi="Candara"/>
                <w:sz w:val="18"/>
                <w:szCs w:val="18"/>
                <w:lang w:eastAsia="lv-LV"/>
              </w:rPr>
              <w:t xml:space="preserve"> 2016.ga</w:t>
            </w:r>
            <w:r>
              <w:rPr>
                <w:rFonts w:ascii="Candara" w:eastAsia="Times New Roman" w:hAnsi="Candara"/>
                <w:sz w:val="18"/>
                <w:szCs w:val="18"/>
                <w:lang w:eastAsia="lv-LV"/>
              </w:rPr>
              <w:t>dā izstrādāja Ziņojuma projektu, bet to konceptuāli neatbalstīja Tieslietu ministrija. Vienlaikus s</w:t>
            </w:r>
            <w:r w:rsidRPr="00AE3695" w:rsidR="00AE3695">
              <w:rPr>
                <w:rFonts w:ascii="Candara" w:eastAsia="Times New Roman" w:hAnsi="Candara"/>
                <w:sz w:val="18"/>
                <w:szCs w:val="18"/>
                <w:lang w:eastAsia="lv-LV"/>
              </w:rPr>
              <w:t>askaņā ar I</w:t>
            </w:r>
            <w:r>
              <w:rPr>
                <w:rFonts w:ascii="Candara" w:eastAsia="Times New Roman" w:hAnsi="Candara"/>
                <w:sz w:val="18"/>
                <w:szCs w:val="18"/>
                <w:lang w:eastAsia="lv-LV"/>
              </w:rPr>
              <w:t>eM</w:t>
            </w:r>
            <w:r w:rsidRPr="00AE3695" w:rsidR="00AE3695">
              <w:rPr>
                <w:rFonts w:ascii="Candara" w:eastAsia="Times New Roman" w:hAnsi="Candara"/>
                <w:sz w:val="18"/>
                <w:szCs w:val="18"/>
                <w:lang w:eastAsia="lv-LV"/>
              </w:rPr>
              <w:t xml:space="preserve"> 2017.gada Darba plānu tiek plānots virz</w:t>
            </w:r>
            <w:r>
              <w:rPr>
                <w:rFonts w:ascii="Candara" w:eastAsia="Times New Roman" w:hAnsi="Candara"/>
                <w:sz w:val="18"/>
                <w:szCs w:val="18"/>
                <w:lang w:eastAsia="lv-LV"/>
              </w:rPr>
              <w:t>īt ziņojumu Ministru kabinetā kā nesaskaņotu projektu.</w:t>
            </w:r>
            <w:r w:rsidR="00014BBD">
              <w:rPr>
                <w:rFonts w:ascii="Candara" w:eastAsia="Times New Roman" w:hAnsi="Candara"/>
                <w:sz w:val="18"/>
                <w:szCs w:val="18"/>
                <w:lang w:eastAsia="lv-LV"/>
              </w:rPr>
              <w:t xml:space="preserve"> </w:t>
            </w:r>
            <w:r w:rsidRPr="00014BBD" w:rsidR="00014BBD">
              <w:rPr>
                <w:rFonts w:ascii="Candara" w:eastAsia="Times New Roman" w:hAnsi="Candara"/>
                <w:sz w:val="18"/>
                <w:szCs w:val="18"/>
                <w:lang w:eastAsia="lv-LV"/>
              </w:rPr>
              <w:t xml:space="preserve"> </w:t>
            </w:r>
          </w:p>
          <w:p w:rsidR="00B70043" w:rsidRPr="00EA3E25" w:rsidP="00B70043" w14:paraId="4CC3D58E" w14:textId="2586BFC0">
            <w:pPr>
              <w:ind w:firstLine="0"/>
              <w:rPr>
                <w:rFonts w:ascii="Candara" w:eastAsia="Times New Roman" w:hAnsi="Candara"/>
                <w:sz w:val="18"/>
                <w:szCs w:val="18"/>
                <w:lang w:eastAsia="lv-LV"/>
              </w:rPr>
            </w:pPr>
            <w:r>
              <w:rPr>
                <w:rFonts w:ascii="Candara" w:eastAsia="Times New Roman" w:hAnsi="Candara"/>
                <w:sz w:val="18"/>
                <w:szCs w:val="18"/>
                <w:lang w:eastAsia="lv-LV"/>
              </w:rPr>
              <w:t>Konceptuālais</w:t>
            </w:r>
            <w:bookmarkStart w:id="0" w:name="_GoBack"/>
            <w:bookmarkEnd w:id="0"/>
            <w:r w:rsidRPr="007E29D3">
              <w:rPr>
                <w:rFonts w:ascii="Candara" w:eastAsia="Times New Roman" w:hAnsi="Candara"/>
                <w:sz w:val="18"/>
                <w:szCs w:val="18"/>
                <w:lang w:eastAsia="lv-LV"/>
              </w:rPr>
              <w:t xml:space="preserve"> ziņojums par imigrācijas politiku" 2017.gada 13.novembrī tika izskatīts Ministru kabineta komitejas sēdē un atbalstīts, bet 2018.gada 13.februārī to skatīs</w:t>
            </w:r>
            <w:r>
              <w:rPr>
                <w:rFonts w:ascii="Candara" w:eastAsia="Times New Roman" w:hAnsi="Candara"/>
                <w:sz w:val="18"/>
                <w:szCs w:val="18"/>
                <w:lang w:eastAsia="lv-LV"/>
              </w:rPr>
              <w:t xml:space="preserve"> Ministru kabineta sēdē.</w:t>
            </w:r>
          </w:p>
        </w:tc>
      </w:tr>
      <w:tr w14:paraId="48FCE038" w14:textId="5020FE5D" w:rsidTr="00457D4F">
        <w:tblPrEx>
          <w:tblW w:w="15452" w:type="dxa"/>
          <w:tblLayout w:type="fixed"/>
          <w:tblLook w:val="00A0"/>
        </w:tblPrEx>
        <w:tc>
          <w:tcPr>
            <w:tcW w:w="568" w:type="dxa"/>
            <w:shd w:val="clear" w:color="auto" w:fill="auto"/>
          </w:tcPr>
          <w:p w:rsidR="00AE3695" w:rsidRPr="00AE3695" w:rsidP="00457D4F" w14:paraId="29C3CE37"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1.9.</w:t>
            </w:r>
          </w:p>
        </w:tc>
        <w:tc>
          <w:tcPr>
            <w:tcW w:w="2410" w:type="dxa"/>
            <w:shd w:val="clear" w:color="auto" w:fill="auto"/>
          </w:tcPr>
          <w:p w:rsidR="00AE3695" w:rsidRPr="00AE3695" w:rsidP="00457D4F" w14:paraId="57CAEC18"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Sagatavot priekšlikumus to nozaru speciālistu apmācībai, kuru Latvijas augstākās izglītības sistēmai nav iespējas nodrošināt.</w:t>
            </w:r>
          </w:p>
          <w:p w:rsidR="00AE3695" w:rsidRPr="00AE3695" w:rsidP="00457D4F" w14:paraId="1ED045F0"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Mērķis:</w:t>
            </w:r>
          </w:p>
          <w:p w:rsidR="00AE3695" w:rsidRPr="00AE3695" w:rsidP="00457D4F" w14:paraId="3717CD46"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Sagatavot preventīvu risinājumu kopu to darba tirgū nepieciešamo speciālistu aizvietošanai, kuru iziešana no darba tirgus ir ar vislielāko risku un kuru sagatavošana nav iespējama Latvijas augstākās izglītības sistēmā.</w:t>
            </w:r>
          </w:p>
        </w:tc>
        <w:tc>
          <w:tcPr>
            <w:tcW w:w="1701" w:type="dxa"/>
            <w:shd w:val="clear" w:color="auto" w:fill="auto"/>
          </w:tcPr>
          <w:p w:rsidR="00AE3695" w:rsidRPr="00AE3695" w:rsidP="00457D4F" w14:paraId="272ABC0A" w14:textId="77777777">
            <w:pPr>
              <w:ind w:firstLine="0"/>
              <w:jc w:val="left"/>
              <w:rPr>
                <w:rFonts w:ascii="Candara" w:eastAsia="Times New Roman" w:hAnsi="Candara"/>
                <w:color w:val="000000"/>
                <w:sz w:val="18"/>
                <w:szCs w:val="18"/>
                <w:lang w:eastAsia="lv-LV"/>
              </w:rPr>
            </w:pPr>
          </w:p>
        </w:tc>
        <w:tc>
          <w:tcPr>
            <w:tcW w:w="1270" w:type="dxa"/>
            <w:shd w:val="clear" w:color="auto" w:fill="auto"/>
          </w:tcPr>
          <w:p w:rsidR="00AE3695" w:rsidRPr="00AE3695" w:rsidP="00457D4F" w14:paraId="2D7C9BA8"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IZM</w:t>
            </w:r>
          </w:p>
        </w:tc>
        <w:tc>
          <w:tcPr>
            <w:tcW w:w="1134" w:type="dxa"/>
            <w:shd w:val="clear" w:color="auto" w:fill="auto"/>
          </w:tcPr>
          <w:p w:rsidR="00AE3695" w:rsidRPr="00AE3695" w:rsidP="00457D4F" w14:paraId="206C5593" w14:textId="77777777">
            <w:pPr>
              <w:ind w:firstLine="0"/>
              <w:jc w:val="left"/>
              <w:rPr>
                <w:rFonts w:ascii="Candara" w:eastAsia="Times New Roman" w:hAnsi="Candara"/>
                <w:color w:val="000000"/>
                <w:sz w:val="18"/>
                <w:szCs w:val="18"/>
                <w:lang w:eastAsia="lv-LV"/>
              </w:rPr>
            </w:pPr>
            <w:r w:rsidRPr="00AE3695">
              <w:rPr>
                <w:rFonts w:ascii="Candara" w:hAnsi="Candara"/>
                <w:color w:val="000000"/>
                <w:sz w:val="18"/>
                <w:szCs w:val="18"/>
              </w:rPr>
              <w:t>07.2014.</w:t>
            </w:r>
          </w:p>
        </w:tc>
        <w:tc>
          <w:tcPr>
            <w:tcW w:w="1417" w:type="dxa"/>
            <w:shd w:val="clear" w:color="auto" w:fill="auto"/>
          </w:tcPr>
          <w:p w:rsidR="00AE3695" w:rsidRPr="00AE3695" w:rsidP="00457D4F" w14:paraId="771B9E33"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Izstrādāts politikas plānošanas dokuments par efektīvākajiem situācijas risinājumiem.</w:t>
            </w:r>
          </w:p>
        </w:tc>
        <w:tc>
          <w:tcPr>
            <w:tcW w:w="1701" w:type="dxa"/>
            <w:shd w:val="clear" w:color="auto" w:fill="auto"/>
          </w:tcPr>
          <w:p w:rsidR="00AE3695" w:rsidRPr="00AE3695" w:rsidP="00457D4F" w14:paraId="7990F466"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Piešķirto budžeta līdzekļu ietvaros.</w:t>
            </w:r>
          </w:p>
        </w:tc>
        <w:tc>
          <w:tcPr>
            <w:tcW w:w="5251" w:type="dxa"/>
          </w:tcPr>
          <w:p w:rsidR="00AE3695" w:rsidRPr="00AE3695" w:rsidP="00457D4F" w14:paraId="1BEFD349" w14:textId="2E597BF7">
            <w:pPr>
              <w:ind w:firstLine="0"/>
              <w:rPr>
                <w:rFonts w:ascii="Candara" w:eastAsia="Times New Roman" w:hAnsi="Candara"/>
                <w:bCs/>
                <w:sz w:val="18"/>
                <w:szCs w:val="18"/>
                <w:lang w:eastAsia="lv-LV"/>
              </w:rPr>
            </w:pPr>
            <w:r w:rsidRPr="00AE3695">
              <w:rPr>
                <w:rFonts w:ascii="Candara" w:eastAsia="Times New Roman" w:hAnsi="Candara"/>
                <w:sz w:val="18"/>
                <w:szCs w:val="18"/>
                <w:lang w:eastAsia="lv-LV"/>
              </w:rPr>
              <w:t xml:space="preserve">Speciālistu, kuru sagatavošana nav iespējama Latvijas augstākās izglītības sistēmā, sagatavošanai ārvalstīs ir pieejams finansiāls atbalsts atbilstoši </w:t>
            </w:r>
            <w:r w:rsidRPr="00AE3695">
              <w:rPr>
                <w:rFonts w:ascii="Candara" w:eastAsia="Times New Roman" w:hAnsi="Candara"/>
                <w:bCs/>
                <w:sz w:val="18"/>
                <w:szCs w:val="18"/>
                <w:lang w:eastAsia="lv-LV"/>
              </w:rPr>
              <w:t xml:space="preserve">Ministru kabineta </w:t>
            </w:r>
            <w:r w:rsidRPr="00AE3695">
              <w:rPr>
                <w:rFonts w:ascii="Candara" w:eastAsia="Times New Roman" w:hAnsi="Candara"/>
                <w:sz w:val="18"/>
                <w:szCs w:val="18"/>
                <w:lang w:eastAsia="lv-LV"/>
              </w:rPr>
              <w:t xml:space="preserve">2001.gada 29.maija </w:t>
            </w:r>
            <w:r w:rsidRPr="00AE3695">
              <w:rPr>
                <w:rFonts w:ascii="Candara" w:eastAsia="Times New Roman" w:hAnsi="Candara"/>
                <w:bCs/>
                <w:sz w:val="18"/>
                <w:szCs w:val="18"/>
                <w:lang w:eastAsia="lv-LV"/>
              </w:rPr>
              <w:t xml:space="preserve">noteikumos Nr.220 “Kārtība, kādā tiek piešķirts, atmaksāts un dzēsts studiju kredīts un studējošā kredīts no kredītiestādes līdzekļiem ar valsts vārdā sniegtu galvojumu” paredzētajam. </w:t>
            </w:r>
          </w:p>
          <w:p w:rsidR="00AE3695" w:rsidRPr="00EA3E25" w:rsidP="00457D4F" w14:paraId="4C04E5ED" w14:textId="092285F9">
            <w:pPr>
              <w:ind w:firstLine="0"/>
              <w:rPr>
                <w:rFonts w:ascii="Candara" w:eastAsia="Times New Roman" w:hAnsi="Candara"/>
                <w:sz w:val="18"/>
                <w:szCs w:val="18"/>
                <w:lang w:eastAsia="lv-LV"/>
              </w:rPr>
            </w:pPr>
            <w:r w:rsidRPr="00AE3695">
              <w:rPr>
                <w:rFonts w:ascii="Candara" w:eastAsia="Times New Roman" w:hAnsi="Candara"/>
                <w:sz w:val="18"/>
                <w:szCs w:val="18"/>
                <w:lang w:eastAsia="lv-LV"/>
              </w:rPr>
              <w:t xml:space="preserve">Vienlaikus pieaugušo izglītības īstenošanas ietvaros Pieaugušo izglītības pārvaldības padome apstiprināja četras prioritārās jomas pieaugušo izglītības īstenošanai profesionālās izglītības kompetences centros: metālapstrāde, </w:t>
            </w:r>
            <w:r w:rsidR="00EA3E25">
              <w:rPr>
                <w:rFonts w:ascii="Candara" w:eastAsia="Times New Roman" w:hAnsi="Candara"/>
                <w:sz w:val="18"/>
                <w:szCs w:val="18"/>
                <w:lang w:eastAsia="lv-LV"/>
              </w:rPr>
              <w:t>būvniecība, IKT un kokapstrāde.</w:t>
            </w:r>
          </w:p>
        </w:tc>
      </w:tr>
      <w:tr w14:paraId="616F90EC" w14:textId="35627BF4" w:rsidTr="00457D4F">
        <w:tblPrEx>
          <w:tblW w:w="15452" w:type="dxa"/>
          <w:tblLayout w:type="fixed"/>
          <w:tblLook w:val="00A0"/>
        </w:tblPrEx>
        <w:tc>
          <w:tcPr>
            <w:tcW w:w="568" w:type="dxa"/>
            <w:shd w:val="clear" w:color="auto" w:fill="auto"/>
          </w:tcPr>
          <w:p w:rsidR="00AE3695" w:rsidRPr="00AE3695" w:rsidP="00457D4F" w14:paraId="2832A53A"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1.10</w:t>
            </w:r>
          </w:p>
        </w:tc>
        <w:tc>
          <w:tcPr>
            <w:tcW w:w="2410" w:type="dxa"/>
            <w:shd w:val="clear" w:color="auto" w:fill="auto"/>
          </w:tcPr>
          <w:p w:rsidR="00AE3695" w:rsidRPr="00AE3695" w:rsidP="00457D4F" w14:paraId="39F97697"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Īstenot duālās sistēmas (</w:t>
            </w:r>
            <w:r w:rsidRPr="00AE3695">
              <w:rPr>
                <w:rFonts w:ascii="Candara" w:eastAsia="Times New Roman" w:hAnsi="Candara"/>
                <w:i/>
                <w:color w:val="000000"/>
                <w:sz w:val="18"/>
                <w:szCs w:val="18"/>
                <w:lang w:eastAsia="lv-LV"/>
              </w:rPr>
              <w:t>apprenticeship</w:t>
            </w:r>
            <w:r w:rsidRPr="00AE3695">
              <w:rPr>
                <w:rFonts w:ascii="Candara" w:eastAsia="Times New Roman" w:hAnsi="Candara"/>
                <w:color w:val="000000"/>
                <w:sz w:val="18"/>
                <w:szCs w:val="18"/>
                <w:lang w:eastAsia="lv-LV"/>
              </w:rPr>
              <w:t>) principa pilotprojektu vismaz vienā apstrādes rūpniecības nozarē.</w:t>
            </w:r>
          </w:p>
        </w:tc>
        <w:tc>
          <w:tcPr>
            <w:tcW w:w="1701" w:type="dxa"/>
            <w:shd w:val="clear" w:color="auto" w:fill="auto"/>
          </w:tcPr>
          <w:p w:rsidR="00AE3695" w:rsidRPr="00AE3695" w:rsidP="00457D4F" w14:paraId="32475480" w14:textId="77777777">
            <w:pPr>
              <w:ind w:firstLine="0"/>
              <w:jc w:val="left"/>
              <w:rPr>
                <w:rFonts w:ascii="Candara" w:eastAsia="Times New Roman" w:hAnsi="Candara"/>
                <w:color w:val="000000"/>
                <w:sz w:val="18"/>
                <w:szCs w:val="18"/>
                <w:lang w:eastAsia="lv-LV"/>
              </w:rPr>
            </w:pPr>
          </w:p>
        </w:tc>
        <w:tc>
          <w:tcPr>
            <w:tcW w:w="1270" w:type="dxa"/>
            <w:shd w:val="clear" w:color="auto" w:fill="auto"/>
          </w:tcPr>
          <w:p w:rsidR="00AE3695" w:rsidRPr="00AE3695" w:rsidP="00457D4F" w14:paraId="75817D93"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IZM, LDDK</w:t>
            </w:r>
          </w:p>
        </w:tc>
        <w:tc>
          <w:tcPr>
            <w:tcW w:w="1134" w:type="dxa"/>
            <w:shd w:val="clear" w:color="auto" w:fill="auto"/>
          </w:tcPr>
          <w:p w:rsidR="00AE3695" w:rsidRPr="00AE3695" w:rsidP="00457D4F" w14:paraId="03BB70C2" w14:textId="77777777">
            <w:pPr>
              <w:ind w:firstLine="0"/>
              <w:jc w:val="left"/>
              <w:rPr>
                <w:rFonts w:ascii="Candara" w:eastAsia="Times New Roman" w:hAnsi="Candara"/>
                <w:color w:val="000000"/>
                <w:sz w:val="18"/>
                <w:szCs w:val="18"/>
                <w:lang w:eastAsia="lv-LV"/>
              </w:rPr>
            </w:pPr>
            <w:r w:rsidRPr="00AE3695">
              <w:rPr>
                <w:rFonts w:ascii="Candara" w:hAnsi="Candara"/>
                <w:color w:val="000000"/>
                <w:sz w:val="18"/>
                <w:szCs w:val="18"/>
              </w:rPr>
              <w:t>12.2014.</w:t>
            </w:r>
          </w:p>
        </w:tc>
        <w:tc>
          <w:tcPr>
            <w:tcW w:w="1417" w:type="dxa"/>
            <w:shd w:val="clear" w:color="auto" w:fill="auto"/>
          </w:tcPr>
          <w:p w:rsidR="00AE3695" w:rsidRPr="00AE3695" w:rsidP="00457D4F" w14:paraId="48E17BCC"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Veikta modeļa sagatavošana un pilotēšana vismaz vienā apstrādes rūpniecības nozarē.</w:t>
            </w:r>
          </w:p>
        </w:tc>
        <w:tc>
          <w:tcPr>
            <w:tcW w:w="1701" w:type="dxa"/>
            <w:shd w:val="clear" w:color="auto" w:fill="auto"/>
          </w:tcPr>
          <w:p w:rsidR="00AE3695" w:rsidRPr="00AE3695" w:rsidP="00457D4F" w14:paraId="0D57193A"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Piešķirto budžeta līdzekļu ietvaros.</w:t>
            </w:r>
          </w:p>
        </w:tc>
        <w:tc>
          <w:tcPr>
            <w:tcW w:w="5251" w:type="dxa"/>
          </w:tcPr>
          <w:p w:rsidR="00AE3695" w:rsidRPr="00AE3695" w:rsidP="00457D4F" w14:paraId="416919E1" w14:textId="77777777">
            <w:pPr>
              <w:autoSpaceDE w:val="0"/>
              <w:autoSpaceDN w:val="0"/>
              <w:adjustRightInd w:val="0"/>
              <w:ind w:firstLine="0"/>
              <w:rPr>
                <w:rFonts w:ascii="Candara" w:hAnsi="Candara"/>
                <w:bCs/>
                <w:sz w:val="18"/>
                <w:szCs w:val="18"/>
              </w:rPr>
            </w:pPr>
            <w:r w:rsidRPr="00AE3695">
              <w:rPr>
                <w:rFonts w:ascii="Candara" w:hAnsi="Candara"/>
                <w:bCs/>
                <w:sz w:val="18"/>
                <w:szCs w:val="18"/>
              </w:rPr>
              <w:t xml:space="preserve">Profesionālās izglītības likumā ietvertie grozījumi definēja darba vidē balstītas (DVB) mācības kā vienu no profesionālās izglītības ieguves formām, kā arī deleģēja MK noteikt DVB mācību organizēšanas un īstenošanas kārtību. Sadarbojoties un konsultējoties ar Latvijas Darba devēju konfederāciju, Latvijas Brīvo arodbiedrību savienību, kā arī Latvijas Amatniecības kameru, profesionālās izglītības iestāžu vadītājiem, nozaru padomēm, uzņēmējiem un nozaru asociāciju pārstāvjiem, 2016.gada 15.jūnijā MK tika apstiprināta Kārtība, kādā organizē un īsteno darba vidē balstītas mācības. Kārtība nosaka DVB mācību īstenošanas nosacījumus, profesionālas izglītības iestāžu, darba devēju, kā arī audzēkņu tiesības un pienākumus, un nozaru ekspertu padomju lomu DVB mācību īstenošanā, koordinējot un veicinot komersantu sadarbību ar izglītības iestādēm un nodrošinot profesionālās izglītības atbilstību aktuālajām darba tirgus prasībām. Atbalstot </w:t>
            </w:r>
            <w:r w:rsidRPr="00AE3695">
              <w:rPr>
                <w:rFonts w:ascii="Candara" w:hAnsi="Candara"/>
                <w:bCs/>
                <w:sz w:val="18"/>
                <w:szCs w:val="18"/>
              </w:rPr>
              <w:t xml:space="preserve">DVB mācību īstenošanā iesaistītās puses, tika izstrādāts Darba vidē balstītu mācību organizēšanas un īstenošanas vadlīniju projekts. </w:t>
            </w:r>
          </w:p>
          <w:p w:rsidR="00AE3695" w:rsidRPr="00AE3695" w:rsidP="00457D4F" w14:paraId="7812B0B1" w14:textId="77777777">
            <w:pPr>
              <w:autoSpaceDE w:val="0"/>
              <w:autoSpaceDN w:val="0"/>
              <w:adjustRightInd w:val="0"/>
              <w:ind w:firstLine="0"/>
              <w:rPr>
                <w:rFonts w:ascii="Candara" w:hAnsi="Candara"/>
                <w:bCs/>
                <w:sz w:val="18"/>
                <w:szCs w:val="18"/>
              </w:rPr>
            </w:pPr>
            <w:r w:rsidRPr="00AE3695">
              <w:rPr>
                <w:rFonts w:ascii="Candara" w:hAnsi="Candara"/>
                <w:bCs/>
                <w:sz w:val="18"/>
                <w:szCs w:val="18"/>
              </w:rPr>
              <w:t>Lai veicinātu profesionālās izglītības iestāžu audzēkņu iesaistīšanos DVB mācībās, 2017.gada 27.janvārī ar Latvijas Darba devēju konfederāciju ir noslēgts līgums par SAM 8.5.1. “Palielināt kvalificētu profesionālās izglītības iestāžu audzēkņu skaitu pēc to dalības darba vidē balstītās mācībās vai mācību praksē uzņēmumā” projekta īstenošanu. Projekta ietvaros jau ir notikušās pirmās tikšanās ar profesionālo izglītības iestāžu un uzņēmumu pārstāvjiem, lai iepazīstinātu interesentus ar projekta sadarbības līguma un trīspusējā sadarbības līguma nosacījumiem. Uz 2017.gada janvāra beigām tika noslēgti nodomu protokoli par dalību projektā ar 87 uzņēmumiem no visiem Latvijas reģioniem.</w:t>
            </w:r>
          </w:p>
          <w:p w:rsidR="00AE3695" w:rsidRPr="00180FD6" w:rsidP="00457D4F" w14:paraId="50A4A86E" w14:textId="5101ED9D">
            <w:pPr>
              <w:ind w:firstLine="0"/>
              <w:rPr>
                <w:rFonts w:ascii="Candara" w:eastAsia="Times New Roman" w:hAnsi="Candara"/>
                <w:bCs/>
                <w:sz w:val="18"/>
                <w:szCs w:val="18"/>
                <w:lang w:eastAsia="lv-LV"/>
              </w:rPr>
            </w:pPr>
            <w:r w:rsidRPr="00AE3695">
              <w:rPr>
                <w:rFonts w:ascii="Candara" w:hAnsi="Candara"/>
                <w:bCs/>
                <w:sz w:val="18"/>
                <w:szCs w:val="18"/>
              </w:rPr>
              <w:t>Popularizējot DVB mācības, IZM sadarbībā ar Latvijas Darba devēju konfederāciju un Latvijas Igaunijas un Lietuvas sadarbības partneriem laika posmā no 2014.gada 1.decembra līdz 2017.gada 28.februārim īstenoja Erasmus+ programmas projektu “Valsts pārvaldes institūciju atbalsts māceklībai: darba vidē balstītu mācību īstenošana Latvijā, Lietuvā un Igaunijā” (WBL-Balt). Projekta ietvaros tika organizēta mediju kampaņa (2016.gada decembrī-2017.gada februārī), lai veicinātu DVB mācību pievilcību un informētu par labas prakses piemēriem; virkne reģionālā un nacionālā mēroga semināri, kā arī starptautiskā noslēguma konference, kas notika 2017.gada 25.janvārī.</w:t>
            </w:r>
          </w:p>
        </w:tc>
      </w:tr>
      <w:tr w14:paraId="797DD71B" w14:textId="33C86E30" w:rsidTr="00457D4F">
        <w:tblPrEx>
          <w:tblW w:w="15452" w:type="dxa"/>
          <w:tblLayout w:type="fixed"/>
          <w:tblLook w:val="00A0"/>
        </w:tblPrEx>
        <w:tc>
          <w:tcPr>
            <w:tcW w:w="10201" w:type="dxa"/>
            <w:gridSpan w:val="7"/>
            <w:shd w:val="clear" w:color="auto" w:fill="B8CCE4"/>
          </w:tcPr>
          <w:p w:rsidR="00AE3695" w:rsidRPr="00AE3695" w:rsidP="00457D4F" w14:paraId="1017992F" w14:textId="77777777">
            <w:pPr>
              <w:ind w:firstLine="0"/>
              <w:jc w:val="left"/>
              <w:rPr>
                <w:rFonts w:ascii="Candara" w:eastAsia="Times New Roman" w:hAnsi="Candara"/>
                <w:b/>
                <w:bCs/>
                <w:i/>
                <w:color w:val="000000"/>
                <w:sz w:val="18"/>
                <w:szCs w:val="18"/>
                <w:u w:val="single"/>
                <w:lang w:eastAsia="lv-LV"/>
              </w:rPr>
            </w:pPr>
            <w:r w:rsidRPr="00AE3695">
              <w:rPr>
                <w:rFonts w:ascii="Candara" w:eastAsia="Times New Roman" w:hAnsi="Candara"/>
                <w:b/>
                <w:bCs/>
                <w:i/>
                <w:color w:val="000000"/>
                <w:sz w:val="18"/>
                <w:szCs w:val="18"/>
                <w:u w:val="single"/>
                <w:lang w:eastAsia="lv-LV"/>
              </w:rPr>
              <w:t>2. Rīcības virziens: Industriālo zonu attīstībai</w:t>
            </w:r>
          </w:p>
          <w:p w:rsidR="00AE3695" w:rsidRPr="00AE3695" w:rsidP="00457D4F" w14:paraId="745C65AE" w14:textId="77777777">
            <w:pPr>
              <w:ind w:firstLine="0"/>
              <w:jc w:val="left"/>
              <w:rPr>
                <w:rFonts w:ascii="Candara" w:hAnsi="Candara"/>
                <w:color w:val="000000"/>
                <w:sz w:val="18"/>
                <w:szCs w:val="18"/>
              </w:rPr>
            </w:pPr>
            <w:r w:rsidRPr="00AE3695">
              <w:rPr>
                <w:rFonts w:ascii="Candara" w:hAnsi="Candara"/>
                <w:color w:val="000000"/>
                <w:sz w:val="18"/>
                <w:szCs w:val="18"/>
              </w:rPr>
              <w:t>Attiecināmie politikas rezultāti:</w:t>
            </w:r>
          </w:p>
          <w:p w:rsidR="00AE3695" w:rsidRPr="00AE3695" w:rsidP="00C3319C" w14:paraId="17B5BA9A" w14:textId="77777777">
            <w:pPr>
              <w:pStyle w:val="ListParagraph"/>
              <w:numPr>
                <w:ilvl w:val="0"/>
                <w:numId w:val="3"/>
              </w:numPr>
              <w:ind w:left="306" w:hanging="306"/>
              <w:jc w:val="left"/>
              <w:rPr>
                <w:rFonts w:ascii="Candara" w:hAnsi="Candara"/>
                <w:color w:val="000000"/>
                <w:sz w:val="18"/>
                <w:szCs w:val="18"/>
              </w:rPr>
            </w:pPr>
            <w:r w:rsidRPr="00AE3695">
              <w:rPr>
                <w:rFonts w:ascii="Candara" w:hAnsi="Candara"/>
                <w:color w:val="000000"/>
                <w:sz w:val="18"/>
                <w:szCs w:val="18"/>
              </w:rPr>
              <w:t>Pasākumi ietekmē sekojošus rezultātus</w:t>
            </w:r>
          </w:p>
          <w:p w:rsidR="00AE3695" w:rsidRPr="00AE3695" w:rsidP="00C3319C" w14:paraId="31C4591F" w14:textId="77777777">
            <w:pPr>
              <w:pStyle w:val="ListParagraph"/>
              <w:numPr>
                <w:ilvl w:val="0"/>
                <w:numId w:val="3"/>
              </w:numPr>
              <w:ind w:left="306" w:hanging="306"/>
              <w:jc w:val="left"/>
              <w:rPr>
                <w:rFonts w:ascii="Candara" w:hAnsi="Candara"/>
                <w:color w:val="000000"/>
                <w:sz w:val="18"/>
                <w:szCs w:val="18"/>
              </w:rPr>
            </w:pPr>
            <w:r w:rsidRPr="00AE3695">
              <w:rPr>
                <w:rFonts w:ascii="Candara" w:hAnsi="Candara"/>
                <w:color w:val="000000"/>
                <w:sz w:val="18"/>
                <w:szCs w:val="18"/>
              </w:rPr>
              <w:t>apstrādes rūpniecības īpatsvara iekšzemes kopproduktā pieaugums</w:t>
            </w:r>
          </w:p>
          <w:p w:rsidR="00AE3695" w:rsidRPr="00AE3695" w:rsidP="00C3319C" w14:paraId="549BD66C" w14:textId="77777777">
            <w:pPr>
              <w:pStyle w:val="ListParagraph"/>
              <w:numPr>
                <w:ilvl w:val="0"/>
                <w:numId w:val="3"/>
              </w:numPr>
              <w:ind w:left="306" w:hanging="306"/>
              <w:jc w:val="left"/>
              <w:rPr>
                <w:rFonts w:ascii="Candara" w:eastAsia="Times New Roman" w:hAnsi="Candara"/>
                <w:color w:val="000000"/>
                <w:sz w:val="18"/>
                <w:szCs w:val="18"/>
                <w:lang w:eastAsia="lv-LV"/>
              </w:rPr>
            </w:pPr>
            <w:r w:rsidRPr="00AE3695">
              <w:rPr>
                <w:rFonts w:ascii="Candara" w:hAnsi="Candara"/>
                <w:color w:val="000000"/>
                <w:sz w:val="18"/>
                <w:szCs w:val="18"/>
              </w:rPr>
              <w:t>apstrādes rūpniecības pieaugums</w:t>
            </w:r>
          </w:p>
        </w:tc>
        <w:tc>
          <w:tcPr>
            <w:tcW w:w="5251" w:type="dxa"/>
            <w:shd w:val="clear" w:color="auto" w:fill="B8CCE4"/>
          </w:tcPr>
          <w:p w:rsidR="00AE3695" w:rsidRPr="00AE3695" w:rsidP="00457D4F" w14:paraId="08655749" w14:textId="77777777">
            <w:pPr>
              <w:ind w:firstLine="0"/>
              <w:rPr>
                <w:rFonts w:ascii="Candara" w:eastAsia="Times New Roman" w:hAnsi="Candara"/>
                <w:b/>
                <w:bCs/>
                <w:i/>
                <w:color w:val="000000"/>
                <w:sz w:val="18"/>
                <w:szCs w:val="18"/>
                <w:u w:val="single"/>
                <w:lang w:eastAsia="lv-LV"/>
              </w:rPr>
            </w:pPr>
          </w:p>
        </w:tc>
      </w:tr>
      <w:tr w14:paraId="032BC179" w14:textId="1C5CAC13" w:rsidTr="00457D4F">
        <w:tblPrEx>
          <w:tblW w:w="15452" w:type="dxa"/>
          <w:tblLayout w:type="fixed"/>
          <w:tblLook w:val="00A0"/>
        </w:tblPrEx>
        <w:tc>
          <w:tcPr>
            <w:tcW w:w="568" w:type="dxa"/>
            <w:shd w:val="clear" w:color="auto" w:fill="auto"/>
          </w:tcPr>
          <w:p w:rsidR="00AE3695" w:rsidRPr="00AE3695" w:rsidP="00457D4F" w14:paraId="6BB219E5"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2.1.</w:t>
            </w:r>
          </w:p>
        </w:tc>
        <w:tc>
          <w:tcPr>
            <w:tcW w:w="2410" w:type="dxa"/>
            <w:shd w:val="clear" w:color="auto" w:fill="auto"/>
          </w:tcPr>
          <w:p w:rsidR="00AE3695" w:rsidRPr="00AE3695" w:rsidP="00457D4F" w14:paraId="2A986665" w14:textId="77777777">
            <w:pPr>
              <w:ind w:firstLine="0"/>
              <w:jc w:val="left"/>
              <w:rPr>
                <w:rFonts w:ascii="Candara" w:hAnsi="Candara"/>
                <w:color w:val="000000"/>
                <w:sz w:val="18"/>
                <w:szCs w:val="18"/>
              </w:rPr>
            </w:pPr>
            <w:r w:rsidRPr="00AE3695">
              <w:rPr>
                <w:rFonts w:ascii="Candara" w:hAnsi="Candara"/>
                <w:color w:val="000000"/>
                <w:sz w:val="18"/>
                <w:szCs w:val="18"/>
              </w:rPr>
              <w:t>Veicināt ekonomisko aktivitāti reģionos, sekmējot uzņēmējdarbības vides attīstību investoru piesaistei un darbavietu radīšanai nacionālas un reģionālas nozīmes attīstības centru (9+21) pašvaldībās.</w:t>
            </w:r>
          </w:p>
          <w:p w:rsidR="00AE3695" w:rsidRPr="00AE3695" w:rsidP="00457D4F" w14:paraId="339D0270" w14:textId="77777777">
            <w:pPr>
              <w:ind w:firstLine="0"/>
              <w:jc w:val="left"/>
              <w:rPr>
                <w:rFonts w:ascii="Candara" w:hAnsi="Candara"/>
                <w:b/>
                <w:color w:val="000000"/>
                <w:sz w:val="18"/>
                <w:szCs w:val="18"/>
              </w:rPr>
            </w:pPr>
            <w:r w:rsidRPr="00AE3695">
              <w:rPr>
                <w:rFonts w:ascii="Candara" w:hAnsi="Candara"/>
                <w:b/>
                <w:color w:val="000000"/>
                <w:sz w:val="18"/>
                <w:szCs w:val="18"/>
              </w:rPr>
              <w:t xml:space="preserve">Mērķis: </w:t>
            </w:r>
          </w:p>
          <w:p w:rsidR="00AE3695" w:rsidRPr="00AE3695" w:rsidP="00457D4F" w14:paraId="2973630C" w14:textId="77777777">
            <w:pPr>
              <w:ind w:firstLine="0"/>
              <w:jc w:val="left"/>
              <w:rPr>
                <w:rFonts w:ascii="Candara" w:hAnsi="Candara"/>
                <w:color w:val="000000"/>
                <w:sz w:val="18"/>
                <w:szCs w:val="18"/>
              </w:rPr>
            </w:pPr>
            <w:r w:rsidRPr="00AE3695">
              <w:rPr>
                <w:rFonts w:ascii="Candara" w:hAnsi="Candara"/>
                <w:color w:val="000000"/>
                <w:sz w:val="18"/>
                <w:szCs w:val="18"/>
              </w:rPr>
              <w:t xml:space="preserve">Veicināt investīcijas, nodrošinot publiskās infrastruktūras pielāgošanu, </w:t>
            </w:r>
            <w:r w:rsidRPr="00AE3695">
              <w:rPr>
                <w:rFonts w:ascii="Candara" w:hAnsi="Candara"/>
                <w:color w:val="000000"/>
                <w:sz w:val="18"/>
                <w:szCs w:val="18"/>
              </w:rPr>
              <w:t>t.sk. atbalsts nepieciešamo inženierkomunikāciju pieslēgumu izveidei un  industriālo teritoriju atjaunošanu, paplašināšanu</w:t>
            </w:r>
          </w:p>
          <w:p w:rsidR="00AE3695" w:rsidRPr="00AE3695" w:rsidP="00457D4F" w14:paraId="4AAB8D77" w14:textId="77777777">
            <w:pPr>
              <w:ind w:firstLine="0"/>
              <w:jc w:val="left"/>
              <w:rPr>
                <w:rFonts w:ascii="Candara" w:hAnsi="Candara"/>
                <w:b/>
                <w:color w:val="000000"/>
                <w:sz w:val="18"/>
                <w:szCs w:val="18"/>
              </w:rPr>
            </w:pPr>
            <w:r w:rsidRPr="00AE3695">
              <w:rPr>
                <w:rFonts w:ascii="Candara" w:hAnsi="Candara"/>
                <w:b/>
                <w:color w:val="000000"/>
                <w:sz w:val="18"/>
                <w:szCs w:val="18"/>
              </w:rPr>
              <w:t xml:space="preserve">Finansējuma saņēmējs: </w:t>
            </w:r>
          </w:p>
          <w:p w:rsidR="00AE3695" w:rsidRPr="00AE3695" w:rsidP="00457D4F" w14:paraId="325EDA5C" w14:textId="77777777">
            <w:pPr>
              <w:ind w:firstLine="0"/>
              <w:jc w:val="left"/>
              <w:rPr>
                <w:rFonts w:ascii="Candara" w:eastAsia="Times New Roman" w:hAnsi="Candara"/>
                <w:bCs/>
                <w:color w:val="000000"/>
                <w:sz w:val="18"/>
                <w:szCs w:val="18"/>
                <w:lang w:eastAsia="lv-LV"/>
              </w:rPr>
            </w:pPr>
            <w:r w:rsidRPr="00AE3695">
              <w:rPr>
                <w:rFonts w:ascii="Candara" w:hAnsi="Candara"/>
                <w:color w:val="000000"/>
                <w:sz w:val="18"/>
                <w:szCs w:val="18"/>
              </w:rPr>
              <w:t>Nacionālās un reģionālās nozīmes attīstības centru (9+21) pašvaldības</w:t>
            </w:r>
          </w:p>
        </w:tc>
        <w:tc>
          <w:tcPr>
            <w:tcW w:w="1701" w:type="dxa"/>
            <w:shd w:val="clear" w:color="auto" w:fill="auto"/>
          </w:tcPr>
          <w:p w:rsidR="00AE3695" w:rsidRPr="00AE3695" w:rsidP="00457D4F" w14:paraId="7BEBC3E0" w14:textId="77777777">
            <w:pPr>
              <w:ind w:firstLine="0"/>
              <w:jc w:val="left"/>
              <w:rPr>
                <w:rFonts w:ascii="Candara" w:hAnsi="Candara"/>
                <w:color w:val="000000"/>
                <w:sz w:val="18"/>
                <w:szCs w:val="18"/>
              </w:rPr>
            </w:pPr>
            <w:r w:rsidRPr="00AE3695">
              <w:rPr>
                <w:rFonts w:ascii="Candara" w:hAnsi="Candara"/>
                <w:b/>
                <w:color w:val="000000"/>
                <w:sz w:val="18"/>
                <w:szCs w:val="18"/>
              </w:rPr>
              <w:t>NAP:</w:t>
            </w:r>
            <w:r w:rsidRPr="00AE3695">
              <w:rPr>
                <w:rFonts w:ascii="Candara" w:hAnsi="Candara"/>
                <w:color w:val="000000"/>
                <w:sz w:val="18"/>
                <w:szCs w:val="18"/>
              </w:rPr>
              <w:t xml:space="preserve"> [127] Valsts un pašvaldību infrastruktūras (industriālās infrastruktūras pieslēgumi) </w:t>
            </w:r>
          </w:p>
          <w:p w:rsidR="00AE3695" w:rsidRPr="00AE3695" w:rsidP="00457D4F" w14:paraId="1EC65B05" w14:textId="77777777">
            <w:pPr>
              <w:ind w:firstLine="0"/>
              <w:jc w:val="left"/>
              <w:rPr>
                <w:rFonts w:ascii="Candara" w:hAnsi="Candara"/>
                <w:color w:val="000000"/>
                <w:sz w:val="18"/>
                <w:szCs w:val="18"/>
              </w:rPr>
            </w:pPr>
            <w:r w:rsidRPr="00AE3695">
              <w:rPr>
                <w:rFonts w:ascii="Candara" w:hAnsi="Candara"/>
                <w:color w:val="000000"/>
                <w:sz w:val="18"/>
                <w:szCs w:val="18"/>
              </w:rPr>
              <w:t>sakārtošanas programma privāto lielo investīciju piesaistei.</w:t>
            </w:r>
          </w:p>
          <w:p w:rsidR="00AE3695" w:rsidRPr="00AE3695" w:rsidP="00457D4F" w14:paraId="3A9E7EFF" w14:textId="47676EDD">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prioritārais virziens:</w:t>
            </w:r>
          </w:p>
          <w:p w:rsidR="00AE3695" w:rsidRPr="00AE3695" w:rsidP="00457D4F" w14:paraId="65B60212" w14:textId="4CF7482D">
            <w:pPr>
              <w:ind w:firstLine="0"/>
              <w:jc w:val="left"/>
              <w:rPr>
                <w:rFonts w:ascii="Candara" w:hAnsi="Candara"/>
                <w:sz w:val="18"/>
                <w:szCs w:val="18"/>
              </w:rPr>
            </w:pPr>
          </w:p>
          <w:p w:rsidR="00AE3695" w:rsidRPr="00AE3695" w:rsidP="00457D4F" w14:paraId="10A8F5A9" w14:textId="77777777">
            <w:pPr>
              <w:ind w:firstLine="0"/>
              <w:jc w:val="left"/>
              <w:rPr>
                <w:rFonts w:ascii="Candara" w:hAnsi="Candara"/>
                <w:color w:val="000000"/>
                <w:sz w:val="18"/>
                <w:szCs w:val="18"/>
              </w:rPr>
            </w:pPr>
            <w:r w:rsidRPr="00AE3695">
              <w:rPr>
                <w:rFonts w:ascii="Candara" w:hAnsi="Candara"/>
                <w:color w:val="000000"/>
                <w:sz w:val="18"/>
                <w:szCs w:val="18"/>
              </w:rPr>
              <w:t>5. veicināt pielāgošanos klimata pārmaiņām, risku novēršana un pārvaldība.</w:t>
            </w:r>
          </w:p>
          <w:p w:rsidR="00AE3695" w:rsidRPr="00AE3695" w:rsidP="00457D4F" w14:paraId="3CE516DB" w14:textId="77777777">
            <w:pPr>
              <w:ind w:firstLine="0"/>
              <w:jc w:val="left"/>
              <w:rPr>
                <w:rFonts w:ascii="Candara" w:hAnsi="Candara"/>
                <w:color w:val="000000"/>
                <w:sz w:val="18"/>
                <w:szCs w:val="18"/>
              </w:rPr>
            </w:pPr>
            <w:r w:rsidRPr="00AE3695">
              <w:rPr>
                <w:rFonts w:ascii="Candara" w:hAnsi="Candara"/>
                <w:color w:val="000000"/>
                <w:sz w:val="18"/>
                <w:szCs w:val="18"/>
              </w:rPr>
              <w:t xml:space="preserve">ES tematiskais mērķis: </w:t>
            </w:r>
          </w:p>
          <w:p w:rsidR="00AE3695" w:rsidRPr="00AE3695" w:rsidP="00457D4F" w14:paraId="6D7ACE9B" w14:textId="3BAAADD2">
            <w:pPr>
              <w:ind w:firstLine="0"/>
              <w:jc w:val="left"/>
              <w:rPr>
                <w:rFonts w:ascii="Candara" w:hAnsi="Candara"/>
                <w:b/>
                <w:color w:val="000000"/>
                <w:sz w:val="18"/>
                <w:szCs w:val="18"/>
              </w:rPr>
            </w:pPr>
            <w:r w:rsidRPr="00AE3695">
              <w:rPr>
                <w:rFonts w:ascii="Candara" w:hAnsi="Candara"/>
                <w:color w:val="000000"/>
                <w:sz w:val="18"/>
                <w:szCs w:val="18"/>
              </w:rPr>
              <w:t>6.aizsargāt vidi un veicināt resursu efektivitāti.</w:t>
            </w:r>
          </w:p>
        </w:tc>
        <w:tc>
          <w:tcPr>
            <w:tcW w:w="1270" w:type="dxa"/>
            <w:shd w:val="clear" w:color="auto" w:fill="auto"/>
          </w:tcPr>
          <w:p w:rsidR="00AE3695" w:rsidRPr="00AE3695" w:rsidP="00457D4F" w14:paraId="1B550593" w14:textId="77777777">
            <w:pPr>
              <w:ind w:firstLine="0"/>
              <w:jc w:val="left"/>
              <w:rPr>
                <w:rFonts w:ascii="Candara" w:hAnsi="Candara"/>
                <w:color w:val="000000"/>
                <w:sz w:val="18"/>
                <w:szCs w:val="18"/>
              </w:rPr>
            </w:pPr>
            <w:r w:rsidRPr="00AE3695">
              <w:rPr>
                <w:rFonts w:ascii="Candara" w:hAnsi="Candara"/>
                <w:color w:val="000000"/>
                <w:sz w:val="18"/>
                <w:szCs w:val="18"/>
              </w:rPr>
              <w:t>VARAM, EM</w:t>
            </w:r>
          </w:p>
          <w:p w:rsidR="00AE3695" w:rsidRPr="00AE3695" w:rsidP="00457D4F" w14:paraId="27C39638" w14:textId="77777777">
            <w:pPr>
              <w:ind w:firstLine="0"/>
              <w:jc w:val="left"/>
              <w:rPr>
                <w:rFonts w:ascii="Candara" w:hAnsi="Candara"/>
                <w:color w:val="000000"/>
                <w:sz w:val="18"/>
                <w:szCs w:val="18"/>
              </w:rPr>
            </w:pPr>
          </w:p>
        </w:tc>
        <w:tc>
          <w:tcPr>
            <w:tcW w:w="1134" w:type="dxa"/>
            <w:shd w:val="clear" w:color="auto" w:fill="auto"/>
          </w:tcPr>
          <w:p w:rsidR="00AE3695" w:rsidRPr="00AE3695" w:rsidP="00457D4F" w14:paraId="1566B691" w14:textId="77777777">
            <w:pPr>
              <w:ind w:firstLine="0"/>
              <w:jc w:val="left"/>
              <w:rPr>
                <w:rFonts w:ascii="Candara" w:hAnsi="Candara"/>
                <w:color w:val="000000"/>
                <w:sz w:val="18"/>
                <w:szCs w:val="18"/>
              </w:rPr>
            </w:pPr>
            <w:r w:rsidRPr="00AE3695">
              <w:rPr>
                <w:rFonts w:ascii="Candara" w:hAnsi="Candara"/>
                <w:color w:val="000000"/>
                <w:sz w:val="18"/>
                <w:szCs w:val="18"/>
              </w:rPr>
              <w:t>12.2022.</w:t>
            </w:r>
          </w:p>
        </w:tc>
        <w:tc>
          <w:tcPr>
            <w:tcW w:w="1417" w:type="dxa"/>
            <w:shd w:val="clear" w:color="auto" w:fill="auto"/>
          </w:tcPr>
          <w:p w:rsidR="00AE3695" w:rsidRPr="00AE3695" w:rsidP="00457D4F" w14:paraId="20769273" w14:textId="77777777">
            <w:pPr>
              <w:ind w:firstLine="0"/>
              <w:jc w:val="left"/>
              <w:rPr>
                <w:rFonts w:ascii="Candara" w:hAnsi="Candara"/>
                <w:color w:val="000000"/>
                <w:sz w:val="18"/>
                <w:szCs w:val="18"/>
              </w:rPr>
            </w:pPr>
            <w:r w:rsidRPr="00AE3695">
              <w:rPr>
                <w:rFonts w:ascii="Candara" w:hAnsi="Candara"/>
                <w:color w:val="000000"/>
                <w:sz w:val="18"/>
                <w:szCs w:val="18"/>
              </w:rPr>
              <w:t>Izveidoto/ rekonstruēto industriālo zonu vai citu uzņēmējdarbības attīstībai nozīmīgu teritoriju apjoms – 874 ha.</w:t>
            </w:r>
          </w:p>
        </w:tc>
        <w:tc>
          <w:tcPr>
            <w:tcW w:w="1701" w:type="dxa"/>
            <w:shd w:val="clear" w:color="auto" w:fill="FFFFFF"/>
          </w:tcPr>
          <w:p w:rsidR="00AE3695" w:rsidRPr="00AE3695" w:rsidP="00457D4F" w14:paraId="7FDCFAF9" w14:textId="77777777">
            <w:pPr>
              <w:ind w:firstLine="0"/>
              <w:jc w:val="left"/>
              <w:rPr>
                <w:rFonts w:ascii="Candara" w:hAnsi="Candara"/>
                <w:color w:val="000000"/>
                <w:sz w:val="18"/>
                <w:szCs w:val="18"/>
              </w:rPr>
            </w:pPr>
            <w:r w:rsidRPr="00AE3695">
              <w:rPr>
                <w:rFonts w:ascii="Candara" w:hAnsi="Candara"/>
                <w:color w:val="000000"/>
                <w:sz w:val="18"/>
                <w:szCs w:val="18"/>
              </w:rPr>
              <w:t xml:space="preserve">Finansējums no ES fondiem 2014.-2020.gadam. </w:t>
            </w:r>
          </w:p>
          <w:p w:rsidR="00AE3695" w:rsidRPr="00AE3695" w:rsidP="00457D4F" w14:paraId="5B95214F" w14:textId="57BF8CEA">
            <w:pPr>
              <w:ind w:firstLine="0"/>
              <w:jc w:val="left"/>
              <w:rPr>
                <w:rFonts w:ascii="Candara" w:hAnsi="Candara"/>
                <w:color w:val="000000"/>
                <w:sz w:val="18"/>
                <w:szCs w:val="18"/>
              </w:rPr>
            </w:pPr>
            <w:r w:rsidRPr="00AE3695">
              <w:rPr>
                <w:rFonts w:ascii="Candara" w:hAnsi="Candara"/>
                <w:color w:val="000000"/>
                <w:sz w:val="18"/>
                <w:szCs w:val="18"/>
              </w:rPr>
              <w:t>Indikatīvi 2</w:t>
            </w:r>
            <w:r w:rsidR="00F70E7E">
              <w:rPr>
                <w:rFonts w:ascii="Candara" w:hAnsi="Candara"/>
                <w:color w:val="000000"/>
                <w:sz w:val="18"/>
                <w:szCs w:val="18"/>
              </w:rPr>
              <w:t>94,53</w:t>
            </w:r>
            <w:r w:rsidRPr="00AE3695">
              <w:rPr>
                <w:rFonts w:ascii="Candara" w:hAnsi="Candara"/>
                <w:color w:val="000000"/>
                <w:sz w:val="18"/>
                <w:szCs w:val="18"/>
              </w:rPr>
              <w:t xml:space="preserve"> milj. </w:t>
            </w:r>
            <w:r w:rsidR="00F70E7E">
              <w:rPr>
                <w:rFonts w:ascii="Candara" w:hAnsi="Candara"/>
                <w:color w:val="000000"/>
                <w:sz w:val="18"/>
                <w:szCs w:val="18"/>
              </w:rPr>
              <w:t>EUR</w:t>
            </w:r>
            <w:r w:rsidRPr="00AE3695">
              <w:rPr>
                <w:rFonts w:ascii="Candara" w:hAnsi="Candara"/>
                <w:color w:val="000000"/>
                <w:sz w:val="18"/>
                <w:szCs w:val="18"/>
              </w:rPr>
              <w:t xml:space="preserve">, t.sk. </w:t>
            </w:r>
            <w:r w:rsidR="00F70E7E">
              <w:rPr>
                <w:rFonts w:ascii="Candara" w:hAnsi="Candara"/>
                <w:color w:val="000000"/>
                <w:sz w:val="18"/>
                <w:szCs w:val="18"/>
              </w:rPr>
              <w:t>250</w:t>
            </w:r>
            <w:r w:rsidRPr="00AE3695">
              <w:rPr>
                <w:rFonts w:ascii="Candara" w:hAnsi="Candara"/>
                <w:color w:val="000000"/>
                <w:sz w:val="18"/>
                <w:szCs w:val="18"/>
              </w:rPr>
              <w:t>,</w:t>
            </w:r>
            <w:r w:rsidR="00F70E7E">
              <w:rPr>
                <w:rFonts w:ascii="Candara" w:hAnsi="Candara"/>
                <w:color w:val="000000"/>
                <w:sz w:val="18"/>
                <w:szCs w:val="18"/>
              </w:rPr>
              <w:t>3</w:t>
            </w:r>
            <w:r w:rsidRPr="00AE3695">
              <w:rPr>
                <w:rFonts w:ascii="Candara" w:hAnsi="Candara"/>
                <w:color w:val="000000"/>
                <w:sz w:val="18"/>
                <w:szCs w:val="18"/>
              </w:rPr>
              <w:t xml:space="preserve">5 milj. </w:t>
            </w:r>
            <w:r w:rsidR="00F70E7E">
              <w:rPr>
                <w:rFonts w:ascii="Candara" w:hAnsi="Candara"/>
                <w:color w:val="000000"/>
                <w:sz w:val="18"/>
                <w:szCs w:val="18"/>
              </w:rPr>
              <w:t>EUR</w:t>
            </w:r>
            <w:r w:rsidRPr="00AE3695">
              <w:rPr>
                <w:rFonts w:ascii="Candara" w:hAnsi="Candara"/>
                <w:color w:val="000000"/>
                <w:sz w:val="18"/>
                <w:szCs w:val="18"/>
              </w:rPr>
              <w:t xml:space="preserve"> ERAF, pašvaldību budžets </w:t>
            </w:r>
            <w:r w:rsidR="00F70E7E">
              <w:rPr>
                <w:rFonts w:ascii="Candara" w:hAnsi="Candara"/>
                <w:color w:val="000000"/>
                <w:sz w:val="18"/>
                <w:szCs w:val="18"/>
              </w:rPr>
              <w:t>44</w:t>
            </w:r>
            <w:r w:rsidRPr="00AE3695">
              <w:rPr>
                <w:rFonts w:ascii="Candara" w:hAnsi="Candara"/>
                <w:color w:val="000000"/>
                <w:sz w:val="18"/>
                <w:szCs w:val="18"/>
              </w:rPr>
              <w:t>,</w:t>
            </w:r>
            <w:r w:rsidR="00F70E7E">
              <w:rPr>
                <w:rFonts w:ascii="Candara" w:hAnsi="Candara"/>
                <w:color w:val="000000"/>
                <w:sz w:val="18"/>
                <w:szCs w:val="18"/>
              </w:rPr>
              <w:t>18</w:t>
            </w:r>
            <w:r w:rsidRPr="00AE3695">
              <w:rPr>
                <w:rFonts w:ascii="Candara" w:hAnsi="Candara"/>
                <w:color w:val="000000"/>
                <w:sz w:val="18"/>
                <w:szCs w:val="18"/>
              </w:rPr>
              <w:t xml:space="preserve"> milj. </w:t>
            </w:r>
            <w:r w:rsidR="00F70E7E">
              <w:rPr>
                <w:rFonts w:ascii="Candara" w:hAnsi="Candara"/>
                <w:color w:val="000000"/>
                <w:sz w:val="18"/>
                <w:szCs w:val="18"/>
              </w:rPr>
              <w:t>EUR</w:t>
            </w:r>
            <w:r w:rsidRPr="00AE3695">
              <w:rPr>
                <w:rFonts w:ascii="Candara" w:hAnsi="Candara"/>
                <w:color w:val="000000"/>
                <w:sz w:val="18"/>
                <w:szCs w:val="18"/>
              </w:rPr>
              <w:t xml:space="preserve"> (septiņu </w:t>
            </w:r>
            <w:r w:rsidRPr="00AE3695">
              <w:rPr>
                <w:rStyle w:val="CommentReference"/>
                <w:rFonts w:ascii="Candara" w:hAnsi="Candara"/>
                <w:sz w:val="18"/>
                <w:szCs w:val="18"/>
              </w:rPr>
              <w:t>    </w:t>
            </w:r>
            <w:r w:rsidRPr="00AE3695">
              <w:rPr>
                <w:rFonts w:ascii="Candara" w:hAnsi="Candara"/>
                <w:color w:val="000000"/>
                <w:sz w:val="18"/>
                <w:szCs w:val="18"/>
              </w:rPr>
              <w:t>gadu periodam)</w:t>
            </w:r>
          </w:p>
        </w:tc>
        <w:tc>
          <w:tcPr>
            <w:tcW w:w="5251" w:type="dxa"/>
            <w:shd w:val="clear" w:color="auto" w:fill="FFFFFF"/>
          </w:tcPr>
          <w:p w:rsidR="00AE3695" w:rsidRPr="00AE3695" w:rsidP="005A5C02" w14:paraId="0C141A5F" w14:textId="0BF525CC">
            <w:pPr>
              <w:pStyle w:val="ListParagraph"/>
              <w:numPr>
                <w:ilvl w:val="0"/>
                <w:numId w:val="4"/>
              </w:numPr>
              <w:ind w:left="317"/>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Apstiprināti Ministru kabineta 2015. gada </w:t>
            </w:r>
            <w:r w:rsidR="00D926FD">
              <w:rPr>
                <w:rFonts w:ascii="Candara" w:eastAsia="Times New Roman" w:hAnsi="Candara"/>
                <w:color w:val="000000"/>
                <w:sz w:val="18"/>
                <w:szCs w:val="18"/>
                <w:lang w:eastAsia="lv-LV"/>
              </w:rPr>
              <w:t>10. novembra noteikumi Nr. 645 “Darbības programmas “Izaugsme un nodarbinātība”</w:t>
            </w:r>
            <w:r w:rsidRPr="00AE3695">
              <w:rPr>
                <w:rFonts w:ascii="Candara" w:eastAsia="Times New Roman" w:hAnsi="Candara"/>
                <w:color w:val="000000"/>
                <w:sz w:val="18"/>
                <w:szCs w:val="18"/>
                <w:lang w:eastAsia="lv-LV"/>
              </w:rPr>
              <w:t xml:space="preserve"> 5.</w:t>
            </w:r>
            <w:r w:rsidR="00D926FD">
              <w:rPr>
                <w:rFonts w:ascii="Candara" w:eastAsia="Times New Roman" w:hAnsi="Candara"/>
                <w:color w:val="000000"/>
                <w:sz w:val="18"/>
                <w:szCs w:val="18"/>
                <w:lang w:eastAsia="lv-LV"/>
              </w:rPr>
              <w:t>6.2. specifiskā atbalsta mērķa “</w:t>
            </w:r>
            <w:r w:rsidRPr="00AE3695">
              <w:rPr>
                <w:rFonts w:ascii="Candara" w:eastAsia="Times New Roman" w:hAnsi="Candara"/>
                <w:color w:val="000000"/>
                <w:sz w:val="18"/>
                <w:szCs w:val="18"/>
                <w:lang w:eastAsia="lv-LV"/>
              </w:rPr>
              <w:t>Teritoriju revitalizācija, reģenerējot degradētās teritorijas atbilstoši pašvaldību int</w:t>
            </w:r>
            <w:r w:rsidR="00D926FD">
              <w:rPr>
                <w:rFonts w:ascii="Candara" w:eastAsia="Times New Roman" w:hAnsi="Candara"/>
                <w:color w:val="000000"/>
                <w:sz w:val="18"/>
                <w:szCs w:val="18"/>
                <w:lang w:eastAsia="lv-LV"/>
              </w:rPr>
              <w:t>egrētajām attīstības programmām”</w:t>
            </w:r>
            <w:r w:rsidRPr="00AE3695">
              <w:rPr>
                <w:rFonts w:ascii="Candara" w:eastAsia="Times New Roman" w:hAnsi="Candara"/>
                <w:color w:val="000000"/>
                <w:sz w:val="18"/>
                <w:szCs w:val="18"/>
                <w:lang w:eastAsia="lv-LV"/>
              </w:rPr>
              <w:t xml:space="preserve"> īstenošanas no</w:t>
            </w:r>
            <w:r w:rsidR="00D926FD">
              <w:rPr>
                <w:rFonts w:ascii="Candara" w:eastAsia="Times New Roman" w:hAnsi="Candara"/>
                <w:color w:val="000000"/>
                <w:sz w:val="18"/>
                <w:szCs w:val="18"/>
                <w:lang w:eastAsia="lv-LV"/>
              </w:rPr>
              <w:t>teikumi”</w:t>
            </w:r>
            <w:r w:rsidRPr="00AE3695">
              <w:rPr>
                <w:rFonts w:ascii="Candara" w:eastAsia="Times New Roman" w:hAnsi="Candara"/>
                <w:color w:val="000000"/>
                <w:sz w:val="18"/>
                <w:szCs w:val="18"/>
                <w:lang w:eastAsia="lv-LV"/>
              </w:rPr>
              <w:t>.</w:t>
            </w:r>
          </w:p>
          <w:p w:rsidR="00AE3695" w:rsidRPr="00AE3695" w:rsidP="005A5C02" w14:paraId="3ADD61B6" w14:textId="77777777">
            <w:pPr>
              <w:pStyle w:val="ListParagraph"/>
              <w:numPr>
                <w:ilvl w:val="0"/>
                <w:numId w:val="4"/>
              </w:numPr>
              <w:ind w:left="317"/>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2016. gadā ir izsludinātas projektu iesniegumu atlases un uzsākta projektu iesniegšana. 2016.gadā iesniegti 23 projektu iesniegumi par 79 012 454 </w:t>
            </w:r>
            <w:r w:rsidRPr="00AE3695">
              <w:rPr>
                <w:rFonts w:ascii="Candara" w:eastAsia="Times New Roman" w:hAnsi="Candara"/>
                <w:i/>
                <w:color w:val="000000"/>
                <w:sz w:val="18"/>
                <w:szCs w:val="18"/>
                <w:lang w:eastAsia="lv-LV"/>
              </w:rPr>
              <w:t>euro</w:t>
            </w:r>
            <w:r w:rsidRPr="00AE3695">
              <w:rPr>
                <w:rFonts w:ascii="Candara" w:eastAsia="Times New Roman" w:hAnsi="Candara"/>
                <w:color w:val="000000"/>
                <w:sz w:val="18"/>
                <w:szCs w:val="18"/>
                <w:lang w:eastAsia="lv-LV"/>
              </w:rPr>
              <w:t>;</w:t>
            </w:r>
          </w:p>
          <w:p w:rsidR="00AE3695" w:rsidRPr="00AE3695" w:rsidP="005A5C02" w14:paraId="493A321E" w14:textId="0CB29A7D">
            <w:pPr>
              <w:pStyle w:val="ListParagraph"/>
              <w:numPr>
                <w:ilvl w:val="0"/>
                <w:numId w:val="4"/>
              </w:numPr>
              <w:ind w:left="317"/>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2016.gadā pabeigtu projektu vēl nebija.</w:t>
            </w:r>
          </w:p>
        </w:tc>
      </w:tr>
      <w:tr w14:paraId="60FC1FF0" w14:textId="43C3B1D7" w:rsidTr="00457D4F">
        <w:tblPrEx>
          <w:tblW w:w="15452" w:type="dxa"/>
          <w:tblLayout w:type="fixed"/>
          <w:tblLook w:val="00A0"/>
        </w:tblPrEx>
        <w:tc>
          <w:tcPr>
            <w:tcW w:w="568" w:type="dxa"/>
            <w:shd w:val="clear" w:color="auto" w:fill="auto"/>
          </w:tcPr>
          <w:p w:rsidR="00AE3695" w:rsidRPr="00AE3695" w:rsidP="00457D4F" w14:paraId="40A9F667"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2.2.</w:t>
            </w:r>
          </w:p>
        </w:tc>
        <w:tc>
          <w:tcPr>
            <w:tcW w:w="2410" w:type="dxa"/>
            <w:shd w:val="clear" w:color="auto" w:fill="auto"/>
          </w:tcPr>
          <w:p w:rsidR="00AE3695" w:rsidRPr="00AE3695" w:rsidP="00457D4F" w14:paraId="535EB725" w14:textId="77777777">
            <w:pPr>
              <w:ind w:firstLine="0"/>
              <w:jc w:val="left"/>
              <w:rPr>
                <w:rFonts w:ascii="Candara" w:hAnsi="Candara"/>
                <w:color w:val="000000"/>
                <w:sz w:val="18"/>
                <w:szCs w:val="18"/>
              </w:rPr>
            </w:pPr>
            <w:r w:rsidRPr="00AE3695">
              <w:rPr>
                <w:rFonts w:ascii="Candara" w:eastAsia="Times New Roman" w:hAnsi="Candara"/>
                <w:bCs/>
                <w:color w:val="000000"/>
                <w:sz w:val="18"/>
                <w:szCs w:val="18"/>
                <w:lang w:eastAsia="lv-LV"/>
              </w:rPr>
              <w:t>Izstrādāt</w:t>
            </w:r>
            <w:r w:rsidRPr="00AE3695">
              <w:rPr>
                <w:rFonts w:ascii="Candara" w:hAnsi="Candara"/>
                <w:color w:val="000000"/>
                <w:sz w:val="18"/>
                <w:szCs w:val="18"/>
              </w:rPr>
              <w:t xml:space="preserve"> </w:t>
            </w:r>
            <w:r w:rsidRPr="00AE3695">
              <w:rPr>
                <w:rFonts w:ascii="Candara" w:eastAsia="Times New Roman" w:hAnsi="Candara"/>
                <w:bCs/>
                <w:color w:val="000000"/>
                <w:sz w:val="18"/>
                <w:szCs w:val="18"/>
                <w:lang w:eastAsia="lv-LV"/>
              </w:rPr>
              <w:t xml:space="preserve">valsts atbalsta programmu </w:t>
            </w:r>
            <w:r w:rsidRPr="00AE3695">
              <w:rPr>
                <w:rFonts w:ascii="Candara" w:hAnsi="Candara"/>
                <w:color w:val="000000"/>
                <w:sz w:val="18"/>
                <w:szCs w:val="18"/>
              </w:rPr>
              <w:t>industriālo telpu infrastruktūras izbūvei vai rekonstrukcijai, sakārtojot un attīstot ekonomiskajām aktivitātēm nepieciešamo infrastruktūru.</w:t>
            </w:r>
          </w:p>
          <w:p w:rsidR="00AE3695" w:rsidRPr="00AE3695" w:rsidP="00457D4F" w14:paraId="73A4DC3B" w14:textId="77777777">
            <w:pPr>
              <w:ind w:firstLine="0"/>
              <w:jc w:val="left"/>
              <w:rPr>
                <w:rFonts w:ascii="Candara" w:hAnsi="Candara"/>
                <w:b/>
                <w:color w:val="000000"/>
                <w:sz w:val="18"/>
                <w:szCs w:val="18"/>
              </w:rPr>
            </w:pPr>
            <w:r w:rsidRPr="00AE3695">
              <w:rPr>
                <w:rFonts w:ascii="Candara" w:hAnsi="Candara"/>
                <w:b/>
                <w:color w:val="000000"/>
                <w:sz w:val="18"/>
                <w:szCs w:val="18"/>
              </w:rPr>
              <w:t xml:space="preserve">Mērķis: </w:t>
            </w:r>
          </w:p>
          <w:p w:rsidR="00AE3695" w:rsidRPr="00AE3695" w:rsidP="00457D4F" w14:paraId="16A1C2D1" w14:textId="77777777">
            <w:pPr>
              <w:ind w:firstLine="0"/>
              <w:jc w:val="left"/>
              <w:rPr>
                <w:rFonts w:ascii="Candara" w:hAnsi="Candara"/>
                <w:color w:val="000000"/>
                <w:sz w:val="18"/>
                <w:szCs w:val="18"/>
              </w:rPr>
            </w:pPr>
            <w:r w:rsidRPr="00AE3695">
              <w:rPr>
                <w:rFonts w:ascii="Candara" w:hAnsi="Candara"/>
                <w:color w:val="000000"/>
                <w:sz w:val="18"/>
                <w:szCs w:val="18"/>
              </w:rPr>
              <w:t>Sakārtot uzņēmējdarbības infrastruktūru, lai veicinātu tirgojamo nozaru attīstību.</w:t>
            </w:r>
          </w:p>
          <w:p w:rsidR="00AE3695" w:rsidRPr="00AE3695" w:rsidP="00457D4F" w14:paraId="56BB774F" w14:textId="77777777">
            <w:pPr>
              <w:ind w:firstLine="0"/>
              <w:jc w:val="left"/>
              <w:rPr>
                <w:rFonts w:ascii="Candara" w:hAnsi="Candara"/>
                <w:b/>
                <w:color w:val="000000"/>
                <w:sz w:val="18"/>
                <w:szCs w:val="18"/>
              </w:rPr>
            </w:pPr>
            <w:r w:rsidRPr="00AE3695">
              <w:rPr>
                <w:rFonts w:ascii="Candara" w:hAnsi="Candara"/>
                <w:b/>
                <w:color w:val="000000"/>
                <w:sz w:val="18"/>
                <w:szCs w:val="18"/>
              </w:rPr>
              <w:t xml:space="preserve">Finansējuma saņēmējs: </w:t>
            </w:r>
          </w:p>
          <w:p w:rsidR="00AE3695" w:rsidRPr="00AE3695" w:rsidP="00457D4F" w14:paraId="70DCF20E" w14:textId="77777777">
            <w:pPr>
              <w:ind w:firstLine="0"/>
              <w:jc w:val="left"/>
              <w:rPr>
                <w:rFonts w:ascii="Candara" w:hAnsi="Candara"/>
                <w:sz w:val="18"/>
                <w:szCs w:val="18"/>
              </w:rPr>
            </w:pPr>
            <w:r w:rsidRPr="00AE3695">
              <w:rPr>
                <w:rFonts w:ascii="Candara" w:hAnsi="Candara"/>
                <w:color w:val="000000"/>
                <w:sz w:val="18"/>
                <w:szCs w:val="18"/>
              </w:rPr>
              <w:t>Komersanti, ostas pārvalde, SEZ.</w:t>
            </w:r>
          </w:p>
          <w:p w:rsidR="00AE3695" w:rsidRPr="00AE3695" w:rsidP="00457D4F" w14:paraId="673EF38D" w14:textId="77777777">
            <w:pPr>
              <w:ind w:firstLine="0"/>
              <w:jc w:val="left"/>
              <w:rPr>
                <w:rFonts w:ascii="Candara" w:hAnsi="Candara"/>
                <w:color w:val="000000"/>
                <w:sz w:val="18"/>
                <w:szCs w:val="18"/>
              </w:rPr>
            </w:pPr>
          </w:p>
          <w:p w:rsidR="00AE3695" w:rsidRPr="00AE3695" w:rsidP="00457D4F" w14:paraId="75125AC9" w14:textId="77777777">
            <w:pPr>
              <w:ind w:firstLine="0"/>
              <w:jc w:val="left"/>
              <w:rPr>
                <w:rFonts w:ascii="Candara" w:hAnsi="Candara"/>
                <w:color w:val="000000"/>
                <w:sz w:val="18"/>
                <w:szCs w:val="18"/>
              </w:rPr>
            </w:pPr>
          </w:p>
        </w:tc>
        <w:tc>
          <w:tcPr>
            <w:tcW w:w="1701" w:type="dxa"/>
            <w:shd w:val="clear" w:color="auto" w:fill="auto"/>
          </w:tcPr>
          <w:p w:rsidR="00AE3695" w:rsidRPr="00AE3695" w:rsidP="00457D4F" w14:paraId="5C31C6CE" w14:textId="77777777">
            <w:pPr>
              <w:ind w:firstLine="0"/>
              <w:jc w:val="left"/>
              <w:rPr>
                <w:rFonts w:ascii="Candara" w:hAnsi="Candara"/>
                <w:color w:val="000000"/>
                <w:sz w:val="18"/>
                <w:szCs w:val="18"/>
              </w:rPr>
            </w:pPr>
            <w:r w:rsidRPr="00AE3695">
              <w:rPr>
                <w:rFonts w:ascii="Candara" w:hAnsi="Candara"/>
                <w:b/>
                <w:color w:val="000000"/>
                <w:sz w:val="18"/>
                <w:szCs w:val="18"/>
              </w:rPr>
              <w:t xml:space="preserve">NAP: </w:t>
            </w:r>
            <w:r w:rsidRPr="00AE3695">
              <w:rPr>
                <w:rFonts w:ascii="Candara" w:hAnsi="Candara"/>
                <w:color w:val="000000"/>
                <w:sz w:val="18"/>
                <w:szCs w:val="18"/>
              </w:rPr>
              <w:t xml:space="preserve">[127] Valsts un pašvaldību infrastruktūras (industriālās infrastruktūras pieslēgumi) </w:t>
            </w:r>
          </w:p>
          <w:p w:rsidR="00AE3695" w:rsidRPr="00AE3695" w:rsidP="00457D4F" w14:paraId="7CA4BB5A" w14:textId="77777777">
            <w:pPr>
              <w:ind w:firstLine="0"/>
              <w:jc w:val="left"/>
              <w:rPr>
                <w:rFonts w:ascii="Candara" w:hAnsi="Candara"/>
                <w:color w:val="000000"/>
                <w:sz w:val="18"/>
                <w:szCs w:val="18"/>
              </w:rPr>
            </w:pPr>
            <w:r w:rsidRPr="00AE3695">
              <w:rPr>
                <w:rFonts w:ascii="Candara" w:hAnsi="Candara"/>
                <w:color w:val="000000"/>
                <w:sz w:val="18"/>
                <w:szCs w:val="18"/>
              </w:rPr>
              <w:t>sakārtošanas programma privāto lielo investīciju piesaistei.</w:t>
            </w:r>
          </w:p>
          <w:p w:rsidR="00AE3695" w:rsidRPr="00AE3695" w:rsidP="00457D4F" w14:paraId="56B468D3" w14:textId="77777777">
            <w:pPr>
              <w:ind w:firstLine="0"/>
              <w:jc w:val="left"/>
              <w:rPr>
                <w:rFonts w:ascii="Candara" w:hAnsi="Candara"/>
                <w:b/>
                <w:color w:val="000000"/>
                <w:sz w:val="18"/>
                <w:szCs w:val="18"/>
              </w:rPr>
            </w:pPr>
            <w:r w:rsidRPr="00AE3695">
              <w:rPr>
                <w:rFonts w:ascii="Candara" w:hAnsi="Candara"/>
                <w:b/>
                <w:color w:val="000000"/>
                <w:sz w:val="18"/>
                <w:szCs w:val="18"/>
              </w:rPr>
              <w:t>ES tematiskais mērķis:</w:t>
            </w:r>
          </w:p>
          <w:p w:rsidR="00AE3695" w:rsidRPr="00AE3695" w:rsidP="00457D4F" w14:paraId="62264DAD" w14:textId="77777777">
            <w:pPr>
              <w:ind w:firstLine="0"/>
              <w:jc w:val="left"/>
              <w:rPr>
                <w:rFonts w:ascii="Candara" w:hAnsi="Candara"/>
                <w:color w:val="000000"/>
                <w:sz w:val="18"/>
                <w:szCs w:val="18"/>
              </w:rPr>
            </w:pPr>
            <w:r w:rsidRPr="00AE3695">
              <w:rPr>
                <w:rFonts w:ascii="Candara" w:hAnsi="Candara"/>
                <w:color w:val="000000"/>
                <w:sz w:val="18"/>
                <w:szCs w:val="18"/>
              </w:rPr>
              <w:t>3. Uzlabot mazo un vidējo uzņēmumu konkurētspēju</w:t>
            </w:r>
          </w:p>
        </w:tc>
        <w:tc>
          <w:tcPr>
            <w:tcW w:w="1270" w:type="dxa"/>
            <w:shd w:val="clear" w:color="auto" w:fill="auto"/>
          </w:tcPr>
          <w:p w:rsidR="00AE3695" w:rsidRPr="00AE3695" w:rsidP="00457D4F" w14:paraId="727EDCAE" w14:textId="77777777">
            <w:pPr>
              <w:ind w:firstLine="0"/>
              <w:jc w:val="left"/>
              <w:rPr>
                <w:rFonts w:ascii="Candara" w:hAnsi="Candara"/>
                <w:color w:val="000000"/>
                <w:sz w:val="18"/>
                <w:szCs w:val="18"/>
              </w:rPr>
            </w:pPr>
            <w:r w:rsidRPr="00AE3695">
              <w:rPr>
                <w:rFonts w:ascii="Candara" w:hAnsi="Candara"/>
                <w:color w:val="000000"/>
                <w:sz w:val="18"/>
                <w:szCs w:val="18"/>
              </w:rPr>
              <w:t>EM, VARAM</w:t>
            </w:r>
          </w:p>
        </w:tc>
        <w:tc>
          <w:tcPr>
            <w:tcW w:w="1134" w:type="dxa"/>
            <w:shd w:val="clear" w:color="auto" w:fill="auto"/>
          </w:tcPr>
          <w:p w:rsidR="00AE3695" w:rsidRPr="00AE3695" w:rsidP="00457D4F" w14:paraId="07E50290" w14:textId="77777777">
            <w:pPr>
              <w:ind w:firstLine="0"/>
              <w:jc w:val="left"/>
              <w:rPr>
                <w:rFonts w:ascii="Candara" w:hAnsi="Candara"/>
                <w:color w:val="000000"/>
                <w:sz w:val="18"/>
                <w:szCs w:val="18"/>
              </w:rPr>
            </w:pPr>
            <w:r w:rsidRPr="00AE3695">
              <w:rPr>
                <w:rFonts w:ascii="Candara" w:hAnsi="Candara"/>
                <w:color w:val="000000"/>
                <w:sz w:val="18"/>
                <w:szCs w:val="18"/>
              </w:rPr>
              <w:t>12.2014.</w:t>
            </w:r>
          </w:p>
        </w:tc>
        <w:tc>
          <w:tcPr>
            <w:tcW w:w="1417" w:type="dxa"/>
            <w:shd w:val="clear" w:color="auto" w:fill="auto"/>
          </w:tcPr>
          <w:p w:rsidR="00AE3695" w:rsidRPr="00AE3695" w:rsidP="00457D4F" w14:paraId="77A011D2" w14:textId="77777777">
            <w:pPr>
              <w:ind w:firstLine="0"/>
              <w:jc w:val="left"/>
              <w:rPr>
                <w:rFonts w:ascii="Candara" w:hAnsi="Candara"/>
                <w:color w:val="000000"/>
                <w:sz w:val="18"/>
                <w:szCs w:val="18"/>
              </w:rPr>
            </w:pPr>
            <w:r w:rsidRPr="00AE3695">
              <w:rPr>
                <w:rFonts w:ascii="Candara" w:hAnsi="Candara"/>
                <w:color w:val="000000"/>
                <w:sz w:val="18"/>
                <w:szCs w:val="18"/>
              </w:rPr>
              <w:t xml:space="preserve">Jaunradītās darba vietas – 730. </w:t>
            </w:r>
            <w:r w:rsidRPr="00AE3695">
              <w:rPr>
                <w:rFonts w:ascii="Candara" w:eastAsia="Times New Roman" w:hAnsi="Candara"/>
                <w:i/>
                <w:color w:val="000000"/>
                <w:sz w:val="18"/>
                <w:szCs w:val="18"/>
                <w:lang w:eastAsia="lv-LV"/>
              </w:rPr>
              <w:t>(rādītājs sasniegts 2020.gadā)</w:t>
            </w:r>
          </w:p>
        </w:tc>
        <w:tc>
          <w:tcPr>
            <w:tcW w:w="1701" w:type="dxa"/>
            <w:shd w:val="clear" w:color="auto" w:fill="FFFFFF"/>
          </w:tcPr>
          <w:p w:rsidR="00AE3695" w:rsidRPr="00AE3695" w:rsidP="00457D4F" w14:paraId="52D89861" w14:textId="77777777">
            <w:pPr>
              <w:ind w:firstLine="0"/>
              <w:jc w:val="left"/>
              <w:rPr>
                <w:rFonts w:ascii="Candara" w:hAnsi="Candara"/>
                <w:color w:val="000000"/>
                <w:sz w:val="18"/>
                <w:szCs w:val="18"/>
              </w:rPr>
            </w:pPr>
            <w:r w:rsidRPr="00AE3695">
              <w:rPr>
                <w:rFonts w:ascii="Candara" w:hAnsi="Candara"/>
                <w:color w:val="000000"/>
                <w:sz w:val="18"/>
                <w:szCs w:val="18"/>
              </w:rPr>
              <w:t xml:space="preserve">Finansējums no ES fondiem 2014.-2020.gadam. </w:t>
            </w:r>
          </w:p>
          <w:p w:rsidR="00AE3695" w:rsidRPr="00AE3695" w:rsidP="00457D4F" w14:paraId="5A5A9B13" w14:textId="0F64F2AF">
            <w:pPr>
              <w:ind w:firstLine="0"/>
              <w:jc w:val="left"/>
              <w:rPr>
                <w:rFonts w:ascii="Candara" w:hAnsi="Candara"/>
                <w:color w:val="000000"/>
                <w:sz w:val="18"/>
                <w:szCs w:val="18"/>
              </w:rPr>
            </w:pPr>
            <w:r w:rsidRPr="00AE3695">
              <w:rPr>
                <w:rFonts w:ascii="Candara" w:hAnsi="Candara"/>
                <w:color w:val="000000"/>
                <w:sz w:val="18"/>
                <w:szCs w:val="18"/>
              </w:rPr>
              <w:t xml:space="preserve">Indikatīvi </w:t>
            </w:r>
            <w:r w:rsidR="00BE1D93">
              <w:rPr>
                <w:rFonts w:ascii="Candara" w:hAnsi="Candara"/>
                <w:color w:val="000000"/>
                <w:sz w:val="18"/>
                <w:szCs w:val="18"/>
              </w:rPr>
              <w:t>61,18</w:t>
            </w:r>
            <w:r w:rsidRPr="00AE3695">
              <w:rPr>
                <w:rFonts w:ascii="Candara" w:hAnsi="Candara"/>
                <w:color w:val="000000"/>
                <w:sz w:val="18"/>
                <w:szCs w:val="18"/>
              </w:rPr>
              <w:t xml:space="preserve"> milj. </w:t>
            </w:r>
            <w:r w:rsidR="00BE1D93">
              <w:rPr>
                <w:rFonts w:ascii="Candara" w:hAnsi="Candara"/>
                <w:color w:val="000000"/>
                <w:sz w:val="18"/>
                <w:szCs w:val="18"/>
              </w:rPr>
              <w:t>EUR</w:t>
            </w:r>
            <w:r w:rsidRPr="00AE3695">
              <w:rPr>
                <w:rFonts w:ascii="Candara" w:hAnsi="Candara"/>
                <w:color w:val="000000"/>
                <w:sz w:val="18"/>
                <w:szCs w:val="18"/>
              </w:rPr>
              <w:t xml:space="preserve">, t.sk., ERAF </w:t>
            </w:r>
            <w:r w:rsidR="00BE1D93">
              <w:rPr>
                <w:rFonts w:ascii="Candara" w:hAnsi="Candara"/>
                <w:color w:val="000000"/>
                <w:sz w:val="18"/>
                <w:szCs w:val="18"/>
              </w:rPr>
              <w:t>52,01</w:t>
            </w:r>
            <w:r w:rsidRPr="00AE3695">
              <w:rPr>
                <w:rFonts w:ascii="Candara" w:hAnsi="Candara"/>
                <w:color w:val="000000"/>
                <w:sz w:val="18"/>
                <w:szCs w:val="18"/>
              </w:rPr>
              <w:t xml:space="preserve"> milj. </w:t>
            </w:r>
            <w:r w:rsidR="00BE1D93">
              <w:rPr>
                <w:rFonts w:ascii="Candara" w:hAnsi="Candara"/>
                <w:color w:val="000000"/>
                <w:sz w:val="18"/>
                <w:szCs w:val="18"/>
              </w:rPr>
              <w:t>EUR</w:t>
            </w:r>
            <w:r w:rsidRPr="00AE3695">
              <w:rPr>
                <w:rFonts w:ascii="Candara" w:hAnsi="Candara"/>
                <w:color w:val="000000"/>
                <w:sz w:val="18"/>
                <w:szCs w:val="18"/>
              </w:rPr>
              <w:t xml:space="preserve">, pašvaldību budžets </w:t>
            </w:r>
            <w:r w:rsidR="00BE1D93">
              <w:rPr>
                <w:rFonts w:ascii="Candara" w:hAnsi="Candara"/>
                <w:color w:val="000000"/>
                <w:sz w:val="18"/>
                <w:szCs w:val="18"/>
              </w:rPr>
              <w:t>6</w:t>
            </w:r>
            <w:r w:rsidRPr="00AE3695">
              <w:rPr>
                <w:rFonts w:ascii="Candara" w:hAnsi="Candara"/>
                <w:color w:val="000000"/>
                <w:sz w:val="18"/>
                <w:szCs w:val="18"/>
              </w:rPr>
              <w:t>,</w:t>
            </w:r>
            <w:r w:rsidR="00BE1D93">
              <w:rPr>
                <w:rFonts w:ascii="Candara" w:hAnsi="Candara"/>
                <w:color w:val="000000"/>
                <w:sz w:val="18"/>
                <w:szCs w:val="18"/>
              </w:rPr>
              <w:t>12</w:t>
            </w:r>
            <w:r w:rsidRPr="00AE3695">
              <w:rPr>
                <w:rFonts w:ascii="Candara" w:hAnsi="Candara"/>
                <w:color w:val="000000"/>
                <w:sz w:val="18"/>
                <w:szCs w:val="18"/>
              </w:rPr>
              <w:t xml:space="preserve"> milj. </w:t>
            </w:r>
            <w:r w:rsidR="00BE1D93">
              <w:rPr>
                <w:rFonts w:ascii="Candara" w:hAnsi="Candara"/>
                <w:color w:val="000000"/>
                <w:sz w:val="18"/>
                <w:szCs w:val="18"/>
              </w:rPr>
              <w:t>EUR</w:t>
            </w:r>
            <w:r w:rsidRPr="00AE3695">
              <w:rPr>
                <w:rFonts w:ascii="Candara" w:hAnsi="Candara"/>
                <w:color w:val="000000"/>
                <w:sz w:val="18"/>
                <w:szCs w:val="18"/>
              </w:rPr>
              <w:t xml:space="preserve"> un privātais finansējums </w:t>
            </w:r>
            <w:r w:rsidR="00BE1D93">
              <w:rPr>
                <w:rFonts w:ascii="Candara" w:hAnsi="Candara"/>
                <w:color w:val="000000"/>
                <w:sz w:val="18"/>
                <w:szCs w:val="18"/>
              </w:rPr>
              <w:t>3</w:t>
            </w:r>
            <w:r w:rsidRPr="00AE3695">
              <w:rPr>
                <w:rFonts w:ascii="Candara" w:hAnsi="Candara"/>
                <w:color w:val="000000"/>
                <w:sz w:val="18"/>
                <w:szCs w:val="18"/>
              </w:rPr>
              <w:t>,</w:t>
            </w:r>
            <w:r w:rsidR="00BE1D93">
              <w:rPr>
                <w:rFonts w:ascii="Candara" w:hAnsi="Candara"/>
                <w:color w:val="000000"/>
                <w:sz w:val="18"/>
                <w:szCs w:val="18"/>
              </w:rPr>
              <w:t>06</w:t>
            </w:r>
            <w:r w:rsidRPr="00AE3695">
              <w:rPr>
                <w:rFonts w:ascii="Candara" w:hAnsi="Candara"/>
                <w:color w:val="000000"/>
                <w:sz w:val="18"/>
                <w:szCs w:val="18"/>
              </w:rPr>
              <w:t xml:space="preserve"> milj. </w:t>
            </w:r>
            <w:r w:rsidR="00BE1D93">
              <w:rPr>
                <w:rFonts w:ascii="Candara" w:hAnsi="Candara"/>
                <w:color w:val="000000"/>
                <w:sz w:val="18"/>
                <w:szCs w:val="18"/>
              </w:rPr>
              <w:t>EUR</w:t>
            </w:r>
            <w:r w:rsidRPr="00AE3695">
              <w:rPr>
                <w:rFonts w:ascii="Candara" w:hAnsi="Candara"/>
                <w:color w:val="000000"/>
                <w:sz w:val="18"/>
                <w:szCs w:val="18"/>
              </w:rPr>
              <w:t xml:space="preserve"> (septiņu gadu periodam).</w:t>
            </w:r>
          </w:p>
        </w:tc>
        <w:tc>
          <w:tcPr>
            <w:tcW w:w="5251" w:type="dxa"/>
            <w:shd w:val="clear" w:color="auto" w:fill="FFFFFF"/>
          </w:tcPr>
          <w:p w:rsidR="00AE3695" w:rsidRPr="00AE3695" w:rsidP="005A5C02" w14:paraId="468B41D3" w14:textId="0E541C77">
            <w:pPr>
              <w:pStyle w:val="ListParagraph"/>
              <w:numPr>
                <w:ilvl w:val="0"/>
                <w:numId w:val="7"/>
              </w:numPr>
              <w:ind w:left="317"/>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Apstiprināti Ministru kabineta 2015. gada 13. oktobra noteikum</w:t>
            </w:r>
            <w:r w:rsidR="00D926FD">
              <w:rPr>
                <w:rFonts w:ascii="Candara" w:eastAsia="Times New Roman" w:hAnsi="Candara"/>
                <w:color w:val="000000"/>
                <w:sz w:val="18"/>
                <w:szCs w:val="18"/>
                <w:lang w:eastAsia="lv-LV"/>
              </w:rPr>
              <w:t>i Nr. 593 “Darbības programmas “Izaugsme un nodarbinātība”</w:t>
            </w:r>
            <w:r w:rsidRPr="00AE3695">
              <w:rPr>
                <w:rFonts w:ascii="Candara" w:eastAsia="Times New Roman" w:hAnsi="Candara"/>
                <w:color w:val="000000"/>
                <w:sz w:val="18"/>
                <w:szCs w:val="18"/>
                <w:lang w:eastAsia="lv-LV"/>
              </w:rPr>
              <w:t xml:space="preserve"> 3.</w:t>
            </w:r>
            <w:r w:rsidR="00D926FD">
              <w:rPr>
                <w:rFonts w:ascii="Candara" w:eastAsia="Times New Roman" w:hAnsi="Candara"/>
                <w:color w:val="000000"/>
                <w:sz w:val="18"/>
                <w:szCs w:val="18"/>
                <w:lang w:eastAsia="lv-LV"/>
              </w:rPr>
              <w:t>3.1. specifiskā atbalsta mērķa “</w:t>
            </w:r>
            <w:r w:rsidRPr="00AE3695">
              <w:rPr>
                <w:rFonts w:ascii="Candara" w:eastAsia="Times New Roman" w:hAnsi="Candara"/>
                <w:color w:val="000000"/>
                <w:sz w:val="18"/>
                <w:szCs w:val="18"/>
                <w:lang w:eastAsia="lv-LV"/>
              </w:rPr>
              <w:t>Palielināt privāto investīciju apjomu reģionos, veicot ieguldījumus uzņēmējdarbības attīstībai atbilstoši pašvaldību attīstības programmās noteiktajai teritoriju ekonomiskajai specializācijai un balstoties uz vietējo uzņēmēju va</w:t>
            </w:r>
            <w:r w:rsidR="00D926FD">
              <w:rPr>
                <w:rFonts w:ascii="Candara" w:eastAsia="Times New Roman" w:hAnsi="Candara"/>
                <w:color w:val="000000"/>
                <w:sz w:val="18"/>
                <w:szCs w:val="18"/>
                <w:lang w:eastAsia="lv-LV"/>
              </w:rPr>
              <w:t>jadzībām” īstenošanas noteikumi”</w:t>
            </w:r>
            <w:r w:rsidRPr="00AE3695">
              <w:rPr>
                <w:rFonts w:ascii="Candara" w:eastAsia="Times New Roman" w:hAnsi="Candara"/>
                <w:color w:val="000000"/>
                <w:sz w:val="18"/>
                <w:szCs w:val="18"/>
                <w:lang w:eastAsia="lv-LV"/>
              </w:rPr>
              <w:t>.</w:t>
            </w:r>
          </w:p>
          <w:p w:rsidR="00AE3695" w:rsidRPr="00AE3695" w:rsidP="005A5C02" w14:paraId="676906A7" w14:textId="77777777">
            <w:pPr>
              <w:pStyle w:val="ListParagraph"/>
              <w:numPr>
                <w:ilvl w:val="0"/>
                <w:numId w:val="7"/>
              </w:numPr>
              <w:ind w:left="317"/>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2016. gadā ir izsludinātas projektu iesniegumu atlases un uzsākta projektu iesniegšana. 2016.gadā iesniegti 34 projektu iesniegumi par 37 662 380 </w:t>
            </w:r>
            <w:r w:rsidRPr="00AE3695">
              <w:rPr>
                <w:rFonts w:ascii="Candara" w:eastAsia="Times New Roman" w:hAnsi="Candara"/>
                <w:i/>
                <w:color w:val="000000"/>
                <w:sz w:val="18"/>
                <w:szCs w:val="18"/>
                <w:lang w:eastAsia="lv-LV"/>
              </w:rPr>
              <w:t>euro</w:t>
            </w:r>
            <w:r w:rsidRPr="00AE3695">
              <w:rPr>
                <w:rFonts w:ascii="Candara" w:eastAsia="Times New Roman" w:hAnsi="Candara"/>
                <w:color w:val="000000"/>
                <w:sz w:val="18"/>
                <w:szCs w:val="18"/>
                <w:lang w:eastAsia="lv-LV"/>
              </w:rPr>
              <w:t>.</w:t>
            </w:r>
          </w:p>
          <w:p w:rsidR="00AE3695" w:rsidRPr="00AE3695" w:rsidP="005A5C02" w14:paraId="43312E0D" w14:textId="77777777">
            <w:pPr>
              <w:pStyle w:val="ListParagraph"/>
              <w:numPr>
                <w:ilvl w:val="0"/>
                <w:numId w:val="7"/>
              </w:numPr>
              <w:ind w:left="317"/>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2016.gadā pabeigtu projektu vēl nebija.</w:t>
            </w:r>
          </w:p>
          <w:p w:rsidR="00AE3695" w:rsidRPr="00AE3695" w:rsidP="00457D4F" w14:paraId="50C08C74" w14:textId="77777777">
            <w:pPr>
              <w:ind w:firstLine="0"/>
              <w:rPr>
                <w:rFonts w:ascii="Candara" w:hAnsi="Candara"/>
                <w:color w:val="000000"/>
                <w:sz w:val="18"/>
                <w:szCs w:val="18"/>
                <w:highlight w:val="yellow"/>
              </w:rPr>
            </w:pPr>
          </w:p>
          <w:p w:rsidR="00AE3695" w:rsidRPr="00AE3695" w:rsidP="00457D4F" w14:paraId="05D90EEB" w14:textId="77777777">
            <w:pPr>
              <w:ind w:firstLine="0"/>
              <w:rPr>
                <w:rFonts w:ascii="Candara" w:hAnsi="Candara"/>
                <w:color w:val="000000"/>
                <w:sz w:val="18"/>
                <w:szCs w:val="18"/>
                <w:highlight w:val="yellow"/>
              </w:rPr>
            </w:pPr>
          </w:p>
          <w:p w:rsidR="00AE3695" w:rsidRPr="00AE3695" w:rsidP="00457D4F" w14:paraId="731DF980" w14:textId="77777777">
            <w:pPr>
              <w:ind w:firstLine="0"/>
              <w:rPr>
                <w:rFonts w:ascii="Candara" w:hAnsi="Candara"/>
                <w:color w:val="000000"/>
                <w:sz w:val="18"/>
                <w:szCs w:val="18"/>
                <w:highlight w:val="yellow"/>
              </w:rPr>
            </w:pPr>
          </w:p>
          <w:p w:rsidR="00AE3695" w:rsidRPr="00AE3695" w:rsidP="00457D4F" w14:paraId="5FF9A32D" w14:textId="77777777">
            <w:pPr>
              <w:ind w:firstLine="0"/>
              <w:rPr>
                <w:rFonts w:ascii="Candara" w:hAnsi="Candara"/>
                <w:color w:val="000000"/>
                <w:sz w:val="18"/>
                <w:szCs w:val="18"/>
                <w:highlight w:val="yellow"/>
              </w:rPr>
            </w:pPr>
          </w:p>
          <w:p w:rsidR="00AE3695" w:rsidRPr="00AE3695" w:rsidP="00457D4F" w14:paraId="44A8FAC9" w14:textId="77777777">
            <w:pPr>
              <w:ind w:firstLine="0"/>
              <w:rPr>
                <w:rFonts w:ascii="Candara" w:hAnsi="Candara"/>
                <w:color w:val="000000"/>
                <w:sz w:val="18"/>
                <w:szCs w:val="18"/>
              </w:rPr>
            </w:pPr>
          </w:p>
        </w:tc>
      </w:tr>
      <w:tr w14:paraId="773A120B" w14:textId="674F8842" w:rsidTr="00457D4F">
        <w:tblPrEx>
          <w:tblW w:w="15452" w:type="dxa"/>
          <w:tblLayout w:type="fixed"/>
          <w:tblLook w:val="00A0"/>
        </w:tblPrEx>
        <w:trPr>
          <w:trHeight w:val="1290"/>
        </w:trPr>
        <w:tc>
          <w:tcPr>
            <w:tcW w:w="10201" w:type="dxa"/>
            <w:gridSpan w:val="7"/>
            <w:shd w:val="clear" w:color="auto" w:fill="B8CCE4"/>
          </w:tcPr>
          <w:p w:rsidR="00AE3695" w:rsidRPr="00AE3695" w:rsidP="00457D4F" w14:paraId="43621394"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bCs/>
                <w:i/>
                <w:color w:val="000000"/>
                <w:sz w:val="18"/>
                <w:szCs w:val="18"/>
                <w:u w:val="single"/>
                <w:lang w:eastAsia="lv-LV"/>
              </w:rPr>
              <w:t>3. Rīcības virziens</w:t>
            </w:r>
            <w:r w:rsidRPr="00AE3695">
              <w:rPr>
                <w:rFonts w:ascii="Candara" w:eastAsia="Times New Roman" w:hAnsi="Candara"/>
                <w:b/>
                <w:bCs/>
                <w:color w:val="000000"/>
                <w:sz w:val="18"/>
                <w:szCs w:val="18"/>
                <w:u w:val="single"/>
                <w:lang w:eastAsia="lv-LV"/>
              </w:rPr>
              <w:t>:</w:t>
            </w:r>
            <w:r w:rsidRPr="00AE3695">
              <w:rPr>
                <w:rFonts w:ascii="Candara" w:eastAsia="Times New Roman" w:hAnsi="Candara"/>
                <w:b/>
                <w:bCs/>
                <w:color w:val="000000"/>
                <w:sz w:val="18"/>
                <w:szCs w:val="18"/>
                <w:lang w:eastAsia="lv-LV"/>
              </w:rPr>
              <w:t xml:space="preserve"> </w:t>
            </w:r>
            <w:r w:rsidRPr="00AE3695">
              <w:rPr>
                <w:rFonts w:ascii="Candara" w:eastAsia="Times New Roman" w:hAnsi="Candara"/>
                <w:b/>
                <w:bCs/>
                <w:i/>
                <w:color w:val="000000"/>
                <w:sz w:val="18"/>
                <w:szCs w:val="18"/>
                <w:lang w:eastAsia="lv-LV"/>
              </w:rPr>
              <w:t>Finanšu pieejamība</w:t>
            </w:r>
          </w:p>
          <w:p w:rsidR="00AE3695" w:rsidRPr="00AE3695" w:rsidP="00457D4F" w14:paraId="2495E2FE"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Attiecināmie politikas rezultāti:</w:t>
            </w:r>
          </w:p>
          <w:p w:rsidR="00AE3695" w:rsidRPr="00AE3695" w:rsidP="00C3319C" w14:paraId="2531F607" w14:textId="77777777">
            <w:pPr>
              <w:pStyle w:val="ListParagraph"/>
              <w:numPr>
                <w:ilvl w:val="0"/>
                <w:numId w:val="3"/>
              </w:numPr>
              <w:ind w:left="306" w:hanging="306"/>
              <w:jc w:val="left"/>
              <w:rPr>
                <w:rFonts w:ascii="Candara" w:hAnsi="Candara"/>
                <w:color w:val="000000"/>
                <w:sz w:val="18"/>
                <w:szCs w:val="18"/>
              </w:rPr>
            </w:pPr>
            <w:r w:rsidRPr="00AE3695">
              <w:rPr>
                <w:rFonts w:ascii="Candara" w:hAnsi="Candara"/>
                <w:color w:val="000000"/>
                <w:sz w:val="18"/>
                <w:szCs w:val="18"/>
              </w:rPr>
              <w:t>produktivitātes pieaugums</w:t>
            </w:r>
          </w:p>
          <w:p w:rsidR="00AE3695" w:rsidRPr="00AE3695" w:rsidP="00C3319C" w14:paraId="08B83686" w14:textId="77777777">
            <w:pPr>
              <w:pStyle w:val="ListParagraph"/>
              <w:numPr>
                <w:ilvl w:val="0"/>
                <w:numId w:val="3"/>
              </w:numPr>
              <w:ind w:left="306" w:hanging="306"/>
              <w:jc w:val="left"/>
              <w:rPr>
                <w:rFonts w:ascii="Candara" w:hAnsi="Candara"/>
                <w:color w:val="000000"/>
                <w:sz w:val="18"/>
                <w:szCs w:val="18"/>
              </w:rPr>
            </w:pPr>
            <w:r w:rsidRPr="00AE3695">
              <w:rPr>
                <w:rFonts w:ascii="Candara" w:hAnsi="Candara"/>
                <w:color w:val="000000"/>
                <w:sz w:val="18"/>
                <w:szCs w:val="18"/>
              </w:rPr>
              <w:t>apstrādes rūpniecības īpatsvara iekšzemes kopproduktā pieaugums</w:t>
            </w:r>
          </w:p>
          <w:p w:rsidR="00AE3695" w:rsidRPr="00AE3695" w:rsidP="00C3319C" w14:paraId="1E106D33" w14:textId="77777777">
            <w:pPr>
              <w:pStyle w:val="ListParagraph"/>
              <w:numPr>
                <w:ilvl w:val="0"/>
                <w:numId w:val="3"/>
              </w:numPr>
              <w:ind w:left="306" w:hanging="306"/>
              <w:jc w:val="left"/>
              <w:rPr>
                <w:rFonts w:ascii="Candara" w:eastAsia="Times New Roman" w:hAnsi="Candara"/>
                <w:color w:val="000000"/>
                <w:sz w:val="18"/>
                <w:szCs w:val="18"/>
                <w:lang w:eastAsia="lv-LV"/>
              </w:rPr>
            </w:pPr>
            <w:r w:rsidRPr="00AE3695">
              <w:rPr>
                <w:rFonts w:ascii="Candara" w:hAnsi="Candara"/>
                <w:color w:val="000000"/>
                <w:sz w:val="18"/>
                <w:szCs w:val="18"/>
              </w:rPr>
              <w:t>apstrādes rūpniecības pieaugums</w:t>
            </w:r>
          </w:p>
        </w:tc>
        <w:tc>
          <w:tcPr>
            <w:tcW w:w="5251" w:type="dxa"/>
            <w:shd w:val="clear" w:color="auto" w:fill="B8CCE4"/>
          </w:tcPr>
          <w:p w:rsidR="00AE3695" w:rsidRPr="00AE3695" w:rsidP="00457D4F" w14:paraId="07AA84B0" w14:textId="77777777">
            <w:pPr>
              <w:ind w:firstLine="0"/>
              <w:rPr>
                <w:rFonts w:ascii="Candara" w:eastAsia="Times New Roman" w:hAnsi="Candara"/>
                <w:b/>
                <w:bCs/>
                <w:i/>
                <w:color w:val="000000"/>
                <w:sz w:val="18"/>
                <w:szCs w:val="18"/>
                <w:u w:val="single"/>
                <w:lang w:eastAsia="lv-LV"/>
              </w:rPr>
            </w:pPr>
          </w:p>
        </w:tc>
      </w:tr>
      <w:tr w14:paraId="1D37FCBE" w14:textId="224D7275" w:rsidTr="00457D4F">
        <w:tblPrEx>
          <w:tblW w:w="15452" w:type="dxa"/>
          <w:tblLayout w:type="fixed"/>
          <w:tblLook w:val="00A0"/>
        </w:tblPrEx>
        <w:tc>
          <w:tcPr>
            <w:tcW w:w="568" w:type="dxa"/>
          </w:tcPr>
          <w:p w:rsidR="000229EF" w:rsidRPr="00AE3695" w:rsidP="00457D4F" w14:paraId="09D32C02"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3.1.</w:t>
            </w:r>
          </w:p>
        </w:tc>
        <w:tc>
          <w:tcPr>
            <w:tcW w:w="2410" w:type="dxa"/>
          </w:tcPr>
          <w:p w:rsidR="000229EF" w:rsidRPr="00AE3695" w:rsidP="00457D4F" w14:paraId="054BED85"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Sniegt valsts atbalstu riska kapitāla instrumentu veidā, stimulējot investīcijas uzņēmumu attīstībā un darbības paplašināšanā.</w:t>
            </w:r>
          </w:p>
          <w:p w:rsidR="000229EF" w:rsidRPr="00AE3695" w:rsidP="00457D4F" w14:paraId="4CE3C1E9" w14:textId="77777777">
            <w:pPr>
              <w:ind w:firstLine="0"/>
              <w:jc w:val="left"/>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Mērķis:</w:t>
            </w:r>
          </w:p>
          <w:p w:rsidR="000229EF" w:rsidRPr="00AE3695" w:rsidP="00457D4F" w14:paraId="5892E321"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Veikt ilgtermiņa ieguldījumus komersantu pašu kapitālā ar nolūku veicināt komersanta vērtības pieaugumu, finansējot tā straujāku izaugsmi un attīstību.</w:t>
            </w:r>
          </w:p>
          <w:p w:rsidR="000229EF" w:rsidRPr="00AE3695" w:rsidP="00457D4F" w14:paraId="162060E0" w14:textId="77777777">
            <w:pPr>
              <w:ind w:firstLine="0"/>
              <w:jc w:val="left"/>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Finansējuma saņēmējs:</w:t>
            </w:r>
          </w:p>
          <w:p w:rsidR="000229EF" w:rsidRPr="00AE3695" w:rsidP="00C3319C" w14:paraId="42F7677C" w14:textId="421644E4">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Komersanti.</w:t>
            </w:r>
          </w:p>
        </w:tc>
        <w:tc>
          <w:tcPr>
            <w:tcW w:w="1701" w:type="dxa"/>
          </w:tcPr>
          <w:p w:rsidR="000229EF" w:rsidRPr="00AE3695" w:rsidP="00457D4F" w14:paraId="2849CB34"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NAP:</w:t>
            </w:r>
            <w:r w:rsidRPr="00AE3695">
              <w:rPr>
                <w:rFonts w:ascii="Candara" w:eastAsia="Times New Roman" w:hAnsi="Candara"/>
                <w:color w:val="000000"/>
                <w:sz w:val="18"/>
                <w:szCs w:val="18"/>
                <w:lang w:eastAsia="lv-LV"/>
              </w:rPr>
              <w:t xml:space="preserve"> [128] Vienotas valsts attīstības finanšu </w:t>
            </w:r>
          </w:p>
          <w:p w:rsidR="000229EF" w:rsidRPr="00AE3695" w:rsidP="00457D4F" w14:paraId="3205447C"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institūcijas izveidošana, kas ietver visus valsts piedāvātos finanšu </w:t>
            </w:r>
            <w:r w:rsidRPr="00AE3695">
              <w:rPr>
                <w:rFonts w:ascii="Candara" w:eastAsia="Times New Roman" w:hAnsi="Candara"/>
                <w:color w:val="000000"/>
                <w:sz w:val="18"/>
                <w:szCs w:val="18"/>
                <w:lang w:eastAsia="lv-LV"/>
              </w:rPr>
              <w:t xml:space="preserve">atbalsta instrumentus (jaunu uzņēmumu darbības uzsākšanas finansēšanai, valsts eksporta garantiju nodrošināšanai, riska kapitāla nodrošināšanai, investīciju projektiem ražojošajiem un eksportējošajiem uzņēmējiem, mikro, mazo un vidējo uzņēmumu attīstībai, t.sk. ieguldījumiem izpētē un attīstībā, lauksaimniecības un lauku attīstības sekmēšanai, vides </w:t>
            </w:r>
          </w:p>
          <w:p w:rsidR="000229EF" w:rsidRPr="00AE3695" w:rsidP="00457D4F" w14:paraId="0F21248A"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color w:val="000000"/>
                <w:sz w:val="18"/>
                <w:szCs w:val="18"/>
                <w:lang w:eastAsia="lv-LV"/>
              </w:rPr>
              <w:t>aizsardzības un energoefektivitātes veicināšanai u.c.).</w:t>
            </w:r>
          </w:p>
          <w:p w:rsidR="000229EF" w:rsidRPr="00AE3695" w:rsidP="00457D4F" w14:paraId="05836D4C"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0229EF" w:rsidRPr="00AE3695" w:rsidP="00457D4F" w14:paraId="1E04A1B4"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3.</w:t>
            </w:r>
            <w:r w:rsidRPr="00AE3695">
              <w:rPr>
                <w:rFonts w:ascii="Candara" w:hAnsi="Candara"/>
                <w:sz w:val="18"/>
                <w:szCs w:val="18"/>
              </w:rPr>
              <w:t>Uzlabot mazo un vidējo uzņēmumu konkurētspēju.</w:t>
            </w:r>
          </w:p>
        </w:tc>
        <w:tc>
          <w:tcPr>
            <w:tcW w:w="1270" w:type="dxa"/>
          </w:tcPr>
          <w:p w:rsidR="000229EF" w:rsidRPr="00AE3695" w:rsidP="00457D4F" w14:paraId="32BC267F"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EM</w:t>
            </w:r>
          </w:p>
        </w:tc>
        <w:tc>
          <w:tcPr>
            <w:tcW w:w="1134" w:type="dxa"/>
            <w:shd w:val="clear" w:color="auto" w:fill="auto"/>
          </w:tcPr>
          <w:p w:rsidR="000229EF" w:rsidRPr="00AE3695" w:rsidP="00457D4F" w14:paraId="771DA123"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Sniegts atbalsts līdz 12.2031.</w:t>
            </w:r>
          </w:p>
        </w:tc>
        <w:tc>
          <w:tcPr>
            <w:tcW w:w="1417" w:type="dxa"/>
          </w:tcPr>
          <w:p w:rsidR="000229EF" w:rsidRPr="00AE3695" w:rsidP="00457D4F" w14:paraId="46BBB519"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 xml:space="preserve">Investīcijas apjoms 1 komersantā līdz 15 milj. EUR. Provizoriski investīcijas </w:t>
            </w:r>
            <w:r w:rsidRPr="00AE3695">
              <w:rPr>
                <w:rFonts w:ascii="Candara" w:eastAsia="Times New Roman" w:hAnsi="Candara"/>
                <w:bCs/>
                <w:color w:val="000000"/>
                <w:sz w:val="18"/>
                <w:szCs w:val="18"/>
                <w:lang w:eastAsia="lv-LV"/>
              </w:rPr>
              <w:t xml:space="preserve">varētu saņemt līdz 20 komersanti. </w:t>
            </w:r>
            <w:r w:rsidRPr="00AE3695">
              <w:rPr>
                <w:rFonts w:ascii="Candara" w:eastAsia="Times New Roman" w:hAnsi="Candara"/>
                <w:i/>
                <w:color w:val="000000"/>
                <w:sz w:val="18"/>
                <w:szCs w:val="18"/>
                <w:lang w:eastAsia="lv-LV"/>
              </w:rPr>
              <w:t>(rādītājs sasniegts 2020.gadā)</w:t>
            </w:r>
          </w:p>
        </w:tc>
        <w:tc>
          <w:tcPr>
            <w:tcW w:w="1701" w:type="dxa"/>
          </w:tcPr>
          <w:p w:rsidR="000229EF" w:rsidRPr="00AE3695" w:rsidP="00457D4F" w14:paraId="2A1F63D0"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 xml:space="preserve">Baltijas Inovāciju fonda investīcijas vismaz 20 milj. EUR </w:t>
            </w:r>
            <w:r w:rsidRPr="00AE3695">
              <w:rPr>
                <w:rFonts w:ascii="Candara" w:hAnsi="Candara"/>
                <w:color w:val="000000"/>
                <w:sz w:val="18"/>
                <w:szCs w:val="18"/>
              </w:rPr>
              <w:t>(septiņu gadu periodam)</w:t>
            </w:r>
            <w:r w:rsidRPr="00AE3695">
              <w:rPr>
                <w:rFonts w:ascii="Candara" w:eastAsia="Times New Roman" w:hAnsi="Candara"/>
                <w:bCs/>
                <w:color w:val="000000"/>
                <w:sz w:val="18"/>
                <w:szCs w:val="18"/>
                <w:lang w:eastAsia="lv-LV"/>
              </w:rPr>
              <w:t>.</w:t>
            </w:r>
          </w:p>
          <w:p w:rsidR="000229EF" w:rsidRPr="00AE3695" w:rsidP="00457D4F" w14:paraId="1144F357" w14:textId="77777777">
            <w:pPr>
              <w:ind w:firstLine="0"/>
              <w:jc w:val="left"/>
              <w:rPr>
                <w:rFonts w:ascii="Candara" w:eastAsia="Times New Roman" w:hAnsi="Candara"/>
                <w:bCs/>
                <w:color w:val="000000"/>
                <w:sz w:val="18"/>
                <w:szCs w:val="18"/>
                <w:lang w:eastAsia="lv-LV"/>
              </w:rPr>
            </w:pPr>
          </w:p>
        </w:tc>
        <w:tc>
          <w:tcPr>
            <w:tcW w:w="5251" w:type="dxa"/>
          </w:tcPr>
          <w:p w:rsidR="000229EF" w:rsidRPr="007A0967" w:rsidP="00457D4F" w14:paraId="47CD6367" w14:textId="1907A68F">
            <w:pPr>
              <w:ind w:firstLine="0"/>
              <w:rPr>
                <w:rFonts w:ascii="Candara" w:eastAsia="Times New Roman" w:hAnsi="Candara"/>
                <w:bCs/>
                <w:color w:val="000000"/>
                <w:sz w:val="18"/>
                <w:szCs w:val="18"/>
                <w:lang w:eastAsia="lv-LV"/>
              </w:rPr>
            </w:pPr>
            <w:r w:rsidRPr="007A0967">
              <w:rPr>
                <w:rFonts w:ascii="Candara" w:eastAsia="Times New Roman" w:hAnsi="Candara"/>
                <w:bCs/>
                <w:color w:val="000000"/>
                <w:sz w:val="18"/>
                <w:szCs w:val="18"/>
                <w:lang w:eastAsia="lv-LV"/>
              </w:rPr>
              <w:t xml:space="preserve">2007.-2013.gada plānošanas periodā līdz 31.10.2016. 2.2.1.1.aktivitātes “Ieguldījumu fonds investīcijām garantijās, paaugstināta riska aizdevumos, riska kapitāla fondos un cita veida finanšu instrumentos” veiktas 186 riska kapitāla investīcijas par publisko finansējumu 52,5 </w:t>
            </w:r>
            <w:r w:rsidRPr="007A0967" w:rsidR="007A0967">
              <w:rPr>
                <w:rFonts w:ascii="Candara" w:eastAsia="Times New Roman" w:hAnsi="Candara"/>
                <w:bCs/>
                <w:color w:val="000000"/>
                <w:sz w:val="18"/>
                <w:szCs w:val="18"/>
                <w:lang w:eastAsia="lv-LV"/>
              </w:rPr>
              <w:t>milj. EUR</w:t>
            </w:r>
            <w:r w:rsidRPr="007A0967">
              <w:rPr>
                <w:rFonts w:ascii="Candara" w:eastAsia="Times New Roman" w:hAnsi="Candara"/>
                <w:bCs/>
                <w:color w:val="000000"/>
                <w:sz w:val="18"/>
                <w:szCs w:val="18"/>
                <w:lang w:eastAsia="lv-LV"/>
              </w:rPr>
              <w:t xml:space="preserve"> apmērā.</w:t>
            </w:r>
          </w:p>
          <w:p w:rsidR="000229EF" w:rsidRPr="007A0967" w:rsidP="00457D4F" w14:paraId="061FBA91" w14:textId="15E89299">
            <w:pPr>
              <w:ind w:firstLine="0"/>
              <w:rPr>
                <w:rFonts w:ascii="Candara" w:eastAsia="Times New Roman" w:hAnsi="Candara"/>
                <w:bCs/>
                <w:color w:val="000000"/>
                <w:sz w:val="18"/>
                <w:szCs w:val="18"/>
                <w:lang w:eastAsia="lv-LV"/>
              </w:rPr>
            </w:pPr>
            <w:r w:rsidRPr="007A0967">
              <w:rPr>
                <w:rFonts w:ascii="Candara" w:eastAsia="Times New Roman" w:hAnsi="Candara"/>
                <w:bCs/>
                <w:color w:val="000000"/>
                <w:sz w:val="18"/>
                <w:szCs w:val="18"/>
                <w:lang w:eastAsia="lv-LV"/>
              </w:rPr>
              <w:t xml:space="preserve">2014.-2020.gada plānošanas periodā riska kapitāla instrumenti vēl nav ieviesti.  2016.gada 12.aprīlī apstiprināti Ministru kabineta </w:t>
            </w:r>
            <w:r w:rsidRPr="007A0967">
              <w:rPr>
                <w:rFonts w:ascii="Candara" w:eastAsia="Times New Roman" w:hAnsi="Candara"/>
                <w:bCs/>
                <w:color w:val="000000"/>
                <w:sz w:val="18"/>
                <w:szCs w:val="18"/>
                <w:lang w:eastAsia="lv-LV"/>
              </w:rPr>
              <w:t>noteikumi Nr.226 “Noteikumi par akcelerācijas fondiem saimnieciskās darbības veicēju izveides, attīstības un konkurētspējas veicināšanai”, 2016.gada 2.augustā apstiprināti Ministru kabineta noteikumi Nr.518 “Noteikumi par sēklas kapitāla, sākuma kapitāla un izaugsmes kapitāla fondiem saimnieciskās darbības veicēju izveides, attīstības un konkurētspējas veicināšanai”. Lai nodrošinātu riska kapitāla instrumentu ieviešanu nepieciešama finanšu starpnieku atlase. Akcelerācijas fondos noris pretendentu piedāvājumu vērtēšana publiskās iepirkumu procedūras ietvaros, savukārt, sēklas kapitāla, sākuma kapitāla un izaugsmes kapitāla fondos noris iepirkumu dokumentācijas saskaņošana.</w:t>
            </w:r>
          </w:p>
          <w:p w:rsidR="000229EF" w:rsidRPr="007A0967" w:rsidP="00457D4F" w14:paraId="148B2530" w14:textId="10B6D58F">
            <w:pPr>
              <w:ind w:firstLine="0"/>
              <w:rPr>
                <w:rFonts w:ascii="Candara" w:eastAsia="Times New Roman" w:hAnsi="Candara"/>
                <w:bCs/>
                <w:color w:val="000000"/>
                <w:sz w:val="18"/>
                <w:szCs w:val="18"/>
                <w:lang w:eastAsia="lv-LV"/>
              </w:rPr>
            </w:pPr>
            <w:r w:rsidRPr="007A0967">
              <w:rPr>
                <w:rFonts w:ascii="Candara" w:eastAsia="Times New Roman" w:hAnsi="Candara"/>
                <w:bCs/>
                <w:color w:val="000000"/>
                <w:sz w:val="18"/>
                <w:szCs w:val="18"/>
                <w:lang w:eastAsia="lv-LV"/>
              </w:rPr>
              <w:t>Baltijas Inovāciju fonda ietvaros līdz 2017.gada 31.martam veik</w:t>
            </w:r>
            <w:r w:rsidR="007A0967">
              <w:rPr>
                <w:rFonts w:ascii="Candara" w:eastAsia="Times New Roman" w:hAnsi="Candara"/>
                <w:bCs/>
                <w:color w:val="000000"/>
                <w:sz w:val="18"/>
                <w:szCs w:val="18"/>
                <w:lang w:eastAsia="lv-LV"/>
              </w:rPr>
              <w:t>tas 16 investīcijas 84,7 milj.</w:t>
            </w:r>
            <w:r w:rsidRPr="007A0967">
              <w:rPr>
                <w:rFonts w:ascii="Candara" w:eastAsia="Times New Roman" w:hAnsi="Candara"/>
                <w:bCs/>
                <w:color w:val="000000"/>
                <w:sz w:val="18"/>
                <w:szCs w:val="18"/>
                <w:lang w:eastAsia="lv-LV"/>
              </w:rPr>
              <w:t xml:space="preserve"> </w:t>
            </w:r>
            <w:r w:rsidR="007A0967">
              <w:rPr>
                <w:rFonts w:ascii="Candara" w:eastAsia="Times New Roman" w:hAnsi="Candara"/>
                <w:bCs/>
                <w:color w:val="000000"/>
                <w:sz w:val="18"/>
                <w:szCs w:val="18"/>
                <w:lang w:eastAsia="lv-LV"/>
              </w:rPr>
              <w:t>EUR</w:t>
            </w:r>
            <w:r w:rsidRPr="007A0967">
              <w:rPr>
                <w:rFonts w:ascii="Candara" w:eastAsia="Times New Roman" w:hAnsi="Candara"/>
                <w:bCs/>
                <w:color w:val="000000"/>
                <w:sz w:val="18"/>
                <w:szCs w:val="18"/>
                <w:lang w:eastAsia="lv-LV"/>
              </w:rPr>
              <w:t xml:space="preserve"> apmērā. </w:t>
            </w:r>
          </w:p>
          <w:p w:rsidR="000229EF" w:rsidRPr="007A0967" w:rsidP="00457D4F" w14:paraId="28794A90" w14:textId="5EA24343">
            <w:pPr>
              <w:ind w:firstLine="0"/>
              <w:rPr>
                <w:rFonts w:ascii="Candara" w:eastAsia="Times New Roman" w:hAnsi="Candara"/>
                <w:bCs/>
                <w:color w:val="000000"/>
                <w:sz w:val="18"/>
                <w:szCs w:val="18"/>
                <w:lang w:eastAsia="lv-LV"/>
              </w:rPr>
            </w:pPr>
          </w:p>
        </w:tc>
      </w:tr>
      <w:tr w14:paraId="2EE5F88B" w14:textId="1F8BB5F5" w:rsidTr="00457D4F">
        <w:tblPrEx>
          <w:tblW w:w="15452" w:type="dxa"/>
          <w:tblLayout w:type="fixed"/>
          <w:tblLook w:val="00A0"/>
        </w:tblPrEx>
        <w:tc>
          <w:tcPr>
            <w:tcW w:w="568" w:type="dxa"/>
          </w:tcPr>
          <w:p w:rsidR="000229EF" w:rsidRPr="00AE3695" w:rsidP="00457D4F" w14:paraId="07E7B7FA"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3.2.</w:t>
            </w:r>
          </w:p>
        </w:tc>
        <w:tc>
          <w:tcPr>
            <w:tcW w:w="2410" w:type="dxa"/>
          </w:tcPr>
          <w:p w:rsidR="000229EF" w:rsidRPr="00AE3695" w:rsidP="00457D4F" w14:paraId="5F89B913"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Sniegt valsts atbalstu riska kapitāla veida instrumentu veidā, stimulējot investīcijas uzņēmumu attīstībā un darbības paplašināšanā.</w:t>
            </w:r>
          </w:p>
          <w:p w:rsidR="000229EF" w:rsidRPr="00AE3695" w:rsidP="00457D4F" w14:paraId="418E0424" w14:textId="77777777">
            <w:pPr>
              <w:ind w:firstLine="0"/>
              <w:jc w:val="left"/>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Mērķis:</w:t>
            </w:r>
          </w:p>
          <w:p w:rsidR="000229EF" w:rsidRPr="00AE3695" w:rsidP="00457D4F" w14:paraId="0041A4AF"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 xml:space="preserve">Veikt ilgtermiņa ieguldījumus komersantu pašu kapitālā ar nolūku veicināt komersanta vērtības pieaugumu, </w:t>
            </w:r>
            <w:r w:rsidRPr="00AE3695">
              <w:rPr>
                <w:rFonts w:ascii="Candara" w:eastAsia="Times New Roman" w:hAnsi="Candara"/>
                <w:bCs/>
                <w:color w:val="000000"/>
                <w:sz w:val="18"/>
                <w:szCs w:val="18"/>
                <w:lang w:eastAsia="lv-LV"/>
              </w:rPr>
              <w:t>finansējot tā straujāku izaugsmi un attīstību.</w:t>
            </w:r>
          </w:p>
          <w:p w:rsidR="000229EF" w:rsidRPr="00AE3695" w:rsidP="00457D4F" w14:paraId="71578B9D" w14:textId="77777777">
            <w:pPr>
              <w:ind w:firstLine="0"/>
              <w:jc w:val="left"/>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Finansējuma saņēmējs:</w:t>
            </w:r>
          </w:p>
          <w:p w:rsidR="000229EF" w:rsidRPr="00AE3695" w:rsidP="00C3319C" w14:paraId="344ADA20" w14:textId="1097CE9F">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Komersanti</w:t>
            </w:r>
          </w:p>
        </w:tc>
        <w:tc>
          <w:tcPr>
            <w:tcW w:w="1701" w:type="dxa"/>
          </w:tcPr>
          <w:p w:rsidR="000229EF" w:rsidRPr="00AE3695" w:rsidP="00457D4F" w14:paraId="369EDC7C"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NAP:</w:t>
            </w:r>
            <w:r w:rsidRPr="00AE3695">
              <w:rPr>
                <w:rFonts w:ascii="Candara" w:eastAsia="Times New Roman" w:hAnsi="Candara"/>
                <w:color w:val="000000"/>
                <w:sz w:val="18"/>
                <w:szCs w:val="18"/>
                <w:lang w:eastAsia="lv-LV"/>
              </w:rPr>
              <w:t xml:space="preserve"> [128] Vienotas valsts attīstības finanšu </w:t>
            </w:r>
          </w:p>
          <w:p w:rsidR="000229EF" w:rsidRPr="00AE3695" w:rsidP="00457D4F" w14:paraId="077D593E"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institūcijas izveidošana, kas ietver visus valsts piedāvātos finanšu atbalsta instrumentus (jaunu uzņēmumu </w:t>
            </w:r>
            <w:r w:rsidRPr="00AE3695">
              <w:rPr>
                <w:rFonts w:ascii="Candara" w:eastAsia="Times New Roman" w:hAnsi="Candara"/>
                <w:color w:val="000000"/>
                <w:sz w:val="18"/>
                <w:szCs w:val="18"/>
                <w:lang w:eastAsia="lv-LV"/>
              </w:rPr>
              <w:t xml:space="preserve">darbības uzsākšanas finansēšanai, valsts eksporta garantiju nodrošināšanai, riska kapitāla nodrošināšanai, investīciju projektiem ražojošajiem un eksportējošajiem uzņēmējiem, mikro, mazo un vidējo uzņēmumu attīstībai, t.sk. ieguldījumiem izpētē un attīstībā, lauksaimniecības un lauku attīstības sekmēšanai, vides </w:t>
            </w:r>
          </w:p>
          <w:p w:rsidR="000229EF" w:rsidRPr="00AE3695" w:rsidP="00457D4F" w14:paraId="6ED54AFB"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color w:val="000000"/>
                <w:sz w:val="18"/>
                <w:szCs w:val="18"/>
                <w:lang w:eastAsia="lv-LV"/>
              </w:rPr>
              <w:t>aizsardzības un energoefektivitātes veicināšanai u.c.).</w:t>
            </w:r>
          </w:p>
          <w:p w:rsidR="000229EF" w:rsidRPr="00AE3695" w:rsidP="00457D4F" w14:paraId="07AA6683" w14:textId="77777777">
            <w:pPr>
              <w:ind w:firstLine="0"/>
              <w:jc w:val="left"/>
              <w:rPr>
                <w:rFonts w:ascii="Candara" w:eastAsia="Times New Roman" w:hAnsi="Candara"/>
                <w:b/>
                <w:color w:val="000000"/>
                <w:sz w:val="18"/>
                <w:szCs w:val="18"/>
                <w:lang w:eastAsia="lv-LV"/>
              </w:rPr>
            </w:pPr>
          </w:p>
        </w:tc>
        <w:tc>
          <w:tcPr>
            <w:tcW w:w="1270" w:type="dxa"/>
          </w:tcPr>
          <w:p w:rsidR="000229EF" w:rsidRPr="00AE3695" w:rsidP="00457D4F" w14:paraId="2F2B75A6"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EM</w:t>
            </w:r>
          </w:p>
        </w:tc>
        <w:tc>
          <w:tcPr>
            <w:tcW w:w="1134" w:type="dxa"/>
            <w:shd w:val="clear" w:color="auto" w:fill="auto"/>
          </w:tcPr>
          <w:p w:rsidR="000229EF" w:rsidRPr="00AE3695" w:rsidP="00457D4F" w14:paraId="314D34C7"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Sniegts atbalsts līdz 12.2015.</w:t>
            </w:r>
          </w:p>
        </w:tc>
        <w:tc>
          <w:tcPr>
            <w:tcW w:w="1417" w:type="dxa"/>
          </w:tcPr>
          <w:p w:rsidR="000229EF" w:rsidRPr="00AE3695" w:rsidP="00457D4F" w14:paraId="79EE771A" w14:textId="5CA7164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 xml:space="preserve">Investīcijas apjoms 1 komersantā līdz </w:t>
            </w:r>
            <w:r w:rsidR="00BE1D93">
              <w:rPr>
                <w:rFonts w:ascii="Candara" w:eastAsia="Times New Roman" w:hAnsi="Candara"/>
                <w:bCs/>
                <w:color w:val="000000"/>
                <w:sz w:val="18"/>
                <w:szCs w:val="18"/>
                <w:lang w:eastAsia="lv-LV"/>
              </w:rPr>
              <w:t>2</w:t>
            </w:r>
            <w:r w:rsidRPr="00AE3695">
              <w:rPr>
                <w:rFonts w:ascii="Candara" w:eastAsia="Times New Roman" w:hAnsi="Candara"/>
                <w:bCs/>
                <w:color w:val="000000"/>
                <w:sz w:val="18"/>
                <w:szCs w:val="18"/>
                <w:lang w:eastAsia="lv-LV"/>
              </w:rPr>
              <w:t>,</w:t>
            </w:r>
            <w:r w:rsidR="00BE1D93">
              <w:rPr>
                <w:rFonts w:ascii="Candara" w:eastAsia="Times New Roman" w:hAnsi="Candara"/>
                <w:bCs/>
                <w:color w:val="000000"/>
                <w:sz w:val="18"/>
                <w:szCs w:val="18"/>
                <w:lang w:eastAsia="lv-LV"/>
              </w:rPr>
              <w:t>13</w:t>
            </w:r>
            <w:r w:rsidRPr="00AE3695">
              <w:rPr>
                <w:rFonts w:ascii="Candara" w:eastAsia="Times New Roman" w:hAnsi="Candara"/>
                <w:bCs/>
                <w:color w:val="000000"/>
                <w:sz w:val="18"/>
                <w:szCs w:val="18"/>
                <w:lang w:eastAsia="lv-LV"/>
              </w:rPr>
              <w:t xml:space="preserve"> milj. </w:t>
            </w:r>
            <w:r w:rsidR="00BE1D93">
              <w:rPr>
                <w:rFonts w:ascii="Candara" w:eastAsia="Times New Roman" w:hAnsi="Candara"/>
                <w:bCs/>
                <w:color w:val="000000"/>
                <w:sz w:val="18"/>
                <w:szCs w:val="18"/>
                <w:lang w:eastAsia="lv-LV"/>
              </w:rPr>
              <w:t>EUR</w:t>
            </w:r>
            <w:r w:rsidRPr="00AE3695">
              <w:rPr>
                <w:rFonts w:ascii="Candara" w:eastAsia="Times New Roman" w:hAnsi="Candara"/>
                <w:bCs/>
                <w:color w:val="000000"/>
                <w:sz w:val="18"/>
                <w:szCs w:val="18"/>
                <w:lang w:eastAsia="lv-LV"/>
              </w:rPr>
              <w:t xml:space="preserve">. Provizoriski investīcijas varētu saņemt līdz 25 komersantiem. </w:t>
            </w:r>
            <w:r w:rsidRPr="00AE3695">
              <w:rPr>
                <w:rFonts w:ascii="Candara" w:eastAsia="Times New Roman" w:hAnsi="Candara"/>
                <w:i/>
                <w:color w:val="000000"/>
                <w:sz w:val="18"/>
                <w:szCs w:val="18"/>
                <w:lang w:eastAsia="lv-LV"/>
              </w:rPr>
              <w:t>(rādītājs sasniegts 2020.gadā)</w:t>
            </w:r>
          </w:p>
        </w:tc>
        <w:tc>
          <w:tcPr>
            <w:tcW w:w="1701" w:type="dxa"/>
          </w:tcPr>
          <w:p w:rsidR="000229EF" w:rsidRPr="00AE3695" w:rsidP="00457D4F" w14:paraId="4C5C2538" w14:textId="77475DE1">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Latvijas Garantiju aģentūras finansējums 2</w:t>
            </w:r>
            <w:r w:rsidR="00BE1D93">
              <w:rPr>
                <w:rFonts w:ascii="Candara" w:eastAsia="Times New Roman" w:hAnsi="Candara"/>
                <w:bCs/>
                <w:color w:val="000000"/>
                <w:sz w:val="18"/>
                <w:szCs w:val="18"/>
                <w:lang w:eastAsia="lv-LV"/>
              </w:rPr>
              <w:t>8,46</w:t>
            </w:r>
            <w:r w:rsidRPr="00AE3695">
              <w:rPr>
                <w:rFonts w:ascii="Candara" w:eastAsia="Times New Roman" w:hAnsi="Candara"/>
                <w:bCs/>
                <w:color w:val="000000"/>
                <w:sz w:val="18"/>
                <w:szCs w:val="18"/>
                <w:lang w:eastAsia="lv-LV"/>
              </w:rPr>
              <w:t xml:space="preserve"> milj. </w:t>
            </w:r>
            <w:r w:rsidR="00BE1D93">
              <w:rPr>
                <w:rFonts w:ascii="Candara" w:eastAsia="Times New Roman" w:hAnsi="Candara"/>
                <w:bCs/>
                <w:color w:val="000000"/>
                <w:sz w:val="18"/>
                <w:szCs w:val="18"/>
                <w:lang w:eastAsia="lv-LV"/>
              </w:rPr>
              <w:t>EUR</w:t>
            </w:r>
            <w:r w:rsidRPr="00AE3695">
              <w:rPr>
                <w:rFonts w:ascii="Candara" w:eastAsia="Times New Roman" w:hAnsi="Candara"/>
                <w:bCs/>
                <w:color w:val="000000"/>
                <w:sz w:val="18"/>
                <w:szCs w:val="18"/>
                <w:lang w:eastAsia="lv-LV"/>
              </w:rPr>
              <w:t xml:space="preserve"> </w:t>
            </w:r>
            <w:r w:rsidRPr="00AE3695">
              <w:rPr>
                <w:rFonts w:ascii="Candara" w:hAnsi="Candara"/>
                <w:color w:val="000000"/>
                <w:sz w:val="18"/>
                <w:szCs w:val="18"/>
              </w:rPr>
              <w:t>(septiņu gadu periodam)</w:t>
            </w:r>
            <w:r w:rsidRPr="00AE3695">
              <w:rPr>
                <w:rFonts w:ascii="Candara" w:eastAsia="Times New Roman" w:hAnsi="Candara"/>
                <w:bCs/>
                <w:color w:val="000000"/>
                <w:sz w:val="18"/>
                <w:szCs w:val="18"/>
                <w:lang w:eastAsia="lv-LV"/>
              </w:rPr>
              <w:t>.</w:t>
            </w:r>
          </w:p>
          <w:p w:rsidR="000229EF" w:rsidRPr="00AE3695" w:rsidP="00457D4F" w14:paraId="060CAA17" w14:textId="77777777">
            <w:pPr>
              <w:ind w:firstLine="0"/>
              <w:jc w:val="left"/>
              <w:rPr>
                <w:rFonts w:ascii="Candara" w:eastAsia="Times New Roman" w:hAnsi="Candara"/>
                <w:bCs/>
                <w:color w:val="000000"/>
                <w:sz w:val="18"/>
                <w:szCs w:val="18"/>
                <w:lang w:eastAsia="lv-LV"/>
              </w:rPr>
            </w:pPr>
          </w:p>
        </w:tc>
        <w:tc>
          <w:tcPr>
            <w:tcW w:w="5251" w:type="dxa"/>
          </w:tcPr>
          <w:p w:rsidR="00F13C0A" w:rsidRPr="007A0967" w:rsidP="00457D4F" w14:paraId="576B517F" w14:textId="17B96950">
            <w:pPr>
              <w:ind w:firstLine="0"/>
              <w:rPr>
                <w:rFonts w:ascii="Candara" w:eastAsia="Times New Roman" w:hAnsi="Candara"/>
                <w:bCs/>
                <w:color w:val="000000"/>
                <w:sz w:val="18"/>
                <w:szCs w:val="18"/>
                <w:lang w:eastAsia="lv-LV"/>
              </w:rPr>
            </w:pPr>
            <w:r w:rsidRPr="007A0967">
              <w:rPr>
                <w:rFonts w:ascii="Candara" w:eastAsia="Times New Roman" w:hAnsi="Candara"/>
                <w:bCs/>
                <w:color w:val="000000"/>
                <w:sz w:val="18"/>
                <w:szCs w:val="18"/>
                <w:lang w:eastAsia="lv-LV"/>
              </w:rPr>
              <w:t>2007.-2013.gada plānošanas periodā līdz 31.10.2016. 2.2.1.1.aktivitātes “Ieguldījumu fonds investīcijām garantijās, paaugstināta riska aizdevumos, riska kapitāla fondos un cita veida finanšu instrumentos” veiktas 186 riska kapitāla investīcijas par p</w:t>
            </w:r>
            <w:r w:rsidRPr="007A0967" w:rsidR="007A0967">
              <w:rPr>
                <w:rFonts w:ascii="Candara" w:eastAsia="Times New Roman" w:hAnsi="Candara"/>
                <w:bCs/>
                <w:color w:val="000000"/>
                <w:sz w:val="18"/>
                <w:szCs w:val="18"/>
                <w:lang w:eastAsia="lv-LV"/>
              </w:rPr>
              <w:t>ublisko finansējumu 52,5 milj.</w:t>
            </w:r>
            <w:r w:rsidRPr="007A0967">
              <w:rPr>
                <w:rFonts w:ascii="Candara" w:eastAsia="Times New Roman" w:hAnsi="Candara"/>
                <w:bCs/>
                <w:color w:val="000000"/>
                <w:sz w:val="18"/>
                <w:szCs w:val="18"/>
                <w:lang w:eastAsia="lv-LV"/>
              </w:rPr>
              <w:t xml:space="preserve"> </w:t>
            </w:r>
            <w:r w:rsidRPr="007A0967" w:rsidR="007A0967">
              <w:rPr>
                <w:rFonts w:ascii="Candara" w:eastAsia="Times New Roman" w:hAnsi="Candara"/>
                <w:bCs/>
                <w:color w:val="000000"/>
                <w:sz w:val="18"/>
                <w:szCs w:val="18"/>
                <w:lang w:eastAsia="lv-LV"/>
              </w:rPr>
              <w:t>EUR</w:t>
            </w:r>
            <w:r w:rsidRPr="007A0967">
              <w:rPr>
                <w:rFonts w:ascii="Candara" w:eastAsia="Times New Roman" w:hAnsi="Candara"/>
                <w:bCs/>
                <w:color w:val="000000"/>
                <w:sz w:val="18"/>
                <w:szCs w:val="18"/>
                <w:lang w:eastAsia="lv-LV"/>
              </w:rPr>
              <w:t xml:space="preserve"> apmērā.</w:t>
            </w:r>
          </w:p>
          <w:p w:rsidR="00F13C0A" w:rsidRPr="007A0967" w:rsidP="00457D4F" w14:paraId="01FCB34D" w14:textId="77777777">
            <w:pPr>
              <w:ind w:firstLine="0"/>
              <w:rPr>
                <w:rFonts w:ascii="Candara" w:eastAsia="Times New Roman" w:hAnsi="Candara"/>
                <w:bCs/>
                <w:color w:val="000000"/>
                <w:sz w:val="18"/>
                <w:szCs w:val="18"/>
                <w:lang w:eastAsia="lv-LV"/>
              </w:rPr>
            </w:pPr>
            <w:r w:rsidRPr="007A0967">
              <w:rPr>
                <w:rFonts w:ascii="Candara" w:eastAsia="Times New Roman" w:hAnsi="Candara"/>
                <w:bCs/>
                <w:color w:val="000000"/>
                <w:sz w:val="18"/>
                <w:szCs w:val="18"/>
                <w:lang w:eastAsia="lv-LV"/>
              </w:rPr>
              <w:t xml:space="preserve">2014.-2020.gada plānošanas periodā riska kapitāla instrumenti vēl nav ieviesti.  2016.gada 12.aprīlī apstiprināti Ministru kabineta noteikumi Nr.226 “Noteikumi par akcelerācijas fondiem saimnieciskās darbības veicēju izveides, attīstības un konkurētspējas veicināšanai”, 2016.gada 2.augustā apstiprināti </w:t>
            </w:r>
            <w:r w:rsidRPr="007A0967">
              <w:rPr>
                <w:rFonts w:ascii="Candara" w:eastAsia="Times New Roman" w:hAnsi="Candara"/>
                <w:bCs/>
                <w:color w:val="000000"/>
                <w:sz w:val="18"/>
                <w:szCs w:val="18"/>
                <w:lang w:eastAsia="lv-LV"/>
              </w:rPr>
              <w:t>Ministru kabineta noteikumi Nr.518 “Noteikumi par sēklas kapitāla, sākuma kapitāla un izaugsmes kapitāla fondiem saimnieciskās darbības veicēju izveides, attīstības un konkurētspējas veicināšanai”. Lai nodrošinātu riska kapitāla instrumentu ieviešanu nepieciešama finanšu starpnieku atlase. Akcelerācijas fondos noris pretendentu piedāvājumu vērtēšana publiskās iepirkumu procedūras ietvaros, savukārt, sēklas kapitāla, sākuma kapitāla un izaugsmes kapitāla fondos noris iepirkumu dokumentācijas saskaņošana.</w:t>
            </w:r>
          </w:p>
          <w:p w:rsidR="000229EF" w:rsidRPr="00AE3695" w:rsidP="00457D4F" w14:paraId="188F9ED4" w14:textId="18BA0898">
            <w:pPr>
              <w:ind w:firstLine="0"/>
              <w:rPr>
                <w:rFonts w:ascii="Candara" w:eastAsia="Times New Roman" w:hAnsi="Candara"/>
                <w:bCs/>
                <w:color w:val="000000"/>
                <w:sz w:val="18"/>
                <w:szCs w:val="18"/>
                <w:lang w:eastAsia="lv-LV"/>
              </w:rPr>
            </w:pPr>
            <w:r w:rsidRPr="007A0967">
              <w:rPr>
                <w:rFonts w:ascii="Candara" w:eastAsia="Times New Roman" w:hAnsi="Candara"/>
                <w:bCs/>
                <w:color w:val="000000"/>
                <w:sz w:val="18"/>
                <w:szCs w:val="18"/>
                <w:lang w:eastAsia="lv-LV"/>
              </w:rPr>
              <w:t>Baltijas Inovāciju fonda ietvaros līdz 2017.gada 31.martam veik</w:t>
            </w:r>
            <w:r w:rsidRPr="007A0967" w:rsidR="007A0967">
              <w:rPr>
                <w:rFonts w:ascii="Candara" w:eastAsia="Times New Roman" w:hAnsi="Candara"/>
                <w:bCs/>
                <w:color w:val="000000"/>
                <w:sz w:val="18"/>
                <w:szCs w:val="18"/>
                <w:lang w:eastAsia="lv-LV"/>
              </w:rPr>
              <w:t>tas 16 investīcijas 84,7 milj. EUR</w:t>
            </w:r>
            <w:r w:rsidRPr="007A0967">
              <w:rPr>
                <w:rFonts w:ascii="Candara" w:eastAsia="Times New Roman" w:hAnsi="Candara"/>
                <w:bCs/>
                <w:color w:val="000000"/>
                <w:sz w:val="18"/>
                <w:szCs w:val="18"/>
                <w:lang w:eastAsia="lv-LV"/>
              </w:rPr>
              <w:t xml:space="preserve"> apmērā.</w:t>
            </w:r>
          </w:p>
        </w:tc>
      </w:tr>
      <w:tr w14:paraId="137CE02B" w14:textId="472F1333" w:rsidTr="00457D4F">
        <w:tblPrEx>
          <w:tblW w:w="15452" w:type="dxa"/>
          <w:tblLayout w:type="fixed"/>
          <w:tblLook w:val="00A0"/>
        </w:tblPrEx>
        <w:tc>
          <w:tcPr>
            <w:tcW w:w="568" w:type="dxa"/>
          </w:tcPr>
          <w:p w:rsidR="000229EF" w:rsidRPr="00AE3695" w:rsidP="00457D4F" w14:paraId="477CAB36" w14:textId="77777777">
            <w:pPr>
              <w:ind w:firstLine="0"/>
              <w:jc w:val="left"/>
              <w:rPr>
                <w:rFonts w:ascii="Candara" w:eastAsia="Times New Roman" w:hAnsi="Candara"/>
                <w:b/>
                <w:bCs/>
                <w:i/>
                <w:color w:val="000000"/>
                <w:sz w:val="18"/>
                <w:szCs w:val="18"/>
                <w:lang w:eastAsia="lv-LV"/>
              </w:rPr>
            </w:pPr>
            <w:r w:rsidRPr="00AE3695">
              <w:rPr>
                <w:rFonts w:ascii="Candara" w:eastAsia="Times New Roman" w:hAnsi="Candara"/>
                <w:color w:val="000000"/>
                <w:sz w:val="18"/>
                <w:szCs w:val="18"/>
                <w:lang w:eastAsia="lv-LV"/>
              </w:rPr>
              <w:t>3.3.</w:t>
            </w:r>
          </w:p>
        </w:tc>
        <w:tc>
          <w:tcPr>
            <w:tcW w:w="2410" w:type="dxa"/>
          </w:tcPr>
          <w:p w:rsidR="000229EF" w:rsidRPr="00AE3695" w:rsidP="00457D4F" w14:paraId="14C111BC" w14:textId="77777777">
            <w:pPr>
              <w:ind w:firstLine="0"/>
              <w:jc w:val="left"/>
              <w:rPr>
                <w:rFonts w:ascii="Candara" w:hAnsi="Candara"/>
                <w:color w:val="000000"/>
                <w:sz w:val="18"/>
                <w:szCs w:val="18"/>
              </w:rPr>
            </w:pPr>
            <w:r w:rsidRPr="00AE3695">
              <w:rPr>
                <w:rFonts w:ascii="Candara" w:eastAsia="Times New Roman" w:hAnsi="Candara"/>
                <w:bCs/>
                <w:color w:val="000000"/>
                <w:sz w:val="18"/>
                <w:szCs w:val="18"/>
                <w:lang w:eastAsia="lv-LV"/>
              </w:rPr>
              <w:t xml:space="preserve">Nodrošināt </w:t>
            </w:r>
            <w:r w:rsidRPr="00AE3695">
              <w:rPr>
                <w:rFonts w:ascii="Candara" w:hAnsi="Candara"/>
                <w:color w:val="000000"/>
                <w:sz w:val="18"/>
                <w:szCs w:val="18"/>
              </w:rPr>
              <w:t>aizdevumu garantiju izsniegšanas turpināšanu līdz 2020.gadam.</w:t>
            </w:r>
          </w:p>
          <w:p w:rsidR="000229EF" w:rsidRPr="00AE3695" w:rsidP="00457D4F" w14:paraId="4DD207FA" w14:textId="77777777">
            <w:pPr>
              <w:ind w:firstLine="0"/>
              <w:jc w:val="left"/>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Mērķis:</w:t>
            </w:r>
          </w:p>
          <w:p w:rsidR="000229EF" w:rsidRPr="00AE3695" w:rsidP="00457D4F" w14:paraId="0D88E1E2"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Sniedzot garantijas, komersantiem nodrošināt kredītresursus biznesa īstenošanai situācijās, kad komersanta rīcībā esošie resursi nav pietiekami, lai bankā saņemtu aizdevumu.</w:t>
            </w:r>
          </w:p>
          <w:p w:rsidR="000229EF" w:rsidRPr="00AE3695" w:rsidP="00457D4F" w14:paraId="574E4955" w14:textId="77777777">
            <w:pPr>
              <w:ind w:firstLine="0"/>
              <w:jc w:val="left"/>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Finansējuma saņēmējs:</w:t>
            </w:r>
          </w:p>
          <w:p w:rsidR="000229EF" w:rsidRPr="00AE3695" w:rsidP="00457D4F" w14:paraId="71601E7D" w14:textId="0E763881">
            <w:pPr>
              <w:ind w:firstLine="0"/>
              <w:jc w:val="left"/>
              <w:rPr>
                <w:rFonts w:ascii="Candara" w:hAnsi="Candara"/>
                <w:color w:val="000000"/>
                <w:sz w:val="18"/>
                <w:szCs w:val="18"/>
              </w:rPr>
            </w:pPr>
            <w:r>
              <w:rPr>
                <w:rFonts w:ascii="Candara" w:eastAsia="Times New Roman" w:hAnsi="Candara"/>
                <w:bCs/>
                <w:color w:val="000000"/>
                <w:sz w:val="18"/>
                <w:szCs w:val="18"/>
                <w:lang w:eastAsia="lv-LV"/>
              </w:rPr>
              <w:t>Komersanti</w:t>
            </w:r>
          </w:p>
        </w:tc>
        <w:tc>
          <w:tcPr>
            <w:tcW w:w="1701" w:type="dxa"/>
          </w:tcPr>
          <w:p w:rsidR="000229EF" w:rsidRPr="00AE3695" w:rsidP="00457D4F" w14:paraId="0F7E8EBC"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NAP:</w:t>
            </w:r>
            <w:r w:rsidRPr="00AE3695">
              <w:rPr>
                <w:rFonts w:ascii="Candara" w:eastAsia="Times New Roman" w:hAnsi="Candara"/>
                <w:color w:val="000000"/>
                <w:sz w:val="18"/>
                <w:szCs w:val="18"/>
                <w:lang w:eastAsia="lv-LV"/>
              </w:rPr>
              <w:t xml:space="preserve"> [128] Vienotas valsts attīstības finanšu </w:t>
            </w:r>
          </w:p>
          <w:p w:rsidR="000229EF" w:rsidRPr="00AE3695" w:rsidP="00457D4F" w14:paraId="05367660"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institūcijas izveidošana, kas ietver visus valsts piedāvātos finanšu atbalsta instrumentus (jaunu uzņēmumu darbības </w:t>
            </w:r>
          </w:p>
          <w:p w:rsidR="000229EF" w:rsidRPr="00AE3695" w:rsidP="00457D4F" w14:paraId="1567FD92"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uzsākšanas finansēšanai, valsts eksporta garantiju nodrošināšanai, riska kapitāla nodrošināšanai, </w:t>
            </w:r>
            <w:r w:rsidRPr="00AE3695">
              <w:rPr>
                <w:rFonts w:ascii="Candara" w:eastAsia="Times New Roman" w:hAnsi="Candara"/>
                <w:color w:val="000000"/>
                <w:sz w:val="18"/>
                <w:szCs w:val="18"/>
                <w:lang w:eastAsia="lv-LV"/>
              </w:rPr>
              <w:t xml:space="preserve">investīciju projektiem ražojošajiem un eksportējošajiem </w:t>
            </w:r>
          </w:p>
          <w:p w:rsidR="000229EF" w:rsidRPr="00AE3695" w:rsidP="00457D4F" w14:paraId="51778276"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uzņēmējiem, mikro, mazo un vidējo uzņēmumu attīstībai, t.sk. ieguldījumiem izpētē un attīstībā, lauksaimniecības un lauku attīstības sekmēšanai, vides </w:t>
            </w:r>
          </w:p>
          <w:p w:rsidR="000229EF" w:rsidRPr="00AE3695" w:rsidP="00457D4F" w14:paraId="70D4BA16"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aizsardzības un energoefektivitātes </w:t>
            </w:r>
          </w:p>
          <w:p w:rsidR="000229EF" w:rsidRPr="00AE3695" w:rsidP="00457D4F" w14:paraId="2BF3DA4D"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veicināšanai u.c.).</w:t>
            </w:r>
          </w:p>
          <w:p w:rsidR="000229EF" w:rsidRPr="00AE3695" w:rsidP="00457D4F" w14:paraId="450A7CA3"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0229EF" w:rsidRPr="00AE3695" w:rsidP="00457D4F" w14:paraId="3E5C49B0"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3.</w:t>
            </w:r>
            <w:r w:rsidRPr="00AE3695">
              <w:rPr>
                <w:rFonts w:ascii="Candara" w:hAnsi="Candara"/>
                <w:sz w:val="18"/>
                <w:szCs w:val="18"/>
              </w:rPr>
              <w:t xml:space="preserve"> Uzlabot mazo un vidējo uzņēmumu konkurētspēju.</w:t>
            </w:r>
          </w:p>
        </w:tc>
        <w:tc>
          <w:tcPr>
            <w:tcW w:w="1270" w:type="dxa"/>
          </w:tcPr>
          <w:p w:rsidR="000229EF" w:rsidRPr="00AE3695" w:rsidP="00457D4F" w14:paraId="7583C1EC"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EM</w:t>
            </w:r>
          </w:p>
        </w:tc>
        <w:tc>
          <w:tcPr>
            <w:tcW w:w="1134" w:type="dxa"/>
          </w:tcPr>
          <w:p w:rsidR="000229EF" w:rsidRPr="00AE3695" w:rsidP="00457D4F" w14:paraId="5AB36488" w14:textId="77777777">
            <w:pPr>
              <w:ind w:firstLine="62"/>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12.2020.</w:t>
            </w:r>
          </w:p>
        </w:tc>
        <w:tc>
          <w:tcPr>
            <w:tcW w:w="1417" w:type="dxa"/>
          </w:tcPr>
          <w:p w:rsidR="000229EF" w:rsidRPr="00AE3695" w:rsidP="00457D4F" w14:paraId="2F24A187"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Atbalstīti 700 komersanti</w:t>
            </w:r>
          </w:p>
          <w:p w:rsidR="000229EF" w:rsidRPr="00AE3695" w:rsidP="00457D4F" w14:paraId="2B559601" w14:textId="77777777">
            <w:pPr>
              <w:ind w:firstLine="0"/>
              <w:jc w:val="left"/>
              <w:rPr>
                <w:rFonts w:ascii="Candara" w:eastAsia="Times New Roman" w:hAnsi="Candara"/>
                <w:color w:val="000000"/>
                <w:sz w:val="18"/>
                <w:szCs w:val="18"/>
                <w:lang w:eastAsia="lv-LV"/>
              </w:rPr>
            </w:pPr>
            <w:r w:rsidRPr="00AE3695">
              <w:rPr>
                <w:rFonts w:ascii="Candara" w:eastAsia="Times New Roman" w:hAnsi="Candara"/>
                <w:i/>
                <w:color w:val="000000"/>
                <w:sz w:val="18"/>
                <w:szCs w:val="18"/>
                <w:lang w:eastAsia="lv-LV"/>
              </w:rPr>
              <w:t>(rādītājs sasniegts 2020.gadā)</w:t>
            </w:r>
            <w:r w:rsidRPr="00AE3695">
              <w:rPr>
                <w:rFonts w:ascii="Candara" w:eastAsia="Times New Roman" w:hAnsi="Candara"/>
                <w:color w:val="000000"/>
                <w:sz w:val="18"/>
                <w:szCs w:val="18"/>
                <w:lang w:eastAsia="lv-LV"/>
              </w:rPr>
              <w:t xml:space="preserve"> </w:t>
            </w:r>
          </w:p>
          <w:p w:rsidR="000229EF" w:rsidRPr="00AE3695" w:rsidP="00457D4F" w14:paraId="0D6875AA" w14:textId="208F1722">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Izsniegtas garantijas līdz 2</w:t>
            </w:r>
            <w:r w:rsidR="00BE1D93">
              <w:rPr>
                <w:rFonts w:ascii="Candara" w:eastAsia="Times New Roman" w:hAnsi="Candara"/>
                <w:color w:val="000000"/>
                <w:sz w:val="18"/>
                <w:szCs w:val="18"/>
                <w:lang w:eastAsia="lv-LV"/>
              </w:rPr>
              <w:t>8,46</w:t>
            </w:r>
            <w:r w:rsidRPr="00AE3695">
              <w:rPr>
                <w:rFonts w:ascii="Candara" w:eastAsia="Times New Roman" w:hAnsi="Candara"/>
                <w:color w:val="000000"/>
                <w:sz w:val="18"/>
                <w:szCs w:val="18"/>
                <w:lang w:eastAsia="lv-LV"/>
              </w:rPr>
              <w:t xml:space="preserve"> milj. </w:t>
            </w:r>
            <w:r w:rsidR="00BE1D93">
              <w:rPr>
                <w:rFonts w:ascii="Candara" w:eastAsia="Times New Roman" w:hAnsi="Candara"/>
                <w:color w:val="000000"/>
                <w:sz w:val="18"/>
                <w:szCs w:val="18"/>
                <w:lang w:eastAsia="lv-LV"/>
              </w:rPr>
              <w:t>EUR</w:t>
            </w:r>
            <w:r w:rsidRPr="00AE3695" w:rsidR="00BE1D93">
              <w:rPr>
                <w:rFonts w:ascii="Candara" w:eastAsia="Times New Roman" w:hAnsi="Candara"/>
                <w:color w:val="000000"/>
                <w:sz w:val="18"/>
                <w:szCs w:val="18"/>
                <w:lang w:eastAsia="lv-LV"/>
              </w:rPr>
              <w:t xml:space="preserve"> </w:t>
            </w:r>
            <w:r w:rsidRPr="00AE3695">
              <w:rPr>
                <w:rFonts w:ascii="Candara" w:eastAsia="Times New Roman" w:hAnsi="Candara"/>
                <w:color w:val="000000"/>
                <w:sz w:val="18"/>
                <w:szCs w:val="18"/>
                <w:lang w:eastAsia="lv-LV"/>
              </w:rPr>
              <w:t>gadā</w:t>
            </w:r>
          </w:p>
        </w:tc>
        <w:tc>
          <w:tcPr>
            <w:tcW w:w="1701" w:type="dxa"/>
            <w:shd w:val="clear" w:color="auto" w:fill="auto"/>
          </w:tcPr>
          <w:p w:rsidR="000229EF" w:rsidRPr="00AE3695" w:rsidP="00457D4F" w14:paraId="7B76B14D"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Latvijas Garantiju aģentūras finansējums.  </w:t>
            </w:r>
          </w:p>
        </w:tc>
        <w:tc>
          <w:tcPr>
            <w:tcW w:w="5251" w:type="dxa"/>
          </w:tcPr>
          <w:p w:rsidR="00F13C0A" w:rsidRPr="007A0967" w:rsidP="00457D4F" w14:paraId="2137630F" w14:textId="6B8BD722">
            <w:pPr>
              <w:ind w:firstLine="0"/>
              <w:rPr>
                <w:rFonts w:ascii="Candara" w:eastAsia="Times New Roman" w:hAnsi="Candara"/>
                <w:color w:val="000000"/>
                <w:sz w:val="18"/>
                <w:szCs w:val="18"/>
                <w:lang w:eastAsia="lv-LV"/>
              </w:rPr>
            </w:pPr>
            <w:r w:rsidRPr="007A0967">
              <w:rPr>
                <w:rFonts w:ascii="Candara" w:eastAsia="Times New Roman" w:hAnsi="Candara"/>
                <w:color w:val="000000"/>
                <w:sz w:val="18"/>
                <w:szCs w:val="18"/>
                <w:lang w:eastAsia="lv-LV"/>
              </w:rPr>
              <w:t xml:space="preserve">2007.-2013.gada plānošanas periodā līdz 31.10.2016. izsniegtas 564 aizdevumu garantijas par </w:t>
            </w:r>
            <w:r w:rsidRPr="007A0967" w:rsidR="007A0967">
              <w:rPr>
                <w:rFonts w:ascii="Candara" w:eastAsia="Times New Roman" w:hAnsi="Candara"/>
                <w:color w:val="000000"/>
                <w:sz w:val="18"/>
                <w:szCs w:val="18"/>
                <w:lang w:eastAsia="lv-LV"/>
              </w:rPr>
              <w:t>publisko finansējumu 125 milj.</w:t>
            </w:r>
            <w:r w:rsidRPr="007A0967">
              <w:rPr>
                <w:rFonts w:ascii="Candara" w:eastAsia="Times New Roman" w:hAnsi="Candara"/>
                <w:color w:val="000000"/>
                <w:sz w:val="18"/>
                <w:szCs w:val="18"/>
                <w:lang w:eastAsia="lv-LV"/>
              </w:rPr>
              <w:t xml:space="preserve"> </w:t>
            </w:r>
            <w:r w:rsidRPr="007A0967" w:rsidR="007A0967">
              <w:rPr>
                <w:rFonts w:ascii="Candara" w:eastAsia="Times New Roman" w:hAnsi="Candara"/>
                <w:color w:val="000000"/>
                <w:sz w:val="18"/>
                <w:szCs w:val="18"/>
                <w:lang w:eastAsia="lv-LV"/>
              </w:rPr>
              <w:t>EUR</w:t>
            </w:r>
            <w:r w:rsidRPr="007A0967">
              <w:rPr>
                <w:rFonts w:ascii="Candara" w:eastAsia="Times New Roman" w:hAnsi="Candara"/>
                <w:color w:val="000000"/>
                <w:sz w:val="18"/>
                <w:szCs w:val="18"/>
                <w:lang w:eastAsia="lv-LV"/>
              </w:rPr>
              <w:t>.</w:t>
            </w:r>
          </w:p>
          <w:p w:rsidR="000229EF" w:rsidRPr="00AE3695" w:rsidP="00457D4F" w14:paraId="4A96AA5F" w14:textId="04210796">
            <w:pPr>
              <w:ind w:firstLine="0"/>
              <w:rPr>
                <w:rFonts w:ascii="Candara" w:eastAsia="Times New Roman" w:hAnsi="Candara"/>
                <w:color w:val="000000"/>
                <w:sz w:val="18"/>
                <w:szCs w:val="18"/>
                <w:lang w:eastAsia="lv-LV"/>
              </w:rPr>
            </w:pPr>
            <w:r w:rsidRPr="007A0967">
              <w:rPr>
                <w:rFonts w:ascii="Candara" w:eastAsia="Times New Roman" w:hAnsi="Candara"/>
                <w:color w:val="000000"/>
                <w:sz w:val="18"/>
                <w:szCs w:val="18"/>
                <w:lang w:eastAsia="lv-LV"/>
              </w:rPr>
              <w:t xml:space="preserve">2014.-2020.gada plānošanas periodā līdz 31.03.2017. izsniegtas 107 aizdevumu garantijas </w:t>
            </w:r>
            <w:r w:rsidRPr="007A0967" w:rsidR="007A0967">
              <w:rPr>
                <w:rFonts w:ascii="Candara" w:eastAsia="Times New Roman" w:hAnsi="Candara"/>
                <w:color w:val="000000"/>
                <w:sz w:val="18"/>
                <w:szCs w:val="18"/>
                <w:lang w:eastAsia="lv-LV"/>
              </w:rPr>
              <w:t>19,2 milj. EUR</w:t>
            </w:r>
            <w:r w:rsidRPr="007A0967">
              <w:rPr>
                <w:rFonts w:ascii="Candara" w:eastAsia="Times New Roman" w:hAnsi="Candara"/>
                <w:color w:val="000000"/>
                <w:sz w:val="18"/>
                <w:szCs w:val="18"/>
                <w:lang w:eastAsia="lv-LV"/>
              </w:rPr>
              <w:t xml:space="preserve"> apmērā.</w:t>
            </w:r>
          </w:p>
        </w:tc>
      </w:tr>
      <w:tr w14:paraId="41A8804F" w14:textId="4D9CA010" w:rsidTr="00457D4F">
        <w:tblPrEx>
          <w:tblW w:w="15452" w:type="dxa"/>
          <w:tblLayout w:type="fixed"/>
          <w:tblLook w:val="00A0"/>
        </w:tblPrEx>
        <w:tc>
          <w:tcPr>
            <w:tcW w:w="568" w:type="dxa"/>
          </w:tcPr>
          <w:p w:rsidR="000229EF" w:rsidRPr="00AE3695" w:rsidP="00457D4F" w14:paraId="38B09B93"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3.4.</w:t>
            </w:r>
          </w:p>
        </w:tc>
        <w:tc>
          <w:tcPr>
            <w:tcW w:w="2410" w:type="dxa"/>
          </w:tcPr>
          <w:p w:rsidR="000229EF" w:rsidRPr="00AE3695" w:rsidP="00457D4F" w14:paraId="6A4D3AF4" w14:textId="77777777">
            <w:pPr>
              <w:ind w:firstLine="0"/>
              <w:jc w:val="left"/>
              <w:rPr>
                <w:rFonts w:ascii="Candara" w:hAnsi="Candara"/>
                <w:color w:val="000000"/>
                <w:sz w:val="18"/>
                <w:szCs w:val="18"/>
              </w:rPr>
            </w:pPr>
            <w:r w:rsidRPr="00AE3695">
              <w:rPr>
                <w:rFonts w:ascii="Candara" w:hAnsi="Candara"/>
                <w:color w:val="000000"/>
                <w:sz w:val="18"/>
                <w:szCs w:val="18"/>
              </w:rPr>
              <w:t>Izstrādāt valsts atbalsta programmu finanšu pieejamības komersantiem nodrošināšanai – Ieguldījumu fonds.</w:t>
            </w:r>
          </w:p>
          <w:p w:rsidR="000229EF" w:rsidRPr="00AE3695" w:rsidP="00457D4F" w14:paraId="2FDB99B4" w14:textId="77777777">
            <w:pPr>
              <w:ind w:firstLine="0"/>
              <w:jc w:val="left"/>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Mērķis:</w:t>
            </w:r>
          </w:p>
          <w:p w:rsidR="000229EF" w:rsidRPr="00AE3695" w:rsidP="00457D4F" w14:paraId="16A459EC" w14:textId="77777777">
            <w:pPr>
              <w:ind w:firstLine="0"/>
              <w:jc w:val="left"/>
              <w:rPr>
                <w:rFonts w:ascii="Candara" w:hAnsi="Candara"/>
                <w:sz w:val="18"/>
                <w:szCs w:val="18"/>
              </w:rPr>
            </w:pPr>
            <w:r w:rsidRPr="00AE3695">
              <w:rPr>
                <w:rFonts w:ascii="Candara" w:hAnsi="Candara"/>
                <w:sz w:val="18"/>
                <w:szCs w:val="18"/>
              </w:rPr>
              <w:t>nodrošināt finansējuma pieejamību komersantiem dažādās attīstības stadijās, tai skaitā veicinot pieeju finansējumam uzņēmējdarbības uzsākšanai un attīstībai, un veicinot finansējuma pieejamību riska kapitāla finansējuma veidā produktu vai biznesa attīstīšanai</w:t>
            </w:r>
          </w:p>
          <w:p w:rsidR="000229EF" w:rsidRPr="00AE3695" w:rsidP="00457D4F" w14:paraId="3A1A69CF" w14:textId="77777777">
            <w:pPr>
              <w:ind w:firstLine="0"/>
              <w:jc w:val="left"/>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Finansējuma saņēmējs:</w:t>
            </w:r>
          </w:p>
          <w:p w:rsidR="000229EF" w:rsidRPr="00AE3695" w:rsidP="00457D4F" w14:paraId="2259F115"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Komersanti</w:t>
            </w:r>
          </w:p>
          <w:p w:rsidR="000229EF" w:rsidRPr="00AE3695" w:rsidP="00457D4F" w14:paraId="6F828606" w14:textId="77777777">
            <w:pPr>
              <w:ind w:firstLine="0"/>
              <w:jc w:val="left"/>
              <w:rPr>
                <w:rFonts w:ascii="Candara" w:hAnsi="Candara"/>
                <w:color w:val="000000"/>
                <w:sz w:val="18"/>
                <w:szCs w:val="18"/>
              </w:rPr>
            </w:pPr>
          </w:p>
        </w:tc>
        <w:tc>
          <w:tcPr>
            <w:tcW w:w="1701" w:type="dxa"/>
          </w:tcPr>
          <w:p w:rsidR="000229EF" w:rsidRPr="00AE3695" w:rsidP="00457D4F" w14:paraId="7D5C7462"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NAP:</w:t>
            </w:r>
            <w:r w:rsidRPr="00AE3695">
              <w:rPr>
                <w:rFonts w:ascii="Candara" w:eastAsia="Times New Roman" w:hAnsi="Candara"/>
                <w:color w:val="000000"/>
                <w:sz w:val="18"/>
                <w:szCs w:val="18"/>
                <w:lang w:eastAsia="lv-LV"/>
              </w:rPr>
              <w:t xml:space="preserve"> [128] Vienotas valsts attīstības finanšu institūcijas izveidošana, kas ietver visus </w:t>
            </w:r>
          </w:p>
          <w:p w:rsidR="000229EF" w:rsidRPr="00AE3695" w:rsidP="00457D4F" w14:paraId="5EE9DC7E"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valsts piedāvātos finanšu atbalsta </w:t>
            </w:r>
          </w:p>
          <w:p w:rsidR="000229EF" w:rsidRPr="00AE3695" w:rsidP="00457D4F" w14:paraId="4CBCC895"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instrumentus (jaunu uzņēmumu darbības uzsākšanas finansēšanai, valsts eksporta garantiju nodrošināšanai, riska kapitāla </w:t>
            </w:r>
          </w:p>
          <w:p w:rsidR="000229EF" w:rsidRPr="00AE3695" w:rsidP="00457D4F" w14:paraId="0167CACF"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nodrošināšanai, investīciju projektiem </w:t>
            </w:r>
            <w:r w:rsidRPr="00AE3695">
              <w:rPr>
                <w:rFonts w:ascii="Candara" w:eastAsia="Times New Roman" w:hAnsi="Candara"/>
                <w:color w:val="000000"/>
                <w:sz w:val="18"/>
                <w:szCs w:val="18"/>
                <w:lang w:eastAsia="lv-LV"/>
              </w:rPr>
              <w:t xml:space="preserve">ražojošajiem un eksportējošajiem uzņēmējiem, mikro, mazo un vidējo uzņēmumu attīstībai, t.sk. ieguldījumiem </w:t>
            </w:r>
          </w:p>
          <w:p w:rsidR="000229EF" w:rsidRPr="00AE3695" w:rsidP="00457D4F" w14:paraId="05DC100A"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izpētē un attīstībā, lauksaimniecības un lauku attīstības sekmēšanai, vides </w:t>
            </w:r>
          </w:p>
          <w:p w:rsidR="000229EF" w:rsidRPr="00AE3695" w:rsidP="00457D4F" w14:paraId="666002E2"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aizsardzības un nergoefektivitātes </w:t>
            </w:r>
          </w:p>
          <w:p w:rsidR="000229EF" w:rsidRPr="00AE3695" w:rsidP="00457D4F" w14:paraId="0C5B86BB"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veicināšanai u.c.)</w:t>
            </w:r>
          </w:p>
          <w:p w:rsidR="000229EF" w:rsidRPr="00AE3695" w:rsidP="00457D4F" w14:paraId="2E4C7A5E"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0229EF" w:rsidRPr="00AE3695" w:rsidP="00457D4F" w14:paraId="46FF3819"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Cs/>
                <w:color w:val="000000"/>
                <w:sz w:val="18"/>
                <w:szCs w:val="18"/>
                <w:lang w:eastAsia="lv-LV"/>
              </w:rPr>
              <w:t>3.</w:t>
            </w:r>
            <w:r w:rsidRPr="00AE3695">
              <w:rPr>
                <w:rFonts w:ascii="Candara" w:hAnsi="Candara"/>
                <w:sz w:val="18"/>
                <w:szCs w:val="18"/>
              </w:rPr>
              <w:t xml:space="preserve"> Uzlabot mazo un vidējo uzņēmumu konkurētspēju.</w:t>
            </w:r>
          </w:p>
        </w:tc>
        <w:tc>
          <w:tcPr>
            <w:tcW w:w="1270" w:type="dxa"/>
          </w:tcPr>
          <w:p w:rsidR="000229EF" w:rsidRPr="00AE3695" w:rsidP="00457D4F" w14:paraId="4817E9A7"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EM</w:t>
            </w:r>
          </w:p>
        </w:tc>
        <w:tc>
          <w:tcPr>
            <w:tcW w:w="1134" w:type="dxa"/>
          </w:tcPr>
          <w:p w:rsidR="000229EF" w:rsidRPr="00AE3695" w:rsidP="00457D4F" w14:paraId="586B8BF3" w14:textId="77777777">
            <w:pPr>
              <w:ind w:firstLine="0"/>
              <w:jc w:val="left"/>
              <w:rPr>
                <w:rFonts w:ascii="Candara" w:hAnsi="Candara"/>
                <w:color w:val="000000"/>
                <w:sz w:val="18"/>
                <w:szCs w:val="18"/>
              </w:rPr>
            </w:pPr>
            <w:r w:rsidRPr="00AE3695">
              <w:rPr>
                <w:rFonts w:ascii="Candara" w:hAnsi="Candara"/>
                <w:color w:val="000000"/>
                <w:sz w:val="18"/>
                <w:szCs w:val="18"/>
              </w:rPr>
              <w:t>12.2014.</w:t>
            </w:r>
          </w:p>
        </w:tc>
        <w:tc>
          <w:tcPr>
            <w:tcW w:w="1417" w:type="dxa"/>
          </w:tcPr>
          <w:p w:rsidR="000229EF" w:rsidRPr="00AE3695" w:rsidP="00457D4F" w14:paraId="30E4D2C7"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Atbalstīto komersantu skaits atkarīgs no finanšu instrumentu veida un sadalījuma Ieguldījumu fondā; finanšu instrumenti tiks pielāgoti tirgus nepilnību risināšanai.</w:t>
            </w:r>
          </w:p>
          <w:p w:rsidR="000229EF" w:rsidRPr="00AE3695" w:rsidP="00457D4F" w14:paraId="5576EC8A" w14:textId="77777777">
            <w:pPr>
              <w:ind w:firstLine="0"/>
              <w:jc w:val="left"/>
              <w:rPr>
                <w:rFonts w:ascii="Candara" w:eastAsia="Times New Roman" w:hAnsi="Candara"/>
                <w:color w:val="000000"/>
                <w:sz w:val="18"/>
                <w:szCs w:val="18"/>
                <w:lang w:eastAsia="lv-LV"/>
              </w:rPr>
            </w:pPr>
            <w:r w:rsidRPr="00AE3695">
              <w:rPr>
                <w:rFonts w:ascii="Candara" w:eastAsia="Times New Roman" w:hAnsi="Candara"/>
                <w:i/>
                <w:color w:val="000000"/>
                <w:sz w:val="18"/>
                <w:szCs w:val="18"/>
                <w:lang w:eastAsia="lv-LV"/>
              </w:rPr>
              <w:t>(rādītājs sasniegts 2020.gadā)</w:t>
            </w:r>
          </w:p>
        </w:tc>
        <w:tc>
          <w:tcPr>
            <w:tcW w:w="1701" w:type="dxa"/>
          </w:tcPr>
          <w:p w:rsidR="000229EF" w:rsidRPr="00AE3695" w:rsidP="00457D4F" w14:paraId="4E5D5894"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Finansējums no ES fondiem 2014.-2020.gadam. </w:t>
            </w:r>
          </w:p>
          <w:p w:rsidR="000229EF" w:rsidRPr="00AE3695" w:rsidP="00457D4F" w14:paraId="6E1BF590" w14:textId="4C9AD42A">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Indikatīvi 1</w:t>
            </w:r>
            <w:r w:rsidR="00BE1D93">
              <w:rPr>
                <w:rFonts w:ascii="Candara" w:eastAsia="Times New Roman" w:hAnsi="Candara"/>
                <w:color w:val="000000"/>
                <w:sz w:val="18"/>
                <w:szCs w:val="18"/>
                <w:lang w:eastAsia="lv-LV"/>
              </w:rPr>
              <w:t>42,29</w:t>
            </w:r>
            <w:r w:rsidRPr="00AE3695">
              <w:rPr>
                <w:rFonts w:ascii="Candara" w:eastAsia="Times New Roman" w:hAnsi="Candara"/>
                <w:color w:val="000000"/>
                <w:sz w:val="18"/>
                <w:szCs w:val="18"/>
                <w:lang w:eastAsia="lv-LV"/>
              </w:rPr>
              <w:t xml:space="preserve"> milj. </w:t>
            </w:r>
            <w:r w:rsidR="00BE1D93">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t.sk. </w:t>
            </w:r>
            <w:r w:rsidR="00BE1D93">
              <w:rPr>
                <w:rFonts w:ascii="Candara" w:eastAsia="Times New Roman" w:hAnsi="Candara"/>
                <w:color w:val="000000"/>
                <w:sz w:val="18"/>
                <w:szCs w:val="18"/>
                <w:lang w:eastAsia="lv-LV"/>
              </w:rPr>
              <w:t> 106,72</w:t>
            </w:r>
            <w:r w:rsidRPr="00AE3695" w:rsidR="00BE1D93">
              <w:rPr>
                <w:rFonts w:ascii="Candara" w:eastAsia="Times New Roman" w:hAnsi="Candara"/>
                <w:color w:val="000000"/>
                <w:sz w:val="18"/>
                <w:szCs w:val="18"/>
                <w:lang w:eastAsia="lv-LV"/>
              </w:rPr>
              <w:t xml:space="preserve"> </w:t>
            </w:r>
            <w:r w:rsidRPr="00AE3695">
              <w:rPr>
                <w:rFonts w:ascii="Candara" w:eastAsia="Times New Roman" w:hAnsi="Candara"/>
                <w:color w:val="000000"/>
                <w:sz w:val="18"/>
                <w:szCs w:val="18"/>
                <w:lang w:eastAsia="lv-LV"/>
              </w:rPr>
              <w:t xml:space="preserve">milj. </w:t>
            </w:r>
            <w:r w:rsidR="00BE1D93">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ERAF un </w:t>
            </w:r>
            <w:r w:rsidR="00BE1D93">
              <w:rPr>
                <w:rFonts w:ascii="Candara" w:eastAsia="Times New Roman" w:hAnsi="Candara"/>
                <w:color w:val="000000"/>
                <w:sz w:val="18"/>
                <w:szCs w:val="18"/>
                <w:lang w:eastAsia="lv-LV"/>
              </w:rPr>
              <w:t>3</w:t>
            </w:r>
            <w:r w:rsidRPr="00AE3695">
              <w:rPr>
                <w:rFonts w:ascii="Candara" w:eastAsia="Times New Roman" w:hAnsi="Candara"/>
                <w:color w:val="000000"/>
                <w:sz w:val="18"/>
                <w:szCs w:val="18"/>
                <w:lang w:eastAsia="lv-LV"/>
              </w:rPr>
              <w:t>5</w:t>
            </w:r>
            <w:r w:rsidR="00BE1D93">
              <w:rPr>
                <w:rFonts w:ascii="Candara" w:eastAsia="Times New Roman" w:hAnsi="Candara"/>
                <w:color w:val="000000"/>
                <w:sz w:val="18"/>
                <w:szCs w:val="18"/>
                <w:lang w:eastAsia="lv-LV"/>
              </w:rPr>
              <w:t>,57</w:t>
            </w:r>
            <w:r w:rsidRPr="00AE3695">
              <w:rPr>
                <w:rFonts w:ascii="Candara" w:eastAsia="Times New Roman" w:hAnsi="Candara"/>
                <w:color w:val="000000"/>
                <w:sz w:val="18"/>
                <w:szCs w:val="18"/>
                <w:lang w:eastAsia="lv-LV"/>
              </w:rPr>
              <w:t xml:space="preserve"> milj. </w:t>
            </w:r>
            <w:r w:rsidR="00BE1D93">
              <w:rPr>
                <w:rFonts w:ascii="Candara" w:eastAsia="Times New Roman" w:hAnsi="Candara"/>
                <w:color w:val="000000"/>
                <w:sz w:val="18"/>
                <w:szCs w:val="18"/>
                <w:lang w:eastAsia="lv-LV"/>
              </w:rPr>
              <w:t>EUR</w:t>
            </w:r>
            <w:r w:rsidRPr="00AE3695" w:rsidR="00BE1D93">
              <w:rPr>
                <w:rFonts w:ascii="Candara" w:eastAsia="Times New Roman" w:hAnsi="Candara"/>
                <w:color w:val="000000"/>
                <w:sz w:val="18"/>
                <w:szCs w:val="18"/>
                <w:lang w:eastAsia="lv-LV"/>
              </w:rPr>
              <w:t xml:space="preserve"> </w:t>
            </w:r>
            <w:r w:rsidRPr="00AE3695">
              <w:rPr>
                <w:rFonts w:ascii="Candara" w:eastAsia="Times New Roman" w:hAnsi="Candara"/>
                <w:color w:val="000000"/>
                <w:sz w:val="18"/>
                <w:szCs w:val="18"/>
                <w:lang w:eastAsia="lv-LV"/>
              </w:rPr>
              <w:t xml:space="preserve">privātais finansējums </w:t>
            </w:r>
            <w:r w:rsidRPr="00AE3695">
              <w:rPr>
                <w:rFonts w:ascii="Candara" w:hAnsi="Candara"/>
                <w:color w:val="000000"/>
                <w:sz w:val="18"/>
                <w:szCs w:val="18"/>
              </w:rPr>
              <w:t>(septiņu gadu periodam)</w:t>
            </w:r>
            <w:r w:rsidRPr="00AE3695">
              <w:rPr>
                <w:rFonts w:ascii="Candara" w:eastAsia="Times New Roman" w:hAnsi="Candara"/>
                <w:color w:val="000000"/>
                <w:sz w:val="18"/>
                <w:szCs w:val="18"/>
                <w:lang w:eastAsia="lv-LV"/>
              </w:rPr>
              <w:t>.</w:t>
            </w:r>
          </w:p>
        </w:tc>
        <w:tc>
          <w:tcPr>
            <w:tcW w:w="5251" w:type="dxa"/>
          </w:tcPr>
          <w:p w:rsidR="00F13C0A" w:rsidRPr="005C2E90" w:rsidP="00457D4F" w14:paraId="3A213C14" w14:textId="6D76D5A3">
            <w:pPr>
              <w:ind w:firstLine="0"/>
              <w:rPr>
                <w:rFonts w:ascii="Candara" w:eastAsia="Times New Roman" w:hAnsi="Candara"/>
                <w:color w:val="000000"/>
                <w:sz w:val="18"/>
                <w:szCs w:val="18"/>
                <w:lang w:eastAsia="lv-LV"/>
              </w:rPr>
            </w:pPr>
            <w:r w:rsidRPr="005C2E90">
              <w:rPr>
                <w:rFonts w:ascii="Candara" w:eastAsia="Times New Roman" w:hAnsi="Candara"/>
                <w:color w:val="000000"/>
                <w:sz w:val="18"/>
                <w:szCs w:val="18"/>
                <w:lang w:eastAsia="lv-LV"/>
              </w:rPr>
              <w:t xml:space="preserve">ES fondu ietvaros 2014.-2020.gada plānošanas periodā līdz 31.03.2017.: </w:t>
            </w:r>
          </w:p>
          <w:p w:rsidR="00F13C0A" w:rsidRPr="005C2E90" w:rsidP="005A5C02" w14:paraId="280AAD6C" w14:textId="14F7EA4F">
            <w:pPr>
              <w:pStyle w:val="ListParagraph"/>
              <w:numPr>
                <w:ilvl w:val="0"/>
                <w:numId w:val="9"/>
              </w:numPr>
              <w:rPr>
                <w:rFonts w:ascii="Candara" w:eastAsia="Times New Roman" w:hAnsi="Candara"/>
                <w:color w:val="000000"/>
                <w:sz w:val="18"/>
                <w:szCs w:val="18"/>
                <w:lang w:eastAsia="lv-LV"/>
              </w:rPr>
            </w:pPr>
            <w:r w:rsidRPr="005C2E90">
              <w:rPr>
                <w:rFonts w:ascii="Candara" w:eastAsia="Times New Roman" w:hAnsi="Candara"/>
                <w:color w:val="000000"/>
                <w:sz w:val="18"/>
                <w:szCs w:val="18"/>
                <w:lang w:eastAsia="lv-LV"/>
              </w:rPr>
              <w:t>noslēgti 140 aizdevumu līgumi uzņēmējdarbības uzsākšanai par kopējo publisko finans</w:t>
            </w:r>
            <w:r w:rsidR="005C2E90">
              <w:rPr>
                <w:rFonts w:ascii="Candara" w:eastAsia="Times New Roman" w:hAnsi="Candara"/>
                <w:color w:val="000000"/>
                <w:sz w:val="18"/>
                <w:szCs w:val="18"/>
                <w:lang w:eastAsia="lv-LV"/>
              </w:rPr>
              <w:t>ējumu 2,8 milj. EUR</w:t>
            </w:r>
            <w:r w:rsidRPr="005C2E90">
              <w:rPr>
                <w:rFonts w:ascii="Candara" w:eastAsia="Times New Roman" w:hAnsi="Candara"/>
                <w:color w:val="000000"/>
                <w:sz w:val="18"/>
                <w:szCs w:val="18"/>
                <w:lang w:eastAsia="lv-LV"/>
              </w:rPr>
              <w:t>;</w:t>
            </w:r>
          </w:p>
          <w:p w:rsidR="00F13C0A" w:rsidRPr="005C2E90" w:rsidP="005A5C02" w14:paraId="3CABE020" w14:textId="6144ED78">
            <w:pPr>
              <w:pStyle w:val="ListParagraph"/>
              <w:numPr>
                <w:ilvl w:val="0"/>
                <w:numId w:val="9"/>
              </w:numPr>
              <w:rPr>
                <w:rFonts w:ascii="Candara" w:eastAsia="Times New Roman" w:hAnsi="Candara"/>
                <w:color w:val="000000"/>
                <w:sz w:val="18"/>
                <w:szCs w:val="18"/>
                <w:lang w:eastAsia="lv-LV"/>
              </w:rPr>
            </w:pPr>
            <w:r w:rsidRPr="005C2E90">
              <w:rPr>
                <w:rFonts w:ascii="Candara" w:eastAsia="Times New Roman" w:hAnsi="Candara"/>
                <w:color w:val="000000"/>
                <w:sz w:val="18"/>
                <w:szCs w:val="18"/>
                <w:lang w:eastAsia="lv-LV"/>
              </w:rPr>
              <w:t xml:space="preserve">noslēgti 40 mikroaizdevumu līgumi par kopējo publisko finansējumu </w:t>
            </w:r>
            <w:r w:rsidR="005C2E90">
              <w:rPr>
                <w:rFonts w:ascii="Candara" w:eastAsia="Times New Roman" w:hAnsi="Candara"/>
                <w:color w:val="000000"/>
                <w:sz w:val="18"/>
                <w:szCs w:val="18"/>
                <w:lang w:eastAsia="lv-LV"/>
              </w:rPr>
              <w:t>0,52 milj. EUR</w:t>
            </w:r>
            <w:r w:rsidRPr="005C2E90">
              <w:rPr>
                <w:rFonts w:ascii="Candara" w:eastAsia="Times New Roman" w:hAnsi="Candara"/>
                <w:color w:val="000000"/>
                <w:sz w:val="18"/>
                <w:szCs w:val="18"/>
                <w:lang w:eastAsia="lv-LV"/>
              </w:rPr>
              <w:t>;</w:t>
            </w:r>
          </w:p>
          <w:p w:rsidR="005C2E90" w:rsidP="005A5C02" w14:paraId="4DDC116E" w14:textId="4BBAB6BC">
            <w:pPr>
              <w:pStyle w:val="ListParagraph"/>
              <w:numPr>
                <w:ilvl w:val="0"/>
                <w:numId w:val="9"/>
              </w:numPr>
              <w:rPr>
                <w:rFonts w:ascii="Candara" w:eastAsia="Times New Roman" w:hAnsi="Candara"/>
                <w:color w:val="000000"/>
                <w:sz w:val="18"/>
                <w:szCs w:val="18"/>
                <w:lang w:eastAsia="lv-LV"/>
              </w:rPr>
            </w:pPr>
            <w:r w:rsidRPr="005C2E90">
              <w:rPr>
                <w:rFonts w:ascii="Candara" w:eastAsia="Times New Roman" w:hAnsi="Candara"/>
                <w:color w:val="000000"/>
                <w:sz w:val="18"/>
                <w:szCs w:val="18"/>
                <w:lang w:eastAsia="lv-LV"/>
              </w:rPr>
              <w:t xml:space="preserve">noslēgti 4 paralēlo (mezanīna) aizdevumu līgumi par kopējo publisko finansējumu </w:t>
            </w:r>
            <w:r>
              <w:rPr>
                <w:rFonts w:ascii="Candara" w:eastAsia="Times New Roman" w:hAnsi="Candara"/>
                <w:color w:val="000000"/>
                <w:sz w:val="18"/>
                <w:szCs w:val="18"/>
                <w:lang w:eastAsia="lv-LV"/>
              </w:rPr>
              <w:t>0,37 milj. EUR</w:t>
            </w:r>
            <w:r w:rsidRPr="005C2E90">
              <w:rPr>
                <w:rFonts w:ascii="Candara" w:eastAsia="Times New Roman" w:hAnsi="Candara"/>
                <w:color w:val="000000"/>
                <w:sz w:val="18"/>
                <w:szCs w:val="18"/>
                <w:lang w:eastAsia="lv-LV"/>
              </w:rPr>
              <w:t>;</w:t>
            </w:r>
          </w:p>
          <w:p w:rsidR="000229EF" w:rsidRPr="005C2E90" w:rsidP="005A5C02" w14:paraId="1A5C0DDF" w14:textId="2B35889C">
            <w:pPr>
              <w:pStyle w:val="ListParagraph"/>
              <w:numPr>
                <w:ilvl w:val="0"/>
                <w:numId w:val="9"/>
              </w:numPr>
              <w:rPr>
                <w:rFonts w:ascii="Candara" w:eastAsia="Times New Roman" w:hAnsi="Candara"/>
                <w:color w:val="000000"/>
                <w:sz w:val="18"/>
                <w:szCs w:val="18"/>
                <w:lang w:eastAsia="lv-LV"/>
              </w:rPr>
            </w:pPr>
            <w:r w:rsidRPr="005C2E90">
              <w:rPr>
                <w:rFonts w:ascii="Candara" w:eastAsia="Times New Roman" w:hAnsi="Candara"/>
                <w:color w:val="000000"/>
                <w:sz w:val="18"/>
                <w:szCs w:val="18"/>
                <w:lang w:eastAsia="lv-LV"/>
              </w:rPr>
              <w:t>izsniegtas 107 aizdevumu garantijas par kopējo publis</w:t>
            </w:r>
            <w:r w:rsidR="005C2E90">
              <w:rPr>
                <w:rFonts w:ascii="Candara" w:eastAsia="Times New Roman" w:hAnsi="Candara"/>
                <w:color w:val="000000"/>
                <w:sz w:val="18"/>
                <w:szCs w:val="18"/>
                <w:lang w:eastAsia="lv-LV"/>
              </w:rPr>
              <w:t>ko finansējumu 19,2 milj. EUR</w:t>
            </w:r>
            <w:r w:rsidRPr="005C2E90">
              <w:rPr>
                <w:rFonts w:ascii="Candara" w:eastAsia="Times New Roman" w:hAnsi="Candara"/>
                <w:color w:val="000000"/>
                <w:sz w:val="18"/>
                <w:szCs w:val="18"/>
                <w:lang w:eastAsia="lv-LV"/>
              </w:rPr>
              <w:t>.</w:t>
            </w:r>
          </w:p>
        </w:tc>
      </w:tr>
      <w:tr w14:paraId="22D72F12" w14:textId="252EDAD3" w:rsidTr="00457D4F">
        <w:tblPrEx>
          <w:tblW w:w="15452" w:type="dxa"/>
          <w:tblLayout w:type="fixed"/>
          <w:tblLook w:val="00A0"/>
        </w:tblPrEx>
        <w:tc>
          <w:tcPr>
            <w:tcW w:w="568" w:type="dxa"/>
            <w:shd w:val="clear" w:color="auto" w:fill="auto"/>
          </w:tcPr>
          <w:p w:rsidR="000229EF" w:rsidRPr="00AE3695" w:rsidP="00457D4F" w14:paraId="784F3F39"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3.5.</w:t>
            </w:r>
          </w:p>
        </w:tc>
        <w:tc>
          <w:tcPr>
            <w:tcW w:w="2410" w:type="dxa"/>
            <w:shd w:val="clear" w:color="auto" w:fill="auto"/>
          </w:tcPr>
          <w:p w:rsidR="000229EF" w:rsidRPr="00AE3695" w:rsidP="00457D4F" w14:paraId="13395676" w14:textId="77777777">
            <w:pPr>
              <w:ind w:firstLine="0"/>
              <w:jc w:val="left"/>
              <w:rPr>
                <w:rFonts w:ascii="Candara" w:hAnsi="Candara"/>
                <w:color w:val="000000"/>
                <w:sz w:val="18"/>
                <w:szCs w:val="18"/>
              </w:rPr>
            </w:pPr>
            <w:r w:rsidRPr="00AE3695">
              <w:rPr>
                <w:rFonts w:ascii="Candara" w:hAnsi="Candara"/>
                <w:color w:val="000000"/>
                <w:sz w:val="18"/>
                <w:szCs w:val="18"/>
              </w:rPr>
              <w:t>Izstrādāt grozījumus normatīvajos aktos, līdz 2020.gadam pagarinot Uzņēmuma ienākuma nodokļa atvieglojumu ražošanas veicināšanai iegādājoties jaunas ražošanas iekārtas.</w:t>
            </w:r>
          </w:p>
          <w:p w:rsidR="000229EF" w:rsidRPr="00AE3695" w:rsidP="00457D4F" w14:paraId="19B69DF3" w14:textId="77777777">
            <w:pPr>
              <w:ind w:firstLine="0"/>
              <w:jc w:val="left"/>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Mērķis:</w:t>
            </w:r>
          </w:p>
          <w:p w:rsidR="000229EF" w:rsidRPr="00AE3695" w:rsidP="00457D4F" w14:paraId="0DD625C8"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Veicināt investīcijas jaunās tehnoloģijās.</w:t>
            </w:r>
          </w:p>
          <w:p w:rsidR="000229EF" w:rsidRPr="00AE3695" w:rsidP="00457D4F" w14:paraId="6B742D77" w14:textId="77777777">
            <w:pPr>
              <w:ind w:firstLine="0"/>
              <w:jc w:val="left"/>
              <w:rPr>
                <w:rFonts w:ascii="Candara" w:eastAsia="Times New Roman" w:hAnsi="Candara"/>
                <w:b/>
                <w:bCs/>
                <w:color w:val="000000"/>
                <w:sz w:val="18"/>
                <w:szCs w:val="18"/>
                <w:lang w:eastAsia="lv-LV"/>
              </w:rPr>
            </w:pPr>
            <w:r w:rsidRPr="00AE3695">
              <w:rPr>
                <w:rFonts w:ascii="Candara" w:eastAsia="Times New Roman" w:hAnsi="Candara"/>
                <w:b/>
                <w:bCs/>
                <w:color w:val="000000"/>
                <w:sz w:val="18"/>
                <w:szCs w:val="18"/>
                <w:lang w:eastAsia="lv-LV"/>
              </w:rPr>
              <w:t>Finansējuma saņēmējs:</w:t>
            </w:r>
          </w:p>
          <w:p w:rsidR="000229EF" w:rsidRPr="00AE3695" w:rsidP="00457D4F" w14:paraId="630116D4" w14:textId="77777777">
            <w:pPr>
              <w:ind w:firstLine="0"/>
              <w:jc w:val="left"/>
              <w:rPr>
                <w:rFonts w:ascii="Candara" w:hAnsi="Candara"/>
                <w:color w:val="000000"/>
                <w:sz w:val="18"/>
                <w:szCs w:val="18"/>
              </w:rPr>
            </w:pPr>
            <w:r w:rsidRPr="00AE3695">
              <w:rPr>
                <w:rFonts w:ascii="Candara" w:eastAsia="Times New Roman" w:hAnsi="Candara"/>
                <w:bCs/>
                <w:color w:val="000000"/>
                <w:sz w:val="18"/>
                <w:szCs w:val="18"/>
                <w:lang w:eastAsia="lv-LV"/>
              </w:rPr>
              <w:t>Apstrādes rūpniecības komersanti.</w:t>
            </w:r>
          </w:p>
        </w:tc>
        <w:tc>
          <w:tcPr>
            <w:tcW w:w="1701" w:type="dxa"/>
            <w:shd w:val="clear" w:color="auto" w:fill="auto"/>
          </w:tcPr>
          <w:p w:rsidR="000229EF" w:rsidRPr="00AE3695" w:rsidP="00457D4F" w14:paraId="3BD5B2BC" w14:textId="77777777">
            <w:pPr>
              <w:ind w:firstLine="0"/>
              <w:jc w:val="left"/>
              <w:rPr>
                <w:rFonts w:ascii="Candara" w:hAnsi="Candara"/>
                <w:color w:val="000000"/>
                <w:sz w:val="18"/>
                <w:szCs w:val="18"/>
              </w:rPr>
            </w:pPr>
            <w:r w:rsidRPr="00AE3695">
              <w:rPr>
                <w:rFonts w:ascii="Candara" w:hAnsi="Candara"/>
                <w:b/>
                <w:color w:val="000000"/>
                <w:sz w:val="18"/>
                <w:szCs w:val="18"/>
              </w:rPr>
              <w:t>NAP</w:t>
            </w:r>
            <w:r w:rsidRPr="00AE3695">
              <w:rPr>
                <w:rFonts w:ascii="Candara" w:hAnsi="Candara"/>
                <w:color w:val="000000"/>
                <w:sz w:val="18"/>
                <w:szCs w:val="18"/>
              </w:rPr>
              <w:t xml:space="preserve">: [124] Pilnveidot nodokļu stimulu sistēmu, </w:t>
            </w:r>
          </w:p>
          <w:p w:rsidR="000229EF" w:rsidRPr="00AE3695" w:rsidP="00457D4F" w14:paraId="1036A978" w14:textId="77777777">
            <w:pPr>
              <w:ind w:firstLine="0"/>
              <w:jc w:val="left"/>
              <w:rPr>
                <w:rFonts w:ascii="Candara" w:hAnsi="Candara"/>
                <w:color w:val="000000"/>
                <w:sz w:val="18"/>
                <w:szCs w:val="18"/>
              </w:rPr>
            </w:pPr>
            <w:r w:rsidRPr="00AE3695">
              <w:rPr>
                <w:rFonts w:ascii="Candara" w:hAnsi="Candara"/>
                <w:color w:val="000000"/>
                <w:sz w:val="18"/>
                <w:szCs w:val="18"/>
              </w:rPr>
              <w:t xml:space="preserve">lai atbalstītu jaunu produktu izstrādi un investīciju piesaisti uzņēmumu </w:t>
            </w:r>
          </w:p>
          <w:p w:rsidR="000229EF" w:rsidRPr="00AE3695" w:rsidP="00457D4F" w14:paraId="1C102BE6" w14:textId="77777777">
            <w:pPr>
              <w:ind w:firstLine="0"/>
              <w:jc w:val="left"/>
              <w:rPr>
                <w:rFonts w:ascii="Candara" w:hAnsi="Candara"/>
                <w:color w:val="000000"/>
                <w:sz w:val="18"/>
                <w:szCs w:val="18"/>
              </w:rPr>
            </w:pPr>
            <w:r w:rsidRPr="00AE3695">
              <w:rPr>
                <w:rFonts w:ascii="Candara" w:hAnsi="Candara"/>
                <w:color w:val="000000"/>
                <w:sz w:val="18"/>
                <w:szCs w:val="18"/>
              </w:rPr>
              <w:t xml:space="preserve">konkurētspējas stiprināšanai, t.sk. veicinot uzņēmējdarbību speciālo ekonomisko zonu </w:t>
            </w:r>
          </w:p>
          <w:p w:rsidR="000229EF" w:rsidRPr="00AE3695" w:rsidP="00457D4F" w14:paraId="3370DF16" w14:textId="77777777">
            <w:pPr>
              <w:ind w:firstLine="0"/>
              <w:jc w:val="left"/>
              <w:rPr>
                <w:rFonts w:ascii="Candara" w:hAnsi="Candara"/>
                <w:color w:val="000000"/>
                <w:sz w:val="18"/>
                <w:szCs w:val="18"/>
              </w:rPr>
            </w:pPr>
            <w:r w:rsidRPr="00AE3695">
              <w:rPr>
                <w:rFonts w:ascii="Candara" w:hAnsi="Candara"/>
                <w:color w:val="000000"/>
                <w:sz w:val="18"/>
                <w:szCs w:val="18"/>
              </w:rPr>
              <w:t>un brīvostu teritorijās.</w:t>
            </w:r>
          </w:p>
        </w:tc>
        <w:tc>
          <w:tcPr>
            <w:tcW w:w="1270" w:type="dxa"/>
            <w:shd w:val="clear" w:color="auto" w:fill="auto"/>
          </w:tcPr>
          <w:p w:rsidR="000229EF" w:rsidRPr="00AE3695" w:rsidP="00457D4F" w14:paraId="0C2B223E" w14:textId="77777777">
            <w:pPr>
              <w:ind w:firstLine="0"/>
              <w:jc w:val="left"/>
              <w:rPr>
                <w:rFonts w:ascii="Candara" w:hAnsi="Candara"/>
                <w:color w:val="000000"/>
                <w:sz w:val="18"/>
                <w:szCs w:val="18"/>
              </w:rPr>
            </w:pPr>
            <w:r w:rsidRPr="00AE3695">
              <w:rPr>
                <w:rFonts w:ascii="Candara" w:hAnsi="Candara"/>
                <w:color w:val="000000"/>
                <w:sz w:val="18"/>
                <w:szCs w:val="18"/>
              </w:rPr>
              <w:t>FM, EM</w:t>
            </w:r>
          </w:p>
        </w:tc>
        <w:tc>
          <w:tcPr>
            <w:tcW w:w="1134" w:type="dxa"/>
            <w:shd w:val="clear" w:color="auto" w:fill="auto"/>
          </w:tcPr>
          <w:p w:rsidR="000229EF" w:rsidRPr="00AE3695" w:rsidP="00457D4F" w14:paraId="6DCD506E" w14:textId="77777777">
            <w:pPr>
              <w:ind w:firstLine="0"/>
              <w:jc w:val="left"/>
              <w:rPr>
                <w:rFonts w:ascii="Candara" w:hAnsi="Candara"/>
                <w:color w:val="000000"/>
                <w:sz w:val="18"/>
                <w:szCs w:val="18"/>
              </w:rPr>
            </w:pPr>
            <w:r w:rsidRPr="00AE3695">
              <w:rPr>
                <w:rFonts w:ascii="Candara" w:hAnsi="Candara"/>
                <w:color w:val="000000"/>
                <w:sz w:val="18"/>
                <w:szCs w:val="18"/>
              </w:rPr>
              <w:t>Likuma par valsts budžetu 2014. un turpmākajiem gadiem un to pavadošo likumprojektu izskatīšanas ietvaros</w:t>
            </w:r>
          </w:p>
        </w:tc>
        <w:tc>
          <w:tcPr>
            <w:tcW w:w="1417" w:type="dxa"/>
            <w:shd w:val="clear" w:color="auto" w:fill="auto"/>
          </w:tcPr>
          <w:p w:rsidR="000229EF" w:rsidRPr="00AE3695" w:rsidP="00457D4F" w14:paraId="789376BB" w14:textId="77777777">
            <w:pPr>
              <w:ind w:firstLine="0"/>
              <w:jc w:val="left"/>
              <w:rPr>
                <w:rFonts w:ascii="Candara" w:hAnsi="Candara"/>
                <w:color w:val="000000"/>
                <w:sz w:val="18"/>
                <w:szCs w:val="18"/>
              </w:rPr>
            </w:pPr>
            <w:r w:rsidRPr="00AE3695">
              <w:rPr>
                <w:rFonts w:ascii="Candara" w:eastAsia="Times New Roman" w:hAnsi="Candara"/>
                <w:sz w:val="18"/>
                <w:szCs w:val="18"/>
                <w:lang w:eastAsia="lv-LV"/>
              </w:rPr>
              <w:t>Sagatavots likumprojekts „Grozījumi likumā „Par uzņēmumu ienākuma nodokli””.</w:t>
            </w:r>
          </w:p>
        </w:tc>
        <w:tc>
          <w:tcPr>
            <w:tcW w:w="1701" w:type="dxa"/>
            <w:shd w:val="clear" w:color="auto" w:fill="auto"/>
          </w:tcPr>
          <w:p w:rsidR="000229EF" w:rsidRPr="00AE3695" w:rsidP="00457D4F" w14:paraId="4C3EDDFE" w14:textId="77777777">
            <w:pPr>
              <w:ind w:firstLine="0"/>
              <w:jc w:val="left"/>
              <w:rPr>
                <w:rFonts w:ascii="Candara" w:hAnsi="Candara"/>
                <w:color w:val="000000"/>
                <w:sz w:val="18"/>
                <w:szCs w:val="18"/>
              </w:rPr>
            </w:pPr>
            <w:r w:rsidRPr="00AE3695">
              <w:rPr>
                <w:rFonts w:ascii="Candara" w:eastAsia="Times New Roman" w:hAnsi="Candara"/>
                <w:sz w:val="18"/>
                <w:szCs w:val="18"/>
                <w:lang w:eastAsia="lv-LV"/>
              </w:rPr>
              <w:t>Piešķirto budžeta līdzekļu ietvaros.</w:t>
            </w:r>
          </w:p>
        </w:tc>
        <w:tc>
          <w:tcPr>
            <w:tcW w:w="5251" w:type="dxa"/>
          </w:tcPr>
          <w:p w:rsidR="000229EF" w:rsidP="00457D4F" w14:paraId="5383FADE" w14:textId="6EFDC105">
            <w:pPr>
              <w:ind w:firstLine="0"/>
              <w:rPr>
                <w:rFonts w:ascii="Candara" w:eastAsia="Times New Roman" w:hAnsi="Candara"/>
                <w:sz w:val="18"/>
                <w:szCs w:val="18"/>
                <w:lang w:eastAsia="lv-LV"/>
              </w:rPr>
            </w:pPr>
            <w:r>
              <w:rPr>
                <w:rFonts w:ascii="Candara" w:eastAsia="Times New Roman" w:hAnsi="Candara"/>
                <w:sz w:val="18"/>
                <w:szCs w:val="18"/>
                <w:lang w:eastAsia="lv-LV"/>
              </w:rPr>
              <w:t>Finanšu ministrija ir veikusi</w:t>
            </w:r>
            <w:r w:rsidRPr="00AE3695">
              <w:rPr>
                <w:rFonts w:ascii="Candara" w:eastAsia="Times New Roman" w:hAnsi="Candara"/>
                <w:sz w:val="18"/>
                <w:szCs w:val="18"/>
                <w:lang w:eastAsia="lv-LV"/>
              </w:rPr>
              <w:t xml:space="preserve"> gr</w:t>
            </w:r>
            <w:r>
              <w:rPr>
                <w:rFonts w:ascii="Candara" w:eastAsia="Times New Roman" w:hAnsi="Candara"/>
                <w:sz w:val="18"/>
                <w:szCs w:val="18"/>
                <w:lang w:eastAsia="lv-LV"/>
              </w:rPr>
              <w:t>ozījumus</w:t>
            </w:r>
            <w:r w:rsidRPr="00AE3695">
              <w:rPr>
                <w:rFonts w:ascii="Candara" w:eastAsia="Times New Roman" w:hAnsi="Candara"/>
                <w:sz w:val="18"/>
                <w:szCs w:val="18"/>
                <w:lang w:eastAsia="lv-LV"/>
              </w:rPr>
              <w:t xml:space="preserve"> likumā “Par uzņēmumu ienākuma nodokli”, kas paredz uzņ</w:t>
            </w:r>
            <w:r>
              <w:rPr>
                <w:rFonts w:ascii="Candara" w:eastAsia="Times New Roman" w:hAnsi="Candara"/>
                <w:sz w:val="18"/>
                <w:szCs w:val="18"/>
                <w:lang w:eastAsia="lv-LV"/>
              </w:rPr>
              <w:t>ēmumu ienākuma nodokļa stimulus</w:t>
            </w:r>
            <w:r w:rsidRPr="00AE3695">
              <w:rPr>
                <w:rFonts w:ascii="Candara" w:eastAsia="Times New Roman" w:hAnsi="Candara"/>
                <w:sz w:val="18"/>
                <w:szCs w:val="18"/>
                <w:lang w:eastAsia="lv-LV"/>
              </w:rPr>
              <w:t xml:space="preserve"> atbalstāmo investīciju projektiem, ražošanas iekārtām un pētniecības un attīstības izmaksām.</w:t>
            </w:r>
          </w:p>
          <w:p w:rsidR="000229EF" w:rsidRPr="00AE3695" w:rsidP="00457D4F" w14:paraId="2F759999" w14:textId="318EEF6D">
            <w:pPr>
              <w:ind w:firstLine="0"/>
              <w:rPr>
                <w:rFonts w:ascii="Candara" w:eastAsia="Times New Roman" w:hAnsi="Candara"/>
                <w:sz w:val="18"/>
                <w:szCs w:val="18"/>
                <w:lang w:eastAsia="lv-LV"/>
              </w:rPr>
            </w:pPr>
          </w:p>
        </w:tc>
      </w:tr>
      <w:tr w14:paraId="26EBE714" w14:textId="0048D2AD" w:rsidTr="00457D4F">
        <w:tblPrEx>
          <w:tblW w:w="15452" w:type="dxa"/>
          <w:tblLayout w:type="fixed"/>
          <w:tblLook w:val="00A0"/>
        </w:tblPrEx>
        <w:tc>
          <w:tcPr>
            <w:tcW w:w="568" w:type="dxa"/>
            <w:shd w:val="clear" w:color="auto" w:fill="auto"/>
          </w:tcPr>
          <w:p w:rsidR="000229EF" w:rsidRPr="00AE3695" w:rsidP="00457D4F" w14:paraId="34357831"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3.6.</w:t>
            </w:r>
          </w:p>
        </w:tc>
        <w:tc>
          <w:tcPr>
            <w:tcW w:w="2410" w:type="dxa"/>
            <w:shd w:val="clear" w:color="auto" w:fill="auto"/>
          </w:tcPr>
          <w:p w:rsidR="000229EF" w:rsidRPr="00AE3695" w:rsidP="00457D4F" w14:paraId="0250C18D" w14:textId="4598B699">
            <w:pPr>
              <w:ind w:firstLine="0"/>
              <w:jc w:val="left"/>
              <w:rPr>
                <w:rFonts w:ascii="Candara" w:hAnsi="Candara"/>
                <w:color w:val="000000"/>
                <w:sz w:val="18"/>
                <w:szCs w:val="18"/>
              </w:rPr>
            </w:pPr>
            <w:r w:rsidRPr="00AE3695">
              <w:rPr>
                <w:rFonts w:ascii="Candara" w:hAnsi="Candara"/>
                <w:color w:val="000000"/>
                <w:sz w:val="18"/>
                <w:szCs w:val="18"/>
              </w:rPr>
              <w:t xml:space="preserve">Izstrādāt grozījumus normatīvajos aktos, līdz 2020.gadam pārskatot un pagarinot Uzņēmuma ienākuma nodokļa atlaidi </w:t>
            </w:r>
            <w:r w:rsidRPr="00AE3695">
              <w:rPr>
                <w:rFonts w:ascii="Candara" w:hAnsi="Candara"/>
                <w:color w:val="000000"/>
                <w:sz w:val="18"/>
                <w:szCs w:val="18"/>
              </w:rPr>
              <w:t>lielajiem investīciju projektiem virs 10 milj. LVL.</w:t>
            </w:r>
          </w:p>
          <w:p w:rsidR="000229EF" w:rsidRPr="00AE3695" w:rsidP="00457D4F" w14:paraId="6F1DF837" w14:textId="77777777">
            <w:pPr>
              <w:ind w:firstLine="0"/>
              <w:jc w:val="left"/>
              <w:rPr>
                <w:rFonts w:ascii="Candara" w:hAnsi="Candara"/>
                <w:color w:val="000000"/>
                <w:sz w:val="18"/>
                <w:szCs w:val="18"/>
              </w:rPr>
            </w:pPr>
          </w:p>
        </w:tc>
        <w:tc>
          <w:tcPr>
            <w:tcW w:w="1701" w:type="dxa"/>
            <w:shd w:val="clear" w:color="auto" w:fill="auto"/>
          </w:tcPr>
          <w:p w:rsidR="000229EF" w:rsidRPr="00AE3695" w:rsidP="00457D4F" w14:paraId="6BC84673" w14:textId="77777777">
            <w:pPr>
              <w:ind w:firstLine="0"/>
              <w:jc w:val="left"/>
              <w:rPr>
                <w:rFonts w:ascii="Candara" w:hAnsi="Candara"/>
                <w:color w:val="000000"/>
                <w:sz w:val="18"/>
                <w:szCs w:val="18"/>
              </w:rPr>
            </w:pPr>
            <w:r w:rsidRPr="00AE3695">
              <w:rPr>
                <w:rFonts w:ascii="Candara" w:hAnsi="Candara"/>
                <w:b/>
                <w:color w:val="000000"/>
                <w:sz w:val="18"/>
                <w:szCs w:val="18"/>
              </w:rPr>
              <w:t>NAP</w:t>
            </w:r>
            <w:r w:rsidRPr="00AE3695">
              <w:rPr>
                <w:rFonts w:ascii="Candara" w:hAnsi="Candara"/>
                <w:color w:val="000000"/>
                <w:sz w:val="18"/>
                <w:szCs w:val="18"/>
              </w:rPr>
              <w:t xml:space="preserve">: [124] Pilnveidot nodokļu stimulu sistēmu, </w:t>
            </w:r>
          </w:p>
          <w:p w:rsidR="000229EF" w:rsidRPr="00AE3695" w:rsidP="00457D4F" w14:paraId="7D438CE7" w14:textId="77777777">
            <w:pPr>
              <w:ind w:firstLine="0"/>
              <w:jc w:val="left"/>
              <w:rPr>
                <w:rFonts w:ascii="Candara" w:hAnsi="Candara"/>
                <w:color w:val="000000"/>
                <w:sz w:val="18"/>
                <w:szCs w:val="18"/>
              </w:rPr>
            </w:pPr>
            <w:r w:rsidRPr="00AE3695">
              <w:rPr>
                <w:rFonts w:ascii="Candara" w:hAnsi="Candara"/>
                <w:color w:val="000000"/>
                <w:sz w:val="18"/>
                <w:szCs w:val="18"/>
              </w:rPr>
              <w:t xml:space="preserve">lai atbalstītu jaunu produktu izstrādi un </w:t>
            </w:r>
          </w:p>
          <w:p w:rsidR="000229EF" w:rsidRPr="00AE3695" w:rsidP="00457D4F" w14:paraId="2381861C" w14:textId="77777777">
            <w:pPr>
              <w:ind w:firstLine="0"/>
              <w:jc w:val="left"/>
              <w:rPr>
                <w:rFonts w:ascii="Candara" w:hAnsi="Candara"/>
                <w:color w:val="000000"/>
                <w:sz w:val="18"/>
                <w:szCs w:val="18"/>
              </w:rPr>
            </w:pPr>
            <w:r w:rsidRPr="00AE3695">
              <w:rPr>
                <w:rFonts w:ascii="Candara" w:hAnsi="Candara"/>
                <w:color w:val="000000"/>
                <w:sz w:val="18"/>
                <w:szCs w:val="18"/>
              </w:rPr>
              <w:t xml:space="preserve">investīciju piesaisti uzņēmumu </w:t>
            </w:r>
          </w:p>
          <w:p w:rsidR="000229EF" w:rsidRPr="00AE3695" w:rsidP="00457D4F" w14:paraId="3B02B451" w14:textId="77777777">
            <w:pPr>
              <w:ind w:firstLine="0"/>
              <w:jc w:val="left"/>
              <w:rPr>
                <w:rFonts w:ascii="Candara" w:hAnsi="Candara"/>
                <w:color w:val="000000"/>
                <w:sz w:val="18"/>
                <w:szCs w:val="18"/>
              </w:rPr>
            </w:pPr>
            <w:r w:rsidRPr="00AE3695">
              <w:rPr>
                <w:rFonts w:ascii="Candara" w:hAnsi="Candara"/>
                <w:color w:val="000000"/>
                <w:sz w:val="18"/>
                <w:szCs w:val="18"/>
              </w:rPr>
              <w:t xml:space="preserve">konkurētspējas stiprināšanai, t.sk. veicinot uzņēmējdarbību speciālo ekonomisko zonu </w:t>
            </w:r>
          </w:p>
          <w:p w:rsidR="000229EF" w:rsidRPr="00AE3695" w:rsidP="00457D4F" w14:paraId="71CC6096" w14:textId="77777777">
            <w:pPr>
              <w:ind w:firstLine="0"/>
              <w:jc w:val="left"/>
              <w:rPr>
                <w:rFonts w:ascii="Candara" w:hAnsi="Candara"/>
                <w:color w:val="000000"/>
                <w:sz w:val="18"/>
                <w:szCs w:val="18"/>
              </w:rPr>
            </w:pPr>
            <w:r w:rsidRPr="00AE3695">
              <w:rPr>
                <w:rFonts w:ascii="Candara" w:hAnsi="Candara"/>
                <w:color w:val="000000"/>
                <w:sz w:val="18"/>
                <w:szCs w:val="18"/>
              </w:rPr>
              <w:t>un brīvostu teritorijās.</w:t>
            </w:r>
          </w:p>
        </w:tc>
        <w:tc>
          <w:tcPr>
            <w:tcW w:w="1270" w:type="dxa"/>
            <w:shd w:val="clear" w:color="auto" w:fill="auto"/>
          </w:tcPr>
          <w:p w:rsidR="000229EF" w:rsidRPr="00AE3695" w:rsidP="00457D4F" w14:paraId="48A2608A" w14:textId="77777777">
            <w:pPr>
              <w:ind w:firstLine="0"/>
              <w:jc w:val="left"/>
              <w:rPr>
                <w:rFonts w:ascii="Candara" w:hAnsi="Candara"/>
                <w:color w:val="000000"/>
                <w:sz w:val="18"/>
                <w:szCs w:val="18"/>
              </w:rPr>
            </w:pPr>
            <w:r w:rsidRPr="00AE3695">
              <w:rPr>
                <w:rFonts w:ascii="Candara" w:hAnsi="Candara"/>
                <w:color w:val="000000"/>
                <w:sz w:val="18"/>
                <w:szCs w:val="18"/>
              </w:rPr>
              <w:t>FM, EM</w:t>
            </w:r>
          </w:p>
        </w:tc>
        <w:tc>
          <w:tcPr>
            <w:tcW w:w="1134" w:type="dxa"/>
            <w:shd w:val="clear" w:color="auto" w:fill="auto"/>
          </w:tcPr>
          <w:p w:rsidR="000229EF" w:rsidRPr="00AE3695" w:rsidP="00457D4F" w14:paraId="185E6653" w14:textId="77777777">
            <w:pPr>
              <w:ind w:firstLine="0"/>
              <w:jc w:val="left"/>
              <w:rPr>
                <w:rFonts w:ascii="Candara" w:hAnsi="Candara"/>
                <w:color w:val="000000"/>
                <w:sz w:val="18"/>
                <w:szCs w:val="18"/>
              </w:rPr>
            </w:pPr>
            <w:r w:rsidRPr="00AE3695">
              <w:rPr>
                <w:rFonts w:ascii="Candara" w:hAnsi="Candara"/>
                <w:color w:val="000000"/>
                <w:sz w:val="18"/>
                <w:szCs w:val="18"/>
              </w:rPr>
              <w:t xml:space="preserve">Likuma par valsts budžetu 2014. un turpmākajiem gadiem </w:t>
            </w:r>
            <w:r w:rsidRPr="00AE3695">
              <w:rPr>
                <w:rFonts w:ascii="Candara" w:hAnsi="Candara"/>
                <w:color w:val="000000"/>
                <w:sz w:val="18"/>
                <w:szCs w:val="18"/>
              </w:rPr>
              <w:t>un to pavadošo likumprojektu izskatīšanas ietvaros</w:t>
            </w:r>
          </w:p>
        </w:tc>
        <w:tc>
          <w:tcPr>
            <w:tcW w:w="1417" w:type="dxa"/>
            <w:shd w:val="clear" w:color="auto" w:fill="auto"/>
          </w:tcPr>
          <w:p w:rsidR="000229EF" w:rsidRPr="00AE3695" w:rsidP="00457D4F" w14:paraId="78884FF9" w14:textId="77777777">
            <w:pPr>
              <w:ind w:firstLine="0"/>
              <w:jc w:val="left"/>
              <w:rPr>
                <w:rFonts w:ascii="Candara" w:hAnsi="Candara"/>
                <w:color w:val="000000"/>
                <w:sz w:val="18"/>
                <w:szCs w:val="18"/>
              </w:rPr>
            </w:pPr>
            <w:r w:rsidRPr="00AE3695">
              <w:rPr>
                <w:rFonts w:ascii="Candara" w:eastAsia="Times New Roman" w:hAnsi="Candara"/>
                <w:sz w:val="18"/>
                <w:szCs w:val="18"/>
                <w:lang w:eastAsia="lv-LV"/>
              </w:rPr>
              <w:t xml:space="preserve">Sagatavots likumprojekts „Grozījumi likumā „Par uzņēmumu </w:t>
            </w:r>
            <w:r w:rsidRPr="00AE3695">
              <w:rPr>
                <w:rFonts w:ascii="Candara" w:eastAsia="Times New Roman" w:hAnsi="Candara"/>
                <w:sz w:val="18"/>
                <w:szCs w:val="18"/>
                <w:lang w:eastAsia="lv-LV"/>
              </w:rPr>
              <w:t>ienākuma nodokli””.</w:t>
            </w:r>
          </w:p>
        </w:tc>
        <w:tc>
          <w:tcPr>
            <w:tcW w:w="1701" w:type="dxa"/>
            <w:shd w:val="clear" w:color="auto" w:fill="auto"/>
          </w:tcPr>
          <w:p w:rsidR="000229EF" w:rsidRPr="00AE3695" w:rsidP="00457D4F" w14:paraId="2070EAC9" w14:textId="77777777">
            <w:pPr>
              <w:ind w:firstLine="0"/>
              <w:jc w:val="left"/>
              <w:rPr>
                <w:rFonts w:ascii="Candara" w:hAnsi="Candara"/>
                <w:color w:val="000000"/>
                <w:sz w:val="18"/>
                <w:szCs w:val="18"/>
              </w:rPr>
            </w:pPr>
            <w:r w:rsidRPr="00AE3695">
              <w:rPr>
                <w:rFonts w:ascii="Candara" w:eastAsia="Times New Roman" w:hAnsi="Candara"/>
                <w:sz w:val="18"/>
                <w:szCs w:val="18"/>
                <w:lang w:eastAsia="lv-LV"/>
              </w:rPr>
              <w:t>Piešķirto budžeta līdzekļu ietvaros.</w:t>
            </w:r>
          </w:p>
        </w:tc>
        <w:tc>
          <w:tcPr>
            <w:tcW w:w="5251" w:type="dxa"/>
          </w:tcPr>
          <w:p w:rsidR="004E0886" w:rsidP="004E0886" w14:paraId="6A08A84E" w14:textId="77777777">
            <w:pPr>
              <w:ind w:firstLine="0"/>
              <w:rPr>
                <w:rFonts w:ascii="Candara" w:eastAsia="Times New Roman" w:hAnsi="Candara"/>
                <w:sz w:val="18"/>
                <w:szCs w:val="18"/>
                <w:lang w:eastAsia="lv-LV"/>
              </w:rPr>
            </w:pPr>
            <w:r>
              <w:rPr>
                <w:rFonts w:ascii="Candara" w:eastAsia="Times New Roman" w:hAnsi="Candara"/>
                <w:sz w:val="18"/>
                <w:szCs w:val="18"/>
                <w:lang w:eastAsia="lv-LV"/>
              </w:rPr>
              <w:t>Finanšu ministrija ir veikusi</w:t>
            </w:r>
            <w:r w:rsidRPr="00AE3695">
              <w:rPr>
                <w:rFonts w:ascii="Candara" w:eastAsia="Times New Roman" w:hAnsi="Candara"/>
                <w:sz w:val="18"/>
                <w:szCs w:val="18"/>
                <w:lang w:eastAsia="lv-LV"/>
              </w:rPr>
              <w:t xml:space="preserve"> gr</w:t>
            </w:r>
            <w:r>
              <w:rPr>
                <w:rFonts w:ascii="Candara" w:eastAsia="Times New Roman" w:hAnsi="Candara"/>
                <w:sz w:val="18"/>
                <w:szCs w:val="18"/>
                <w:lang w:eastAsia="lv-LV"/>
              </w:rPr>
              <w:t>ozījumus</w:t>
            </w:r>
            <w:r w:rsidRPr="00AE3695">
              <w:rPr>
                <w:rFonts w:ascii="Candara" w:eastAsia="Times New Roman" w:hAnsi="Candara"/>
                <w:sz w:val="18"/>
                <w:szCs w:val="18"/>
                <w:lang w:eastAsia="lv-LV"/>
              </w:rPr>
              <w:t xml:space="preserve"> likumā “Par uzņēmumu ienākuma nodokli”, kas paredz uzņ</w:t>
            </w:r>
            <w:r>
              <w:rPr>
                <w:rFonts w:ascii="Candara" w:eastAsia="Times New Roman" w:hAnsi="Candara"/>
                <w:sz w:val="18"/>
                <w:szCs w:val="18"/>
                <w:lang w:eastAsia="lv-LV"/>
              </w:rPr>
              <w:t>ēmumu ienākuma nodokļa stimulus</w:t>
            </w:r>
            <w:r w:rsidRPr="00AE3695">
              <w:rPr>
                <w:rFonts w:ascii="Candara" w:eastAsia="Times New Roman" w:hAnsi="Candara"/>
                <w:sz w:val="18"/>
                <w:szCs w:val="18"/>
                <w:lang w:eastAsia="lv-LV"/>
              </w:rPr>
              <w:t xml:space="preserve"> atbalstāmo investīciju projektiem, ražošanas iekārtām un pētniecības un attīstības izmaksām.</w:t>
            </w:r>
          </w:p>
          <w:p w:rsidR="000229EF" w:rsidRPr="00AE3695" w:rsidP="00457D4F" w14:paraId="02B12FC1" w14:textId="50D3D7BF">
            <w:pPr>
              <w:ind w:firstLine="0"/>
              <w:rPr>
                <w:rFonts w:ascii="Candara" w:eastAsia="Times New Roman" w:hAnsi="Candara"/>
                <w:sz w:val="18"/>
                <w:szCs w:val="18"/>
                <w:lang w:eastAsia="lv-LV"/>
              </w:rPr>
            </w:pPr>
          </w:p>
        </w:tc>
      </w:tr>
      <w:tr w14:paraId="661FC360" w14:textId="5F9F323C" w:rsidTr="00457D4F">
        <w:tblPrEx>
          <w:tblW w:w="15452" w:type="dxa"/>
          <w:tblLayout w:type="fixed"/>
          <w:tblLook w:val="00A0"/>
        </w:tblPrEx>
        <w:trPr>
          <w:trHeight w:val="1044"/>
        </w:trPr>
        <w:tc>
          <w:tcPr>
            <w:tcW w:w="10201" w:type="dxa"/>
            <w:gridSpan w:val="7"/>
            <w:shd w:val="clear" w:color="auto" w:fill="B8CCE4"/>
          </w:tcPr>
          <w:p w:rsidR="000229EF" w:rsidRPr="00AE3695" w:rsidP="00457D4F" w14:paraId="430CBDBC"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bCs/>
                <w:i/>
                <w:color w:val="000000"/>
                <w:sz w:val="18"/>
                <w:szCs w:val="18"/>
                <w:u w:val="single"/>
                <w:lang w:eastAsia="lv-LV"/>
              </w:rPr>
              <w:t>4. Rīcības virziens</w:t>
            </w:r>
            <w:r w:rsidRPr="00AE3695">
              <w:rPr>
                <w:rFonts w:ascii="Candara" w:eastAsia="Times New Roman" w:hAnsi="Candara"/>
                <w:b/>
                <w:bCs/>
                <w:color w:val="000000"/>
                <w:sz w:val="18"/>
                <w:szCs w:val="18"/>
                <w:u w:val="single"/>
                <w:lang w:eastAsia="lv-LV"/>
              </w:rPr>
              <w:t>:</w:t>
            </w:r>
            <w:r w:rsidRPr="00AE3695">
              <w:rPr>
                <w:rFonts w:ascii="Candara" w:eastAsia="Times New Roman" w:hAnsi="Candara"/>
                <w:b/>
                <w:bCs/>
                <w:color w:val="000000"/>
                <w:sz w:val="18"/>
                <w:szCs w:val="18"/>
                <w:lang w:eastAsia="lv-LV"/>
              </w:rPr>
              <w:t xml:space="preserve"> </w:t>
            </w:r>
            <w:r w:rsidRPr="00AE3695">
              <w:rPr>
                <w:rFonts w:ascii="Candara" w:eastAsia="Times New Roman" w:hAnsi="Candara"/>
                <w:b/>
                <w:bCs/>
                <w:i/>
                <w:color w:val="000000"/>
                <w:sz w:val="18"/>
                <w:szCs w:val="18"/>
                <w:lang w:eastAsia="lv-LV"/>
              </w:rPr>
              <w:t>Inovācijas kapacitātes paaugstināšana</w:t>
            </w:r>
          </w:p>
          <w:p w:rsidR="000229EF" w:rsidRPr="00AE3695" w:rsidP="00457D4F" w14:paraId="5AD7BC79"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Attiecināmie politikas rezultāti:</w:t>
            </w:r>
          </w:p>
          <w:p w:rsidR="000229EF" w:rsidRPr="00AE3695" w:rsidP="00C3319C" w14:paraId="21664C5E" w14:textId="77777777">
            <w:pPr>
              <w:pStyle w:val="ListParagraph"/>
              <w:numPr>
                <w:ilvl w:val="0"/>
                <w:numId w:val="3"/>
              </w:numPr>
              <w:ind w:left="306" w:hanging="306"/>
              <w:jc w:val="left"/>
              <w:rPr>
                <w:rFonts w:ascii="Candara" w:hAnsi="Candara"/>
                <w:color w:val="000000"/>
                <w:sz w:val="18"/>
                <w:szCs w:val="18"/>
              </w:rPr>
            </w:pPr>
            <w:r w:rsidRPr="00AE3695">
              <w:rPr>
                <w:rFonts w:ascii="Candara" w:hAnsi="Candara"/>
                <w:color w:val="000000"/>
                <w:sz w:val="18"/>
                <w:szCs w:val="18"/>
              </w:rPr>
              <w:t>produktivitātes pieaugums</w:t>
            </w:r>
          </w:p>
          <w:p w:rsidR="000229EF" w:rsidRPr="00AE3695" w:rsidP="00C3319C" w14:paraId="6C8C86E4" w14:textId="77777777">
            <w:pPr>
              <w:pStyle w:val="ListParagraph"/>
              <w:numPr>
                <w:ilvl w:val="0"/>
                <w:numId w:val="3"/>
              </w:numPr>
              <w:ind w:left="306" w:hanging="306"/>
              <w:jc w:val="left"/>
              <w:rPr>
                <w:rFonts w:ascii="Candara" w:eastAsia="Times New Roman" w:hAnsi="Candara"/>
                <w:color w:val="000000"/>
                <w:sz w:val="18"/>
                <w:szCs w:val="18"/>
                <w:lang w:eastAsia="lv-LV"/>
              </w:rPr>
            </w:pPr>
            <w:r w:rsidRPr="00AE3695">
              <w:rPr>
                <w:rFonts w:ascii="Candara" w:hAnsi="Candara"/>
                <w:color w:val="000000"/>
                <w:sz w:val="18"/>
                <w:szCs w:val="18"/>
              </w:rPr>
              <w:t>ieguldījumu pētniecībā un attīstībā pieaugums</w:t>
            </w:r>
          </w:p>
        </w:tc>
        <w:tc>
          <w:tcPr>
            <w:tcW w:w="5251" w:type="dxa"/>
            <w:shd w:val="clear" w:color="auto" w:fill="B8CCE4"/>
          </w:tcPr>
          <w:p w:rsidR="000229EF" w:rsidRPr="00AE3695" w:rsidP="00457D4F" w14:paraId="26B28541" w14:textId="77777777">
            <w:pPr>
              <w:ind w:firstLine="0"/>
              <w:rPr>
                <w:rFonts w:ascii="Candara" w:eastAsia="Times New Roman" w:hAnsi="Candara"/>
                <w:b/>
                <w:bCs/>
                <w:i/>
                <w:color w:val="000000"/>
                <w:sz w:val="18"/>
                <w:szCs w:val="18"/>
                <w:u w:val="single"/>
                <w:lang w:eastAsia="lv-LV"/>
              </w:rPr>
            </w:pPr>
          </w:p>
        </w:tc>
      </w:tr>
      <w:tr w14:paraId="630B2C6E" w14:textId="1E3BA007" w:rsidTr="00457D4F">
        <w:tblPrEx>
          <w:tblW w:w="15452" w:type="dxa"/>
          <w:tblLayout w:type="fixed"/>
          <w:tblLook w:val="00A0"/>
        </w:tblPrEx>
        <w:tc>
          <w:tcPr>
            <w:tcW w:w="568" w:type="dxa"/>
            <w:shd w:val="clear" w:color="auto" w:fill="auto"/>
          </w:tcPr>
          <w:p w:rsidR="000229EF" w:rsidRPr="00AE3695" w:rsidP="00457D4F" w14:paraId="6B971F1A"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4.1.</w:t>
            </w:r>
          </w:p>
        </w:tc>
        <w:tc>
          <w:tcPr>
            <w:tcW w:w="2410" w:type="dxa"/>
            <w:shd w:val="clear" w:color="auto" w:fill="auto"/>
          </w:tcPr>
          <w:p w:rsidR="000229EF" w:rsidRPr="00AE3695" w:rsidP="00457D4F" w14:paraId="1F91117F" w14:textId="77777777">
            <w:pPr>
              <w:ind w:left="-19" w:firstLine="0"/>
              <w:jc w:val="left"/>
              <w:rPr>
                <w:rFonts w:ascii="Candara" w:hAnsi="Candara"/>
                <w:sz w:val="18"/>
                <w:szCs w:val="18"/>
              </w:rPr>
            </w:pPr>
            <w:r w:rsidRPr="00AE3695">
              <w:rPr>
                <w:rFonts w:ascii="Candara" w:hAnsi="Candara"/>
                <w:sz w:val="18"/>
                <w:szCs w:val="18"/>
              </w:rPr>
              <w:t>Izstrādāt priekšlikumus likuma „</w:t>
            </w:r>
            <w:r w:rsidRPr="00AE3695">
              <w:rPr>
                <w:rFonts w:ascii="Candara" w:eastAsia="Times New Roman" w:hAnsi="Candara"/>
                <w:sz w:val="18"/>
                <w:szCs w:val="18"/>
                <w:lang w:eastAsia="lv-LV"/>
              </w:rPr>
              <w:t>Par uzņēmumu ienākuma nodokli</w:t>
            </w:r>
            <w:r w:rsidRPr="00AE3695">
              <w:rPr>
                <w:rFonts w:ascii="Candara" w:hAnsi="Candara"/>
                <w:sz w:val="18"/>
                <w:szCs w:val="18"/>
              </w:rPr>
              <w:t>” grozījumiem, paredzot nodokļu atlaidi komersantiem privātā sektora ieguldījumu pētniecībā un attīstībā sekmēšanai.</w:t>
            </w:r>
          </w:p>
          <w:p w:rsidR="000229EF" w:rsidRPr="00AE3695" w:rsidP="00457D4F" w14:paraId="1B590217" w14:textId="77777777">
            <w:pPr>
              <w:ind w:left="-19" w:firstLine="0"/>
              <w:jc w:val="left"/>
              <w:rPr>
                <w:rFonts w:ascii="Candara" w:hAnsi="Candara"/>
                <w:b/>
                <w:sz w:val="18"/>
                <w:szCs w:val="18"/>
              </w:rPr>
            </w:pPr>
            <w:r w:rsidRPr="00AE3695">
              <w:rPr>
                <w:rFonts w:ascii="Candara" w:hAnsi="Candara"/>
                <w:b/>
                <w:sz w:val="18"/>
                <w:szCs w:val="18"/>
              </w:rPr>
              <w:t>Mērķis:</w:t>
            </w:r>
          </w:p>
          <w:p w:rsidR="000229EF" w:rsidRPr="00AE3695" w:rsidP="00457D4F" w14:paraId="40B1F4BD" w14:textId="77777777">
            <w:pPr>
              <w:ind w:left="-19" w:firstLine="0"/>
              <w:jc w:val="left"/>
              <w:rPr>
                <w:rFonts w:ascii="Candara" w:hAnsi="Candara"/>
                <w:sz w:val="18"/>
                <w:szCs w:val="18"/>
              </w:rPr>
            </w:pPr>
            <w:r w:rsidRPr="00AE3695">
              <w:rPr>
                <w:rFonts w:ascii="Candara" w:hAnsi="Candara"/>
                <w:sz w:val="18"/>
                <w:szCs w:val="18"/>
              </w:rPr>
              <w:t>Veicināt privātā sektora ieguldījumus P&amp;A.</w:t>
            </w:r>
          </w:p>
          <w:p w:rsidR="000229EF" w:rsidRPr="00AE3695" w:rsidP="00457D4F" w14:paraId="0606BBF9" w14:textId="77777777">
            <w:pPr>
              <w:ind w:left="-19" w:firstLine="0"/>
              <w:jc w:val="left"/>
              <w:rPr>
                <w:rFonts w:ascii="Candara" w:hAnsi="Candara"/>
                <w:sz w:val="18"/>
                <w:szCs w:val="18"/>
              </w:rPr>
            </w:pPr>
          </w:p>
        </w:tc>
        <w:tc>
          <w:tcPr>
            <w:tcW w:w="1701" w:type="dxa"/>
            <w:shd w:val="clear" w:color="auto" w:fill="auto"/>
          </w:tcPr>
          <w:p w:rsidR="000229EF" w:rsidRPr="00AE3695" w:rsidP="00457D4F" w14:paraId="4B65F39B" w14:textId="77777777">
            <w:pPr>
              <w:ind w:firstLine="0"/>
              <w:jc w:val="left"/>
              <w:rPr>
                <w:rFonts w:ascii="Candara" w:hAnsi="Candara"/>
                <w:color w:val="000000"/>
                <w:sz w:val="18"/>
                <w:szCs w:val="18"/>
              </w:rPr>
            </w:pPr>
            <w:r w:rsidRPr="00AE3695">
              <w:rPr>
                <w:rFonts w:ascii="Candara" w:hAnsi="Candara"/>
                <w:b/>
                <w:color w:val="000000"/>
                <w:sz w:val="18"/>
                <w:szCs w:val="18"/>
              </w:rPr>
              <w:t>NAP</w:t>
            </w:r>
            <w:r w:rsidRPr="00AE3695">
              <w:rPr>
                <w:rFonts w:ascii="Candara" w:hAnsi="Candara"/>
                <w:color w:val="000000"/>
                <w:sz w:val="18"/>
                <w:szCs w:val="18"/>
              </w:rPr>
              <w:t xml:space="preserve">: [124] Pilnveidot nodokļu stimulu sistēmu, lai atbalstītu jaunu produktu izstrādi un </w:t>
            </w:r>
          </w:p>
          <w:p w:rsidR="000229EF" w:rsidRPr="00AE3695" w:rsidP="00457D4F" w14:paraId="213F6B56" w14:textId="77777777">
            <w:pPr>
              <w:ind w:firstLine="0"/>
              <w:jc w:val="left"/>
              <w:rPr>
                <w:rFonts w:ascii="Candara" w:hAnsi="Candara"/>
                <w:color w:val="000000"/>
                <w:sz w:val="18"/>
                <w:szCs w:val="18"/>
              </w:rPr>
            </w:pPr>
            <w:r w:rsidRPr="00AE3695">
              <w:rPr>
                <w:rFonts w:ascii="Candara" w:hAnsi="Candara"/>
                <w:color w:val="000000"/>
                <w:sz w:val="18"/>
                <w:szCs w:val="18"/>
              </w:rPr>
              <w:t xml:space="preserve">investīciju piesaisti uzņēmumu </w:t>
            </w:r>
          </w:p>
          <w:p w:rsidR="000229EF" w:rsidRPr="00AE3695" w:rsidP="00457D4F" w14:paraId="1905768B" w14:textId="77777777">
            <w:pPr>
              <w:ind w:firstLine="0"/>
              <w:jc w:val="left"/>
              <w:rPr>
                <w:rFonts w:ascii="Candara" w:eastAsia="Times New Roman" w:hAnsi="Candara"/>
                <w:sz w:val="18"/>
                <w:szCs w:val="18"/>
                <w:lang w:eastAsia="lv-LV"/>
              </w:rPr>
            </w:pPr>
            <w:r w:rsidRPr="00AE3695">
              <w:rPr>
                <w:rFonts w:ascii="Candara" w:hAnsi="Candara"/>
                <w:color w:val="000000"/>
                <w:sz w:val="18"/>
                <w:szCs w:val="18"/>
              </w:rPr>
              <w:t>konkurētspējas stiprināšanai.</w:t>
            </w:r>
          </w:p>
        </w:tc>
        <w:tc>
          <w:tcPr>
            <w:tcW w:w="1270" w:type="dxa"/>
            <w:shd w:val="clear" w:color="auto" w:fill="auto"/>
          </w:tcPr>
          <w:p w:rsidR="000229EF" w:rsidRPr="00AE3695" w:rsidP="00457D4F" w14:paraId="01A18419" w14:textId="77777777">
            <w:pPr>
              <w:ind w:firstLine="0"/>
              <w:jc w:val="left"/>
              <w:rPr>
                <w:rFonts w:ascii="Candara" w:eastAsia="Times New Roman" w:hAnsi="Candara"/>
                <w:sz w:val="18"/>
                <w:szCs w:val="18"/>
                <w:lang w:eastAsia="lv-LV"/>
              </w:rPr>
            </w:pPr>
            <w:r w:rsidRPr="00AE3695">
              <w:rPr>
                <w:rFonts w:ascii="Candara" w:eastAsia="Times New Roman" w:hAnsi="Candara"/>
                <w:sz w:val="18"/>
                <w:szCs w:val="18"/>
                <w:lang w:eastAsia="lv-LV"/>
              </w:rPr>
              <w:t>EM, FM</w:t>
            </w:r>
          </w:p>
        </w:tc>
        <w:tc>
          <w:tcPr>
            <w:tcW w:w="1134" w:type="dxa"/>
            <w:shd w:val="clear" w:color="auto" w:fill="auto"/>
          </w:tcPr>
          <w:p w:rsidR="000229EF" w:rsidRPr="00AE3695" w:rsidP="00457D4F" w14:paraId="2C555F24" w14:textId="77777777">
            <w:pPr>
              <w:ind w:firstLine="0"/>
              <w:jc w:val="left"/>
              <w:rPr>
                <w:rFonts w:ascii="Candara" w:hAnsi="Candara"/>
                <w:sz w:val="18"/>
                <w:szCs w:val="18"/>
              </w:rPr>
            </w:pPr>
            <w:r w:rsidRPr="00AE3695">
              <w:rPr>
                <w:rFonts w:ascii="Candara" w:hAnsi="Candara"/>
                <w:bCs/>
                <w:sz w:val="18"/>
                <w:szCs w:val="18"/>
              </w:rPr>
              <w:t xml:space="preserve">Likuma par valsts budžetu 2014. un turpmākajiem gadiem un to pavadošo likumprojektu izskatīšanas ietvaros </w:t>
            </w:r>
          </w:p>
        </w:tc>
        <w:tc>
          <w:tcPr>
            <w:tcW w:w="1417" w:type="dxa"/>
            <w:shd w:val="clear" w:color="auto" w:fill="auto"/>
          </w:tcPr>
          <w:p w:rsidR="000229EF" w:rsidRPr="00AE3695" w:rsidP="00457D4F" w14:paraId="622FBA6C" w14:textId="77777777">
            <w:pPr>
              <w:ind w:firstLine="0"/>
              <w:jc w:val="left"/>
              <w:rPr>
                <w:rFonts w:ascii="Candara" w:eastAsia="Times New Roman" w:hAnsi="Candara"/>
                <w:sz w:val="18"/>
                <w:szCs w:val="18"/>
                <w:lang w:eastAsia="lv-LV"/>
              </w:rPr>
            </w:pPr>
            <w:r w:rsidRPr="00AE3695">
              <w:rPr>
                <w:rFonts w:ascii="Candara" w:eastAsia="Times New Roman" w:hAnsi="Candara"/>
                <w:sz w:val="18"/>
                <w:szCs w:val="18"/>
                <w:lang w:eastAsia="lv-LV"/>
              </w:rPr>
              <w:t>Sagatavots likumprojekts „Grozījumi likumā „Par uzņēmumu ienākuma nodokli””.</w:t>
            </w:r>
          </w:p>
        </w:tc>
        <w:tc>
          <w:tcPr>
            <w:tcW w:w="1701" w:type="dxa"/>
            <w:shd w:val="clear" w:color="auto" w:fill="auto"/>
          </w:tcPr>
          <w:p w:rsidR="000229EF" w:rsidRPr="00AE3695" w:rsidP="00457D4F" w14:paraId="5C0FBE7A" w14:textId="77777777">
            <w:pPr>
              <w:ind w:firstLine="0"/>
              <w:jc w:val="left"/>
              <w:rPr>
                <w:rFonts w:ascii="Candara" w:hAnsi="Candara"/>
                <w:sz w:val="18"/>
                <w:szCs w:val="18"/>
              </w:rPr>
            </w:pPr>
            <w:r w:rsidRPr="00AE3695">
              <w:rPr>
                <w:rFonts w:ascii="Candara" w:eastAsia="Times New Roman" w:hAnsi="Candara"/>
                <w:sz w:val="18"/>
                <w:szCs w:val="18"/>
                <w:lang w:eastAsia="lv-LV"/>
              </w:rPr>
              <w:t>Piešķirto budžeta līdzekļu ietvaros.</w:t>
            </w:r>
          </w:p>
        </w:tc>
        <w:tc>
          <w:tcPr>
            <w:tcW w:w="5251" w:type="dxa"/>
          </w:tcPr>
          <w:p w:rsidR="004E0886" w:rsidP="004E0886" w14:paraId="232B1512" w14:textId="77777777">
            <w:pPr>
              <w:ind w:firstLine="0"/>
              <w:rPr>
                <w:rFonts w:ascii="Candara" w:eastAsia="Times New Roman" w:hAnsi="Candara"/>
                <w:sz w:val="18"/>
                <w:szCs w:val="18"/>
                <w:lang w:eastAsia="lv-LV"/>
              </w:rPr>
            </w:pPr>
            <w:r>
              <w:rPr>
                <w:rFonts w:ascii="Candara" w:eastAsia="Times New Roman" w:hAnsi="Candara"/>
                <w:sz w:val="18"/>
                <w:szCs w:val="18"/>
                <w:lang w:eastAsia="lv-LV"/>
              </w:rPr>
              <w:t>Finanšu ministrija ir veikusi</w:t>
            </w:r>
            <w:r w:rsidRPr="00AE3695">
              <w:rPr>
                <w:rFonts w:ascii="Candara" w:eastAsia="Times New Roman" w:hAnsi="Candara"/>
                <w:sz w:val="18"/>
                <w:szCs w:val="18"/>
                <w:lang w:eastAsia="lv-LV"/>
              </w:rPr>
              <w:t xml:space="preserve"> gr</w:t>
            </w:r>
            <w:r>
              <w:rPr>
                <w:rFonts w:ascii="Candara" w:eastAsia="Times New Roman" w:hAnsi="Candara"/>
                <w:sz w:val="18"/>
                <w:szCs w:val="18"/>
                <w:lang w:eastAsia="lv-LV"/>
              </w:rPr>
              <w:t>ozījumus</w:t>
            </w:r>
            <w:r w:rsidRPr="00AE3695">
              <w:rPr>
                <w:rFonts w:ascii="Candara" w:eastAsia="Times New Roman" w:hAnsi="Candara"/>
                <w:sz w:val="18"/>
                <w:szCs w:val="18"/>
                <w:lang w:eastAsia="lv-LV"/>
              </w:rPr>
              <w:t xml:space="preserve"> likumā “Par uzņēmumu ienākuma nodokli”, kas paredz uzņ</w:t>
            </w:r>
            <w:r>
              <w:rPr>
                <w:rFonts w:ascii="Candara" w:eastAsia="Times New Roman" w:hAnsi="Candara"/>
                <w:sz w:val="18"/>
                <w:szCs w:val="18"/>
                <w:lang w:eastAsia="lv-LV"/>
              </w:rPr>
              <w:t>ēmumu ienākuma nodokļa stimulus</w:t>
            </w:r>
            <w:r w:rsidRPr="00AE3695">
              <w:rPr>
                <w:rFonts w:ascii="Candara" w:eastAsia="Times New Roman" w:hAnsi="Candara"/>
                <w:sz w:val="18"/>
                <w:szCs w:val="18"/>
                <w:lang w:eastAsia="lv-LV"/>
              </w:rPr>
              <w:t xml:space="preserve"> atbalstāmo investīciju projektiem, ražošanas iekārtām un pētniecības un attīstības izmaksām.</w:t>
            </w:r>
          </w:p>
          <w:p w:rsidR="000229EF" w:rsidRPr="00AE3695" w:rsidP="00457D4F" w14:paraId="31CB8D58" w14:textId="7BC0813E">
            <w:pPr>
              <w:ind w:firstLine="0"/>
              <w:rPr>
                <w:rFonts w:ascii="Candara" w:eastAsia="Times New Roman" w:hAnsi="Candara"/>
                <w:sz w:val="18"/>
                <w:szCs w:val="18"/>
                <w:lang w:eastAsia="lv-LV"/>
              </w:rPr>
            </w:pPr>
          </w:p>
        </w:tc>
      </w:tr>
      <w:tr w14:paraId="5AD8C999" w14:textId="1C34E937" w:rsidTr="00457D4F">
        <w:tblPrEx>
          <w:tblW w:w="15452" w:type="dxa"/>
          <w:tblLayout w:type="fixed"/>
          <w:tblLook w:val="00A0"/>
        </w:tblPrEx>
        <w:tc>
          <w:tcPr>
            <w:tcW w:w="568" w:type="dxa"/>
            <w:shd w:val="clear" w:color="auto" w:fill="FFFFFF"/>
          </w:tcPr>
          <w:p w:rsidR="000229EF" w:rsidRPr="00AE3695" w:rsidP="00457D4F" w14:paraId="3EB45732"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4.2.</w:t>
            </w:r>
          </w:p>
        </w:tc>
        <w:tc>
          <w:tcPr>
            <w:tcW w:w="2410" w:type="dxa"/>
            <w:shd w:val="clear" w:color="auto" w:fill="FFFFFF"/>
          </w:tcPr>
          <w:p w:rsidR="000229EF" w:rsidRPr="00AE3695" w:rsidP="00457D4F" w14:paraId="2781EDD6" w14:textId="77777777">
            <w:pPr>
              <w:ind w:left="-19" w:firstLine="0"/>
              <w:jc w:val="left"/>
              <w:rPr>
                <w:rFonts w:ascii="Candara" w:hAnsi="Candara"/>
                <w:color w:val="000000"/>
                <w:sz w:val="18"/>
                <w:szCs w:val="18"/>
              </w:rPr>
            </w:pPr>
            <w:r w:rsidRPr="00AE3695">
              <w:rPr>
                <w:rFonts w:ascii="Candara" w:eastAsia="Times New Roman" w:hAnsi="Candara"/>
                <w:bCs/>
                <w:color w:val="000000"/>
                <w:sz w:val="18"/>
                <w:szCs w:val="18"/>
                <w:lang w:eastAsia="lv-LV"/>
              </w:rPr>
              <w:t xml:space="preserve">Izstrādāt un īstenot valsts atbalsta programmas </w:t>
            </w:r>
            <w:r w:rsidRPr="00AE3695">
              <w:rPr>
                <w:rFonts w:ascii="Candara" w:hAnsi="Candara"/>
                <w:color w:val="000000"/>
                <w:sz w:val="18"/>
                <w:szCs w:val="18"/>
              </w:rPr>
              <w:t>jaunu produktu un tehnoloģiju izstrādes veicināšanai, gan individuālo, gan partnerības projektu veidā.</w:t>
            </w:r>
          </w:p>
          <w:p w:rsidR="000229EF" w:rsidRPr="00AE3695" w:rsidP="00457D4F" w14:paraId="3E8DE7F6" w14:textId="77777777">
            <w:pPr>
              <w:ind w:left="-19" w:firstLine="0"/>
              <w:jc w:val="left"/>
              <w:rPr>
                <w:rFonts w:ascii="Candara" w:hAnsi="Candara"/>
                <w:color w:val="000000"/>
                <w:sz w:val="18"/>
                <w:szCs w:val="18"/>
              </w:rPr>
            </w:pPr>
            <w:r w:rsidRPr="00AE3695">
              <w:rPr>
                <w:rFonts w:ascii="Candara" w:hAnsi="Candara"/>
                <w:b/>
                <w:color w:val="000000"/>
                <w:sz w:val="18"/>
                <w:szCs w:val="18"/>
              </w:rPr>
              <w:t>Mērķis:</w:t>
            </w:r>
            <w:r w:rsidRPr="00AE3695">
              <w:rPr>
                <w:rFonts w:ascii="Candara" w:hAnsi="Candara"/>
                <w:color w:val="000000"/>
                <w:sz w:val="18"/>
                <w:szCs w:val="18"/>
              </w:rPr>
              <w:t xml:space="preserve"> </w:t>
            </w:r>
          </w:p>
          <w:p w:rsidR="000229EF" w:rsidRPr="00AE3695" w:rsidP="00457D4F" w14:paraId="65088B34" w14:textId="77777777">
            <w:pPr>
              <w:ind w:left="-19" w:firstLine="0"/>
              <w:jc w:val="left"/>
              <w:rPr>
                <w:rFonts w:ascii="Candara" w:hAnsi="Candara"/>
                <w:color w:val="000000"/>
                <w:sz w:val="18"/>
                <w:szCs w:val="18"/>
              </w:rPr>
            </w:pPr>
            <w:r w:rsidRPr="00AE3695">
              <w:rPr>
                <w:rFonts w:ascii="Candara" w:hAnsi="Candara"/>
                <w:color w:val="000000"/>
                <w:sz w:val="18"/>
                <w:szCs w:val="18"/>
              </w:rPr>
              <w:t xml:space="preserve">Atbalstīt jaunu vai nozīmīgi uzlabotu produktu (tajā skaitā preču vai pakalpojumu) vai tehnoloģiju (tajā skaitā tehnoloģisko procesu) izstrādi, kā arī </w:t>
            </w:r>
            <w:r w:rsidRPr="00AE3695">
              <w:rPr>
                <w:rFonts w:ascii="Candara" w:hAnsi="Candara"/>
                <w:color w:val="000000"/>
                <w:sz w:val="18"/>
                <w:szCs w:val="18"/>
              </w:rPr>
              <w:t>sekmēt zinātnieku un uzņēmumu sadarbību.</w:t>
            </w:r>
          </w:p>
          <w:p w:rsidR="000229EF" w:rsidRPr="00AE3695" w:rsidP="00457D4F" w14:paraId="13D124A2" w14:textId="77777777">
            <w:pPr>
              <w:ind w:left="-19" w:firstLine="0"/>
              <w:jc w:val="left"/>
              <w:rPr>
                <w:rFonts w:ascii="Candara" w:hAnsi="Candara"/>
                <w:b/>
                <w:color w:val="000000"/>
                <w:sz w:val="18"/>
                <w:szCs w:val="18"/>
              </w:rPr>
            </w:pPr>
            <w:r w:rsidRPr="00AE3695">
              <w:rPr>
                <w:rFonts w:ascii="Candara" w:hAnsi="Candara"/>
                <w:b/>
                <w:color w:val="000000"/>
                <w:sz w:val="18"/>
                <w:szCs w:val="18"/>
              </w:rPr>
              <w:t xml:space="preserve">Finansējuma saņēmējs: </w:t>
            </w:r>
          </w:p>
          <w:p w:rsidR="000229EF" w:rsidRPr="00AE3695" w:rsidP="00457D4F" w14:paraId="59770D0D" w14:textId="77777777">
            <w:pPr>
              <w:ind w:left="-19" w:firstLine="0"/>
              <w:jc w:val="left"/>
              <w:rPr>
                <w:rFonts w:ascii="Candara" w:hAnsi="Candara"/>
                <w:color w:val="000000"/>
                <w:sz w:val="18"/>
                <w:szCs w:val="18"/>
              </w:rPr>
            </w:pPr>
            <w:r w:rsidRPr="00AE3695">
              <w:rPr>
                <w:rFonts w:ascii="Candara" w:hAnsi="Candara"/>
                <w:color w:val="000000"/>
                <w:sz w:val="18"/>
                <w:szCs w:val="18"/>
              </w:rPr>
              <w:t>Biedrības, nodibinājumi, komersanti, augstskolas, zinātniskie institūti.</w:t>
            </w:r>
          </w:p>
        </w:tc>
        <w:tc>
          <w:tcPr>
            <w:tcW w:w="1701" w:type="dxa"/>
            <w:shd w:val="clear" w:color="auto" w:fill="FFFFFF"/>
          </w:tcPr>
          <w:p w:rsidR="000229EF" w:rsidRPr="00AE3695" w:rsidP="00457D4F" w14:paraId="473CA063" w14:textId="0EA1D3AB">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NAP:</w:t>
            </w:r>
            <w:r w:rsidRPr="00AE3695">
              <w:rPr>
                <w:rFonts w:ascii="Candara" w:eastAsia="Times New Roman" w:hAnsi="Candara"/>
                <w:color w:val="000000"/>
                <w:sz w:val="18"/>
                <w:szCs w:val="18"/>
                <w:lang w:eastAsia="lv-LV"/>
              </w:rPr>
              <w:t xml:space="preserve"> [186] Panākt efektīvāku sadarbību starp zinātnes un rūpniecības sektoriem, pilnveidojot esošās un veidojot jaunas zinātnieku un uzņēmumu ilgtermiņa sadarbības formas, izveidojot vienotu </w:t>
            </w:r>
            <w:r w:rsidRPr="00AE3695">
              <w:rPr>
                <w:rFonts w:ascii="Candara" w:eastAsia="Times New Roman" w:hAnsi="Candara"/>
                <w:color w:val="000000"/>
                <w:sz w:val="18"/>
                <w:szCs w:val="18"/>
                <w:lang w:eastAsia="lv-LV"/>
              </w:rPr>
              <w:t>pētniecības rezultātu pārneses sistēmu, t.sk. pilnveidojot un attīstot inovācijas atbalsta infrastruktūru.</w:t>
            </w:r>
          </w:p>
          <w:p w:rsidR="000229EF" w:rsidRPr="00AE3695" w:rsidP="00457D4F" w14:paraId="7BE1C8AF"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0229EF" w:rsidRPr="00AE3695" w:rsidP="00457D4F" w14:paraId="1FDCCFCC"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1.</w:t>
            </w:r>
            <w:r w:rsidRPr="00AE3695">
              <w:rPr>
                <w:rFonts w:ascii="Candara" w:hAnsi="Candara"/>
                <w:sz w:val="18"/>
                <w:szCs w:val="18"/>
              </w:rPr>
              <w:t xml:space="preserve"> Nostiprināt pētniecību, tehnoloģiju attīstību un inovāciju</w:t>
            </w:r>
          </w:p>
        </w:tc>
        <w:tc>
          <w:tcPr>
            <w:tcW w:w="1270" w:type="dxa"/>
            <w:shd w:val="clear" w:color="auto" w:fill="FFFFFF"/>
          </w:tcPr>
          <w:p w:rsidR="000229EF" w:rsidRPr="00AE3695" w:rsidP="00457D4F" w14:paraId="751C8013"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EM</w:t>
            </w:r>
          </w:p>
        </w:tc>
        <w:tc>
          <w:tcPr>
            <w:tcW w:w="1134" w:type="dxa"/>
            <w:shd w:val="clear" w:color="auto" w:fill="FFFFFF"/>
          </w:tcPr>
          <w:p w:rsidR="000229EF" w:rsidRPr="00AE3695" w:rsidP="00457D4F" w14:paraId="616A573B" w14:textId="77777777">
            <w:pPr>
              <w:ind w:firstLine="0"/>
              <w:jc w:val="left"/>
              <w:rPr>
                <w:rFonts w:ascii="Candara" w:hAnsi="Candara"/>
                <w:color w:val="000000"/>
                <w:sz w:val="18"/>
                <w:szCs w:val="18"/>
              </w:rPr>
            </w:pPr>
            <w:r w:rsidRPr="00AE3695">
              <w:rPr>
                <w:rFonts w:ascii="Candara" w:hAnsi="Candara"/>
                <w:color w:val="000000"/>
                <w:sz w:val="18"/>
                <w:szCs w:val="18"/>
              </w:rPr>
              <w:t>Programmu izstrādāt līdz 12.2014.</w:t>
            </w:r>
          </w:p>
          <w:p w:rsidR="000229EF" w:rsidRPr="00AE3695" w:rsidP="00457D4F" w14:paraId="47A155DD" w14:textId="77777777">
            <w:pPr>
              <w:ind w:firstLine="62"/>
              <w:jc w:val="left"/>
              <w:rPr>
                <w:rFonts w:ascii="Candara" w:hAnsi="Candara"/>
                <w:color w:val="000000"/>
                <w:sz w:val="18"/>
                <w:szCs w:val="18"/>
              </w:rPr>
            </w:pPr>
          </w:p>
          <w:p w:rsidR="000229EF" w:rsidRPr="00AE3695" w:rsidP="00457D4F" w14:paraId="1367DA8D" w14:textId="77777777">
            <w:pPr>
              <w:ind w:firstLine="62"/>
              <w:jc w:val="left"/>
              <w:rPr>
                <w:rFonts w:ascii="Candara" w:hAnsi="Candara"/>
                <w:color w:val="000000"/>
                <w:sz w:val="18"/>
                <w:szCs w:val="18"/>
              </w:rPr>
            </w:pPr>
          </w:p>
          <w:p w:rsidR="000229EF" w:rsidRPr="00AE3695" w:rsidP="00457D4F" w14:paraId="12380FD8" w14:textId="6ACA26EC">
            <w:pPr>
              <w:ind w:firstLine="0"/>
              <w:jc w:val="left"/>
              <w:rPr>
                <w:rFonts w:ascii="Candara" w:hAnsi="Candara"/>
                <w:color w:val="000000"/>
                <w:sz w:val="18"/>
                <w:szCs w:val="18"/>
              </w:rPr>
            </w:pPr>
            <w:r w:rsidRPr="00AE3695">
              <w:rPr>
                <w:rFonts w:ascii="Candara" w:hAnsi="Candara"/>
                <w:color w:val="000000"/>
                <w:sz w:val="18"/>
                <w:szCs w:val="18"/>
              </w:rPr>
              <w:t>Programmu īstenot līdz 2022.gadam</w:t>
            </w:r>
          </w:p>
        </w:tc>
        <w:tc>
          <w:tcPr>
            <w:tcW w:w="1417" w:type="dxa"/>
            <w:shd w:val="clear" w:color="auto" w:fill="FFFFFF"/>
          </w:tcPr>
          <w:p w:rsidR="000229EF" w:rsidRPr="00AE3695" w:rsidP="00457D4F" w14:paraId="0BC482ED" w14:textId="77777777">
            <w:pPr>
              <w:ind w:firstLine="0"/>
              <w:jc w:val="left"/>
              <w:rPr>
                <w:rFonts w:ascii="Candara" w:hAnsi="Candara"/>
                <w:color w:val="000000"/>
                <w:sz w:val="18"/>
                <w:szCs w:val="18"/>
              </w:rPr>
            </w:pPr>
            <w:r w:rsidRPr="00AE3695">
              <w:rPr>
                <w:rFonts w:ascii="Candara" w:hAnsi="Candara"/>
                <w:color w:val="000000"/>
                <w:sz w:val="18"/>
                <w:szCs w:val="18"/>
              </w:rPr>
              <w:t>Atbalstīto jaunu produktu un tehnoloģiju izstrādes projektu skaits – 400.</w:t>
            </w:r>
          </w:p>
          <w:p w:rsidR="000229EF" w:rsidRPr="00AE3695" w:rsidP="00457D4F" w14:paraId="0CDF6D15" w14:textId="77777777">
            <w:pPr>
              <w:ind w:firstLine="0"/>
              <w:jc w:val="left"/>
              <w:rPr>
                <w:rFonts w:ascii="Candara" w:hAnsi="Candara"/>
                <w:color w:val="000000"/>
                <w:sz w:val="18"/>
                <w:szCs w:val="18"/>
              </w:rPr>
            </w:pPr>
            <w:r w:rsidRPr="00AE3695">
              <w:rPr>
                <w:rFonts w:ascii="Candara" w:hAnsi="Candara"/>
                <w:color w:val="000000"/>
                <w:sz w:val="18"/>
                <w:szCs w:val="18"/>
              </w:rPr>
              <w:t xml:space="preserve">Atbalstīto kompetences centru skaits – 6. </w:t>
            </w:r>
          </w:p>
          <w:p w:rsidR="000229EF" w:rsidRPr="00AE3695" w:rsidP="00457D4F" w14:paraId="72686DD5"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Atbalstīto pētniecības sadarbības </w:t>
            </w:r>
            <w:r w:rsidRPr="00AE3695">
              <w:rPr>
                <w:rFonts w:ascii="Candara" w:eastAsia="Times New Roman" w:hAnsi="Candara"/>
                <w:color w:val="000000"/>
                <w:sz w:val="18"/>
                <w:szCs w:val="18"/>
                <w:lang w:eastAsia="lv-LV"/>
              </w:rPr>
              <w:t>projektu skaits – 40</w:t>
            </w:r>
          </w:p>
          <w:p w:rsidR="000229EF" w:rsidRPr="00AE3695" w:rsidP="00457D4F" w14:paraId="2B4A6EDB" w14:textId="77777777">
            <w:pPr>
              <w:ind w:firstLine="0"/>
              <w:jc w:val="left"/>
              <w:rPr>
                <w:rFonts w:ascii="Candara" w:hAnsi="Candara"/>
                <w:color w:val="000000"/>
                <w:sz w:val="18"/>
                <w:szCs w:val="18"/>
              </w:rPr>
            </w:pPr>
            <w:r w:rsidRPr="00AE3695">
              <w:rPr>
                <w:rFonts w:ascii="Candara" w:eastAsia="Times New Roman" w:hAnsi="Candara"/>
                <w:i/>
                <w:color w:val="000000"/>
                <w:sz w:val="18"/>
                <w:szCs w:val="18"/>
                <w:lang w:eastAsia="lv-LV"/>
              </w:rPr>
              <w:t>(rādītājs sasniegts 2020.gadā)</w:t>
            </w:r>
          </w:p>
          <w:p w:rsidR="000229EF" w:rsidRPr="00AE3695" w:rsidP="00457D4F" w14:paraId="618B7F61" w14:textId="77777777">
            <w:pPr>
              <w:ind w:firstLine="0"/>
              <w:jc w:val="left"/>
              <w:rPr>
                <w:rFonts w:ascii="Candara" w:hAnsi="Candara"/>
                <w:color w:val="000000"/>
                <w:sz w:val="18"/>
                <w:szCs w:val="18"/>
              </w:rPr>
            </w:pPr>
          </w:p>
        </w:tc>
        <w:tc>
          <w:tcPr>
            <w:tcW w:w="1701" w:type="dxa"/>
            <w:shd w:val="clear" w:color="auto" w:fill="FFFFFF"/>
          </w:tcPr>
          <w:p w:rsidR="000229EF" w:rsidRPr="00AE3695" w:rsidP="00457D4F" w14:paraId="3FA29271" w14:textId="5453EF98">
            <w:pPr>
              <w:ind w:firstLine="0"/>
              <w:jc w:val="left"/>
              <w:rPr>
                <w:rFonts w:ascii="Candara" w:hAnsi="Candara"/>
                <w:color w:val="000000"/>
                <w:sz w:val="18"/>
                <w:szCs w:val="18"/>
              </w:rPr>
            </w:pPr>
            <w:r w:rsidRPr="00AE3695">
              <w:rPr>
                <w:rFonts w:ascii="Candara" w:hAnsi="Candara"/>
                <w:color w:val="000000"/>
                <w:sz w:val="18"/>
                <w:szCs w:val="18"/>
              </w:rPr>
              <w:t>Finansējums no ES fondiem 2014.-2020.gadam. Indikatīvi 1</w:t>
            </w:r>
            <w:r w:rsidR="00BE1D93">
              <w:rPr>
                <w:rFonts w:ascii="Candara" w:hAnsi="Candara"/>
                <w:color w:val="000000"/>
                <w:sz w:val="18"/>
                <w:szCs w:val="18"/>
              </w:rPr>
              <w:t>76,44</w:t>
            </w:r>
            <w:r w:rsidRPr="00AE3695">
              <w:rPr>
                <w:rFonts w:ascii="Candara" w:hAnsi="Candara"/>
                <w:color w:val="000000"/>
                <w:sz w:val="18"/>
                <w:szCs w:val="18"/>
              </w:rPr>
              <w:t xml:space="preserve">  milj. </w:t>
            </w:r>
            <w:r w:rsidR="00BE1D93">
              <w:rPr>
                <w:rFonts w:ascii="Candara" w:hAnsi="Candara"/>
                <w:color w:val="000000"/>
                <w:sz w:val="18"/>
                <w:szCs w:val="18"/>
              </w:rPr>
              <w:t>EUR</w:t>
            </w:r>
            <w:r w:rsidRPr="00AE3695">
              <w:rPr>
                <w:rFonts w:ascii="Candara" w:hAnsi="Candara"/>
                <w:color w:val="000000"/>
                <w:sz w:val="18"/>
                <w:szCs w:val="18"/>
              </w:rPr>
              <w:t xml:space="preserve">, t. sk., ERAF finansējums: </w:t>
            </w:r>
            <w:r w:rsidR="00BE1D93">
              <w:rPr>
                <w:rFonts w:ascii="Candara" w:hAnsi="Candara"/>
                <w:color w:val="000000"/>
                <w:sz w:val="18"/>
                <w:szCs w:val="18"/>
              </w:rPr>
              <w:t>88,22</w:t>
            </w:r>
            <w:r w:rsidRPr="00AE3695">
              <w:rPr>
                <w:rFonts w:ascii="Candara" w:hAnsi="Candara"/>
                <w:color w:val="000000"/>
                <w:sz w:val="18"/>
                <w:szCs w:val="18"/>
              </w:rPr>
              <w:t xml:space="preserve"> milj. </w:t>
            </w:r>
            <w:r w:rsidR="00BE1D93">
              <w:rPr>
                <w:rFonts w:ascii="Candara" w:hAnsi="Candara"/>
                <w:color w:val="000000"/>
                <w:sz w:val="18"/>
                <w:szCs w:val="18"/>
              </w:rPr>
              <w:t>EUR</w:t>
            </w:r>
            <w:r w:rsidRPr="00AE3695">
              <w:rPr>
                <w:rFonts w:ascii="Candara" w:hAnsi="Candara"/>
                <w:color w:val="000000"/>
                <w:sz w:val="18"/>
                <w:szCs w:val="18"/>
              </w:rPr>
              <w:t xml:space="preserve"> (50%) un privātais finansējums: </w:t>
            </w:r>
            <w:r w:rsidR="00BE1D93">
              <w:rPr>
                <w:rFonts w:ascii="Candara" w:hAnsi="Candara"/>
                <w:color w:val="000000"/>
                <w:sz w:val="18"/>
                <w:szCs w:val="18"/>
              </w:rPr>
              <w:t>88,22</w:t>
            </w:r>
            <w:r w:rsidRPr="00AE3695">
              <w:rPr>
                <w:rFonts w:ascii="Candara" w:hAnsi="Candara"/>
                <w:color w:val="000000"/>
                <w:sz w:val="18"/>
                <w:szCs w:val="18"/>
              </w:rPr>
              <w:t xml:space="preserve"> milj. </w:t>
            </w:r>
            <w:r w:rsidR="00BE1D93">
              <w:rPr>
                <w:rFonts w:ascii="Candara" w:hAnsi="Candara"/>
                <w:color w:val="000000"/>
                <w:sz w:val="18"/>
                <w:szCs w:val="18"/>
              </w:rPr>
              <w:t>EUR</w:t>
            </w:r>
            <w:r w:rsidRPr="00AE3695">
              <w:rPr>
                <w:rFonts w:ascii="Candara" w:hAnsi="Candara"/>
                <w:color w:val="000000"/>
                <w:sz w:val="18"/>
                <w:szCs w:val="18"/>
              </w:rPr>
              <w:t xml:space="preserve"> (50%)  (septiņu gadu periodam).</w:t>
            </w:r>
          </w:p>
        </w:tc>
        <w:tc>
          <w:tcPr>
            <w:tcW w:w="5251" w:type="dxa"/>
            <w:shd w:val="clear" w:color="auto" w:fill="FFFFFF"/>
          </w:tcPr>
          <w:p w:rsidR="000229EF" w:rsidP="00457D4F" w14:paraId="7D54AF68" w14:textId="77777777">
            <w:pPr>
              <w:ind w:firstLine="0"/>
              <w:rPr>
                <w:rFonts w:ascii="Candara" w:hAnsi="Candara"/>
                <w:color w:val="000000"/>
                <w:sz w:val="18"/>
                <w:szCs w:val="18"/>
              </w:rPr>
            </w:pPr>
            <w:r w:rsidRPr="00AE3695">
              <w:rPr>
                <w:rFonts w:ascii="Candara" w:hAnsi="Candara"/>
                <w:color w:val="000000"/>
                <w:sz w:val="18"/>
                <w:szCs w:val="18"/>
              </w:rPr>
              <w:t>Jaunu produktu un tehnoloģiju izstrāde tiek veicināta, reali</w:t>
            </w:r>
            <w:r>
              <w:rPr>
                <w:rFonts w:ascii="Candara" w:hAnsi="Candara"/>
                <w:color w:val="000000"/>
                <w:sz w:val="18"/>
                <w:szCs w:val="18"/>
              </w:rPr>
              <w:t>z</w:t>
            </w:r>
            <w:r w:rsidRPr="00AE3695">
              <w:rPr>
                <w:rFonts w:ascii="Candara" w:hAnsi="Candara"/>
                <w:color w:val="000000"/>
                <w:sz w:val="18"/>
                <w:szCs w:val="18"/>
              </w:rPr>
              <w:t>ējot Darbības progra</w:t>
            </w:r>
            <w:r>
              <w:rPr>
                <w:rFonts w:ascii="Candara" w:hAnsi="Candara"/>
                <w:color w:val="000000"/>
                <w:sz w:val="18"/>
                <w:szCs w:val="18"/>
              </w:rPr>
              <w:t>mmas “Izaugsme un nodarbinātība”</w:t>
            </w:r>
            <w:r w:rsidRPr="00AE3695">
              <w:rPr>
                <w:rFonts w:ascii="Candara" w:hAnsi="Candara"/>
                <w:color w:val="000000"/>
                <w:sz w:val="18"/>
                <w:szCs w:val="18"/>
              </w:rPr>
              <w:t xml:space="preserve"> 1.1.1. specifiskā atbalsta mē</w:t>
            </w:r>
            <w:r>
              <w:rPr>
                <w:rFonts w:ascii="Candara" w:hAnsi="Candara"/>
                <w:color w:val="000000"/>
                <w:sz w:val="18"/>
                <w:szCs w:val="18"/>
              </w:rPr>
              <w:t>rķa “</w:t>
            </w:r>
            <w:r w:rsidRPr="00AE3695">
              <w:rPr>
                <w:rFonts w:ascii="Candara" w:hAnsi="Candara"/>
                <w:color w:val="000000"/>
                <w:sz w:val="18"/>
                <w:szCs w:val="18"/>
              </w:rPr>
              <w:t>Palielināt Latvijas zinātnisko institūciju pētniecisko un inovatīvo kapacitāti un spēju piesaistīt ārējo finansējumu, ieguldot c</w:t>
            </w:r>
            <w:r>
              <w:rPr>
                <w:rFonts w:ascii="Candara" w:hAnsi="Candara"/>
                <w:color w:val="000000"/>
                <w:sz w:val="18"/>
                <w:szCs w:val="18"/>
              </w:rPr>
              <w:t>ilvēkresursos un infrastruktūrā” 1.1.1.1. pasākuma “Praktiskas ievirzes pētījumi”</w:t>
            </w:r>
            <w:r w:rsidRPr="00AE3695">
              <w:rPr>
                <w:rFonts w:ascii="Candara" w:hAnsi="Candara"/>
                <w:color w:val="000000"/>
                <w:sz w:val="18"/>
                <w:szCs w:val="18"/>
              </w:rPr>
              <w:t>. Ministru kabinetā ir pieņemti Ministru kabineta 2016.gada 25.oktobra noteiku</w:t>
            </w:r>
            <w:r>
              <w:rPr>
                <w:rFonts w:ascii="Candara" w:hAnsi="Candara"/>
                <w:color w:val="000000"/>
                <w:sz w:val="18"/>
                <w:szCs w:val="18"/>
              </w:rPr>
              <w:t>mi Nr.692 „Darbības programmas “Izaugsme un nodarbinātība”</w:t>
            </w:r>
            <w:r w:rsidRPr="00AE3695">
              <w:rPr>
                <w:rFonts w:ascii="Candara" w:hAnsi="Candara"/>
                <w:color w:val="000000"/>
                <w:sz w:val="18"/>
                <w:szCs w:val="18"/>
              </w:rPr>
              <w:t xml:space="preserve"> 1.</w:t>
            </w:r>
            <w:r>
              <w:rPr>
                <w:rFonts w:ascii="Candara" w:hAnsi="Candara"/>
                <w:color w:val="000000"/>
                <w:sz w:val="18"/>
                <w:szCs w:val="18"/>
              </w:rPr>
              <w:t>2.1. specifiskā atbalsta mērķa “</w:t>
            </w:r>
            <w:r w:rsidRPr="00AE3695">
              <w:rPr>
                <w:rFonts w:ascii="Candara" w:hAnsi="Candara"/>
                <w:color w:val="000000"/>
                <w:sz w:val="18"/>
                <w:szCs w:val="18"/>
              </w:rPr>
              <w:t>Palielināt p</w:t>
            </w:r>
            <w:r>
              <w:rPr>
                <w:rFonts w:ascii="Candara" w:hAnsi="Candara"/>
                <w:color w:val="000000"/>
                <w:sz w:val="18"/>
                <w:szCs w:val="18"/>
              </w:rPr>
              <w:t>rivātā sektora investīcijas P&amp;A” 1.2.1.2. pasākuma “</w:t>
            </w:r>
            <w:r w:rsidRPr="00AE3695">
              <w:rPr>
                <w:rFonts w:ascii="Candara" w:hAnsi="Candara"/>
                <w:color w:val="000000"/>
                <w:sz w:val="18"/>
                <w:szCs w:val="18"/>
              </w:rPr>
              <w:t xml:space="preserve">Atbalsts tehnoloģiju pārneses sistēmas </w:t>
            </w:r>
            <w:r>
              <w:rPr>
                <w:rFonts w:ascii="Candara" w:hAnsi="Candara"/>
                <w:color w:val="000000"/>
                <w:sz w:val="18"/>
                <w:szCs w:val="18"/>
              </w:rPr>
              <w:t>pilnveidošanai”</w:t>
            </w:r>
            <w:r w:rsidRPr="00AE3695">
              <w:rPr>
                <w:rFonts w:ascii="Candara" w:hAnsi="Candara"/>
                <w:color w:val="000000"/>
                <w:sz w:val="18"/>
                <w:szCs w:val="18"/>
              </w:rPr>
              <w:t xml:space="preserve"> īstenošanas noteikumi”. 1.1.1. specifiskā atbalsta mērķa “Palielināt Latvijas zinātnisko institūciju pētniecisko un inovatīvo kapacitāti un spēju piesaistīt ārējo finansējumu, iegu</w:t>
            </w:r>
            <w:r>
              <w:rPr>
                <w:rFonts w:ascii="Candara" w:hAnsi="Candara"/>
                <w:color w:val="000000"/>
                <w:sz w:val="18"/>
                <w:szCs w:val="18"/>
              </w:rPr>
              <w:t xml:space="preserve">ldot </w:t>
            </w:r>
            <w:r>
              <w:rPr>
                <w:rFonts w:ascii="Candara" w:hAnsi="Candara"/>
                <w:color w:val="000000"/>
                <w:sz w:val="18"/>
                <w:szCs w:val="18"/>
              </w:rPr>
              <w:t>cilvēkresursos un infrastru</w:t>
            </w:r>
            <w:r w:rsidRPr="00AE3695">
              <w:rPr>
                <w:rFonts w:ascii="Candara" w:hAnsi="Candara"/>
                <w:color w:val="000000"/>
                <w:sz w:val="18"/>
                <w:szCs w:val="18"/>
              </w:rPr>
              <w:t>ktūrā” 1.1.1.1. pasākuma “Praktiskas ievirzes pētījumi”  ietvaros RSU ir noslēgusi līgumu par projekta “Medicīnā izmantojamo dūņu īpašību izpēte un rūpnieciskās ieguves metodoloģijas izstrāde” īstenošanu (budžets EUR 490216.44 (ERAF  EUR 416 683.97, valsts budžets EUR 36 766.23, RSU EUR 36 766.24)</w:t>
            </w:r>
            <w:r>
              <w:rPr>
                <w:rFonts w:ascii="Candara" w:hAnsi="Candara"/>
                <w:color w:val="000000"/>
                <w:sz w:val="18"/>
                <w:szCs w:val="18"/>
              </w:rPr>
              <w:t>.</w:t>
            </w:r>
          </w:p>
          <w:p w:rsidR="008E15F8" w:rsidRPr="008E15F8" w:rsidP="00457D4F" w14:paraId="3EB2B4E5" w14:textId="77777777">
            <w:pPr>
              <w:ind w:firstLine="0"/>
              <w:rPr>
                <w:rFonts w:ascii="Candara" w:hAnsi="Candara"/>
                <w:b/>
                <w:color w:val="000000"/>
                <w:sz w:val="18"/>
                <w:szCs w:val="18"/>
              </w:rPr>
            </w:pPr>
            <w:r w:rsidRPr="008E15F8">
              <w:rPr>
                <w:rFonts w:ascii="Candara" w:hAnsi="Candara"/>
                <w:b/>
                <w:color w:val="000000"/>
                <w:sz w:val="18"/>
                <w:szCs w:val="18"/>
              </w:rPr>
              <w:t>Veselības ministrija</w:t>
            </w:r>
          </w:p>
          <w:p w:rsidR="008E15F8" w:rsidRPr="00AE3695" w:rsidP="00457D4F" w14:paraId="64A26834" w14:textId="4FAEC476">
            <w:pPr>
              <w:ind w:firstLine="0"/>
              <w:rPr>
                <w:rFonts w:ascii="Candara" w:hAnsi="Candara"/>
                <w:color w:val="000000"/>
                <w:sz w:val="18"/>
                <w:szCs w:val="18"/>
              </w:rPr>
            </w:pPr>
            <w:r w:rsidRPr="008E15F8">
              <w:rPr>
                <w:rFonts w:ascii="Candara" w:hAnsi="Candara"/>
                <w:color w:val="000000"/>
                <w:sz w:val="18"/>
                <w:szCs w:val="18"/>
              </w:rPr>
              <w:t>1.1.1. specifiskā atbalsta mērķa “Palielināt Latvijas zinātnisko institūciju pētniecisko un inovatīvo kapacitāti un spēju piesaistīt ārējo finansējumu, ieguldot cilvēkresursos un infrastrūktūrā” 1.1.1.1. pasākuma “Praktiskas ievirzes pētījumi”  ietvaros RSU ir noslēgusi līgumu par projekta “Medicīnā izmantojamo dūņu īpašību izpēte un rūpnieciskās ieguves metodoloģijas izstrāde” īstenošanu (budžets EUR 490216.44 (ERAF  EUR 416 683.97, valsts budžets EUR 36 766.23, RSU EUR 36 766.24).</w:t>
            </w:r>
          </w:p>
        </w:tc>
      </w:tr>
      <w:tr w14:paraId="40ED417A" w14:textId="1ABC506B" w:rsidTr="00457D4F">
        <w:tblPrEx>
          <w:tblW w:w="15452" w:type="dxa"/>
          <w:tblLayout w:type="fixed"/>
          <w:tblLook w:val="00A0"/>
        </w:tblPrEx>
        <w:tc>
          <w:tcPr>
            <w:tcW w:w="568" w:type="dxa"/>
            <w:shd w:val="clear" w:color="auto" w:fill="auto"/>
          </w:tcPr>
          <w:p w:rsidR="000229EF" w:rsidRPr="00AE3695" w:rsidP="00457D4F" w14:paraId="49BAD689"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4.3. </w:t>
            </w:r>
          </w:p>
        </w:tc>
        <w:tc>
          <w:tcPr>
            <w:tcW w:w="2410" w:type="dxa"/>
            <w:shd w:val="clear" w:color="auto" w:fill="auto"/>
          </w:tcPr>
          <w:p w:rsidR="000229EF" w:rsidRPr="00AE3695" w:rsidP="00457D4F" w14:paraId="1FC52B73" w14:textId="77777777">
            <w:pPr>
              <w:ind w:left="-19" w:firstLine="0"/>
              <w:jc w:val="left"/>
              <w:rPr>
                <w:rFonts w:ascii="Candara" w:hAnsi="Candara"/>
                <w:color w:val="000000"/>
                <w:sz w:val="18"/>
                <w:szCs w:val="18"/>
              </w:rPr>
            </w:pPr>
            <w:r w:rsidRPr="00AE3695">
              <w:rPr>
                <w:rFonts w:ascii="Candara" w:eastAsia="Times New Roman" w:hAnsi="Candara"/>
                <w:bCs/>
                <w:color w:val="000000"/>
                <w:sz w:val="18"/>
                <w:szCs w:val="18"/>
                <w:lang w:eastAsia="lv-LV"/>
              </w:rPr>
              <w:t>Sniegt atbalstu rūpniecisko pētījumu īstenošanai un sadarbībā ar augstskolām darbaspēka kapacitātes paaugstināšanai inovatīvajās tehnoloģijās</w:t>
            </w:r>
            <w:r w:rsidRPr="00AE3695">
              <w:rPr>
                <w:rFonts w:ascii="Candara" w:hAnsi="Candara"/>
                <w:color w:val="000000"/>
                <w:sz w:val="18"/>
                <w:szCs w:val="18"/>
              </w:rPr>
              <w:t>.</w:t>
            </w:r>
          </w:p>
          <w:p w:rsidR="000229EF" w:rsidRPr="00AE3695" w:rsidP="00457D4F" w14:paraId="6A20A0E8" w14:textId="77777777">
            <w:pPr>
              <w:ind w:left="-19" w:firstLine="0"/>
              <w:jc w:val="left"/>
              <w:rPr>
                <w:rFonts w:ascii="Candara" w:hAnsi="Candara"/>
                <w:color w:val="000000"/>
                <w:sz w:val="18"/>
                <w:szCs w:val="18"/>
              </w:rPr>
            </w:pPr>
            <w:r w:rsidRPr="00AE3695">
              <w:rPr>
                <w:rFonts w:ascii="Candara" w:hAnsi="Candara"/>
                <w:color w:val="000000"/>
                <w:sz w:val="18"/>
                <w:szCs w:val="18"/>
              </w:rPr>
              <w:t xml:space="preserve"> </w:t>
            </w:r>
          </w:p>
        </w:tc>
        <w:tc>
          <w:tcPr>
            <w:tcW w:w="1701" w:type="dxa"/>
            <w:shd w:val="clear" w:color="auto" w:fill="auto"/>
          </w:tcPr>
          <w:p w:rsidR="000229EF" w:rsidRPr="00AE3695" w:rsidP="00457D4F" w14:paraId="00C9E516"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 xml:space="preserve">NAP </w:t>
            </w:r>
            <w:r w:rsidRPr="00AE3695">
              <w:rPr>
                <w:rFonts w:ascii="Candara" w:eastAsia="Times New Roman" w:hAnsi="Candara"/>
                <w:color w:val="000000"/>
                <w:sz w:val="18"/>
                <w:szCs w:val="18"/>
                <w:lang w:eastAsia="lv-LV"/>
              </w:rPr>
              <w:t>[183]</w:t>
            </w:r>
            <w:r w:rsidRPr="00AE3695">
              <w:rPr>
                <w:rFonts w:ascii="Candara" w:eastAsia="Times New Roman" w:hAnsi="Candara"/>
                <w:b/>
                <w:color w:val="000000"/>
                <w:sz w:val="18"/>
                <w:szCs w:val="18"/>
                <w:lang w:eastAsia="lv-LV"/>
              </w:rPr>
              <w:t xml:space="preserve"> </w:t>
            </w:r>
            <w:r w:rsidRPr="00AE3695">
              <w:rPr>
                <w:rFonts w:ascii="Candara" w:eastAsia="Times New Roman" w:hAnsi="Candara"/>
                <w:color w:val="000000"/>
                <w:sz w:val="18"/>
                <w:szCs w:val="18"/>
                <w:lang w:eastAsia="lv-LV"/>
              </w:rPr>
              <w:t xml:space="preserve">Fundamentālu un lietišķu pētījumu īstenošana, īpaši prioritārajos zinātnes virzienos (t.sk. inovatīvie materiāli un tehnoloģijas, vietējo resursu ilgtspējīga izmantošana, Letonika un nacionālā identitāte, enerģija un vide, kā arī sabiedrības veselība) un ar komercializējamiem rezultātiem,  pētniecības un tehnoloģiju pārneses infrastruktūras modernizācija un  cilvēkresursu </w:t>
            </w:r>
            <w:r w:rsidRPr="00AE3695">
              <w:rPr>
                <w:rFonts w:ascii="Candara" w:eastAsia="Times New Roman" w:hAnsi="Candara"/>
                <w:color w:val="000000"/>
                <w:sz w:val="18"/>
                <w:szCs w:val="18"/>
                <w:lang w:eastAsia="lv-LV"/>
              </w:rPr>
              <w:t>stiprināšana un mobilitāte nacionālā līmenī.</w:t>
            </w:r>
          </w:p>
          <w:p w:rsidR="000229EF" w:rsidRPr="00AE3695" w:rsidP="00457D4F" w14:paraId="5C6639AF"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0229EF" w:rsidRPr="00AE3695" w:rsidP="00457D4F" w14:paraId="58BFCD5C"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1.</w:t>
            </w:r>
            <w:r w:rsidRPr="00AE3695">
              <w:rPr>
                <w:rFonts w:ascii="Candara" w:hAnsi="Candara"/>
                <w:sz w:val="18"/>
                <w:szCs w:val="18"/>
              </w:rPr>
              <w:t xml:space="preserve"> Nostiprināt pētniecību, tehnoloģiju attīstību un inovāciju.</w:t>
            </w:r>
          </w:p>
        </w:tc>
        <w:tc>
          <w:tcPr>
            <w:tcW w:w="1270" w:type="dxa"/>
            <w:shd w:val="clear" w:color="auto" w:fill="auto"/>
          </w:tcPr>
          <w:p w:rsidR="000229EF" w:rsidRPr="00AE3695" w:rsidP="00457D4F" w14:paraId="51361F1C"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IZM</w:t>
            </w:r>
          </w:p>
        </w:tc>
        <w:tc>
          <w:tcPr>
            <w:tcW w:w="1134" w:type="dxa"/>
            <w:shd w:val="clear" w:color="auto" w:fill="auto"/>
          </w:tcPr>
          <w:p w:rsidR="000229EF" w:rsidRPr="00AE3695" w:rsidP="00457D4F" w14:paraId="24544319" w14:textId="77777777">
            <w:pPr>
              <w:ind w:firstLine="0"/>
              <w:jc w:val="left"/>
              <w:rPr>
                <w:rFonts w:ascii="Candara" w:hAnsi="Candara"/>
                <w:color w:val="000000"/>
                <w:sz w:val="18"/>
                <w:szCs w:val="18"/>
              </w:rPr>
            </w:pPr>
            <w:r w:rsidRPr="00AE3695">
              <w:rPr>
                <w:rFonts w:ascii="Candara" w:hAnsi="Candara"/>
                <w:color w:val="000000"/>
                <w:sz w:val="18"/>
                <w:szCs w:val="18"/>
              </w:rPr>
              <w:t>12.2014.</w:t>
            </w:r>
          </w:p>
        </w:tc>
        <w:tc>
          <w:tcPr>
            <w:tcW w:w="1417" w:type="dxa"/>
            <w:shd w:val="clear" w:color="auto" w:fill="auto"/>
          </w:tcPr>
          <w:p w:rsidR="000229EF" w:rsidRPr="00AE3695" w:rsidP="00457D4F" w14:paraId="4F9EEC53" w14:textId="77777777">
            <w:pPr>
              <w:ind w:firstLine="0"/>
              <w:jc w:val="left"/>
              <w:rPr>
                <w:rFonts w:ascii="Candara" w:hAnsi="Candara"/>
                <w:color w:val="000000"/>
                <w:sz w:val="18"/>
                <w:szCs w:val="18"/>
              </w:rPr>
            </w:pPr>
            <w:r w:rsidRPr="00AE3695">
              <w:rPr>
                <w:rFonts w:ascii="Candara" w:hAnsi="Candara"/>
                <w:color w:val="000000"/>
                <w:sz w:val="18"/>
                <w:szCs w:val="18"/>
              </w:rPr>
              <w:t xml:space="preserve">Atbalstīti 50 rūpniecisko pētījumu projekti. </w:t>
            </w:r>
            <w:r w:rsidRPr="00AE3695">
              <w:rPr>
                <w:rFonts w:ascii="Candara" w:eastAsia="Times New Roman" w:hAnsi="Candara"/>
                <w:i/>
                <w:color w:val="000000"/>
                <w:sz w:val="18"/>
                <w:szCs w:val="18"/>
                <w:lang w:eastAsia="lv-LV"/>
              </w:rPr>
              <w:t>(rādītājs sasniegts 2020.gadā)</w:t>
            </w:r>
          </w:p>
        </w:tc>
        <w:tc>
          <w:tcPr>
            <w:tcW w:w="1701" w:type="dxa"/>
            <w:shd w:val="clear" w:color="auto" w:fill="auto"/>
          </w:tcPr>
          <w:p w:rsidR="000229EF" w:rsidRPr="00AE3695" w:rsidP="00457D4F" w14:paraId="1EDD089E" w14:textId="77777777">
            <w:pPr>
              <w:ind w:firstLine="0"/>
              <w:jc w:val="left"/>
              <w:rPr>
                <w:rFonts w:ascii="Candara" w:hAnsi="Candara"/>
                <w:color w:val="000000"/>
                <w:sz w:val="18"/>
                <w:szCs w:val="18"/>
              </w:rPr>
            </w:pPr>
            <w:r w:rsidRPr="00AE3695">
              <w:rPr>
                <w:rFonts w:ascii="Candara" w:hAnsi="Candara"/>
                <w:color w:val="000000"/>
                <w:sz w:val="18"/>
                <w:szCs w:val="18"/>
              </w:rPr>
              <w:t>Finansējums no ES fondiem 2014.-2020.gadam.</w:t>
            </w:r>
          </w:p>
          <w:p w:rsidR="000229EF" w:rsidRPr="00AE3695" w:rsidP="00457D4F" w14:paraId="20A04E6C" w14:textId="67287878">
            <w:pPr>
              <w:ind w:firstLine="0"/>
              <w:jc w:val="left"/>
              <w:rPr>
                <w:rFonts w:ascii="Candara" w:hAnsi="Candara"/>
                <w:color w:val="000000"/>
                <w:sz w:val="18"/>
                <w:szCs w:val="18"/>
              </w:rPr>
            </w:pPr>
            <w:r w:rsidRPr="00AE3695">
              <w:rPr>
                <w:rFonts w:ascii="Candara" w:eastAsia="Times New Roman" w:hAnsi="Candara"/>
                <w:color w:val="000000"/>
                <w:sz w:val="18"/>
                <w:szCs w:val="18"/>
                <w:lang w:eastAsia="lv-LV"/>
              </w:rPr>
              <w:t xml:space="preserve">Indikatīvi </w:t>
            </w:r>
            <w:r w:rsidR="00BE1D93">
              <w:rPr>
                <w:rFonts w:ascii="Candara" w:eastAsia="Times New Roman" w:hAnsi="Candara"/>
                <w:color w:val="000000"/>
                <w:sz w:val="18"/>
                <w:szCs w:val="18"/>
                <w:lang w:eastAsia="lv-LV"/>
              </w:rPr>
              <w:t>42,69</w:t>
            </w:r>
            <w:r w:rsidRPr="00AE3695">
              <w:rPr>
                <w:rFonts w:ascii="Candara" w:eastAsia="Times New Roman" w:hAnsi="Candara"/>
                <w:color w:val="000000"/>
                <w:sz w:val="18"/>
                <w:szCs w:val="18"/>
                <w:lang w:eastAsia="lv-LV"/>
              </w:rPr>
              <w:t xml:space="preserve"> milj. </w:t>
            </w:r>
            <w:r w:rsidR="00BE1D93">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t.sk. </w:t>
            </w:r>
            <w:r w:rsidR="00BE1D93">
              <w:rPr>
                <w:rFonts w:ascii="Candara" w:eastAsia="Times New Roman" w:hAnsi="Candara"/>
                <w:color w:val="000000"/>
                <w:sz w:val="18"/>
                <w:szCs w:val="18"/>
                <w:lang w:eastAsia="lv-LV"/>
              </w:rPr>
              <w:t>3</w:t>
            </w:r>
            <w:r w:rsidRPr="00AE3695">
              <w:rPr>
                <w:rFonts w:ascii="Candara" w:eastAsia="Times New Roman" w:hAnsi="Candara"/>
                <w:color w:val="000000"/>
                <w:sz w:val="18"/>
                <w:szCs w:val="18"/>
                <w:lang w:eastAsia="lv-LV"/>
              </w:rPr>
              <w:t>2,</w:t>
            </w:r>
            <w:r w:rsidR="00BE1D93">
              <w:rPr>
                <w:rFonts w:ascii="Candara" w:eastAsia="Times New Roman" w:hAnsi="Candara"/>
                <w:color w:val="000000"/>
                <w:sz w:val="18"/>
                <w:szCs w:val="18"/>
                <w:lang w:eastAsia="lv-LV"/>
              </w:rPr>
              <w:t>01</w:t>
            </w:r>
            <w:r w:rsidRPr="00AE3695">
              <w:rPr>
                <w:rFonts w:ascii="Candara" w:eastAsia="Times New Roman" w:hAnsi="Candara"/>
                <w:color w:val="000000"/>
                <w:sz w:val="18"/>
                <w:szCs w:val="18"/>
                <w:lang w:eastAsia="lv-LV"/>
              </w:rPr>
              <w:t xml:space="preserve"> milj. </w:t>
            </w:r>
            <w:r w:rsidR="00BE1D93">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ERAF un </w:t>
            </w:r>
            <w:r w:rsidR="00BE1D93">
              <w:rPr>
                <w:rFonts w:ascii="Candara" w:eastAsia="Times New Roman" w:hAnsi="Candara"/>
                <w:color w:val="000000"/>
                <w:sz w:val="18"/>
                <w:szCs w:val="18"/>
                <w:lang w:eastAsia="lv-LV"/>
              </w:rPr>
              <w:t>10</w:t>
            </w:r>
            <w:r w:rsidRPr="00AE3695">
              <w:rPr>
                <w:rFonts w:ascii="Candara" w:eastAsia="Times New Roman" w:hAnsi="Candara"/>
                <w:color w:val="000000"/>
                <w:sz w:val="18"/>
                <w:szCs w:val="18"/>
                <w:lang w:eastAsia="lv-LV"/>
              </w:rPr>
              <w:t>,</w:t>
            </w:r>
            <w:r w:rsidR="00BE1D93">
              <w:rPr>
                <w:rFonts w:ascii="Candara" w:eastAsia="Times New Roman" w:hAnsi="Candara"/>
                <w:color w:val="000000"/>
                <w:sz w:val="18"/>
                <w:szCs w:val="18"/>
                <w:lang w:eastAsia="lv-LV"/>
              </w:rPr>
              <w:t>67</w:t>
            </w:r>
            <w:r w:rsidRPr="00AE3695">
              <w:rPr>
                <w:rFonts w:ascii="Candara" w:eastAsia="Times New Roman" w:hAnsi="Candara"/>
                <w:color w:val="000000"/>
                <w:sz w:val="18"/>
                <w:szCs w:val="18"/>
                <w:lang w:eastAsia="lv-LV"/>
              </w:rPr>
              <w:t xml:space="preserve"> milj. </w:t>
            </w:r>
            <w:r w:rsidR="00BE1D93">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privātais finansējums </w:t>
            </w:r>
            <w:r w:rsidRPr="00AE3695">
              <w:rPr>
                <w:rFonts w:ascii="Candara" w:hAnsi="Candara"/>
                <w:color w:val="000000"/>
                <w:sz w:val="18"/>
                <w:szCs w:val="18"/>
              </w:rPr>
              <w:t>(septiņu gadu periodam)</w:t>
            </w:r>
            <w:r w:rsidRPr="00AE3695">
              <w:rPr>
                <w:rFonts w:ascii="Candara" w:eastAsia="Times New Roman" w:hAnsi="Candara"/>
                <w:color w:val="000000"/>
                <w:sz w:val="18"/>
                <w:szCs w:val="18"/>
                <w:lang w:eastAsia="lv-LV"/>
              </w:rPr>
              <w:t>.</w:t>
            </w:r>
          </w:p>
        </w:tc>
        <w:tc>
          <w:tcPr>
            <w:tcW w:w="5251" w:type="dxa"/>
          </w:tcPr>
          <w:p w:rsidR="000229EF" w:rsidRPr="00AD3971" w:rsidP="00457D4F" w14:paraId="08D83F3B" w14:textId="72424B0B">
            <w:pPr>
              <w:ind w:firstLine="0"/>
              <w:rPr>
                <w:rFonts w:ascii="Candara" w:hAnsi="Candara"/>
                <w:sz w:val="18"/>
                <w:szCs w:val="18"/>
              </w:rPr>
            </w:pPr>
            <w:r w:rsidRPr="00AE3695">
              <w:rPr>
                <w:rFonts w:ascii="Candara" w:hAnsi="Candara"/>
                <w:sz w:val="18"/>
                <w:szCs w:val="18"/>
              </w:rPr>
              <w:t xml:space="preserve">SAM 1.1.1. “Palielināt Latvijas zinātnisko institūciju pētniecisko un inovatīvo kapacitāti un spēju piesaistīt ārējo finansējumu, ieguldot cilvēkresursos un infrastruktūrā” 1.1.1.1. pasākuma “Praktiskas ievirzes pētījumi”  ietvaros 2016.gadā noslēdzās projektu pieteikumu atlases pirmā kārta, kurā tika atbalstīti 74 projekti, no tiem 16 projektos paredzēts īstenot fundamentālos pētījumus. Atbilstoši MK 2016.gada 8.novembra sēdes protokollēmumam “Par informatīvo ziņojumu” “Par papildu finansējuma piešķiršanu praktiskās pētniecības projektu atbalstam”  darbības programmas “Izaugsme un nodarbinātība” 1.1.1.specifiskā atbalsta mērķa “Palielināt Latvijas zinātnisko institūciju pētniecisko un inovatīvo kapacitāti un spēju piesaistīt ārējo finansējumu, ieguldot cilvēkresursos un infrastruktūrā” 1.1.1.1.pasākuma “Praktiskas ievirzes pētījumi” pirmās atlases kārtas ietvaros tika palielināts pirmās atlases kārtas ietvaros kopējais pieejamais publiskais finansējums </w:t>
            </w:r>
            <w:r w:rsidRPr="00AE3695">
              <w:rPr>
                <w:rFonts w:ascii="Candara" w:hAnsi="Candara"/>
                <w:bCs/>
                <w:sz w:val="18"/>
                <w:szCs w:val="18"/>
              </w:rPr>
              <w:t xml:space="preserve">no 25 milj. </w:t>
            </w:r>
            <w:r w:rsidRPr="00AE3695">
              <w:rPr>
                <w:rFonts w:ascii="Candara" w:hAnsi="Candara"/>
                <w:bCs/>
                <w:iCs/>
                <w:sz w:val="18"/>
                <w:szCs w:val="18"/>
              </w:rPr>
              <w:t xml:space="preserve">EUR </w:t>
            </w:r>
            <w:r w:rsidRPr="00AE3695">
              <w:rPr>
                <w:rFonts w:ascii="Candara" w:hAnsi="Candara"/>
                <w:bCs/>
                <w:sz w:val="18"/>
                <w:szCs w:val="18"/>
              </w:rPr>
              <w:t xml:space="preserve">uz 40 milj.  </w:t>
            </w:r>
            <w:r w:rsidRPr="00AE3695">
              <w:rPr>
                <w:rFonts w:ascii="Candara" w:hAnsi="Candara"/>
                <w:bCs/>
                <w:iCs/>
                <w:sz w:val="18"/>
                <w:szCs w:val="18"/>
              </w:rPr>
              <w:t>EUR</w:t>
            </w:r>
            <w:r w:rsidRPr="00AE3695">
              <w:rPr>
                <w:rFonts w:ascii="Candara" w:hAnsi="Candara"/>
                <w:bCs/>
                <w:i/>
                <w:iCs/>
                <w:sz w:val="18"/>
                <w:szCs w:val="18"/>
              </w:rPr>
              <w:t xml:space="preserve"> </w:t>
            </w:r>
            <w:r w:rsidRPr="00AE3695">
              <w:rPr>
                <w:rFonts w:ascii="Candara" w:hAnsi="Candara"/>
                <w:sz w:val="18"/>
                <w:szCs w:val="18"/>
              </w:rPr>
              <w:t>un fundamentālo pētījumu kvota ir 20% no kopējā</w:t>
            </w:r>
            <w:r>
              <w:rPr>
                <w:rFonts w:ascii="Candara" w:hAnsi="Candara"/>
                <w:sz w:val="18"/>
                <w:szCs w:val="18"/>
              </w:rPr>
              <w:t xml:space="preserve"> pieejamā publiskā finansējuma.</w:t>
            </w:r>
          </w:p>
        </w:tc>
      </w:tr>
      <w:tr w14:paraId="074A708F" w14:textId="707C600C" w:rsidTr="00457D4F">
        <w:tblPrEx>
          <w:tblW w:w="15452" w:type="dxa"/>
          <w:tblLayout w:type="fixed"/>
          <w:tblLook w:val="00A0"/>
        </w:tblPrEx>
        <w:tc>
          <w:tcPr>
            <w:tcW w:w="568" w:type="dxa"/>
            <w:shd w:val="clear" w:color="auto" w:fill="auto"/>
          </w:tcPr>
          <w:p w:rsidR="000229EF" w:rsidRPr="00AE3695" w:rsidP="00457D4F" w14:paraId="68F5C0A8"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4.4.</w:t>
            </w:r>
          </w:p>
        </w:tc>
        <w:tc>
          <w:tcPr>
            <w:tcW w:w="2410" w:type="dxa"/>
            <w:shd w:val="clear" w:color="auto" w:fill="auto"/>
          </w:tcPr>
          <w:p w:rsidR="000229EF" w:rsidRPr="00AE3695" w:rsidP="00457D4F" w14:paraId="36ECD6FB"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Īstenot pasākumus zinātnisko darbinieku skaita palielināšanai (atbalsts doktorantiem, ārvalstu zinātniskā personāla piesaiste).</w:t>
            </w:r>
          </w:p>
          <w:p w:rsidR="000229EF" w:rsidRPr="00AE3695" w:rsidP="00457D4F" w14:paraId="37002EE1" w14:textId="77777777">
            <w:pPr>
              <w:ind w:left="-19" w:firstLine="0"/>
              <w:jc w:val="left"/>
              <w:rPr>
                <w:rFonts w:ascii="Candara" w:eastAsia="Times New Roman" w:hAnsi="Candara"/>
                <w:bCs/>
                <w:color w:val="000000"/>
                <w:sz w:val="18"/>
                <w:szCs w:val="18"/>
                <w:lang w:eastAsia="lv-LV"/>
              </w:rPr>
            </w:pPr>
          </w:p>
        </w:tc>
        <w:tc>
          <w:tcPr>
            <w:tcW w:w="1701" w:type="dxa"/>
            <w:shd w:val="clear" w:color="auto" w:fill="auto"/>
          </w:tcPr>
          <w:p w:rsidR="000229EF" w:rsidRPr="00AE3695" w:rsidP="00457D4F" w14:paraId="1D134375"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 xml:space="preserve">NAP: </w:t>
            </w:r>
            <w:r w:rsidRPr="00AE3695">
              <w:rPr>
                <w:rFonts w:ascii="Candara" w:eastAsia="Times New Roman" w:hAnsi="Candara"/>
                <w:color w:val="000000"/>
                <w:sz w:val="18"/>
                <w:szCs w:val="18"/>
                <w:lang w:eastAsia="lv-LV"/>
              </w:rPr>
              <w:t>[182]</w:t>
            </w:r>
            <w:r w:rsidRPr="00AE3695">
              <w:rPr>
                <w:rFonts w:ascii="Candara" w:eastAsia="Times New Roman" w:hAnsi="Candara"/>
                <w:b/>
                <w:color w:val="000000"/>
                <w:sz w:val="18"/>
                <w:szCs w:val="18"/>
                <w:lang w:eastAsia="lv-LV"/>
              </w:rPr>
              <w:t xml:space="preserve"> </w:t>
            </w:r>
            <w:r w:rsidRPr="00AE3695">
              <w:rPr>
                <w:rFonts w:ascii="Candara" w:eastAsia="Times New Roman" w:hAnsi="Candara"/>
                <w:color w:val="000000"/>
                <w:sz w:val="18"/>
                <w:szCs w:val="18"/>
                <w:lang w:eastAsia="lv-LV"/>
              </w:rPr>
              <w:t>Zinātnes kvalitatīva un kvantitatīva atjaunotne, t.sk. Valsts zinātnisko institūtu iesaistīšana doktorantu apmācīšanā, jauno zinātnieku iesaiste pētījumos un zinātniskajā darbībā, kā arī akadēmiskā un zinātniskā personālamobilitāte, lai veicinātu komercializējamu projektu veidošanu Latvijā.</w:t>
            </w:r>
          </w:p>
          <w:p w:rsidR="000229EF" w:rsidRPr="00AE3695" w:rsidP="00457D4F" w14:paraId="070FB18E"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0229EF" w:rsidRPr="00AE3695" w:rsidP="00457D4F" w14:paraId="001B4418"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1.</w:t>
            </w:r>
            <w:r w:rsidRPr="00AE3695">
              <w:rPr>
                <w:rFonts w:ascii="Candara" w:hAnsi="Candara"/>
                <w:sz w:val="18"/>
                <w:szCs w:val="18"/>
              </w:rPr>
              <w:t xml:space="preserve"> Nostiprināt pētniecību, tehnoloģiju attīstību un inovāciju.</w:t>
            </w:r>
          </w:p>
        </w:tc>
        <w:tc>
          <w:tcPr>
            <w:tcW w:w="1270" w:type="dxa"/>
            <w:shd w:val="clear" w:color="auto" w:fill="auto"/>
          </w:tcPr>
          <w:p w:rsidR="000229EF" w:rsidRPr="00AE3695" w:rsidP="00457D4F" w14:paraId="31100657"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IZM</w:t>
            </w:r>
          </w:p>
        </w:tc>
        <w:tc>
          <w:tcPr>
            <w:tcW w:w="1134" w:type="dxa"/>
            <w:shd w:val="clear" w:color="auto" w:fill="auto"/>
          </w:tcPr>
          <w:p w:rsidR="000229EF" w:rsidRPr="00AE3695" w:rsidP="00457D4F" w14:paraId="4ED0053B" w14:textId="77777777">
            <w:pPr>
              <w:ind w:firstLine="0"/>
              <w:jc w:val="left"/>
              <w:rPr>
                <w:rFonts w:ascii="Candara" w:hAnsi="Candara"/>
                <w:color w:val="000000"/>
                <w:sz w:val="18"/>
                <w:szCs w:val="18"/>
              </w:rPr>
            </w:pPr>
            <w:r w:rsidRPr="00AE3695">
              <w:rPr>
                <w:rFonts w:ascii="Candara" w:hAnsi="Candara"/>
                <w:color w:val="000000"/>
                <w:sz w:val="18"/>
                <w:szCs w:val="18"/>
              </w:rPr>
              <w:t>12.2022.</w:t>
            </w:r>
          </w:p>
        </w:tc>
        <w:tc>
          <w:tcPr>
            <w:tcW w:w="1417" w:type="dxa"/>
            <w:shd w:val="clear" w:color="auto" w:fill="auto"/>
          </w:tcPr>
          <w:p w:rsidR="000229EF" w:rsidRPr="00AE3695" w:rsidP="00457D4F" w14:paraId="1D65978E" w14:textId="77777777">
            <w:pPr>
              <w:ind w:firstLine="0"/>
              <w:jc w:val="left"/>
              <w:rPr>
                <w:rFonts w:ascii="Candara" w:hAnsi="Candara"/>
                <w:color w:val="000000"/>
                <w:sz w:val="18"/>
                <w:szCs w:val="18"/>
              </w:rPr>
            </w:pPr>
          </w:p>
        </w:tc>
        <w:tc>
          <w:tcPr>
            <w:tcW w:w="1701" w:type="dxa"/>
            <w:shd w:val="clear" w:color="auto" w:fill="auto"/>
          </w:tcPr>
          <w:p w:rsidR="000229EF" w:rsidRPr="00AE3695" w:rsidP="00457D4F" w14:paraId="5D73E45F" w14:textId="77777777">
            <w:pPr>
              <w:ind w:firstLine="0"/>
              <w:jc w:val="left"/>
              <w:rPr>
                <w:rFonts w:ascii="Candara" w:hAnsi="Candara"/>
                <w:color w:val="000000"/>
                <w:sz w:val="18"/>
                <w:szCs w:val="18"/>
              </w:rPr>
            </w:pPr>
            <w:r w:rsidRPr="00AE3695">
              <w:rPr>
                <w:rFonts w:ascii="Candara" w:hAnsi="Candara"/>
                <w:color w:val="000000"/>
                <w:sz w:val="18"/>
                <w:szCs w:val="18"/>
              </w:rPr>
              <w:t>Finansējums no ES fondiem 2014.-2020.gadam.</w:t>
            </w:r>
          </w:p>
          <w:p w:rsidR="000229EF" w:rsidRPr="00AE3695" w:rsidP="00457D4F" w14:paraId="420CFCC9" w14:textId="2A2D3D1E">
            <w:pPr>
              <w:ind w:firstLine="0"/>
              <w:jc w:val="left"/>
              <w:rPr>
                <w:rFonts w:ascii="Candara" w:hAnsi="Candara"/>
                <w:color w:val="000000"/>
                <w:sz w:val="18"/>
                <w:szCs w:val="18"/>
              </w:rPr>
            </w:pPr>
            <w:r w:rsidRPr="00AE3695">
              <w:rPr>
                <w:rFonts w:ascii="Candara" w:eastAsia="Times New Roman" w:hAnsi="Candara"/>
                <w:color w:val="000000"/>
                <w:sz w:val="18"/>
                <w:szCs w:val="18"/>
                <w:lang w:eastAsia="lv-LV"/>
              </w:rPr>
              <w:t>Indikatīvi</w:t>
            </w:r>
            <w:r w:rsidR="00BE1D93">
              <w:rPr>
                <w:rFonts w:ascii="Candara" w:eastAsia="Times New Roman" w:hAnsi="Candara"/>
                <w:color w:val="000000"/>
                <w:sz w:val="18"/>
                <w:szCs w:val="18"/>
                <w:lang w:eastAsia="lv-LV"/>
              </w:rPr>
              <w:t xml:space="preserve"> 63,99</w:t>
            </w:r>
            <w:r w:rsidRPr="00AE3695">
              <w:rPr>
                <w:rFonts w:ascii="Candara" w:eastAsia="Times New Roman" w:hAnsi="Candara"/>
                <w:color w:val="000000"/>
                <w:sz w:val="18"/>
                <w:szCs w:val="18"/>
                <w:lang w:eastAsia="lv-LV"/>
              </w:rPr>
              <w:t xml:space="preserve"> milj. </w:t>
            </w:r>
            <w:r w:rsidR="00BE1D93">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t.sk. </w:t>
            </w:r>
            <w:r w:rsidR="00BE1D93">
              <w:rPr>
                <w:rFonts w:ascii="Candara" w:eastAsia="Times New Roman" w:hAnsi="Candara"/>
                <w:color w:val="000000"/>
                <w:sz w:val="18"/>
                <w:szCs w:val="18"/>
                <w:lang w:eastAsia="lv-LV"/>
              </w:rPr>
              <w:t xml:space="preserve">54,38 </w:t>
            </w:r>
            <w:r w:rsidRPr="00AE3695">
              <w:rPr>
                <w:rFonts w:ascii="Candara" w:eastAsia="Times New Roman" w:hAnsi="Candara"/>
                <w:color w:val="000000"/>
                <w:sz w:val="18"/>
                <w:szCs w:val="18"/>
                <w:lang w:eastAsia="lv-LV"/>
              </w:rPr>
              <w:t xml:space="preserve">milj. </w:t>
            </w:r>
            <w:r w:rsidR="00BE1D93">
              <w:rPr>
                <w:rFonts w:ascii="Candara" w:eastAsia="Times New Roman" w:hAnsi="Candara"/>
                <w:color w:val="000000"/>
                <w:sz w:val="18"/>
                <w:szCs w:val="18"/>
                <w:lang w:eastAsia="lv-LV"/>
              </w:rPr>
              <w:t>EUR</w:t>
            </w:r>
            <w:r w:rsidRPr="00AE3695" w:rsidR="00BE1D93">
              <w:rPr>
                <w:rFonts w:ascii="Candara" w:eastAsia="Times New Roman" w:hAnsi="Candara"/>
                <w:color w:val="000000"/>
                <w:sz w:val="18"/>
                <w:szCs w:val="18"/>
                <w:lang w:eastAsia="lv-LV"/>
              </w:rPr>
              <w:t xml:space="preserve"> </w:t>
            </w:r>
            <w:r w:rsidRPr="00AE3695">
              <w:rPr>
                <w:rFonts w:ascii="Candara" w:eastAsia="Times New Roman" w:hAnsi="Candara"/>
                <w:color w:val="000000"/>
                <w:sz w:val="18"/>
                <w:szCs w:val="18"/>
                <w:lang w:eastAsia="lv-LV"/>
              </w:rPr>
              <w:t xml:space="preserve">ERAF un </w:t>
            </w:r>
            <w:r w:rsidR="00BE1D93">
              <w:rPr>
                <w:rFonts w:ascii="Candara" w:eastAsia="Times New Roman" w:hAnsi="Candara"/>
                <w:color w:val="000000"/>
                <w:sz w:val="18"/>
                <w:szCs w:val="18"/>
                <w:lang w:eastAsia="lv-LV"/>
              </w:rPr>
              <w:t>9,6</w:t>
            </w:r>
            <w:r w:rsidRPr="00AE3695">
              <w:rPr>
                <w:rFonts w:ascii="Candara" w:eastAsia="Times New Roman" w:hAnsi="Candara"/>
                <w:color w:val="000000"/>
                <w:sz w:val="18"/>
                <w:szCs w:val="18"/>
                <w:lang w:eastAsia="lv-LV"/>
              </w:rPr>
              <w:t xml:space="preserve"> milj. </w:t>
            </w:r>
            <w:r w:rsidR="00BE1D93">
              <w:rPr>
                <w:rFonts w:ascii="Candara" w:eastAsia="Times New Roman" w:hAnsi="Candara"/>
                <w:color w:val="000000"/>
                <w:sz w:val="18"/>
                <w:szCs w:val="18"/>
                <w:lang w:eastAsia="lv-LV"/>
              </w:rPr>
              <w:t>EUR</w:t>
            </w:r>
            <w:r w:rsidRPr="00AE3695" w:rsidR="00BE1D93">
              <w:rPr>
                <w:rFonts w:ascii="Candara" w:eastAsia="Times New Roman" w:hAnsi="Candara"/>
                <w:color w:val="000000"/>
                <w:sz w:val="18"/>
                <w:szCs w:val="18"/>
                <w:lang w:eastAsia="lv-LV"/>
              </w:rPr>
              <w:t xml:space="preserve"> </w:t>
            </w:r>
            <w:r w:rsidRPr="00AE3695">
              <w:rPr>
                <w:rFonts w:ascii="Candara" w:eastAsia="Times New Roman" w:hAnsi="Candara"/>
                <w:color w:val="000000"/>
                <w:sz w:val="18"/>
                <w:szCs w:val="18"/>
                <w:lang w:eastAsia="lv-LV"/>
              </w:rPr>
              <w:t xml:space="preserve">valsts budžets </w:t>
            </w:r>
            <w:r w:rsidRPr="00AE3695">
              <w:rPr>
                <w:rFonts w:ascii="Candara" w:hAnsi="Candara"/>
                <w:color w:val="000000"/>
                <w:sz w:val="18"/>
                <w:szCs w:val="18"/>
              </w:rPr>
              <w:t>(septiņu gadu periodam)</w:t>
            </w:r>
            <w:r w:rsidRPr="00AE3695">
              <w:rPr>
                <w:rFonts w:ascii="Candara" w:eastAsia="Times New Roman" w:hAnsi="Candara"/>
                <w:color w:val="000000"/>
                <w:sz w:val="18"/>
                <w:szCs w:val="18"/>
                <w:lang w:eastAsia="lv-LV"/>
              </w:rPr>
              <w:t>.</w:t>
            </w:r>
          </w:p>
        </w:tc>
        <w:tc>
          <w:tcPr>
            <w:tcW w:w="5251" w:type="dxa"/>
          </w:tcPr>
          <w:p w:rsidR="000229EF" w:rsidRPr="00AE3695" w:rsidP="00457D4F" w14:paraId="44BB647D" w14:textId="6E0D38CC">
            <w:pPr>
              <w:ind w:firstLine="0"/>
              <w:rPr>
                <w:rFonts w:ascii="Candara" w:hAnsi="Candara"/>
                <w:sz w:val="18"/>
                <w:szCs w:val="18"/>
              </w:rPr>
            </w:pPr>
            <w:r>
              <w:rPr>
                <w:rFonts w:ascii="Candara" w:hAnsi="Candara"/>
                <w:sz w:val="18"/>
                <w:szCs w:val="18"/>
              </w:rPr>
              <w:t xml:space="preserve">2016.gadā </w:t>
            </w:r>
            <w:r w:rsidR="003E44C0">
              <w:rPr>
                <w:rFonts w:ascii="Candara" w:hAnsi="Candara"/>
                <w:sz w:val="18"/>
                <w:szCs w:val="18"/>
              </w:rPr>
              <w:t xml:space="preserve">tika </w:t>
            </w:r>
            <w:r>
              <w:rPr>
                <w:rFonts w:ascii="Candara" w:hAnsi="Candara"/>
                <w:sz w:val="18"/>
                <w:szCs w:val="18"/>
              </w:rPr>
              <w:t>uzsākta SAM 1.1.1. “</w:t>
            </w:r>
            <w:r w:rsidRPr="00AE3695">
              <w:rPr>
                <w:rFonts w:ascii="Candara" w:hAnsi="Candara"/>
                <w:sz w:val="18"/>
                <w:szCs w:val="18"/>
              </w:rPr>
              <w:t>Palielināt Latvijas zinātnisko institūciju pētniecisko un inovatīvo kapacitāti un spēju piesaistīt ārējo finansējumu, ieguldot c</w:t>
            </w:r>
            <w:r>
              <w:rPr>
                <w:rFonts w:ascii="Candara" w:hAnsi="Candara"/>
                <w:sz w:val="18"/>
                <w:szCs w:val="18"/>
              </w:rPr>
              <w:t>ilvēkresursos un infrastruktūrā’ 1.1.1.2. pasākuma “</w:t>
            </w:r>
            <w:r w:rsidRPr="00AE3695">
              <w:rPr>
                <w:rFonts w:ascii="Candara" w:hAnsi="Candara"/>
                <w:sz w:val="18"/>
                <w:szCs w:val="18"/>
              </w:rPr>
              <w:t>Pēcdok</w:t>
            </w:r>
            <w:r>
              <w:rPr>
                <w:rFonts w:ascii="Candara" w:hAnsi="Candara"/>
                <w:sz w:val="18"/>
                <w:szCs w:val="18"/>
              </w:rPr>
              <w:t>torantūras pētniecības atbalsts”</w:t>
            </w:r>
            <w:r w:rsidRPr="00AE3695">
              <w:rPr>
                <w:rFonts w:ascii="Candara" w:hAnsi="Candara"/>
                <w:sz w:val="18"/>
                <w:szCs w:val="18"/>
              </w:rPr>
              <w:t xml:space="preserve"> īstenošana atbilstoši Ministru kabineta 2016.gada 19.janvāra noteikumiem Nr.50.</w:t>
            </w:r>
          </w:p>
          <w:p w:rsidR="000229EF" w:rsidRPr="00AE3695" w:rsidP="00457D4F" w14:paraId="40915560" w14:textId="14C163FF">
            <w:pPr>
              <w:ind w:firstLine="0"/>
              <w:rPr>
                <w:rFonts w:ascii="Candara" w:hAnsi="Candara"/>
                <w:color w:val="000000"/>
                <w:sz w:val="18"/>
                <w:szCs w:val="18"/>
              </w:rPr>
            </w:pPr>
            <w:r w:rsidRPr="00AE3695">
              <w:rPr>
                <w:rFonts w:ascii="Candara" w:hAnsi="Candara"/>
                <w:sz w:val="18"/>
                <w:szCs w:val="18"/>
              </w:rPr>
              <w:t>1.1.1.2.pasākuma “Pēcdoktorantūras pētniecības atbalsts” ietvaros</w:t>
            </w:r>
            <w:r w:rsidR="003E44C0">
              <w:rPr>
                <w:rFonts w:ascii="Candara" w:hAnsi="Candara"/>
                <w:sz w:val="18"/>
                <w:szCs w:val="18"/>
              </w:rPr>
              <w:t xml:space="preserve"> ir</w:t>
            </w:r>
            <w:r w:rsidRPr="00AE3695">
              <w:rPr>
                <w:rFonts w:ascii="Candara" w:hAnsi="Candara"/>
                <w:sz w:val="18"/>
                <w:szCs w:val="18"/>
              </w:rPr>
              <w:t xml:space="preserve"> izsludināts pirmais atklātas atlases kārtas konkurss ar mērķi attīstīt jauno zinātnieku prasmes un palielināt zinātnisko kapacitāti, nodrošinot jauno zinātnieku karjeras uzsākšanas iespējas zinātniskajās institūcijās un pie komersantiem, kā arī pētniecības kompetenču pilnveidošanu, cilvēkresursu atjaunotni un kvalificētu speciālistu skaita pieaugumu, tai skaitā piesaistot jaunos zinātniekus no ārvalstīm. Konkursā iesniegti un tiek izvērtēti 246 pētniecības pieteikumi.</w:t>
            </w:r>
          </w:p>
        </w:tc>
      </w:tr>
      <w:tr w14:paraId="2A86165F" w14:textId="6709D9C8" w:rsidTr="00457D4F">
        <w:tblPrEx>
          <w:tblW w:w="15452" w:type="dxa"/>
          <w:tblLayout w:type="fixed"/>
          <w:tblLook w:val="00A0"/>
        </w:tblPrEx>
        <w:tc>
          <w:tcPr>
            <w:tcW w:w="568" w:type="dxa"/>
            <w:shd w:val="clear" w:color="auto" w:fill="auto"/>
          </w:tcPr>
          <w:p w:rsidR="000229EF" w:rsidRPr="00AE3695" w:rsidP="00457D4F" w14:paraId="4DCCC0A4"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4.5.</w:t>
            </w:r>
          </w:p>
        </w:tc>
        <w:tc>
          <w:tcPr>
            <w:tcW w:w="2410" w:type="dxa"/>
            <w:shd w:val="clear" w:color="auto" w:fill="auto"/>
          </w:tcPr>
          <w:p w:rsidR="000229EF" w:rsidRPr="00AE3695" w:rsidP="00457D4F" w14:paraId="34DB4D4F" w14:textId="70838BCF">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 xml:space="preserve">Izstrādāt priekšlikumu zinātnisko institūciju finansēšanas kārtībai, lai motivētu zinātniekus </w:t>
            </w:r>
            <w:r w:rsidRPr="00AE3695">
              <w:rPr>
                <w:rFonts w:ascii="Candara" w:eastAsia="Times New Roman" w:hAnsi="Candara"/>
                <w:bCs/>
                <w:color w:val="000000"/>
                <w:sz w:val="18"/>
                <w:szCs w:val="18"/>
                <w:lang w:eastAsia="lv-LV"/>
              </w:rPr>
              <w:t>sadarboties ar komersantiem un augstskolām.</w:t>
            </w:r>
          </w:p>
        </w:tc>
        <w:tc>
          <w:tcPr>
            <w:tcW w:w="1701" w:type="dxa"/>
            <w:shd w:val="clear" w:color="auto" w:fill="auto"/>
          </w:tcPr>
          <w:p w:rsidR="000229EF" w:rsidRPr="00AE3695" w:rsidP="00457D4F" w14:paraId="5C31B108"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0229EF" w:rsidRPr="00AE3695" w:rsidP="00457D4F" w14:paraId="796157DE"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color w:val="000000"/>
                <w:sz w:val="18"/>
                <w:szCs w:val="18"/>
                <w:lang w:eastAsia="lv-LV"/>
              </w:rPr>
              <w:t>1.</w:t>
            </w:r>
            <w:r w:rsidRPr="00AE3695">
              <w:rPr>
                <w:rFonts w:ascii="Candara" w:hAnsi="Candara"/>
                <w:sz w:val="18"/>
                <w:szCs w:val="18"/>
              </w:rPr>
              <w:t xml:space="preserve"> Nostiprināt pētniecību, </w:t>
            </w:r>
            <w:r w:rsidRPr="00AE3695">
              <w:rPr>
                <w:rFonts w:ascii="Candara" w:hAnsi="Candara"/>
                <w:sz w:val="18"/>
                <w:szCs w:val="18"/>
              </w:rPr>
              <w:t>tehnoloģiju attīstību un inovāciju.</w:t>
            </w:r>
          </w:p>
        </w:tc>
        <w:tc>
          <w:tcPr>
            <w:tcW w:w="1270" w:type="dxa"/>
            <w:shd w:val="clear" w:color="auto" w:fill="auto"/>
          </w:tcPr>
          <w:p w:rsidR="000229EF" w:rsidRPr="00AE3695" w:rsidP="00457D4F" w14:paraId="2674E94B"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IZM</w:t>
            </w:r>
          </w:p>
        </w:tc>
        <w:tc>
          <w:tcPr>
            <w:tcW w:w="1134" w:type="dxa"/>
            <w:shd w:val="clear" w:color="auto" w:fill="auto"/>
          </w:tcPr>
          <w:p w:rsidR="000229EF" w:rsidRPr="00AE3695" w:rsidP="00457D4F" w14:paraId="6E26AFA5" w14:textId="77777777">
            <w:pPr>
              <w:ind w:firstLine="62"/>
              <w:jc w:val="left"/>
              <w:rPr>
                <w:rFonts w:ascii="Candara" w:hAnsi="Candara"/>
                <w:color w:val="000000"/>
                <w:sz w:val="18"/>
                <w:szCs w:val="18"/>
              </w:rPr>
            </w:pPr>
            <w:r w:rsidRPr="00AE3695">
              <w:rPr>
                <w:rFonts w:ascii="Candara" w:hAnsi="Candara"/>
                <w:color w:val="000000"/>
                <w:sz w:val="18"/>
                <w:szCs w:val="18"/>
              </w:rPr>
              <w:t>12.2014.</w:t>
            </w:r>
          </w:p>
        </w:tc>
        <w:tc>
          <w:tcPr>
            <w:tcW w:w="1417" w:type="dxa"/>
            <w:shd w:val="clear" w:color="auto" w:fill="auto"/>
          </w:tcPr>
          <w:p w:rsidR="000229EF" w:rsidRPr="00AE3695" w:rsidP="00457D4F" w14:paraId="5D2D3F21" w14:textId="77777777">
            <w:pPr>
              <w:ind w:firstLine="0"/>
              <w:jc w:val="left"/>
              <w:rPr>
                <w:rFonts w:ascii="Candara" w:hAnsi="Candara"/>
                <w:color w:val="000000"/>
                <w:sz w:val="18"/>
                <w:szCs w:val="18"/>
              </w:rPr>
            </w:pPr>
            <w:r w:rsidRPr="00AE3695">
              <w:rPr>
                <w:rFonts w:ascii="Candara" w:hAnsi="Candara"/>
                <w:color w:val="000000"/>
                <w:sz w:val="18"/>
                <w:szCs w:val="18"/>
              </w:rPr>
              <w:t xml:space="preserve">Pilnveidots zinātnisko institūciju finansēšanas </w:t>
            </w:r>
            <w:r w:rsidRPr="00AE3695">
              <w:rPr>
                <w:rFonts w:ascii="Candara" w:hAnsi="Candara"/>
                <w:color w:val="000000"/>
                <w:sz w:val="18"/>
                <w:szCs w:val="18"/>
              </w:rPr>
              <w:t>modelis, paredzot lielāku finansējumu piešķirt institūcijām, kas demonstrē labākus darba rezultātu zināšanu pārnesē.</w:t>
            </w:r>
          </w:p>
        </w:tc>
        <w:tc>
          <w:tcPr>
            <w:tcW w:w="1701" w:type="dxa"/>
            <w:shd w:val="clear" w:color="auto" w:fill="auto"/>
          </w:tcPr>
          <w:p w:rsidR="000229EF" w:rsidRPr="00AE3695" w:rsidP="00457D4F" w14:paraId="2BDBCE4C" w14:textId="77777777">
            <w:pPr>
              <w:ind w:firstLine="0"/>
              <w:jc w:val="left"/>
              <w:rPr>
                <w:rFonts w:ascii="Candara" w:hAnsi="Candara"/>
                <w:color w:val="000000"/>
                <w:sz w:val="18"/>
                <w:szCs w:val="18"/>
              </w:rPr>
            </w:pPr>
            <w:r w:rsidRPr="00AE3695">
              <w:rPr>
                <w:rFonts w:ascii="Candara" w:eastAsia="Times New Roman" w:hAnsi="Candara"/>
                <w:color w:val="000000"/>
                <w:sz w:val="18"/>
                <w:szCs w:val="18"/>
                <w:lang w:eastAsia="lv-LV"/>
              </w:rPr>
              <w:t>Piešķirto budžeta līdzekļu ietvaros.</w:t>
            </w:r>
          </w:p>
        </w:tc>
        <w:tc>
          <w:tcPr>
            <w:tcW w:w="5251" w:type="dxa"/>
          </w:tcPr>
          <w:p w:rsidR="000229EF" w:rsidRPr="00AE3695" w:rsidP="00457D4F" w14:paraId="03C8C953" w14:textId="77777777">
            <w:pPr>
              <w:ind w:firstLine="0"/>
              <w:rPr>
                <w:rFonts w:ascii="Candara" w:hAnsi="Candara"/>
                <w:sz w:val="18"/>
                <w:szCs w:val="18"/>
              </w:rPr>
            </w:pPr>
            <w:r w:rsidRPr="00AE3695">
              <w:rPr>
                <w:rFonts w:ascii="Candara" w:hAnsi="Candara"/>
                <w:sz w:val="18"/>
                <w:szCs w:val="18"/>
              </w:rPr>
              <w:t xml:space="preserve">2014.gadā tika veiktas izmaiņas zinātnes bāzes finansējuma piešķiršanas nosacījumos, nosakot, ka papildu finansējums tiek piešķirts tām zinātniskajām institūcijām, kas starptautiskajā zinātnes izvērtējumā saņēmušas “4” un “5”. No 2016.gada bāzes </w:t>
            </w:r>
            <w:r w:rsidRPr="00AE3695">
              <w:rPr>
                <w:rFonts w:ascii="Candara" w:hAnsi="Candara"/>
                <w:sz w:val="18"/>
                <w:szCs w:val="18"/>
              </w:rPr>
              <w:t>finansējumu nesaņem ar “1” un “2” novērtētās zinātniskās institūcijas, kas nepiedalās zinātnisko institūciju konsolidācijas procesos. Ņemot vērā, ka nākamais zinātnes izvērtējums plānots 2019.gadā, zemu novērtētās zinātniskās institūcijas tiek mudinātas meklēt iespējas integrēties spēcīgākās, tādējādi sekmējot resursu koncentrāciju un kritiskās masas veidošanos arī šajās institūcijās.</w:t>
            </w:r>
          </w:p>
          <w:p w:rsidR="000229EF" w:rsidRPr="00AE3695" w:rsidP="00457D4F" w14:paraId="48E03225" w14:textId="3EC20126">
            <w:pPr>
              <w:ind w:firstLine="0"/>
              <w:rPr>
                <w:rFonts w:ascii="Candara" w:eastAsia="Times New Roman" w:hAnsi="Candara"/>
                <w:sz w:val="18"/>
                <w:szCs w:val="18"/>
                <w:lang w:eastAsia="lv-LV"/>
              </w:rPr>
            </w:pPr>
            <w:r w:rsidRPr="00AE3695">
              <w:rPr>
                <w:rFonts w:ascii="Candara" w:eastAsia="Times New Roman" w:hAnsi="Candara"/>
                <w:sz w:val="18"/>
                <w:szCs w:val="18"/>
                <w:lang w:eastAsia="lv-LV"/>
              </w:rPr>
              <w:t xml:space="preserve">Zinātnisko institūciju un augstskolu finansēšanas modelī ir iestrādāti </w:t>
            </w:r>
            <w:r w:rsidR="00B23F9A">
              <w:rPr>
                <w:rFonts w:ascii="Candara" w:eastAsia="Times New Roman" w:hAnsi="Candara"/>
                <w:sz w:val="18"/>
                <w:szCs w:val="18"/>
                <w:lang w:eastAsia="lv-LV"/>
              </w:rPr>
              <w:t xml:space="preserve">šādi </w:t>
            </w:r>
            <w:r w:rsidRPr="00AE3695">
              <w:rPr>
                <w:rFonts w:ascii="Candara" w:eastAsia="Times New Roman" w:hAnsi="Candara"/>
                <w:sz w:val="18"/>
                <w:szCs w:val="18"/>
                <w:lang w:eastAsia="lv-LV"/>
              </w:rPr>
              <w:t>snieguma finansējuma kritēriji:</w:t>
            </w:r>
          </w:p>
          <w:p w:rsidR="000229EF" w:rsidRPr="00AE3695" w:rsidP="005A5C02" w14:paraId="5BF089BC" w14:textId="013F6D7B">
            <w:pPr>
              <w:pStyle w:val="ListParagraph"/>
              <w:numPr>
                <w:ilvl w:val="0"/>
                <w:numId w:val="8"/>
              </w:numPr>
              <w:ind w:left="313" w:hanging="142"/>
              <w:rPr>
                <w:rFonts w:ascii="Candara" w:hAnsi="Candara"/>
                <w:sz w:val="18"/>
                <w:szCs w:val="18"/>
              </w:rPr>
            </w:pPr>
            <w:r w:rsidRPr="00AE3695">
              <w:rPr>
                <w:rFonts w:ascii="Candara" w:eastAsia="Times New Roman" w:hAnsi="Candara"/>
                <w:bCs/>
                <w:sz w:val="18"/>
                <w:szCs w:val="18"/>
                <w:lang w:eastAsia="lv-LV"/>
              </w:rPr>
              <w:t xml:space="preserve">Ministru kabineta </w:t>
            </w:r>
            <w:r w:rsidRPr="00AE3695">
              <w:rPr>
                <w:rFonts w:ascii="Candara" w:eastAsia="Times New Roman" w:hAnsi="Candara"/>
                <w:sz w:val="18"/>
                <w:szCs w:val="18"/>
                <w:lang w:eastAsia="lv-LV"/>
              </w:rPr>
              <w:t xml:space="preserve">2013.gada 12.novembra </w:t>
            </w:r>
            <w:r w:rsidRPr="00AE3695">
              <w:rPr>
                <w:rFonts w:ascii="Candara" w:eastAsia="Times New Roman" w:hAnsi="Candara"/>
                <w:bCs/>
                <w:sz w:val="18"/>
                <w:szCs w:val="18"/>
                <w:lang w:eastAsia="lv-LV"/>
              </w:rPr>
              <w:t>noteikumu Nr.1316</w:t>
            </w:r>
            <w:r w:rsidRPr="00AE3695">
              <w:rPr>
                <w:rFonts w:ascii="Candara" w:eastAsia="Times New Roman" w:hAnsi="Candara"/>
                <w:sz w:val="18"/>
                <w:szCs w:val="18"/>
                <w:lang w:eastAsia="lv-LV"/>
              </w:rPr>
              <w:t xml:space="preserve"> “</w:t>
            </w:r>
            <w:r w:rsidRPr="00AE3695">
              <w:rPr>
                <w:rFonts w:ascii="Candara" w:eastAsia="Times New Roman" w:hAnsi="Candara"/>
                <w:bCs/>
                <w:sz w:val="18"/>
                <w:szCs w:val="18"/>
                <w:lang w:eastAsia="lv-LV"/>
              </w:rPr>
              <w:t xml:space="preserve">Kārtība, kādā aprēķina un piešķir bāzes finansējumu zinātniskajām institūcijām” </w:t>
            </w:r>
            <w:r w:rsidRPr="00AE3695">
              <w:rPr>
                <w:rFonts w:ascii="Candara" w:hAnsi="Candara"/>
                <w:sz w:val="18"/>
                <w:szCs w:val="18"/>
              </w:rPr>
              <w:t>10.4. punkts;</w:t>
            </w:r>
          </w:p>
          <w:p w:rsidR="000229EF" w:rsidRPr="00AE3695" w:rsidP="005A5C02" w14:paraId="35E0D866" w14:textId="77777777">
            <w:pPr>
              <w:pStyle w:val="ListParagraph"/>
              <w:numPr>
                <w:ilvl w:val="0"/>
                <w:numId w:val="8"/>
              </w:numPr>
              <w:ind w:left="313" w:hanging="142"/>
              <w:rPr>
                <w:rFonts w:ascii="Candara" w:hAnsi="Candara"/>
                <w:sz w:val="18"/>
                <w:szCs w:val="18"/>
              </w:rPr>
            </w:pPr>
            <w:r w:rsidRPr="00AE3695">
              <w:rPr>
                <w:rFonts w:ascii="Candara" w:eastAsia="Times New Roman" w:hAnsi="Candara"/>
                <w:bCs/>
                <w:sz w:val="18"/>
                <w:szCs w:val="18"/>
                <w:lang w:eastAsia="lv-LV"/>
              </w:rPr>
              <w:t xml:space="preserve">Ministru kabineta </w:t>
            </w:r>
            <w:r w:rsidRPr="00AE3695">
              <w:rPr>
                <w:rFonts w:ascii="Candara" w:eastAsia="Times New Roman" w:hAnsi="Candara"/>
                <w:sz w:val="18"/>
                <w:szCs w:val="18"/>
                <w:lang w:eastAsia="lv-LV"/>
              </w:rPr>
              <w:t xml:space="preserve">2006.gada 12.decembra </w:t>
            </w:r>
            <w:r w:rsidRPr="00AE3695">
              <w:rPr>
                <w:rFonts w:ascii="Candara" w:eastAsia="Times New Roman" w:hAnsi="Candara"/>
                <w:bCs/>
                <w:sz w:val="18"/>
                <w:szCs w:val="18"/>
                <w:lang w:eastAsia="lv-LV"/>
              </w:rPr>
              <w:t>noteikumu Nr.994</w:t>
            </w:r>
            <w:r w:rsidRPr="00AE3695">
              <w:rPr>
                <w:rFonts w:ascii="Candara" w:eastAsia="Times New Roman" w:hAnsi="Candara"/>
                <w:sz w:val="18"/>
                <w:szCs w:val="18"/>
                <w:lang w:eastAsia="lv-LV"/>
              </w:rPr>
              <w:t xml:space="preserve"> “</w:t>
            </w:r>
            <w:r w:rsidRPr="00AE3695">
              <w:rPr>
                <w:rFonts w:ascii="Candara" w:eastAsia="Times New Roman" w:hAnsi="Candara"/>
                <w:bCs/>
                <w:sz w:val="18"/>
                <w:szCs w:val="18"/>
                <w:lang w:eastAsia="lv-LV"/>
              </w:rPr>
              <w:t xml:space="preserve">Kārtība, kādā augstskolas un koledžas tiek finansētas no valsts budžeta līdzekļiem” </w:t>
            </w:r>
            <w:r w:rsidRPr="00AE3695">
              <w:rPr>
                <w:rFonts w:ascii="Candara" w:hAnsi="Candara"/>
                <w:sz w:val="18"/>
                <w:szCs w:val="18"/>
              </w:rPr>
              <w:t>17.4. punkts.</w:t>
            </w:r>
          </w:p>
          <w:p w:rsidR="000229EF" w:rsidRPr="00AE3695" w:rsidP="00457D4F" w14:paraId="64B2AB1A" w14:textId="7A91CAF6">
            <w:pPr>
              <w:ind w:firstLine="0"/>
              <w:rPr>
                <w:rFonts w:ascii="Candara" w:eastAsia="Times New Roman" w:hAnsi="Candara"/>
                <w:color w:val="000000"/>
                <w:sz w:val="18"/>
                <w:szCs w:val="18"/>
                <w:lang w:eastAsia="lv-LV"/>
              </w:rPr>
            </w:pPr>
            <w:r w:rsidRPr="00AE3695">
              <w:rPr>
                <w:rFonts w:ascii="Candara" w:eastAsia="Times New Roman" w:hAnsi="Candara"/>
                <w:sz w:val="18"/>
                <w:szCs w:val="18"/>
                <w:lang w:eastAsia="lv-LV"/>
              </w:rPr>
              <w:t>Kritērijs par sadarbību ar komersantiem un augstskolām ir iekļauts zinātnisko institūciju attīstības stratēģiju vērtēšanas kritērijos struktūrfondu projektu finansējuma saņemšanai.</w:t>
            </w:r>
          </w:p>
        </w:tc>
      </w:tr>
      <w:tr w14:paraId="07D15716" w14:textId="697F7126" w:rsidTr="00457D4F">
        <w:tblPrEx>
          <w:tblW w:w="15452" w:type="dxa"/>
          <w:tblLayout w:type="fixed"/>
          <w:tblLook w:val="00A0"/>
        </w:tblPrEx>
        <w:tc>
          <w:tcPr>
            <w:tcW w:w="568" w:type="dxa"/>
            <w:shd w:val="clear" w:color="auto" w:fill="FFFFFF"/>
          </w:tcPr>
          <w:p w:rsidR="000229EF" w:rsidRPr="00AE3695" w:rsidP="00457D4F" w14:paraId="75150F67"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4.6.</w:t>
            </w:r>
          </w:p>
        </w:tc>
        <w:tc>
          <w:tcPr>
            <w:tcW w:w="2410" w:type="dxa"/>
            <w:shd w:val="clear" w:color="auto" w:fill="FFFFFF"/>
          </w:tcPr>
          <w:p w:rsidR="000229EF" w:rsidRPr="00AE3695" w:rsidP="00457D4F" w14:paraId="43FCDAE7" w14:textId="77777777">
            <w:pPr>
              <w:ind w:left="-19" w:firstLine="0"/>
              <w:jc w:val="left"/>
              <w:rPr>
                <w:rFonts w:ascii="Candara" w:hAnsi="Candara"/>
                <w:color w:val="000000"/>
                <w:sz w:val="18"/>
                <w:szCs w:val="18"/>
              </w:rPr>
            </w:pPr>
            <w:r w:rsidRPr="00AE3695">
              <w:rPr>
                <w:rFonts w:ascii="Candara" w:hAnsi="Candara"/>
                <w:color w:val="000000"/>
                <w:sz w:val="18"/>
                <w:szCs w:val="18"/>
              </w:rPr>
              <w:t>Sniegt atbalstu uzņēmumiem videi draudzīgu un energoefektīvu produktu un tehnoloģiju izstrādei un ieviešanai ražošanā.</w:t>
            </w:r>
          </w:p>
          <w:p w:rsidR="000229EF" w:rsidRPr="00AE3695" w:rsidP="00457D4F" w14:paraId="5666ACC1" w14:textId="77777777">
            <w:pPr>
              <w:ind w:left="-19" w:firstLine="0"/>
              <w:jc w:val="left"/>
              <w:rPr>
                <w:rFonts w:ascii="Candara" w:hAnsi="Candara"/>
                <w:b/>
                <w:color w:val="000000"/>
                <w:sz w:val="18"/>
                <w:szCs w:val="18"/>
              </w:rPr>
            </w:pPr>
            <w:r w:rsidRPr="00AE3695">
              <w:rPr>
                <w:rFonts w:ascii="Candara" w:hAnsi="Candara"/>
                <w:b/>
                <w:color w:val="000000"/>
                <w:sz w:val="18"/>
                <w:szCs w:val="18"/>
              </w:rPr>
              <w:t>Mērķis:</w:t>
            </w:r>
          </w:p>
          <w:p w:rsidR="000229EF" w:rsidRPr="00AE3695" w:rsidP="00457D4F" w14:paraId="3BFE43FA" w14:textId="77777777">
            <w:pPr>
              <w:ind w:left="-19" w:firstLine="0"/>
              <w:jc w:val="left"/>
              <w:rPr>
                <w:rFonts w:ascii="Candara" w:hAnsi="Candara"/>
                <w:color w:val="000000"/>
                <w:sz w:val="18"/>
                <w:szCs w:val="18"/>
              </w:rPr>
            </w:pPr>
            <w:r w:rsidRPr="00AE3695">
              <w:rPr>
                <w:rFonts w:ascii="Candara" w:hAnsi="Candara"/>
                <w:color w:val="000000"/>
                <w:sz w:val="18"/>
                <w:szCs w:val="18"/>
              </w:rPr>
              <w:t>Tehnoloģiski ietilpīga un zinātņu ietilpīga ražošana, efektīva energoresursu izmantošana un enerģijas patēriņa samazināšana rūpniecības un citās nozarē konkurētspējas paaugstināšanai.</w:t>
            </w:r>
          </w:p>
          <w:p w:rsidR="000229EF" w:rsidRPr="00AE3695" w:rsidP="00457D4F" w14:paraId="24829BD3" w14:textId="77777777">
            <w:pPr>
              <w:ind w:left="-19" w:firstLine="0"/>
              <w:jc w:val="left"/>
              <w:rPr>
                <w:rFonts w:ascii="Candara" w:hAnsi="Candara"/>
                <w:b/>
                <w:color w:val="000000"/>
                <w:sz w:val="18"/>
                <w:szCs w:val="18"/>
              </w:rPr>
            </w:pPr>
            <w:r w:rsidRPr="00AE3695">
              <w:rPr>
                <w:rFonts w:ascii="Candara" w:hAnsi="Candara"/>
                <w:b/>
                <w:color w:val="000000"/>
                <w:sz w:val="18"/>
                <w:szCs w:val="18"/>
              </w:rPr>
              <w:t>Finansējuma saņēmējs:</w:t>
            </w:r>
          </w:p>
          <w:p w:rsidR="000229EF" w:rsidRPr="00AE3695" w:rsidP="00457D4F" w14:paraId="41A0A480" w14:textId="77777777">
            <w:pPr>
              <w:ind w:left="-19" w:firstLine="0"/>
              <w:jc w:val="left"/>
              <w:rPr>
                <w:rFonts w:ascii="Candara" w:hAnsi="Candara"/>
                <w:b/>
                <w:color w:val="000000"/>
                <w:sz w:val="18"/>
                <w:szCs w:val="18"/>
              </w:rPr>
            </w:pPr>
            <w:r w:rsidRPr="00AE3695">
              <w:rPr>
                <w:rFonts w:ascii="Candara" w:hAnsi="Candara"/>
                <w:color w:val="000000"/>
                <w:sz w:val="18"/>
                <w:szCs w:val="18"/>
              </w:rPr>
              <w:t>Mazie un vidējie komersanti, lielie komersanti, komersanti, kuru dibinātājs ir zinātniska institūcija</w:t>
            </w:r>
          </w:p>
        </w:tc>
        <w:tc>
          <w:tcPr>
            <w:tcW w:w="1701" w:type="dxa"/>
            <w:shd w:val="clear" w:color="auto" w:fill="FFFFFF"/>
          </w:tcPr>
          <w:p w:rsidR="000229EF" w:rsidRPr="00AE3695" w:rsidP="00457D4F" w14:paraId="4AD39AD7"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 xml:space="preserve">NAP: </w:t>
            </w:r>
            <w:r w:rsidRPr="00AE3695">
              <w:rPr>
                <w:rFonts w:ascii="Candara" w:eastAsia="Times New Roman" w:hAnsi="Candara"/>
                <w:color w:val="000000"/>
                <w:sz w:val="18"/>
                <w:szCs w:val="18"/>
                <w:lang w:eastAsia="lv-LV"/>
              </w:rPr>
              <w:t>[204] Atbalsts inovatīvu enerģētikas un energoefektivitātes tehnoloģiju projektiem.</w:t>
            </w:r>
          </w:p>
          <w:p w:rsidR="000229EF" w:rsidRPr="00AE3695" w:rsidP="00457D4F" w14:paraId="32E809DD"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0229EF" w:rsidRPr="00AE3695" w:rsidP="00457D4F" w14:paraId="0ACF425F"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1.</w:t>
            </w:r>
            <w:r w:rsidRPr="00AE3695">
              <w:rPr>
                <w:rFonts w:ascii="Candara" w:hAnsi="Candara"/>
                <w:sz w:val="18"/>
                <w:szCs w:val="18"/>
              </w:rPr>
              <w:t xml:space="preserve"> Nostiprināt pētniecību, tehnoloģiju attīstību un inovāciju.</w:t>
            </w:r>
          </w:p>
        </w:tc>
        <w:tc>
          <w:tcPr>
            <w:tcW w:w="1270" w:type="dxa"/>
            <w:shd w:val="clear" w:color="auto" w:fill="FFFFFF"/>
          </w:tcPr>
          <w:p w:rsidR="000229EF" w:rsidRPr="00AE3695" w:rsidP="00457D4F" w14:paraId="4C31FD3E"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EM</w:t>
            </w:r>
          </w:p>
        </w:tc>
        <w:tc>
          <w:tcPr>
            <w:tcW w:w="1134" w:type="dxa"/>
            <w:shd w:val="clear" w:color="auto" w:fill="auto"/>
          </w:tcPr>
          <w:p w:rsidR="000229EF" w:rsidRPr="00AE3695" w:rsidP="00457D4F" w14:paraId="34CD1F59" w14:textId="77777777">
            <w:pPr>
              <w:ind w:firstLine="0"/>
              <w:jc w:val="left"/>
              <w:rPr>
                <w:rFonts w:ascii="Candara" w:hAnsi="Candara"/>
                <w:color w:val="000000"/>
                <w:sz w:val="18"/>
                <w:szCs w:val="18"/>
              </w:rPr>
            </w:pPr>
            <w:r w:rsidRPr="00AE3695">
              <w:rPr>
                <w:rFonts w:ascii="Candara" w:eastAsia="Times New Roman" w:hAnsi="Candara"/>
                <w:bCs/>
                <w:color w:val="000000"/>
                <w:sz w:val="18"/>
                <w:szCs w:val="18"/>
                <w:lang w:eastAsia="lv-LV"/>
              </w:rPr>
              <w:t>Sniegts atbalsts l</w:t>
            </w:r>
            <w:r w:rsidRPr="00AE3695">
              <w:rPr>
                <w:rFonts w:ascii="Candara" w:hAnsi="Candara"/>
                <w:color w:val="000000"/>
                <w:sz w:val="18"/>
                <w:szCs w:val="18"/>
              </w:rPr>
              <w:t>īdz 03.2017.</w:t>
            </w:r>
          </w:p>
        </w:tc>
        <w:tc>
          <w:tcPr>
            <w:tcW w:w="1417" w:type="dxa"/>
            <w:shd w:val="clear" w:color="auto" w:fill="FFFFFF"/>
          </w:tcPr>
          <w:p w:rsidR="000229EF" w:rsidRPr="00AE3695" w:rsidP="00457D4F" w14:paraId="3C385B6B" w14:textId="77777777">
            <w:pPr>
              <w:ind w:firstLine="0"/>
              <w:jc w:val="left"/>
              <w:rPr>
                <w:rFonts w:ascii="Candara" w:eastAsia="Times New Roman" w:hAnsi="Candara"/>
                <w:color w:val="000000"/>
                <w:sz w:val="18"/>
                <w:szCs w:val="18"/>
                <w:lang w:eastAsia="lv-LV"/>
              </w:rPr>
            </w:pPr>
            <w:r w:rsidRPr="00AE3695">
              <w:rPr>
                <w:rFonts w:ascii="Candara" w:hAnsi="Candara"/>
                <w:color w:val="000000"/>
                <w:sz w:val="18"/>
                <w:szCs w:val="18"/>
              </w:rPr>
              <w:t xml:space="preserve">Atbalstīta 70 produktu vai tehnoloģiju ideju attīstīšana, 15 produktu vai tehnoloģiju ieviešana. </w:t>
            </w:r>
            <w:r w:rsidRPr="00AE3695">
              <w:rPr>
                <w:rFonts w:ascii="Candara" w:eastAsia="Times New Roman" w:hAnsi="Candara"/>
                <w:i/>
                <w:color w:val="000000"/>
                <w:sz w:val="18"/>
                <w:szCs w:val="18"/>
                <w:lang w:eastAsia="lv-LV"/>
              </w:rPr>
              <w:t>(rādītājs sasniegts 2016.gadā)</w:t>
            </w:r>
          </w:p>
        </w:tc>
        <w:tc>
          <w:tcPr>
            <w:tcW w:w="1701" w:type="dxa"/>
            <w:shd w:val="clear" w:color="auto" w:fill="FFFFFF"/>
          </w:tcPr>
          <w:p w:rsidR="000229EF" w:rsidRPr="00AE3695" w:rsidP="00457D4F" w14:paraId="5917F9A7" w14:textId="3CA31060">
            <w:pPr>
              <w:ind w:firstLine="0"/>
              <w:jc w:val="left"/>
              <w:rPr>
                <w:rFonts w:ascii="Candara" w:hAnsi="Candara"/>
                <w:color w:val="000000"/>
                <w:sz w:val="18"/>
                <w:szCs w:val="18"/>
              </w:rPr>
            </w:pPr>
            <w:r w:rsidRPr="00AE3695">
              <w:rPr>
                <w:rFonts w:ascii="Candara" w:hAnsi="Candara"/>
                <w:color w:val="000000"/>
                <w:sz w:val="18"/>
                <w:szCs w:val="18"/>
              </w:rPr>
              <w:t xml:space="preserve">Finansējums no Norvēģijas finanšu instrumenta 2009.-2014.gadam programmas „Inovācijas „zaļās” ražošanas jomā” </w:t>
            </w:r>
            <w:r w:rsidR="00BE1D93">
              <w:rPr>
                <w:rFonts w:ascii="Candara" w:hAnsi="Candara"/>
                <w:color w:val="000000"/>
                <w:sz w:val="18"/>
                <w:szCs w:val="18"/>
              </w:rPr>
              <w:t>12</w:t>
            </w:r>
            <w:r w:rsidRPr="00AE3695">
              <w:rPr>
                <w:rFonts w:ascii="Candara" w:hAnsi="Candara"/>
                <w:color w:val="000000"/>
                <w:sz w:val="18"/>
                <w:szCs w:val="18"/>
              </w:rPr>
              <w:t>,</w:t>
            </w:r>
            <w:r w:rsidR="00BE1D93">
              <w:rPr>
                <w:rFonts w:ascii="Candara" w:hAnsi="Candara"/>
                <w:color w:val="000000"/>
                <w:sz w:val="18"/>
                <w:szCs w:val="18"/>
              </w:rPr>
              <w:t>52</w:t>
            </w:r>
            <w:r w:rsidRPr="00AE3695">
              <w:rPr>
                <w:rFonts w:ascii="Candara" w:hAnsi="Candara"/>
                <w:color w:val="000000"/>
                <w:sz w:val="18"/>
                <w:szCs w:val="18"/>
              </w:rPr>
              <w:t xml:space="preserve"> milj. </w:t>
            </w:r>
            <w:r w:rsidR="00BE1D93">
              <w:rPr>
                <w:rFonts w:ascii="Candara" w:hAnsi="Candara"/>
                <w:color w:val="000000"/>
                <w:sz w:val="18"/>
                <w:szCs w:val="18"/>
              </w:rPr>
              <w:t>EUR</w:t>
            </w:r>
            <w:r w:rsidRPr="00AE3695">
              <w:rPr>
                <w:rFonts w:ascii="Candara" w:hAnsi="Candara"/>
                <w:color w:val="000000"/>
                <w:sz w:val="18"/>
                <w:szCs w:val="18"/>
              </w:rPr>
              <w:t xml:space="preserve"> </w:t>
            </w:r>
          </w:p>
        </w:tc>
        <w:tc>
          <w:tcPr>
            <w:tcW w:w="5251" w:type="dxa"/>
            <w:shd w:val="clear" w:color="auto" w:fill="FFFFFF"/>
          </w:tcPr>
          <w:p w:rsidR="000229EF" w:rsidRPr="001C67A5" w:rsidP="00457D4F" w14:paraId="7EF3AFCD" w14:textId="0AC92847">
            <w:pPr>
              <w:ind w:firstLine="0"/>
              <w:rPr>
                <w:rFonts w:ascii="Candara" w:eastAsia="Times New Roman" w:hAnsi="Candara"/>
                <w:sz w:val="18"/>
                <w:szCs w:val="18"/>
                <w:lang w:eastAsia="lv-LV"/>
              </w:rPr>
            </w:pPr>
            <w:r>
              <w:rPr>
                <w:rFonts w:ascii="Candara" w:eastAsia="Times New Roman" w:hAnsi="Candara"/>
                <w:sz w:val="18"/>
                <w:szCs w:val="18"/>
                <w:lang w:eastAsia="lv-LV"/>
              </w:rPr>
              <w:t xml:space="preserve">EM </w:t>
            </w:r>
            <w:r w:rsidRPr="001C67A5">
              <w:rPr>
                <w:rFonts w:ascii="Candara" w:eastAsia="Times New Roman" w:hAnsi="Candara"/>
                <w:sz w:val="18"/>
                <w:szCs w:val="18"/>
                <w:lang w:eastAsia="lv-LV"/>
              </w:rPr>
              <w:t>kopš 2014.gada turpinājusi īstenot Norvēģijas finanšu instrumenta programmu “Inovācijas “zaļās” ražošanas jomā”. Programmas ietvaros atbalsts sniegts pirmsinkubācijas un inkubācijas pakalpojumiem, nodrošināts atbalsts jaunu vai būtiski uzlabotu vides produktu tehnoloģiju izstrādei un komercializēšanai, kā arī jaunu ražošanas iekārtu iegādei. Līdz 2017.</w:t>
            </w:r>
            <w:r>
              <w:rPr>
                <w:rFonts w:ascii="Candara" w:eastAsia="Times New Roman" w:hAnsi="Candara"/>
                <w:sz w:val="18"/>
                <w:szCs w:val="18"/>
                <w:lang w:eastAsia="lv-LV"/>
              </w:rPr>
              <w:t xml:space="preserve"> </w:t>
            </w:r>
            <w:r w:rsidRPr="001C67A5">
              <w:rPr>
                <w:rFonts w:ascii="Candara" w:eastAsia="Times New Roman" w:hAnsi="Candara"/>
                <w:sz w:val="18"/>
                <w:szCs w:val="18"/>
                <w:lang w:eastAsia="lv-LV"/>
              </w:rPr>
              <w:t>gada 30.</w:t>
            </w:r>
            <w:r>
              <w:rPr>
                <w:rFonts w:ascii="Candara" w:eastAsia="Times New Roman" w:hAnsi="Candara"/>
                <w:sz w:val="18"/>
                <w:szCs w:val="18"/>
                <w:lang w:eastAsia="lv-LV"/>
              </w:rPr>
              <w:t xml:space="preserve"> </w:t>
            </w:r>
            <w:r w:rsidRPr="001C67A5">
              <w:rPr>
                <w:rFonts w:ascii="Candara" w:eastAsia="Times New Roman" w:hAnsi="Candara"/>
                <w:sz w:val="18"/>
                <w:szCs w:val="18"/>
                <w:lang w:eastAsia="lv-LV"/>
              </w:rPr>
              <w:t>aprīlim Zaļo tehnoloģiju inkubatorā 152 komandas saņēmušas vai turpina saņemt pirmsinkubācijas pakalpojumus, kā arī turpinājās inkubācijas pakalpojumu sniegšana. Papildus īstenotajā  neliela apjoma grantu shēmā 23 projektu īstenotājiem piešķirts kopējais programmas līdzfinansējums 2,4 milj. euro apmērā. Atklātā konkursa ietvaros atbalstītajiem 13 uzņēmumi īsteno projektus par kopējo program</w:t>
            </w:r>
            <w:r>
              <w:rPr>
                <w:rFonts w:ascii="Candara" w:eastAsia="Times New Roman" w:hAnsi="Candara"/>
                <w:sz w:val="18"/>
                <w:szCs w:val="18"/>
                <w:lang w:eastAsia="lv-LV"/>
              </w:rPr>
              <w:t>mas līdzfinansējumu 5 milj. EUR.</w:t>
            </w:r>
          </w:p>
        </w:tc>
      </w:tr>
      <w:tr w14:paraId="7AE97F77" w14:textId="6FD217A4" w:rsidTr="00457D4F">
        <w:tblPrEx>
          <w:tblW w:w="15452" w:type="dxa"/>
          <w:tblLayout w:type="fixed"/>
          <w:tblLook w:val="00A0"/>
        </w:tblPrEx>
        <w:tc>
          <w:tcPr>
            <w:tcW w:w="568" w:type="dxa"/>
            <w:shd w:val="clear" w:color="auto" w:fill="auto"/>
          </w:tcPr>
          <w:p w:rsidR="000229EF" w:rsidRPr="00AE3695" w:rsidP="00457D4F" w14:paraId="05068B30"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4.7.</w:t>
            </w:r>
          </w:p>
        </w:tc>
        <w:tc>
          <w:tcPr>
            <w:tcW w:w="2410" w:type="dxa"/>
            <w:shd w:val="clear" w:color="auto" w:fill="auto"/>
          </w:tcPr>
          <w:p w:rsidR="000229EF" w:rsidRPr="00AE3695" w:rsidP="00457D4F" w14:paraId="671659A5" w14:textId="77777777">
            <w:pPr>
              <w:ind w:left="-19" w:firstLine="0"/>
              <w:jc w:val="left"/>
              <w:rPr>
                <w:rFonts w:ascii="Candara" w:hAnsi="Candara"/>
                <w:color w:val="000000"/>
                <w:sz w:val="18"/>
                <w:szCs w:val="18"/>
              </w:rPr>
            </w:pPr>
            <w:r w:rsidRPr="00AE3695">
              <w:rPr>
                <w:rFonts w:ascii="Candara" w:eastAsia="Times New Roman" w:hAnsi="Candara"/>
                <w:bCs/>
                <w:color w:val="000000"/>
                <w:sz w:val="18"/>
                <w:szCs w:val="18"/>
                <w:lang w:eastAsia="lv-LV"/>
              </w:rPr>
              <w:t xml:space="preserve">Izstrādāt valsts atbalsta programmu tādas zinātnes infrastruktūras attīstībai, kas paredz zinātnisko institūciju, </w:t>
            </w:r>
            <w:r w:rsidRPr="00AE3695">
              <w:rPr>
                <w:rFonts w:ascii="Candara" w:eastAsia="Times New Roman" w:hAnsi="Candara"/>
                <w:bCs/>
                <w:color w:val="000000"/>
                <w:sz w:val="18"/>
                <w:szCs w:val="18"/>
                <w:lang w:eastAsia="lv-LV"/>
              </w:rPr>
              <w:t>augstskolu un komersantu ciešāku sadarbību</w:t>
            </w:r>
            <w:r w:rsidRPr="00AE3695">
              <w:rPr>
                <w:rFonts w:ascii="Candara" w:hAnsi="Candara"/>
                <w:color w:val="000000"/>
                <w:sz w:val="18"/>
                <w:szCs w:val="18"/>
              </w:rPr>
              <w:t>.</w:t>
            </w:r>
          </w:p>
          <w:p w:rsidR="000229EF" w:rsidRPr="00AE3695" w:rsidP="00457D4F" w14:paraId="5F7A0B65" w14:textId="77777777">
            <w:pPr>
              <w:ind w:left="-19" w:firstLine="0"/>
              <w:jc w:val="left"/>
              <w:rPr>
                <w:rFonts w:ascii="Candara" w:hAnsi="Candara"/>
                <w:b/>
                <w:color w:val="000000"/>
                <w:sz w:val="18"/>
                <w:szCs w:val="18"/>
              </w:rPr>
            </w:pPr>
            <w:r w:rsidRPr="00AE3695">
              <w:rPr>
                <w:rFonts w:ascii="Candara" w:hAnsi="Candara"/>
                <w:b/>
                <w:color w:val="000000"/>
                <w:sz w:val="18"/>
                <w:szCs w:val="18"/>
              </w:rPr>
              <w:t>Mērķis:</w:t>
            </w:r>
          </w:p>
          <w:p w:rsidR="000229EF" w:rsidRPr="00AE3695" w:rsidP="00457D4F" w14:paraId="68141694" w14:textId="77777777">
            <w:pPr>
              <w:ind w:left="-19" w:firstLine="0"/>
              <w:jc w:val="left"/>
              <w:rPr>
                <w:rFonts w:ascii="Candara" w:hAnsi="Candara"/>
                <w:color w:val="000000"/>
                <w:sz w:val="18"/>
                <w:szCs w:val="18"/>
              </w:rPr>
            </w:pPr>
            <w:r w:rsidRPr="00AE3695">
              <w:rPr>
                <w:rFonts w:ascii="Candara" w:hAnsi="Candara"/>
                <w:color w:val="000000"/>
                <w:sz w:val="18"/>
                <w:szCs w:val="18"/>
              </w:rPr>
              <w:t>Veicināt zinātnisko institūciju un nozaru savstarpējo sadarbību, nodrošinot Latvijas konkurētspējas palielināšanas un straujāku tautsaimniecības pārēju uz inovācijām balstītu ekonomiku.</w:t>
            </w:r>
          </w:p>
        </w:tc>
        <w:tc>
          <w:tcPr>
            <w:tcW w:w="1701" w:type="dxa"/>
            <w:shd w:val="clear" w:color="auto" w:fill="auto"/>
          </w:tcPr>
          <w:p w:rsidR="000229EF" w:rsidRPr="00AE3695" w:rsidP="00457D4F" w14:paraId="65B31364"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0229EF" w:rsidRPr="00AE3695" w:rsidP="00457D4F" w14:paraId="21FBC530" w14:textId="77777777">
            <w:pPr>
              <w:ind w:firstLine="0"/>
              <w:jc w:val="left"/>
              <w:rPr>
                <w:rFonts w:ascii="Candara" w:hAnsi="Candara"/>
                <w:sz w:val="18"/>
                <w:szCs w:val="18"/>
              </w:rPr>
            </w:pPr>
            <w:r w:rsidRPr="00AE3695">
              <w:rPr>
                <w:rFonts w:ascii="Candara" w:eastAsia="Times New Roman" w:hAnsi="Candara"/>
                <w:color w:val="000000"/>
                <w:sz w:val="18"/>
                <w:szCs w:val="18"/>
                <w:lang w:eastAsia="lv-LV"/>
              </w:rPr>
              <w:t>1.</w:t>
            </w:r>
            <w:r w:rsidRPr="00AE3695">
              <w:rPr>
                <w:rFonts w:ascii="Candara" w:hAnsi="Candara"/>
                <w:sz w:val="18"/>
                <w:szCs w:val="18"/>
              </w:rPr>
              <w:t xml:space="preserve"> Nostiprināt pētniecību, </w:t>
            </w:r>
            <w:r w:rsidRPr="00AE3695">
              <w:rPr>
                <w:rFonts w:ascii="Candara" w:hAnsi="Candara"/>
                <w:sz w:val="18"/>
                <w:szCs w:val="18"/>
              </w:rPr>
              <w:t>tehnoloģiju attīstību un inovāciju.</w:t>
            </w:r>
          </w:p>
          <w:p w:rsidR="000229EF" w:rsidRPr="00AE3695" w:rsidP="00457D4F" w14:paraId="52C87E74" w14:textId="77777777">
            <w:pPr>
              <w:ind w:firstLine="0"/>
              <w:jc w:val="left"/>
              <w:rPr>
                <w:rFonts w:ascii="Candara" w:eastAsia="Times New Roman" w:hAnsi="Candara"/>
                <w:color w:val="000000"/>
                <w:sz w:val="18"/>
                <w:szCs w:val="18"/>
                <w:lang w:eastAsia="lv-LV"/>
              </w:rPr>
            </w:pPr>
          </w:p>
        </w:tc>
        <w:tc>
          <w:tcPr>
            <w:tcW w:w="1270" w:type="dxa"/>
            <w:shd w:val="clear" w:color="auto" w:fill="auto"/>
          </w:tcPr>
          <w:p w:rsidR="000229EF" w:rsidRPr="00AE3695" w:rsidP="00457D4F" w14:paraId="70A814EF"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IZM</w:t>
            </w:r>
          </w:p>
        </w:tc>
        <w:tc>
          <w:tcPr>
            <w:tcW w:w="1134" w:type="dxa"/>
            <w:shd w:val="clear" w:color="auto" w:fill="auto"/>
          </w:tcPr>
          <w:p w:rsidR="000229EF" w:rsidRPr="00AE3695" w:rsidP="00457D4F" w14:paraId="7B380B22" w14:textId="77777777">
            <w:pPr>
              <w:ind w:firstLine="0"/>
              <w:jc w:val="left"/>
              <w:rPr>
                <w:rFonts w:ascii="Candara" w:hAnsi="Candara"/>
                <w:color w:val="000000"/>
                <w:sz w:val="18"/>
                <w:szCs w:val="18"/>
              </w:rPr>
            </w:pPr>
            <w:r w:rsidRPr="00AE3695">
              <w:rPr>
                <w:rFonts w:ascii="Candara" w:hAnsi="Candara"/>
                <w:color w:val="000000"/>
                <w:sz w:val="18"/>
                <w:szCs w:val="18"/>
              </w:rPr>
              <w:t>Programmu izstrādāt līdz 12.2015.</w:t>
            </w:r>
          </w:p>
          <w:p w:rsidR="000229EF" w:rsidRPr="00AE3695" w:rsidP="00457D4F" w14:paraId="3010105D" w14:textId="77777777">
            <w:pPr>
              <w:ind w:firstLine="62"/>
              <w:jc w:val="left"/>
              <w:rPr>
                <w:rFonts w:ascii="Candara" w:hAnsi="Candara"/>
                <w:color w:val="000000"/>
                <w:sz w:val="18"/>
                <w:szCs w:val="18"/>
              </w:rPr>
            </w:pPr>
          </w:p>
          <w:p w:rsidR="000229EF" w:rsidRPr="00AE3695" w:rsidP="00457D4F" w14:paraId="735080BF" w14:textId="77777777">
            <w:pPr>
              <w:ind w:firstLine="0"/>
              <w:jc w:val="left"/>
              <w:rPr>
                <w:rFonts w:ascii="Candara" w:hAnsi="Candara"/>
                <w:color w:val="000000"/>
                <w:sz w:val="18"/>
                <w:szCs w:val="18"/>
              </w:rPr>
            </w:pPr>
            <w:r w:rsidRPr="00AE3695">
              <w:rPr>
                <w:rFonts w:ascii="Candara" w:hAnsi="Candara"/>
                <w:color w:val="000000"/>
                <w:sz w:val="18"/>
                <w:szCs w:val="18"/>
              </w:rPr>
              <w:t>Programmu īstenot līdz 2022.gadam</w:t>
            </w:r>
          </w:p>
        </w:tc>
        <w:tc>
          <w:tcPr>
            <w:tcW w:w="1417" w:type="dxa"/>
            <w:shd w:val="clear" w:color="auto" w:fill="auto"/>
          </w:tcPr>
          <w:p w:rsidR="000229EF" w:rsidRPr="00AE3695" w:rsidP="00457D4F" w14:paraId="72680BBB" w14:textId="77777777">
            <w:pPr>
              <w:ind w:firstLine="0"/>
              <w:jc w:val="left"/>
              <w:rPr>
                <w:rFonts w:ascii="Candara" w:hAnsi="Candara"/>
                <w:color w:val="000000"/>
                <w:sz w:val="18"/>
                <w:szCs w:val="18"/>
              </w:rPr>
            </w:pPr>
            <w:r w:rsidRPr="00AE3695">
              <w:rPr>
                <w:rFonts w:ascii="Candara" w:hAnsi="Candara"/>
                <w:color w:val="000000"/>
                <w:sz w:val="18"/>
                <w:szCs w:val="18"/>
              </w:rPr>
              <w:t xml:space="preserve">Atbalstīti zinātniskās infrastruktūras </w:t>
            </w:r>
            <w:r w:rsidRPr="00AE3695">
              <w:rPr>
                <w:rFonts w:ascii="Candara" w:hAnsi="Candara"/>
                <w:color w:val="000000"/>
                <w:sz w:val="18"/>
                <w:szCs w:val="18"/>
              </w:rPr>
              <w:t>attīstības projekti.</w:t>
            </w:r>
          </w:p>
        </w:tc>
        <w:tc>
          <w:tcPr>
            <w:tcW w:w="1701" w:type="dxa"/>
            <w:shd w:val="clear" w:color="auto" w:fill="auto"/>
          </w:tcPr>
          <w:p w:rsidR="000229EF" w:rsidRPr="00AE3695" w:rsidP="00457D4F" w14:paraId="1C96F7F3" w14:textId="77777777">
            <w:pPr>
              <w:ind w:firstLine="0"/>
              <w:jc w:val="left"/>
              <w:rPr>
                <w:rFonts w:ascii="Candara" w:hAnsi="Candara"/>
                <w:color w:val="000000"/>
                <w:sz w:val="18"/>
                <w:szCs w:val="18"/>
              </w:rPr>
            </w:pPr>
            <w:r w:rsidRPr="00AE3695">
              <w:rPr>
                <w:rFonts w:ascii="Candara" w:hAnsi="Candara"/>
                <w:color w:val="000000"/>
                <w:sz w:val="18"/>
                <w:szCs w:val="18"/>
              </w:rPr>
              <w:t>Finansējums no ES fondiem 2014.-2020.gadam.</w:t>
            </w:r>
          </w:p>
          <w:p w:rsidR="000229EF" w:rsidRPr="00AE3695" w:rsidP="00457D4F" w14:paraId="66B2F839" w14:textId="6586E551">
            <w:pPr>
              <w:ind w:firstLine="0"/>
              <w:jc w:val="left"/>
              <w:rPr>
                <w:rFonts w:ascii="Candara" w:hAnsi="Candara"/>
                <w:color w:val="000000"/>
                <w:sz w:val="18"/>
                <w:szCs w:val="18"/>
              </w:rPr>
            </w:pPr>
            <w:r w:rsidRPr="00AE3695">
              <w:rPr>
                <w:rFonts w:ascii="Candara" w:eastAsia="Times New Roman" w:hAnsi="Candara"/>
                <w:color w:val="000000"/>
                <w:sz w:val="18"/>
                <w:szCs w:val="18"/>
                <w:lang w:eastAsia="lv-LV"/>
              </w:rPr>
              <w:t>Indikatīvi 1</w:t>
            </w:r>
            <w:r w:rsidR="00BE1D93">
              <w:rPr>
                <w:rFonts w:ascii="Candara" w:eastAsia="Times New Roman" w:hAnsi="Candara"/>
                <w:color w:val="000000"/>
                <w:sz w:val="18"/>
                <w:szCs w:val="18"/>
                <w:lang w:eastAsia="lv-LV"/>
              </w:rPr>
              <w:t>57,94</w:t>
            </w:r>
            <w:r w:rsidRPr="00AE3695">
              <w:rPr>
                <w:rFonts w:ascii="Candara" w:eastAsia="Times New Roman" w:hAnsi="Candara"/>
                <w:color w:val="000000"/>
                <w:sz w:val="18"/>
                <w:szCs w:val="18"/>
                <w:lang w:eastAsia="lv-LV"/>
              </w:rPr>
              <w:t xml:space="preserve"> milj. </w:t>
            </w:r>
            <w:r w:rsidR="00BE1D93">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t.sk. </w:t>
            </w:r>
            <w:r w:rsidR="00BE1D93">
              <w:rPr>
                <w:rFonts w:ascii="Candara" w:eastAsia="Times New Roman" w:hAnsi="Candara"/>
                <w:color w:val="000000"/>
                <w:sz w:val="18"/>
                <w:szCs w:val="18"/>
                <w:lang w:eastAsia="lv-LV"/>
              </w:rPr>
              <w:t>134,25</w:t>
            </w:r>
            <w:r w:rsidRPr="00AE3695">
              <w:rPr>
                <w:rFonts w:ascii="Candara" w:eastAsia="Times New Roman" w:hAnsi="Candara"/>
                <w:color w:val="000000"/>
                <w:sz w:val="18"/>
                <w:szCs w:val="18"/>
                <w:lang w:eastAsia="lv-LV"/>
              </w:rPr>
              <w:t xml:space="preserve"> milj. </w:t>
            </w:r>
            <w:r w:rsidR="00BE1D93">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ERAF un </w:t>
            </w:r>
            <w:r w:rsidR="00BE1D93">
              <w:rPr>
                <w:rFonts w:ascii="Candara" w:eastAsia="Times New Roman" w:hAnsi="Candara"/>
                <w:color w:val="000000"/>
                <w:sz w:val="18"/>
                <w:szCs w:val="18"/>
                <w:lang w:eastAsia="lv-LV"/>
              </w:rPr>
              <w:t>23,69</w:t>
            </w:r>
            <w:r w:rsidRPr="00AE3695">
              <w:rPr>
                <w:rFonts w:ascii="Candara" w:eastAsia="Times New Roman" w:hAnsi="Candara"/>
                <w:color w:val="000000"/>
                <w:sz w:val="18"/>
                <w:szCs w:val="18"/>
                <w:lang w:eastAsia="lv-LV"/>
              </w:rPr>
              <w:t xml:space="preserve"> milj. </w:t>
            </w:r>
            <w:r w:rsidR="00BE1D93">
              <w:rPr>
                <w:rFonts w:ascii="Candara" w:eastAsia="Times New Roman" w:hAnsi="Candara"/>
                <w:color w:val="000000"/>
                <w:sz w:val="18"/>
                <w:szCs w:val="18"/>
                <w:lang w:eastAsia="lv-LV"/>
              </w:rPr>
              <w:t>EUR</w:t>
            </w:r>
            <w:r w:rsidRPr="00AE3695" w:rsidR="00BE1D93">
              <w:rPr>
                <w:rFonts w:ascii="Candara" w:eastAsia="Times New Roman" w:hAnsi="Candara"/>
                <w:color w:val="000000"/>
                <w:sz w:val="18"/>
                <w:szCs w:val="18"/>
                <w:lang w:eastAsia="lv-LV"/>
              </w:rPr>
              <w:t xml:space="preserve"> </w:t>
            </w:r>
            <w:r w:rsidRPr="00AE3695">
              <w:rPr>
                <w:rFonts w:ascii="Candara" w:eastAsia="Times New Roman" w:hAnsi="Candara"/>
                <w:color w:val="000000"/>
                <w:sz w:val="18"/>
                <w:szCs w:val="18"/>
                <w:lang w:eastAsia="lv-LV"/>
              </w:rPr>
              <w:t xml:space="preserve">valsts budžets </w:t>
            </w:r>
            <w:r w:rsidRPr="00AE3695">
              <w:rPr>
                <w:rFonts w:ascii="Candara" w:hAnsi="Candara"/>
                <w:color w:val="000000"/>
                <w:sz w:val="18"/>
                <w:szCs w:val="18"/>
              </w:rPr>
              <w:t>(septiņu gadu periodam)</w:t>
            </w:r>
            <w:r w:rsidRPr="00AE3695">
              <w:rPr>
                <w:rFonts w:ascii="Candara" w:eastAsia="Times New Roman" w:hAnsi="Candara"/>
                <w:color w:val="000000"/>
                <w:sz w:val="18"/>
                <w:szCs w:val="18"/>
                <w:lang w:eastAsia="lv-LV"/>
              </w:rPr>
              <w:t>.</w:t>
            </w:r>
          </w:p>
        </w:tc>
        <w:tc>
          <w:tcPr>
            <w:tcW w:w="5251" w:type="dxa"/>
          </w:tcPr>
          <w:p w:rsidR="000229EF" w:rsidRPr="00AE3695" w:rsidP="00457D4F" w14:paraId="6AFD61A0" w14:textId="7346C834">
            <w:pPr>
              <w:ind w:firstLine="0"/>
              <w:rPr>
                <w:rFonts w:ascii="Candara" w:hAnsi="Candara"/>
                <w:sz w:val="18"/>
                <w:szCs w:val="18"/>
              </w:rPr>
            </w:pPr>
            <w:r w:rsidRPr="00AE3695">
              <w:rPr>
                <w:rFonts w:ascii="Candara" w:hAnsi="Candara"/>
                <w:sz w:val="18"/>
                <w:szCs w:val="18"/>
              </w:rPr>
              <w:t>2016.gada 16.augustā MK</w:t>
            </w:r>
            <w:r w:rsidR="00B23F9A">
              <w:rPr>
                <w:rFonts w:ascii="Candara" w:hAnsi="Candara"/>
                <w:sz w:val="18"/>
                <w:szCs w:val="18"/>
              </w:rPr>
              <w:t xml:space="preserve"> tika</w:t>
            </w:r>
            <w:r w:rsidRPr="00AE3695">
              <w:rPr>
                <w:rFonts w:ascii="Candara" w:hAnsi="Candara"/>
                <w:sz w:val="18"/>
                <w:szCs w:val="18"/>
              </w:rPr>
              <w:t xml:space="preserve"> izskatīts informatīvais ziņojums “Par pētniecības un inovācijas infrastruktūras un pētnieciskās darbības koncentrācijas teritoriālo kartējumu”, kur iekļauta informācija par iepriekšējo ES fondu plānošanas periodu ieguldījumu P&amp;A </w:t>
            </w:r>
            <w:r w:rsidRPr="00AE3695">
              <w:rPr>
                <w:rFonts w:ascii="Candara" w:hAnsi="Candara"/>
                <w:sz w:val="18"/>
                <w:szCs w:val="18"/>
              </w:rPr>
              <w:t>infrastruktūras pilnveides un zinātnisko institūciju institucionālās kapacitātes stiprināšanas novērtējumu.</w:t>
            </w:r>
          </w:p>
          <w:p w:rsidR="000229EF" w:rsidRPr="00AE3695" w:rsidP="00457D4F" w14:paraId="1EC03382" w14:textId="455608D7">
            <w:pPr>
              <w:ind w:firstLine="0"/>
              <w:rPr>
                <w:rFonts w:ascii="Candara" w:hAnsi="Candara"/>
                <w:color w:val="000000"/>
                <w:sz w:val="18"/>
                <w:szCs w:val="18"/>
              </w:rPr>
            </w:pPr>
            <w:r w:rsidRPr="00AE3695">
              <w:rPr>
                <w:rFonts w:ascii="Candara" w:hAnsi="Candara"/>
                <w:sz w:val="18"/>
                <w:szCs w:val="18"/>
              </w:rPr>
              <w:t>Lai attīstītu zinātni tautsaimniecības ražojošo nozaru vajadzībām, balstoties uz RIS3 noteiktajām jomām, kurām ir liels konkurētspējas un eksporta potenciāls (bioekonomika, viedie materiāli, biomedicīna, viedā enerģētika un informācijas un komunikāciju tehnoloģijas), 2016.</w:t>
            </w:r>
            <w:r>
              <w:rPr>
                <w:rFonts w:ascii="Candara" w:hAnsi="Candara"/>
                <w:sz w:val="18"/>
                <w:szCs w:val="18"/>
              </w:rPr>
              <w:t xml:space="preserve"> </w:t>
            </w:r>
            <w:r w:rsidRPr="00AE3695">
              <w:rPr>
                <w:rFonts w:ascii="Candara" w:hAnsi="Candara"/>
                <w:sz w:val="18"/>
                <w:szCs w:val="18"/>
              </w:rPr>
              <w:t>gada 17.</w:t>
            </w:r>
            <w:r>
              <w:rPr>
                <w:rFonts w:ascii="Candara" w:hAnsi="Candara"/>
                <w:sz w:val="18"/>
                <w:szCs w:val="18"/>
              </w:rPr>
              <w:t xml:space="preserve"> </w:t>
            </w:r>
            <w:r w:rsidRPr="00AE3695">
              <w:rPr>
                <w:rFonts w:ascii="Candara" w:hAnsi="Candara"/>
                <w:sz w:val="18"/>
                <w:szCs w:val="18"/>
              </w:rPr>
              <w:t>septembrī stājās spēkā MK noteikumi Nr.562 „Darbības programmas „Izaugsme un nodarbinātība” 1.1.1.specifiskā atbalsta mērķa „Palielināt Latvijas zinātnisko institūciju pētniecisko un inovatīvo kapacitāti un spēju piesaistīt ārējo finansējumu, ieguldot cilvēkresursos un infrastruktūrā” 1.1.1.4.pasākuma ”P&amp;A infrastruktūras attīstīšana viedās specializācijas jomās un zinātnisko institūciju institucionālās kapacitātes stiprināšana” īstenošanas noteikumi”. Saskaņā ar šiem noteikumiem, 14 spēcīgāko zinātnisko institūciju infrastruktūrā paredzēts ieguldīt finansējumu 120 milj. euro apmērā. Pasākuma ietvaros atbalsts tiks sniegts zinātnisko institūciju institucionālās kapacitātes stiprināšanai, pētniecības infrastruktūras modernizēšanai un pētniecības resursu koncentrēšanai konkurētspējīgās zinātniskajās institūcijās, tajā skaitā, zinātnisko institūciju konsolidācija.</w:t>
            </w:r>
          </w:p>
        </w:tc>
      </w:tr>
      <w:tr w14:paraId="2CF8FEBB" w14:textId="187EA3D7" w:rsidTr="00457D4F">
        <w:tblPrEx>
          <w:tblW w:w="15452" w:type="dxa"/>
          <w:tblLayout w:type="fixed"/>
          <w:tblLook w:val="00A0"/>
        </w:tblPrEx>
        <w:tc>
          <w:tcPr>
            <w:tcW w:w="568" w:type="dxa"/>
            <w:shd w:val="clear" w:color="auto" w:fill="auto"/>
          </w:tcPr>
          <w:p w:rsidR="000229EF" w:rsidRPr="00AE3695" w:rsidP="00457D4F" w14:paraId="6ACBF37C"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4.8.</w:t>
            </w:r>
          </w:p>
        </w:tc>
        <w:tc>
          <w:tcPr>
            <w:tcW w:w="2410" w:type="dxa"/>
            <w:shd w:val="clear" w:color="auto" w:fill="auto"/>
          </w:tcPr>
          <w:p w:rsidR="000229EF" w:rsidRPr="00AE3695" w:rsidP="00457D4F" w14:paraId="2D48D49C" w14:textId="77777777">
            <w:pPr>
              <w:ind w:left="-19" w:firstLine="0"/>
              <w:jc w:val="left"/>
              <w:rPr>
                <w:rFonts w:ascii="Candara" w:hAnsi="Candara"/>
                <w:sz w:val="18"/>
                <w:szCs w:val="18"/>
              </w:rPr>
            </w:pPr>
            <w:r w:rsidRPr="00AE3695">
              <w:rPr>
                <w:rFonts w:ascii="Candara" w:hAnsi="Candara"/>
                <w:sz w:val="18"/>
                <w:szCs w:val="18"/>
              </w:rPr>
              <w:t>Veicināt vienotas tehnoloģiju pārneses sistēmas attīstīšanu.</w:t>
            </w:r>
          </w:p>
          <w:p w:rsidR="000229EF" w:rsidRPr="00AE3695" w:rsidP="00457D4F" w14:paraId="5E112230" w14:textId="77777777">
            <w:pPr>
              <w:ind w:left="-19" w:firstLine="0"/>
              <w:jc w:val="left"/>
              <w:rPr>
                <w:rFonts w:ascii="Candara" w:hAnsi="Candara"/>
                <w:color w:val="000000"/>
                <w:sz w:val="18"/>
                <w:szCs w:val="18"/>
              </w:rPr>
            </w:pPr>
            <w:r w:rsidRPr="00AE3695">
              <w:rPr>
                <w:rFonts w:ascii="Candara" w:hAnsi="Candara"/>
                <w:b/>
                <w:color w:val="000000"/>
                <w:sz w:val="18"/>
                <w:szCs w:val="18"/>
              </w:rPr>
              <w:t>Mērķis:</w:t>
            </w:r>
            <w:r w:rsidRPr="00AE3695">
              <w:rPr>
                <w:rFonts w:ascii="Candara" w:hAnsi="Candara"/>
                <w:color w:val="000000"/>
                <w:sz w:val="18"/>
                <w:szCs w:val="18"/>
              </w:rPr>
              <w:t xml:space="preserve"> </w:t>
            </w:r>
          </w:p>
          <w:p w:rsidR="000229EF" w:rsidRPr="00AE3695" w:rsidP="00457D4F" w14:paraId="52596A25" w14:textId="77777777">
            <w:pPr>
              <w:ind w:left="-19" w:firstLine="0"/>
              <w:jc w:val="left"/>
              <w:rPr>
                <w:rFonts w:ascii="Candara" w:hAnsi="Candara"/>
                <w:color w:val="000000"/>
                <w:sz w:val="18"/>
                <w:szCs w:val="18"/>
              </w:rPr>
            </w:pPr>
            <w:r w:rsidRPr="00AE3695">
              <w:rPr>
                <w:rFonts w:ascii="Candara" w:hAnsi="Candara"/>
                <w:color w:val="000000"/>
                <w:sz w:val="18"/>
                <w:szCs w:val="18"/>
              </w:rPr>
              <w:t xml:space="preserve">Sekmēt valsts finansētu pētījumu rezultātu ieviešanu komercdarbībā un jaunu inovatīvu komersantu veidošanos. </w:t>
            </w:r>
          </w:p>
          <w:p w:rsidR="000229EF" w:rsidRPr="00AE3695" w:rsidP="00457D4F" w14:paraId="4B49FE0F" w14:textId="77777777">
            <w:pPr>
              <w:ind w:left="-19" w:firstLine="0"/>
              <w:jc w:val="left"/>
              <w:rPr>
                <w:rFonts w:ascii="Candara" w:hAnsi="Candara"/>
                <w:b/>
                <w:color w:val="000000"/>
                <w:sz w:val="18"/>
                <w:szCs w:val="18"/>
              </w:rPr>
            </w:pPr>
            <w:r w:rsidRPr="00AE3695">
              <w:rPr>
                <w:rFonts w:ascii="Candara" w:hAnsi="Candara"/>
                <w:b/>
                <w:color w:val="000000"/>
                <w:sz w:val="18"/>
                <w:szCs w:val="18"/>
              </w:rPr>
              <w:t xml:space="preserve">Finansējuma saņēmējs: </w:t>
            </w:r>
          </w:p>
          <w:p w:rsidR="000229EF" w:rsidRPr="00AE3695" w:rsidP="00C3319C" w14:paraId="6CF10B2A" w14:textId="6C12DBC9">
            <w:pPr>
              <w:ind w:left="-19" w:firstLine="0"/>
              <w:jc w:val="left"/>
              <w:rPr>
                <w:rFonts w:ascii="Candara" w:hAnsi="Candara"/>
                <w:color w:val="000000"/>
                <w:sz w:val="18"/>
                <w:szCs w:val="18"/>
              </w:rPr>
            </w:pPr>
            <w:r w:rsidRPr="00AE3695">
              <w:rPr>
                <w:rFonts w:ascii="Candara" w:hAnsi="Candara"/>
                <w:color w:val="000000"/>
                <w:sz w:val="18"/>
                <w:szCs w:val="18"/>
              </w:rPr>
              <w:t>Biedrības, nodibinājumi, komersanti, augstskolas, zinātniskie institūti.</w:t>
            </w:r>
          </w:p>
        </w:tc>
        <w:tc>
          <w:tcPr>
            <w:tcW w:w="1701" w:type="dxa"/>
            <w:shd w:val="clear" w:color="auto" w:fill="auto"/>
          </w:tcPr>
          <w:p w:rsidR="000229EF" w:rsidRPr="00AE3695" w:rsidP="00457D4F" w14:paraId="76463DB8"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NAP:</w:t>
            </w:r>
            <w:r w:rsidRPr="00AE3695">
              <w:rPr>
                <w:rFonts w:ascii="Candara" w:eastAsia="Times New Roman" w:hAnsi="Candara"/>
                <w:color w:val="000000"/>
                <w:sz w:val="18"/>
                <w:szCs w:val="18"/>
                <w:lang w:eastAsia="lv-LV"/>
              </w:rPr>
              <w:t xml:space="preserve"> [186] Panākt efektīvāku sadarbību starp zinātnes un rūpniecības sektoriem, pilnveidojot esošās un veidojot jaunas zinātnieku un uzņēmumu ilgtermiņa sadarbības formas, izveidojot vienotu pētniecības rezultātu pārneses sistēmu, t.sk. </w:t>
            </w:r>
          </w:p>
          <w:p w:rsidR="000229EF" w:rsidRPr="00AE3695" w:rsidP="00457D4F" w14:paraId="7FBAB899"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pilnveidojot un attīstot inovācijas atbalsta infrastruktūru.</w:t>
            </w:r>
          </w:p>
          <w:p w:rsidR="000229EF" w:rsidRPr="00AE3695" w:rsidP="00457D4F" w14:paraId="3948B00E"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0229EF" w:rsidRPr="00AE3695" w:rsidP="00457D4F" w14:paraId="3496E746"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1.</w:t>
            </w:r>
            <w:r w:rsidRPr="00AE3695">
              <w:rPr>
                <w:rFonts w:ascii="Candara" w:hAnsi="Candara"/>
                <w:sz w:val="18"/>
                <w:szCs w:val="18"/>
              </w:rPr>
              <w:t xml:space="preserve"> Nostiprināt pētniecību, tehnoloģiju attīstību un inovāciju.</w:t>
            </w:r>
          </w:p>
        </w:tc>
        <w:tc>
          <w:tcPr>
            <w:tcW w:w="1270" w:type="dxa"/>
            <w:shd w:val="clear" w:color="auto" w:fill="auto"/>
          </w:tcPr>
          <w:p w:rsidR="000229EF" w:rsidRPr="00AE3695" w:rsidP="00457D4F" w14:paraId="1C332845"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EM</w:t>
            </w:r>
          </w:p>
        </w:tc>
        <w:tc>
          <w:tcPr>
            <w:tcW w:w="1134" w:type="dxa"/>
            <w:shd w:val="clear" w:color="auto" w:fill="auto"/>
          </w:tcPr>
          <w:p w:rsidR="000229EF" w:rsidRPr="00AE3695" w:rsidP="00457D4F" w14:paraId="719CAF9D" w14:textId="77777777">
            <w:pPr>
              <w:ind w:firstLine="0"/>
              <w:jc w:val="left"/>
              <w:rPr>
                <w:rFonts w:ascii="Candara" w:hAnsi="Candara"/>
                <w:color w:val="000000"/>
                <w:sz w:val="18"/>
                <w:szCs w:val="18"/>
              </w:rPr>
            </w:pPr>
            <w:r w:rsidRPr="00AE3695">
              <w:rPr>
                <w:rFonts w:ascii="Candara" w:hAnsi="Candara"/>
                <w:color w:val="000000"/>
                <w:sz w:val="18"/>
                <w:szCs w:val="18"/>
              </w:rPr>
              <w:t>12.2014.</w:t>
            </w:r>
          </w:p>
        </w:tc>
        <w:tc>
          <w:tcPr>
            <w:tcW w:w="1417" w:type="dxa"/>
            <w:shd w:val="clear" w:color="auto" w:fill="auto"/>
          </w:tcPr>
          <w:p w:rsidR="000229EF" w:rsidRPr="00AE3695" w:rsidP="00457D4F" w14:paraId="2309FDFE"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Ideju autoru skaits, kas saņēmuši tehnoloģiju pārneses pakalpojumus – 350 </w:t>
            </w:r>
            <w:r w:rsidRPr="00AE3695">
              <w:rPr>
                <w:rFonts w:ascii="Candara" w:eastAsia="Times New Roman" w:hAnsi="Candara"/>
                <w:i/>
                <w:color w:val="000000"/>
                <w:sz w:val="18"/>
                <w:szCs w:val="18"/>
                <w:lang w:eastAsia="lv-LV"/>
              </w:rPr>
              <w:t>(rādītājs sasniegts 2020.gadā).</w:t>
            </w:r>
          </w:p>
        </w:tc>
        <w:tc>
          <w:tcPr>
            <w:tcW w:w="1701" w:type="dxa"/>
            <w:shd w:val="clear" w:color="auto" w:fill="auto"/>
          </w:tcPr>
          <w:p w:rsidR="000229EF" w:rsidRPr="00AE3695" w:rsidP="00457D4F" w14:paraId="5161B8BD" w14:textId="77777777">
            <w:pPr>
              <w:ind w:firstLine="0"/>
              <w:jc w:val="left"/>
              <w:rPr>
                <w:rFonts w:ascii="Candara" w:eastAsia="Times New Roman" w:hAnsi="Candara"/>
                <w:color w:val="000000"/>
                <w:sz w:val="18"/>
                <w:szCs w:val="18"/>
                <w:lang w:eastAsia="lv-LV"/>
              </w:rPr>
            </w:pPr>
            <w:r w:rsidRPr="00AE3695">
              <w:rPr>
                <w:rFonts w:ascii="Candara" w:hAnsi="Candara"/>
                <w:color w:val="000000"/>
                <w:sz w:val="18"/>
                <w:szCs w:val="18"/>
              </w:rPr>
              <w:t>4.2.aktivitātes ietvaros</w:t>
            </w:r>
          </w:p>
        </w:tc>
        <w:tc>
          <w:tcPr>
            <w:tcW w:w="5251" w:type="dxa"/>
          </w:tcPr>
          <w:p w:rsidR="000229EF" w:rsidRPr="00AE3695" w:rsidP="00457D4F" w14:paraId="4584D372" w14:textId="79B66456">
            <w:pPr>
              <w:ind w:firstLine="0"/>
              <w:rPr>
                <w:rFonts w:ascii="Candara" w:hAnsi="Candara"/>
                <w:color w:val="000000"/>
                <w:sz w:val="18"/>
                <w:szCs w:val="18"/>
              </w:rPr>
            </w:pPr>
            <w:r w:rsidRPr="00AE3695">
              <w:rPr>
                <w:rFonts w:ascii="Candara" w:hAnsi="Candara"/>
                <w:color w:val="000000"/>
                <w:sz w:val="18"/>
                <w:szCs w:val="18"/>
              </w:rPr>
              <w:t>Ministru kabinetā ir pieņemti Ministru kabineta 2016.gada 25.oktobra noteiku</w:t>
            </w:r>
            <w:r>
              <w:rPr>
                <w:rFonts w:ascii="Candara" w:hAnsi="Candara"/>
                <w:color w:val="000000"/>
                <w:sz w:val="18"/>
                <w:szCs w:val="18"/>
              </w:rPr>
              <w:t>mi Nr.692 „Darbības programmas “Izaugsme un nodarbinātība”</w:t>
            </w:r>
            <w:r w:rsidRPr="00AE3695">
              <w:rPr>
                <w:rFonts w:ascii="Candara" w:hAnsi="Candara"/>
                <w:color w:val="000000"/>
                <w:sz w:val="18"/>
                <w:szCs w:val="18"/>
              </w:rPr>
              <w:t xml:space="preserve"> 1.</w:t>
            </w:r>
            <w:r>
              <w:rPr>
                <w:rFonts w:ascii="Candara" w:hAnsi="Candara"/>
                <w:color w:val="000000"/>
                <w:sz w:val="18"/>
                <w:szCs w:val="18"/>
              </w:rPr>
              <w:t>2.1. specifiskā atbalsta mērķa “</w:t>
            </w:r>
            <w:r w:rsidRPr="00AE3695">
              <w:rPr>
                <w:rFonts w:ascii="Candara" w:hAnsi="Candara"/>
                <w:color w:val="000000"/>
                <w:sz w:val="18"/>
                <w:szCs w:val="18"/>
              </w:rPr>
              <w:t xml:space="preserve">Palielināt privātā sektora investīcijas </w:t>
            </w:r>
            <w:r>
              <w:rPr>
                <w:rFonts w:ascii="Candara" w:hAnsi="Candara"/>
                <w:color w:val="000000"/>
                <w:sz w:val="18"/>
                <w:szCs w:val="18"/>
              </w:rPr>
              <w:t>P&amp;A" 1.2.1.2. pasākuma “</w:t>
            </w:r>
            <w:r w:rsidRPr="00AE3695">
              <w:rPr>
                <w:rFonts w:ascii="Candara" w:hAnsi="Candara"/>
                <w:color w:val="000000"/>
                <w:sz w:val="18"/>
                <w:szCs w:val="18"/>
              </w:rPr>
              <w:t>Atbalsts tehnoloģiju p</w:t>
            </w:r>
            <w:r>
              <w:rPr>
                <w:rFonts w:ascii="Candara" w:hAnsi="Candara"/>
                <w:color w:val="000000"/>
                <w:sz w:val="18"/>
                <w:szCs w:val="18"/>
              </w:rPr>
              <w:t>ārneses sistēmas pilnveidošanai”</w:t>
            </w:r>
            <w:r w:rsidRPr="00AE3695">
              <w:rPr>
                <w:rFonts w:ascii="Candara" w:hAnsi="Candara"/>
                <w:color w:val="000000"/>
                <w:sz w:val="18"/>
                <w:szCs w:val="18"/>
              </w:rPr>
              <w:t xml:space="preserve"> īstenošanas noteikumi”.</w:t>
            </w:r>
          </w:p>
          <w:p w:rsidR="000229EF" w:rsidRPr="00AE3695" w:rsidP="00457D4F" w14:paraId="58C7B7AF" w14:textId="79CA30AD">
            <w:pPr>
              <w:ind w:firstLine="0"/>
              <w:rPr>
                <w:rFonts w:ascii="Candara" w:hAnsi="Candara"/>
                <w:color w:val="000000"/>
                <w:sz w:val="18"/>
                <w:szCs w:val="18"/>
              </w:rPr>
            </w:pPr>
            <w:r w:rsidRPr="00AE3695">
              <w:rPr>
                <w:rFonts w:ascii="Candara" w:hAnsi="Candara"/>
                <w:color w:val="000000"/>
                <w:sz w:val="18"/>
                <w:szCs w:val="18"/>
              </w:rPr>
              <w:t>Pamatojoties uz minētajiem Ministru kabineta noteikumiem, izveidots Vienoto tehnoloģiju pārneses centrs, kas t.sk. veic pētniecības organizācijas īpašumā esošo pētījumu rezultātu analīzi, lai identificētu komercializācijas iespējas, tai skaitā pētījumu rezultātu komercializācijas potenciāla sākotnējā izvērtēšana;</w:t>
            </w:r>
            <w:r w:rsidRPr="00AE3695">
              <w:rPr>
                <w:rFonts w:ascii="Candara" w:hAnsi="Candara"/>
                <w:sz w:val="18"/>
                <w:szCs w:val="18"/>
              </w:rPr>
              <w:t xml:space="preserve"> </w:t>
            </w:r>
            <w:r w:rsidRPr="00AE3695">
              <w:rPr>
                <w:rFonts w:ascii="Candara" w:hAnsi="Candara"/>
                <w:color w:val="000000"/>
                <w:sz w:val="18"/>
                <w:szCs w:val="18"/>
              </w:rPr>
              <w:t xml:space="preserve">publisko pētniecības organizāciju pētniecības rezultātu komercializācijas un patentēšanas fonda darbības nodrošināšanu, un citas aktivitātes. </w:t>
            </w:r>
          </w:p>
        </w:tc>
      </w:tr>
      <w:tr w14:paraId="7B7A1011" w14:textId="7F93B7D6" w:rsidTr="00457D4F">
        <w:tblPrEx>
          <w:tblW w:w="15452" w:type="dxa"/>
          <w:tblLayout w:type="fixed"/>
          <w:tblLook w:val="00A0"/>
        </w:tblPrEx>
        <w:tc>
          <w:tcPr>
            <w:tcW w:w="568" w:type="dxa"/>
            <w:shd w:val="clear" w:color="auto" w:fill="FFFFFF"/>
          </w:tcPr>
          <w:p w:rsidR="000229EF" w:rsidRPr="00AE3695" w:rsidP="00457D4F" w14:paraId="67511E21"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4.9.</w:t>
            </w:r>
          </w:p>
        </w:tc>
        <w:tc>
          <w:tcPr>
            <w:tcW w:w="2410" w:type="dxa"/>
            <w:shd w:val="clear" w:color="auto" w:fill="FFFFFF"/>
          </w:tcPr>
          <w:p w:rsidR="000229EF" w:rsidRPr="00AE3695" w:rsidP="00457D4F" w14:paraId="2DFDBBCB"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Cs/>
                <w:color w:val="000000"/>
                <w:sz w:val="18"/>
                <w:szCs w:val="18"/>
                <w:lang w:eastAsia="lv-LV"/>
              </w:rPr>
              <w:t xml:space="preserve">Nodrošināt </w:t>
            </w:r>
            <w:r w:rsidRPr="00AE3695">
              <w:rPr>
                <w:rFonts w:ascii="Candara" w:eastAsia="Times New Roman" w:hAnsi="Candara"/>
                <w:color w:val="000000"/>
                <w:sz w:val="18"/>
                <w:szCs w:val="18"/>
                <w:lang w:eastAsia="lv-LV"/>
              </w:rPr>
              <w:t>inkubācijas pakalpojumus  jaundibinātiem uzņēmumiem ietverot tajā pirmssēklas un pirmsinkubācijas pakalpojumus.</w:t>
            </w:r>
          </w:p>
          <w:p w:rsidR="000229EF" w:rsidRPr="00AE3695" w:rsidP="00457D4F" w14:paraId="7A1A327C"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Mērķis:</w:t>
            </w:r>
            <w:r w:rsidRPr="00AE3695">
              <w:rPr>
                <w:rFonts w:ascii="Candara" w:eastAsia="Times New Roman" w:hAnsi="Candara"/>
                <w:color w:val="000000"/>
                <w:sz w:val="18"/>
                <w:szCs w:val="18"/>
                <w:lang w:eastAsia="lv-LV"/>
              </w:rPr>
              <w:t xml:space="preserve"> </w:t>
            </w:r>
          </w:p>
          <w:p w:rsidR="000229EF" w:rsidRPr="00AE3695" w:rsidP="00457D4F" w14:paraId="5A0FB3C9"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Veicināt jaunu, dzīvotspējīgu un konkurētspējīgu komersantu veidošanos un attīstību Latvijas reģionos, nodrošinot tos ar uzņēmējdarbības sākotnējā posmā nepieciešamo atbalstu un konsultatīvajiem pakalpojumiem.</w:t>
            </w:r>
          </w:p>
          <w:p w:rsidR="000229EF" w:rsidRPr="00AE3695" w:rsidP="00457D4F" w14:paraId="2770FFDC"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Finansējuma saņēmējs</w:t>
            </w:r>
            <w:r w:rsidRPr="00AE3695">
              <w:rPr>
                <w:rFonts w:ascii="Candara" w:eastAsia="Times New Roman" w:hAnsi="Candara"/>
                <w:color w:val="000000"/>
                <w:sz w:val="18"/>
                <w:szCs w:val="18"/>
                <w:lang w:eastAsia="lv-LV"/>
              </w:rPr>
              <w:t xml:space="preserve">: </w:t>
            </w:r>
          </w:p>
          <w:p w:rsidR="000229EF" w:rsidRPr="00AE3695" w:rsidP="00457D4F" w14:paraId="35146C98"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Biznesa inkubatori, ideju autori, jaundibināti komersanti.</w:t>
            </w:r>
          </w:p>
        </w:tc>
        <w:tc>
          <w:tcPr>
            <w:tcW w:w="1701" w:type="dxa"/>
            <w:shd w:val="clear" w:color="auto" w:fill="FFFFFF"/>
          </w:tcPr>
          <w:p w:rsidR="000229EF" w:rsidRPr="00AE3695" w:rsidP="00457D4F" w14:paraId="6B96DC9B"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 xml:space="preserve">ES tematiskais mērķis: </w:t>
            </w:r>
            <w:r w:rsidRPr="00AE3695">
              <w:rPr>
                <w:rFonts w:ascii="Candara" w:eastAsia="Times New Roman" w:hAnsi="Candara"/>
                <w:color w:val="000000"/>
                <w:sz w:val="18"/>
                <w:szCs w:val="18"/>
                <w:lang w:eastAsia="lv-LV"/>
              </w:rPr>
              <w:t>3.</w:t>
            </w:r>
            <w:r w:rsidRPr="00AE3695">
              <w:rPr>
                <w:rFonts w:ascii="Candara" w:hAnsi="Candara"/>
                <w:sz w:val="18"/>
                <w:szCs w:val="18"/>
              </w:rPr>
              <w:t>Uzlabot mazo un vidējo uzņēmumu konkurētspēju.</w:t>
            </w:r>
          </w:p>
        </w:tc>
        <w:tc>
          <w:tcPr>
            <w:tcW w:w="1270" w:type="dxa"/>
            <w:shd w:val="clear" w:color="auto" w:fill="FFFFFF"/>
          </w:tcPr>
          <w:p w:rsidR="000229EF" w:rsidRPr="00AE3695" w:rsidP="00457D4F" w14:paraId="159A1AE6"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EM</w:t>
            </w:r>
          </w:p>
        </w:tc>
        <w:tc>
          <w:tcPr>
            <w:tcW w:w="1134" w:type="dxa"/>
            <w:shd w:val="clear" w:color="auto" w:fill="FFFFFF"/>
          </w:tcPr>
          <w:p w:rsidR="000229EF" w:rsidRPr="00AE3695" w:rsidP="00457D4F" w14:paraId="5406B54E" w14:textId="77777777">
            <w:pPr>
              <w:ind w:firstLine="0"/>
              <w:jc w:val="left"/>
              <w:rPr>
                <w:rFonts w:ascii="Candara" w:hAnsi="Candara"/>
                <w:color w:val="000000"/>
                <w:sz w:val="18"/>
                <w:szCs w:val="18"/>
              </w:rPr>
            </w:pPr>
            <w:r w:rsidRPr="00AE3695">
              <w:rPr>
                <w:rFonts w:ascii="Candara" w:hAnsi="Candara"/>
                <w:color w:val="000000"/>
                <w:sz w:val="18"/>
                <w:szCs w:val="18"/>
              </w:rPr>
              <w:t>12.2014.</w:t>
            </w:r>
          </w:p>
        </w:tc>
        <w:tc>
          <w:tcPr>
            <w:tcW w:w="1417" w:type="dxa"/>
            <w:shd w:val="clear" w:color="auto" w:fill="FFFFFF"/>
          </w:tcPr>
          <w:p w:rsidR="000229EF" w:rsidRPr="00AE3695" w:rsidP="00457D4F" w14:paraId="206663AE"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Inkubācijas pakalpojumu saņēmuši 500 jaundibināti komersanti </w:t>
            </w:r>
            <w:r w:rsidRPr="00AE3695">
              <w:rPr>
                <w:rFonts w:ascii="Candara" w:eastAsia="Times New Roman" w:hAnsi="Candara"/>
                <w:i/>
                <w:color w:val="000000"/>
                <w:sz w:val="18"/>
                <w:szCs w:val="18"/>
                <w:lang w:eastAsia="lv-LV"/>
              </w:rPr>
              <w:t>(rādītājs sasniegts 2020.gadā).</w:t>
            </w:r>
          </w:p>
        </w:tc>
        <w:tc>
          <w:tcPr>
            <w:tcW w:w="1701" w:type="dxa"/>
            <w:shd w:val="clear" w:color="auto" w:fill="FFFFFF"/>
          </w:tcPr>
          <w:p w:rsidR="000229EF" w:rsidRPr="00AE3695" w:rsidP="00457D4F" w14:paraId="130AC4BC" w14:textId="63F8DB2F">
            <w:pPr>
              <w:ind w:firstLine="0"/>
              <w:jc w:val="left"/>
              <w:rPr>
                <w:rFonts w:ascii="Candara" w:hAnsi="Candara"/>
                <w:color w:val="000000"/>
                <w:sz w:val="18"/>
                <w:szCs w:val="18"/>
              </w:rPr>
            </w:pPr>
            <w:r w:rsidRPr="00AE3695">
              <w:rPr>
                <w:rFonts w:ascii="Candara" w:hAnsi="Candara"/>
                <w:color w:val="000000"/>
                <w:sz w:val="18"/>
                <w:szCs w:val="18"/>
              </w:rPr>
              <w:t xml:space="preserve">Nepieciešamais finansējums no ES fondiem 2014.-2020.gadam. Indikatīvi </w:t>
            </w:r>
            <w:r w:rsidR="00BE1D93">
              <w:rPr>
                <w:rFonts w:ascii="Candara" w:hAnsi="Candara"/>
                <w:color w:val="000000"/>
                <w:sz w:val="18"/>
                <w:szCs w:val="18"/>
              </w:rPr>
              <w:t>42,69</w:t>
            </w:r>
            <w:r w:rsidRPr="00AE3695">
              <w:rPr>
                <w:rFonts w:ascii="Candara" w:hAnsi="Candara"/>
                <w:color w:val="000000"/>
                <w:sz w:val="18"/>
                <w:szCs w:val="18"/>
              </w:rPr>
              <w:t xml:space="preserve"> milj. </w:t>
            </w:r>
            <w:r w:rsidR="00BE1D93">
              <w:rPr>
                <w:rFonts w:ascii="Candara" w:hAnsi="Candara"/>
                <w:color w:val="000000"/>
                <w:sz w:val="18"/>
                <w:szCs w:val="18"/>
              </w:rPr>
              <w:t>EUR</w:t>
            </w:r>
            <w:r w:rsidRPr="00AE3695">
              <w:rPr>
                <w:rFonts w:ascii="Candara" w:hAnsi="Candara"/>
                <w:color w:val="000000"/>
                <w:sz w:val="18"/>
                <w:szCs w:val="18"/>
              </w:rPr>
              <w:t xml:space="preserve">, t.sk. ERAF finansējums </w:t>
            </w:r>
            <w:r w:rsidR="00BE1D93">
              <w:rPr>
                <w:rFonts w:ascii="Candara" w:hAnsi="Candara"/>
                <w:color w:val="000000"/>
                <w:sz w:val="18"/>
                <w:szCs w:val="18"/>
              </w:rPr>
              <w:t>34,15</w:t>
            </w:r>
            <w:r w:rsidRPr="00AE3695">
              <w:rPr>
                <w:rFonts w:ascii="Candara" w:hAnsi="Candara"/>
                <w:color w:val="000000"/>
                <w:sz w:val="18"/>
                <w:szCs w:val="18"/>
              </w:rPr>
              <w:t xml:space="preserve"> milj. </w:t>
            </w:r>
            <w:r w:rsidR="00BE1D93">
              <w:rPr>
                <w:rFonts w:ascii="Candara" w:hAnsi="Candara"/>
                <w:color w:val="000000"/>
                <w:sz w:val="18"/>
                <w:szCs w:val="18"/>
              </w:rPr>
              <w:t>EUR</w:t>
            </w:r>
            <w:r w:rsidRPr="00AE3695">
              <w:rPr>
                <w:rFonts w:ascii="Candara" w:hAnsi="Candara"/>
                <w:color w:val="000000"/>
                <w:sz w:val="18"/>
                <w:szCs w:val="18"/>
              </w:rPr>
              <w:t xml:space="preserve"> (80%) un privātais finansējums </w:t>
            </w:r>
            <w:r w:rsidR="00BE1D93">
              <w:rPr>
                <w:rFonts w:ascii="Candara" w:hAnsi="Candara"/>
                <w:color w:val="000000"/>
                <w:sz w:val="18"/>
                <w:szCs w:val="18"/>
              </w:rPr>
              <w:t>8,54</w:t>
            </w:r>
            <w:r w:rsidRPr="00AE3695">
              <w:rPr>
                <w:rFonts w:ascii="Candara" w:hAnsi="Candara"/>
                <w:color w:val="000000"/>
                <w:sz w:val="18"/>
                <w:szCs w:val="18"/>
              </w:rPr>
              <w:t xml:space="preserve"> milj. </w:t>
            </w:r>
            <w:r w:rsidR="00BE1D93">
              <w:rPr>
                <w:rFonts w:ascii="Candara" w:hAnsi="Candara"/>
                <w:color w:val="000000"/>
                <w:sz w:val="18"/>
                <w:szCs w:val="18"/>
              </w:rPr>
              <w:t>EUR</w:t>
            </w:r>
            <w:r w:rsidRPr="00AE3695">
              <w:rPr>
                <w:rFonts w:ascii="Candara" w:hAnsi="Candara"/>
                <w:color w:val="000000"/>
                <w:sz w:val="18"/>
                <w:szCs w:val="18"/>
              </w:rPr>
              <w:t xml:space="preserve"> (20%) (septiņu gadu periodam).</w:t>
            </w:r>
          </w:p>
          <w:p w:rsidR="000229EF" w:rsidRPr="00AE3695" w:rsidP="00457D4F" w14:paraId="1F2A0E74" w14:textId="77777777">
            <w:pPr>
              <w:ind w:firstLine="0"/>
              <w:jc w:val="left"/>
              <w:rPr>
                <w:rFonts w:ascii="Candara" w:hAnsi="Candara"/>
                <w:color w:val="000000"/>
                <w:sz w:val="18"/>
                <w:szCs w:val="18"/>
              </w:rPr>
            </w:pPr>
          </w:p>
          <w:p w:rsidR="000229EF" w:rsidRPr="00AE3695" w:rsidP="00457D4F" w14:paraId="2B794DC9" w14:textId="77777777">
            <w:pPr>
              <w:ind w:firstLine="0"/>
              <w:jc w:val="left"/>
              <w:rPr>
                <w:rFonts w:ascii="Candara" w:hAnsi="Candara"/>
                <w:i/>
                <w:color w:val="000000"/>
                <w:sz w:val="18"/>
                <w:szCs w:val="18"/>
              </w:rPr>
            </w:pPr>
            <w:r w:rsidRPr="00AE3695">
              <w:rPr>
                <w:rFonts w:ascii="Candara" w:hAnsi="Candara"/>
                <w:i/>
                <w:color w:val="000000"/>
                <w:sz w:val="18"/>
                <w:szCs w:val="18"/>
              </w:rPr>
              <w:t>* NAP finansējums aktivitātei nav paredzēts.</w:t>
            </w:r>
          </w:p>
          <w:p w:rsidR="000229EF" w:rsidRPr="00AE3695" w:rsidP="00457D4F" w14:paraId="67A9E318" w14:textId="77777777">
            <w:pPr>
              <w:ind w:firstLine="0"/>
              <w:jc w:val="left"/>
              <w:rPr>
                <w:rFonts w:ascii="Candara" w:hAnsi="Candara"/>
                <w:color w:val="000000"/>
                <w:sz w:val="18"/>
                <w:szCs w:val="18"/>
              </w:rPr>
            </w:pPr>
          </w:p>
        </w:tc>
        <w:tc>
          <w:tcPr>
            <w:tcW w:w="5251" w:type="dxa"/>
            <w:shd w:val="clear" w:color="auto" w:fill="FFFFFF"/>
          </w:tcPr>
          <w:p w:rsidR="000229EF" w:rsidRPr="00AE3695" w:rsidP="00457D4F" w14:paraId="77D04A3C" w14:textId="71C11FF6">
            <w:pPr>
              <w:ind w:firstLine="0"/>
              <w:rPr>
                <w:rFonts w:ascii="Candara" w:hAnsi="Candara"/>
                <w:color w:val="000000"/>
                <w:sz w:val="18"/>
                <w:szCs w:val="18"/>
              </w:rPr>
            </w:pPr>
            <w:r w:rsidRPr="00AE3695">
              <w:rPr>
                <w:rFonts w:ascii="Candara" w:hAnsi="Candara"/>
                <w:color w:val="000000"/>
                <w:sz w:val="18"/>
                <w:szCs w:val="18"/>
              </w:rPr>
              <w:t>2016. gada 3. maijā pieņemti Ministru kabineta noteikum</w:t>
            </w:r>
            <w:r>
              <w:rPr>
                <w:rFonts w:ascii="Candara" w:hAnsi="Candara"/>
                <w:color w:val="000000"/>
                <w:sz w:val="18"/>
                <w:szCs w:val="18"/>
              </w:rPr>
              <w:t>i Nr. 279 “Darbības programmas “Izaugsme un nodarbinātība”</w:t>
            </w:r>
            <w:r w:rsidRPr="00AE3695">
              <w:rPr>
                <w:rFonts w:ascii="Candara" w:hAnsi="Candara"/>
                <w:color w:val="000000"/>
                <w:sz w:val="18"/>
                <w:szCs w:val="18"/>
              </w:rPr>
              <w:t xml:space="preserve"> 3.1.1. specif</w:t>
            </w:r>
            <w:r>
              <w:rPr>
                <w:rFonts w:ascii="Candara" w:hAnsi="Candara"/>
                <w:color w:val="000000"/>
                <w:sz w:val="18"/>
                <w:szCs w:val="18"/>
              </w:rPr>
              <w:t>iskā atbalsta mērķa “</w:t>
            </w:r>
            <w:r w:rsidRPr="00AE3695">
              <w:rPr>
                <w:rFonts w:ascii="Candara" w:hAnsi="Candara"/>
                <w:color w:val="000000"/>
                <w:sz w:val="18"/>
                <w:szCs w:val="18"/>
              </w:rPr>
              <w:t>Sekmēt MVK izveidi un attīstību, īpaši apstrādes rūpniecīb</w:t>
            </w:r>
            <w:r>
              <w:rPr>
                <w:rFonts w:ascii="Candara" w:hAnsi="Candara"/>
                <w:color w:val="000000"/>
                <w:sz w:val="18"/>
                <w:szCs w:val="18"/>
              </w:rPr>
              <w:t>ā un RIS3 prioritārajās nozarēs” 3.1.1.6. pasākuma “</w:t>
            </w:r>
            <w:r w:rsidRPr="00AE3695">
              <w:rPr>
                <w:rFonts w:ascii="Candara" w:hAnsi="Candara"/>
                <w:color w:val="000000"/>
                <w:sz w:val="18"/>
                <w:szCs w:val="18"/>
              </w:rPr>
              <w:t xml:space="preserve">Reģionālie biznesa inkubatori </w:t>
            </w:r>
            <w:r>
              <w:rPr>
                <w:rFonts w:ascii="Candara" w:hAnsi="Candara"/>
                <w:color w:val="000000"/>
                <w:sz w:val="18"/>
                <w:szCs w:val="18"/>
              </w:rPr>
              <w:t>un radošo industriju inkubators”</w:t>
            </w:r>
            <w:r w:rsidRPr="00AE3695">
              <w:rPr>
                <w:rFonts w:ascii="Candara" w:hAnsi="Candara"/>
                <w:color w:val="000000"/>
                <w:sz w:val="18"/>
                <w:szCs w:val="18"/>
              </w:rPr>
              <w:t xml:space="preserve"> īstenošanas noteikumi”, saskaņā ar kuriem finansējuma saņēmējs ir Latvijas Investīciju un attīstības aģentūra. Kopā ir izveidotas 15 inkubācijas sniegšanas vienības, t.i. 9 nacionālas nozīmes attīstības centra pašvaldībās, 5 reģionālas nozīmes attīstības centra pašvaldībās un 1 radošo industriju biznesa inkubators Rīgā. Programmas tiek īstenota ar mērķi atbalstīt jaunu dzīvotspējīgu un konkurētspējīgu komersantu izveidi un attīstību Latvijas reģionos, nodrošinot gala labuma guvējiem uzņēmējdarbībai nepieciešamās konsultācijas, apmācības un pasākumus par vispārīgiem uzņēmējdarbības jautājumiem, mentoru atbalstu, vidi (telpas) un grantu līdzfinansējumu komersantu darbības izmaksām. Sākot ar 2016. gada decembri uzsākta pieteikumu saņemšana.</w:t>
            </w:r>
          </w:p>
        </w:tc>
      </w:tr>
      <w:tr w14:paraId="5064A18E" w14:textId="6BFE1F50" w:rsidTr="00457D4F">
        <w:tblPrEx>
          <w:tblW w:w="15452" w:type="dxa"/>
          <w:tblLayout w:type="fixed"/>
          <w:tblLook w:val="00A0"/>
        </w:tblPrEx>
        <w:tc>
          <w:tcPr>
            <w:tcW w:w="568" w:type="dxa"/>
            <w:shd w:val="clear" w:color="auto" w:fill="auto"/>
          </w:tcPr>
          <w:p w:rsidR="000229EF" w:rsidRPr="008434A6" w:rsidP="00457D4F" w14:paraId="14C76227" w14:textId="77777777">
            <w:pPr>
              <w:ind w:firstLine="0"/>
              <w:jc w:val="left"/>
              <w:rPr>
                <w:rFonts w:ascii="Candara" w:eastAsia="Times New Roman" w:hAnsi="Candara"/>
                <w:color w:val="000000"/>
                <w:sz w:val="18"/>
                <w:szCs w:val="18"/>
                <w:lang w:eastAsia="lv-LV"/>
              </w:rPr>
            </w:pPr>
            <w:r w:rsidRPr="008434A6">
              <w:rPr>
                <w:rFonts w:ascii="Candara" w:eastAsia="Times New Roman" w:hAnsi="Candara"/>
                <w:color w:val="000000"/>
                <w:sz w:val="18"/>
                <w:szCs w:val="18"/>
                <w:lang w:eastAsia="lv-LV"/>
              </w:rPr>
              <w:t>4.10.</w:t>
            </w:r>
          </w:p>
        </w:tc>
        <w:tc>
          <w:tcPr>
            <w:tcW w:w="2410" w:type="dxa"/>
            <w:shd w:val="clear" w:color="auto" w:fill="auto"/>
          </w:tcPr>
          <w:p w:rsidR="000229EF" w:rsidRPr="008434A6" w:rsidP="00457D4F" w14:paraId="400D1CF4" w14:textId="77777777">
            <w:pPr>
              <w:ind w:firstLine="0"/>
              <w:jc w:val="left"/>
              <w:rPr>
                <w:rFonts w:ascii="Candara" w:hAnsi="Candara"/>
                <w:sz w:val="18"/>
                <w:szCs w:val="18"/>
              </w:rPr>
            </w:pPr>
            <w:r w:rsidRPr="008434A6">
              <w:rPr>
                <w:rFonts w:ascii="Candara" w:hAnsi="Candara"/>
                <w:sz w:val="18"/>
                <w:szCs w:val="18"/>
              </w:rPr>
              <w:t>Īstenot pasākumus Latvijas radošo industriju eksporta potenciāla attīstīšanai.</w:t>
            </w:r>
          </w:p>
          <w:p w:rsidR="000229EF" w:rsidRPr="008434A6" w:rsidP="00457D4F" w14:paraId="521C8B9D" w14:textId="77777777">
            <w:pPr>
              <w:ind w:firstLine="0"/>
              <w:jc w:val="left"/>
              <w:rPr>
                <w:rFonts w:ascii="Candara" w:eastAsia="Times New Roman" w:hAnsi="Candara"/>
                <w:color w:val="000000"/>
                <w:sz w:val="18"/>
                <w:szCs w:val="18"/>
                <w:lang w:eastAsia="lv-LV"/>
              </w:rPr>
            </w:pPr>
            <w:r w:rsidRPr="008434A6">
              <w:rPr>
                <w:rFonts w:ascii="Candara" w:eastAsia="Times New Roman" w:hAnsi="Candara"/>
                <w:b/>
                <w:color w:val="000000"/>
                <w:sz w:val="18"/>
                <w:szCs w:val="18"/>
                <w:lang w:eastAsia="lv-LV"/>
              </w:rPr>
              <w:t>Mērķis:</w:t>
            </w:r>
            <w:r w:rsidRPr="008434A6">
              <w:rPr>
                <w:rFonts w:ascii="Candara" w:eastAsia="Times New Roman" w:hAnsi="Candara"/>
                <w:color w:val="000000"/>
                <w:sz w:val="18"/>
                <w:szCs w:val="18"/>
                <w:lang w:eastAsia="lv-LV"/>
              </w:rPr>
              <w:t xml:space="preserve"> </w:t>
            </w:r>
          </w:p>
          <w:p w:rsidR="000229EF" w:rsidRPr="008434A6" w:rsidP="00457D4F" w14:paraId="2C24F11C" w14:textId="77777777">
            <w:pPr>
              <w:ind w:firstLine="0"/>
              <w:jc w:val="left"/>
              <w:rPr>
                <w:rFonts w:ascii="Candara" w:eastAsia="Times New Roman" w:hAnsi="Candara"/>
                <w:color w:val="000000"/>
                <w:sz w:val="18"/>
                <w:szCs w:val="18"/>
                <w:lang w:eastAsia="lv-LV"/>
              </w:rPr>
            </w:pPr>
            <w:r w:rsidRPr="008434A6">
              <w:rPr>
                <w:rFonts w:ascii="Candara" w:eastAsia="Times New Roman" w:hAnsi="Candara"/>
                <w:color w:val="000000"/>
                <w:sz w:val="18"/>
                <w:szCs w:val="18"/>
                <w:lang w:eastAsia="lv-LV"/>
              </w:rPr>
              <w:t>Sniegt atbalstu konkurētspējīgāko radošo industriju produktu un pakalpojumu eksporta apjomu palielināšanai, atbalstot komersantu dalību starptautiskās izstādēs un tirdzniecības misijās.</w:t>
            </w:r>
          </w:p>
          <w:p w:rsidR="000229EF" w:rsidRPr="008434A6" w:rsidP="00457D4F" w14:paraId="2042884E" w14:textId="77777777">
            <w:pPr>
              <w:ind w:firstLine="0"/>
              <w:jc w:val="left"/>
              <w:rPr>
                <w:rFonts w:ascii="Candara" w:eastAsia="Times New Roman" w:hAnsi="Candara"/>
                <w:color w:val="000000"/>
                <w:sz w:val="18"/>
                <w:szCs w:val="18"/>
                <w:lang w:eastAsia="lv-LV"/>
              </w:rPr>
            </w:pPr>
            <w:r w:rsidRPr="008434A6">
              <w:rPr>
                <w:rFonts w:ascii="Candara" w:eastAsia="Times New Roman" w:hAnsi="Candara"/>
                <w:b/>
                <w:color w:val="000000"/>
                <w:sz w:val="18"/>
                <w:szCs w:val="18"/>
                <w:lang w:eastAsia="lv-LV"/>
              </w:rPr>
              <w:t>Finansējuma saņēmējs</w:t>
            </w:r>
            <w:r w:rsidRPr="008434A6">
              <w:rPr>
                <w:rFonts w:ascii="Candara" w:eastAsia="Times New Roman" w:hAnsi="Candara"/>
                <w:color w:val="000000"/>
                <w:sz w:val="18"/>
                <w:szCs w:val="18"/>
                <w:lang w:eastAsia="lv-LV"/>
              </w:rPr>
              <w:t>:</w:t>
            </w:r>
          </w:p>
          <w:p w:rsidR="000229EF" w:rsidRPr="008434A6" w:rsidP="00457D4F" w14:paraId="3373D69A" w14:textId="77777777">
            <w:pPr>
              <w:ind w:firstLine="0"/>
              <w:jc w:val="left"/>
              <w:rPr>
                <w:rFonts w:ascii="Candara" w:eastAsia="Times New Roman" w:hAnsi="Candara"/>
                <w:bCs/>
                <w:color w:val="000000"/>
                <w:sz w:val="18"/>
                <w:szCs w:val="18"/>
                <w:lang w:eastAsia="lv-LV"/>
              </w:rPr>
            </w:pPr>
            <w:r w:rsidRPr="008434A6">
              <w:rPr>
                <w:rFonts w:ascii="Candara" w:eastAsia="Times New Roman" w:hAnsi="Candara"/>
                <w:color w:val="000000"/>
                <w:sz w:val="18"/>
                <w:szCs w:val="18"/>
                <w:lang w:eastAsia="lv-LV"/>
              </w:rPr>
              <w:t>Radošo industriju komersanti.</w:t>
            </w:r>
          </w:p>
        </w:tc>
        <w:tc>
          <w:tcPr>
            <w:tcW w:w="1701" w:type="dxa"/>
            <w:shd w:val="clear" w:color="auto" w:fill="auto"/>
          </w:tcPr>
          <w:p w:rsidR="000229EF" w:rsidRPr="008434A6" w:rsidP="00457D4F" w14:paraId="7DFCA99C" w14:textId="1A385E3B">
            <w:pPr>
              <w:ind w:firstLine="0"/>
              <w:jc w:val="left"/>
              <w:rPr>
                <w:rFonts w:ascii="Candara" w:eastAsia="Times New Roman" w:hAnsi="Candara"/>
                <w:color w:val="000000"/>
                <w:sz w:val="18"/>
                <w:szCs w:val="18"/>
                <w:lang w:eastAsia="lv-LV"/>
              </w:rPr>
            </w:pPr>
            <w:r w:rsidRPr="008434A6">
              <w:rPr>
                <w:rFonts w:ascii="Candara" w:eastAsia="Times New Roman" w:hAnsi="Candara"/>
                <w:b/>
                <w:color w:val="000000"/>
                <w:sz w:val="18"/>
                <w:szCs w:val="18"/>
                <w:lang w:eastAsia="lv-LV"/>
              </w:rPr>
              <w:t>NAP:</w:t>
            </w:r>
            <w:r w:rsidRPr="008434A6">
              <w:rPr>
                <w:rFonts w:ascii="Candara" w:eastAsia="Times New Roman" w:hAnsi="Candara"/>
                <w:color w:val="000000"/>
                <w:sz w:val="18"/>
                <w:szCs w:val="18"/>
                <w:lang w:eastAsia="lv-LV"/>
              </w:rPr>
              <w:t xml:space="preserve"> [133] Veidojot specifisku atbalsta instrumentu, atbalstīt radošo industriju, lai attīstu kultūrā bāzētas inovācijas un veicinātu kultūras, zinātnes un uzņēmēju sadarbību, atbalstot radošo industriju </w:t>
            </w:r>
            <w:r w:rsidRPr="008434A6">
              <w:rPr>
                <w:rFonts w:ascii="Candara" w:eastAsia="Times New Roman" w:hAnsi="Candara"/>
                <w:color w:val="000000"/>
                <w:sz w:val="18"/>
                <w:szCs w:val="18"/>
                <w:lang w:eastAsia="lv-LV"/>
              </w:rPr>
              <w:t>uzņēmējdarbības eksportspēju (t.sk. audiovizuālā sektora) un valsts starptautisko konkurētspēju,</w:t>
            </w:r>
            <w:r>
              <w:rPr>
                <w:rFonts w:ascii="Candara" w:eastAsia="Times New Roman" w:hAnsi="Candara"/>
                <w:color w:val="000000"/>
                <w:sz w:val="18"/>
                <w:szCs w:val="18"/>
                <w:lang w:eastAsia="lv-LV"/>
              </w:rPr>
              <w:t xml:space="preserve"> </w:t>
            </w:r>
            <w:r w:rsidRPr="008434A6">
              <w:rPr>
                <w:rFonts w:ascii="Candara" w:eastAsia="Times New Roman" w:hAnsi="Candara"/>
                <w:color w:val="000000"/>
                <w:sz w:val="18"/>
                <w:szCs w:val="18"/>
                <w:lang w:eastAsia="lv-LV"/>
              </w:rPr>
              <w:t>jaunu eksporta produktu izstrādi un ieviešanu ražošanā.</w:t>
            </w:r>
          </w:p>
          <w:p w:rsidR="000229EF" w:rsidRPr="008434A6" w:rsidP="00457D4F" w14:paraId="6103B371" w14:textId="77777777">
            <w:pPr>
              <w:ind w:firstLine="0"/>
              <w:jc w:val="left"/>
              <w:rPr>
                <w:rFonts w:ascii="Candara" w:eastAsia="Times New Roman" w:hAnsi="Candara"/>
                <w:color w:val="000000"/>
                <w:sz w:val="18"/>
                <w:szCs w:val="18"/>
                <w:lang w:eastAsia="lv-LV"/>
              </w:rPr>
            </w:pPr>
            <w:r w:rsidRPr="008434A6">
              <w:rPr>
                <w:rFonts w:ascii="Candara" w:eastAsia="Times New Roman" w:hAnsi="Candara"/>
                <w:color w:val="000000"/>
                <w:sz w:val="18"/>
                <w:szCs w:val="18"/>
                <w:lang w:eastAsia="lv-LV"/>
              </w:rPr>
              <w:t xml:space="preserve">[185] Privātā, tostarp valsts un pašvaldību </w:t>
            </w:r>
          </w:p>
          <w:p w:rsidR="000229EF" w:rsidRPr="008434A6" w:rsidP="00457D4F" w14:paraId="6607D3EF" w14:textId="77777777">
            <w:pPr>
              <w:ind w:firstLine="0"/>
              <w:jc w:val="left"/>
              <w:rPr>
                <w:rFonts w:ascii="Candara" w:eastAsia="Times New Roman" w:hAnsi="Candara"/>
                <w:color w:val="000000"/>
                <w:sz w:val="18"/>
                <w:szCs w:val="18"/>
                <w:lang w:eastAsia="lv-LV"/>
              </w:rPr>
            </w:pPr>
            <w:r w:rsidRPr="008434A6">
              <w:rPr>
                <w:rFonts w:ascii="Candara" w:eastAsia="Times New Roman" w:hAnsi="Candara"/>
                <w:color w:val="000000"/>
                <w:sz w:val="18"/>
                <w:szCs w:val="18"/>
                <w:lang w:eastAsia="lv-LV"/>
              </w:rPr>
              <w:t xml:space="preserve">kapitālsabiedrību, sektora pētniecības un </w:t>
            </w:r>
          </w:p>
          <w:p w:rsidR="000229EF" w:rsidRPr="008434A6" w:rsidP="00457D4F" w14:paraId="555A6884" w14:textId="77777777">
            <w:pPr>
              <w:ind w:firstLine="0"/>
              <w:jc w:val="left"/>
              <w:rPr>
                <w:rFonts w:ascii="Candara" w:eastAsia="Times New Roman" w:hAnsi="Candara"/>
                <w:color w:val="000000"/>
                <w:sz w:val="18"/>
                <w:szCs w:val="18"/>
                <w:lang w:eastAsia="lv-LV"/>
              </w:rPr>
            </w:pPr>
            <w:r w:rsidRPr="008434A6">
              <w:rPr>
                <w:rFonts w:ascii="Candara" w:eastAsia="Times New Roman" w:hAnsi="Candara"/>
                <w:color w:val="000000"/>
                <w:sz w:val="18"/>
                <w:szCs w:val="18"/>
                <w:lang w:eastAsia="lv-LV"/>
              </w:rPr>
              <w:t xml:space="preserve">inovācijas kapacitātes attīstīšana, atbalsts </w:t>
            </w:r>
          </w:p>
          <w:p w:rsidR="000229EF" w:rsidRPr="008434A6" w:rsidP="00457D4F" w14:paraId="086870FD" w14:textId="77777777">
            <w:pPr>
              <w:ind w:firstLine="0"/>
              <w:jc w:val="left"/>
              <w:rPr>
                <w:rFonts w:ascii="Candara" w:eastAsia="Times New Roman" w:hAnsi="Candara"/>
                <w:color w:val="000000"/>
                <w:sz w:val="18"/>
                <w:szCs w:val="18"/>
                <w:lang w:eastAsia="lv-LV"/>
              </w:rPr>
            </w:pPr>
            <w:r w:rsidRPr="008434A6">
              <w:rPr>
                <w:rFonts w:ascii="Candara" w:eastAsia="Times New Roman" w:hAnsi="Candara"/>
                <w:color w:val="000000"/>
                <w:sz w:val="18"/>
                <w:szCs w:val="18"/>
                <w:lang w:eastAsia="lv-LV"/>
              </w:rPr>
              <w:t xml:space="preserve">jaunu, pielietojamu un eksportspējīgu </w:t>
            </w:r>
          </w:p>
          <w:p w:rsidR="000229EF" w:rsidRPr="008434A6" w:rsidP="00457D4F" w14:paraId="29C35601" w14:textId="77777777">
            <w:pPr>
              <w:ind w:firstLine="0"/>
              <w:jc w:val="left"/>
              <w:rPr>
                <w:rFonts w:ascii="Candara" w:eastAsia="Times New Roman" w:hAnsi="Candara"/>
                <w:b/>
                <w:color w:val="000000"/>
                <w:sz w:val="18"/>
                <w:szCs w:val="18"/>
                <w:lang w:eastAsia="lv-LV"/>
              </w:rPr>
            </w:pPr>
            <w:r w:rsidRPr="008434A6">
              <w:rPr>
                <w:rFonts w:ascii="Candara" w:eastAsia="Times New Roman" w:hAnsi="Candara"/>
                <w:color w:val="000000"/>
                <w:sz w:val="18"/>
                <w:szCs w:val="18"/>
                <w:lang w:eastAsia="lv-LV"/>
              </w:rPr>
              <w:t>produktu vai pakalpojumu radīšanai.</w:t>
            </w:r>
          </w:p>
        </w:tc>
        <w:tc>
          <w:tcPr>
            <w:tcW w:w="1270" w:type="dxa"/>
            <w:shd w:val="clear" w:color="auto" w:fill="auto"/>
          </w:tcPr>
          <w:p w:rsidR="000229EF" w:rsidRPr="008434A6" w:rsidP="00457D4F" w14:paraId="45C731C4" w14:textId="77777777">
            <w:pPr>
              <w:ind w:firstLine="0"/>
              <w:jc w:val="left"/>
              <w:rPr>
                <w:rFonts w:ascii="Candara" w:eastAsia="Times New Roman" w:hAnsi="Candara"/>
                <w:color w:val="000000"/>
                <w:sz w:val="18"/>
                <w:szCs w:val="18"/>
                <w:lang w:eastAsia="lv-LV"/>
              </w:rPr>
            </w:pPr>
            <w:r w:rsidRPr="008434A6">
              <w:rPr>
                <w:rFonts w:ascii="Candara" w:eastAsia="Times New Roman" w:hAnsi="Candara"/>
                <w:color w:val="000000"/>
                <w:sz w:val="18"/>
                <w:szCs w:val="18"/>
                <w:lang w:eastAsia="lv-LV"/>
              </w:rPr>
              <w:t>EM, KM</w:t>
            </w:r>
          </w:p>
        </w:tc>
        <w:tc>
          <w:tcPr>
            <w:tcW w:w="1134" w:type="dxa"/>
            <w:shd w:val="clear" w:color="auto" w:fill="auto"/>
          </w:tcPr>
          <w:p w:rsidR="000229EF" w:rsidRPr="008434A6" w:rsidP="00457D4F" w14:paraId="05CCF809" w14:textId="77777777">
            <w:pPr>
              <w:ind w:firstLine="0"/>
              <w:jc w:val="left"/>
              <w:rPr>
                <w:rFonts w:ascii="Candara" w:hAnsi="Candara"/>
                <w:color w:val="000000"/>
                <w:sz w:val="18"/>
                <w:szCs w:val="18"/>
              </w:rPr>
            </w:pPr>
            <w:r w:rsidRPr="008434A6">
              <w:rPr>
                <w:rFonts w:ascii="Candara" w:hAnsi="Candara"/>
                <w:color w:val="000000"/>
                <w:sz w:val="18"/>
                <w:szCs w:val="18"/>
              </w:rPr>
              <w:t>12.2014.</w:t>
            </w:r>
          </w:p>
          <w:p w:rsidR="000229EF" w:rsidRPr="008434A6" w:rsidP="00457D4F" w14:paraId="23541DDB" w14:textId="77777777">
            <w:pPr>
              <w:ind w:firstLine="62"/>
              <w:jc w:val="left"/>
              <w:rPr>
                <w:rFonts w:ascii="Candara" w:hAnsi="Candara"/>
                <w:color w:val="000000"/>
                <w:sz w:val="18"/>
                <w:szCs w:val="18"/>
              </w:rPr>
            </w:pPr>
          </w:p>
          <w:p w:rsidR="000229EF" w:rsidRPr="008434A6" w:rsidP="00457D4F" w14:paraId="6D0A10F4" w14:textId="77777777">
            <w:pPr>
              <w:ind w:firstLine="62"/>
              <w:jc w:val="left"/>
              <w:rPr>
                <w:rFonts w:ascii="Candara" w:hAnsi="Candara"/>
                <w:color w:val="000000"/>
                <w:sz w:val="18"/>
                <w:szCs w:val="18"/>
              </w:rPr>
            </w:pPr>
          </w:p>
        </w:tc>
        <w:tc>
          <w:tcPr>
            <w:tcW w:w="1417" w:type="dxa"/>
            <w:shd w:val="clear" w:color="auto" w:fill="auto"/>
          </w:tcPr>
          <w:p w:rsidR="000229EF" w:rsidRPr="008434A6" w:rsidP="00457D4F" w14:paraId="36395BE6" w14:textId="77777777">
            <w:pPr>
              <w:ind w:firstLine="0"/>
              <w:jc w:val="left"/>
              <w:rPr>
                <w:rFonts w:ascii="Candara" w:eastAsia="Times New Roman" w:hAnsi="Candara"/>
                <w:color w:val="000000"/>
                <w:sz w:val="18"/>
                <w:szCs w:val="18"/>
                <w:lang w:eastAsia="lv-LV"/>
              </w:rPr>
            </w:pPr>
            <w:r w:rsidRPr="008434A6">
              <w:rPr>
                <w:rFonts w:ascii="Candara" w:eastAsia="Times New Roman" w:hAnsi="Candara"/>
                <w:color w:val="000000"/>
                <w:sz w:val="18"/>
                <w:szCs w:val="18"/>
                <w:lang w:eastAsia="lv-LV"/>
              </w:rPr>
              <w:t>Atbalstīti  150 radošo industriju komersanti</w:t>
            </w:r>
            <w:r w:rsidRPr="008434A6">
              <w:rPr>
                <w:rFonts w:ascii="Candara" w:eastAsia="Times New Roman" w:hAnsi="Candara"/>
                <w:i/>
                <w:color w:val="000000"/>
                <w:sz w:val="18"/>
                <w:szCs w:val="18"/>
                <w:lang w:eastAsia="lv-LV"/>
              </w:rPr>
              <w:t xml:space="preserve"> (rādītājs sasniegts 2020.gadā).</w:t>
            </w:r>
          </w:p>
        </w:tc>
        <w:tc>
          <w:tcPr>
            <w:tcW w:w="1701" w:type="dxa"/>
            <w:shd w:val="clear" w:color="auto" w:fill="auto"/>
          </w:tcPr>
          <w:p w:rsidR="000229EF" w:rsidRPr="008434A6" w:rsidP="00457D4F" w14:paraId="518758C0" w14:textId="77777777">
            <w:pPr>
              <w:ind w:firstLine="0"/>
              <w:jc w:val="left"/>
              <w:rPr>
                <w:rFonts w:ascii="Candara" w:hAnsi="Candara"/>
                <w:color w:val="000000"/>
                <w:sz w:val="18"/>
                <w:szCs w:val="18"/>
              </w:rPr>
            </w:pPr>
            <w:r w:rsidRPr="008434A6">
              <w:rPr>
                <w:rFonts w:ascii="Candara" w:hAnsi="Candara"/>
                <w:color w:val="000000"/>
                <w:sz w:val="18"/>
                <w:szCs w:val="18"/>
              </w:rPr>
              <w:t>5.1.aktivitātes ietvaros.</w:t>
            </w:r>
          </w:p>
        </w:tc>
        <w:tc>
          <w:tcPr>
            <w:tcW w:w="5251" w:type="dxa"/>
          </w:tcPr>
          <w:p w:rsidR="00A12621" w:rsidRPr="00A12621" w:rsidP="00A12621" w14:paraId="0B27336E" w14:textId="77777777">
            <w:pPr>
              <w:ind w:firstLine="0"/>
              <w:rPr>
                <w:rFonts w:ascii="Candara" w:hAnsi="Candara"/>
                <w:color w:val="000000"/>
                <w:sz w:val="18"/>
                <w:szCs w:val="18"/>
              </w:rPr>
            </w:pPr>
            <w:r w:rsidRPr="00A12621">
              <w:rPr>
                <w:rFonts w:ascii="Candara" w:hAnsi="Candara"/>
                <w:color w:val="000000"/>
                <w:sz w:val="18"/>
                <w:szCs w:val="18"/>
              </w:rPr>
              <w:t>Kultūras ministrija nodrošina radošo industriju komunikācijas platformu „FOLD”, kas apkopo aktuālo informāciju par radošajām industrijām gan latviešu, gan angļu valodās.</w:t>
            </w:r>
          </w:p>
          <w:p w:rsidR="00A12621" w:rsidRPr="00A12621" w:rsidP="00A12621" w14:paraId="79ECAFD7" w14:textId="77777777">
            <w:pPr>
              <w:ind w:firstLine="0"/>
              <w:rPr>
                <w:rFonts w:ascii="Candara" w:hAnsi="Candara"/>
                <w:color w:val="000000"/>
                <w:sz w:val="18"/>
                <w:szCs w:val="18"/>
              </w:rPr>
            </w:pPr>
            <w:r w:rsidRPr="00A12621">
              <w:rPr>
                <w:rFonts w:ascii="Candara" w:hAnsi="Candara"/>
                <w:color w:val="000000"/>
                <w:sz w:val="18"/>
                <w:szCs w:val="18"/>
              </w:rPr>
              <w:t>KM noslēgusi deleģējuma līgumu ar konkursā izraudzīto Latvijas Mūzikas industrijas attīstības biedrību/Latvijas Mūzikas eksports un atbalstījusi tās aktivitātes.(t.sk. ritmiskās populārās mūzikas platformas musiclatvia.lv darbību), īstenojot atbalstu eksporta veicināšanai.</w:t>
            </w:r>
          </w:p>
          <w:p w:rsidR="00A12621" w:rsidRPr="00A12621" w:rsidP="00A12621" w14:paraId="0822C3BE" w14:textId="60DFE26A">
            <w:pPr>
              <w:ind w:firstLine="0"/>
              <w:rPr>
                <w:rFonts w:ascii="Candara" w:hAnsi="Candara"/>
                <w:color w:val="000000"/>
                <w:sz w:val="18"/>
                <w:szCs w:val="18"/>
              </w:rPr>
            </w:pPr>
            <w:r w:rsidRPr="00A12621">
              <w:rPr>
                <w:rFonts w:ascii="Candara" w:hAnsi="Candara"/>
                <w:color w:val="000000"/>
                <w:sz w:val="18"/>
                <w:szCs w:val="18"/>
              </w:rPr>
              <w:t xml:space="preserve">2015. gada laikā organizēta pārstāvniecība un 9 prezentācijas pasākumi starptautiskās industrijas konferencēs/festivālos (pirmo reizi Latvijas mūzikas industrijas vēsturē starptautisku festivālu fokusā Latvija – „The Greate Escape” Lielbritānijā, „Waves Vienna” Austrijā un „Waves Bratislava” Slovākijā), nodrošināta 35 Latvijas </w:t>
            </w:r>
            <w:r w:rsidRPr="00A12621">
              <w:rPr>
                <w:rFonts w:ascii="Candara" w:hAnsi="Candara"/>
                <w:color w:val="000000"/>
                <w:sz w:val="18"/>
                <w:szCs w:val="18"/>
              </w:rPr>
              <w:t>mūziķu dalība 33 skatēs (showcase). Notikuši 8 izglītojoši semināri par aktuālajiem jautājumiem eksporta veicināšanai, kā arī regulāri snieg</w:t>
            </w:r>
            <w:r>
              <w:rPr>
                <w:rFonts w:ascii="Candara" w:hAnsi="Candara"/>
                <w:color w:val="000000"/>
                <w:sz w:val="18"/>
                <w:szCs w:val="18"/>
              </w:rPr>
              <w:t>tas individuālas konsultācijas.</w:t>
            </w:r>
          </w:p>
          <w:p w:rsidR="00A12621" w:rsidRPr="00A12621" w:rsidP="00A12621" w14:paraId="38BC1495" w14:textId="77777777">
            <w:pPr>
              <w:ind w:firstLine="0"/>
              <w:rPr>
                <w:rFonts w:ascii="Candara" w:hAnsi="Candara"/>
                <w:color w:val="000000"/>
                <w:sz w:val="18"/>
                <w:szCs w:val="18"/>
              </w:rPr>
            </w:pPr>
            <w:r w:rsidRPr="00A12621">
              <w:rPr>
                <w:rFonts w:ascii="Candara" w:hAnsi="Candara"/>
                <w:color w:val="000000"/>
                <w:sz w:val="18"/>
                <w:szCs w:val="18"/>
              </w:rPr>
              <w:t>No 2016. gada vidus līdz 2017.gada vidum organizēta pārstāvniecība un 10 prezentācijas pasākumi mūzikas industrijas eksporta veicināšanas pasākumos ārvalstīs, ņemot vērā aktuālās tendences un ārvalstu ekspertu ieteikumus. Nodrošināta 11 Latvijas mūziķu dalība 20 skatēs (showcase). Notikuši 7 izglītojoši semināri par aktuālajiem jautājumiem eksporta veicināšanai (katrā 40-90 apmeklētāju, vispopulārākajam bija 120 apmeklētāju), kā arī regulāri sniegtas individuālas konsultācijas.</w:t>
            </w:r>
          </w:p>
          <w:p w:rsidR="00A12621" w:rsidRPr="00A12621" w:rsidP="00A12621" w14:paraId="226E79B0" w14:textId="77777777">
            <w:pPr>
              <w:ind w:firstLine="0"/>
              <w:rPr>
                <w:rFonts w:ascii="Candara" w:hAnsi="Candara"/>
                <w:color w:val="000000"/>
                <w:sz w:val="18"/>
                <w:szCs w:val="18"/>
              </w:rPr>
            </w:pPr>
            <w:r w:rsidRPr="00A12621">
              <w:rPr>
                <w:rFonts w:ascii="Candara" w:hAnsi="Candara"/>
                <w:color w:val="000000"/>
                <w:sz w:val="18"/>
                <w:szCs w:val="18"/>
              </w:rPr>
              <w:t>Katru gadu organizēta Latvijas nacionālā atlase starptautiskajā radošo industriju uzņēmējdarbības konkursā „Creative Business Cup”. Sadarbībā ar Baltijas jūras reģiona citiem nacionālo konkursu organizatoriem Latvijas Top 3 komandām nodrošinātas arī apmācības: dalība „BalticBooster” seminārā Tallinā un „Baltic-Nordic Bootcamp” nometnē Viļņā (2016.gads). Ne tikai uzvarētājam, bet arī otrās un trešās vietas ieguvējiem sniegta iespēja demonstrēt savus produktus starptautiskai auditorijai, piesakot sevi tematiskajās sacensībās un veidojot jaunus kontaktus konkursa finālā Kopenhāgenā.</w:t>
            </w:r>
          </w:p>
          <w:p w:rsidR="00A12621" w:rsidRPr="00A12621" w:rsidP="00A12621" w14:paraId="033F1B73" w14:textId="3789361F">
            <w:pPr>
              <w:ind w:firstLine="0"/>
              <w:rPr>
                <w:rFonts w:ascii="Candara" w:hAnsi="Candara"/>
                <w:color w:val="000000"/>
                <w:sz w:val="18"/>
                <w:szCs w:val="18"/>
              </w:rPr>
            </w:pPr>
            <w:r w:rsidRPr="00A12621">
              <w:rPr>
                <w:rFonts w:ascii="Candara" w:hAnsi="Candara"/>
                <w:color w:val="000000"/>
                <w:sz w:val="18"/>
                <w:szCs w:val="18"/>
              </w:rPr>
              <w:t>Ik gadu vairāki Latvijas radošo industriju, tostarp, dizaina un jo īpaši modes dizaina nozares profesionāļi regulāri saņēmuši finansiālu atbalstu Valsts Kultūrkapitāla fonda (VKKF) fonda mērķprogrammā „Dizains un arhitektūra”, (kā arī programmās „Radošie braucieni”, „Valstiski nozīmīgi kultūras pasākumi”), kas izmantots gan jaunu produktu radīšanai, gan dalībai dažādās izstādēs, pasākumos, arī dizaina izgl</w:t>
            </w:r>
            <w:r>
              <w:rPr>
                <w:rFonts w:ascii="Candara" w:hAnsi="Candara"/>
                <w:color w:val="000000"/>
                <w:sz w:val="18"/>
                <w:szCs w:val="18"/>
              </w:rPr>
              <w:t>ītības iegūšanai ārvalstīs u.c.</w:t>
            </w:r>
          </w:p>
          <w:p w:rsidR="00A12621" w:rsidRPr="00A12621" w:rsidP="00A12621" w14:paraId="270CBB55" w14:textId="368F7048">
            <w:pPr>
              <w:ind w:firstLine="0"/>
              <w:rPr>
                <w:rFonts w:ascii="Candara" w:hAnsi="Candara"/>
                <w:color w:val="000000"/>
                <w:sz w:val="18"/>
                <w:szCs w:val="18"/>
              </w:rPr>
            </w:pPr>
            <w:r w:rsidRPr="00A12621">
              <w:rPr>
                <w:rFonts w:ascii="Candara" w:hAnsi="Candara"/>
                <w:color w:val="000000"/>
                <w:sz w:val="18"/>
                <w:szCs w:val="18"/>
              </w:rPr>
              <w:t>Ar VKKF finansiālo atbalstu ir 2014. un 2015.gadā ir nodrošināta Latvijas Dizaineru savienības organizētās gada balvas dizainā un starptautiskās dizaina izstādes „Design Isle” Ķīpsalā norise, kurā tika reprezentēti Latvijas dizaineru aktuālie produkti un kurā pieda</w:t>
            </w:r>
            <w:r>
              <w:rPr>
                <w:rFonts w:ascii="Candara" w:hAnsi="Candara"/>
                <w:color w:val="000000"/>
                <w:sz w:val="18"/>
                <w:szCs w:val="18"/>
              </w:rPr>
              <w:t xml:space="preserve">lījās arī Baltijas dizaineri. </w:t>
            </w:r>
          </w:p>
          <w:p w:rsidR="00A12621" w:rsidP="00A12621" w14:paraId="173CBA80" w14:textId="77777777">
            <w:pPr>
              <w:ind w:firstLine="0"/>
              <w:rPr>
                <w:rFonts w:ascii="Candara" w:hAnsi="Candara"/>
                <w:color w:val="000000"/>
                <w:sz w:val="18"/>
                <w:szCs w:val="18"/>
              </w:rPr>
            </w:pPr>
            <w:r w:rsidRPr="00A12621">
              <w:rPr>
                <w:rFonts w:ascii="Candara" w:hAnsi="Candara"/>
                <w:color w:val="000000"/>
                <w:sz w:val="18"/>
                <w:szCs w:val="18"/>
              </w:rPr>
              <w:t>Pēdējos gados vairāki Latvijas dizaineri ir piedalījušies prestižos starptautiskos dizaina konkursos un ieguvuši tādas starptautiskas balvas kā  Red Dot Award, ADesign Award, IF Design Award, SEGD Global Design Award, Design Management Europe Design  Award u.c., kas liecina par starptautisku atzinību Latvijas dizaina produktiem un pakalpojumiem.</w:t>
            </w:r>
          </w:p>
          <w:p w:rsidR="000229EF" w:rsidRPr="00C05AC3" w:rsidP="00457D4F" w14:paraId="41C8414B" w14:textId="14D5A1F2">
            <w:pPr>
              <w:pStyle w:val="Default"/>
              <w:spacing w:after="96"/>
              <w:jc w:val="both"/>
              <w:rPr>
                <w:rFonts w:ascii="Candara" w:eastAsia="Calibri" w:hAnsi="Candara"/>
                <w:sz w:val="18"/>
                <w:szCs w:val="18"/>
                <w:lang w:eastAsia="en-US"/>
              </w:rPr>
            </w:pPr>
          </w:p>
        </w:tc>
      </w:tr>
      <w:tr w14:paraId="689B948D" w14:textId="2F02FAF8" w:rsidTr="00457D4F">
        <w:tblPrEx>
          <w:tblW w:w="15452" w:type="dxa"/>
          <w:tblLayout w:type="fixed"/>
          <w:tblLook w:val="00A0"/>
        </w:tblPrEx>
        <w:tc>
          <w:tcPr>
            <w:tcW w:w="568" w:type="dxa"/>
            <w:shd w:val="clear" w:color="auto" w:fill="auto"/>
          </w:tcPr>
          <w:p w:rsidR="000229EF" w:rsidRPr="00AC73D6" w:rsidP="00457D4F" w14:paraId="3F969C54" w14:textId="77777777">
            <w:pPr>
              <w:ind w:firstLine="0"/>
              <w:jc w:val="left"/>
              <w:rPr>
                <w:rFonts w:ascii="Candara" w:eastAsia="Times New Roman" w:hAnsi="Candara"/>
                <w:color w:val="000000"/>
                <w:sz w:val="18"/>
                <w:szCs w:val="18"/>
                <w:lang w:eastAsia="lv-LV"/>
              </w:rPr>
            </w:pPr>
            <w:r w:rsidRPr="00AC73D6">
              <w:rPr>
                <w:rFonts w:ascii="Candara" w:eastAsia="Times New Roman" w:hAnsi="Candara"/>
                <w:color w:val="000000"/>
                <w:sz w:val="18"/>
                <w:szCs w:val="18"/>
                <w:lang w:eastAsia="lv-LV"/>
              </w:rPr>
              <w:t>4.11.</w:t>
            </w:r>
          </w:p>
        </w:tc>
        <w:tc>
          <w:tcPr>
            <w:tcW w:w="2410" w:type="dxa"/>
            <w:shd w:val="clear" w:color="auto" w:fill="auto"/>
          </w:tcPr>
          <w:p w:rsidR="000229EF" w:rsidRPr="00AC73D6" w:rsidP="00457D4F" w14:paraId="0FF810E5" w14:textId="77777777">
            <w:pPr>
              <w:ind w:firstLine="0"/>
              <w:jc w:val="left"/>
              <w:rPr>
                <w:rFonts w:ascii="Candara" w:eastAsia="Times New Roman" w:hAnsi="Candara"/>
                <w:bCs/>
                <w:color w:val="000000"/>
                <w:sz w:val="18"/>
                <w:szCs w:val="18"/>
                <w:lang w:eastAsia="lv-LV"/>
              </w:rPr>
            </w:pPr>
            <w:r w:rsidRPr="00AC73D6">
              <w:rPr>
                <w:rFonts w:ascii="Candara" w:eastAsia="Times New Roman" w:hAnsi="Candara"/>
                <w:bCs/>
                <w:color w:val="000000"/>
                <w:sz w:val="18"/>
                <w:szCs w:val="18"/>
                <w:lang w:eastAsia="lv-LV"/>
              </w:rPr>
              <w:t>Īstenot pasākumus radošo industriju un tradicionālo nozaru uzņēmumu sadarbības sekmēšanai.</w:t>
            </w:r>
          </w:p>
          <w:p w:rsidR="000229EF" w:rsidRPr="00AC73D6" w:rsidP="00457D4F" w14:paraId="3AACD485" w14:textId="77777777">
            <w:pPr>
              <w:ind w:firstLine="0"/>
              <w:jc w:val="left"/>
              <w:rPr>
                <w:rFonts w:ascii="Candara" w:eastAsia="Times New Roman" w:hAnsi="Candara"/>
                <w:color w:val="000000"/>
                <w:sz w:val="18"/>
                <w:szCs w:val="18"/>
                <w:lang w:eastAsia="lv-LV"/>
              </w:rPr>
            </w:pPr>
            <w:r w:rsidRPr="00AC73D6">
              <w:rPr>
                <w:rFonts w:ascii="Candara" w:eastAsia="Times New Roman" w:hAnsi="Candara"/>
                <w:b/>
                <w:color w:val="000000"/>
                <w:sz w:val="18"/>
                <w:szCs w:val="18"/>
                <w:lang w:eastAsia="lv-LV"/>
              </w:rPr>
              <w:t>Mērķis:</w:t>
            </w:r>
            <w:r w:rsidRPr="00AC73D6">
              <w:rPr>
                <w:rFonts w:ascii="Candara" w:eastAsia="Times New Roman" w:hAnsi="Candara"/>
                <w:color w:val="000000"/>
                <w:sz w:val="18"/>
                <w:szCs w:val="18"/>
                <w:lang w:eastAsia="lv-LV"/>
              </w:rPr>
              <w:t xml:space="preserve"> </w:t>
            </w:r>
          </w:p>
          <w:p w:rsidR="000229EF" w:rsidRPr="00AC73D6" w:rsidP="00457D4F" w14:paraId="1361B60E" w14:textId="77777777">
            <w:pPr>
              <w:ind w:firstLine="0"/>
              <w:jc w:val="left"/>
              <w:rPr>
                <w:rFonts w:ascii="Candara" w:hAnsi="Candara"/>
                <w:sz w:val="18"/>
                <w:szCs w:val="18"/>
              </w:rPr>
            </w:pPr>
            <w:r w:rsidRPr="00AC73D6">
              <w:rPr>
                <w:rFonts w:ascii="Candara" w:hAnsi="Candara"/>
                <w:sz w:val="18"/>
                <w:szCs w:val="18"/>
              </w:rPr>
              <w:t>Uzlabot produktu nemateriālo vērtību, radīt jaunus ekportspējīgus produktus un pakalpojumus ar augstāku vērtību.</w:t>
            </w:r>
          </w:p>
          <w:p w:rsidR="000229EF" w:rsidRPr="00AC73D6" w:rsidP="00457D4F" w14:paraId="2691F25B" w14:textId="77777777">
            <w:pPr>
              <w:ind w:firstLine="0"/>
              <w:jc w:val="left"/>
              <w:rPr>
                <w:rFonts w:ascii="Candara" w:eastAsia="Times New Roman" w:hAnsi="Candara"/>
                <w:color w:val="000000"/>
                <w:sz w:val="18"/>
                <w:szCs w:val="18"/>
                <w:lang w:eastAsia="lv-LV"/>
              </w:rPr>
            </w:pPr>
            <w:r w:rsidRPr="00AC73D6">
              <w:rPr>
                <w:rFonts w:ascii="Candara" w:eastAsia="Times New Roman" w:hAnsi="Candara"/>
                <w:b/>
                <w:color w:val="000000"/>
                <w:sz w:val="18"/>
                <w:szCs w:val="18"/>
                <w:lang w:eastAsia="lv-LV"/>
              </w:rPr>
              <w:t>Finansējuma saņēmējs</w:t>
            </w:r>
            <w:r w:rsidRPr="00AC73D6">
              <w:rPr>
                <w:rFonts w:ascii="Candara" w:eastAsia="Times New Roman" w:hAnsi="Candara"/>
                <w:color w:val="000000"/>
                <w:sz w:val="18"/>
                <w:szCs w:val="18"/>
                <w:lang w:eastAsia="lv-LV"/>
              </w:rPr>
              <w:t xml:space="preserve">: </w:t>
            </w:r>
          </w:p>
          <w:p w:rsidR="000229EF" w:rsidRPr="00AC73D6" w:rsidP="00457D4F" w14:paraId="480B5A89" w14:textId="77777777">
            <w:pPr>
              <w:ind w:firstLine="0"/>
              <w:jc w:val="left"/>
              <w:rPr>
                <w:rFonts w:ascii="Candara" w:eastAsia="Times New Roman" w:hAnsi="Candara"/>
                <w:bCs/>
                <w:color w:val="000000"/>
                <w:sz w:val="18"/>
                <w:szCs w:val="18"/>
                <w:lang w:eastAsia="lv-LV"/>
              </w:rPr>
            </w:pPr>
            <w:r w:rsidRPr="00AC73D6">
              <w:rPr>
                <w:rFonts w:ascii="Candara" w:eastAsia="Times New Roman" w:hAnsi="Candara"/>
                <w:color w:val="000000"/>
                <w:sz w:val="18"/>
                <w:szCs w:val="18"/>
                <w:lang w:eastAsia="lv-LV"/>
              </w:rPr>
              <w:t>Komersanti.</w:t>
            </w:r>
          </w:p>
        </w:tc>
        <w:tc>
          <w:tcPr>
            <w:tcW w:w="1701" w:type="dxa"/>
            <w:shd w:val="clear" w:color="auto" w:fill="auto"/>
          </w:tcPr>
          <w:p w:rsidR="000229EF" w:rsidRPr="00AE3695" w:rsidP="00457D4F" w14:paraId="769D0C90"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NAP:</w:t>
            </w:r>
            <w:r w:rsidRPr="00AE3695">
              <w:rPr>
                <w:rFonts w:ascii="Candara" w:eastAsia="Times New Roman" w:hAnsi="Candara"/>
                <w:color w:val="000000"/>
                <w:sz w:val="18"/>
                <w:szCs w:val="18"/>
                <w:lang w:eastAsia="lv-LV"/>
              </w:rPr>
              <w:t xml:space="preserve"> [134] Atbalsts radošo industriju dizaina pasākumiem, kas nodrošina jaunu eksporta produktu izstrādi un ieviešanu ražošanā</w:t>
            </w:r>
          </w:p>
          <w:p w:rsidR="000229EF" w:rsidRPr="00AE3695" w:rsidP="00457D4F" w14:paraId="01F7E581"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[185] Privātā, tostarp valsts un pašvaldību </w:t>
            </w:r>
          </w:p>
          <w:p w:rsidR="000229EF" w:rsidRPr="00AE3695" w:rsidP="00457D4F" w14:paraId="1E2C3CA3"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kapitālsabiedrību, sektora pētniecības un </w:t>
            </w:r>
          </w:p>
          <w:p w:rsidR="000229EF" w:rsidRPr="00AE3695" w:rsidP="00457D4F" w14:paraId="221F0A97"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inovācijas kapacitātes attīstīšana, atbalsts </w:t>
            </w:r>
          </w:p>
          <w:p w:rsidR="000229EF" w:rsidRPr="00AE3695" w:rsidP="00457D4F" w14:paraId="1BE61761"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jaunu, pielietojamu un eksportspējīgu </w:t>
            </w:r>
          </w:p>
          <w:p w:rsidR="000229EF" w:rsidRPr="00AE3695" w:rsidP="00457D4F" w14:paraId="651B9384"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color w:val="000000"/>
                <w:sz w:val="18"/>
                <w:szCs w:val="18"/>
                <w:lang w:eastAsia="lv-LV"/>
              </w:rPr>
              <w:t>produktu vai pakalpojumu radīšanai.</w:t>
            </w:r>
          </w:p>
        </w:tc>
        <w:tc>
          <w:tcPr>
            <w:tcW w:w="1270" w:type="dxa"/>
            <w:shd w:val="clear" w:color="auto" w:fill="auto"/>
          </w:tcPr>
          <w:p w:rsidR="000229EF" w:rsidRPr="00AE3695" w:rsidP="00457D4F" w14:paraId="6DF72064"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EM, KM</w:t>
            </w:r>
          </w:p>
        </w:tc>
        <w:tc>
          <w:tcPr>
            <w:tcW w:w="1134" w:type="dxa"/>
            <w:shd w:val="clear" w:color="auto" w:fill="auto"/>
          </w:tcPr>
          <w:p w:rsidR="000229EF" w:rsidRPr="00AE3695" w:rsidP="00457D4F" w14:paraId="3CA29CAE" w14:textId="77777777">
            <w:pPr>
              <w:ind w:firstLine="0"/>
              <w:jc w:val="left"/>
              <w:rPr>
                <w:rFonts w:ascii="Candara" w:hAnsi="Candara"/>
                <w:color w:val="000000"/>
                <w:sz w:val="18"/>
                <w:szCs w:val="18"/>
              </w:rPr>
            </w:pPr>
            <w:r w:rsidRPr="00AE3695">
              <w:rPr>
                <w:rFonts w:ascii="Candara" w:hAnsi="Candara"/>
                <w:color w:val="000000"/>
                <w:sz w:val="18"/>
                <w:szCs w:val="18"/>
              </w:rPr>
              <w:t>12.2022.</w:t>
            </w:r>
          </w:p>
        </w:tc>
        <w:tc>
          <w:tcPr>
            <w:tcW w:w="1417" w:type="dxa"/>
            <w:shd w:val="clear" w:color="auto" w:fill="auto"/>
          </w:tcPr>
          <w:p w:rsidR="000229EF" w:rsidRPr="00AE3695" w:rsidP="00457D4F" w14:paraId="45619EE5"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Īstenoti  100  sadarbības projekti.</w:t>
            </w:r>
            <w:r w:rsidRPr="00AE3695">
              <w:rPr>
                <w:rFonts w:ascii="Candara" w:eastAsia="Times New Roman" w:hAnsi="Candara"/>
                <w:i/>
                <w:color w:val="000000"/>
                <w:sz w:val="18"/>
                <w:szCs w:val="18"/>
                <w:lang w:eastAsia="lv-LV"/>
              </w:rPr>
              <w:t xml:space="preserve"> (rādītājs sasniegts 2020.gadā)</w:t>
            </w:r>
          </w:p>
        </w:tc>
        <w:tc>
          <w:tcPr>
            <w:tcW w:w="1701" w:type="dxa"/>
            <w:shd w:val="clear" w:color="auto" w:fill="auto"/>
          </w:tcPr>
          <w:p w:rsidR="000229EF" w:rsidRPr="00AE3695" w:rsidP="00457D4F" w14:paraId="4D198F4E" w14:textId="77777777">
            <w:pPr>
              <w:ind w:firstLine="0"/>
              <w:jc w:val="left"/>
              <w:rPr>
                <w:rFonts w:ascii="Candara" w:hAnsi="Candara"/>
                <w:color w:val="000000"/>
                <w:sz w:val="18"/>
                <w:szCs w:val="18"/>
              </w:rPr>
            </w:pPr>
            <w:r w:rsidRPr="00AE3695">
              <w:rPr>
                <w:rFonts w:ascii="Candara" w:hAnsi="Candara"/>
                <w:color w:val="000000"/>
                <w:sz w:val="18"/>
                <w:szCs w:val="18"/>
              </w:rPr>
              <w:t>4.2.aktivitātēs ietvaros.</w:t>
            </w:r>
          </w:p>
        </w:tc>
        <w:tc>
          <w:tcPr>
            <w:tcW w:w="5251" w:type="dxa"/>
          </w:tcPr>
          <w:p w:rsidR="007A3206" w:rsidP="00457D4F" w14:paraId="3BB746D4" w14:textId="2406A310">
            <w:pPr>
              <w:ind w:firstLine="0"/>
              <w:rPr>
                <w:rFonts w:ascii="Candara" w:hAnsi="Candara"/>
                <w:sz w:val="18"/>
                <w:szCs w:val="18"/>
              </w:rPr>
            </w:pPr>
            <w:r w:rsidRPr="00BF7716">
              <w:rPr>
                <w:rFonts w:ascii="Candara" w:hAnsi="Candara"/>
                <w:sz w:val="18"/>
                <w:szCs w:val="18"/>
              </w:rPr>
              <w:t>2016.gadā KM un EM sadarbības rezultātā tika izveidots Radošo industriju biznesa inkubators. Šobrīd inkubatora darbību nodrošina Latvijas investīciju un attīstības aģentūra (LIAA). Radošo industriju biznesa inkubatora darbības nodrošināšanai paredzēt ERAF līdzekļi 6 milj. euro apmērā. Inkubators oficiāli tika atklāts 2016. gada 9. decembrī. Līdz Tabakas fabrikas kompleksa remonta beigām Radošo industriju inkubators atradīsies pagaidu telpās Elizabetes ielā 45/47.</w:t>
            </w:r>
            <w:r w:rsidRPr="00FD0DB1">
              <w:rPr>
                <w:rFonts w:ascii="Candara" w:hAnsi="Candara"/>
                <w:sz w:val="18"/>
                <w:szCs w:val="18"/>
              </w:rPr>
              <w:t xml:space="preserve"> </w:t>
            </w:r>
            <w:r>
              <w:rPr>
                <w:rFonts w:ascii="Candara" w:hAnsi="Candara"/>
                <w:sz w:val="18"/>
                <w:szCs w:val="18"/>
              </w:rPr>
              <w:t xml:space="preserve"> </w:t>
            </w:r>
            <w:r>
              <w:rPr>
                <w:rFonts w:ascii="Candara" w:hAnsi="Candara"/>
                <w:sz w:val="18"/>
                <w:szCs w:val="18"/>
              </w:rPr>
              <w:t xml:space="preserve"> Šobrīd </w:t>
            </w:r>
            <w:r w:rsidRPr="007A3206">
              <w:rPr>
                <w:rFonts w:ascii="Candara" w:hAnsi="Candara"/>
                <w:sz w:val="18"/>
                <w:szCs w:val="18"/>
              </w:rPr>
              <w:t>18 gala labuma guvēji izmanto p</w:t>
            </w:r>
            <w:r>
              <w:rPr>
                <w:rFonts w:ascii="Candara" w:hAnsi="Candara"/>
                <w:sz w:val="18"/>
                <w:szCs w:val="18"/>
              </w:rPr>
              <w:t xml:space="preserve">irmsinkubācijas atbalstu, 2017. </w:t>
            </w:r>
            <w:r w:rsidRPr="007A3206">
              <w:rPr>
                <w:rFonts w:ascii="Candara" w:hAnsi="Candara"/>
                <w:sz w:val="18"/>
                <w:szCs w:val="18"/>
              </w:rPr>
              <w:t xml:space="preserve">gadā pēc pirmās pieteikumu vērtēšanas sēdes inkubācijā tika uzņemti 10 uzņēmumi, pēc otrās inkubācijas vērtēšanas sēdes plāno </w:t>
            </w:r>
            <w:r>
              <w:rPr>
                <w:rFonts w:ascii="Candara" w:hAnsi="Candara"/>
                <w:sz w:val="18"/>
                <w:szCs w:val="18"/>
              </w:rPr>
              <w:t xml:space="preserve">uzņemt papildus </w:t>
            </w:r>
            <w:r w:rsidRPr="007A3206">
              <w:rPr>
                <w:rFonts w:ascii="Candara" w:hAnsi="Candara"/>
                <w:sz w:val="18"/>
                <w:szCs w:val="18"/>
              </w:rPr>
              <w:t>5</w:t>
            </w:r>
            <w:r>
              <w:rPr>
                <w:rFonts w:ascii="Candara" w:hAnsi="Candara"/>
                <w:sz w:val="18"/>
                <w:szCs w:val="18"/>
              </w:rPr>
              <w:t xml:space="preserve"> uzņēmumus</w:t>
            </w:r>
            <w:r w:rsidRPr="007A3206">
              <w:rPr>
                <w:rFonts w:ascii="Candara" w:hAnsi="Candara"/>
                <w:sz w:val="18"/>
                <w:szCs w:val="18"/>
              </w:rPr>
              <w:t>.</w:t>
            </w:r>
          </w:p>
          <w:p w:rsidR="007A3206" w:rsidP="00457D4F" w14:paraId="56E12F8E" w14:textId="77777777">
            <w:pPr>
              <w:pStyle w:val="Default"/>
              <w:jc w:val="both"/>
              <w:rPr>
                <w:rFonts w:ascii="Candara" w:eastAsia="Calibri" w:hAnsi="Candara"/>
                <w:sz w:val="18"/>
                <w:szCs w:val="18"/>
                <w:lang w:eastAsia="en-US"/>
              </w:rPr>
            </w:pPr>
            <w:r w:rsidRPr="00FD0DB1">
              <w:rPr>
                <w:rFonts w:ascii="Candara" w:eastAsia="Calibri" w:hAnsi="Candara"/>
                <w:sz w:val="18"/>
                <w:szCs w:val="18"/>
                <w:lang w:eastAsia="en-US"/>
              </w:rPr>
              <w:t>Sadarbībā ar partneriem no valsts, nevalstiskā un privātā sektora organizēta Radošās darbības nedēļa „radi!”. Radošās darbības nedēļas fokuss 2016.gadā bija muzeju un radošo in</w:t>
            </w:r>
            <w:r>
              <w:rPr>
                <w:rFonts w:ascii="Candara" w:eastAsia="Calibri" w:hAnsi="Candara"/>
                <w:sz w:val="18"/>
                <w:szCs w:val="18"/>
                <w:lang w:eastAsia="en-US"/>
              </w:rPr>
              <w:t>dustriju sadarbības potenciāls.</w:t>
            </w:r>
          </w:p>
          <w:p w:rsidR="000229EF" w:rsidRPr="00FD0DB1" w:rsidP="00457D4F" w14:paraId="761C014D" w14:textId="52D1D4E5">
            <w:pPr>
              <w:pStyle w:val="Default"/>
              <w:jc w:val="both"/>
              <w:rPr>
                <w:rFonts w:ascii="Candara" w:eastAsia="Calibri" w:hAnsi="Candara"/>
                <w:sz w:val="18"/>
                <w:szCs w:val="18"/>
                <w:lang w:eastAsia="en-US"/>
              </w:rPr>
            </w:pPr>
            <w:r w:rsidRPr="00FD0DB1">
              <w:rPr>
                <w:rFonts w:ascii="Candara" w:eastAsia="Calibri" w:hAnsi="Candara"/>
                <w:sz w:val="18"/>
                <w:szCs w:val="18"/>
                <w:lang w:eastAsia="en-US"/>
              </w:rPr>
              <w:t xml:space="preserve">Turpināta KM iniciētā un finansētā Radošo partnerību programma (RaPaPro) jaunu radošu partnerību veidošanai 5 vidējās profesionālajās kultūrizglītības skolās, iesaistot mākslas, dizaina, mūzikas, dejas vidusskolu pedagogus, audzēkņus, pašvaldību pārstāvjus, uzņēmējus, sociālās grupas un citus vietējo kopienu pārstāvjus. RaPaPro projektu rezultātā apgūtas jaunas prasmes un zināšanas, radīts pienesums sociālo jautājumu risināšanā, veicināta kultūrā balstītā radošuma pārnese uz citām jomām un otrādi. </w:t>
            </w:r>
          </w:p>
          <w:p w:rsidR="000229EF" w:rsidRPr="00FD0DB1" w:rsidP="00457D4F" w14:paraId="2B6AD5F1" w14:textId="739F5AB7">
            <w:pPr>
              <w:pStyle w:val="Default"/>
              <w:jc w:val="both"/>
              <w:rPr>
                <w:rFonts w:ascii="Candara" w:eastAsia="Calibri" w:hAnsi="Candara"/>
                <w:sz w:val="18"/>
                <w:szCs w:val="18"/>
                <w:lang w:eastAsia="en-US"/>
              </w:rPr>
            </w:pPr>
            <w:r w:rsidRPr="00FD0DB1">
              <w:rPr>
                <w:rFonts w:ascii="Candara" w:eastAsia="Calibri" w:hAnsi="Candara"/>
                <w:sz w:val="18"/>
                <w:szCs w:val="18"/>
                <w:lang w:eastAsia="en-US"/>
              </w:rPr>
              <w:t xml:space="preserve">2015.gadā </w:t>
            </w:r>
            <w:r>
              <w:rPr>
                <w:rFonts w:ascii="Candara" w:eastAsia="Calibri" w:hAnsi="Candara"/>
                <w:sz w:val="18"/>
                <w:szCs w:val="18"/>
                <w:lang w:eastAsia="en-US"/>
              </w:rPr>
              <w:t>i</w:t>
            </w:r>
            <w:r w:rsidRPr="00FD0DB1">
              <w:rPr>
                <w:rFonts w:ascii="Candara" w:eastAsia="Calibri" w:hAnsi="Candara"/>
                <w:sz w:val="18"/>
                <w:szCs w:val="18"/>
                <w:lang w:eastAsia="en-US"/>
              </w:rPr>
              <w:t>kgadējās radošās darbības nedēļas „radi!” ietvaros organizēta plaša Latvijas prezidentūras konference „Kultūras un radošo industriju pārneses process”, kurā tika diskutēts par kultūras un radošo industriju pārneses procesu (crossovers), tā pievienoto vērtību, dizaina domāšana kā stratēģisku instrumentu produktu un pakalpojumu radīšanā un starpdisciplināru partnerību veidošanā; mākslas intervenci un kultūras lomu biznesa mērķu sasniegšanā. Ar praktiskiem piemēriem tika apzināta pārneses procesu ietekme uz nacionālās ekonomikas attīstību, inovācijām, sociālo jomu un sabiedrības labbūtību, kā arī pilsētvides un reģionu ilgtspējīgu attīstību.</w:t>
            </w:r>
            <w:r>
              <w:rPr>
                <w:rFonts w:ascii="Candara" w:eastAsia="Calibri" w:hAnsi="Candara"/>
                <w:sz w:val="18"/>
                <w:szCs w:val="18"/>
                <w:lang w:eastAsia="en-US"/>
              </w:rPr>
              <w:t xml:space="preserve"> </w:t>
            </w:r>
            <w:r w:rsidRPr="00FD0DB1">
              <w:rPr>
                <w:rFonts w:ascii="Candara" w:eastAsia="Calibri" w:hAnsi="Candara"/>
                <w:sz w:val="18"/>
                <w:szCs w:val="18"/>
                <w:lang w:eastAsia="en-US"/>
              </w:rPr>
              <w:t>Latvijas prezidentūras ES Padomē ietvaros organizēta plaša Latvijas laikmetīgā dizaina izstāde „Dizaina manifestācija”, kura ietvēra četras atsevišķas ekspozīcijas – „Reputācija”, „Humanizācija”, „Informācija” un „Situācija”; izstrādāta metodoloģija „Dizaina ietekmes uz Latvijas ekonomiku pētnieciskās metodikas izstrāde un priekšizpētes nodrošināšana”; īstenots seminārs – dizaina radošā darbnīca „Innowiz”</w:t>
            </w:r>
            <w:r w:rsidR="007A3206">
              <w:rPr>
                <w:rFonts w:ascii="Candara" w:eastAsia="Calibri" w:hAnsi="Candara"/>
                <w:sz w:val="18"/>
                <w:szCs w:val="18"/>
                <w:lang w:eastAsia="en-US"/>
              </w:rPr>
              <w:t xml:space="preserve"> valsts pārvaldes darbiniekiem.</w:t>
            </w:r>
          </w:p>
          <w:p w:rsidR="000229EF" w:rsidRPr="00FD0DB1" w:rsidP="00457D4F" w14:paraId="030DE632" w14:textId="7A464727">
            <w:pPr>
              <w:pStyle w:val="Default"/>
              <w:spacing w:after="96"/>
              <w:jc w:val="both"/>
              <w:rPr>
                <w:rFonts w:ascii="Candara" w:eastAsia="Calibri" w:hAnsi="Candara"/>
                <w:sz w:val="18"/>
                <w:szCs w:val="18"/>
                <w:lang w:eastAsia="en-US"/>
              </w:rPr>
            </w:pPr>
            <w:r w:rsidRPr="00FD0DB1">
              <w:rPr>
                <w:rFonts w:ascii="Candara" w:eastAsia="Calibri" w:hAnsi="Candara"/>
                <w:sz w:val="18"/>
                <w:szCs w:val="18"/>
                <w:lang w:eastAsia="en-US"/>
              </w:rPr>
              <w:t>2014. gadā no 12.–18. maijam sadarbībā ar Britu padomi, ministrijām, Latvijas Investīciju un attīstības aģentūru, augstskolām un partneriem no valsts, nevalstiskā, privātā sektora organizēta Radošās darbības nedēļa „radi!”. Radošās darbības nedēļas galvenā tēma bija dizaina domāšana. KM nedēļas ietvaros organizēja atklāšanas pasākumu „Ideju vingrotava” – par dizaina domāšanu un tās pielietošanu, piesaistot Latvijas un ārvalstu radošo industriju un dizaina domāšanas ekspertus. KM iniciēja un finansēja Radošo partnerību programma (RaPaPro) jaunu radošu partnerību veidošanai 12 vidējās profesionālajās kultūrizglītības skolās, iesaistot mākslas, dizaina, mūzikas, dejas vidusskolu pedagogus, audzēkņus, pašvaldību pārstāvjus, uzņēmējus, sociālās grupas un citus vietējo kopienu pārstāvjus. RaPaPro 13 projektu rezultātā apgūtas jaunas prasmes un zināšanas, darbs starpdisciplinārās komandās un veicināta dizaina domāšana</w:t>
            </w:r>
            <w:r>
              <w:rPr>
                <w:rFonts w:ascii="Candara" w:eastAsia="Calibri" w:hAnsi="Candara"/>
                <w:sz w:val="18"/>
                <w:szCs w:val="18"/>
                <w:lang w:eastAsia="en-US"/>
              </w:rPr>
              <w:t>s pielietošana kultūrizglītībā.</w:t>
            </w:r>
          </w:p>
        </w:tc>
      </w:tr>
      <w:tr w14:paraId="756082D2" w14:textId="08B93A64" w:rsidTr="00457D4F">
        <w:tblPrEx>
          <w:tblW w:w="15452" w:type="dxa"/>
          <w:tblLayout w:type="fixed"/>
          <w:tblLook w:val="00A0"/>
        </w:tblPrEx>
        <w:tc>
          <w:tcPr>
            <w:tcW w:w="568" w:type="dxa"/>
            <w:shd w:val="clear" w:color="auto" w:fill="auto"/>
          </w:tcPr>
          <w:p w:rsidR="000229EF" w:rsidRPr="00AE3695" w:rsidP="00457D4F" w14:paraId="339ED0AC"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4.12</w:t>
            </w:r>
          </w:p>
        </w:tc>
        <w:tc>
          <w:tcPr>
            <w:tcW w:w="2410" w:type="dxa"/>
            <w:shd w:val="clear" w:color="auto" w:fill="auto"/>
          </w:tcPr>
          <w:p w:rsidR="000229EF" w:rsidRPr="00AE3695" w:rsidP="00457D4F" w14:paraId="6EB81C17" w14:textId="77777777">
            <w:pPr>
              <w:ind w:firstLine="0"/>
              <w:jc w:val="left"/>
              <w:rPr>
                <w:rFonts w:ascii="Candara" w:hAnsi="Candara"/>
                <w:sz w:val="18"/>
                <w:szCs w:val="18"/>
              </w:rPr>
            </w:pPr>
            <w:r w:rsidRPr="00AE3695">
              <w:rPr>
                <w:rFonts w:ascii="Candara" w:hAnsi="Candara"/>
                <w:sz w:val="18"/>
                <w:szCs w:val="18"/>
              </w:rPr>
              <w:t xml:space="preserve">Izveidot kultūras un radošo industriju kompetences centru (radošo kvartālu) Miera ielā 58, Rīgā. Latvijas dizaina popularizēšana starptautiskā līmenī. </w:t>
            </w:r>
            <w:r w:rsidRPr="00AE3695">
              <w:rPr>
                <w:rFonts w:ascii="Candara" w:hAnsi="Candara"/>
                <w:b/>
                <w:sz w:val="18"/>
                <w:szCs w:val="18"/>
              </w:rPr>
              <w:t>Mērķis:</w:t>
            </w:r>
            <w:r w:rsidRPr="00AE3695">
              <w:rPr>
                <w:rFonts w:ascii="Candara" w:hAnsi="Candara"/>
                <w:sz w:val="18"/>
                <w:szCs w:val="18"/>
              </w:rPr>
              <w:t xml:space="preserve"> </w:t>
            </w:r>
          </w:p>
          <w:p w:rsidR="000229EF" w:rsidRPr="00AE3695" w:rsidP="00457D4F" w14:paraId="281A94BE" w14:textId="77777777">
            <w:pPr>
              <w:ind w:firstLine="0"/>
              <w:jc w:val="left"/>
              <w:rPr>
                <w:rFonts w:ascii="Candara" w:hAnsi="Candara"/>
                <w:sz w:val="18"/>
                <w:szCs w:val="18"/>
              </w:rPr>
            </w:pPr>
            <w:r w:rsidRPr="00AE3695">
              <w:rPr>
                <w:rFonts w:ascii="Candara" w:hAnsi="Candara"/>
                <w:sz w:val="18"/>
                <w:szCs w:val="18"/>
              </w:rPr>
              <w:t xml:space="preserve">Radīt fizisku un virtuālu platformu starpdisciplinārajai sadarbībai nacionālā un starptautiskā līmenī, iesaistot augstākās izglītības iestādes, radošo industriju mazos un vidējos komersantus un nozari atbalstošo pakalpojumu sniedzējus. </w:t>
            </w:r>
          </w:p>
          <w:p w:rsidR="000229EF" w:rsidRPr="00AE3695" w:rsidP="00457D4F" w14:paraId="1EC91691" w14:textId="77777777">
            <w:pPr>
              <w:ind w:firstLine="0"/>
              <w:jc w:val="left"/>
              <w:rPr>
                <w:rFonts w:ascii="Candara" w:hAnsi="Candara"/>
                <w:b/>
                <w:sz w:val="18"/>
                <w:szCs w:val="18"/>
              </w:rPr>
            </w:pPr>
            <w:r w:rsidRPr="00AE3695">
              <w:rPr>
                <w:rFonts w:ascii="Candara" w:hAnsi="Candara"/>
                <w:b/>
                <w:sz w:val="18"/>
                <w:szCs w:val="18"/>
              </w:rPr>
              <w:t xml:space="preserve">Finansējuma saņēmējs: </w:t>
            </w:r>
          </w:p>
          <w:p w:rsidR="000229EF" w:rsidRPr="00AE3695" w:rsidP="00457D4F" w14:paraId="23736E7A" w14:textId="77777777">
            <w:pPr>
              <w:ind w:firstLine="0"/>
              <w:jc w:val="left"/>
              <w:rPr>
                <w:rFonts w:ascii="Candara" w:eastAsia="Times New Roman" w:hAnsi="Candara"/>
                <w:bCs/>
                <w:color w:val="000000"/>
                <w:sz w:val="18"/>
                <w:szCs w:val="18"/>
                <w:lang w:eastAsia="lv-LV"/>
              </w:rPr>
            </w:pPr>
            <w:r w:rsidRPr="00AE3695">
              <w:rPr>
                <w:rFonts w:ascii="Candara" w:hAnsi="Candara"/>
                <w:sz w:val="18"/>
                <w:szCs w:val="18"/>
              </w:rPr>
              <w:t>radošo industriju komersanti, augstskolas, studenti, NVO, kultūras institūcijas un to pārstāvji Rīgā un reģionos</w:t>
            </w:r>
          </w:p>
        </w:tc>
        <w:tc>
          <w:tcPr>
            <w:tcW w:w="1701" w:type="dxa"/>
            <w:shd w:val="clear" w:color="auto" w:fill="auto"/>
          </w:tcPr>
          <w:p w:rsidR="000229EF" w:rsidRPr="00AE3695" w:rsidP="00457D4F" w14:paraId="1E6201D5" w14:textId="77777777">
            <w:pPr>
              <w:ind w:firstLine="0"/>
              <w:jc w:val="left"/>
              <w:rPr>
                <w:rFonts w:ascii="Candara" w:hAnsi="Candara"/>
                <w:sz w:val="18"/>
                <w:szCs w:val="18"/>
              </w:rPr>
            </w:pPr>
            <w:r w:rsidRPr="00AE3695">
              <w:rPr>
                <w:rFonts w:ascii="Candara" w:hAnsi="Candara"/>
                <w:b/>
                <w:sz w:val="18"/>
                <w:szCs w:val="18"/>
              </w:rPr>
              <w:t>NAP</w:t>
            </w:r>
            <w:r w:rsidRPr="00AE3695">
              <w:rPr>
                <w:rFonts w:ascii="Candara" w:hAnsi="Candara"/>
                <w:sz w:val="18"/>
                <w:szCs w:val="18"/>
              </w:rPr>
              <w:t xml:space="preserve"> [134] Atbalsts radošo industriju dizaina </w:t>
            </w:r>
          </w:p>
          <w:p w:rsidR="000229EF" w:rsidRPr="00AE3695" w:rsidP="00457D4F" w14:paraId="30ED151B" w14:textId="77777777">
            <w:pPr>
              <w:ind w:firstLine="0"/>
              <w:jc w:val="left"/>
              <w:rPr>
                <w:rFonts w:ascii="Candara" w:hAnsi="Candara"/>
                <w:sz w:val="18"/>
                <w:szCs w:val="18"/>
              </w:rPr>
            </w:pPr>
            <w:r w:rsidRPr="00AE3695">
              <w:rPr>
                <w:rFonts w:ascii="Candara" w:hAnsi="Candara"/>
                <w:sz w:val="18"/>
                <w:szCs w:val="18"/>
              </w:rPr>
              <w:t xml:space="preserve">pasākumiem, kas nodrošina jaunu eksporta </w:t>
            </w:r>
          </w:p>
          <w:p w:rsidR="000229EF" w:rsidRPr="00AE3695" w:rsidP="00457D4F" w14:paraId="124F86A7" w14:textId="77777777">
            <w:pPr>
              <w:ind w:firstLine="0"/>
              <w:jc w:val="left"/>
              <w:rPr>
                <w:rFonts w:ascii="Candara" w:hAnsi="Candara"/>
                <w:sz w:val="18"/>
                <w:szCs w:val="18"/>
              </w:rPr>
            </w:pPr>
            <w:r w:rsidRPr="00AE3695">
              <w:rPr>
                <w:rFonts w:ascii="Candara" w:hAnsi="Candara"/>
                <w:sz w:val="18"/>
                <w:szCs w:val="18"/>
              </w:rPr>
              <w:t>produktu izstrādi un ieviešanu ražošanā</w:t>
            </w:r>
          </w:p>
          <w:p w:rsidR="000229EF" w:rsidRPr="00AE3695" w:rsidP="00457D4F" w14:paraId="0FED5FFB"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0229EF" w:rsidRPr="00AE3695" w:rsidP="00457D4F" w14:paraId="2087D336" w14:textId="77777777">
            <w:pPr>
              <w:ind w:firstLine="0"/>
              <w:jc w:val="left"/>
              <w:rPr>
                <w:rFonts w:ascii="Candara" w:eastAsia="Times New Roman" w:hAnsi="Candara"/>
                <w:b/>
                <w:color w:val="000000"/>
                <w:sz w:val="18"/>
                <w:szCs w:val="18"/>
                <w:lang w:eastAsia="lv-LV"/>
              </w:rPr>
            </w:pPr>
            <w:r w:rsidRPr="00AE3695">
              <w:rPr>
                <w:rFonts w:ascii="Candara" w:hAnsi="Candara"/>
                <w:sz w:val="18"/>
                <w:szCs w:val="18"/>
              </w:rPr>
              <w:t>1.Nostiprināt pētniecību, tehnoloģiju attīstību un inovāciju 3.Uzlabot mazo un vidējo uzņēmumu konkurētspēju.</w:t>
            </w:r>
          </w:p>
        </w:tc>
        <w:tc>
          <w:tcPr>
            <w:tcW w:w="1270" w:type="dxa"/>
            <w:shd w:val="clear" w:color="auto" w:fill="auto"/>
          </w:tcPr>
          <w:p w:rsidR="000229EF" w:rsidRPr="00AE3695" w:rsidP="00457D4F" w14:paraId="15BE8CD8"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KM, EM</w:t>
            </w:r>
          </w:p>
        </w:tc>
        <w:tc>
          <w:tcPr>
            <w:tcW w:w="1134" w:type="dxa"/>
            <w:shd w:val="clear" w:color="auto" w:fill="auto"/>
          </w:tcPr>
          <w:p w:rsidR="000229EF" w:rsidRPr="00AE3695" w:rsidP="00457D4F" w14:paraId="4A2E0639" w14:textId="77777777">
            <w:pPr>
              <w:ind w:firstLine="0"/>
              <w:jc w:val="left"/>
              <w:rPr>
                <w:rFonts w:ascii="Candara" w:hAnsi="Candara"/>
                <w:color w:val="000000"/>
                <w:sz w:val="18"/>
                <w:szCs w:val="18"/>
              </w:rPr>
            </w:pPr>
            <w:r w:rsidRPr="00AE3695">
              <w:rPr>
                <w:rFonts w:ascii="Candara" w:hAnsi="Candara"/>
                <w:color w:val="000000"/>
                <w:sz w:val="18"/>
                <w:szCs w:val="18"/>
              </w:rPr>
              <w:t>12.2016.</w:t>
            </w:r>
          </w:p>
        </w:tc>
        <w:tc>
          <w:tcPr>
            <w:tcW w:w="1417" w:type="dxa"/>
            <w:shd w:val="clear" w:color="auto" w:fill="auto"/>
          </w:tcPr>
          <w:p w:rsidR="000229EF" w:rsidRPr="00AE3695" w:rsidP="00457D4F" w14:paraId="62B184AF" w14:textId="77777777">
            <w:pPr>
              <w:ind w:firstLine="0"/>
              <w:jc w:val="left"/>
              <w:rPr>
                <w:rFonts w:ascii="Candara" w:eastAsia="Times New Roman" w:hAnsi="Candara"/>
                <w:color w:val="000000"/>
                <w:sz w:val="18"/>
                <w:szCs w:val="18"/>
                <w:lang w:eastAsia="lv-LV"/>
              </w:rPr>
            </w:pPr>
          </w:p>
        </w:tc>
        <w:tc>
          <w:tcPr>
            <w:tcW w:w="1701" w:type="dxa"/>
            <w:shd w:val="clear" w:color="auto" w:fill="auto"/>
          </w:tcPr>
          <w:p w:rsidR="000229EF" w:rsidRPr="00AE3695" w:rsidP="00457D4F" w14:paraId="4F3C0E75" w14:textId="77777777">
            <w:pPr>
              <w:ind w:firstLine="0"/>
              <w:jc w:val="left"/>
              <w:rPr>
                <w:rFonts w:ascii="Candara" w:hAnsi="Candara"/>
                <w:color w:val="000000"/>
                <w:sz w:val="18"/>
                <w:szCs w:val="18"/>
              </w:rPr>
            </w:pPr>
            <w:r w:rsidRPr="00AE3695">
              <w:rPr>
                <w:rFonts w:ascii="Candara" w:hAnsi="Candara"/>
                <w:color w:val="000000"/>
                <w:sz w:val="18"/>
                <w:szCs w:val="18"/>
              </w:rPr>
              <w:t>Finansējums no ES fondiem 2014.-2020.gadam.</w:t>
            </w:r>
          </w:p>
          <w:p w:rsidR="000229EF" w:rsidRPr="00AE3695" w:rsidP="00457D4F" w14:paraId="4E037306" w14:textId="1B990932">
            <w:pPr>
              <w:ind w:firstLine="0"/>
              <w:jc w:val="left"/>
              <w:rPr>
                <w:rFonts w:ascii="Candara" w:hAnsi="Candara"/>
                <w:color w:val="000000"/>
                <w:sz w:val="18"/>
                <w:szCs w:val="18"/>
              </w:rPr>
            </w:pPr>
            <w:r w:rsidRPr="00AE3695">
              <w:rPr>
                <w:rFonts w:ascii="Candara" w:eastAsia="Times New Roman" w:hAnsi="Candara"/>
                <w:color w:val="000000"/>
                <w:sz w:val="18"/>
                <w:szCs w:val="18"/>
                <w:lang w:eastAsia="lv-LV"/>
              </w:rPr>
              <w:t xml:space="preserve">Indikatīvi </w:t>
            </w:r>
            <w:r w:rsidR="00BE1D93">
              <w:rPr>
                <w:rFonts w:ascii="Candara" w:eastAsia="Times New Roman" w:hAnsi="Candara"/>
                <w:color w:val="000000"/>
                <w:sz w:val="18"/>
                <w:szCs w:val="18"/>
                <w:lang w:eastAsia="lv-LV"/>
              </w:rPr>
              <w:t>5,69</w:t>
            </w:r>
            <w:r w:rsidRPr="00AE3695">
              <w:rPr>
                <w:rFonts w:ascii="Candara" w:eastAsia="Times New Roman" w:hAnsi="Candara"/>
                <w:color w:val="000000"/>
                <w:sz w:val="18"/>
                <w:szCs w:val="18"/>
                <w:lang w:eastAsia="lv-LV"/>
              </w:rPr>
              <w:t xml:space="preserve"> milj. </w:t>
            </w:r>
            <w:r w:rsidR="00BE1D93">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t.sk. </w:t>
            </w:r>
            <w:r w:rsidR="00BE1D93">
              <w:rPr>
                <w:rFonts w:ascii="Candara" w:eastAsia="Times New Roman" w:hAnsi="Candara"/>
                <w:color w:val="000000"/>
                <w:sz w:val="18"/>
                <w:szCs w:val="18"/>
                <w:lang w:eastAsia="lv-LV"/>
              </w:rPr>
              <w:t>4</w:t>
            </w:r>
            <w:r w:rsidRPr="00AE3695">
              <w:rPr>
                <w:rFonts w:ascii="Candara" w:eastAsia="Times New Roman" w:hAnsi="Candara"/>
                <w:color w:val="000000"/>
                <w:sz w:val="18"/>
                <w:szCs w:val="18"/>
                <w:lang w:eastAsia="lv-LV"/>
              </w:rPr>
              <w:t>,</w:t>
            </w:r>
            <w:r w:rsidR="00BE1D93">
              <w:rPr>
                <w:rFonts w:ascii="Candara" w:eastAsia="Times New Roman" w:hAnsi="Candara"/>
                <w:color w:val="000000"/>
                <w:sz w:val="18"/>
                <w:szCs w:val="18"/>
                <w:lang w:eastAsia="lv-LV"/>
              </w:rPr>
              <w:t>8</w:t>
            </w:r>
            <w:r w:rsidRPr="00AE3695">
              <w:rPr>
                <w:rFonts w:ascii="Candara" w:eastAsia="Times New Roman" w:hAnsi="Candara"/>
                <w:color w:val="000000"/>
                <w:sz w:val="18"/>
                <w:szCs w:val="18"/>
                <w:lang w:eastAsia="lv-LV"/>
              </w:rPr>
              <w:t xml:space="preserve">4 milj. </w:t>
            </w:r>
            <w:r w:rsidR="00BE1D93">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ERAF un 0,</w:t>
            </w:r>
            <w:r w:rsidR="00BE1D93">
              <w:rPr>
                <w:rFonts w:ascii="Candara" w:eastAsia="Times New Roman" w:hAnsi="Candara"/>
                <w:color w:val="000000"/>
                <w:sz w:val="18"/>
                <w:szCs w:val="18"/>
                <w:lang w:eastAsia="lv-LV"/>
              </w:rPr>
              <w:t>85</w:t>
            </w:r>
            <w:r w:rsidRPr="00AE3695">
              <w:rPr>
                <w:rFonts w:ascii="Candara" w:eastAsia="Times New Roman" w:hAnsi="Candara"/>
                <w:color w:val="000000"/>
                <w:sz w:val="18"/>
                <w:szCs w:val="18"/>
                <w:lang w:eastAsia="lv-LV"/>
              </w:rPr>
              <w:t xml:space="preserve"> milj. </w:t>
            </w:r>
            <w:r w:rsidR="00BE1D93">
              <w:rPr>
                <w:rFonts w:ascii="Candara" w:eastAsia="Times New Roman" w:hAnsi="Candara"/>
                <w:color w:val="000000"/>
                <w:sz w:val="18"/>
                <w:szCs w:val="18"/>
                <w:lang w:eastAsia="lv-LV"/>
              </w:rPr>
              <w:t>EUR</w:t>
            </w:r>
            <w:r w:rsidRPr="00AE3695">
              <w:rPr>
                <w:rFonts w:ascii="Candara" w:eastAsia="Times New Roman" w:hAnsi="Candara"/>
                <w:color w:val="000000"/>
                <w:sz w:val="18"/>
                <w:szCs w:val="18"/>
                <w:lang w:eastAsia="lv-LV"/>
              </w:rPr>
              <w:t xml:space="preserve"> valsts budžets </w:t>
            </w:r>
            <w:r w:rsidRPr="00AE3695">
              <w:rPr>
                <w:rFonts w:ascii="Candara" w:hAnsi="Candara"/>
                <w:color w:val="000000"/>
                <w:sz w:val="18"/>
                <w:szCs w:val="18"/>
              </w:rPr>
              <w:t>(septiņu gadu periodam)</w:t>
            </w:r>
            <w:r w:rsidRPr="00AE3695">
              <w:rPr>
                <w:rFonts w:ascii="Candara" w:eastAsia="Times New Roman" w:hAnsi="Candara"/>
                <w:color w:val="000000"/>
                <w:sz w:val="18"/>
                <w:szCs w:val="18"/>
                <w:lang w:eastAsia="lv-LV"/>
              </w:rPr>
              <w:t>.</w:t>
            </w:r>
          </w:p>
        </w:tc>
        <w:tc>
          <w:tcPr>
            <w:tcW w:w="5251" w:type="dxa"/>
          </w:tcPr>
          <w:p w:rsidR="00CB122C" w:rsidRPr="00CB122C" w:rsidP="00CB122C" w14:paraId="0A6F7DA2" w14:textId="77777777">
            <w:pPr>
              <w:pStyle w:val="Default"/>
              <w:rPr>
                <w:rFonts w:ascii="Candara" w:eastAsia="Calibri" w:hAnsi="Candara"/>
                <w:sz w:val="18"/>
                <w:szCs w:val="18"/>
                <w:lang w:eastAsia="en-US"/>
              </w:rPr>
            </w:pPr>
            <w:r w:rsidRPr="00CB122C">
              <w:rPr>
                <w:rFonts w:ascii="Candara" w:eastAsia="Calibri" w:hAnsi="Candara"/>
                <w:sz w:val="18"/>
                <w:szCs w:val="18"/>
                <w:lang w:eastAsia="en-US"/>
              </w:rPr>
              <w:t>2015.gadā turpināta radošā kvartāla „Tabakas fabrika” projekta attīstība. Noslēgts līgums starp KM un Latvijas Kultūras akadēmiju par sadarbību radošā kvartāla tālākā attīstībā. Izstrādāts Tabakas fabrikas kvartāla un radošo industriju inkubatora ekonomiskais izvērtējums, ieņēmumu un izdevumu prognoze. Izveidota darba grupa kvartāla attīstības stratēģijas izstrādāšanai.</w:t>
            </w:r>
          </w:p>
          <w:p w:rsidR="00CB122C" w:rsidRPr="00CB122C" w:rsidP="00CB122C" w14:paraId="72335A09" w14:textId="77777777">
            <w:pPr>
              <w:pStyle w:val="Default"/>
              <w:rPr>
                <w:rFonts w:ascii="Candara" w:eastAsia="Calibri" w:hAnsi="Candara"/>
                <w:sz w:val="18"/>
                <w:szCs w:val="18"/>
                <w:lang w:eastAsia="en-US"/>
              </w:rPr>
            </w:pPr>
            <w:r w:rsidRPr="00CB122C">
              <w:rPr>
                <w:rFonts w:ascii="Candara" w:eastAsia="Calibri" w:hAnsi="Candara"/>
                <w:sz w:val="18"/>
                <w:szCs w:val="18"/>
                <w:lang w:eastAsia="en-US"/>
              </w:rPr>
              <w:t xml:space="preserve">Ir izstrādāts Tabakas fabrikas kvartāla telpu funkcionālais plāns; apzināti potenciālie kvartāla telpu nomnieki un sadarbības partneri; sagatavots radošās uzņēmējdarbības laboratorijas darbības modeļa apraksts. Izstrādāta Rīgas pilsētas Brasas apkaimes un Centra apkaimes perifērijas revitalizācijas stratēģija (2016.gada 11.oktobrī apstiprināta Ministru kabinetā) radošo industriju klastera un prototipēšanas darbnīcas attīstībai ES fondu specifiskā atbalsta mērķa 5.6.1.ietvaros (plānota Latvijas Mākslas akadēmijas un Rīgas dizaina un mākslas vidusskolas prototipēšanas laboratorijas „Riga Makerspace” izveide). </w:t>
            </w:r>
          </w:p>
          <w:p w:rsidR="00CB122C" w:rsidRPr="00CB122C" w:rsidP="00CB122C" w14:paraId="3711EF3A" w14:textId="77777777">
            <w:pPr>
              <w:pStyle w:val="Default"/>
              <w:rPr>
                <w:rFonts w:ascii="Candara" w:eastAsia="Calibri" w:hAnsi="Candara"/>
                <w:sz w:val="18"/>
                <w:szCs w:val="18"/>
                <w:lang w:eastAsia="en-US"/>
              </w:rPr>
            </w:pPr>
            <w:r w:rsidRPr="00CB122C">
              <w:rPr>
                <w:rFonts w:ascii="Candara" w:eastAsia="Calibri" w:hAnsi="Candara"/>
                <w:sz w:val="18"/>
                <w:szCs w:val="18"/>
                <w:lang w:eastAsia="en-US"/>
              </w:rPr>
              <w:t>2017.gada 21.maijā tika parakstīts Saprašanās memorands starp Kultūras ministriju un Dānijas Karalistes Kultūras ministriju, kur viens no punktiem paredz pušu vienošanos par jau uzsāktās sadarbības tālāku attīstību Tabakas Fabrika kvartāla arhitektūras, dizaina un telpiskās izveides jomā.</w:t>
            </w:r>
          </w:p>
          <w:p w:rsidR="00CB122C" w:rsidP="00CB122C" w14:paraId="749C6A6B" w14:textId="77777777">
            <w:pPr>
              <w:pStyle w:val="Default"/>
              <w:jc w:val="both"/>
              <w:rPr>
                <w:rFonts w:ascii="Candara" w:eastAsia="Calibri" w:hAnsi="Candara"/>
                <w:sz w:val="18"/>
                <w:szCs w:val="18"/>
                <w:lang w:eastAsia="en-US"/>
              </w:rPr>
            </w:pPr>
            <w:r w:rsidRPr="00CB122C">
              <w:rPr>
                <w:rFonts w:ascii="Candara" w:eastAsia="Calibri" w:hAnsi="Candara"/>
                <w:sz w:val="18"/>
                <w:szCs w:val="18"/>
                <w:lang w:eastAsia="en-US"/>
              </w:rPr>
              <w:t xml:space="preserve">Turpinās darbs pie ieceres par Radošā kvartāla teritorijā, Tabakas Fabrikas tuvumā izveidotu prototipēšanas laboratoriju „Riga Makerspace”. Tā paredzēta Latvijas Mākslas akadēmijas un Rīgas Dizaina un mākslas vidusskolas vajadzībām, kur tiks nodrošinātas </w:t>
            </w:r>
            <w:r w:rsidRPr="00CB122C">
              <w:rPr>
                <w:rFonts w:ascii="Candara" w:eastAsia="Calibri" w:hAnsi="Candara"/>
                <w:sz w:val="18"/>
                <w:szCs w:val="18"/>
                <w:lang w:eastAsia="en-US"/>
              </w:rPr>
              <w:t>iespējas laboratoriju izmantot arī radošo industriju uzņēmējiem (2019.gadā – plānota „Riga Makerspace” darbības uzsākšana). Iecerēta sadarbība arī ar RTU Dizaina fabriku.</w:t>
            </w:r>
          </w:p>
          <w:p w:rsidR="000229EF" w:rsidRPr="00A655EF" w:rsidP="00457D4F" w14:paraId="3205F8F0" w14:textId="4CF39D05">
            <w:pPr>
              <w:pStyle w:val="Default"/>
              <w:jc w:val="both"/>
              <w:rPr>
                <w:rFonts w:ascii="Candara" w:eastAsia="Calibri" w:hAnsi="Candara"/>
                <w:sz w:val="18"/>
                <w:szCs w:val="18"/>
                <w:lang w:eastAsia="en-US"/>
              </w:rPr>
            </w:pPr>
          </w:p>
        </w:tc>
      </w:tr>
      <w:tr w14:paraId="25865E06" w14:textId="6F77AD60" w:rsidTr="00457D4F">
        <w:tblPrEx>
          <w:tblW w:w="15452" w:type="dxa"/>
          <w:tblLayout w:type="fixed"/>
          <w:tblLook w:val="00A0"/>
        </w:tblPrEx>
        <w:trPr>
          <w:trHeight w:val="1064"/>
        </w:trPr>
        <w:tc>
          <w:tcPr>
            <w:tcW w:w="10201" w:type="dxa"/>
            <w:gridSpan w:val="7"/>
            <w:shd w:val="clear" w:color="auto" w:fill="95B3D7"/>
          </w:tcPr>
          <w:p w:rsidR="000229EF" w:rsidRPr="00AE3695" w:rsidP="00457D4F" w14:paraId="1287A3BC" w14:textId="77777777">
            <w:pPr>
              <w:ind w:firstLine="0"/>
              <w:jc w:val="left"/>
              <w:rPr>
                <w:rFonts w:ascii="Candara" w:hAnsi="Candara"/>
                <w:color w:val="000000"/>
                <w:sz w:val="18"/>
                <w:szCs w:val="18"/>
              </w:rPr>
            </w:pPr>
            <w:r w:rsidRPr="00AE3695">
              <w:rPr>
                <w:rFonts w:ascii="Candara" w:eastAsia="Times New Roman" w:hAnsi="Candara"/>
                <w:b/>
                <w:bCs/>
                <w:i/>
                <w:color w:val="000000"/>
                <w:sz w:val="18"/>
                <w:szCs w:val="18"/>
                <w:u w:val="single"/>
                <w:lang w:eastAsia="lv-LV"/>
              </w:rPr>
              <w:t>5. Rīcības virziens</w:t>
            </w:r>
            <w:r w:rsidRPr="00AE3695">
              <w:rPr>
                <w:rFonts w:ascii="Candara" w:eastAsia="Times New Roman" w:hAnsi="Candara"/>
                <w:b/>
                <w:bCs/>
                <w:color w:val="000000"/>
                <w:sz w:val="18"/>
                <w:szCs w:val="18"/>
                <w:u w:val="single"/>
                <w:lang w:eastAsia="lv-LV"/>
              </w:rPr>
              <w:t>:</w:t>
            </w:r>
            <w:r w:rsidRPr="00AE3695">
              <w:rPr>
                <w:rFonts w:ascii="Candara" w:eastAsia="Times New Roman" w:hAnsi="Candara"/>
                <w:b/>
                <w:bCs/>
                <w:color w:val="000000"/>
                <w:sz w:val="18"/>
                <w:szCs w:val="18"/>
                <w:lang w:eastAsia="lv-LV"/>
              </w:rPr>
              <w:t xml:space="preserve"> </w:t>
            </w:r>
            <w:r w:rsidRPr="00AE3695">
              <w:rPr>
                <w:rFonts w:ascii="Candara" w:eastAsia="Times New Roman" w:hAnsi="Candara"/>
                <w:b/>
                <w:bCs/>
                <w:i/>
                <w:color w:val="000000"/>
                <w:sz w:val="18"/>
                <w:szCs w:val="18"/>
                <w:lang w:eastAsia="lv-LV"/>
              </w:rPr>
              <w:t>Eksporta veicināšana</w:t>
            </w:r>
          </w:p>
          <w:p w:rsidR="000229EF" w:rsidRPr="00AE3695" w:rsidP="00457D4F" w14:paraId="78A11712"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Attiecināmie politikas rezultāti:</w:t>
            </w:r>
          </w:p>
          <w:p w:rsidR="000229EF" w:rsidRPr="00AE3695" w:rsidP="00C3319C" w14:paraId="56FEFB15" w14:textId="77777777">
            <w:pPr>
              <w:pStyle w:val="ListParagraph"/>
              <w:numPr>
                <w:ilvl w:val="0"/>
                <w:numId w:val="3"/>
              </w:numPr>
              <w:ind w:left="306" w:hanging="306"/>
              <w:jc w:val="left"/>
              <w:rPr>
                <w:rFonts w:ascii="Candara" w:eastAsia="Times New Roman" w:hAnsi="Candara"/>
                <w:b/>
                <w:bCs/>
                <w:i/>
                <w:color w:val="000000"/>
                <w:sz w:val="18"/>
                <w:szCs w:val="18"/>
                <w:lang w:eastAsia="lv-LV"/>
              </w:rPr>
            </w:pPr>
            <w:r w:rsidRPr="00AE3695">
              <w:rPr>
                <w:rFonts w:ascii="Candara" w:hAnsi="Candara"/>
                <w:color w:val="000000"/>
                <w:sz w:val="18"/>
                <w:szCs w:val="18"/>
              </w:rPr>
              <w:t>apstrādes rūpniecības īpatsvara iekšzemes kopproduktā pieaugums</w:t>
            </w:r>
          </w:p>
          <w:p w:rsidR="000229EF" w:rsidRPr="00AE3695" w:rsidP="00C3319C" w14:paraId="0EF3440D" w14:textId="77777777">
            <w:pPr>
              <w:pStyle w:val="ListParagraph"/>
              <w:numPr>
                <w:ilvl w:val="0"/>
                <w:numId w:val="3"/>
              </w:numPr>
              <w:ind w:left="306" w:hanging="306"/>
              <w:jc w:val="left"/>
              <w:rPr>
                <w:rFonts w:ascii="Candara" w:hAnsi="Candara"/>
                <w:color w:val="000000"/>
                <w:sz w:val="18"/>
                <w:szCs w:val="18"/>
              </w:rPr>
            </w:pPr>
            <w:r w:rsidRPr="00AE3695">
              <w:rPr>
                <w:rFonts w:ascii="Candara" w:hAnsi="Candara"/>
                <w:color w:val="000000"/>
                <w:sz w:val="18"/>
                <w:szCs w:val="18"/>
              </w:rPr>
              <w:t>apstrādes rūpniecības pieaugums</w:t>
            </w:r>
          </w:p>
        </w:tc>
        <w:tc>
          <w:tcPr>
            <w:tcW w:w="5251" w:type="dxa"/>
            <w:shd w:val="clear" w:color="auto" w:fill="95B3D7"/>
          </w:tcPr>
          <w:p w:rsidR="000229EF" w:rsidRPr="00AE3695" w:rsidP="00457D4F" w14:paraId="6E6727F1" w14:textId="77777777">
            <w:pPr>
              <w:ind w:firstLine="0"/>
              <w:rPr>
                <w:rFonts w:ascii="Candara" w:eastAsia="Times New Roman" w:hAnsi="Candara"/>
                <w:b/>
                <w:bCs/>
                <w:i/>
                <w:color w:val="000000"/>
                <w:sz w:val="18"/>
                <w:szCs w:val="18"/>
                <w:u w:val="single"/>
                <w:lang w:eastAsia="lv-LV"/>
              </w:rPr>
            </w:pPr>
          </w:p>
        </w:tc>
      </w:tr>
      <w:tr w14:paraId="660D8329" w14:textId="76B544F9" w:rsidTr="00457D4F">
        <w:tblPrEx>
          <w:tblW w:w="15452" w:type="dxa"/>
          <w:tblLayout w:type="fixed"/>
          <w:tblLook w:val="00A0"/>
        </w:tblPrEx>
        <w:tc>
          <w:tcPr>
            <w:tcW w:w="568" w:type="dxa"/>
          </w:tcPr>
          <w:p w:rsidR="00A3729E" w:rsidRPr="00AE3695" w:rsidP="00A3729E" w14:paraId="2ED1C19B"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5.1.</w:t>
            </w:r>
          </w:p>
        </w:tc>
        <w:tc>
          <w:tcPr>
            <w:tcW w:w="2410" w:type="dxa"/>
          </w:tcPr>
          <w:p w:rsidR="00A3729E" w:rsidRPr="00AE3695" w:rsidP="00A3729E" w14:paraId="3FFD1E57" w14:textId="77777777">
            <w:pPr>
              <w:ind w:left="-19" w:firstLine="0"/>
              <w:jc w:val="left"/>
              <w:rPr>
                <w:rFonts w:ascii="Candara" w:hAnsi="Candara"/>
                <w:color w:val="000000"/>
                <w:sz w:val="18"/>
                <w:szCs w:val="18"/>
              </w:rPr>
            </w:pPr>
            <w:r w:rsidRPr="00AE3695">
              <w:rPr>
                <w:rFonts w:ascii="Candara" w:hAnsi="Candara"/>
                <w:color w:val="000000"/>
                <w:sz w:val="18"/>
                <w:szCs w:val="18"/>
              </w:rPr>
              <w:t>Izstrādāt valsts atbalsta programmu ārējo tirgu apgūšanas veicināšanai un sertifikācijas izmaksu kompensācijai.</w:t>
            </w:r>
          </w:p>
          <w:p w:rsidR="00A3729E" w:rsidRPr="00AE3695" w:rsidP="00A3729E" w14:paraId="6C81D0EF" w14:textId="77777777">
            <w:pPr>
              <w:ind w:left="-19" w:firstLine="0"/>
              <w:jc w:val="left"/>
              <w:rPr>
                <w:rFonts w:ascii="Candara" w:hAnsi="Candara"/>
                <w:b/>
                <w:color w:val="000000"/>
                <w:sz w:val="18"/>
                <w:szCs w:val="18"/>
              </w:rPr>
            </w:pPr>
            <w:r w:rsidRPr="00AE3695">
              <w:rPr>
                <w:rFonts w:ascii="Candara" w:hAnsi="Candara"/>
                <w:b/>
                <w:color w:val="000000"/>
                <w:sz w:val="18"/>
                <w:szCs w:val="18"/>
              </w:rPr>
              <w:t>Mērķis:</w:t>
            </w:r>
          </w:p>
          <w:p w:rsidR="00A3729E" w:rsidRPr="00AE3695" w:rsidP="00A3729E" w14:paraId="4B395F27" w14:textId="77777777">
            <w:pPr>
              <w:ind w:left="-19" w:firstLine="0"/>
              <w:jc w:val="left"/>
              <w:rPr>
                <w:rFonts w:ascii="Candara" w:hAnsi="Candara"/>
                <w:color w:val="000000"/>
                <w:sz w:val="18"/>
                <w:szCs w:val="18"/>
              </w:rPr>
            </w:pPr>
            <w:r w:rsidRPr="00AE3695">
              <w:rPr>
                <w:rFonts w:ascii="Candara" w:hAnsi="Candara"/>
                <w:color w:val="000000"/>
                <w:sz w:val="18"/>
                <w:szCs w:val="18"/>
              </w:rPr>
              <w:t>Veicināt Latvijas eksporta apjomu pieaugumu, atbalstot ieiešanu ārvalstu tirgos, sadarbības partneru atrašanu un investīciju piesaisti.</w:t>
            </w:r>
          </w:p>
          <w:p w:rsidR="00A3729E" w:rsidRPr="00AE3695" w:rsidP="00A3729E" w14:paraId="73043E98" w14:textId="77777777">
            <w:pPr>
              <w:ind w:left="-19" w:firstLine="0"/>
              <w:jc w:val="left"/>
              <w:rPr>
                <w:rFonts w:ascii="Candara" w:hAnsi="Candara"/>
                <w:b/>
                <w:color w:val="000000"/>
                <w:sz w:val="18"/>
                <w:szCs w:val="18"/>
              </w:rPr>
            </w:pPr>
            <w:r w:rsidRPr="00AE3695">
              <w:rPr>
                <w:rFonts w:ascii="Candara" w:hAnsi="Candara"/>
                <w:b/>
                <w:color w:val="000000"/>
                <w:sz w:val="18"/>
                <w:szCs w:val="18"/>
              </w:rPr>
              <w:t>Finansējuma saņēmējs:</w:t>
            </w:r>
          </w:p>
          <w:p w:rsidR="00A3729E" w:rsidRPr="00AE3695" w:rsidP="00A3729E" w14:paraId="04E24ED9" w14:textId="77777777">
            <w:pPr>
              <w:ind w:left="-19" w:firstLine="0"/>
              <w:jc w:val="left"/>
              <w:rPr>
                <w:rFonts w:ascii="Candara" w:hAnsi="Candara"/>
                <w:color w:val="000000"/>
                <w:sz w:val="18"/>
                <w:szCs w:val="18"/>
              </w:rPr>
            </w:pPr>
            <w:r w:rsidRPr="00AE3695">
              <w:rPr>
                <w:rFonts w:ascii="Candara" w:hAnsi="Candara"/>
                <w:color w:val="000000"/>
                <w:sz w:val="18"/>
                <w:szCs w:val="18"/>
              </w:rPr>
              <w:t>Komersanti, biedrības, nodibinājumi, valsts un pašvaldības iestādes.</w:t>
            </w:r>
          </w:p>
        </w:tc>
        <w:tc>
          <w:tcPr>
            <w:tcW w:w="1701" w:type="dxa"/>
          </w:tcPr>
          <w:p w:rsidR="00A3729E" w:rsidRPr="00AE3695" w:rsidP="00A3729E" w14:paraId="78F79799"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 xml:space="preserve">NAP: </w:t>
            </w:r>
            <w:r w:rsidRPr="00AE3695">
              <w:rPr>
                <w:rFonts w:ascii="Candara" w:eastAsia="Times New Roman" w:hAnsi="Candara"/>
                <w:color w:val="000000"/>
                <w:sz w:val="18"/>
                <w:szCs w:val="18"/>
                <w:lang w:eastAsia="lv-LV"/>
              </w:rPr>
              <w:t>[129] Latvijas ekonomisko interešu pārstāvības stiprināšana ārvalstīs un jaunu vēstniecību atvēršana atbilstoši ārvalstu tiešo investīciju piesaistes iespēju un eksporta potenciāla izvērtējumam, atbalsts eksporta apjomu kāpināšanai.</w:t>
            </w:r>
          </w:p>
          <w:p w:rsidR="00A3729E" w:rsidRPr="00AE3695" w:rsidP="00A3729E" w14:paraId="4D7FAE56"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A3729E" w:rsidRPr="00AE3695" w:rsidP="00A3729E" w14:paraId="364FE67F" w14:textId="77777777">
            <w:pPr>
              <w:ind w:firstLine="0"/>
              <w:jc w:val="left"/>
              <w:rPr>
                <w:rFonts w:ascii="Candara" w:eastAsia="Times New Roman" w:hAnsi="Candara"/>
                <w:color w:val="000000"/>
                <w:sz w:val="18"/>
                <w:szCs w:val="18"/>
                <w:lang w:eastAsia="lv-LV"/>
              </w:rPr>
            </w:pPr>
            <w:r w:rsidRPr="00AE3695">
              <w:rPr>
                <w:rFonts w:ascii="Candara" w:hAnsi="Candara"/>
                <w:sz w:val="18"/>
                <w:szCs w:val="18"/>
              </w:rPr>
              <w:t>3.Uzlabot mazo un vidējo uzņēmumu konkurētspēju.</w:t>
            </w:r>
          </w:p>
        </w:tc>
        <w:tc>
          <w:tcPr>
            <w:tcW w:w="1270" w:type="dxa"/>
          </w:tcPr>
          <w:p w:rsidR="00A3729E" w:rsidRPr="00AE3695" w:rsidP="00A3729E" w14:paraId="324A5407"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EM</w:t>
            </w:r>
          </w:p>
        </w:tc>
        <w:tc>
          <w:tcPr>
            <w:tcW w:w="1134" w:type="dxa"/>
          </w:tcPr>
          <w:p w:rsidR="00A3729E" w:rsidRPr="00AE3695" w:rsidP="00A3729E" w14:paraId="68866BBB" w14:textId="77777777">
            <w:pPr>
              <w:ind w:firstLine="0"/>
              <w:jc w:val="left"/>
              <w:rPr>
                <w:rFonts w:ascii="Candara" w:hAnsi="Candara"/>
                <w:color w:val="000000"/>
                <w:sz w:val="18"/>
                <w:szCs w:val="18"/>
              </w:rPr>
            </w:pPr>
            <w:r w:rsidRPr="00AE3695">
              <w:rPr>
                <w:rFonts w:ascii="Candara" w:hAnsi="Candara"/>
                <w:color w:val="000000"/>
                <w:sz w:val="18"/>
                <w:szCs w:val="18"/>
              </w:rPr>
              <w:t>12.2014.</w:t>
            </w:r>
          </w:p>
        </w:tc>
        <w:tc>
          <w:tcPr>
            <w:tcW w:w="1417" w:type="dxa"/>
          </w:tcPr>
          <w:p w:rsidR="00A3729E" w:rsidRPr="00AE3695" w:rsidP="00A3729E" w14:paraId="07DFC0F3" w14:textId="77777777">
            <w:pPr>
              <w:ind w:firstLine="0"/>
              <w:jc w:val="left"/>
              <w:rPr>
                <w:rFonts w:ascii="Candara" w:hAnsi="Candara"/>
                <w:color w:val="000000"/>
                <w:sz w:val="18"/>
                <w:szCs w:val="18"/>
              </w:rPr>
            </w:pPr>
            <w:r w:rsidRPr="00AE3695">
              <w:rPr>
                <w:rFonts w:ascii="Candara" w:hAnsi="Candara"/>
                <w:color w:val="000000"/>
                <w:sz w:val="18"/>
                <w:szCs w:val="18"/>
              </w:rPr>
              <w:t>Atbalstīto individuālo projektu skaits dalībai izstādēs un sertifikācijas izmaksu līdzfinansēšanai  - 1000.</w:t>
            </w:r>
            <w:r w:rsidRPr="00AE3695">
              <w:rPr>
                <w:rFonts w:ascii="Candara" w:eastAsia="Times New Roman" w:hAnsi="Candara"/>
                <w:i/>
                <w:color w:val="000000"/>
                <w:sz w:val="18"/>
                <w:szCs w:val="18"/>
                <w:lang w:eastAsia="lv-LV"/>
              </w:rPr>
              <w:t xml:space="preserve"> (rādītājs sasniegts 2020.gadā)</w:t>
            </w:r>
          </w:p>
        </w:tc>
        <w:tc>
          <w:tcPr>
            <w:tcW w:w="1701" w:type="dxa"/>
          </w:tcPr>
          <w:p w:rsidR="00A3729E" w:rsidRPr="00AE3695" w:rsidP="00A3729E" w14:paraId="2DF9DFDA" w14:textId="0AC5E88F">
            <w:pPr>
              <w:ind w:firstLine="0"/>
              <w:jc w:val="left"/>
              <w:rPr>
                <w:rFonts w:ascii="Candara" w:hAnsi="Candara"/>
                <w:color w:val="000000"/>
                <w:sz w:val="18"/>
                <w:szCs w:val="18"/>
              </w:rPr>
            </w:pPr>
            <w:r w:rsidRPr="00AE3695">
              <w:rPr>
                <w:rFonts w:ascii="Candara" w:hAnsi="Candara"/>
                <w:color w:val="000000"/>
                <w:sz w:val="18"/>
                <w:szCs w:val="18"/>
              </w:rPr>
              <w:t xml:space="preserve">Finansējums no ES fondiem 2014.-2020.gadam. Indikatīvi </w:t>
            </w:r>
            <w:r w:rsidR="00CD36C6">
              <w:rPr>
                <w:rFonts w:ascii="Candara" w:hAnsi="Candara"/>
                <w:color w:val="000000"/>
                <w:sz w:val="18"/>
                <w:szCs w:val="18"/>
              </w:rPr>
              <w:t>34,01</w:t>
            </w:r>
            <w:r w:rsidRPr="00AE3695">
              <w:rPr>
                <w:rFonts w:ascii="Candara" w:hAnsi="Candara"/>
                <w:color w:val="000000"/>
                <w:sz w:val="18"/>
                <w:szCs w:val="18"/>
              </w:rPr>
              <w:t xml:space="preserve"> milj. </w:t>
            </w:r>
            <w:r w:rsidR="00CD36C6">
              <w:rPr>
                <w:rFonts w:ascii="Candara" w:hAnsi="Candara"/>
                <w:color w:val="000000"/>
                <w:sz w:val="18"/>
                <w:szCs w:val="18"/>
              </w:rPr>
              <w:t>EUR</w:t>
            </w:r>
            <w:r w:rsidRPr="00AE3695">
              <w:rPr>
                <w:rFonts w:ascii="Candara" w:hAnsi="Candara"/>
                <w:color w:val="000000"/>
                <w:sz w:val="18"/>
                <w:szCs w:val="18"/>
              </w:rPr>
              <w:t xml:space="preserve">, t.sk. ERAF </w:t>
            </w:r>
            <w:r w:rsidR="00CD36C6">
              <w:rPr>
                <w:rFonts w:ascii="Candara" w:hAnsi="Candara"/>
                <w:color w:val="000000"/>
                <w:sz w:val="18"/>
                <w:szCs w:val="18"/>
              </w:rPr>
              <w:t>8,54</w:t>
            </w:r>
            <w:r w:rsidRPr="00AE3695">
              <w:rPr>
                <w:rFonts w:ascii="Candara" w:hAnsi="Candara"/>
                <w:color w:val="000000"/>
                <w:sz w:val="18"/>
                <w:szCs w:val="18"/>
              </w:rPr>
              <w:t xml:space="preserve"> milj. </w:t>
            </w:r>
            <w:r w:rsidR="00CD36C6">
              <w:rPr>
                <w:rFonts w:ascii="Candara" w:hAnsi="Candara"/>
                <w:color w:val="000000"/>
                <w:sz w:val="18"/>
                <w:szCs w:val="18"/>
              </w:rPr>
              <w:t>EUR</w:t>
            </w:r>
            <w:r w:rsidRPr="00AE3695">
              <w:rPr>
                <w:rFonts w:ascii="Candara" w:hAnsi="Candara"/>
                <w:color w:val="000000"/>
                <w:sz w:val="18"/>
                <w:szCs w:val="18"/>
              </w:rPr>
              <w:t xml:space="preserve"> (25%), valsts budžets </w:t>
            </w:r>
            <w:r w:rsidR="00CD36C6">
              <w:rPr>
                <w:rFonts w:ascii="Candara" w:hAnsi="Candara"/>
                <w:color w:val="000000"/>
                <w:sz w:val="18"/>
                <w:szCs w:val="18"/>
              </w:rPr>
              <w:t>1,28</w:t>
            </w:r>
            <w:r w:rsidRPr="00AE3695">
              <w:rPr>
                <w:rFonts w:ascii="Candara" w:hAnsi="Candara"/>
                <w:color w:val="000000"/>
                <w:sz w:val="18"/>
                <w:szCs w:val="18"/>
              </w:rPr>
              <w:t xml:space="preserve"> milj. </w:t>
            </w:r>
            <w:r w:rsidR="00CD36C6">
              <w:rPr>
                <w:rFonts w:ascii="Candara" w:hAnsi="Candara"/>
                <w:color w:val="000000"/>
                <w:sz w:val="18"/>
                <w:szCs w:val="18"/>
              </w:rPr>
              <w:t>EUR</w:t>
            </w:r>
            <w:r w:rsidRPr="00AE3695">
              <w:rPr>
                <w:rFonts w:ascii="Candara" w:hAnsi="Candara"/>
                <w:color w:val="000000"/>
                <w:sz w:val="18"/>
                <w:szCs w:val="18"/>
              </w:rPr>
              <w:t xml:space="preserve"> (4%) un privātais finansējums </w:t>
            </w:r>
            <w:r w:rsidR="00CD36C6">
              <w:rPr>
                <w:rFonts w:ascii="Candara" w:hAnsi="Candara"/>
                <w:color w:val="000000"/>
                <w:sz w:val="18"/>
                <w:szCs w:val="18"/>
              </w:rPr>
              <w:t>24,19</w:t>
            </w:r>
            <w:r w:rsidRPr="00AE3695">
              <w:rPr>
                <w:rFonts w:ascii="Candara" w:hAnsi="Candara"/>
                <w:color w:val="000000"/>
                <w:sz w:val="18"/>
                <w:szCs w:val="18"/>
              </w:rPr>
              <w:t> milj.</w:t>
            </w:r>
            <w:r w:rsidR="00CD36C6">
              <w:rPr>
                <w:rFonts w:ascii="Candara" w:hAnsi="Candara"/>
                <w:color w:val="000000"/>
                <w:sz w:val="18"/>
                <w:szCs w:val="18"/>
              </w:rPr>
              <w:t xml:space="preserve"> EUR</w:t>
            </w:r>
            <w:r w:rsidRPr="00AE3695">
              <w:rPr>
                <w:rFonts w:ascii="Candara" w:hAnsi="Candara"/>
                <w:color w:val="000000"/>
                <w:sz w:val="18"/>
                <w:szCs w:val="18"/>
              </w:rPr>
              <w:t xml:space="preserve"> (71%)  (septiņu gadu periodam).</w:t>
            </w:r>
          </w:p>
        </w:tc>
        <w:tc>
          <w:tcPr>
            <w:tcW w:w="5251" w:type="dxa"/>
          </w:tcPr>
          <w:p w:rsidR="00A3729E" w:rsidRPr="00A3729E" w:rsidP="00A3729E" w14:paraId="7F3E62F4" w14:textId="7890DA04">
            <w:pPr>
              <w:pStyle w:val="ListParagraph"/>
              <w:numPr>
                <w:ilvl w:val="0"/>
                <w:numId w:val="11"/>
              </w:numPr>
              <w:ind w:left="319" w:hanging="284"/>
              <w:rPr>
                <w:rFonts w:ascii="Candara" w:hAnsi="Candara"/>
                <w:color w:val="000000"/>
                <w:sz w:val="18"/>
                <w:szCs w:val="18"/>
              </w:rPr>
            </w:pPr>
            <w:r>
              <w:rPr>
                <w:rFonts w:ascii="Candara" w:hAnsi="Candara"/>
                <w:bCs/>
                <w:color w:val="000000"/>
                <w:sz w:val="18"/>
                <w:szCs w:val="18"/>
              </w:rPr>
              <w:t>Darbības programmas “Izaugsme un nodarbinātība”</w:t>
            </w:r>
            <w:r w:rsidRPr="00A3729E">
              <w:rPr>
                <w:rFonts w:ascii="Candara" w:hAnsi="Candara"/>
                <w:bCs/>
                <w:color w:val="000000"/>
                <w:sz w:val="18"/>
                <w:szCs w:val="18"/>
              </w:rPr>
              <w:t xml:space="preserve"> 3.</w:t>
            </w:r>
            <w:r>
              <w:rPr>
                <w:rFonts w:ascii="Candara" w:hAnsi="Candara"/>
                <w:bCs/>
                <w:color w:val="000000"/>
                <w:sz w:val="18"/>
                <w:szCs w:val="18"/>
              </w:rPr>
              <w:t>2.1. specifiskā atbalsta mērķa “</w:t>
            </w:r>
            <w:r w:rsidRPr="00A3729E">
              <w:rPr>
                <w:rFonts w:ascii="Candara" w:hAnsi="Candara"/>
                <w:bCs/>
                <w:color w:val="000000"/>
                <w:sz w:val="18"/>
                <w:szCs w:val="18"/>
              </w:rPr>
              <w:t xml:space="preserve">Palielināt augstas pievienotās vērtības produktu un </w:t>
            </w:r>
            <w:r>
              <w:rPr>
                <w:rFonts w:ascii="Candara" w:hAnsi="Candara"/>
                <w:bCs/>
                <w:color w:val="000000"/>
                <w:sz w:val="18"/>
                <w:szCs w:val="18"/>
              </w:rPr>
              <w:t>pakalpojumu eksporta proporciju”</w:t>
            </w:r>
            <w:r w:rsidRPr="00A3729E">
              <w:rPr>
                <w:rFonts w:ascii="Candara" w:hAnsi="Candara"/>
                <w:bCs/>
                <w:color w:val="000000"/>
                <w:sz w:val="18"/>
                <w:szCs w:val="18"/>
              </w:rPr>
              <w:t xml:space="preserve"> </w:t>
            </w:r>
            <w:r w:rsidRPr="00A3729E">
              <w:rPr>
                <w:rFonts w:ascii="Candara" w:hAnsi="Candara"/>
                <w:color w:val="000000"/>
                <w:sz w:val="18"/>
                <w:szCs w:val="18"/>
              </w:rPr>
              <w:t xml:space="preserve">3.2.1.2. pasākuma “Starptautiskās konkurētspējas veicināšanas” sākotnējais novērtējums un kritēriju komplekts tika iesniegts izskatīšanai AK 14.05.2015 un apstiprināts UK 21.10.2015. Saskaņošana laikā tika secināts, ka ir lietderīgi 3.2.1.2. pasākumu apvienot ar 3.2.1.1. pasākumu “Ārējo tirgu apgūšana - ārējais mārketings”. Latvijas investīciju un attīstības aģentūra” (turpmāk - LIAA), ieviešot ES fondu 2007.-2013.gada plānošanas periodā līdzīgus pasākumus gan kā finansējuma saņēmējs, gan arī kā sadarbības iestāde, bija uzkrājusi pieredzi ārējā mārketinga pasākumu īstenošanā. Pie kam mērķa grupai – komersantiem u.c. eksportētājiem ērtāk, ja visu atbalstu var saņemt pēc “vienas pieturas” principa. Visbeidzot, LIAA pamatfunkcija ir eksporta veicināšana. Attiecīgi, 3.2.1.1. pasākums tika pievienots 3.2.1.2. pasākumam un tiek īstenots caur LIAA kā finansējuma saņēmēju. MK noteikumu projekts tika izsludināts saskaņošanai VSS 21.05.2015. </w:t>
            </w:r>
          </w:p>
          <w:p w:rsidR="00A3729E" w:rsidP="00A3729E" w14:paraId="1767174B" w14:textId="688DABFB">
            <w:pPr>
              <w:pStyle w:val="ListParagraph"/>
              <w:numPr>
                <w:ilvl w:val="0"/>
                <w:numId w:val="11"/>
              </w:numPr>
              <w:ind w:left="319" w:hanging="284"/>
              <w:rPr>
                <w:rFonts w:ascii="Candara" w:hAnsi="Candara"/>
                <w:bCs/>
                <w:color w:val="000000"/>
                <w:sz w:val="18"/>
                <w:szCs w:val="18"/>
              </w:rPr>
            </w:pPr>
            <w:r>
              <w:rPr>
                <w:rFonts w:ascii="Candara" w:hAnsi="Candara"/>
                <w:color w:val="000000"/>
                <w:sz w:val="18"/>
                <w:szCs w:val="18"/>
              </w:rPr>
              <w:t>01.12.2015. tika apstiprināti Ministru kabineta noteikumi Nr.678 “</w:t>
            </w:r>
            <w:r w:rsidRPr="00DB1C11">
              <w:rPr>
                <w:rFonts w:ascii="Candara" w:hAnsi="Candara"/>
                <w:bCs/>
                <w:color w:val="000000"/>
                <w:sz w:val="18"/>
                <w:szCs w:val="18"/>
              </w:rPr>
              <w:t>Darbības programmas "Izaugsme un nodarbinātība" 3.2.1. specifiskā atbalsta mērķa "Palielināt augstas pievienotās vērtības produktu un pakalpojumu eksporta proporciju" 3.2.1.2. pasākuma "Starptautiskās konkurētspējas veicināšana"</w:t>
            </w:r>
            <w:r>
              <w:rPr>
                <w:rFonts w:ascii="Candara" w:hAnsi="Candara"/>
                <w:bCs/>
                <w:color w:val="000000"/>
                <w:sz w:val="18"/>
                <w:szCs w:val="18"/>
              </w:rPr>
              <w:t xml:space="preserve"> (turpmāk - 3.2.1.2.pasākums)</w:t>
            </w:r>
            <w:r w:rsidRPr="00DB1C11">
              <w:rPr>
                <w:rFonts w:ascii="Candara" w:hAnsi="Candara"/>
                <w:bCs/>
                <w:color w:val="000000"/>
                <w:sz w:val="18"/>
                <w:szCs w:val="18"/>
              </w:rPr>
              <w:t xml:space="preserve"> īstenošanas noteikumi</w:t>
            </w:r>
            <w:r>
              <w:rPr>
                <w:rFonts w:ascii="Candara" w:hAnsi="Candara"/>
                <w:bCs/>
                <w:color w:val="000000"/>
                <w:sz w:val="18"/>
                <w:szCs w:val="18"/>
              </w:rPr>
              <w:t>”;</w:t>
            </w:r>
          </w:p>
          <w:p w:rsidR="00A3729E" w:rsidP="00A3729E" w14:paraId="68F54AF8" w14:textId="47EFE234">
            <w:pPr>
              <w:pStyle w:val="ListParagraph"/>
              <w:numPr>
                <w:ilvl w:val="0"/>
                <w:numId w:val="11"/>
              </w:numPr>
              <w:ind w:left="319" w:hanging="284"/>
              <w:rPr>
                <w:rFonts w:ascii="Candara" w:hAnsi="Candara"/>
                <w:color w:val="000000"/>
                <w:sz w:val="18"/>
                <w:szCs w:val="18"/>
              </w:rPr>
            </w:pPr>
            <w:r>
              <w:rPr>
                <w:rFonts w:ascii="Candara" w:hAnsi="Candara"/>
                <w:color w:val="000000"/>
                <w:sz w:val="18"/>
                <w:szCs w:val="18"/>
              </w:rPr>
              <w:t>LIAA</w:t>
            </w:r>
            <w:r>
              <w:rPr>
                <w:rFonts w:ascii="Candara" w:hAnsi="Candara"/>
                <w:color w:val="000000"/>
                <w:sz w:val="18"/>
                <w:szCs w:val="18"/>
              </w:rPr>
              <w:t xml:space="preserve"> kā </w:t>
            </w:r>
            <w:r w:rsidRPr="00A3729E">
              <w:rPr>
                <w:rFonts w:ascii="Candara" w:hAnsi="Candara"/>
                <w:bCs/>
                <w:color w:val="000000"/>
                <w:sz w:val="18"/>
                <w:szCs w:val="18"/>
              </w:rPr>
              <w:t>finansējuma</w:t>
            </w:r>
            <w:r>
              <w:rPr>
                <w:rFonts w:ascii="Candara" w:hAnsi="Candara"/>
                <w:color w:val="000000"/>
                <w:sz w:val="18"/>
                <w:szCs w:val="18"/>
              </w:rPr>
              <w:t xml:space="preserve"> saņēmējs ar sadarbības iestādi (CFLA) 14.03.2016. noslēdza līgumu par projekta “Starptautiskās  konkurētspējas veicināšana” (identifikācijas Nr. </w:t>
            </w:r>
            <w:r w:rsidRPr="004F3CDF">
              <w:rPr>
                <w:rFonts w:ascii="Candara" w:hAnsi="Candara"/>
                <w:color w:val="000000"/>
                <w:sz w:val="18"/>
                <w:szCs w:val="18"/>
              </w:rPr>
              <w:t>3.2.1.2/16/I/001</w:t>
            </w:r>
            <w:r>
              <w:rPr>
                <w:rFonts w:ascii="Candara" w:hAnsi="Candara"/>
                <w:color w:val="000000"/>
                <w:sz w:val="18"/>
                <w:szCs w:val="18"/>
              </w:rPr>
              <w:t>) īstenošanu un 15.03.2016. tika uzsākts atbalsta sniegšana mērķa grupai, kā arī 26.04.2016. LIAA noslēdza līgumu par projekta “</w:t>
            </w:r>
            <w:r w:rsidRPr="00B46889">
              <w:rPr>
                <w:rFonts w:ascii="Candara" w:hAnsi="Candara"/>
                <w:color w:val="000000"/>
                <w:sz w:val="18"/>
                <w:szCs w:val="18"/>
              </w:rPr>
              <w:t xml:space="preserve">Latvijas starptautiskās konkurētspējas veicināšana </w:t>
            </w:r>
            <w:r w:rsidRPr="00B46889">
              <w:rPr>
                <w:rFonts w:ascii="Candara" w:hAnsi="Candara"/>
                <w:color w:val="000000"/>
                <w:sz w:val="18"/>
                <w:szCs w:val="18"/>
              </w:rPr>
              <w:t>tūrismā</w:t>
            </w:r>
            <w:r>
              <w:rPr>
                <w:rFonts w:ascii="Candara" w:hAnsi="Candara"/>
                <w:color w:val="000000"/>
                <w:sz w:val="18"/>
                <w:szCs w:val="18"/>
              </w:rPr>
              <w:t>”</w:t>
            </w:r>
            <w:r>
              <w:t xml:space="preserve"> </w:t>
            </w:r>
            <w:r w:rsidRPr="005F7496">
              <w:rPr>
                <w:rFonts w:ascii="Candara" w:hAnsi="Candara"/>
                <w:color w:val="000000"/>
                <w:sz w:val="18"/>
                <w:szCs w:val="18"/>
              </w:rPr>
              <w:t>(identifikācijas Nr. 3.2.1.2/16/I/001)</w:t>
            </w:r>
            <w:r>
              <w:rPr>
                <w:rFonts w:ascii="Candara" w:hAnsi="Candara"/>
                <w:color w:val="000000"/>
                <w:sz w:val="18"/>
                <w:szCs w:val="18"/>
              </w:rPr>
              <w:t xml:space="preserve"> īstenošanu un 02.05.2016. tika uzsākta atbalsta sniegšana mērķa grupai;</w:t>
            </w:r>
          </w:p>
          <w:p w:rsidR="00A3729E" w:rsidP="00A3729E" w14:paraId="254A0B2D" w14:textId="1C0E4A94">
            <w:pPr>
              <w:pStyle w:val="ListParagraph"/>
              <w:numPr>
                <w:ilvl w:val="0"/>
                <w:numId w:val="11"/>
              </w:numPr>
              <w:ind w:left="319" w:hanging="284"/>
              <w:rPr>
                <w:rFonts w:ascii="Candara" w:hAnsi="Candara"/>
                <w:color w:val="000000"/>
                <w:sz w:val="18"/>
                <w:szCs w:val="18"/>
              </w:rPr>
            </w:pPr>
            <w:r>
              <w:rPr>
                <w:rFonts w:ascii="Candara" w:hAnsi="Candara"/>
                <w:color w:val="000000"/>
                <w:sz w:val="18"/>
                <w:szCs w:val="18"/>
              </w:rPr>
              <w:t>līdz 31.12.</w:t>
            </w:r>
            <w:r w:rsidRPr="00A3729E">
              <w:rPr>
                <w:rFonts w:ascii="Candara" w:hAnsi="Candara"/>
                <w:bCs/>
                <w:color w:val="000000"/>
                <w:sz w:val="18"/>
                <w:szCs w:val="18"/>
              </w:rPr>
              <w:t>2016</w:t>
            </w:r>
            <w:r>
              <w:rPr>
                <w:rFonts w:ascii="Candara" w:hAnsi="Candara"/>
                <w:color w:val="000000"/>
                <w:sz w:val="18"/>
                <w:szCs w:val="18"/>
              </w:rPr>
              <w:t xml:space="preserve">. 3.2.1.2.pasākuma ietvaros </w:t>
            </w:r>
            <w:r w:rsidRPr="009E6461">
              <w:rPr>
                <w:rFonts w:ascii="Candara" w:hAnsi="Candara"/>
                <w:color w:val="000000"/>
                <w:sz w:val="18"/>
                <w:szCs w:val="18"/>
              </w:rPr>
              <w:t>sniegts atbalsts dalībai 152 nozaru izstādēs (izņemot nacionālos stendus) ārvalstīs; sniegts atbalsts mērķa grupas klientiem st</w:t>
            </w:r>
            <w:r w:rsidR="00ED7A9C">
              <w:rPr>
                <w:rFonts w:ascii="Candara" w:hAnsi="Candara"/>
                <w:color w:val="000000"/>
                <w:sz w:val="18"/>
                <w:szCs w:val="18"/>
              </w:rPr>
              <w:t>arptautiskās izstādēs ārvalstīs</w:t>
            </w:r>
            <w:r w:rsidRPr="009E6461">
              <w:rPr>
                <w:rFonts w:ascii="Candara" w:hAnsi="Candara"/>
                <w:color w:val="000000"/>
                <w:sz w:val="18"/>
                <w:szCs w:val="18"/>
              </w:rPr>
              <w:t>, atbalstot 15 komersantu dalību 10 izstādēs; noorganizēta starptautiska izstāde "Eksporta forums "Magnetic Latvija "2016". Noorganizēts biznesa forums 5.</w:t>
            </w:r>
            <w:r w:rsidR="00ED7A9C">
              <w:rPr>
                <w:rFonts w:ascii="Candara" w:hAnsi="Candara"/>
                <w:color w:val="000000"/>
                <w:sz w:val="18"/>
                <w:szCs w:val="18"/>
              </w:rPr>
              <w:t xml:space="preserve"> </w:t>
            </w:r>
            <w:r w:rsidRPr="009E6461">
              <w:rPr>
                <w:rFonts w:ascii="Candara" w:hAnsi="Candara"/>
                <w:color w:val="000000"/>
                <w:sz w:val="18"/>
                <w:szCs w:val="18"/>
              </w:rPr>
              <w:t xml:space="preserve">Centrālās un Austrumeiropas un Ķīnas premjerministru tikšanās laikā (16+1 ietvaros) </w:t>
            </w:r>
            <w:r>
              <w:rPr>
                <w:rFonts w:ascii="Candara" w:hAnsi="Candara"/>
                <w:color w:val="000000"/>
                <w:sz w:val="18"/>
                <w:szCs w:val="18"/>
              </w:rPr>
              <w:t>2016.gada</w:t>
            </w:r>
            <w:r w:rsidRPr="009E6461">
              <w:rPr>
                <w:rFonts w:ascii="Candara" w:hAnsi="Candara"/>
                <w:color w:val="000000"/>
                <w:sz w:val="18"/>
                <w:szCs w:val="18"/>
              </w:rPr>
              <w:t xml:space="preserve"> 5.-6.novembrī. 08.09.2016. tika noorgan</w:t>
            </w:r>
            <w:r>
              <w:rPr>
                <w:rFonts w:ascii="Candara" w:hAnsi="Candara"/>
                <w:color w:val="000000"/>
                <w:sz w:val="18"/>
                <w:szCs w:val="18"/>
              </w:rPr>
              <w:t>izēts ikgadējais POLARIS forums;</w:t>
            </w:r>
          </w:p>
          <w:p w:rsidR="00A3729E" w:rsidRPr="00A3729E" w:rsidP="00A3729E" w14:paraId="3332473A" w14:textId="5826ADF9">
            <w:pPr>
              <w:pStyle w:val="ListParagraph"/>
              <w:numPr>
                <w:ilvl w:val="0"/>
                <w:numId w:val="11"/>
              </w:numPr>
              <w:ind w:left="319" w:hanging="284"/>
              <w:rPr>
                <w:rFonts w:ascii="Candara" w:hAnsi="Candara"/>
                <w:color w:val="000000"/>
                <w:sz w:val="18"/>
                <w:szCs w:val="18"/>
              </w:rPr>
            </w:pPr>
            <w:r w:rsidRPr="00A3729E">
              <w:rPr>
                <w:rFonts w:ascii="Candara" w:hAnsi="Candara"/>
                <w:bCs/>
                <w:color w:val="000000"/>
                <w:sz w:val="18"/>
                <w:szCs w:val="18"/>
              </w:rPr>
              <w:t>nodrošināts</w:t>
            </w:r>
            <w:r w:rsidRPr="009E6461">
              <w:rPr>
                <w:rFonts w:ascii="Candara" w:hAnsi="Candara"/>
                <w:color w:val="000000"/>
                <w:sz w:val="18"/>
                <w:szCs w:val="18"/>
              </w:rPr>
              <w:t xml:space="preserve"> atbalsts 18 mērķa grupas klientiem ražotņu un pr</w:t>
            </w:r>
            <w:r>
              <w:rPr>
                <w:rFonts w:ascii="Candara" w:hAnsi="Candara"/>
                <w:color w:val="000000"/>
                <w:sz w:val="18"/>
                <w:szCs w:val="18"/>
              </w:rPr>
              <w:t xml:space="preserve">oduktu atbilstības novērtēšanai. </w:t>
            </w:r>
          </w:p>
        </w:tc>
      </w:tr>
      <w:tr w14:paraId="676F6261" w14:textId="3746BF8E" w:rsidTr="00457D4F">
        <w:tblPrEx>
          <w:tblW w:w="15452" w:type="dxa"/>
          <w:tblLayout w:type="fixed"/>
          <w:tblLook w:val="00A0"/>
        </w:tblPrEx>
        <w:tc>
          <w:tcPr>
            <w:tcW w:w="568" w:type="dxa"/>
          </w:tcPr>
          <w:p w:rsidR="00D65050" w:rsidRPr="00AE3695" w:rsidP="00D65050" w14:paraId="2F6DBB59"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5.2.</w:t>
            </w:r>
          </w:p>
        </w:tc>
        <w:tc>
          <w:tcPr>
            <w:tcW w:w="2410" w:type="dxa"/>
          </w:tcPr>
          <w:p w:rsidR="00D65050" w:rsidRPr="00AE3695" w:rsidP="00D65050" w14:paraId="1FB91E0D" w14:textId="77777777">
            <w:pPr>
              <w:ind w:left="-19" w:firstLine="0"/>
              <w:jc w:val="left"/>
              <w:rPr>
                <w:rFonts w:ascii="Candara" w:hAnsi="Candara"/>
                <w:color w:val="000000"/>
                <w:sz w:val="18"/>
                <w:szCs w:val="18"/>
              </w:rPr>
            </w:pPr>
            <w:r w:rsidRPr="00AE3695">
              <w:rPr>
                <w:rFonts w:ascii="Candara" w:hAnsi="Candara"/>
                <w:color w:val="000000"/>
                <w:sz w:val="18"/>
                <w:szCs w:val="18"/>
              </w:rPr>
              <w:t>Izstrādāt valsts atbalsta programmu valsts un nozaru pārstāvniecību Latvijai būtiskajos eksporta tirgos darbības nodrošināšanai.</w:t>
            </w:r>
          </w:p>
          <w:p w:rsidR="00D65050" w:rsidRPr="00AE3695" w:rsidP="00D65050" w14:paraId="1BC28E99" w14:textId="77777777">
            <w:pPr>
              <w:ind w:left="-19" w:firstLine="0"/>
              <w:jc w:val="left"/>
              <w:rPr>
                <w:rFonts w:ascii="Candara" w:hAnsi="Candara"/>
                <w:b/>
                <w:color w:val="000000"/>
                <w:sz w:val="18"/>
                <w:szCs w:val="18"/>
              </w:rPr>
            </w:pPr>
            <w:r w:rsidRPr="00AE3695">
              <w:rPr>
                <w:rFonts w:ascii="Candara" w:hAnsi="Candara"/>
                <w:b/>
                <w:color w:val="000000"/>
                <w:sz w:val="18"/>
                <w:szCs w:val="18"/>
              </w:rPr>
              <w:t>Mērķis:</w:t>
            </w:r>
          </w:p>
          <w:p w:rsidR="00D65050" w:rsidRPr="00AE3695" w:rsidP="00D65050" w14:paraId="11E54E10" w14:textId="77777777">
            <w:pPr>
              <w:ind w:left="-19" w:firstLine="0"/>
              <w:jc w:val="left"/>
              <w:rPr>
                <w:rFonts w:ascii="Candara" w:hAnsi="Candara"/>
                <w:color w:val="000000"/>
                <w:sz w:val="18"/>
                <w:szCs w:val="18"/>
              </w:rPr>
            </w:pPr>
            <w:r w:rsidRPr="00AE3695">
              <w:rPr>
                <w:rFonts w:ascii="Candara" w:hAnsi="Candara"/>
                <w:color w:val="000000"/>
                <w:sz w:val="18"/>
                <w:szCs w:val="18"/>
              </w:rPr>
              <w:t>veicināt Latvijas konkurētspējas stiprināšanu, nodrošinot pakalpojumu sniegšanu Latvijas komersantiem ieiešanai ārvalstu tirgos un, veicināt ārvalstu tiešo investīciju piesaistīšanu Latvijai.</w:t>
            </w:r>
          </w:p>
          <w:p w:rsidR="00D65050" w:rsidRPr="00AE3695" w:rsidP="00D65050" w14:paraId="24F0846C" w14:textId="77777777">
            <w:pPr>
              <w:ind w:left="-19" w:firstLine="0"/>
              <w:jc w:val="left"/>
              <w:rPr>
                <w:rFonts w:ascii="Candara" w:hAnsi="Candara"/>
                <w:b/>
                <w:color w:val="000000"/>
                <w:sz w:val="18"/>
                <w:szCs w:val="18"/>
              </w:rPr>
            </w:pPr>
            <w:r w:rsidRPr="00AE3695">
              <w:rPr>
                <w:rFonts w:ascii="Candara" w:hAnsi="Candara"/>
                <w:b/>
                <w:color w:val="000000"/>
                <w:sz w:val="18"/>
                <w:szCs w:val="18"/>
              </w:rPr>
              <w:t>Finansējuma saņēmējs:</w:t>
            </w:r>
          </w:p>
          <w:p w:rsidR="00D65050" w:rsidRPr="00AE3695" w:rsidP="00D65050" w14:paraId="3A14D716" w14:textId="77777777">
            <w:pPr>
              <w:ind w:left="-19" w:firstLine="0"/>
              <w:jc w:val="left"/>
              <w:rPr>
                <w:rFonts w:ascii="Candara" w:hAnsi="Candara"/>
                <w:color w:val="000000"/>
                <w:sz w:val="18"/>
                <w:szCs w:val="18"/>
              </w:rPr>
            </w:pPr>
            <w:r w:rsidRPr="00AE3695">
              <w:rPr>
                <w:rFonts w:ascii="Candara" w:hAnsi="Candara"/>
                <w:color w:val="000000"/>
                <w:sz w:val="18"/>
                <w:szCs w:val="18"/>
              </w:rPr>
              <w:t>LIAA.</w:t>
            </w:r>
          </w:p>
        </w:tc>
        <w:tc>
          <w:tcPr>
            <w:tcW w:w="1701" w:type="dxa"/>
          </w:tcPr>
          <w:p w:rsidR="00D65050" w:rsidRPr="00AE3695" w:rsidP="00D65050" w14:paraId="4C8C3524"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 xml:space="preserve">NAP: </w:t>
            </w:r>
            <w:r w:rsidRPr="00AE3695">
              <w:rPr>
                <w:rFonts w:ascii="Candara" w:eastAsia="Times New Roman" w:hAnsi="Candara"/>
                <w:color w:val="000000"/>
                <w:sz w:val="18"/>
                <w:szCs w:val="18"/>
                <w:lang w:eastAsia="lv-LV"/>
              </w:rPr>
              <w:t>[129] Latvijas ekonomisko interešu pārstāvības stiprināšana ārvalstīs un jaunu vēstniecību atvēršana atbilstoši ārvalstu tiešo investīciju piesaistes iespēju un eksporta potenciāla izvērtējumam, atbalsts eksporta apjomu kāpināšanai.</w:t>
            </w:r>
          </w:p>
          <w:p w:rsidR="00D65050" w:rsidRPr="00AE3695" w:rsidP="00D65050" w14:paraId="39DF913A"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D65050" w:rsidRPr="00AE3695" w:rsidP="00D65050" w14:paraId="50D32E2B" w14:textId="77777777">
            <w:pPr>
              <w:ind w:firstLine="0"/>
              <w:jc w:val="left"/>
              <w:rPr>
                <w:rFonts w:ascii="Candara" w:eastAsia="Times New Roman" w:hAnsi="Candara"/>
                <w:color w:val="000000"/>
                <w:sz w:val="18"/>
                <w:szCs w:val="18"/>
                <w:lang w:eastAsia="lv-LV"/>
              </w:rPr>
            </w:pPr>
            <w:r w:rsidRPr="00AE3695">
              <w:rPr>
                <w:rFonts w:ascii="Candara" w:hAnsi="Candara"/>
                <w:sz w:val="18"/>
                <w:szCs w:val="18"/>
              </w:rPr>
              <w:t>3.Uzlabot mazo un vidējo uzņēmumu konkurētspēju.</w:t>
            </w:r>
          </w:p>
        </w:tc>
        <w:tc>
          <w:tcPr>
            <w:tcW w:w="1270" w:type="dxa"/>
          </w:tcPr>
          <w:p w:rsidR="00D65050" w:rsidRPr="00AE3695" w:rsidP="00D65050" w14:paraId="509F0821"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EM</w:t>
            </w:r>
          </w:p>
        </w:tc>
        <w:tc>
          <w:tcPr>
            <w:tcW w:w="1134" w:type="dxa"/>
          </w:tcPr>
          <w:p w:rsidR="00D65050" w:rsidRPr="00AE3695" w:rsidP="00D65050" w14:paraId="0007B209" w14:textId="77777777">
            <w:pPr>
              <w:ind w:firstLine="0"/>
              <w:jc w:val="left"/>
              <w:rPr>
                <w:rFonts w:ascii="Candara" w:hAnsi="Candara"/>
                <w:color w:val="000000"/>
                <w:sz w:val="18"/>
                <w:szCs w:val="18"/>
              </w:rPr>
            </w:pPr>
            <w:r w:rsidRPr="00AE3695">
              <w:rPr>
                <w:rFonts w:ascii="Candara" w:hAnsi="Candara"/>
                <w:color w:val="000000"/>
                <w:sz w:val="18"/>
                <w:szCs w:val="18"/>
              </w:rPr>
              <w:t>12.2014.</w:t>
            </w:r>
          </w:p>
        </w:tc>
        <w:tc>
          <w:tcPr>
            <w:tcW w:w="1417" w:type="dxa"/>
          </w:tcPr>
          <w:p w:rsidR="00D65050" w:rsidRPr="00AE3695" w:rsidP="00D65050" w14:paraId="4245A0CB"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Noorganizēti nacionālie stendi starptautiskās izstādēs  - 105.</w:t>
            </w:r>
          </w:p>
          <w:p w:rsidR="00D65050" w:rsidRPr="00AE3695" w:rsidP="00D65050" w14:paraId="043654F5"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Sniegts atbalsts Latvijas komersantu ieiešanai ārvalstu tirgū – 900.</w:t>
            </w:r>
            <w:r w:rsidRPr="00AE3695">
              <w:rPr>
                <w:rFonts w:ascii="Candara" w:eastAsia="Times New Roman" w:hAnsi="Candara"/>
                <w:i/>
                <w:color w:val="000000"/>
                <w:sz w:val="18"/>
                <w:szCs w:val="18"/>
                <w:lang w:eastAsia="lv-LV"/>
              </w:rPr>
              <w:t xml:space="preserve"> (rādītājs sasniegts 2020.gadā)</w:t>
            </w:r>
          </w:p>
        </w:tc>
        <w:tc>
          <w:tcPr>
            <w:tcW w:w="1701" w:type="dxa"/>
          </w:tcPr>
          <w:p w:rsidR="00D65050" w:rsidRPr="00AE3695" w:rsidP="00D65050" w14:paraId="3365E783" w14:textId="48E0FDE7">
            <w:pPr>
              <w:ind w:firstLine="0"/>
              <w:jc w:val="left"/>
              <w:rPr>
                <w:rFonts w:ascii="Candara" w:hAnsi="Candara"/>
                <w:color w:val="000000"/>
                <w:sz w:val="18"/>
                <w:szCs w:val="18"/>
              </w:rPr>
            </w:pPr>
            <w:r w:rsidRPr="00AE3695">
              <w:rPr>
                <w:rFonts w:ascii="Candara" w:hAnsi="Candara"/>
                <w:color w:val="000000"/>
                <w:sz w:val="18"/>
                <w:szCs w:val="18"/>
              </w:rPr>
              <w:t xml:space="preserve">Finansējums no ES fondiem 2014.-2020.gadam. Indikatīvi </w:t>
            </w:r>
            <w:r w:rsidR="00CD36C6">
              <w:rPr>
                <w:rFonts w:ascii="Candara" w:hAnsi="Candara"/>
                <w:color w:val="000000"/>
                <w:sz w:val="18"/>
                <w:szCs w:val="18"/>
              </w:rPr>
              <w:t xml:space="preserve">15,08 </w:t>
            </w:r>
            <w:r w:rsidRPr="00AE3695">
              <w:rPr>
                <w:rFonts w:ascii="Candara" w:hAnsi="Candara"/>
                <w:color w:val="000000"/>
                <w:sz w:val="18"/>
                <w:szCs w:val="18"/>
              </w:rPr>
              <w:t xml:space="preserve">milj. </w:t>
            </w:r>
            <w:r w:rsidR="00CD36C6">
              <w:rPr>
                <w:rFonts w:ascii="Candara" w:hAnsi="Candara"/>
                <w:color w:val="000000"/>
                <w:sz w:val="18"/>
                <w:szCs w:val="18"/>
              </w:rPr>
              <w:t>EUR</w:t>
            </w:r>
            <w:r w:rsidRPr="00AE3695">
              <w:rPr>
                <w:rFonts w:ascii="Candara" w:hAnsi="Candara"/>
                <w:color w:val="000000"/>
                <w:sz w:val="18"/>
                <w:szCs w:val="18"/>
              </w:rPr>
              <w:t xml:space="preserve">, t.sk. ERAF </w:t>
            </w:r>
            <w:r w:rsidR="00CD36C6">
              <w:rPr>
                <w:rFonts w:ascii="Candara" w:hAnsi="Candara"/>
                <w:color w:val="000000"/>
                <w:sz w:val="18"/>
                <w:szCs w:val="18"/>
              </w:rPr>
              <w:t>12,81</w:t>
            </w:r>
            <w:r w:rsidRPr="00AE3695">
              <w:rPr>
                <w:rFonts w:ascii="Candara" w:hAnsi="Candara"/>
                <w:color w:val="000000"/>
                <w:sz w:val="18"/>
                <w:szCs w:val="18"/>
              </w:rPr>
              <w:t xml:space="preserve"> milj. </w:t>
            </w:r>
            <w:r w:rsidR="00CD36C6">
              <w:rPr>
                <w:rFonts w:ascii="Candara" w:hAnsi="Candara"/>
                <w:color w:val="000000"/>
                <w:sz w:val="18"/>
                <w:szCs w:val="18"/>
              </w:rPr>
              <w:t>EUR</w:t>
            </w:r>
            <w:r w:rsidRPr="00AE3695" w:rsidR="00CD36C6">
              <w:rPr>
                <w:rFonts w:ascii="Candara" w:hAnsi="Candara"/>
                <w:color w:val="000000"/>
                <w:sz w:val="18"/>
                <w:szCs w:val="18"/>
              </w:rPr>
              <w:t xml:space="preserve"> </w:t>
            </w:r>
            <w:r w:rsidRPr="00AE3695">
              <w:rPr>
                <w:rFonts w:ascii="Candara" w:hAnsi="Candara"/>
                <w:color w:val="000000"/>
                <w:sz w:val="18"/>
                <w:szCs w:val="18"/>
              </w:rPr>
              <w:t xml:space="preserve">(85%) un valsts budžets </w:t>
            </w:r>
            <w:r w:rsidR="00CD36C6">
              <w:rPr>
                <w:rFonts w:ascii="Candara" w:hAnsi="Candara"/>
                <w:color w:val="000000"/>
                <w:sz w:val="18"/>
                <w:szCs w:val="18"/>
              </w:rPr>
              <w:t>2,28</w:t>
            </w:r>
            <w:r w:rsidRPr="00AE3695">
              <w:rPr>
                <w:rFonts w:ascii="Candara" w:hAnsi="Candara"/>
                <w:color w:val="000000"/>
                <w:sz w:val="18"/>
                <w:szCs w:val="18"/>
              </w:rPr>
              <w:t xml:space="preserve"> milj. </w:t>
            </w:r>
            <w:r w:rsidR="00CD36C6">
              <w:rPr>
                <w:rFonts w:ascii="Candara" w:hAnsi="Candara"/>
                <w:color w:val="000000"/>
                <w:sz w:val="18"/>
                <w:szCs w:val="18"/>
              </w:rPr>
              <w:t>EUR</w:t>
            </w:r>
            <w:r w:rsidRPr="00AE3695" w:rsidR="00CD36C6">
              <w:rPr>
                <w:rFonts w:ascii="Candara" w:hAnsi="Candara"/>
                <w:color w:val="000000"/>
                <w:sz w:val="18"/>
                <w:szCs w:val="18"/>
              </w:rPr>
              <w:t xml:space="preserve"> </w:t>
            </w:r>
            <w:r w:rsidRPr="00AE3695">
              <w:rPr>
                <w:rFonts w:ascii="Candara" w:hAnsi="Candara"/>
                <w:color w:val="000000"/>
                <w:sz w:val="18"/>
                <w:szCs w:val="18"/>
              </w:rPr>
              <w:t>(15%) (septiņu gadu periodam).</w:t>
            </w:r>
          </w:p>
        </w:tc>
        <w:tc>
          <w:tcPr>
            <w:tcW w:w="5251" w:type="dxa"/>
          </w:tcPr>
          <w:p w:rsidR="00D65050" w:rsidRPr="00E2225E" w:rsidP="00D65050" w14:paraId="76180700" w14:textId="3B92C91D">
            <w:pPr>
              <w:pStyle w:val="ListParagraph"/>
              <w:numPr>
                <w:ilvl w:val="0"/>
                <w:numId w:val="13"/>
              </w:numPr>
              <w:ind w:left="319" w:hanging="284"/>
              <w:rPr>
                <w:rFonts w:ascii="Candara" w:hAnsi="Candara"/>
                <w:bCs/>
                <w:color w:val="000000"/>
                <w:sz w:val="18"/>
                <w:szCs w:val="18"/>
              </w:rPr>
            </w:pPr>
            <w:r w:rsidRPr="00E2225E">
              <w:rPr>
                <w:rFonts w:ascii="Candara" w:hAnsi="Candara"/>
                <w:color w:val="000000"/>
                <w:sz w:val="18"/>
                <w:szCs w:val="18"/>
              </w:rPr>
              <w:t>01.12.2015. tika apstiprināti Ministru kabineta noteikumi Nr.678 “</w:t>
            </w:r>
            <w:r w:rsidRPr="00E2225E">
              <w:rPr>
                <w:rFonts w:ascii="Candara" w:hAnsi="Candara"/>
                <w:bCs/>
                <w:color w:val="000000"/>
                <w:sz w:val="18"/>
                <w:szCs w:val="18"/>
              </w:rPr>
              <w:t xml:space="preserve">Darbības programmas "Izaugsme un nodarbinātība" 3.2.1. specifiskā atbalsta mērķa "Palielināt augstas pievienotās vērtības produktu un pakalpojumu eksporta proporciju" 3.2.1.2. pasākuma "Starptautiskās </w:t>
            </w:r>
            <w:r w:rsidRPr="00D65050">
              <w:rPr>
                <w:rFonts w:ascii="Candara" w:hAnsi="Candara"/>
                <w:color w:val="000000"/>
                <w:sz w:val="18"/>
                <w:szCs w:val="18"/>
              </w:rPr>
              <w:t>konkurētspējas</w:t>
            </w:r>
            <w:r w:rsidRPr="00E2225E">
              <w:rPr>
                <w:rFonts w:ascii="Candara" w:hAnsi="Candara"/>
                <w:bCs/>
                <w:color w:val="000000"/>
                <w:sz w:val="18"/>
                <w:szCs w:val="18"/>
              </w:rPr>
              <w:t xml:space="preserve"> veicināšana" (turpmāk - 3.2.1.2.pasākums) īstenošanas noteikumi”;</w:t>
            </w:r>
          </w:p>
          <w:p w:rsidR="00D65050" w:rsidRPr="00D65050" w:rsidP="00D65050" w14:paraId="12D1910D" w14:textId="6B9E35D3">
            <w:pPr>
              <w:pStyle w:val="ListParagraph"/>
              <w:numPr>
                <w:ilvl w:val="0"/>
                <w:numId w:val="13"/>
              </w:numPr>
              <w:ind w:left="319" w:hanging="284"/>
              <w:rPr>
                <w:rFonts w:ascii="Candara" w:hAnsi="Candara"/>
                <w:bCs/>
                <w:color w:val="000000"/>
                <w:sz w:val="18"/>
                <w:szCs w:val="18"/>
              </w:rPr>
            </w:pPr>
            <w:r w:rsidRPr="00D65050">
              <w:rPr>
                <w:rFonts w:ascii="Candara" w:hAnsi="Candara"/>
                <w:bCs/>
                <w:color w:val="000000"/>
                <w:sz w:val="18"/>
                <w:szCs w:val="18"/>
              </w:rPr>
              <w:t>LIAA kā finansējuma saņēmējs ar sadarbības iestādi (CFLA) 14.03.2016. noslēdza līgumu par projekta “Starptautiskās  konkurētspējas veicināšana” (identifikācijas Nr. 3.2.1.2/16/I/001) īstenošanu un 15.03.2016. tika uzsākts atbalsta sniegšana mērķa grupai, kā arī 26.04.2016. LIAA noslēdza līgumu par projekta “Latvijas starptautiskās konkurētspējas veicināšana tūrismā” (identifikācijas Nr. 3.2.1.2/16/I/002) īstenošanu un 02.05.2016. tika uzsākta atbalsta sniegšana mērķa grupai;</w:t>
            </w:r>
          </w:p>
          <w:p w:rsidR="00D65050" w:rsidRPr="00D65050" w:rsidP="00D65050" w14:paraId="0CB6518E" w14:textId="33DE7F8A">
            <w:pPr>
              <w:pStyle w:val="ListParagraph"/>
              <w:numPr>
                <w:ilvl w:val="0"/>
                <w:numId w:val="13"/>
              </w:numPr>
              <w:ind w:left="319" w:hanging="284"/>
              <w:rPr>
                <w:rFonts w:ascii="Candara" w:hAnsi="Candara"/>
                <w:bCs/>
                <w:color w:val="000000"/>
                <w:sz w:val="18"/>
                <w:szCs w:val="18"/>
              </w:rPr>
            </w:pPr>
            <w:r w:rsidRPr="00D65050">
              <w:rPr>
                <w:rFonts w:ascii="Candara" w:hAnsi="Candara"/>
                <w:bCs/>
                <w:color w:val="000000"/>
                <w:sz w:val="18"/>
                <w:szCs w:val="18"/>
              </w:rPr>
              <w:t>līdz 31.12.2016. 3.2.1.2.pasākuma ietvaros noorganizēti 25 nacionālie stendi, kuros piedalījušies 205 uzņēmumi (stendi organizēti ASV, Azerbaidžānā, Krievijā, Vācijā, Lielbritānijā, Zviedrijā, Singapūrā, Polijā, Francijā, Nīderlandē un Ķīnā, Spānijā, AAE, Somijā, Honkongā un Azerbaidžānā);</w:t>
            </w:r>
          </w:p>
          <w:p w:rsidR="00D65050" w:rsidRPr="00D65050" w:rsidP="00D65050" w14:paraId="4963600B" w14:textId="260AADBE">
            <w:pPr>
              <w:pStyle w:val="ListParagraph"/>
              <w:numPr>
                <w:ilvl w:val="0"/>
                <w:numId w:val="13"/>
              </w:numPr>
              <w:ind w:left="319" w:hanging="284"/>
              <w:rPr>
                <w:rFonts w:ascii="Candara" w:hAnsi="Candara"/>
                <w:bCs/>
                <w:color w:val="000000"/>
                <w:sz w:val="18"/>
                <w:szCs w:val="18"/>
              </w:rPr>
            </w:pPr>
            <w:r w:rsidRPr="00D65050">
              <w:rPr>
                <w:rFonts w:ascii="Candara" w:hAnsi="Candara"/>
                <w:bCs/>
                <w:color w:val="000000"/>
                <w:sz w:val="18"/>
                <w:szCs w:val="18"/>
              </w:rPr>
              <w:t xml:space="preserve">noorganizēti 16 semināri par ārējiem tirgiem un ārējās tirdzniecības jautājumiem (piedalījās 1188 dalībnieki); </w:t>
            </w:r>
          </w:p>
          <w:p w:rsidR="00D65050" w:rsidRPr="00D65050" w:rsidP="00D65050" w14:paraId="04686D53" w14:textId="620C0D3C">
            <w:pPr>
              <w:pStyle w:val="ListParagraph"/>
              <w:numPr>
                <w:ilvl w:val="0"/>
                <w:numId w:val="13"/>
              </w:numPr>
              <w:ind w:left="319" w:hanging="284"/>
              <w:rPr>
                <w:rFonts w:ascii="Candara" w:hAnsi="Candara"/>
                <w:bCs/>
                <w:color w:val="000000"/>
                <w:sz w:val="18"/>
                <w:szCs w:val="18"/>
              </w:rPr>
            </w:pPr>
            <w:r w:rsidRPr="00D65050">
              <w:rPr>
                <w:rFonts w:ascii="Candara" w:hAnsi="Candara"/>
                <w:bCs/>
                <w:color w:val="000000"/>
                <w:sz w:val="18"/>
                <w:szCs w:val="18"/>
              </w:rPr>
              <w:t xml:space="preserve">2016.gadā noorganizētas 40 tirdzniecības misijas (t.sk. 7 uzņēmēju delegācijas valsts amatpersonu vizīšu laikā), kurās kopumā piedalījušies 295 komersanti. Tirdzniecības misijas organizētas uz Dāniju, Poliju, AAE, Itāliju, Nīderlandi, Baltkrieviju, Ukrainu, Krieviju, Kazahstānu, Moldovu, Lietuvu, </w:t>
            </w:r>
            <w:r w:rsidRPr="00D65050">
              <w:rPr>
                <w:rFonts w:ascii="Candara" w:hAnsi="Candara"/>
                <w:bCs/>
                <w:color w:val="000000"/>
                <w:sz w:val="18"/>
                <w:szCs w:val="18"/>
              </w:rPr>
              <w:t xml:space="preserve">Zviedriju, Somiju, Malaiziju, Indonēziju, Vjetnamu, Ķīnu, Lielbritāniju, Īriju un Vāciju. </w:t>
            </w:r>
          </w:p>
          <w:p w:rsidR="00D65050" w:rsidRPr="00AE3695" w:rsidP="00D65050" w14:paraId="6DBA04F2" w14:textId="52A1FEA6">
            <w:pPr>
              <w:pStyle w:val="ListParagraph"/>
              <w:numPr>
                <w:ilvl w:val="0"/>
                <w:numId w:val="13"/>
              </w:numPr>
              <w:ind w:left="319" w:hanging="284"/>
              <w:rPr>
                <w:rFonts w:ascii="Candara" w:hAnsi="Candara"/>
                <w:color w:val="000000"/>
                <w:sz w:val="18"/>
                <w:szCs w:val="18"/>
              </w:rPr>
            </w:pPr>
            <w:r w:rsidRPr="00D65050">
              <w:rPr>
                <w:rFonts w:ascii="Candara" w:hAnsi="Candara"/>
                <w:bCs/>
                <w:color w:val="000000"/>
                <w:sz w:val="18"/>
                <w:szCs w:val="18"/>
              </w:rPr>
              <w:t>līdz 31.12.2016. ir nodrošināta 21 LIAA pārstāvniecības darbība. Pārstāvniecības sniegušas 976 konsultācijas: Azerbaidžāna – 4, AAE-109, Baltkrievija- 31, Dānija – 34, Francija – 14, Itālija – 12, Japāna – 51, Kazahstāna – 49, Krievija – 28, Ķīna –35, Lielbritānija – 136, Lietuva – 41, Nīderlande – 42, Norvēģija – 34, Polija – 51, Singapūra</w:t>
            </w:r>
            <w:r w:rsidRPr="00A61602">
              <w:rPr>
                <w:rFonts w:ascii="Candara" w:hAnsi="Candara"/>
                <w:color w:val="000000"/>
                <w:sz w:val="18"/>
                <w:szCs w:val="18"/>
              </w:rPr>
              <w:t xml:space="preserve"> – 48, Somija – 57, Ukraina – 19</w:t>
            </w:r>
            <w:r>
              <w:rPr>
                <w:rFonts w:ascii="Candara" w:hAnsi="Candara"/>
                <w:color w:val="000000"/>
                <w:sz w:val="18"/>
                <w:szCs w:val="18"/>
              </w:rPr>
              <w:t>.</w:t>
            </w:r>
            <w:r w:rsidRPr="00E2225E">
              <w:rPr>
                <w:rFonts w:asciiTheme="minorHAnsi" w:eastAsiaTheme="minorHAnsi" w:hAnsiTheme="minorHAnsi" w:cstheme="minorBidi"/>
                <w:color w:val="000000" w:themeColor="text1"/>
                <w:sz w:val="22"/>
              </w:rPr>
              <w:t xml:space="preserve"> </w:t>
            </w:r>
            <w:r w:rsidRPr="00E2225E">
              <w:rPr>
                <w:rFonts w:ascii="Candara" w:hAnsi="Candara"/>
                <w:color w:val="000000"/>
                <w:sz w:val="18"/>
                <w:szCs w:val="18"/>
              </w:rPr>
              <w:t xml:space="preserve">Savukārt par iespējām saņemt LIAA eksporta atbalsta pakalpojumus pārskata periodā sniegta 931 vispārēja konsultācija (t. sk. pirmā konsultācija jauniem klientiem). LIAA pārstāvniecības sniegušas 860 konsultācijas: AAE – 30, Dānija – 41, Francija – 82, Kazahstāna – 19, Krievija – 54, Ķīna- 7, Itālija – 102, Japāna – 35, Lietuva – 24, Nīderlande – 55, Norvēģija – 65, Polija – 20, Singapūra – 50, Somija – 43, Ukraina – 53, Vācija – 139, Zviedrija – 40. </w:t>
            </w:r>
          </w:p>
        </w:tc>
      </w:tr>
      <w:tr w14:paraId="37AFCAA3" w14:textId="27C1D4C0" w:rsidTr="00457D4F">
        <w:tblPrEx>
          <w:tblW w:w="15452" w:type="dxa"/>
          <w:tblLayout w:type="fixed"/>
          <w:tblLook w:val="00A0"/>
        </w:tblPrEx>
        <w:tc>
          <w:tcPr>
            <w:tcW w:w="568" w:type="dxa"/>
            <w:shd w:val="clear" w:color="auto" w:fill="auto"/>
          </w:tcPr>
          <w:p w:rsidR="00A3729E" w:rsidRPr="00AE3695" w:rsidP="00A3729E" w14:paraId="371E229E"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5.3.</w:t>
            </w:r>
          </w:p>
        </w:tc>
        <w:tc>
          <w:tcPr>
            <w:tcW w:w="2410" w:type="dxa"/>
            <w:shd w:val="clear" w:color="auto" w:fill="auto"/>
          </w:tcPr>
          <w:p w:rsidR="00A3729E" w:rsidRPr="00AE3695" w:rsidP="00A3729E" w14:paraId="1A22D926" w14:textId="77777777">
            <w:pPr>
              <w:ind w:left="-19" w:firstLine="0"/>
              <w:jc w:val="left"/>
              <w:rPr>
                <w:rFonts w:ascii="Candara" w:hAnsi="Candara"/>
                <w:color w:val="000000"/>
                <w:sz w:val="18"/>
                <w:szCs w:val="18"/>
              </w:rPr>
            </w:pPr>
            <w:r w:rsidRPr="00AE3695">
              <w:rPr>
                <w:rFonts w:ascii="Candara" w:hAnsi="Candara"/>
                <w:color w:val="000000"/>
                <w:sz w:val="18"/>
                <w:szCs w:val="18"/>
              </w:rPr>
              <w:t>Izstrādāt valsts atbalsta programmu eksporta klasteru attīstībai un sekmēt uzņēmumu specializāciju un iesaistīšanos globālajās vērtību ķēdēs.</w:t>
            </w:r>
          </w:p>
          <w:p w:rsidR="00A3729E" w:rsidRPr="00AE3695" w:rsidP="00A3729E" w14:paraId="45F140CD" w14:textId="77777777">
            <w:pPr>
              <w:ind w:left="-19" w:firstLine="0"/>
              <w:jc w:val="left"/>
              <w:rPr>
                <w:rFonts w:ascii="Candara" w:hAnsi="Candara"/>
                <w:b/>
                <w:color w:val="000000"/>
                <w:sz w:val="18"/>
                <w:szCs w:val="18"/>
              </w:rPr>
            </w:pPr>
            <w:r w:rsidRPr="00AE3695">
              <w:rPr>
                <w:rFonts w:ascii="Candara" w:hAnsi="Candara"/>
                <w:b/>
                <w:color w:val="000000"/>
                <w:sz w:val="18"/>
                <w:szCs w:val="18"/>
              </w:rPr>
              <w:t xml:space="preserve">Mērķis: </w:t>
            </w:r>
          </w:p>
          <w:p w:rsidR="00A3729E" w:rsidRPr="00AE3695" w:rsidP="00A3729E" w14:paraId="534FC293" w14:textId="77777777">
            <w:pPr>
              <w:ind w:left="-19" w:firstLine="0"/>
              <w:jc w:val="left"/>
              <w:rPr>
                <w:rFonts w:ascii="Candara" w:hAnsi="Candara"/>
                <w:color w:val="000000"/>
                <w:sz w:val="18"/>
                <w:szCs w:val="18"/>
              </w:rPr>
            </w:pPr>
            <w:r w:rsidRPr="00AE3695">
              <w:rPr>
                <w:rFonts w:ascii="Candara" w:hAnsi="Candara"/>
                <w:color w:val="000000"/>
                <w:sz w:val="18"/>
                <w:szCs w:val="18"/>
              </w:rPr>
              <w:t>Veicināt nozaru komersantu un  citu saistīto institūciju (izglītības un pētniecības institūcijas) sadarbību, atbalstot kopīgu projektu   īstenošanu, tādējādi veicinot ātrāku nozaru un komersantu konkurētspējas celšanu, eksporta apjomu palielināšanu, inovācijas un jaunu produktu ražošanu.</w:t>
            </w:r>
          </w:p>
          <w:p w:rsidR="00A3729E" w:rsidRPr="00AE3695" w:rsidP="00A3729E" w14:paraId="35E873E5" w14:textId="77777777">
            <w:pPr>
              <w:ind w:left="-19" w:firstLine="0"/>
              <w:jc w:val="left"/>
              <w:rPr>
                <w:rFonts w:ascii="Candara" w:hAnsi="Candara"/>
                <w:b/>
                <w:color w:val="000000"/>
                <w:sz w:val="18"/>
                <w:szCs w:val="18"/>
              </w:rPr>
            </w:pPr>
            <w:r w:rsidRPr="00AE3695">
              <w:rPr>
                <w:rFonts w:ascii="Candara" w:hAnsi="Candara"/>
                <w:b/>
                <w:color w:val="000000"/>
                <w:sz w:val="18"/>
                <w:szCs w:val="18"/>
              </w:rPr>
              <w:t xml:space="preserve">Finansējuma saņēmējs: </w:t>
            </w:r>
          </w:p>
          <w:p w:rsidR="00A3729E" w:rsidRPr="00AE3695" w:rsidP="00A3729E" w14:paraId="31B2E0A6" w14:textId="77777777">
            <w:pPr>
              <w:ind w:left="-19" w:firstLine="0"/>
              <w:jc w:val="left"/>
              <w:rPr>
                <w:rFonts w:ascii="Candara" w:hAnsi="Candara"/>
                <w:color w:val="000000"/>
                <w:sz w:val="18"/>
                <w:szCs w:val="18"/>
              </w:rPr>
            </w:pPr>
            <w:r w:rsidRPr="00AE3695">
              <w:rPr>
                <w:rFonts w:ascii="Candara" w:hAnsi="Candara"/>
                <w:color w:val="000000"/>
                <w:sz w:val="18"/>
                <w:szCs w:val="18"/>
              </w:rPr>
              <w:t>Klasteris, tā sadarbības partneri   .</w:t>
            </w:r>
          </w:p>
        </w:tc>
        <w:tc>
          <w:tcPr>
            <w:tcW w:w="1701" w:type="dxa"/>
            <w:shd w:val="clear" w:color="auto" w:fill="auto"/>
          </w:tcPr>
          <w:p w:rsidR="00A3729E" w:rsidRPr="00AE3695" w:rsidP="00A3729E" w14:paraId="36610C95"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 xml:space="preserve">NAP: </w:t>
            </w:r>
            <w:r w:rsidRPr="00AE3695">
              <w:rPr>
                <w:rFonts w:ascii="Candara" w:eastAsia="Times New Roman" w:hAnsi="Candara"/>
                <w:color w:val="000000"/>
                <w:sz w:val="18"/>
                <w:szCs w:val="18"/>
                <w:lang w:eastAsia="lv-LV"/>
              </w:rPr>
              <w:t>[129] Latvijas ekonomisko interešu pārstāvības stiprināšana ārvalstīs un jaunu vēstniecību atvēršana atbilstoši ārvalstu tiešo investīciju piesaistes iespēju un eksporta potenciāla izvērtējumam, atbalsts eksporta apjomu kāpināšanai.</w:t>
            </w:r>
          </w:p>
          <w:p w:rsidR="00A3729E" w:rsidRPr="00AE3695" w:rsidP="00A3729E" w14:paraId="442C8685"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A3729E" w:rsidRPr="00AE3695" w:rsidP="00A3729E" w14:paraId="7B3186B6" w14:textId="77777777">
            <w:pPr>
              <w:ind w:firstLine="0"/>
              <w:jc w:val="left"/>
              <w:rPr>
                <w:rFonts w:ascii="Candara" w:eastAsia="Times New Roman" w:hAnsi="Candara"/>
                <w:b/>
                <w:color w:val="000000"/>
                <w:sz w:val="18"/>
                <w:szCs w:val="18"/>
                <w:lang w:eastAsia="lv-LV"/>
              </w:rPr>
            </w:pPr>
            <w:r w:rsidRPr="00AE3695">
              <w:rPr>
                <w:rFonts w:ascii="Candara" w:hAnsi="Candara"/>
                <w:sz w:val="18"/>
                <w:szCs w:val="18"/>
              </w:rPr>
              <w:t>3.Uzlabot mazo un vidējo uzņēmumu konkurētspēju.</w:t>
            </w:r>
          </w:p>
        </w:tc>
        <w:tc>
          <w:tcPr>
            <w:tcW w:w="1270" w:type="dxa"/>
            <w:shd w:val="clear" w:color="auto" w:fill="auto"/>
          </w:tcPr>
          <w:p w:rsidR="00A3729E" w:rsidRPr="00AE3695" w:rsidP="00A3729E" w14:paraId="3609F19F"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EM</w:t>
            </w:r>
          </w:p>
        </w:tc>
        <w:tc>
          <w:tcPr>
            <w:tcW w:w="1134" w:type="dxa"/>
            <w:shd w:val="clear" w:color="auto" w:fill="auto"/>
          </w:tcPr>
          <w:p w:rsidR="00A3729E" w:rsidRPr="00AE3695" w:rsidP="00A3729E" w14:paraId="36874431" w14:textId="77777777">
            <w:pPr>
              <w:ind w:firstLine="0"/>
              <w:jc w:val="left"/>
              <w:rPr>
                <w:rFonts w:ascii="Candara" w:hAnsi="Candara"/>
                <w:color w:val="000000"/>
                <w:sz w:val="18"/>
                <w:szCs w:val="18"/>
              </w:rPr>
            </w:pPr>
            <w:r w:rsidRPr="00AE3695">
              <w:rPr>
                <w:rFonts w:ascii="Candara" w:hAnsi="Candara"/>
                <w:color w:val="000000"/>
                <w:sz w:val="18"/>
                <w:szCs w:val="18"/>
              </w:rPr>
              <w:t>12.2014.</w:t>
            </w:r>
          </w:p>
        </w:tc>
        <w:tc>
          <w:tcPr>
            <w:tcW w:w="1417" w:type="dxa"/>
            <w:shd w:val="clear" w:color="auto" w:fill="auto"/>
          </w:tcPr>
          <w:p w:rsidR="00A3729E" w:rsidRPr="00AE3695" w:rsidP="00A3729E" w14:paraId="7E4FE70F"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Atbalstīto klasteru skaits – 5.</w:t>
            </w:r>
            <w:r w:rsidRPr="00AE3695">
              <w:rPr>
                <w:rFonts w:ascii="Candara" w:eastAsia="Times New Roman" w:hAnsi="Candara"/>
                <w:i/>
                <w:color w:val="000000"/>
                <w:sz w:val="18"/>
                <w:szCs w:val="18"/>
                <w:lang w:eastAsia="lv-LV"/>
              </w:rPr>
              <w:t xml:space="preserve"> (rādītājs sasniegts 2020.gadā)</w:t>
            </w:r>
          </w:p>
        </w:tc>
        <w:tc>
          <w:tcPr>
            <w:tcW w:w="1701" w:type="dxa"/>
            <w:shd w:val="clear" w:color="auto" w:fill="auto"/>
          </w:tcPr>
          <w:p w:rsidR="00A3729E" w:rsidRPr="00AE3695" w:rsidP="00A3729E" w14:paraId="5A6033CB" w14:textId="51744C4A">
            <w:pPr>
              <w:ind w:firstLine="0"/>
              <w:jc w:val="left"/>
              <w:rPr>
                <w:rFonts w:ascii="Candara" w:hAnsi="Candara"/>
                <w:color w:val="000000"/>
                <w:sz w:val="18"/>
                <w:szCs w:val="18"/>
              </w:rPr>
            </w:pPr>
            <w:r w:rsidRPr="00AE3695">
              <w:rPr>
                <w:rFonts w:ascii="Candara" w:hAnsi="Candara"/>
                <w:color w:val="000000"/>
                <w:sz w:val="18"/>
                <w:szCs w:val="18"/>
              </w:rPr>
              <w:t xml:space="preserve">Finansējums no ES fondiem 2014.-2020.gadam. Indikatīvi </w:t>
            </w:r>
            <w:r w:rsidR="00CD36C6">
              <w:rPr>
                <w:rFonts w:ascii="Candara" w:hAnsi="Candara"/>
                <w:color w:val="000000"/>
                <w:sz w:val="18"/>
                <w:szCs w:val="18"/>
              </w:rPr>
              <w:t>5,69</w:t>
            </w:r>
            <w:r w:rsidRPr="00AE3695">
              <w:rPr>
                <w:rFonts w:ascii="Candara" w:hAnsi="Candara"/>
                <w:color w:val="000000"/>
                <w:sz w:val="18"/>
                <w:szCs w:val="18"/>
              </w:rPr>
              <w:t xml:space="preserve"> milj. </w:t>
            </w:r>
            <w:r w:rsidR="00CD36C6">
              <w:rPr>
                <w:rFonts w:ascii="Candara" w:hAnsi="Candara"/>
                <w:color w:val="000000"/>
                <w:sz w:val="18"/>
                <w:szCs w:val="18"/>
              </w:rPr>
              <w:t>EUR</w:t>
            </w:r>
            <w:r w:rsidRPr="00AE3695">
              <w:rPr>
                <w:rFonts w:ascii="Candara" w:hAnsi="Candara"/>
                <w:color w:val="000000"/>
                <w:sz w:val="18"/>
                <w:szCs w:val="18"/>
              </w:rPr>
              <w:t xml:space="preserve">, t.sk., ERAF finansējums </w:t>
            </w:r>
            <w:r w:rsidR="00CD36C6">
              <w:rPr>
                <w:rFonts w:ascii="Candara" w:hAnsi="Candara"/>
                <w:color w:val="000000"/>
                <w:sz w:val="18"/>
                <w:szCs w:val="18"/>
              </w:rPr>
              <w:t>4,84</w:t>
            </w:r>
            <w:r w:rsidRPr="00AE3695">
              <w:rPr>
                <w:rFonts w:ascii="Candara" w:hAnsi="Candara"/>
                <w:color w:val="000000"/>
                <w:sz w:val="18"/>
                <w:szCs w:val="18"/>
              </w:rPr>
              <w:t xml:space="preserve"> milj. </w:t>
            </w:r>
            <w:r w:rsidR="00CD36C6">
              <w:rPr>
                <w:rFonts w:ascii="Candara" w:hAnsi="Candara"/>
                <w:color w:val="000000"/>
                <w:sz w:val="18"/>
                <w:szCs w:val="18"/>
              </w:rPr>
              <w:t>EUR</w:t>
            </w:r>
            <w:r w:rsidRPr="00AE3695">
              <w:rPr>
                <w:rFonts w:ascii="Candara" w:hAnsi="Candara"/>
                <w:color w:val="000000"/>
                <w:sz w:val="18"/>
                <w:szCs w:val="18"/>
              </w:rPr>
              <w:t xml:space="preserve"> (85%) un privātais finansējums: 0,</w:t>
            </w:r>
            <w:r w:rsidR="00CD36C6">
              <w:rPr>
                <w:rFonts w:ascii="Candara" w:hAnsi="Candara"/>
                <w:color w:val="000000"/>
                <w:sz w:val="18"/>
                <w:szCs w:val="18"/>
              </w:rPr>
              <w:t>85</w:t>
            </w:r>
            <w:r w:rsidRPr="00AE3695">
              <w:rPr>
                <w:rFonts w:ascii="Candara" w:hAnsi="Candara"/>
                <w:color w:val="000000"/>
                <w:sz w:val="18"/>
                <w:szCs w:val="18"/>
              </w:rPr>
              <w:t xml:space="preserve"> milj. </w:t>
            </w:r>
            <w:r w:rsidR="00CD36C6">
              <w:rPr>
                <w:rFonts w:ascii="Candara" w:hAnsi="Candara"/>
                <w:color w:val="000000"/>
                <w:sz w:val="18"/>
                <w:szCs w:val="18"/>
              </w:rPr>
              <w:t>EUR</w:t>
            </w:r>
            <w:r w:rsidRPr="00AE3695">
              <w:rPr>
                <w:rFonts w:ascii="Candara" w:hAnsi="Candara"/>
                <w:color w:val="000000"/>
                <w:sz w:val="18"/>
                <w:szCs w:val="18"/>
              </w:rPr>
              <w:t xml:space="preserve"> (15%)  (septiņu gadu periodam).</w:t>
            </w:r>
          </w:p>
        </w:tc>
        <w:tc>
          <w:tcPr>
            <w:tcW w:w="5251" w:type="dxa"/>
          </w:tcPr>
          <w:p w:rsidR="008C0195" w:rsidRPr="008C0195" w:rsidP="008C0195" w14:paraId="66DBF93C" w14:textId="4F5A08C7">
            <w:pPr>
              <w:ind w:firstLine="0"/>
              <w:rPr>
                <w:rFonts w:ascii="Candara" w:hAnsi="Candara"/>
                <w:color w:val="000000"/>
                <w:sz w:val="18"/>
                <w:szCs w:val="18"/>
              </w:rPr>
            </w:pPr>
            <w:r w:rsidRPr="008C0195">
              <w:rPr>
                <w:rFonts w:ascii="Candara" w:hAnsi="Candara"/>
                <w:color w:val="000000"/>
                <w:sz w:val="18"/>
                <w:szCs w:val="18"/>
              </w:rPr>
              <w:t>2007.-2</w:t>
            </w:r>
            <w:r>
              <w:rPr>
                <w:rFonts w:ascii="Candara" w:hAnsi="Candara"/>
                <w:color w:val="000000"/>
                <w:sz w:val="18"/>
                <w:szCs w:val="18"/>
              </w:rPr>
              <w:t>013.gada plānošanas periodā tika</w:t>
            </w:r>
            <w:r w:rsidRPr="008C0195">
              <w:rPr>
                <w:rFonts w:ascii="Candara" w:hAnsi="Candara"/>
                <w:color w:val="000000"/>
                <w:sz w:val="18"/>
                <w:szCs w:val="18"/>
              </w:rPr>
              <w:t xml:space="preserve"> atbalstīti 11 klasteru attīstība</w:t>
            </w:r>
            <w:r>
              <w:rPr>
                <w:rFonts w:ascii="Candara" w:hAnsi="Candara"/>
                <w:color w:val="000000"/>
                <w:sz w:val="18"/>
                <w:szCs w:val="18"/>
              </w:rPr>
              <w:t>s projekti.  K</w:t>
            </w:r>
            <w:r w:rsidRPr="008C0195">
              <w:rPr>
                <w:rFonts w:ascii="Candara" w:hAnsi="Candara"/>
                <w:color w:val="000000"/>
                <w:sz w:val="18"/>
                <w:szCs w:val="18"/>
              </w:rPr>
              <w:t xml:space="preserve">lasteru programmas kopējais finansējums </w:t>
            </w:r>
            <w:r>
              <w:rPr>
                <w:rFonts w:ascii="Candara" w:hAnsi="Candara"/>
                <w:color w:val="000000"/>
                <w:sz w:val="18"/>
                <w:szCs w:val="18"/>
              </w:rPr>
              <w:t xml:space="preserve">bija </w:t>
            </w:r>
            <w:r w:rsidRPr="008C0195">
              <w:rPr>
                <w:rFonts w:ascii="Candara" w:hAnsi="Candara"/>
                <w:color w:val="000000"/>
                <w:sz w:val="18"/>
                <w:szCs w:val="18"/>
              </w:rPr>
              <w:t xml:space="preserve">4,6 milj. </w:t>
            </w:r>
            <w:r>
              <w:rPr>
                <w:rFonts w:ascii="Candara" w:hAnsi="Candara"/>
                <w:color w:val="000000"/>
                <w:sz w:val="18"/>
                <w:szCs w:val="18"/>
              </w:rPr>
              <w:t>EUR, kur</w:t>
            </w:r>
            <w:r w:rsidRPr="008C0195">
              <w:rPr>
                <w:rFonts w:ascii="Candara" w:hAnsi="Candara"/>
                <w:color w:val="000000"/>
                <w:sz w:val="18"/>
                <w:szCs w:val="18"/>
              </w:rPr>
              <w:t xml:space="preserve"> katram klasterim laika posmā no 2012. līdz 2015.</w:t>
            </w:r>
            <w:r>
              <w:rPr>
                <w:rFonts w:ascii="Candara" w:hAnsi="Candara"/>
                <w:color w:val="000000"/>
                <w:sz w:val="18"/>
                <w:szCs w:val="18"/>
              </w:rPr>
              <w:t xml:space="preserve"> </w:t>
            </w:r>
            <w:r w:rsidRPr="008C0195">
              <w:rPr>
                <w:rFonts w:ascii="Candara" w:hAnsi="Candara"/>
                <w:color w:val="000000"/>
                <w:sz w:val="18"/>
                <w:szCs w:val="18"/>
              </w:rPr>
              <w:t xml:space="preserve">gada </w:t>
            </w:r>
            <w:r>
              <w:rPr>
                <w:rFonts w:ascii="Candara" w:hAnsi="Candara"/>
                <w:color w:val="000000"/>
                <w:sz w:val="18"/>
                <w:szCs w:val="18"/>
              </w:rPr>
              <w:t>vidum tika sniegts atbalsts 426 </w:t>
            </w:r>
            <w:r w:rsidRPr="008C0195">
              <w:rPr>
                <w:rFonts w:ascii="Candara" w:hAnsi="Candara"/>
                <w:color w:val="000000"/>
                <w:sz w:val="18"/>
                <w:szCs w:val="18"/>
              </w:rPr>
              <w:t>862</w:t>
            </w:r>
            <w:r>
              <w:rPr>
                <w:rFonts w:ascii="Candara" w:hAnsi="Candara"/>
                <w:color w:val="000000"/>
                <w:sz w:val="18"/>
                <w:szCs w:val="18"/>
              </w:rPr>
              <w:t>,00</w:t>
            </w:r>
            <w:r w:rsidRPr="008C0195">
              <w:rPr>
                <w:rFonts w:ascii="Candara" w:hAnsi="Candara"/>
                <w:color w:val="000000"/>
                <w:sz w:val="18"/>
                <w:szCs w:val="18"/>
              </w:rPr>
              <w:t xml:space="preserve"> </w:t>
            </w:r>
            <w:r>
              <w:rPr>
                <w:rFonts w:ascii="Candara" w:hAnsi="Candara"/>
                <w:color w:val="000000"/>
                <w:sz w:val="18"/>
                <w:szCs w:val="18"/>
              </w:rPr>
              <w:t>EUR (300 000 LVL) apmērā</w:t>
            </w:r>
            <w:r w:rsidRPr="008C0195">
              <w:rPr>
                <w:rFonts w:ascii="Candara" w:hAnsi="Candara"/>
                <w:color w:val="000000"/>
                <w:sz w:val="18"/>
                <w:szCs w:val="18"/>
              </w:rPr>
              <w:t>.</w:t>
            </w:r>
          </w:p>
          <w:p w:rsidR="008C0195" w:rsidRPr="008C0195" w:rsidP="008C0195" w14:paraId="1FF570C1" w14:textId="68162B6C">
            <w:pPr>
              <w:ind w:firstLine="0"/>
              <w:rPr>
                <w:rFonts w:ascii="Candara" w:hAnsi="Candara"/>
                <w:color w:val="000000"/>
                <w:sz w:val="18"/>
                <w:szCs w:val="18"/>
              </w:rPr>
            </w:pPr>
            <w:r w:rsidRPr="008C0195">
              <w:rPr>
                <w:rFonts w:ascii="Candara" w:hAnsi="Candara"/>
                <w:color w:val="000000"/>
                <w:sz w:val="18"/>
                <w:szCs w:val="18"/>
              </w:rPr>
              <w:t>2017.gada sākumā tika noslēgti jauni projektu īstenošanas līgumi 3.2.1.1. aktivitātes “Klasteru programma” ietvaros ar šādiem 14 klasteriem: Pārtikas produktu kvalitātes klasteris; Informāciju Tehnoloģiju klasteris; Latvijas Elektronikas un elektrotehnikas klasteris; Latvijas Dzīvības zinātņu nozares attīstības klasteris - LifeScience.lv; Gaujas Nacionālā parka tūrisma klasteris; Latvijas Veselības tūrisma klasteris; Metālapstrādes klasteris; Latvijas Koka būvniecības klasteris; CLEANTECH LATVIA; Zaļo un viedo tehnoloģiju klasteris; Latvijas Drošības un aizsardzības klasteris; Latvijas Eksporta klasteris; Viedās pilsētas klasteris; Drukas un mēdiju tehnoloģijas klasteris. Kopējais pieejamais ERAF finansējums p</w:t>
            </w:r>
            <w:r w:rsidR="00323FEA">
              <w:rPr>
                <w:rFonts w:ascii="Candara" w:hAnsi="Candara"/>
                <w:color w:val="000000"/>
                <w:sz w:val="18"/>
                <w:szCs w:val="18"/>
              </w:rPr>
              <w:t>asākuma īstenošanai ir 6,2 milj.</w:t>
            </w:r>
            <w:r w:rsidRPr="008C0195">
              <w:rPr>
                <w:rFonts w:ascii="Candara" w:hAnsi="Candara"/>
                <w:color w:val="000000"/>
                <w:sz w:val="18"/>
                <w:szCs w:val="18"/>
              </w:rPr>
              <w:t xml:space="preserve"> EUR. Šobrīd </w:t>
            </w:r>
            <w:r w:rsidR="00323FEA">
              <w:rPr>
                <w:rFonts w:ascii="Candara" w:hAnsi="Candara"/>
                <w:color w:val="000000"/>
                <w:sz w:val="18"/>
                <w:szCs w:val="18"/>
              </w:rPr>
              <w:t>klasteri aktīvi strādā pie projektos paredzēto aktivitāšu īstenošanas</w:t>
            </w:r>
            <w:r w:rsidRPr="008C0195">
              <w:rPr>
                <w:rFonts w:ascii="Candara" w:hAnsi="Candara"/>
                <w:color w:val="000000"/>
                <w:sz w:val="18"/>
                <w:szCs w:val="18"/>
              </w:rPr>
              <w:t xml:space="preserve">. </w:t>
            </w:r>
          </w:p>
          <w:p w:rsidR="00A3729E" w:rsidRPr="00AE3695" w:rsidP="00A3729E" w14:paraId="40307556" w14:textId="40D7B5E2">
            <w:pPr>
              <w:ind w:firstLine="0"/>
              <w:rPr>
                <w:rFonts w:ascii="Candara" w:hAnsi="Candara"/>
                <w:color w:val="000000"/>
                <w:sz w:val="18"/>
                <w:szCs w:val="18"/>
              </w:rPr>
            </w:pPr>
          </w:p>
        </w:tc>
      </w:tr>
      <w:tr w14:paraId="58096D1F" w14:textId="1EAD41C9" w:rsidTr="00457D4F">
        <w:tblPrEx>
          <w:tblW w:w="15452" w:type="dxa"/>
          <w:tblLayout w:type="fixed"/>
          <w:tblLook w:val="00A0"/>
        </w:tblPrEx>
        <w:tc>
          <w:tcPr>
            <w:tcW w:w="568" w:type="dxa"/>
          </w:tcPr>
          <w:p w:rsidR="00A3729E" w:rsidRPr="00AE3695" w:rsidP="00A3729E" w14:paraId="6DFDAB86"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5.4.</w:t>
            </w:r>
          </w:p>
        </w:tc>
        <w:tc>
          <w:tcPr>
            <w:tcW w:w="2410" w:type="dxa"/>
          </w:tcPr>
          <w:p w:rsidR="00A3729E" w:rsidRPr="00AE3695" w:rsidP="00A3729E" w14:paraId="37AA2B7E" w14:textId="77777777">
            <w:pPr>
              <w:ind w:left="-19" w:firstLine="0"/>
              <w:jc w:val="left"/>
              <w:rPr>
                <w:rFonts w:ascii="Candara" w:hAnsi="Candara"/>
                <w:color w:val="000000"/>
                <w:sz w:val="18"/>
                <w:szCs w:val="18"/>
              </w:rPr>
            </w:pPr>
            <w:r w:rsidRPr="00AE3695">
              <w:rPr>
                <w:rFonts w:ascii="Candara" w:hAnsi="Candara"/>
                <w:color w:val="000000"/>
                <w:sz w:val="18"/>
                <w:szCs w:val="18"/>
              </w:rPr>
              <w:t xml:space="preserve">Turpināt valsts atbalsta programmu eksporta </w:t>
            </w:r>
            <w:r w:rsidRPr="00AE3695">
              <w:rPr>
                <w:rFonts w:ascii="Candara" w:hAnsi="Candara"/>
                <w:color w:val="000000"/>
                <w:sz w:val="18"/>
                <w:szCs w:val="18"/>
              </w:rPr>
              <w:t>darījumu risku minimizēšanai.</w:t>
            </w:r>
          </w:p>
          <w:p w:rsidR="00A3729E" w:rsidRPr="00AE3695" w:rsidP="00A3729E" w14:paraId="16534556" w14:textId="77777777">
            <w:pPr>
              <w:ind w:left="-19" w:firstLine="0"/>
              <w:jc w:val="left"/>
              <w:rPr>
                <w:rFonts w:ascii="Candara" w:hAnsi="Candara"/>
                <w:b/>
                <w:color w:val="000000"/>
                <w:sz w:val="18"/>
                <w:szCs w:val="18"/>
              </w:rPr>
            </w:pPr>
            <w:r w:rsidRPr="00AE3695">
              <w:rPr>
                <w:rFonts w:ascii="Candara" w:hAnsi="Candara"/>
                <w:b/>
                <w:color w:val="000000"/>
                <w:sz w:val="18"/>
                <w:szCs w:val="18"/>
              </w:rPr>
              <w:t>Mērķis:</w:t>
            </w:r>
          </w:p>
          <w:p w:rsidR="00A3729E" w:rsidRPr="00AE3695" w:rsidP="00A3729E" w14:paraId="1397AF70" w14:textId="77777777">
            <w:pPr>
              <w:ind w:left="-19" w:firstLine="0"/>
              <w:jc w:val="left"/>
              <w:rPr>
                <w:rFonts w:ascii="Candara" w:hAnsi="Candara"/>
                <w:color w:val="000000"/>
                <w:sz w:val="18"/>
                <w:szCs w:val="18"/>
              </w:rPr>
            </w:pPr>
            <w:r w:rsidRPr="00AE3695">
              <w:rPr>
                <w:rFonts w:ascii="Candara" w:hAnsi="Candara"/>
                <w:color w:val="000000"/>
                <w:sz w:val="18"/>
                <w:szCs w:val="18"/>
              </w:rPr>
              <w:t>atbalstīt eksportētājus, sedzot ar eksporta darījumiem saistītos riskus un kalpojot par nodrošinājumu finansējuma saņemšanai eksporta darījumiem, tai skaitā eksporta ilgtermiņa darījumu apdrošināšanai.</w:t>
            </w:r>
          </w:p>
          <w:p w:rsidR="00A3729E" w:rsidRPr="00AE3695" w:rsidP="00A3729E" w14:paraId="3D322232" w14:textId="77777777">
            <w:pPr>
              <w:ind w:left="-19" w:firstLine="0"/>
              <w:jc w:val="left"/>
              <w:rPr>
                <w:rFonts w:ascii="Candara" w:hAnsi="Candara"/>
                <w:b/>
                <w:color w:val="000000"/>
                <w:sz w:val="18"/>
                <w:szCs w:val="18"/>
              </w:rPr>
            </w:pPr>
            <w:r w:rsidRPr="00AE3695">
              <w:rPr>
                <w:rFonts w:ascii="Candara" w:hAnsi="Candara"/>
                <w:b/>
                <w:color w:val="000000"/>
                <w:sz w:val="18"/>
                <w:szCs w:val="18"/>
              </w:rPr>
              <w:t>Finansējuma saņēmējs:</w:t>
            </w:r>
          </w:p>
          <w:p w:rsidR="00A3729E" w:rsidRPr="00AE3695" w:rsidP="00A3729E" w14:paraId="4756AF15" w14:textId="77777777">
            <w:pPr>
              <w:ind w:left="-19" w:firstLine="0"/>
              <w:jc w:val="left"/>
              <w:rPr>
                <w:rFonts w:ascii="Candara" w:hAnsi="Candara"/>
                <w:color w:val="000000"/>
                <w:sz w:val="18"/>
                <w:szCs w:val="18"/>
              </w:rPr>
            </w:pPr>
            <w:r w:rsidRPr="00AE3695">
              <w:rPr>
                <w:rFonts w:ascii="Candara" w:hAnsi="Candara"/>
                <w:color w:val="000000"/>
                <w:sz w:val="18"/>
                <w:szCs w:val="18"/>
              </w:rPr>
              <w:t>Komersanti</w:t>
            </w:r>
          </w:p>
          <w:p w:rsidR="00A3729E" w:rsidRPr="00AE3695" w:rsidP="00A3729E" w14:paraId="63878714" w14:textId="77777777">
            <w:pPr>
              <w:ind w:left="-19" w:firstLine="0"/>
              <w:jc w:val="left"/>
              <w:rPr>
                <w:rFonts w:ascii="Candara" w:hAnsi="Candara"/>
                <w:color w:val="000000"/>
                <w:sz w:val="18"/>
                <w:szCs w:val="18"/>
              </w:rPr>
            </w:pPr>
          </w:p>
        </w:tc>
        <w:tc>
          <w:tcPr>
            <w:tcW w:w="1701" w:type="dxa"/>
          </w:tcPr>
          <w:p w:rsidR="00A3729E" w:rsidRPr="00AE3695" w:rsidP="00A3729E" w14:paraId="6155EAEC" w14:textId="77777777">
            <w:pPr>
              <w:ind w:firstLine="0"/>
              <w:jc w:val="left"/>
              <w:rPr>
                <w:rFonts w:ascii="Candara" w:eastAsia="Times New Roman" w:hAnsi="Candara"/>
                <w:color w:val="000000"/>
                <w:sz w:val="18"/>
                <w:szCs w:val="18"/>
                <w:lang w:eastAsia="lv-LV"/>
              </w:rPr>
            </w:pPr>
            <w:r w:rsidRPr="00AE3695">
              <w:rPr>
                <w:rFonts w:ascii="Candara" w:eastAsia="Times New Roman" w:hAnsi="Candara"/>
                <w:b/>
                <w:color w:val="000000"/>
                <w:sz w:val="18"/>
                <w:szCs w:val="18"/>
                <w:lang w:eastAsia="lv-LV"/>
              </w:rPr>
              <w:t>NAP:</w:t>
            </w:r>
            <w:r w:rsidRPr="00AE3695">
              <w:rPr>
                <w:rFonts w:ascii="Candara" w:eastAsia="Times New Roman" w:hAnsi="Candara"/>
                <w:color w:val="000000"/>
                <w:sz w:val="18"/>
                <w:szCs w:val="18"/>
                <w:lang w:eastAsia="lv-LV"/>
              </w:rPr>
              <w:t xml:space="preserve"> [128] Vienotas valsts attīstības finanšu </w:t>
            </w:r>
            <w:r w:rsidRPr="00AE3695">
              <w:rPr>
                <w:rFonts w:ascii="Candara" w:eastAsia="Times New Roman" w:hAnsi="Candara"/>
                <w:color w:val="000000"/>
                <w:sz w:val="18"/>
                <w:szCs w:val="18"/>
                <w:lang w:eastAsia="lv-LV"/>
              </w:rPr>
              <w:t xml:space="preserve">institūcijas izveidošana, kas ietver visus valsts piedāvātos finanšu atbalsta instrumentus (jaunu uzņēmumu darbības uzsākšanas finansēšanai, valsts eksporta garantiju nodrošināšanai, riska kapitāla nodrošināšanai, investīciju projektiem ražojošajiem un eksportējošajiem uzņēmējiem, mikro, mazo un vidējo uzņēmumu attīstībai, t.sk. ieguldījumiem izpētē un attīstībā, lauksaimniecības un lauku attīstības sekmēšanai, vides </w:t>
            </w:r>
          </w:p>
          <w:p w:rsidR="00A3729E" w:rsidRPr="00AE3695" w:rsidP="00A3729E" w14:paraId="382245B6"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 xml:space="preserve">aizsardzības un nergoefektivitātes </w:t>
            </w:r>
          </w:p>
          <w:p w:rsidR="00A3729E" w:rsidRPr="00AE3695" w:rsidP="00A3729E" w14:paraId="15D93920"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veicināšanai u.c.).</w:t>
            </w:r>
          </w:p>
          <w:p w:rsidR="00A3729E" w:rsidRPr="00AE3695" w:rsidP="00A3729E" w14:paraId="49714A94" w14:textId="77777777">
            <w:pPr>
              <w:ind w:firstLine="0"/>
              <w:jc w:val="left"/>
              <w:rPr>
                <w:rFonts w:ascii="Candara" w:eastAsia="Times New Roman" w:hAnsi="Candara"/>
                <w:b/>
                <w:color w:val="000000"/>
                <w:sz w:val="18"/>
                <w:szCs w:val="18"/>
                <w:lang w:eastAsia="lv-LV"/>
              </w:rPr>
            </w:pPr>
            <w:r w:rsidRPr="00AE3695">
              <w:rPr>
                <w:rFonts w:ascii="Candara" w:eastAsia="Times New Roman" w:hAnsi="Candara"/>
                <w:b/>
                <w:color w:val="000000"/>
                <w:sz w:val="18"/>
                <w:szCs w:val="18"/>
                <w:lang w:eastAsia="lv-LV"/>
              </w:rPr>
              <w:t>ES tematiskais mērķis:</w:t>
            </w:r>
          </w:p>
          <w:p w:rsidR="00A3729E" w:rsidRPr="00AE3695" w:rsidP="00A3729E" w14:paraId="1A46F452" w14:textId="77777777">
            <w:pPr>
              <w:ind w:firstLine="0"/>
              <w:jc w:val="left"/>
              <w:rPr>
                <w:rFonts w:ascii="Candara" w:eastAsia="Times New Roman" w:hAnsi="Candara"/>
                <w:color w:val="000000"/>
                <w:sz w:val="18"/>
                <w:szCs w:val="18"/>
                <w:lang w:eastAsia="lv-LV"/>
              </w:rPr>
            </w:pPr>
            <w:r w:rsidRPr="00AE3695">
              <w:rPr>
                <w:rFonts w:ascii="Candara" w:hAnsi="Candara"/>
                <w:sz w:val="18"/>
                <w:szCs w:val="18"/>
              </w:rPr>
              <w:t>3.Uzlabot mazo un vidējo uzņēmumu konkurētspēju.</w:t>
            </w:r>
          </w:p>
        </w:tc>
        <w:tc>
          <w:tcPr>
            <w:tcW w:w="1270" w:type="dxa"/>
          </w:tcPr>
          <w:p w:rsidR="00A3729E" w:rsidRPr="00AE3695" w:rsidP="00A3729E" w14:paraId="2F17BE7D"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EM, ZM</w:t>
            </w:r>
          </w:p>
        </w:tc>
        <w:tc>
          <w:tcPr>
            <w:tcW w:w="1134" w:type="dxa"/>
          </w:tcPr>
          <w:p w:rsidR="00A3729E" w:rsidRPr="00AE3695" w:rsidP="00A3729E" w14:paraId="3CF38CF0" w14:textId="77777777">
            <w:pPr>
              <w:ind w:firstLine="0"/>
              <w:jc w:val="left"/>
              <w:rPr>
                <w:rFonts w:ascii="Candara" w:hAnsi="Candara"/>
                <w:color w:val="000000"/>
                <w:sz w:val="18"/>
                <w:szCs w:val="18"/>
              </w:rPr>
            </w:pPr>
            <w:r w:rsidRPr="00AE3695">
              <w:rPr>
                <w:rFonts w:ascii="Candara" w:hAnsi="Candara"/>
                <w:color w:val="000000"/>
                <w:sz w:val="18"/>
                <w:szCs w:val="18"/>
              </w:rPr>
              <w:t>12.2014.</w:t>
            </w:r>
          </w:p>
        </w:tc>
        <w:tc>
          <w:tcPr>
            <w:tcW w:w="1417" w:type="dxa"/>
          </w:tcPr>
          <w:p w:rsidR="00A3729E" w:rsidRPr="00AE3695" w:rsidP="00A3729E" w14:paraId="6672B09F"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Atkarībā no pieprasījuma.</w:t>
            </w:r>
          </w:p>
        </w:tc>
        <w:tc>
          <w:tcPr>
            <w:tcW w:w="1701" w:type="dxa"/>
            <w:shd w:val="clear" w:color="auto" w:fill="auto"/>
          </w:tcPr>
          <w:p w:rsidR="00A3729E" w:rsidRPr="00AE3695" w:rsidP="00A3729E" w14:paraId="58EEB102" w14:textId="77777777">
            <w:pPr>
              <w:ind w:firstLine="0"/>
              <w:jc w:val="left"/>
              <w:rPr>
                <w:rFonts w:ascii="Candara" w:hAnsi="Candara"/>
                <w:color w:val="000000"/>
                <w:sz w:val="18"/>
                <w:szCs w:val="18"/>
              </w:rPr>
            </w:pPr>
            <w:r w:rsidRPr="00AE3695">
              <w:rPr>
                <w:rFonts w:ascii="Candara" w:hAnsi="Candara"/>
                <w:color w:val="000000"/>
                <w:sz w:val="18"/>
                <w:szCs w:val="18"/>
              </w:rPr>
              <w:t>Latvijas Garantiju aģentūras finansējums</w:t>
            </w:r>
          </w:p>
        </w:tc>
        <w:tc>
          <w:tcPr>
            <w:tcW w:w="5251" w:type="dxa"/>
          </w:tcPr>
          <w:p w:rsidR="00A3729E" w:rsidRPr="005C2E90" w:rsidP="00A3729E" w14:paraId="76D9993B" w14:textId="77777777">
            <w:pPr>
              <w:ind w:firstLine="0"/>
              <w:rPr>
                <w:rFonts w:ascii="Candara" w:hAnsi="Candara"/>
                <w:color w:val="000000"/>
                <w:sz w:val="18"/>
                <w:szCs w:val="18"/>
              </w:rPr>
            </w:pPr>
            <w:r w:rsidRPr="005C2E90">
              <w:rPr>
                <w:rFonts w:ascii="Candara" w:hAnsi="Candara"/>
                <w:color w:val="000000"/>
                <w:sz w:val="18"/>
                <w:szCs w:val="18"/>
              </w:rPr>
              <w:t xml:space="preserve">2007.-2013.gada plānošanas periodā līdz 31.10.2016. izsniegtas 210 īstermiņa eksporta kredītu garantijas par kopējo publisko finansējumu 14,8 miljoni euro. </w:t>
            </w:r>
          </w:p>
          <w:p w:rsidR="00A3729E" w:rsidRPr="005C2E90" w:rsidP="00A3729E" w14:paraId="14D864D9" w14:textId="77777777">
            <w:pPr>
              <w:ind w:firstLine="0"/>
              <w:rPr>
                <w:rFonts w:ascii="Candara" w:hAnsi="Candara"/>
                <w:color w:val="000000"/>
                <w:sz w:val="18"/>
                <w:szCs w:val="18"/>
              </w:rPr>
            </w:pPr>
            <w:r w:rsidRPr="005C2E90">
              <w:rPr>
                <w:rFonts w:ascii="Candara" w:hAnsi="Candara"/>
                <w:color w:val="000000"/>
                <w:sz w:val="18"/>
                <w:szCs w:val="18"/>
              </w:rPr>
              <w:t>2014.-2020.gada plānošanas periodā līdz 31.03.2017. izsniegtas 12 īstermiņa eksporta kredītu garantijas par kopējo publisko finansējumu 0,74 miljoni euro.</w:t>
            </w:r>
          </w:p>
          <w:p w:rsidR="00A3729E" w:rsidRPr="005C2E90" w:rsidP="00A3729E" w14:paraId="3F430203" w14:textId="4CA18869">
            <w:pPr>
              <w:ind w:firstLine="0"/>
              <w:rPr>
                <w:rFonts w:ascii="Candara" w:hAnsi="Candara"/>
                <w:color w:val="000000"/>
                <w:sz w:val="18"/>
                <w:szCs w:val="18"/>
              </w:rPr>
            </w:pPr>
            <w:r w:rsidRPr="005C2E90">
              <w:rPr>
                <w:rFonts w:ascii="Candara" w:hAnsi="Candara"/>
                <w:color w:val="000000"/>
                <w:sz w:val="18"/>
                <w:szCs w:val="18"/>
              </w:rPr>
              <w:t>Ir izstrādāti ilgtermiņa eksporta kredītu garantiju Ministru kabineta noteikumi, un tie tiek virzīti apstiprināšanai valdībā.</w:t>
            </w:r>
          </w:p>
        </w:tc>
      </w:tr>
      <w:tr w14:paraId="48773E0D" w14:textId="56FE1D58" w:rsidTr="00457D4F">
        <w:tblPrEx>
          <w:tblW w:w="15452" w:type="dxa"/>
          <w:tblLayout w:type="fixed"/>
          <w:tblLook w:val="00A0"/>
        </w:tblPrEx>
        <w:trPr>
          <w:trHeight w:val="1058"/>
        </w:trPr>
        <w:tc>
          <w:tcPr>
            <w:tcW w:w="10201" w:type="dxa"/>
            <w:gridSpan w:val="7"/>
            <w:shd w:val="clear" w:color="auto" w:fill="95B3D7"/>
          </w:tcPr>
          <w:p w:rsidR="00A3729E" w:rsidRPr="00AE3695" w:rsidP="00A3729E" w14:paraId="7CAC1E77" w14:textId="77777777">
            <w:pPr>
              <w:ind w:firstLine="0"/>
              <w:jc w:val="left"/>
              <w:rPr>
                <w:rFonts w:ascii="Candara" w:hAnsi="Candara"/>
                <w:color w:val="000000"/>
                <w:sz w:val="18"/>
                <w:szCs w:val="18"/>
              </w:rPr>
            </w:pPr>
            <w:r w:rsidRPr="00AE3695">
              <w:rPr>
                <w:rFonts w:ascii="Candara" w:eastAsia="Times New Roman" w:hAnsi="Candara"/>
                <w:b/>
                <w:bCs/>
                <w:i/>
                <w:color w:val="000000"/>
                <w:sz w:val="18"/>
                <w:szCs w:val="18"/>
                <w:u w:val="single"/>
                <w:lang w:eastAsia="lv-LV"/>
              </w:rPr>
              <w:t>6. Rīcības virziens</w:t>
            </w:r>
            <w:r w:rsidRPr="00AE3695">
              <w:rPr>
                <w:rFonts w:ascii="Candara" w:eastAsia="Times New Roman" w:hAnsi="Candara"/>
                <w:b/>
                <w:bCs/>
                <w:color w:val="000000"/>
                <w:sz w:val="18"/>
                <w:szCs w:val="18"/>
                <w:u w:val="single"/>
                <w:lang w:eastAsia="lv-LV"/>
              </w:rPr>
              <w:t>:</w:t>
            </w:r>
            <w:r w:rsidRPr="00AE3695">
              <w:rPr>
                <w:rFonts w:ascii="Candara" w:eastAsia="Times New Roman" w:hAnsi="Candara"/>
                <w:b/>
                <w:bCs/>
                <w:color w:val="000000"/>
                <w:sz w:val="18"/>
                <w:szCs w:val="18"/>
                <w:lang w:eastAsia="lv-LV"/>
              </w:rPr>
              <w:t xml:space="preserve"> </w:t>
            </w:r>
            <w:r w:rsidRPr="00AE3695">
              <w:rPr>
                <w:rFonts w:ascii="Candara" w:eastAsia="Times New Roman" w:hAnsi="Candara"/>
                <w:b/>
                <w:bCs/>
                <w:i/>
                <w:color w:val="000000"/>
                <w:sz w:val="18"/>
                <w:szCs w:val="18"/>
                <w:lang w:eastAsia="lv-LV"/>
              </w:rPr>
              <w:t>Energoresursu izmaksu samazināšana</w:t>
            </w:r>
          </w:p>
          <w:p w:rsidR="00A3729E" w:rsidRPr="00AE3695" w:rsidP="00A3729E" w14:paraId="7219C41F"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Attiecināmie politikas rezultāti:</w:t>
            </w:r>
          </w:p>
          <w:p w:rsidR="00A3729E" w:rsidRPr="00AE3695" w:rsidP="00C3319C" w14:paraId="6185D411" w14:textId="77777777">
            <w:pPr>
              <w:pStyle w:val="ListParagraph"/>
              <w:numPr>
                <w:ilvl w:val="0"/>
                <w:numId w:val="3"/>
              </w:numPr>
              <w:ind w:left="306" w:hanging="306"/>
              <w:jc w:val="left"/>
              <w:rPr>
                <w:rFonts w:ascii="Candara" w:eastAsia="Times New Roman" w:hAnsi="Candara"/>
                <w:b/>
                <w:bCs/>
                <w:i/>
                <w:color w:val="000000"/>
                <w:sz w:val="18"/>
                <w:szCs w:val="18"/>
                <w:lang w:eastAsia="lv-LV"/>
              </w:rPr>
            </w:pPr>
            <w:r w:rsidRPr="00AE3695">
              <w:rPr>
                <w:rFonts w:ascii="Candara" w:hAnsi="Candara"/>
                <w:color w:val="000000"/>
                <w:sz w:val="18"/>
                <w:szCs w:val="18"/>
              </w:rPr>
              <w:t>apstrādes rūpniecības īpatsvara iekšzemes kopproduktā pieaugums</w:t>
            </w:r>
          </w:p>
          <w:p w:rsidR="00A3729E" w:rsidRPr="00AE3695" w:rsidP="00C3319C" w14:paraId="66258549" w14:textId="77777777">
            <w:pPr>
              <w:pStyle w:val="ListParagraph"/>
              <w:numPr>
                <w:ilvl w:val="0"/>
                <w:numId w:val="3"/>
              </w:numPr>
              <w:ind w:left="306" w:hanging="306"/>
              <w:jc w:val="left"/>
              <w:rPr>
                <w:rFonts w:ascii="Candara" w:hAnsi="Candara"/>
                <w:color w:val="000000"/>
                <w:sz w:val="18"/>
                <w:szCs w:val="18"/>
              </w:rPr>
            </w:pPr>
            <w:r w:rsidRPr="00AE3695">
              <w:rPr>
                <w:rFonts w:ascii="Candara" w:hAnsi="Candara"/>
                <w:color w:val="000000"/>
                <w:sz w:val="18"/>
                <w:szCs w:val="18"/>
              </w:rPr>
              <w:t>apstrādes rūpniecības pieaugums</w:t>
            </w:r>
          </w:p>
        </w:tc>
        <w:tc>
          <w:tcPr>
            <w:tcW w:w="5251" w:type="dxa"/>
            <w:shd w:val="clear" w:color="auto" w:fill="95B3D7"/>
          </w:tcPr>
          <w:p w:rsidR="00A3729E" w:rsidRPr="00AE3695" w:rsidP="00A3729E" w14:paraId="0C3DF4CC" w14:textId="77777777">
            <w:pPr>
              <w:ind w:firstLine="0"/>
              <w:rPr>
                <w:rFonts w:ascii="Candara" w:eastAsia="Times New Roman" w:hAnsi="Candara"/>
                <w:b/>
                <w:bCs/>
                <w:i/>
                <w:color w:val="000000"/>
                <w:sz w:val="18"/>
                <w:szCs w:val="18"/>
                <w:u w:val="single"/>
                <w:lang w:eastAsia="lv-LV"/>
              </w:rPr>
            </w:pPr>
          </w:p>
        </w:tc>
      </w:tr>
      <w:tr w14:paraId="254E9F92" w14:textId="60267B5D" w:rsidTr="00457D4F">
        <w:tblPrEx>
          <w:tblW w:w="15452" w:type="dxa"/>
          <w:tblLayout w:type="fixed"/>
          <w:tblLook w:val="00A0"/>
        </w:tblPrEx>
        <w:tc>
          <w:tcPr>
            <w:tcW w:w="568" w:type="dxa"/>
            <w:shd w:val="clear" w:color="auto" w:fill="auto"/>
          </w:tcPr>
          <w:p w:rsidR="00A3729E" w:rsidRPr="00AE3695" w:rsidP="00A3729E" w14:paraId="21944E38"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6.1.</w:t>
            </w:r>
          </w:p>
        </w:tc>
        <w:tc>
          <w:tcPr>
            <w:tcW w:w="2410" w:type="dxa"/>
            <w:shd w:val="clear" w:color="auto" w:fill="auto"/>
          </w:tcPr>
          <w:p w:rsidR="00A3729E" w:rsidRPr="00AE3695" w:rsidP="00A3729E" w14:paraId="5189777C" w14:textId="77777777">
            <w:pPr>
              <w:ind w:firstLine="0"/>
              <w:jc w:val="left"/>
              <w:rPr>
                <w:rFonts w:ascii="Candara" w:eastAsia="Times New Roman" w:hAnsi="Candara"/>
                <w:bCs/>
                <w:color w:val="000000"/>
                <w:sz w:val="18"/>
                <w:szCs w:val="18"/>
                <w:lang w:eastAsia="lv-LV"/>
              </w:rPr>
            </w:pPr>
            <w:r w:rsidRPr="00AE3695">
              <w:rPr>
                <w:rFonts w:ascii="Candara" w:eastAsia="Times New Roman" w:hAnsi="Candara"/>
                <w:bCs/>
                <w:color w:val="000000"/>
                <w:sz w:val="18"/>
                <w:szCs w:val="18"/>
                <w:lang w:eastAsia="lv-LV"/>
              </w:rPr>
              <w:t>Īstenot OIK atbalsta mehānisma sistēmas revīziju ar mērķi samazināt kopējo OIK slogu elektrības patērētājiem, neradot citus ekonomikas izaicinājumus tautsaimniecībā.</w:t>
            </w:r>
          </w:p>
        </w:tc>
        <w:tc>
          <w:tcPr>
            <w:tcW w:w="1701" w:type="dxa"/>
            <w:shd w:val="clear" w:color="auto" w:fill="auto"/>
          </w:tcPr>
          <w:p w:rsidR="00A3729E" w:rsidRPr="00AE3695" w:rsidP="00A3729E" w14:paraId="21B9B248" w14:textId="77777777">
            <w:pPr>
              <w:ind w:firstLine="0"/>
              <w:jc w:val="left"/>
              <w:rPr>
                <w:rFonts w:ascii="Candara" w:hAnsi="Candara"/>
                <w:b/>
                <w:color w:val="000000"/>
                <w:sz w:val="18"/>
                <w:szCs w:val="18"/>
              </w:rPr>
            </w:pPr>
          </w:p>
        </w:tc>
        <w:tc>
          <w:tcPr>
            <w:tcW w:w="1270" w:type="dxa"/>
            <w:shd w:val="clear" w:color="auto" w:fill="auto"/>
          </w:tcPr>
          <w:p w:rsidR="00A3729E" w:rsidRPr="00AE3695" w:rsidP="00A3729E" w14:paraId="6BF92CA6" w14:textId="77777777">
            <w:pPr>
              <w:ind w:firstLine="0"/>
              <w:jc w:val="left"/>
              <w:rPr>
                <w:rFonts w:ascii="Candara" w:hAnsi="Candara"/>
                <w:color w:val="000000"/>
                <w:sz w:val="18"/>
                <w:szCs w:val="18"/>
              </w:rPr>
            </w:pPr>
            <w:r w:rsidRPr="00AE3695">
              <w:rPr>
                <w:rFonts w:ascii="Candara" w:hAnsi="Candara"/>
                <w:color w:val="000000"/>
                <w:sz w:val="18"/>
                <w:szCs w:val="18"/>
              </w:rPr>
              <w:t>EM</w:t>
            </w:r>
          </w:p>
        </w:tc>
        <w:tc>
          <w:tcPr>
            <w:tcW w:w="1134" w:type="dxa"/>
            <w:shd w:val="clear" w:color="auto" w:fill="auto"/>
          </w:tcPr>
          <w:p w:rsidR="00A3729E" w:rsidRPr="00AE3695" w:rsidP="00A3729E" w14:paraId="5132DADC" w14:textId="77777777">
            <w:pPr>
              <w:ind w:firstLine="0"/>
              <w:jc w:val="left"/>
              <w:rPr>
                <w:rFonts w:ascii="Candara" w:hAnsi="Candara"/>
                <w:color w:val="000000"/>
                <w:sz w:val="18"/>
                <w:szCs w:val="18"/>
              </w:rPr>
            </w:pPr>
            <w:r w:rsidRPr="00AE3695">
              <w:rPr>
                <w:rFonts w:ascii="Candara" w:hAnsi="Candara"/>
                <w:color w:val="000000"/>
                <w:sz w:val="18"/>
                <w:szCs w:val="18"/>
              </w:rPr>
              <w:t>12.2014.</w:t>
            </w:r>
          </w:p>
        </w:tc>
        <w:tc>
          <w:tcPr>
            <w:tcW w:w="1417" w:type="dxa"/>
            <w:shd w:val="clear" w:color="auto" w:fill="auto"/>
          </w:tcPr>
          <w:p w:rsidR="00A3729E" w:rsidRPr="00AE3695" w:rsidP="00A3729E" w14:paraId="2702FBD2" w14:textId="77777777">
            <w:pPr>
              <w:ind w:firstLine="0"/>
              <w:jc w:val="left"/>
              <w:rPr>
                <w:rFonts w:ascii="Candara" w:eastAsia="Times New Roman" w:hAnsi="Candara"/>
                <w:sz w:val="18"/>
                <w:szCs w:val="18"/>
                <w:lang w:eastAsia="lv-LV"/>
              </w:rPr>
            </w:pPr>
            <w:r w:rsidRPr="00AE3695">
              <w:rPr>
                <w:rFonts w:ascii="Candara" w:eastAsia="Times New Roman" w:hAnsi="Candara"/>
                <w:sz w:val="18"/>
                <w:szCs w:val="18"/>
                <w:lang w:eastAsia="lv-LV"/>
              </w:rPr>
              <w:t>Izmaksu samazināšanas rezultātā labumu gūs visi elektrības tirgus dalībnieki.</w:t>
            </w:r>
          </w:p>
        </w:tc>
        <w:tc>
          <w:tcPr>
            <w:tcW w:w="1701" w:type="dxa"/>
            <w:shd w:val="clear" w:color="auto" w:fill="auto"/>
          </w:tcPr>
          <w:p w:rsidR="00A3729E" w:rsidRPr="00AE3695" w:rsidP="00A3729E" w14:paraId="38836F39" w14:textId="77777777">
            <w:pPr>
              <w:ind w:firstLine="0"/>
              <w:jc w:val="left"/>
              <w:rPr>
                <w:rFonts w:ascii="Candara" w:hAnsi="Candara"/>
                <w:color w:val="000000"/>
                <w:sz w:val="18"/>
                <w:szCs w:val="18"/>
              </w:rPr>
            </w:pPr>
            <w:r w:rsidRPr="00AE3695">
              <w:rPr>
                <w:rFonts w:ascii="Candara" w:eastAsia="Times New Roman" w:hAnsi="Candara"/>
                <w:sz w:val="18"/>
                <w:szCs w:val="18"/>
                <w:lang w:eastAsia="lv-LV"/>
              </w:rPr>
              <w:t>Piešķirto budžeta līdzekļu ietvaros.</w:t>
            </w:r>
          </w:p>
        </w:tc>
        <w:tc>
          <w:tcPr>
            <w:tcW w:w="5251" w:type="dxa"/>
          </w:tcPr>
          <w:p w:rsidR="00A3729E" w:rsidRPr="00AE3695" w:rsidP="00A3729E" w14:paraId="7BDBB238" w14:textId="4FBB785E">
            <w:pPr>
              <w:ind w:firstLine="0"/>
              <w:rPr>
                <w:rFonts w:ascii="Candara" w:eastAsia="Times New Roman" w:hAnsi="Candara"/>
                <w:sz w:val="18"/>
                <w:szCs w:val="18"/>
                <w:lang w:eastAsia="lv-LV"/>
              </w:rPr>
            </w:pPr>
            <w:r w:rsidRPr="00AE3695">
              <w:rPr>
                <w:rFonts w:ascii="Candara" w:eastAsia="Times New Roman" w:hAnsi="Candara"/>
                <w:sz w:val="18"/>
                <w:szCs w:val="18"/>
                <w:lang w:eastAsia="lv-LV"/>
              </w:rPr>
              <w:t xml:space="preserve">Ministru kabineta 2013.gada 13.augusta sēdē pieņemts informatīvais ziņojums “Komplekss risinājums elektroenerģijas tirgus problemātikai” atbalstot </w:t>
            </w:r>
            <w:r>
              <w:rPr>
                <w:rFonts w:ascii="Candara" w:eastAsia="Times New Roman" w:hAnsi="Candara"/>
                <w:sz w:val="18"/>
                <w:szCs w:val="18"/>
                <w:lang w:eastAsia="lv-LV"/>
              </w:rPr>
              <w:t>EM</w:t>
            </w:r>
            <w:r w:rsidRPr="00AE3695">
              <w:rPr>
                <w:rFonts w:ascii="Candara" w:eastAsia="Times New Roman" w:hAnsi="Candara"/>
                <w:sz w:val="18"/>
                <w:szCs w:val="18"/>
                <w:lang w:eastAsia="lv-LV"/>
              </w:rPr>
              <w:t xml:space="preserve"> sagatavotos priekšlikumus elektrības cenu pieauguma ierobežošanai.</w:t>
            </w:r>
          </w:p>
          <w:p w:rsidR="00A3729E" w:rsidRPr="00AE3695" w:rsidP="00A3729E" w14:paraId="3650FD2A" w14:textId="77777777">
            <w:pPr>
              <w:ind w:firstLine="0"/>
              <w:rPr>
                <w:rFonts w:ascii="Candara" w:eastAsia="Times New Roman" w:hAnsi="Candara"/>
                <w:sz w:val="18"/>
                <w:szCs w:val="18"/>
                <w:lang w:eastAsia="lv-LV"/>
              </w:rPr>
            </w:pPr>
            <w:r w:rsidRPr="00AE3695">
              <w:rPr>
                <w:rFonts w:ascii="Candara" w:eastAsia="Times New Roman" w:hAnsi="Candara"/>
                <w:sz w:val="18"/>
                <w:szCs w:val="18"/>
                <w:lang w:eastAsia="lv-LV"/>
              </w:rPr>
              <w:t>Ņemot vērā šo ziņojumu, izveidota valsts budžeta programma “Elektroenerģijas lietotāju atbalsts”, kurā paredzēta ikgadēja valsts budžeta dotācija enerģijas publiskajam tirgotājam elektroenerģijas obligātā iepirkuma komponentes pieauguma ierobežošanai.</w:t>
            </w:r>
          </w:p>
          <w:p w:rsidR="00A3729E" w:rsidRPr="00AE3695" w:rsidP="00A3729E" w14:paraId="5C0D009C" w14:textId="77777777">
            <w:pPr>
              <w:ind w:firstLine="0"/>
              <w:rPr>
                <w:rFonts w:ascii="Candara" w:eastAsia="Times New Roman" w:hAnsi="Candara"/>
                <w:sz w:val="18"/>
                <w:szCs w:val="18"/>
                <w:lang w:eastAsia="lv-LV"/>
              </w:rPr>
            </w:pPr>
            <w:r w:rsidRPr="00AE3695">
              <w:rPr>
                <w:rFonts w:ascii="Candara" w:eastAsia="Times New Roman" w:hAnsi="Candara"/>
                <w:sz w:val="18"/>
                <w:szCs w:val="18"/>
                <w:lang w:eastAsia="lv-LV"/>
              </w:rPr>
              <w:t xml:space="preserve">Lai nodrošinātu valsts budžetu ar papildu ieņēmumiem un finansiāli nodrošinātu elektroenerģijas lietotāju atbalsta pasākumus, ar 2014.gada 1.janvāri ieviests Subsidētās elektroenerģijas nodoklis (SEN). Tā mērķis ir ierobežot elektroenerģijas kopējās cenas pieaugumu, lai tādejādi nodrošinātu tautsaimniecības, it īpaši rūpniecisko ražotāju, konkurētspēju un nepalielinātu mājsaimniecību enerģētisko nabadzību. Elektroenerģijas ražotāju, kas elektroenerģijas ražošanai izmanto fosilos energoresursus, saņemtais kopējais atbalsts par subsidētas elektroenerģijas ražošanu tiks aplikts ar SEN 15% apmērā, to enerģijas ražotāju, kas elektroenerģijas ražošanai izmanto atjaunojamos energoresursus, atbalsts tiek aplikts ar SEN 10% apmērā. Savukārt, lai neradītu būtisku ietekmi uz centralizētas siltumapgādes zonā piegādātās siltumenerģijas gala tarifa pieaugumu, augstas efektivitātes koģenerācijas stacijām ar uzstādīto elektrisko jaudu līdz 4 MW, kas ir pieslēgtas centralizētās siltumapgādes sistēmām, saņemtais atbalsts tiek aplikts ar SEN 5% apmērā. </w:t>
            </w:r>
          </w:p>
          <w:p w:rsidR="00A3729E" w:rsidRPr="00AE3695" w:rsidP="00A3729E" w14:paraId="79DD3E08" w14:textId="77777777">
            <w:pPr>
              <w:ind w:firstLine="0"/>
              <w:rPr>
                <w:rFonts w:ascii="Candara" w:eastAsia="Times New Roman" w:hAnsi="Candara"/>
                <w:sz w:val="18"/>
                <w:szCs w:val="18"/>
                <w:lang w:eastAsia="lv-LV"/>
              </w:rPr>
            </w:pPr>
            <w:r w:rsidRPr="00AE3695">
              <w:rPr>
                <w:rFonts w:ascii="Candara" w:eastAsia="Times New Roman" w:hAnsi="Candara"/>
                <w:sz w:val="18"/>
                <w:szCs w:val="18"/>
                <w:lang w:eastAsia="lv-LV"/>
              </w:rPr>
              <w:t>Ar 2013.gada 30.jūlija noteikumiem Nr.466 “Grozījumi Ministru kabineta 2009.gada 10.marta noteikumos Nr.221 “Noteikumi par elektroenerģijas ražošanu un cenu noteikšanu, ražojot elektroenerģiju koģenerācijā””:</w:t>
            </w:r>
          </w:p>
          <w:p w:rsidR="00A3729E" w:rsidRPr="00AE3695" w:rsidP="00A3729E" w14:paraId="37A19F2F" w14:textId="77777777">
            <w:pPr>
              <w:ind w:left="313" w:hanging="313"/>
              <w:rPr>
                <w:rFonts w:ascii="Candara" w:eastAsia="Times New Roman" w:hAnsi="Candara"/>
                <w:sz w:val="18"/>
                <w:szCs w:val="18"/>
                <w:lang w:eastAsia="lv-LV"/>
              </w:rPr>
            </w:pPr>
            <w:r w:rsidRPr="00AE3695">
              <w:rPr>
                <w:rFonts w:ascii="Candara" w:eastAsia="Times New Roman" w:hAnsi="Candara"/>
                <w:sz w:val="18"/>
                <w:szCs w:val="18"/>
                <w:lang w:eastAsia="lv-LV"/>
              </w:rPr>
              <w:t>•</w:t>
            </w:r>
            <w:r w:rsidRPr="00AE3695">
              <w:rPr>
                <w:rFonts w:ascii="Candara" w:eastAsia="Times New Roman" w:hAnsi="Candara"/>
                <w:sz w:val="18"/>
                <w:szCs w:val="18"/>
                <w:lang w:eastAsia="lv-LV"/>
              </w:rPr>
              <w:tab/>
              <w:t>Samazināta atbalsta intensitāte dabasgāzes koģenerācijas stacijām ar uzstādīto elektrisko jaudu virs 4MW;</w:t>
            </w:r>
          </w:p>
          <w:p w:rsidR="00A3729E" w:rsidRPr="00AE3695" w:rsidP="00A3729E" w14:paraId="4E64A5AA" w14:textId="77777777">
            <w:pPr>
              <w:ind w:left="313" w:hanging="313"/>
              <w:rPr>
                <w:rFonts w:ascii="Candara" w:eastAsia="Times New Roman" w:hAnsi="Candara"/>
                <w:sz w:val="18"/>
                <w:szCs w:val="18"/>
                <w:lang w:eastAsia="lv-LV"/>
              </w:rPr>
            </w:pPr>
            <w:r w:rsidRPr="00AE3695">
              <w:rPr>
                <w:rFonts w:ascii="Candara" w:eastAsia="Times New Roman" w:hAnsi="Candara"/>
                <w:sz w:val="18"/>
                <w:szCs w:val="18"/>
                <w:lang w:eastAsia="lv-LV"/>
              </w:rPr>
              <w:t>•</w:t>
            </w:r>
            <w:r w:rsidRPr="00AE3695">
              <w:rPr>
                <w:rFonts w:ascii="Candara" w:eastAsia="Times New Roman" w:hAnsi="Candara"/>
                <w:sz w:val="18"/>
                <w:szCs w:val="18"/>
                <w:lang w:eastAsia="lv-LV"/>
              </w:rPr>
              <w:tab/>
              <w:t>Pastiprināta komersantu un to darbības kontrole:</w:t>
            </w:r>
          </w:p>
          <w:p w:rsidR="00A3729E" w:rsidRPr="00AE3695" w:rsidP="00A3729E" w14:paraId="06345190" w14:textId="07EE0DDC">
            <w:pPr>
              <w:ind w:left="596" w:hanging="142"/>
              <w:rPr>
                <w:rFonts w:ascii="Candara" w:eastAsia="Times New Roman" w:hAnsi="Candara"/>
                <w:sz w:val="18"/>
                <w:szCs w:val="18"/>
                <w:lang w:eastAsia="lv-LV"/>
              </w:rPr>
            </w:pPr>
            <w:r w:rsidRPr="00AE3695">
              <w:rPr>
                <w:rFonts w:ascii="Candara" w:eastAsia="Times New Roman" w:hAnsi="Candara"/>
                <w:sz w:val="18"/>
                <w:szCs w:val="18"/>
                <w:lang w:eastAsia="lv-LV"/>
              </w:rPr>
              <w:t>o</w:t>
            </w:r>
            <w:r w:rsidRPr="00AE3695">
              <w:rPr>
                <w:rFonts w:ascii="Candara" w:eastAsia="Times New Roman" w:hAnsi="Candara"/>
                <w:sz w:val="18"/>
                <w:szCs w:val="18"/>
                <w:lang w:eastAsia="lv-LV"/>
              </w:rPr>
              <w:tab/>
              <w:t xml:space="preserve">Noteikts pienākums komersantiem, kas vēl nav uzsākuši elektroenerģijas ražošanu, līdz 2013.gada 31.decembrim iesniegt </w:t>
            </w:r>
            <w:r>
              <w:rPr>
                <w:rFonts w:ascii="Candara" w:eastAsia="Times New Roman" w:hAnsi="Candara"/>
                <w:sz w:val="18"/>
                <w:szCs w:val="18"/>
                <w:lang w:eastAsia="lv-LV"/>
              </w:rPr>
              <w:t>EM</w:t>
            </w:r>
            <w:r w:rsidRPr="00AE3695">
              <w:rPr>
                <w:rFonts w:ascii="Candara" w:eastAsia="Times New Roman" w:hAnsi="Candara"/>
                <w:sz w:val="18"/>
                <w:szCs w:val="18"/>
                <w:lang w:eastAsia="lv-LV"/>
              </w:rPr>
              <w:t xml:space="preserve"> plānotās elektrostacijas būvatļauju un dokumentus, kas apliecina finansējuma nodrošinājumu elektrostacijas būvniecībai. Ja pienākums netika izpildīts, komersantam tika atņemtas elektroenerģijas obligātā iepirkuma tiesības.</w:t>
            </w:r>
          </w:p>
          <w:p w:rsidR="00A3729E" w:rsidRPr="00AE3695" w:rsidP="00A3729E" w14:paraId="2029BCE2" w14:textId="77777777">
            <w:pPr>
              <w:ind w:left="596" w:hanging="142"/>
              <w:rPr>
                <w:rFonts w:ascii="Candara" w:eastAsia="Times New Roman" w:hAnsi="Candara"/>
                <w:sz w:val="18"/>
                <w:szCs w:val="18"/>
                <w:lang w:eastAsia="lv-LV"/>
              </w:rPr>
            </w:pPr>
            <w:r w:rsidRPr="00AE3695">
              <w:rPr>
                <w:rFonts w:ascii="Candara" w:eastAsia="Times New Roman" w:hAnsi="Candara"/>
                <w:sz w:val="18"/>
                <w:szCs w:val="18"/>
                <w:lang w:eastAsia="lv-LV"/>
              </w:rPr>
              <w:t>o</w:t>
            </w:r>
            <w:r w:rsidRPr="00AE3695">
              <w:rPr>
                <w:rFonts w:ascii="Candara" w:eastAsia="Times New Roman" w:hAnsi="Candara"/>
                <w:sz w:val="18"/>
                <w:szCs w:val="18"/>
                <w:lang w:eastAsia="lv-LV"/>
              </w:rPr>
              <w:tab/>
              <w:t>Izveidots regulējums par kontroles grupas izveidošanu un darbību, lai pārbaudītu komersantu darbības atbilstību normatīvo aktu prasībām;</w:t>
            </w:r>
          </w:p>
          <w:p w:rsidR="00A3729E" w:rsidRPr="00AE3695" w:rsidP="00A3729E" w14:paraId="4D65FFB4" w14:textId="7C3FED16">
            <w:pPr>
              <w:ind w:left="596" w:hanging="142"/>
              <w:rPr>
                <w:rFonts w:ascii="Candara" w:eastAsia="Times New Roman" w:hAnsi="Candara"/>
                <w:sz w:val="18"/>
                <w:szCs w:val="18"/>
                <w:lang w:eastAsia="lv-LV"/>
              </w:rPr>
            </w:pPr>
            <w:r w:rsidRPr="00AE3695">
              <w:rPr>
                <w:rFonts w:ascii="Candara" w:eastAsia="Times New Roman" w:hAnsi="Candara"/>
                <w:sz w:val="18"/>
                <w:szCs w:val="18"/>
                <w:lang w:eastAsia="lv-LV"/>
              </w:rPr>
              <w:t>o</w:t>
            </w:r>
            <w:r w:rsidRPr="00AE3695">
              <w:rPr>
                <w:rFonts w:ascii="Candara" w:eastAsia="Times New Roman" w:hAnsi="Candara"/>
                <w:sz w:val="18"/>
                <w:szCs w:val="18"/>
                <w:lang w:eastAsia="lv-LV"/>
              </w:rPr>
              <w:tab/>
              <w:t>Noteikts pienākums koģenerācijas stacijām kopā ar gada pārskatu par elektrostacijas darbību iesniegt neatkarīga akreditēta auditora apstiprinājumu par datiem par pārdoto lietderīgo siltumenerģiju.</w:t>
            </w:r>
          </w:p>
        </w:tc>
      </w:tr>
      <w:tr w14:paraId="07A1C233" w14:textId="1E89AC73" w:rsidTr="00457D4F">
        <w:tblPrEx>
          <w:tblW w:w="15452" w:type="dxa"/>
          <w:tblLayout w:type="fixed"/>
          <w:tblLook w:val="00A0"/>
        </w:tblPrEx>
        <w:tc>
          <w:tcPr>
            <w:tcW w:w="568" w:type="dxa"/>
            <w:shd w:val="clear" w:color="auto" w:fill="auto"/>
          </w:tcPr>
          <w:p w:rsidR="00A3729E" w:rsidRPr="00AE3695" w:rsidP="00A3729E" w14:paraId="544C70EA" w14:textId="77777777">
            <w:pPr>
              <w:ind w:firstLine="0"/>
              <w:jc w:val="left"/>
              <w:rPr>
                <w:rFonts w:ascii="Candara" w:eastAsia="Times New Roman" w:hAnsi="Candara"/>
                <w:color w:val="000000"/>
                <w:sz w:val="18"/>
                <w:szCs w:val="18"/>
                <w:lang w:eastAsia="lv-LV"/>
              </w:rPr>
            </w:pPr>
            <w:r w:rsidRPr="00AE3695">
              <w:rPr>
                <w:rFonts w:ascii="Candara" w:eastAsia="Times New Roman" w:hAnsi="Candara"/>
                <w:color w:val="000000"/>
                <w:sz w:val="18"/>
                <w:szCs w:val="18"/>
                <w:lang w:eastAsia="lv-LV"/>
              </w:rPr>
              <w:t>6.2.</w:t>
            </w:r>
          </w:p>
        </w:tc>
        <w:tc>
          <w:tcPr>
            <w:tcW w:w="2410" w:type="dxa"/>
            <w:shd w:val="clear" w:color="auto" w:fill="auto"/>
          </w:tcPr>
          <w:p w:rsidR="00A3729E" w:rsidRPr="00AE3695" w:rsidP="00A3729E" w14:paraId="1394A8C9" w14:textId="77777777">
            <w:pPr>
              <w:ind w:firstLine="0"/>
              <w:jc w:val="left"/>
              <w:rPr>
                <w:rFonts w:ascii="Candara" w:hAnsi="Candara"/>
                <w:color w:val="000000"/>
                <w:sz w:val="18"/>
                <w:szCs w:val="18"/>
              </w:rPr>
            </w:pPr>
            <w:r w:rsidRPr="00AE3695">
              <w:rPr>
                <w:rFonts w:ascii="Candara" w:eastAsia="Times New Roman" w:hAnsi="Candara"/>
                <w:bCs/>
                <w:color w:val="000000"/>
                <w:sz w:val="18"/>
                <w:szCs w:val="18"/>
                <w:lang w:eastAsia="lv-LV"/>
              </w:rPr>
              <w:t xml:space="preserve">Izstrādāt valsts atbalsta programmu </w:t>
            </w:r>
            <w:r w:rsidRPr="00AE3695">
              <w:rPr>
                <w:rFonts w:ascii="Candara" w:hAnsi="Candara"/>
                <w:color w:val="000000"/>
                <w:sz w:val="18"/>
                <w:szCs w:val="18"/>
              </w:rPr>
              <w:t>energoefektivitātes veicināšanai, jo īpaši energoresursu patēriņa mazināšanai.</w:t>
            </w:r>
          </w:p>
          <w:p w:rsidR="00A3729E" w:rsidRPr="00AE3695" w:rsidP="00A3729E" w14:paraId="491BF073" w14:textId="77777777">
            <w:pPr>
              <w:ind w:firstLine="0"/>
              <w:jc w:val="left"/>
              <w:rPr>
                <w:rFonts w:ascii="Candara" w:hAnsi="Candara"/>
                <w:b/>
                <w:color w:val="000000"/>
                <w:sz w:val="18"/>
                <w:szCs w:val="18"/>
              </w:rPr>
            </w:pPr>
            <w:r w:rsidRPr="00AE3695">
              <w:rPr>
                <w:rFonts w:ascii="Candara" w:hAnsi="Candara"/>
                <w:b/>
                <w:color w:val="000000"/>
                <w:sz w:val="18"/>
                <w:szCs w:val="18"/>
              </w:rPr>
              <w:t>Mērķis:</w:t>
            </w:r>
          </w:p>
          <w:p w:rsidR="00A3729E" w:rsidRPr="00AE3695" w:rsidP="00A3729E" w14:paraId="4FE445EA" w14:textId="77777777">
            <w:pPr>
              <w:ind w:firstLine="0"/>
              <w:jc w:val="left"/>
              <w:rPr>
                <w:rFonts w:ascii="Candara" w:hAnsi="Candara"/>
                <w:color w:val="000000"/>
                <w:sz w:val="18"/>
                <w:szCs w:val="18"/>
              </w:rPr>
            </w:pPr>
            <w:r w:rsidRPr="00AE3695">
              <w:rPr>
                <w:rFonts w:ascii="Candara" w:hAnsi="Candara"/>
                <w:color w:val="000000"/>
                <w:sz w:val="18"/>
                <w:szCs w:val="18"/>
              </w:rPr>
              <w:t>Efektīva energoresursu izmantošana un enerģijas patēriņa samazināšana rūpniecības nozarē konkurētspējas paaugstināšanai</w:t>
            </w:r>
          </w:p>
          <w:p w:rsidR="00A3729E" w:rsidRPr="00AE3695" w:rsidP="00A3729E" w14:paraId="035B0F8F" w14:textId="77777777">
            <w:pPr>
              <w:ind w:firstLine="0"/>
              <w:jc w:val="left"/>
              <w:rPr>
                <w:rFonts w:ascii="Candara" w:hAnsi="Candara"/>
                <w:b/>
                <w:color w:val="000000"/>
                <w:sz w:val="18"/>
                <w:szCs w:val="18"/>
              </w:rPr>
            </w:pPr>
            <w:r w:rsidRPr="00AE3695">
              <w:rPr>
                <w:rFonts w:ascii="Candara" w:hAnsi="Candara"/>
                <w:b/>
                <w:color w:val="000000"/>
                <w:sz w:val="18"/>
                <w:szCs w:val="18"/>
              </w:rPr>
              <w:t>Finansējuma saņēmējs:</w:t>
            </w:r>
          </w:p>
          <w:p w:rsidR="00A3729E" w:rsidRPr="00AE3695" w:rsidP="00A3729E" w14:paraId="5770837D" w14:textId="77777777">
            <w:pPr>
              <w:ind w:firstLine="0"/>
              <w:jc w:val="left"/>
              <w:rPr>
                <w:rFonts w:ascii="Candara" w:hAnsi="Candara"/>
                <w:color w:val="000000"/>
                <w:sz w:val="18"/>
                <w:szCs w:val="18"/>
              </w:rPr>
            </w:pPr>
            <w:r w:rsidRPr="00AE3695">
              <w:rPr>
                <w:rFonts w:ascii="Candara" w:hAnsi="Candara"/>
                <w:color w:val="000000"/>
                <w:sz w:val="18"/>
                <w:szCs w:val="18"/>
              </w:rPr>
              <w:t>Apstrādes rūpniecības komersanti.</w:t>
            </w:r>
          </w:p>
        </w:tc>
        <w:tc>
          <w:tcPr>
            <w:tcW w:w="1701" w:type="dxa"/>
            <w:shd w:val="clear" w:color="auto" w:fill="auto"/>
          </w:tcPr>
          <w:p w:rsidR="00A3729E" w:rsidRPr="00AE3695" w:rsidP="00A3729E" w14:paraId="12714880" w14:textId="77777777">
            <w:pPr>
              <w:ind w:firstLine="0"/>
              <w:jc w:val="left"/>
              <w:rPr>
                <w:rFonts w:ascii="Candara" w:hAnsi="Candara"/>
                <w:color w:val="000000"/>
                <w:sz w:val="18"/>
                <w:szCs w:val="18"/>
              </w:rPr>
            </w:pPr>
            <w:r w:rsidRPr="00AE3695">
              <w:rPr>
                <w:rFonts w:ascii="Candara" w:hAnsi="Candara"/>
                <w:b/>
                <w:color w:val="000000"/>
                <w:sz w:val="18"/>
                <w:szCs w:val="18"/>
              </w:rPr>
              <w:t>NAP:</w:t>
            </w:r>
            <w:r w:rsidRPr="00AE3695">
              <w:rPr>
                <w:rFonts w:ascii="Candara" w:hAnsi="Candara"/>
                <w:color w:val="000000"/>
                <w:sz w:val="18"/>
                <w:szCs w:val="18"/>
              </w:rPr>
              <w:t xml:space="preserve"> [126] Atbalsts ražojošiem un pakalpojumus sniedzošiem uzņēmumiem energoefektivitātes uzlabošanai.</w:t>
            </w:r>
          </w:p>
          <w:p w:rsidR="00A3729E" w:rsidRPr="00AE3695" w:rsidP="00A3729E" w14:paraId="1EF7142B" w14:textId="77777777">
            <w:pPr>
              <w:ind w:firstLine="0"/>
              <w:jc w:val="left"/>
              <w:rPr>
                <w:rFonts w:ascii="Candara" w:hAnsi="Candara"/>
                <w:sz w:val="18"/>
                <w:szCs w:val="18"/>
              </w:rPr>
            </w:pPr>
            <w:r w:rsidRPr="00AE3695">
              <w:rPr>
                <w:rFonts w:ascii="Candara" w:eastAsia="Times New Roman" w:hAnsi="Candara"/>
                <w:b/>
                <w:color w:val="000000"/>
                <w:sz w:val="18"/>
                <w:szCs w:val="18"/>
                <w:lang w:eastAsia="lv-LV"/>
              </w:rPr>
              <w:t xml:space="preserve">ES tematiskais mērķis: </w:t>
            </w:r>
            <w:r w:rsidRPr="00AE3695">
              <w:rPr>
                <w:rFonts w:ascii="Candara" w:hAnsi="Candara"/>
                <w:color w:val="000000"/>
                <w:sz w:val="18"/>
                <w:szCs w:val="18"/>
              </w:rPr>
              <w:t>4.atbalstīt pāreju uz ekonomiku, kura rada mazas oglekļa emisijas visās nozarēs</w:t>
            </w:r>
            <w:r w:rsidRPr="00AE3695">
              <w:rPr>
                <w:rFonts w:ascii="Candara" w:hAnsi="Candara"/>
                <w:sz w:val="18"/>
                <w:szCs w:val="18"/>
              </w:rPr>
              <w:t>.</w:t>
            </w:r>
          </w:p>
          <w:p w:rsidR="00A3729E" w:rsidRPr="00AE3695" w:rsidP="00A3729E" w14:paraId="07CD7BE8" w14:textId="77777777">
            <w:pPr>
              <w:ind w:firstLine="0"/>
              <w:jc w:val="left"/>
              <w:rPr>
                <w:rFonts w:ascii="Candara" w:hAnsi="Candara"/>
                <w:color w:val="000000"/>
                <w:sz w:val="18"/>
                <w:szCs w:val="18"/>
              </w:rPr>
            </w:pPr>
          </w:p>
        </w:tc>
        <w:tc>
          <w:tcPr>
            <w:tcW w:w="1270" w:type="dxa"/>
            <w:shd w:val="clear" w:color="auto" w:fill="auto"/>
          </w:tcPr>
          <w:p w:rsidR="00A3729E" w:rsidRPr="00AE3695" w:rsidP="00A3729E" w14:paraId="7117354A" w14:textId="77777777">
            <w:pPr>
              <w:ind w:firstLine="0"/>
              <w:jc w:val="left"/>
              <w:rPr>
                <w:rFonts w:ascii="Candara" w:hAnsi="Candara"/>
                <w:color w:val="000000"/>
                <w:sz w:val="18"/>
                <w:szCs w:val="18"/>
              </w:rPr>
            </w:pPr>
            <w:r w:rsidRPr="00AE3695">
              <w:rPr>
                <w:rFonts w:ascii="Candara" w:hAnsi="Candara"/>
                <w:color w:val="000000"/>
                <w:sz w:val="18"/>
                <w:szCs w:val="18"/>
              </w:rPr>
              <w:t>EM</w:t>
            </w:r>
          </w:p>
        </w:tc>
        <w:tc>
          <w:tcPr>
            <w:tcW w:w="1134" w:type="dxa"/>
            <w:shd w:val="clear" w:color="auto" w:fill="auto"/>
          </w:tcPr>
          <w:p w:rsidR="00A3729E" w:rsidRPr="00AE3695" w:rsidP="00A3729E" w14:paraId="22645910" w14:textId="77777777">
            <w:pPr>
              <w:ind w:firstLine="0"/>
              <w:jc w:val="left"/>
              <w:rPr>
                <w:rFonts w:ascii="Candara" w:hAnsi="Candara"/>
                <w:color w:val="000000"/>
                <w:sz w:val="18"/>
                <w:szCs w:val="18"/>
              </w:rPr>
            </w:pPr>
            <w:r w:rsidRPr="00AE3695">
              <w:rPr>
                <w:rFonts w:ascii="Candara" w:hAnsi="Candara"/>
                <w:color w:val="000000"/>
                <w:sz w:val="18"/>
                <w:szCs w:val="18"/>
              </w:rPr>
              <w:t>12.2014.</w:t>
            </w:r>
          </w:p>
        </w:tc>
        <w:tc>
          <w:tcPr>
            <w:tcW w:w="1417" w:type="dxa"/>
            <w:shd w:val="clear" w:color="auto" w:fill="auto"/>
          </w:tcPr>
          <w:p w:rsidR="00A3729E" w:rsidRPr="00AE3695" w:rsidP="00A3729E" w14:paraId="7EB973FB" w14:textId="77777777">
            <w:pPr>
              <w:ind w:firstLine="0"/>
              <w:jc w:val="left"/>
              <w:rPr>
                <w:rFonts w:ascii="Candara" w:eastAsia="Times New Roman" w:hAnsi="Candara"/>
                <w:sz w:val="18"/>
                <w:szCs w:val="18"/>
                <w:lang w:eastAsia="lv-LV"/>
              </w:rPr>
            </w:pPr>
            <w:r w:rsidRPr="00AE3695">
              <w:rPr>
                <w:rFonts w:ascii="Candara" w:eastAsia="Times New Roman" w:hAnsi="Candara"/>
                <w:sz w:val="18"/>
                <w:szCs w:val="18"/>
                <w:lang w:eastAsia="lv-LV"/>
              </w:rPr>
              <w:t>Atbalstīti 135 komersanti.</w:t>
            </w:r>
            <w:r w:rsidRPr="00AE3695">
              <w:rPr>
                <w:rFonts w:ascii="Candara" w:eastAsia="Times New Roman" w:hAnsi="Candara"/>
                <w:i/>
                <w:color w:val="000000"/>
                <w:sz w:val="18"/>
                <w:szCs w:val="18"/>
                <w:lang w:eastAsia="lv-LV"/>
              </w:rPr>
              <w:t xml:space="preserve"> (rādītājs sasniegts 2020.gadā)</w:t>
            </w:r>
          </w:p>
        </w:tc>
        <w:tc>
          <w:tcPr>
            <w:tcW w:w="1701" w:type="dxa"/>
            <w:shd w:val="clear" w:color="auto" w:fill="FFFFFF"/>
          </w:tcPr>
          <w:p w:rsidR="00A3729E" w:rsidRPr="00AE3695" w:rsidP="00A3729E" w14:paraId="2BA354BA" w14:textId="77777777">
            <w:pPr>
              <w:ind w:firstLine="0"/>
              <w:jc w:val="left"/>
              <w:rPr>
                <w:rFonts w:ascii="Candara" w:hAnsi="Candara"/>
                <w:color w:val="000000"/>
                <w:sz w:val="18"/>
                <w:szCs w:val="18"/>
              </w:rPr>
            </w:pPr>
            <w:r w:rsidRPr="00AE3695">
              <w:rPr>
                <w:rFonts w:ascii="Candara" w:hAnsi="Candara"/>
                <w:color w:val="000000"/>
                <w:sz w:val="18"/>
                <w:szCs w:val="18"/>
              </w:rPr>
              <w:t xml:space="preserve">Finansējums no ES fondiem 2014.-2020.gadam. </w:t>
            </w:r>
          </w:p>
          <w:p w:rsidR="00A3729E" w:rsidRPr="00AE3695" w:rsidP="00A3729E" w14:paraId="33F636D1" w14:textId="31107E29">
            <w:pPr>
              <w:ind w:firstLine="0"/>
              <w:jc w:val="left"/>
              <w:rPr>
                <w:rFonts w:ascii="Candara" w:eastAsia="Times New Roman" w:hAnsi="Candara"/>
                <w:sz w:val="18"/>
                <w:szCs w:val="18"/>
                <w:lang w:eastAsia="lv-LV"/>
              </w:rPr>
            </w:pPr>
            <w:r w:rsidRPr="00AE3695">
              <w:rPr>
                <w:rFonts w:ascii="Candara" w:hAnsi="Candara"/>
                <w:color w:val="000000"/>
                <w:sz w:val="18"/>
                <w:szCs w:val="18"/>
              </w:rPr>
              <w:t xml:space="preserve">Indikatīvi </w:t>
            </w:r>
            <w:r w:rsidR="00CD36C6">
              <w:rPr>
                <w:rFonts w:ascii="Candara" w:hAnsi="Candara"/>
                <w:color w:val="000000"/>
                <w:sz w:val="18"/>
                <w:szCs w:val="18"/>
              </w:rPr>
              <w:t>38,42</w:t>
            </w:r>
            <w:r w:rsidRPr="00AE3695">
              <w:rPr>
                <w:rFonts w:ascii="Candara" w:hAnsi="Candara"/>
                <w:color w:val="000000"/>
                <w:sz w:val="18"/>
                <w:szCs w:val="18"/>
              </w:rPr>
              <w:t xml:space="preserve"> milj. </w:t>
            </w:r>
            <w:r w:rsidR="00CD36C6">
              <w:rPr>
                <w:rFonts w:ascii="Candara" w:hAnsi="Candara"/>
                <w:color w:val="000000"/>
                <w:sz w:val="18"/>
                <w:szCs w:val="18"/>
              </w:rPr>
              <w:t>EUR</w:t>
            </w:r>
            <w:r w:rsidRPr="00AE3695">
              <w:rPr>
                <w:rFonts w:ascii="Candara" w:hAnsi="Candara"/>
                <w:color w:val="000000"/>
                <w:sz w:val="18"/>
                <w:szCs w:val="18"/>
              </w:rPr>
              <w:t xml:space="preserve">, t.sk ES fondu finansējums </w:t>
            </w:r>
            <w:r w:rsidR="00CD36C6">
              <w:rPr>
                <w:rFonts w:ascii="Candara" w:hAnsi="Candara"/>
                <w:sz w:val="18"/>
                <w:szCs w:val="18"/>
              </w:rPr>
              <w:t>32,65</w:t>
            </w:r>
            <w:r w:rsidRPr="00AE3695">
              <w:rPr>
                <w:rFonts w:ascii="Candara" w:hAnsi="Candara"/>
                <w:sz w:val="18"/>
                <w:szCs w:val="18"/>
              </w:rPr>
              <w:t xml:space="preserve"> milj. </w:t>
            </w:r>
            <w:r w:rsidR="00CD36C6">
              <w:rPr>
                <w:rFonts w:ascii="Candara" w:hAnsi="Candara"/>
                <w:sz w:val="18"/>
                <w:szCs w:val="18"/>
              </w:rPr>
              <w:t>EUR</w:t>
            </w:r>
            <w:r w:rsidRPr="00AE3695">
              <w:rPr>
                <w:rFonts w:ascii="Candara" w:hAnsi="Candara"/>
                <w:sz w:val="18"/>
                <w:szCs w:val="18"/>
              </w:rPr>
              <w:t xml:space="preserve"> </w:t>
            </w:r>
            <w:r w:rsidRPr="00AE3695">
              <w:rPr>
                <w:rFonts w:ascii="Candara" w:hAnsi="Candara"/>
                <w:color w:val="000000"/>
                <w:sz w:val="18"/>
                <w:szCs w:val="18"/>
              </w:rPr>
              <w:t xml:space="preserve">un valsts budžeta finansējums </w:t>
            </w:r>
            <w:r w:rsidR="00CD36C6">
              <w:rPr>
                <w:rFonts w:ascii="Candara" w:hAnsi="Candara"/>
                <w:color w:val="000000"/>
                <w:sz w:val="18"/>
                <w:szCs w:val="18"/>
              </w:rPr>
              <w:t>5,76</w:t>
            </w:r>
            <w:r w:rsidRPr="00AE3695">
              <w:rPr>
                <w:rFonts w:ascii="Candara" w:hAnsi="Candara"/>
                <w:color w:val="000000"/>
                <w:sz w:val="18"/>
                <w:szCs w:val="18"/>
              </w:rPr>
              <w:t xml:space="preserve"> milj. </w:t>
            </w:r>
            <w:r w:rsidR="00CD36C6">
              <w:rPr>
                <w:rFonts w:ascii="Candara" w:hAnsi="Candara"/>
                <w:color w:val="000000"/>
                <w:sz w:val="18"/>
                <w:szCs w:val="18"/>
              </w:rPr>
              <w:t>EUR</w:t>
            </w:r>
            <w:r w:rsidRPr="00AE3695">
              <w:rPr>
                <w:rFonts w:ascii="Candara" w:hAnsi="Candara"/>
                <w:color w:val="000000"/>
                <w:sz w:val="18"/>
                <w:szCs w:val="18"/>
              </w:rPr>
              <w:t xml:space="preserve"> (septiņu gadu periodam)</w:t>
            </w:r>
            <w:r w:rsidRPr="00AE3695">
              <w:rPr>
                <w:rFonts w:ascii="Candara" w:hAnsi="Candara"/>
                <w:sz w:val="18"/>
                <w:szCs w:val="18"/>
              </w:rPr>
              <w:t xml:space="preserve">. </w:t>
            </w:r>
          </w:p>
        </w:tc>
        <w:tc>
          <w:tcPr>
            <w:tcW w:w="5251" w:type="dxa"/>
            <w:shd w:val="clear" w:color="auto" w:fill="FFFFFF"/>
          </w:tcPr>
          <w:p w:rsidR="00A3729E" w:rsidRPr="00AE3695" w:rsidP="00A3729E" w14:paraId="380346E7" w14:textId="6E088571">
            <w:pPr>
              <w:ind w:firstLine="0"/>
              <w:rPr>
                <w:rFonts w:ascii="Candara" w:hAnsi="Candara"/>
                <w:color w:val="000000"/>
                <w:sz w:val="18"/>
                <w:szCs w:val="18"/>
              </w:rPr>
            </w:pPr>
            <w:r>
              <w:rPr>
                <w:rFonts w:ascii="Candara" w:hAnsi="Candara"/>
                <w:color w:val="000000"/>
                <w:sz w:val="18"/>
                <w:szCs w:val="18"/>
              </w:rPr>
              <w:t>EM</w:t>
            </w:r>
            <w:r w:rsidRPr="00AE3695">
              <w:rPr>
                <w:rFonts w:ascii="Candara" w:hAnsi="Candara"/>
                <w:color w:val="000000"/>
                <w:sz w:val="18"/>
                <w:szCs w:val="18"/>
              </w:rPr>
              <w:t xml:space="preserve"> ir izstrādājusi un Ministru kabinets 2016.gada 16.septembrī ir apstiprinājis Ministru kabineta noteikumus Nr.590 “Darbības progra</w:t>
            </w:r>
            <w:r>
              <w:rPr>
                <w:rFonts w:ascii="Candara" w:hAnsi="Candara"/>
                <w:color w:val="000000"/>
                <w:sz w:val="18"/>
                <w:szCs w:val="18"/>
              </w:rPr>
              <w:t>mmas “Izaugsme un nodarbinātība”</w:t>
            </w:r>
            <w:r w:rsidRPr="00AE3695">
              <w:rPr>
                <w:rFonts w:ascii="Candara" w:hAnsi="Candara"/>
                <w:color w:val="000000"/>
                <w:sz w:val="18"/>
                <w:szCs w:val="18"/>
              </w:rPr>
              <w:t xml:space="preserve"> 4.1.1. specifiskā atbalsta mērķa “Veicināt efektīvu energoresursu izmantošanu, enerģijas patēriņa samazināšanu un pāreju uz AER apstrādes rūpniecības nozarē” īstenošanas noteikumi” paredzot Kohēzijas fonda atbalstu apstrādes rūpniecības komersantiem 32 555 030 EUR apmērā. Projektu iesniegumu atlase ir izsludināta no 2016.gada 13.decembra līdz 2017.gada 31.maijam. Programmas ietvaros tiek atbalstīti apstrādes rūpniecības komersantu ēku energoefektivitātes uzlabošanas pasākumi, ēku energosertifikācija un būvdarbi energoefektivitātes palielināšanai un jaunu AER izmantojošu siltumenerģijas ražošanas iekārtu iegādei un uzstādīšanai.</w:t>
            </w:r>
          </w:p>
        </w:tc>
      </w:tr>
    </w:tbl>
    <w:p w:rsidR="002D26BC" w:rsidRPr="00AE3695" w:rsidP="00AE3695" w14:paraId="0150F43D" w14:textId="758E191B">
      <w:pPr>
        <w:ind w:firstLine="0"/>
        <w:rPr>
          <w:rFonts w:ascii="Candara" w:hAnsi="Candara"/>
          <w:sz w:val="18"/>
          <w:szCs w:val="18"/>
        </w:rPr>
      </w:pPr>
    </w:p>
    <w:sectPr w:rsidSect="00AE3695">
      <w:headerReference w:type="default" r:id="rId5"/>
      <w:footerReference w:type="default" r:id="rId6"/>
      <w:footerReference w:type="first" r:id="rId7"/>
      <w:pgSz w:w="16838" w:h="11906" w:orient="landscape"/>
      <w:pgMar w:top="709" w:right="1134" w:bottom="1134" w:left="1134" w:header="709" w:footer="1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engXian">
    <w:altName w:val="等线"/>
    <w:charset w:val="86"/>
    <w:family w:val="modern"/>
    <w:pitch w:val="fixed"/>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D40" w:rsidP="0016369D" w14:paraId="175B3FF9" w14:textId="77777777">
    <w:pPr>
      <w:pStyle w:val="Header"/>
    </w:pPr>
  </w:p>
  <w:p w:rsidR="00172D40" w:rsidP="0016369D" w14:paraId="22B203DB" w14:textId="77777777"/>
  <w:p w:rsidR="00172D40" w:rsidRPr="00AE3695" w:rsidP="0016369D" w14:paraId="224ABE94" w14:textId="529F163C">
    <w:pPr>
      <w:ind w:firstLine="0"/>
      <w:rPr>
        <w:rFonts w:ascii="Candara" w:hAnsi="Candara"/>
        <w:color w:val="000000"/>
        <w:sz w:val="18"/>
        <w:szCs w:val="18"/>
      </w:rPr>
    </w:pPr>
    <w:r w:rsidRPr="00F809AE">
      <w:rPr>
        <w:rFonts w:ascii="Candara" w:hAnsi="Candara"/>
        <w:color w:val="000000"/>
        <w:sz w:val="18"/>
        <w:szCs w:val="18"/>
      </w:rPr>
      <w:t>IZMunEMZino_</w:t>
    </w:r>
    <w:r w:rsidR="00BF5E9B">
      <w:rPr>
        <w:rFonts w:ascii="Candara" w:hAnsi="Candara"/>
        <w:color w:val="000000"/>
        <w:sz w:val="18"/>
        <w:szCs w:val="18"/>
      </w:rPr>
      <w:t>01022018</w:t>
    </w:r>
    <w:r>
      <w:rPr>
        <w:rFonts w:ascii="Candara" w:hAnsi="Candara"/>
        <w:color w:val="000000"/>
        <w:sz w:val="18"/>
        <w:szCs w:val="18"/>
      </w:rPr>
      <w:t>_</w:t>
    </w:r>
    <w:r w:rsidRPr="00F809AE">
      <w:rPr>
        <w:rFonts w:ascii="Candara" w:hAnsi="Candara"/>
        <w:color w:val="000000"/>
        <w:sz w:val="18"/>
        <w:szCs w:val="18"/>
      </w:rPr>
      <w:t>RIS3progress_Piel</w:t>
    </w:r>
    <w:r>
      <w:rPr>
        <w:rFonts w:ascii="Candara" w:hAnsi="Candara"/>
        <w:color w:val="000000"/>
        <w:sz w:val="18"/>
        <w:szCs w:val="18"/>
      </w:rPr>
      <w:t>ikums</w:t>
    </w:r>
    <w:r w:rsidRPr="00F809AE">
      <w:rPr>
        <w:rFonts w:ascii="Candara" w:hAnsi="Candara"/>
        <w:color w:val="000000"/>
        <w:sz w:val="18"/>
        <w:szCs w:val="18"/>
      </w:rPr>
      <w:t>Nr3; Informatīvā ziņojuma “Viedās specializācijas stratēģijas monitorings” Pielikums Nr.3 “</w:t>
    </w:r>
    <w:r w:rsidRPr="00AE3695">
      <w:rPr>
        <w:rFonts w:ascii="Candara" w:hAnsi="Candara"/>
        <w:color w:val="000000"/>
        <w:sz w:val="18"/>
        <w:szCs w:val="18"/>
      </w:rPr>
      <w:t>Nacionālās industriālās politikas pamatnostādņu uzdevumu un pasākumu īstenošanas progress 2014.-2016.gadam</w:t>
    </w:r>
    <w:r>
      <w:rPr>
        <w:rFonts w:ascii="Candara" w:hAnsi="Candara"/>
        <w:color w:val="000000"/>
        <w:sz w:val="18"/>
        <w:szCs w:val="18"/>
      </w:rPr>
      <w:t>”</w:t>
    </w:r>
  </w:p>
  <w:p w:rsidR="00172D40" w:rsidRPr="0016369D" w:rsidP="0016369D" w14:paraId="0E984019" w14:textId="194C1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D40" w:rsidRPr="00AE3695" w:rsidP="00F809AE" w14:paraId="39CDE7CE" w14:textId="175D94F8">
    <w:pPr>
      <w:ind w:firstLine="0"/>
      <w:rPr>
        <w:rFonts w:ascii="Candara" w:hAnsi="Candara"/>
        <w:color w:val="000000"/>
        <w:sz w:val="18"/>
        <w:szCs w:val="18"/>
      </w:rPr>
    </w:pPr>
    <w:r w:rsidRPr="00F809AE">
      <w:rPr>
        <w:rFonts w:ascii="Candara" w:hAnsi="Candara"/>
        <w:color w:val="000000"/>
        <w:sz w:val="18"/>
        <w:szCs w:val="18"/>
      </w:rPr>
      <w:t>IZMunEMZino_</w:t>
    </w:r>
    <w:r w:rsidR="00BF5E9B">
      <w:rPr>
        <w:rFonts w:ascii="Candara" w:hAnsi="Candara"/>
        <w:color w:val="000000"/>
        <w:sz w:val="18"/>
        <w:szCs w:val="18"/>
      </w:rPr>
      <w:t>01022018</w:t>
    </w:r>
    <w:r>
      <w:rPr>
        <w:rFonts w:ascii="Candara" w:hAnsi="Candara"/>
        <w:color w:val="000000"/>
        <w:sz w:val="18"/>
        <w:szCs w:val="18"/>
      </w:rPr>
      <w:t>_</w:t>
    </w:r>
    <w:r w:rsidRPr="00F809AE">
      <w:rPr>
        <w:rFonts w:ascii="Candara" w:hAnsi="Candara"/>
        <w:color w:val="000000"/>
        <w:sz w:val="18"/>
        <w:szCs w:val="18"/>
      </w:rPr>
      <w:t>RIS3progress_Piel</w:t>
    </w:r>
    <w:r>
      <w:rPr>
        <w:rFonts w:ascii="Candara" w:hAnsi="Candara"/>
        <w:color w:val="000000"/>
        <w:sz w:val="18"/>
        <w:szCs w:val="18"/>
      </w:rPr>
      <w:t>ikums</w:t>
    </w:r>
    <w:r w:rsidRPr="00F809AE">
      <w:rPr>
        <w:rFonts w:ascii="Candara" w:hAnsi="Candara"/>
        <w:color w:val="000000"/>
        <w:sz w:val="18"/>
        <w:szCs w:val="18"/>
      </w:rPr>
      <w:t>Nr3; Informatīvā ziņojuma “Viedās specializācijas stratēģijas monitorings” Pielikums Nr.3 “</w:t>
    </w:r>
    <w:r w:rsidRPr="00AE3695">
      <w:rPr>
        <w:rFonts w:ascii="Candara" w:hAnsi="Candara"/>
        <w:color w:val="000000"/>
        <w:sz w:val="18"/>
        <w:szCs w:val="18"/>
      </w:rPr>
      <w:t>Nacionālās industriālās politikas pamatnostādņu uzdevumu un pasākumu īstenošanas progress 2014.-2016.gadam</w:t>
    </w:r>
    <w:r>
      <w:rPr>
        <w:rFonts w:ascii="Candara" w:hAnsi="Candara"/>
        <w:color w:val="000000"/>
        <w:sz w:val="18"/>
        <w:szCs w:val="18"/>
      </w:rPr>
      <w:t>”</w:t>
    </w:r>
  </w:p>
  <w:p w:rsidR="00172D40" w:rsidRPr="00AE3695" w:rsidP="00AE3695" w14:paraId="7C567AB0" w14:textId="1F8C0C8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D40" w:rsidRPr="00457D4F" w14:paraId="1538426D" w14:textId="4F0966F4">
    <w:pPr>
      <w:pStyle w:val="Header"/>
      <w:jc w:val="center"/>
      <w:rPr>
        <w:sz w:val="24"/>
      </w:rPr>
    </w:pPr>
    <w:r w:rsidRPr="00457D4F">
      <w:rPr>
        <w:sz w:val="24"/>
      </w:rPr>
      <w:fldChar w:fldCharType="begin"/>
    </w:r>
    <w:r w:rsidRPr="00457D4F">
      <w:rPr>
        <w:sz w:val="24"/>
      </w:rPr>
      <w:instrText xml:space="preserve"> PAGE   \* MERGEFORMAT </w:instrText>
    </w:r>
    <w:r w:rsidRPr="00457D4F">
      <w:rPr>
        <w:sz w:val="24"/>
      </w:rPr>
      <w:fldChar w:fldCharType="separate"/>
    </w:r>
    <w:r w:rsidR="007E29D3">
      <w:rPr>
        <w:noProof/>
        <w:sz w:val="24"/>
      </w:rPr>
      <w:t>29</w:t>
    </w:r>
    <w:r w:rsidRPr="00457D4F">
      <w:rPr>
        <w:noProof/>
        <w:sz w:val="24"/>
      </w:rPr>
      <w:fldChar w:fldCharType="end"/>
    </w:r>
  </w:p>
  <w:p w:rsidR="00172D40" w14:paraId="2A590B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4A0F63"/>
    <w:multiLevelType w:val="hybridMultilevel"/>
    <w:tmpl w:val="E5D816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9953FE9"/>
    <w:multiLevelType w:val="hybridMultilevel"/>
    <w:tmpl w:val="1F7A0B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2233F36"/>
    <w:multiLevelType w:val="hybridMultilevel"/>
    <w:tmpl w:val="1F7A0B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6456B3C"/>
    <w:multiLevelType w:val="hybridMultilevel"/>
    <w:tmpl w:val="686A49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2F19139C"/>
    <w:multiLevelType w:val="multilevel"/>
    <w:tmpl w:val="78BC4B6A"/>
    <w:lvl w:ilvl="0">
      <w:start w:val="1"/>
      <w:numFmt w:val="decimal"/>
      <w:lvlText w:val="%1."/>
      <w:lvlJc w:val="left"/>
      <w:pPr>
        <w:ind w:left="7874" w:hanging="360"/>
      </w:p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5" w15:restartNumberingAfterBreak="1">
    <w:nsid w:val="34C2474D"/>
    <w:multiLevelType w:val="hybridMultilevel"/>
    <w:tmpl w:val="EE4EB1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5FE6191"/>
    <w:multiLevelType w:val="hybridMultilevel"/>
    <w:tmpl w:val="AC582A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482202CE"/>
    <w:multiLevelType w:val="hybridMultilevel"/>
    <w:tmpl w:val="EE4EB1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3E25E98"/>
    <w:multiLevelType w:val="hybridMultilevel"/>
    <w:tmpl w:val="1F7A0B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634E645C"/>
    <w:multiLevelType w:val="hybridMultilevel"/>
    <w:tmpl w:val="526A024E"/>
    <w:lvl w:ilvl="0">
      <w:start w:val="1"/>
      <w:numFmt w:val="bullet"/>
      <w:pStyle w:val="ListBullet"/>
      <w:lvlText w:val=""/>
      <w:lvlJc w:val="left"/>
      <w:pPr>
        <w:tabs>
          <w:tab w:val="num" w:pos="360"/>
        </w:tabs>
        <w:ind w:left="360" w:hanging="36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66010518"/>
    <w:multiLevelType w:val="hybridMultilevel"/>
    <w:tmpl w:val="21B6C4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7B4425A6"/>
    <w:multiLevelType w:val="hybridMultilevel"/>
    <w:tmpl w:val="20E41A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7DC0091C"/>
    <w:multiLevelType w:val="hybridMultilevel"/>
    <w:tmpl w:val="EE4EB1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8"/>
  </w:num>
  <w:num w:numId="5">
    <w:abstractNumId w:val="1"/>
  </w:num>
  <w:num w:numId="6">
    <w:abstractNumId w:val="11"/>
  </w:num>
  <w:num w:numId="7">
    <w:abstractNumId w:val="2"/>
  </w:num>
  <w:num w:numId="8">
    <w:abstractNumId w:val="3"/>
  </w:num>
  <w:num w:numId="9">
    <w:abstractNumId w:val="10"/>
  </w:num>
  <w:num w:numId="10">
    <w:abstractNumId w:val="0"/>
  </w:num>
  <w:num w:numId="11">
    <w:abstractNumId w:val="5"/>
  </w:num>
  <w:num w:numId="12">
    <w:abstractNumId w:val="12"/>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7D"/>
    <w:rsid w:val="000061B1"/>
    <w:rsid w:val="000071CC"/>
    <w:rsid w:val="0001291F"/>
    <w:rsid w:val="00014BBD"/>
    <w:rsid w:val="00022548"/>
    <w:rsid w:val="000229EF"/>
    <w:rsid w:val="00022DA6"/>
    <w:rsid w:val="00026781"/>
    <w:rsid w:val="0003361D"/>
    <w:rsid w:val="00034223"/>
    <w:rsid w:val="0003522F"/>
    <w:rsid w:val="00043D6A"/>
    <w:rsid w:val="00046717"/>
    <w:rsid w:val="00050458"/>
    <w:rsid w:val="00050CF7"/>
    <w:rsid w:val="0005614D"/>
    <w:rsid w:val="00056550"/>
    <w:rsid w:val="0006035D"/>
    <w:rsid w:val="000625C0"/>
    <w:rsid w:val="000664E1"/>
    <w:rsid w:val="000665FC"/>
    <w:rsid w:val="000672F4"/>
    <w:rsid w:val="00067317"/>
    <w:rsid w:val="0007117B"/>
    <w:rsid w:val="000714A9"/>
    <w:rsid w:val="00073E55"/>
    <w:rsid w:val="0008113F"/>
    <w:rsid w:val="000827D8"/>
    <w:rsid w:val="00085857"/>
    <w:rsid w:val="00085A1C"/>
    <w:rsid w:val="000945F1"/>
    <w:rsid w:val="00097E18"/>
    <w:rsid w:val="000A2219"/>
    <w:rsid w:val="000A566D"/>
    <w:rsid w:val="000A5A83"/>
    <w:rsid w:val="000A6B1C"/>
    <w:rsid w:val="000B4C2F"/>
    <w:rsid w:val="000B6EB5"/>
    <w:rsid w:val="000C0E62"/>
    <w:rsid w:val="000C2681"/>
    <w:rsid w:val="000C2BE1"/>
    <w:rsid w:val="000C39E5"/>
    <w:rsid w:val="000C7271"/>
    <w:rsid w:val="000C7E49"/>
    <w:rsid w:val="000D084C"/>
    <w:rsid w:val="000E0BF7"/>
    <w:rsid w:val="000E2684"/>
    <w:rsid w:val="000F16ED"/>
    <w:rsid w:val="000F3AA6"/>
    <w:rsid w:val="000F3B1D"/>
    <w:rsid w:val="000F3F3F"/>
    <w:rsid w:val="000F5CC1"/>
    <w:rsid w:val="00103435"/>
    <w:rsid w:val="001044E8"/>
    <w:rsid w:val="001128E1"/>
    <w:rsid w:val="0011325E"/>
    <w:rsid w:val="001148D6"/>
    <w:rsid w:val="00116CF6"/>
    <w:rsid w:val="001211FE"/>
    <w:rsid w:val="00121537"/>
    <w:rsid w:val="0012164F"/>
    <w:rsid w:val="00122CF6"/>
    <w:rsid w:val="00122DDC"/>
    <w:rsid w:val="00122EE9"/>
    <w:rsid w:val="00124185"/>
    <w:rsid w:val="001250A8"/>
    <w:rsid w:val="0013098B"/>
    <w:rsid w:val="00131779"/>
    <w:rsid w:val="00134C28"/>
    <w:rsid w:val="00135055"/>
    <w:rsid w:val="0013576C"/>
    <w:rsid w:val="00135FC6"/>
    <w:rsid w:val="00141BD0"/>
    <w:rsid w:val="001437B4"/>
    <w:rsid w:val="00146B18"/>
    <w:rsid w:val="00151010"/>
    <w:rsid w:val="00154807"/>
    <w:rsid w:val="00157103"/>
    <w:rsid w:val="00161EAB"/>
    <w:rsid w:val="001634C8"/>
    <w:rsid w:val="0016369D"/>
    <w:rsid w:val="00164BA8"/>
    <w:rsid w:val="00164EBB"/>
    <w:rsid w:val="00166A11"/>
    <w:rsid w:val="00166C3E"/>
    <w:rsid w:val="0017292E"/>
    <w:rsid w:val="00172D40"/>
    <w:rsid w:val="00174D36"/>
    <w:rsid w:val="00177121"/>
    <w:rsid w:val="0017713A"/>
    <w:rsid w:val="00177665"/>
    <w:rsid w:val="00180FD6"/>
    <w:rsid w:val="00183B83"/>
    <w:rsid w:val="00183F3C"/>
    <w:rsid w:val="001843C0"/>
    <w:rsid w:val="00184C22"/>
    <w:rsid w:val="00185FC1"/>
    <w:rsid w:val="001906F7"/>
    <w:rsid w:val="00193036"/>
    <w:rsid w:val="0019498F"/>
    <w:rsid w:val="001A02EE"/>
    <w:rsid w:val="001A0C35"/>
    <w:rsid w:val="001A1FC0"/>
    <w:rsid w:val="001A30D1"/>
    <w:rsid w:val="001B02C1"/>
    <w:rsid w:val="001B093B"/>
    <w:rsid w:val="001B2A58"/>
    <w:rsid w:val="001B2F2B"/>
    <w:rsid w:val="001B302C"/>
    <w:rsid w:val="001B5253"/>
    <w:rsid w:val="001B7146"/>
    <w:rsid w:val="001B76A4"/>
    <w:rsid w:val="001B7EA8"/>
    <w:rsid w:val="001C1D2E"/>
    <w:rsid w:val="001C3602"/>
    <w:rsid w:val="001C67A5"/>
    <w:rsid w:val="001C749A"/>
    <w:rsid w:val="001D6337"/>
    <w:rsid w:val="001D6C78"/>
    <w:rsid w:val="001E001A"/>
    <w:rsid w:val="001E51CF"/>
    <w:rsid w:val="001E689D"/>
    <w:rsid w:val="001E7317"/>
    <w:rsid w:val="001E7398"/>
    <w:rsid w:val="001F0A80"/>
    <w:rsid w:val="001F29BF"/>
    <w:rsid w:val="001F3433"/>
    <w:rsid w:val="001F5026"/>
    <w:rsid w:val="001F5EC1"/>
    <w:rsid w:val="00207E02"/>
    <w:rsid w:val="0021569E"/>
    <w:rsid w:val="00223F5E"/>
    <w:rsid w:val="0023014E"/>
    <w:rsid w:val="00231F96"/>
    <w:rsid w:val="00233605"/>
    <w:rsid w:val="00235B01"/>
    <w:rsid w:val="00240197"/>
    <w:rsid w:val="00245B52"/>
    <w:rsid w:val="00253EA4"/>
    <w:rsid w:val="002563B8"/>
    <w:rsid w:val="002569BA"/>
    <w:rsid w:val="002617B3"/>
    <w:rsid w:val="00263E40"/>
    <w:rsid w:val="00263EE4"/>
    <w:rsid w:val="00264D5D"/>
    <w:rsid w:val="002669D4"/>
    <w:rsid w:val="00266AC4"/>
    <w:rsid w:val="00267421"/>
    <w:rsid w:val="00273BD8"/>
    <w:rsid w:val="00275C7E"/>
    <w:rsid w:val="002761C4"/>
    <w:rsid w:val="00276A12"/>
    <w:rsid w:val="00276BE4"/>
    <w:rsid w:val="00281EF9"/>
    <w:rsid w:val="00282FF2"/>
    <w:rsid w:val="00283045"/>
    <w:rsid w:val="0028461D"/>
    <w:rsid w:val="002876D9"/>
    <w:rsid w:val="00287703"/>
    <w:rsid w:val="00287BE5"/>
    <w:rsid w:val="00290C9C"/>
    <w:rsid w:val="002911B5"/>
    <w:rsid w:val="0029125B"/>
    <w:rsid w:val="00292B76"/>
    <w:rsid w:val="00294588"/>
    <w:rsid w:val="00295B17"/>
    <w:rsid w:val="002A5BEA"/>
    <w:rsid w:val="002A65A2"/>
    <w:rsid w:val="002B382F"/>
    <w:rsid w:val="002B4257"/>
    <w:rsid w:val="002B5A8E"/>
    <w:rsid w:val="002B75CD"/>
    <w:rsid w:val="002C06E3"/>
    <w:rsid w:val="002C7A5C"/>
    <w:rsid w:val="002D0249"/>
    <w:rsid w:val="002D26BC"/>
    <w:rsid w:val="002D4F3A"/>
    <w:rsid w:val="002E14DB"/>
    <w:rsid w:val="002E5BC3"/>
    <w:rsid w:val="002E6A58"/>
    <w:rsid w:val="002E733E"/>
    <w:rsid w:val="002F3089"/>
    <w:rsid w:val="002F30CD"/>
    <w:rsid w:val="002F62C1"/>
    <w:rsid w:val="002F7F2C"/>
    <w:rsid w:val="00303538"/>
    <w:rsid w:val="00304554"/>
    <w:rsid w:val="00305BAE"/>
    <w:rsid w:val="00307BEE"/>
    <w:rsid w:val="003131C6"/>
    <w:rsid w:val="00314934"/>
    <w:rsid w:val="00315274"/>
    <w:rsid w:val="0031568E"/>
    <w:rsid w:val="00315873"/>
    <w:rsid w:val="00315A11"/>
    <w:rsid w:val="0032034B"/>
    <w:rsid w:val="00320EBF"/>
    <w:rsid w:val="00323CB7"/>
    <w:rsid w:val="00323FEA"/>
    <w:rsid w:val="00324622"/>
    <w:rsid w:val="00325F1B"/>
    <w:rsid w:val="003273CA"/>
    <w:rsid w:val="00330B6F"/>
    <w:rsid w:val="00332995"/>
    <w:rsid w:val="00333B34"/>
    <w:rsid w:val="003432AF"/>
    <w:rsid w:val="0034415A"/>
    <w:rsid w:val="00346E7F"/>
    <w:rsid w:val="00351139"/>
    <w:rsid w:val="00351DB0"/>
    <w:rsid w:val="0035311F"/>
    <w:rsid w:val="0035536C"/>
    <w:rsid w:val="00362C70"/>
    <w:rsid w:val="00362F0C"/>
    <w:rsid w:val="00372B5F"/>
    <w:rsid w:val="00374C8A"/>
    <w:rsid w:val="00377D50"/>
    <w:rsid w:val="00385062"/>
    <w:rsid w:val="0039354F"/>
    <w:rsid w:val="003A3281"/>
    <w:rsid w:val="003A3923"/>
    <w:rsid w:val="003B0135"/>
    <w:rsid w:val="003B0F2F"/>
    <w:rsid w:val="003B236F"/>
    <w:rsid w:val="003B3DD3"/>
    <w:rsid w:val="003B5AB9"/>
    <w:rsid w:val="003C0EE3"/>
    <w:rsid w:val="003C1215"/>
    <w:rsid w:val="003C33FE"/>
    <w:rsid w:val="003C4AFE"/>
    <w:rsid w:val="003C4E3E"/>
    <w:rsid w:val="003C5595"/>
    <w:rsid w:val="003C682C"/>
    <w:rsid w:val="003C7A03"/>
    <w:rsid w:val="003D1000"/>
    <w:rsid w:val="003D2B3E"/>
    <w:rsid w:val="003D6629"/>
    <w:rsid w:val="003E09D4"/>
    <w:rsid w:val="003E42ED"/>
    <w:rsid w:val="003E44C0"/>
    <w:rsid w:val="003E6282"/>
    <w:rsid w:val="003F0533"/>
    <w:rsid w:val="003F21F8"/>
    <w:rsid w:val="003F3FC2"/>
    <w:rsid w:val="00403F45"/>
    <w:rsid w:val="004044DD"/>
    <w:rsid w:val="00406EF2"/>
    <w:rsid w:val="00411E44"/>
    <w:rsid w:val="00413118"/>
    <w:rsid w:val="00413813"/>
    <w:rsid w:val="0041754A"/>
    <w:rsid w:val="00417C03"/>
    <w:rsid w:val="00434548"/>
    <w:rsid w:val="00434FA9"/>
    <w:rsid w:val="00435A00"/>
    <w:rsid w:val="00437BBF"/>
    <w:rsid w:val="00441D9D"/>
    <w:rsid w:val="0044437F"/>
    <w:rsid w:val="004468AA"/>
    <w:rsid w:val="0045018D"/>
    <w:rsid w:val="004511F7"/>
    <w:rsid w:val="00451D4A"/>
    <w:rsid w:val="00452568"/>
    <w:rsid w:val="0045309D"/>
    <w:rsid w:val="00454728"/>
    <w:rsid w:val="00454BAE"/>
    <w:rsid w:val="00457D4F"/>
    <w:rsid w:val="00460751"/>
    <w:rsid w:val="00461342"/>
    <w:rsid w:val="004632FD"/>
    <w:rsid w:val="00464BF8"/>
    <w:rsid w:val="0046586E"/>
    <w:rsid w:val="00466028"/>
    <w:rsid w:val="00475964"/>
    <w:rsid w:val="00480A5C"/>
    <w:rsid w:val="00482F24"/>
    <w:rsid w:val="0048366B"/>
    <w:rsid w:val="0048499B"/>
    <w:rsid w:val="00484B33"/>
    <w:rsid w:val="004852DC"/>
    <w:rsid w:val="00485DC7"/>
    <w:rsid w:val="00485E08"/>
    <w:rsid w:val="00487E77"/>
    <w:rsid w:val="00490405"/>
    <w:rsid w:val="004904EE"/>
    <w:rsid w:val="00491DCF"/>
    <w:rsid w:val="004922F6"/>
    <w:rsid w:val="00494395"/>
    <w:rsid w:val="0049483A"/>
    <w:rsid w:val="00494BE2"/>
    <w:rsid w:val="00495C2A"/>
    <w:rsid w:val="00496E8A"/>
    <w:rsid w:val="00496EC0"/>
    <w:rsid w:val="004A0831"/>
    <w:rsid w:val="004A3630"/>
    <w:rsid w:val="004A517D"/>
    <w:rsid w:val="004A5DF0"/>
    <w:rsid w:val="004A6C30"/>
    <w:rsid w:val="004A7243"/>
    <w:rsid w:val="004B0873"/>
    <w:rsid w:val="004B415C"/>
    <w:rsid w:val="004B57AD"/>
    <w:rsid w:val="004C1847"/>
    <w:rsid w:val="004C3972"/>
    <w:rsid w:val="004C5E8E"/>
    <w:rsid w:val="004C6529"/>
    <w:rsid w:val="004D2C46"/>
    <w:rsid w:val="004D3DED"/>
    <w:rsid w:val="004D4EBC"/>
    <w:rsid w:val="004E0886"/>
    <w:rsid w:val="004E5A5B"/>
    <w:rsid w:val="004E6838"/>
    <w:rsid w:val="004F030D"/>
    <w:rsid w:val="004F2E0B"/>
    <w:rsid w:val="004F3CDF"/>
    <w:rsid w:val="004F43D7"/>
    <w:rsid w:val="005002B2"/>
    <w:rsid w:val="005052A2"/>
    <w:rsid w:val="00505E15"/>
    <w:rsid w:val="0050709A"/>
    <w:rsid w:val="005101E8"/>
    <w:rsid w:val="00510286"/>
    <w:rsid w:val="0051111C"/>
    <w:rsid w:val="00513201"/>
    <w:rsid w:val="00513847"/>
    <w:rsid w:val="00515043"/>
    <w:rsid w:val="005166D9"/>
    <w:rsid w:val="005176A8"/>
    <w:rsid w:val="0052044E"/>
    <w:rsid w:val="00520910"/>
    <w:rsid w:val="005252C8"/>
    <w:rsid w:val="00525DC3"/>
    <w:rsid w:val="00531838"/>
    <w:rsid w:val="005373DC"/>
    <w:rsid w:val="00541F6D"/>
    <w:rsid w:val="005509A8"/>
    <w:rsid w:val="0055185C"/>
    <w:rsid w:val="00554B15"/>
    <w:rsid w:val="00557AC4"/>
    <w:rsid w:val="005617CE"/>
    <w:rsid w:val="00561F03"/>
    <w:rsid w:val="005627CE"/>
    <w:rsid w:val="00562A00"/>
    <w:rsid w:val="00564985"/>
    <w:rsid w:val="00577102"/>
    <w:rsid w:val="0057772F"/>
    <w:rsid w:val="00580807"/>
    <w:rsid w:val="00581B1D"/>
    <w:rsid w:val="00582D78"/>
    <w:rsid w:val="0058335A"/>
    <w:rsid w:val="00586474"/>
    <w:rsid w:val="00595E50"/>
    <w:rsid w:val="005A1563"/>
    <w:rsid w:val="005A5808"/>
    <w:rsid w:val="005A5C02"/>
    <w:rsid w:val="005B0D43"/>
    <w:rsid w:val="005B24D6"/>
    <w:rsid w:val="005B2CD0"/>
    <w:rsid w:val="005B3F43"/>
    <w:rsid w:val="005B6B08"/>
    <w:rsid w:val="005B7E34"/>
    <w:rsid w:val="005C1174"/>
    <w:rsid w:val="005C178C"/>
    <w:rsid w:val="005C2E90"/>
    <w:rsid w:val="005C3215"/>
    <w:rsid w:val="005C4657"/>
    <w:rsid w:val="005C4CFB"/>
    <w:rsid w:val="005C5818"/>
    <w:rsid w:val="005D0F35"/>
    <w:rsid w:val="005D114A"/>
    <w:rsid w:val="005D3146"/>
    <w:rsid w:val="005D4066"/>
    <w:rsid w:val="005D43FA"/>
    <w:rsid w:val="005E25E0"/>
    <w:rsid w:val="005E3661"/>
    <w:rsid w:val="005F6595"/>
    <w:rsid w:val="005F6BC8"/>
    <w:rsid w:val="005F6EB4"/>
    <w:rsid w:val="005F7496"/>
    <w:rsid w:val="00600F47"/>
    <w:rsid w:val="006060CE"/>
    <w:rsid w:val="0061192C"/>
    <w:rsid w:val="006125E1"/>
    <w:rsid w:val="006126B3"/>
    <w:rsid w:val="00615040"/>
    <w:rsid w:val="006231E4"/>
    <w:rsid w:val="006239C1"/>
    <w:rsid w:val="00626B82"/>
    <w:rsid w:val="00631927"/>
    <w:rsid w:val="006353BC"/>
    <w:rsid w:val="0064114C"/>
    <w:rsid w:val="00643799"/>
    <w:rsid w:val="00643AB3"/>
    <w:rsid w:val="00644C2A"/>
    <w:rsid w:val="006466C1"/>
    <w:rsid w:val="006503C0"/>
    <w:rsid w:val="006504D1"/>
    <w:rsid w:val="006505C1"/>
    <w:rsid w:val="00650FD3"/>
    <w:rsid w:val="00652C8B"/>
    <w:rsid w:val="006572E7"/>
    <w:rsid w:val="00663D0D"/>
    <w:rsid w:val="0067281D"/>
    <w:rsid w:val="0067388F"/>
    <w:rsid w:val="006806E9"/>
    <w:rsid w:val="0068188D"/>
    <w:rsid w:val="00690E0B"/>
    <w:rsid w:val="006934FB"/>
    <w:rsid w:val="006944F1"/>
    <w:rsid w:val="00697518"/>
    <w:rsid w:val="006A1AFE"/>
    <w:rsid w:val="006A23C1"/>
    <w:rsid w:val="006A2A7B"/>
    <w:rsid w:val="006A5DC0"/>
    <w:rsid w:val="006B28D3"/>
    <w:rsid w:val="006B367A"/>
    <w:rsid w:val="006B5011"/>
    <w:rsid w:val="006C3F97"/>
    <w:rsid w:val="006C4B21"/>
    <w:rsid w:val="006D608A"/>
    <w:rsid w:val="006E441F"/>
    <w:rsid w:val="006E4C22"/>
    <w:rsid w:val="006F5710"/>
    <w:rsid w:val="007003FB"/>
    <w:rsid w:val="007006C7"/>
    <w:rsid w:val="00707B44"/>
    <w:rsid w:val="00710E44"/>
    <w:rsid w:val="00710FA8"/>
    <w:rsid w:val="0071131A"/>
    <w:rsid w:val="00714626"/>
    <w:rsid w:val="007176A5"/>
    <w:rsid w:val="00722CE6"/>
    <w:rsid w:val="00723398"/>
    <w:rsid w:val="00731A76"/>
    <w:rsid w:val="00731B12"/>
    <w:rsid w:val="007337FE"/>
    <w:rsid w:val="0073764F"/>
    <w:rsid w:val="00740017"/>
    <w:rsid w:val="007419F9"/>
    <w:rsid w:val="00745060"/>
    <w:rsid w:val="00745287"/>
    <w:rsid w:val="00745D9D"/>
    <w:rsid w:val="00746C8D"/>
    <w:rsid w:val="00751236"/>
    <w:rsid w:val="007514EC"/>
    <w:rsid w:val="0075293A"/>
    <w:rsid w:val="007604D4"/>
    <w:rsid w:val="00764992"/>
    <w:rsid w:val="00765075"/>
    <w:rsid w:val="007652CA"/>
    <w:rsid w:val="007714A1"/>
    <w:rsid w:val="00772474"/>
    <w:rsid w:val="007751B7"/>
    <w:rsid w:val="0077645D"/>
    <w:rsid w:val="00777971"/>
    <w:rsid w:val="00786F9B"/>
    <w:rsid w:val="00791640"/>
    <w:rsid w:val="00791BE8"/>
    <w:rsid w:val="00792381"/>
    <w:rsid w:val="00794663"/>
    <w:rsid w:val="007A01DB"/>
    <w:rsid w:val="007A0967"/>
    <w:rsid w:val="007A3206"/>
    <w:rsid w:val="007A4158"/>
    <w:rsid w:val="007A5384"/>
    <w:rsid w:val="007A5F32"/>
    <w:rsid w:val="007A6892"/>
    <w:rsid w:val="007A7E9D"/>
    <w:rsid w:val="007B3650"/>
    <w:rsid w:val="007B5E91"/>
    <w:rsid w:val="007C0A60"/>
    <w:rsid w:val="007E0544"/>
    <w:rsid w:val="007E2644"/>
    <w:rsid w:val="007E29D3"/>
    <w:rsid w:val="007E5DD7"/>
    <w:rsid w:val="007E7C6D"/>
    <w:rsid w:val="007F492D"/>
    <w:rsid w:val="007F4EE1"/>
    <w:rsid w:val="007F7144"/>
    <w:rsid w:val="008047D5"/>
    <w:rsid w:val="00805FA2"/>
    <w:rsid w:val="008069A5"/>
    <w:rsid w:val="00807192"/>
    <w:rsid w:val="008125D4"/>
    <w:rsid w:val="00812CD8"/>
    <w:rsid w:val="0081576D"/>
    <w:rsid w:val="008200F7"/>
    <w:rsid w:val="00821919"/>
    <w:rsid w:val="0082557E"/>
    <w:rsid w:val="00831E5B"/>
    <w:rsid w:val="00831F5E"/>
    <w:rsid w:val="008434A6"/>
    <w:rsid w:val="00845859"/>
    <w:rsid w:val="00850CEC"/>
    <w:rsid w:val="00851831"/>
    <w:rsid w:val="00851916"/>
    <w:rsid w:val="00855DB6"/>
    <w:rsid w:val="00856EE3"/>
    <w:rsid w:val="00860FA4"/>
    <w:rsid w:val="00872A38"/>
    <w:rsid w:val="008768DD"/>
    <w:rsid w:val="008772DD"/>
    <w:rsid w:val="008812C8"/>
    <w:rsid w:val="00891A62"/>
    <w:rsid w:val="00891C68"/>
    <w:rsid w:val="008967EF"/>
    <w:rsid w:val="00897F93"/>
    <w:rsid w:val="00897FBE"/>
    <w:rsid w:val="008A1A77"/>
    <w:rsid w:val="008A3FD0"/>
    <w:rsid w:val="008A5817"/>
    <w:rsid w:val="008A59C9"/>
    <w:rsid w:val="008C0195"/>
    <w:rsid w:val="008C1AFD"/>
    <w:rsid w:val="008C4CA4"/>
    <w:rsid w:val="008D1B3C"/>
    <w:rsid w:val="008D4192"/>
    <w:rsid w:val="008D581A"/>
    <w:rsid w:val="008E15F8"/>
    <w:rsid w:val="008E2CAB"/>
    <w:rsid w:val="008E423D"/>
    <w:rsid w:val="008E6DEF"/>
    <w:rsid w:val="00900E01"/>
    <w:rsid w:val="00902938"/>
    <w:rsid w:val="00902BD3"/>
    <w:rsid w:val="00902DA3"/>
    <w:rsid w:val="009078C2"/>
    <w:rsid w:val="009117F9"/>
    <w:rsid w:val="00911840"/>
    <w:rsid w:val="00911DB3"/>
    <w:rsid w:val="0091402C"/>
    <w:rsid w:val="009245CF"/>
    <w:rsid w:val="00931AD0"/>
    <w:rsid w:val="00931E20"/>
    <w:rsid w:val="00935819"/>
    <w:rsid w:val="00940B93"/>
    <w:rsid w:val="0094110F"/>
    <w:rsid w:val="00942013"/>
    <w:rsid w:val="009466CF"/>
    <w:rsid w:val="00951C2F"/>
    <w:rsid w:val="00951C72"/>
    <w:rsid w:val="0095470A"/>
    <w:rsid w:val="00955533"/>
    <w:rsid w:val="0095680F"/>
    <w:rsid w:val="00961A44"/>
    <w:rsid w:val="00963270"/>
    <w:rsid w:val="00963747"/>
    <w:rsid w:val="00971920"/>
    <w:rsid w:val="009725BC"/>
    <w:rsid w:val="00972C35"/>
    <w:rsid w:val="00974202"/>
    <w:rsid w:val="00980640"/>
    <w:rsid w:val="00983020"/>
    <w:rsid w:val="00986BCE"/>
    <w:rsid w:val="00990E0F"/>
    <w:rsid w:val="009916F2"/>
    <w:rsid w:val="00995205"/>
    <w:rsid w:val="00995928"/>
    <w:rsid w:val="009A0CCD"/>
    <w:rsid w:val="009A43C9"/>
    <w:rsid w:val="009A498D"/>
    <w:rsid w:val="009A74D8"/>
    <w:rsid w:val="009B46F7"/>
    <w:rsid w:val="009B504E"/>
    <w:rsid w:val="009C113F"/>
    <w:rsid w:val="009C24C8"/>
    <w:rsid w:val="009C5D89"/>
    <w:rsid w:val="009C6A96"/>
    <w:rsid w:val="009C7E9C"/>
    <w:rsid w:val="009D01FB"/>
    <w:rsid w:val="009D0455"/>
    <w:rsid w:val="009D09CD"/>
    <w:rsid w:val="009D7D79"/>
    <w:rsid w:val="009E10EE"/>
    <w:rsid w:val="009E2DE1"/>
    <w:rsid w:val="009E6461"/>
    <w:rsid w:val="009F164F"/>
    <w:rsid w:val="009F4364"/>
    <w:rsid w:val="009F5382"/>
    <w:rsid w:val="009F583F"/>
    <w:rsid w:val="009F5AC6"/>
    <w:rsid w:val="00A063AB"/>
    <w:rsid w:val="00A07087"/>
    <w:rsid w:val="00A078B6"/>
    <w:rsid w:val="00A12621"/>
    <w:rsid w:val="00A227E1"/>
    <w:rsid w:val="00A2377E"/>
    <w:rsid w:val="00A23D77"/>
    <w:rsid w:val="00A30152"/>
    <w:rsid w:val="00A32553"/>
    <w:rsid w:val="00A33613"/>
    <w:rsid w:val="00A34879"/>
    <w:rsid w:val="00A34E86"/>
    <w:rsid w:val="00A3729E"/>
    <w:rsid w:val="00A414D6"/>
    <w:rsid w:val="00A41997"/>
    <w:rsid w:val="00A428D0"/>
    <w:rsid w:val="00A478B3"/>
    <w:rsid w:val="00A500C6"/>
    <w:rsid w:val="00A51FF7"/>
    <w:rsid w:val="00A52866"/>
    <w:rsid w:val="00A53C7A"/>
    <w:rsid w:val="00A5781B"/>
    <w:rsid w:val="00A61602"/>
    <w:rsid w:val="00A6184A"/>
    <w:rsid w:val="00A655EF"/>
    <w:rsid w:val="00A671A8"/>
    <w:rsid w:val="00A71846"/>
    <w:rsid w:val="00A73B89"/>
    <w:rsid w:val="00A74A7D"/>
    <w:rsid w:val="00A751E5"/>
    <w:rsid w:val="00A775EA"/>
    <w:rsid w:val="00A85E46"/>
    <w:rsid w:val="00A8790D"/>
    <w:rsid w:val="00A87AB2"/>
    <w:rsid w:val="00A9537E"/>
    <w:rsid w:val="00A976D2"/>
    <w:rsid w:val="00AA13A5"/>
    <w:rsid w:val="00AA173E"/>
    <w:rsid w:val="00AA3D39"/>
    <w:rsid w:val="00AA4A9C"/>
    <w:rsid w:val="00AA76F2"/>
    <w:rsid w:val="00AB0DA7"/>
    <w:rsid w:val="00AB292B"/>
    <w:rsid w:val="00AB4812"/>
    <w:rsid w:val="00AB52D0"/>
    <w:rsid w:val="00AC1191"/>
    <w:rsid w:val="00AC1E51"/>
    <w:rsid w:val="00AC6AE4"/>
    <w:rsid w:val="00AC73D6"/>
    <w:rsid w:val="00AC7A02"/>
    <w:rsid w:val="00AC7F60"/>
    <w:rsid w:val="00AD01ED"/>
    <w:rsid w:val="00AD3971"/>
    <w:rsid w:val="00AD5001"/>
    <w:rsid w:val="00AD506B"/>
    <w:rsid w:val="00AD5865"/>
    <w:rsid w:val="00AE3695"/>
    <w:rsid w:val="00AE66CF"/>
    <w:rsid w:val="00AF3877"/>
    <w:rsid w:val="00AF4493"/>
    <w:rsid w:val="00B01067"/>
    <w:rsid w:val="00B01876"/>
    <w:rsid w:val="00B01C30"/>
    <w:rsid w:val="00B03D95"/>
    <w:rsid w:val="00B06BB3"/>
    <w:rsid w:val="00B119B9"/>
    <w:rsid w:val="00B146C4"/>
    <w:rsid w:val="00B1526F"/>
    <w:rsid w:val="00B16009"/>
    <w:rsid w:val="00B16655"/>
    <w:rsid w:val="00B170CB"/>
    <w:rsid w:val="00B17721"/>
    <w:rsid w:val="00B178E7"/>
    <w:rsid w:val="00B22132"/>
    <w:rsid w:val="00B22901"/>
    <w:rsid w:val="00B23F9A"/>
    <w:rsid w:val="00B24576"/>
    <w:rsid w:val="00B24834"/>
    <w:rsid w:val="00B25147"/>
    <w:rsid w:val="00B31329"/>
    <w:rsid w:val="00B338D8"/>
    <w:rsid w:val="00B33991"/>
    <w:rsid w:val="00B35A12"/>
    <w:rsid w:val="00B36CC4"/>
    <w:rsid w:val="00B3735D"/>
    <w:rsid w:val="00B37E26"/>
    <w:rsid w:val="00B46889"/>
    <w:rsid w:val="00B46FEE"/>
    <w:rsid w:val="00B61B58"/>
    <w:rsid w:val="00B62C31"/>
    <w:rsid w:val="00B64017"/>
    <w:rsid w:val="00B6433F"/>
    <w:rsid w:val="00B64FBE"/>
    <w:rsid w:val="00B70043"/>
    <w:rsid w:val="00B7254A"/>
    <w:rsid w:val="00B772F6"/>
    <w:rsid w:val="00B83D22"/>
    <w:rsid w:val="00B9173F"/>
    <w:rsid w:val="00B9174E"/>
    <w:rsid w:val="00B933D5"/>
    <w:rsid w:val="00B93A3C"/>
    <w:rsid w:val="00B93AB6"/>
    <w:rsid w:val="00B951AE"/>
    <w:rsid w:val="00B951D3"/>
    <w:rsid w:val="00BA27BE"/>
    <w:rsid w:val="00BB43AE"/>
    <w:rsid w:val="00BB4B0D"/>
    <w:rsid w:val="00BC44A5"/>
    <w:rsid w:val="00BC54BC"/>
    <w:rsid w:val="00BC65E4"/>
    <w:rsid w:val="00BD02CE"/>
    <w:rsid w:val="00BD0DFE"/>
    <w:rsid w:val="00BD4919"/>
    <w:rsid w:val="00BD4E56"/>
    <w:rsid w:val="00BD4ED1"/>
    <w:rsid w:val="00BD5A2E"/>
    <w:rsid w:val="00BD5AB4"/>
    <w:rsid w:val="00BD6112"/>
    <w:rsid w:val="00BD6DEB"/>
    <w:rsid w:val="00BE1862"/>
    <w:rsid w:val="00BE1D93"/>
    <w:rsid w:val="00BE5A1F"/>
    <w:rsid w:val="00BF18F6"/>
    <w:rsid w:val="00BF5E9B"/>
    <w:rsid w:val="00BF7335"/>
    <w:rsid w:val="00BF7716"/>
    <w:rsid w:val="00C0034B"/>
    <w:rsid w:val="00C03033"/>
    <w:rsid w:val="00C05249"/>
    <w:rsid w:val="00C05AC3"/>
    <w:rsid w:val="00C07C5C"/>
    <w:rsid w:val="00C1152A"/>
    <w:rsid w:val="00C21067"/>
    <w:rsid w:val="00C224AC"/>
    <w:rsid w:val="00C2255B"/>
    <w:rsid w:val="00C26A40"/>
    <w:rsid w:val="00C27468"/>
    <w:rsid w:val="00C302ED"/>
    <w:rsid w:val="00C3319C"/>
    <w:rsid w:val="00C35315"/>
    <w:rsid w:val="00C367C6"/>
    <w:rsid w:val="00C41F6B"/>
    <w:rsid w:val="00C42255"/>
    <w:rsid w:val="00C45B51"/>
    <w:rsid w:val="00C4650C"/>
    <w:rsid w:val="00C46E91"/>
    <w:rsid w:val="00C4715D"/>
    <w:rsid w:val="00C4725F"/>
    <w:rsid w:val="00C47492"/>
    <w:rsid w:val="00C51532"/>
    <w:rsid w:val="00C53E3B"/>
    <w:rsid w:val="00C60EFA"/>
    <w:rsid w:val="00C64311"/>
    <w:rsid w:val="00C65388"/>
    <w:rsid w:val="00C65468"/>
    <w:rsid w:val="00C72C64"/>
    <w:rsid w:val="00C77FEB"/>
    <w:rsid w:val="00C83A7C"/>
    <w:rsid w:val="00C846AA"/>
    <w:rsid w:val="00C86ED2"/>
    <w:rsid w:val="00C90C0F"/>
    <w:rsid w:val="00C9384A"/>
    <w:rsid w:val="00C96087"/>
    <w:rsid w:val="00CA00F1"/>
    <w:rsid w:val="00CA2C66"/>
    <w:rsid w:val="00CA3F8A"/>
    <w:rsid w:val="00CA7729"/>
    <w:rsid w:val="00CB10F9"/>
    <w:rsid w:val="00CB122C"/>
    <w:rsid w:val="00CB3A7A"/>
    <w:rsid w:val="00CB5A6C"/>
    <w:rsid w:val="00CC39FE"/>
    <w:rsid w:val="00CC5099"/>
    <w:rsid w:val="00CD0081"/>
    <w:rsid w:val="00CD10D0"/>
    <w:rsid w:val="00CD237E"/>
    <w:rsid w:val="00CD36C6"/>
    <w:rsid w:val="00CD6C2C"/>
    <w:rsid w:val="00CE17AA"/>
    <w:rsid w:val="00CE1962"/>
    <w:rsid w:val="00CE24C2"/>
    <w:rsid w:val="00CE28A4"/>
    <w:rsid w:val="00CE3214"/>
    <w:rsid w:val="00CE42D7"/>
    <w:rsid w:val="00CE44D7"/>
    <w:rsid w:val="00CE566C"/>
    <w:rsid w:val="00CF0BCE"/>
    <w:rsid w:val="00CF12AE"/>
    <w:rsid w:val="00CF5702"/>
    <w:rsid w:val="00CF6D59"/>
    <w:rsid w:val="00CF7220"/>
    <w:rsid w:val="00D012C3"/>
    <w:rsid w:val="00D06626"/>
    <w:rsid w:val="00D101EC"/>
    <w:rsid w:val="00D10BC4"/>
    <w:rsid w:val="00D14882"/>
    <w:rsid w:val="00D152D9"/>
    <w:rsid w:val="00D15FE9"/>
    <w:rsid w:val="00D21C1B"/>
    <w:rsid w:val="00D225E6"/>
    <w:rsid w:val="00D24DC6"/>
    <w:rsid w:val="00D27449"/>
    <w:rsid w:val="00D30307"/>
    <w:rsid w:val="00D3066C"/>
    <w:rsid w:val="00D32C70"/>
    <w:rsid w:val="00D3661C"/>
    <w:rsid w:val="00D37A42"/>
    <w:rsid w:val="00D41ACA"/>
    <w:rsid w:val="00D42DCF"/>
    <w:rsid w:val="00D50542"/>
    <w:rsid w:val="00D50E70"/>
    <w:rsid w:val="00D51716"/>
    <w:rsid w:val="00D53B3E"/>
    <w:rsid w:val="00D54B9B"/>
    <w:rsid w:val="00D55A20"/>
    <w:rsid w:val="00D57F48"/>
    <w:rsid w:val="00D62E7A"/>
    <w:rsid w:val="00D65020"/>
    <w:rsid w:val="00D65050"/>
    <w:rsid w:val="00D671EF"/>
    <w:rsid w:val="00D67F87"/>
    <w:rsid w:val="00D721B8"/>
    <w:rsid w:val="00D73EE2"/>
    <w:rsid w:val="00D75500"/>
    <w:rsid w:val="00D76051"/>
    <w:rsid w:val="00D8311E"/>
    <w:rsid w:val="00D85013"/>
    <w:rsid w:val="00D86172"/>
    <w:rsid w:val="00D86C4A"/>
    <w:rsid w:val="00D90CFE"/>
    <w:rsid w:val="00D92501"/>
    <w:rsid w:val="00D926FD"/>
    <w:rsid w:val="00D96FF9"/>
    <w:rsid w:val="00DA1480"/>
    <w:rsid w:val="00DB1C11"/>
    <w:rsid w:val="00DC1EE7"/>
    <w:rsid w:val="00DD2184"/>
    <w:rsid w:val="00DD50C9"/>
    <w:rsid w:val="00DD54F7"/>
    <w:rsid w:val="00DE1C2B"/>
    <w:rsid w:val="00DE2E13"/>
    <w:rsid w:val="00DE52C5"/>
    <w:rsid w:val="00DE62B5"/>
    <w:rsid w:val="00E017C9"/>
    <w:rsid w:val="00E01909"/>
    <w:rsid w:val="00E133AA"/>
    <w:rsid w:val="00E14327"/>
    <w:rsid w:val="00E17167"/>
    <w:rsid w:val="00E17675"/>
    <w:rsid w:val="00E2225E"/>
    <w:rsid w:val="00E264D0"/>
    <w:rsid w:val="00E27416"/>
    <w:rsid w:val="00E31CCB"/>
    <w:rsid w:val="00E335A8"/>
    <w:rsid w:val="00E338C8"/>
    <w:rsid w:val="00E371A6"/>
    <w:rsid w:val="00E40871"/>
    <w:rsid w:val="00E418FB"/>
    <w:rsid w:val="00E42431"/>
    <w:rsid w:val="00E45B3B"/>
    <w:rsid w:val="00E51510"/>
    <w:rsid w:val="00E5455D"/>
    <w:rsid w:val="00E55422"/>
    <w:rsid w:val="00E6011C"/>
    <w:rsid w:val="00E60873"/>
    <w:rsid w:val="00E6108D"/>
    <w:rsid w:val="00E61EC6"/>
    <w:rsid w:val="00E64A91"/>
    <w:rsid w:val="00E64FDD"/>
    <w:rsid w:val="00E657D2"/>
    <w:rsid w:val="00E66575"/>
    <w:rsid w:val="00E67896"/>
    <w:rsid w:val="00E678F1"/>
    <w:rsid w:val="00E67A0E"/>
    <w:rsid w:val="00E723BC"/>
    <w:rsid w:val="00E75F4D"/>
    <w:rsid w:val="00E77AEB"/>
    <w:rsid w:val="00E80895"/>
    <w:rsid w:val="00E81911"/>
    <w:rsid w:val="00E8501A"/>
    <w:rsid w:val="00E87334"/>
    <w:rsid w:val="00E90256"/>
    <w:rsid w:val="00E9618A"/>
    <w:rsid w:val="00E977CD"/>
    <w:rsid w:val="00EA1545"/>
    <w:rsid w:val="00EA206C"/>
    <w:rsid w:val="00EA3E25"/>
    <w:rsid w:val="00EA736F"/>
    <w:rsid w:val="00EB35EE"/>
    <w:rsid w:val="00EB640D"/>
    <w:rsid w:val="00EC14A6"/>
    <w:rsid w:val="00EC382E"/>
    <w:rsid w:val="00EC6974"/>
    <w:rsid w:val="00EC7C36"/>
    <w:rsid w:val="00ED367D"/>
    <w:rsid w:val="00ED49A5"/>
    <w:rsid w:val="00ED7A9C"/>
    <w:rsid w:val="00ED7B0D"/>
    <w:rsid w:val="00EE023E"/>
    <w:rsid w:val="00EE134E"/>
    <w:rsid w:val="00EE35B6"/>
    <w:rsid w:val="00EE67B7"/>
    <w:rsid w:val="00EF4703"/>
    <w:rsid w:val="00EF5CB8"/>
    <w:rsid w:val="00EF7021"/>
    <w:rsid w:val="00F02B1B"/>
    <w:rsid w:val="00F07C03"/>
    <w:rsid w:val="00F11D0D"/>
    <w:rsid w:val="00F13C0A"/>
    <w:rsid w:val="00F13C5D"/>
    <w:rsid w:val="00F17E64"/>
    <w:rsid w:val="00F22D3D"/>
    <w:rsid w:val="00F2585F"/>
    <w:rsid w:val="00F25F90"/>
    <w:rsid w:val="00F335F5"/>
    <w:rsid w:val="00F34CAD"/>
    <w:rsid w:val="00F3705B"/>
    <w:rsid w:val="00F41747"/>
    <w:rsid w:val="00F42248"/>
    <w:rsid w:val="00F43648"/>
    <w:rsid w:val="00F5337D"/>
    <w:rsid w:val="00F54477"/>
    <w:rsid w:val="00F55C9C"/>
    <w:rsid w:val="00F62745"/>
    <w:rsid w:val="00F63A14"/>
    <w:rsid w:val="00F66DC4"/>
    <w:rsid w:val="00F70E7E"/>
    <w:rsid w:val="00F710DE"/>
    <w:rsid w:val="00F802F1"/>
    <w:rsid w:val="00F809AE"/>
    <w:rsid w:val="00F82AD9"/>
    <w:rsid w:val="00F84824"/>
    <w:rsid w:val="00F86C51"/>
    <w:rsid w:val="00F91429"/>
    <w:rsid w:val="00F92C76"/>
    <w:rsid w:val="00F94D1F"/>
    <w:rsid w:val="00F978CE"/>
    <w:rsid w:val="00FA0D0F"/>
    <w:rsid w:val="00FA208C"/>
    <w:rsid w:val="00FA306F"/>
    <w:rsid w:val="00FA737A"/>
    <w:rsid w:val="00FB275E"/>
    <w:rsid w:val="00FB41F4"/>
    <w:rsid w:val="00FB7AFE"/>
    <w:rsid w:val="00FC23DE"/>
    <w:rsid w:val="00FC4C1A"/>
    <w:rsid w:val="00FD0DB1"/>
    <w:rsid w:val="00FD6EFC"/>
    <w:rsid w:val="00FD7407"/>
    <w:rsid w:val="00FE2C71"/>
    <w:rsid w:val="00FE4569"/>
    <w:rsid w:val="00FE5491"/>
    <w:rsid w:val="00FE6395"/>
    <w:rsid w:val="00FF2BA9"/>
    <w:rsid w:val="00FF46EB"/>
    <w:rsid w:val="00FF4951"/>
    <w:rsid w:val="00FF4F3E"/>
    <w:rsid w:val="00FF53A2"/>
    <w:rsid w:val="00FF62D3"/>
    <w:rsid w:val="00FF698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22072175-4A6C-4E70-AE2D-C2A6001D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FE"/>
    <w:pPr>
      <w:ind w:firstLine="454"/>
      <w:jc w:val="both"/>
    </w:pPr>
    <w:rPr>
      <w:rFonts w:ascii="Times New Roman" w:hAnsi="Times New Roman"/>
      <w:sz w:val="28"/>
      <w:szCs w:val="22"/>
      <w:lang w:eastAsia="en-US"/>
    </w:rPr>
  </w:style>
  <w:style w:type="paragraph" w:styleId="Heading1">
    <w:name w:val="heading 1"/>
    <w:basedOn w:val="Normal"/>
    <w:next w:val="Normal"/>
    <w:link w:val="Heading1Char"/>
    <w:qFormat/>
    <w:rsid w:val="001211FE"/>
    <w:pPr>
      <w:keepNext/>
      <w:keepLines/>
      <w:spacing w:after="120"/>
      <w:ind w:firstLine="0"/>
      <w:jc w:val="left"/>
      <w:outlineLvl w:val="0"/>
    </w:pPr>
    <w:rPr>
      <w:rFonts w:eastAsia="Times New Roman"/>
      <w:b/>
      <w:bCs/>
      <w:sz w:val="32"/>
      <w:szCs w:val="28"/>
    </w:rPr>
  </w:style>
  <w:style w:type="paragraph" w:styleId="Heading2">
    <w:name w:val="heading 2"/>
    <w:basedOn w:val="Normal"/>
    <w:next w:val="Normal"/>
    <w:link w:val="Heading2Char"/>
    <w:unhideWhenUsed/>
    <w:qFormat/>
    <w:rsid w:val="00EE67B7"/>
    <w:pPr>
      <w:keepNext/>
      <w:keepLines/>
      <w:spacing w:before="120" w:after="120"/>
      <w:ind w:firstLine="680"/>
      <w:outlineLvl w:val="1"/>
    </w:pPr>
    <w:rPr>
      <w:rFonts w:eastAsia="Times New Roman"/>
      <w:b/>
      <w:bCs/>
      <w:szCs w:val="26"/>
    </w:rPr>
  </w:style>
  <w:style w:type="paragraph" w:styleId="Heading3">
    <w:name w:val="heading 3"/>
    <w:basedOn w:val="Normal"/>
    <w:next w:val="Normal"/>
    <w:link w:val="Heading3Char"/>
    <w:unhideWhenUsed/>
    <w:qFormat/>
    <w:rsid w:val="00E977CD"/>
    <w:pPr>
      <w:keepNext/>
      <w:keepLines/>
      <w:spacing w:before="120" w:after="120"/>
      <w:outlineLvl w:val="2"/>
    </w:pPr>
    <w:rPr>
      <w:rFonts w:eastAsia="Times New Roman"/>
      <w:b/>
      <w:bCs/>
    </w:rPr>
  </w:style>
  <w:style w:type="paragraph" w:styleId="Heading4">
    <w:name w:val="heading 4"/>
    <w:basedOn w:val="Normal"/>
    <w:next w:val="Normal"/>
    <w:link w:val="Heading4Char"/>
    <w:unhideWhenUsed/>
    <w:qFormat/>
    <w:rsid w:val="005F6EB4"/>
    <w:pPr>
      <w:keepNext/>
      <w:keepLines/>
      <w:spacing w:before="200"/>
      <w:outlineLvl w:val="3"/>
    </w:pPr>
    <w:rPr>
      <w:rFonts w:eastAsia="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176A5"/>
    <w:pPr>
      <w:pBdr>
        <w:bottom w:val="single" w:sz="8" w:space="4" w:color="4F81BD"/>
      </w:pBdr>
      <w:spacing w:after="300"/>
      <w:ind w:firstLine="0"/>
      <w:contextualSpacing/>
      <w:jc w:val="center"/>
    </w:pPr>
    <w:rPr>
      <w:rFonts w:eastAsia="Times New Roman"/>
      <w:spacing w:val="5"/>
      <w:kern w:val="28"/>
      <w:sz w:val="52"/>
      <w:szCs w:val="52"/>
    </w:rPr>
  </w:style>
  <w:style w:type="character" w:customStyle="1" w:styleId="TitleChar">
    <w:name w:val="Title Char"/>
    <w:link w:val="Title"/>
    <w:rsid w:val="007176A5"/>
    <w:rPr>
      <w:rFonts w:ascii="Times New Roman" w:eastAsia="Times New Roman" w:hAnsi="Times New Roman" w:cs="Times New Roman"/>
      <w:spacing w:val="5"/>
      <w:kern w:val="28"/>
      <w:sz w:val="52"/>
      <w:szCs w:val="52"/>
      <w:lang w:val="lv-LV"/>
    </w:rPr>
  </w:style>
  <w:style w:type="paragraph" w:styleId="ListParagraph">
    <w:name w:val="List Paragraph"/>
    <w:basedOn w:val="Normal"/>
    <w:link w:val="ListParagraphChar"/>
    <w:uiPriority w:val="99"/>
    <w:qFormat/>
    <w:rsid w:val="004A517D"/>
    <w:pPr>
      <w:ind w:left="720"/>
      <w:contextualSpacing/>
    </w:pPr>
  </w:style>
  <w:style w:type="character" w:styleId="Emphasis">
    <w:name w:val="Emphasis"/>
    <w:qFormat/>
    <w:rsid w:val="003432AF"/>
    <w:rPr>
      <w:rFonts w:cs="Times New Roman"/>
      <w:i/>
      <w:iCs/>
    </w:rPr>
  </w:style>
  <w:style w:type="paragraph" w:styleId="BalloonText">
    <w:name w:val="Balloon Text"/>
    <w:basedOn w:val="Normal"/>
    <w:link w:val="BalloonTextChar"/>
    <w:semiHidden/>
    <w:unhideWhenUsed/>
    <w:rsid w:val="003432AF"/>
    <w:rPr>
      <w:rFonts w:ascii="Tahoma" w:hAnsi="Tahoma" w:cs="Tahoma"/>
      <w:sz w:val="16"/>
      <w:szCs w:val="16"/>
    </w:rPr>
  </w:style>
  <w:style w:type="character" w:customStyle="1" w:styleId="BalloonTextChar">
    <w:name w:val="Balloon Text Char"/>
    <w:link w:val="BalloonText"/>
    <w:semiHidden/>
    <w:rsid w:val="003432AF"/>
    <w:rPr>
      <w:rFonts w:ascii="Tahoma" w:hAnsi="Tahoma" w:cs="Tahoma"/>
      <w:sz w:val="16"/>
      <w:szCs w:val="16"/>
    </w:rPr>
  </w:style>
  <w:style w:type="character" w:customStyle="1" w:styleId="st">
    <w:name w:val="st"/>
    <w:uiPriority w:val="99"/>
    <w:rsid w:val="003432AF"/>
    <w:rPr>
      <w:rFonts w:cs="Times New Roman"/>
    </w:rPr>
  </w:style>
  <w:style w:type="character" w:customStyle="1" w:styleId="Heading1Char">
    <w:name w:val="Heading 1 Char"/>
    <w:link w:val="Heading1"/>
    <w:rsid w:val="001211FE"/>
    <w:rPr>
      <w:rFonts w:ascii="Times New Roman" w:eastAsia="Times New Roman" w:hAnsi="Times New Roman"/>
      <w:b/>
      <w:bCs/>
      <w:sz w:val="32"/>
      <w:szCs w:val="28"/>
      <w:lang w:eastAsia="en-US"/>
    </w:rPr>
  </w:style>
  <w:style w:type="character" w:customStyle="1" w:styleId="cspklasifikatorscodename">
    <w:name w:val="csp_klasifikators_code_name"/>
    <w:basedOn w:val="DefaultParagraphFont"/>
    <w:rsid w:val="00B17721"/>
  </w:style>
  <w:style w:type="paragraph" w:styleId="NormalWeb">
    <w:name w:val="Normal (Web)"/>
    <w:aliases w:val="sākums"/>
    <w:basedOn w:val="Normal"/>
    <w:uiPriority w:val="99"/>
    <w:unhideWhenUsed/>
    <w:rsid w:val="005627CE"/>
    <w:pPr>
      <w:spacing w:before="100" w:beforeAutospacing="1" w:after="100" w:afterAutospacing="1"/>
      <w:ind w:firstLine="0"/>
      <w:jc w:val="left"/>
    </w:pPr>
    <w:rPr>
      <w:rFonts w:eastAsia="Times New Roman"/>
      <w:sz w:val="24"/>
      <w:szCs w:val="24"/>
      <w:lang w:eastAsia="lv-LV"/>
    </w:rPr>
  </w:style>
  <w:style w:type="paragraph" w:styleId="FootnoteText">
    <w:name w:val="footnote text"/>
    <w:aliases w:val="FT,Footnote,Footnote1,Footnote2,Footnote3,Footnote4,Footnote5,Footnote6,Footnote7,Footnote8,Footnote9,Fußnote,Schriftart: 10 pt,Schriftart: 8 pt,Schriftart: 9 pt,WB-Fußnotentext,WB-Fußnotentext Char,WB-Fußnotentext Char Char,fn,stile 1"/>
    <w:basedOn w:val="Normal"/>
    <w:link w:val="FootnoteTextChar"/>
    <w:uiPriority w:val="99"/>
    <w:unhideWhenUsed/>
    <w:rsid w:val="00765075"/>
    <w:pPr>
      <w:ind w:firstLine="0"/>
      <w:jc w:val="left"/>
    </w:pPr>
    <w:rPr>
      <w:rFonts w:ascii="Calibri" w:eastAsia="Times New Roman" w:hAnsi="Calibri"/>
      <w:sz w:val="20"/>
      <w:szCs w:val="20"/>
      <w:lang w:val="en-US"/>
    </w:rPr>
  </w:style>
  <w:style w:type="character" w:customStyle="1" w:styleId="FootnoteTextChar">
    <w:name w:val="Footnote Text Char"/>
    <w:aliases w:val="Footnote Char,Footnote1 Char,Footnote2 Char,Footnote3 Char,Fußnote Char,Schriftart: 10 pt Char,Schriftart: 8 pt Char,Schriftart: 9 pt Char,WB-Fußnotentext Char Char Char,WB-Fußnotentext Char Char1,WB-Fußnotentext Char1,stile 1 Char"/>
    <w:link w:val="FootnoteText"/>
    <w:uiPriority w:val="99"/>
    <w:rsid w:val="00765075"/>
    <w:rPr>
      <w:rFonts w:ascii="Calibri" w:eastAsia="Times New Roman" w:hAnsi="Calibri" w:cs="Times New Roman"/>
      <w:sz w:val="20"/>
      <w:szCs w:val="20"/>
      <w:lang w:val="en-US"/>
    </w:rPr>
  </w:style>
  <w:style w:type="character" w:styleId="FootnoteReference">
    <w:name w:val="footnote reference"/>
    <w:aliases w:val="Footnote Reference Number,Footnote Reference Superscript,Footnote symbol,fr"/>
    <w:uiPriority w:val="99"/>
    <w:unhideWhenUsed/>
    <w:rsid w:val="00765075"/>
    <w:rPr>
      <w:vertAlign w:val="superscript"/>
    </w:rPr>
  </w:style>
  <w:style w:type="character" w:customStyle="1" w:styleId="Heading2Char">
    <w:name w:val="Heading 2 Char"/>
    <w:link w:val="Heading2"/>
    <w:rsid w:val="00EE67B7"/>
    <w:rPr>
      <w:rFonts w:ascii="Times New Roman" w:eastAsia="Times New Roman" w:hAnsi="Times New Roman" w:cs="Times New Roman"/>
      <w:b/>
      <w:bCs/>
      <w:sz w:val="28"/>
      <w:szCs w:val="26"/>
      <w:lang w:val="lv-LV"/>
    </w:rPr>
  </w:style>
  <w:style w:type="table" w:styleId="TableGrid">
    <w:name w:val="Table Grid"/>
    <w:basedOn w:val="TableNormal"/>
    <w:rsid w:val="00330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ksts11">
    <w:name w:val="Taksts_11"/>
    <w:basedOn w:val="Normal"/>
    <w:rsid w:val="00330B6F"/>
    <w:pPr>
      <w:ind w:firstLine="567"/>
    </w:pPr>
    <w:rPr>
      <w:rFonts w:eastAsia="Times New Roman"/>
      <w:sz w:val="24"/>
      <w:szCs w:val="20"/>
      <w:lang w:val="en-US"/>
    </w:rPr>
  </w:style>
  <w:style w:type="paragraph" w:styleId="Header">
    <w:name w:val="header"/>
    <w:basedOn w:val="Normal"/>
    <w:link w:val="HeaderChar"/>
    <w:uiPriority w:val="99"/>
    <w:unhideWhenUsed/>
    <w:rsid w:val="00D32C70"/>
    <w:pPr>
      <w:tabs>
        <w:tab w:val="center" w:pos="4153"/>
        <w:tab w:val="right" w:pos="8306"/>
      </w:tabs>
    </w:pPr>
  </w:style>
  <w:style w:type="character" w:customStyle="1" w:styleId="HeaderChar">
    <w:name w:val="Header Char"/>
    <w:link w:val="Header"/>
    <w:uiPriority w:val="99"/>
    <w:rsid w:val="00D32C70"/>
    <w:rPr>
      <w:rFonts w:ascii="Times New Roman" w:hAnsi="Times New Roman"/>
      <w:sz w:val="28"/>
      <w:lang w:val="lv-LV"/>
    </w:rPr>
  </w:style>
  <w:style w:type="paragraph" w:styleId="Footer">
    <w:name w:val="footer"/>
    <w:basedOn w:val="Normal"/>
    <w:link w:val="FooterChar"/>
    <w:uiPriority w:val="99"/>
    <w:unhideWhenUsed/>
    <w:rsid w:val="00D32C70"/>
    <w:pPr>
      <w:tabs>
        <w:tab w:val="center" w:pos="4153"/>
        <w:tab w:val="right" w:pos="8306"/>
      </w:tabs>
    </w:pPr>
  </w:style>
  <w:style w:type="character" w:customStyle="1" w:styleId="FooterChar">
    <w:name w:val="Footer Char"/>
    <w:link w:val="Footer"/>
    <w:uiPriority w:val="99"/>
    <w:rsid w:val="00D32C70"/>
    <w:rPr>
      <w:rFonts w:ascii="Times New Roman" w:hAnsi="Times New Roman"/>
      <w:sz w:val="28"/>
      <w:lang w:val="lv-LV"/>
    </w:rPr>
  </w:style>
  <w:style w:type="paragraph" w:styleId="TOCHeading">
    <w:name w:val="TOC Heading"/>
    <w:basedOn w:val="Heading1"/>
    <w:next w:val="Normal"/>
    <w:unhideWhenUsed/>
    <w:qFormat/>
    <w:rsid w:val="00B35A12"/>
    <w:pPr>
      <w:spacing w:before="480" w:after="0" w:line="276" w:lineRule="auto"/>
      <w:outlineLvl w:val="9"/>
    </w:pPr>
    <w:rPr>
      <w:rFonts w:ascii="Cambria" w:hAnsi="Cambria"/>
      <w:color w:val="365F91"/>
      <w:sz w:val="28"/>
      <w:lang w:val="en-US" w:eastAsia="ja-JP"/>
    </w:rPr>
  </w:style>
  <w:style w:type="paragraph" w:styleId="TOC1">
    <w:name w:val="toc 1"/>
    <w:basedOn w:val="Normal"/>
    <w:next w:val="Normal"/>
    <w:autoRedefine/>
    <w:unhideWhenUsed/>
    <w:rsid w:val="002B75CD"/>
    <w:pPr>
      <w:tabs>
        <w:tab w:val="left" w:pos="709"/>
        <w:tab w:val="right" w:leader="dot" w:pos="9174"/>
      </w:tabs>
      <w:spacing w:before="120" w:after="120"/>
      <w:jc w:val="left"/>
    </w:pPr>
    <w:rPr>
      <w:rFonts w:ascii="Calibri" w:hAnsi="Calibri" w:cs="Calibri"/>
      <w:b/>
      <w:bCs/>
      <w:caps/>
      <w:sz w:val="20"/>
      <w:szCs w:val="20"/>
    </w:rPr>
  </w:style>
  <w:style w:type="character" w:styleId="Hyperlink">
    <w:name w:val="Hyperlink"/>
    <w:uiPriority w:val="99"/>
    <w:unhideWhenUsed/>
    <w:rsid w:val="00B35A12"/>
    <w:rPr>
      <w:color w:val="0000FF"/>
      <w:u w:val="single"/>
    </w:rPr>
  </w:style>
  <w:style w:type="paragraph" w:styleId="TOC2">
    <w:name w:val="toc 2"/>
    <w:basedOn w:val="Normal"/>
    <w:next w:val="Normal"/>
    <w:autoRedefine/>
    <w:unhideWhenUsed/>
    <w:rsid w:val="00B35A12"/>
    <w:pPr>
      <w:ind w:left="280"/>
      <w:jc w:val="left"/>
    </w:pPr>
    <w:rPr>
      <w:rFonts w:ascii="Calibri" w:hAnsi="Calibri" w:cs="Calibri"/>
      <w:smallCaps/>
      <w:sz w:val="20"/>
      <w:szCs w:val="20"/>
    </w:rPr>
  </w:style>
  <w:style w:type="paragraph" w:styleId="TOC3">
    <w:name w:val="toc 3"/>
    <w:basedOn w:val="Normal"/>
    <w:next w:val="Normal"/>
    <w:autoRedefine/>
    <w:unhideWhenUsed/>
    <w:rsid w:val="00B35A12"/>
    <w:pPr>
      <w:ind w:left="560"/>
      <w:jc w:val="left"/>
    </w:pPr>
    <w:rPr>
      <w:rFonts w:ascii="Calibri" w:hAnsi="Calibri" w:cs="Calibri"/>
      <w:i/>
      <w:iCs/>
      <w:sz w:val="20"/>
      <w:szCs w:val="20"/>
    </w:rPr>
  </w:style>
  <w:style w:type="paragraph" w:styleId="TOC4">
    <w:name w:val="toc 4"/>
    <w:basedOn w:val="Normal"/>
    <w:next w:val="Normal"/>
    <w:autoRedefine/>
    <w:uiPriority w:val="39"/>
    <w:unhideWhenUsed/>
    <w:rsid w:val="00B35A12"/>
    <w:pPr>
      <w:ind w:left="840"/>
      <w:jc w:val="left"/>
    </w:pPr>
    <w:rPr>
      <w:rFonts w:ascii="Calibri" w:hAnsi="Calibri" w:cs="Calibri"/>
      <w:sz w:val="18"/>
      <w:szCs w:val="18"/>
    </w:rPr>
  </w:style>
  <w:style w:type="paragraph" w:styleId="TOC5">
    <w:name w:val="toc 5"/>
    <w:basedOn w:val="Normal"/>
    <w:next w:val="Normal"/>
    <w:autoRedefine/>
    <w:uiPriority w:val="39"/>
    <w:unhideWhenUsed/>
    <w:rsid w:val="00B35A12"/>
    <w:pPr>
      <w:ind w:left="1120"/>
      <w:jc w:val="left"/>
    </w:pPr>
    <w:rPr>
      <w:rFonts w:ascii="Calibri" w:hAnsi="Calibri" w:cs="Calibri"/>
      <w:sz w:val="18"/>
      <w:szCs w:val="18"/>
    </w:rPr>
  </w:style>
  <w:style w:type="paragraph" w:styleId="TOC6">
    <w:name w:val="toc 6"/>
    <w:basedOn w:val="Normal"/>
    <w:next w:val="Normal"/>
    <w:autoRedefine/>
    <w:uiPriority w:val="39"/>
    <w:unhideWhenUsed/>
    <w:rsid w:val="00B35A12"/>
    <w:pPr>
      <w:ind w:left="1400"/>
      <w:jc w:val="left"/>
    </w:pPr>
    <w:rPr>
      <w:rFonts w:ascii="Calibri" w:hAnsi="Calibri" w:cs="Calibri"/>
      <w:sz w:val="18"/>
      <w:szCs w:val="18"/>
    </w:rPr>
  </w:style>
  <w:style w:type="paragraph" w:styleId="TOC7">
    <w:name w:val="toc 7"/>
    <w:basedOn w:val="Normal"/>
    <w:next w:val="Normal"/>
    <w:autoRedefine/>
    <w:uiPriority w:val="39"/>
    <w:unhideWhenUsed/>
    <w:rsid w:val="00B35A12"/>
    <w:pPr>
      <w:ind w:left="1680"/>
      <w:jc w:val="left"/>
    </w:pPr>
    <w:rPr>
      <w:rFonts w:ascii="Calibri" w:hAnsi="Calibri" w:cs="Calibri"/>
      <w:sz w:val="18"/>
      <w:szCs w:val="18"/>
    </w:rPr>
  </w:style>
  <w:style w:type="paragraph" w:styleId="TOC8">
    <w:name w:val="toc 8"/>
    <w:basedOn w:val="Normal"/>
    <w:next w:val="Normal"/>
    <w:autoRedefine/>
    <w:uiPriority w:val="39"/>
    <w:unhideWhenUsed/>
    <w:rsid w:val="00B35A12"/>
    <w:pPr>
      <w:ind w:left="1960"/>
      <w:jc w:val="left"/>
    </w:pPr>
    <w:rPr>
      <w:rFonts w:ascii="Calibri" w:hAnsi="Calibri" w:cs="Calibri"/>
      <w:sz w:val="18"/>
      <w:szCs w:val="18"/>
    </w:rPr>
  </w:style>
  <w:style w:type="paragraph" w:styleId="TOC9">
    <w:name w:val="toc 9"/>
    <w:basedOn w:val="Normal"/>
    <w:next w:val="Normal"/>
    <w:autoRedefine/>
    <w:uiPriority w:val="39"/>
    <w:unhideWhenUsed/>
    <w:rsid w:val="00B35A12"/>
    <w:pPr>
      <w:ind w:left="2240"/>
      <w:jc w:val="left"/>
    </w:pPr>
    <w:rPr>
      <w:rFonts w:ascii="Calibri" w:hAnsi="Calibri" w:cs="Calibri"/>
      <w:sz w:val="18"/>
      <w:szCs w:val="18"/>
    </w:rPr>
  </w:style>
  <w:style w:type="paragraph" w:styleId="BodyText">
    <w:name w:val="Body Text"/>
    <w:aliases w:val="Body,Body Text Char Char,Body Text Char Char Char,OT Body Text,Tekst"/>
    <w:basedOn w:val="Normal"/>
    <w:link w:val="BodyTextChar1"/>
    <w:rsid w:val="009245CF"/>
    <w:pPr>
      <w:spacing w:after="120"/>
      <w:ind w:firstLine="0"/>
      <w:jc w:val="left"/>
    </w:pPr>
    <w:rPr>
      <w:rFonts w:eastAsia="Times New Roman"/>
      <w:sz w:val="24"/>
      <w:szCs w:val="24"/>
      <w:lang w:eastAsia="zh-CN"/>
    </w:rPr>
  </w:style>
  <w:style w:type="character" w:customStyle="1" w:styleId="BodyTextChar">
    <w:name w:val="Body Text Char"/>
    <w:rsid w:val="009245CF"/>
    <w:rPr>
      <w:rFonts w:ascii="Times New Roman" w:hAnsi="Times New Roman"/>
      <w:sz w:val="28"/>
      <w:lang w:val="lv-LV"/>
    </w:rPr>
  </w:style>
  <w:style w:type="character" w:customStyle="1" w:styleId="BodyTextChar1">
    <w:name w:val="Body Text Char1"/>
    <w:aliases w:val="Body Char,Body Text Char Char Char Char,Body Text Char Char Char1,OT Body Text Char,Tekst Char"/>
    <w:link w:val="BodyText"/>
    <w:locked/>
    <w:rsid w:val="009245CF"/>
    <w:rPr>
      <w:rFonts w:ascii="Times New Roman" w:eastAsia="Times New Roman" w:hAnsi="Times New Roman" w:cs="Times New Roman"/>
      <w:sz w:val="24"/>
      <w:szCs w:val="24"/>
      <w:lang w:val="lv-LV" w:eastAsia="zh-CN"/>
    </w:rPr>
  </w:style>
  <w:style w:type="character" w:customStyle="1" w:styleId="Heading3Char">
    <w:name w:val="Heading 3 Char"/>
    <w:link w:val="Heading3"/>
    <w:rsid w:val="00E977CD"/>
    <w:rPr>
      <w:rFonts w:ascii="Times New Roman" w:eastAsia="Times New Roman" w:hAnsi="Times New Roman" w:cs="Times New Roman"/>
      <w:b/>
      <w:bCs/>
      <w:sz w:val="28"/>
      <w:lang w:val="lv-LV"/>
    </w:rPr>
  </w:style>
  <w:style w:type="character" w:customStyle="1" w:styleId="ListParagraphChar">
    <w:name w:val="List Paragraph Char"/>
    <w:link w:val="ListParagraph"/>
    <w:uiPriority w:val="99"/>
    <w:locked/>
    <w:rsid w:val="0013098B"/>
    <w:rPr>
      <w:rFonts w:ascii="Times New Roman" w:hAnsi="Times New Roman"/>
      <w:sz w:val="28"/>
      <w:lang w:val="lv-LV"/>
    </w:rPr>
  </w:style>
  <w:style w:type="paragraph" w:customStyle="1" w:styleId="naisc">
    <w:name w:val="naisc"/>
    <w:basedOn w:val="Normal"/>
    <w:rsid w:val="00E264D0"/>
    <w:pPr>
      <w:spacing w:before="100" w:beforeAutospacing="1" w:after="100" w:afterAutospacing="1"/>
      <w:ind w:firstLine="0"/>
      <w:jc w:val="left"/>
    </w:pPr>
    <w:rPr>
      <w:rFonts w:eastAsia="Times New Roman"/>
      <w:sz w:val="24"/>
      <w:szCs w:val="24"/>
      <w:lang w:eastAsia="zh-CN"/>
    </w:rPr>
  </w:style>
  <w:style w:type="paragraph" w:customStyle="1" w:styleId="naisf">
    <w:name w:val="naisf"/>
    <w:basedOn w:val="Normal"/>
    <w:rsid w:val="00751236"/>
    <w:pPr>
      <w:spacing w:before="94" w:after="94"/>
      <w:ind w:firstLine="468"/>
    </w:pPr>
    <w:rPr>
      <w:rFonts w:eastAsia="Times New Roman"/>
      <w:sz w:val="24"/>
      <w:szCs w:val="24"/>
      <w:lang w:eastAsia="zh-CN"/>
    </w:rPr>
  </w:style>
  <w:style w:type="character" w:customStyle="1" w:styleId="Heading4Char">
    <w:name w:val="Heading 4 Char"/>
    <w:link w:val="Heading4"/>
    <w:rsid w:val="005F6EB4"/>
    <w:rPr>
      <w:rFonts w:ascii="Times New Roman" w:eastAsia="Times New Roman" w:hAnsi="Times New Roman" w:cs="Times New Roman"/>
      <w:b/>
      <w:bCs/>
      <w:i/>
      <w:iCs/>
      <w:sz w:val="28"/>
      <w:lang w:val="lv-LV"/>
    </w:rPr>
  </w:style>
  <w:style w:type="character" w:styleId="CommentReference">
    <w:name w:val="annotation reference"/>
    <w:uiPriority w:val="99"/>
    <w:semiHidden/>
    <w:unhideWhenUsed/>
    <w:rsid w:val="00513847"/>
    <w:rPr>
      <w:sz w:val="16"/>
      <w:szCs w:val="16"/>
    </w:rPr>
  </w:style>
  <w:style w:type="paragraph" w:styleId="CommentText">
    <w:name w:val="annotation text"/>
    <w:basedOn w:val="Normal"/>
    <w:link w:val="CommentTextChar"/>
    <w:uiPriority w:val="99"/>
    <w:semiHidden/>
    <w:unhideWhenUsed/>
    <w:rsid w:val="00513847"/>
    <w:pPr>
      <w:spacing w:after="200" w:line="276" w:lineRule="auto"/>
      <w:ind w:firstLine="0"/>
      <w:jc w:val="left"/>
    </w:pPr>
    <w:rPr>
      <w:rFonts w:ascii="Calibri" w:hAnsi="Calibri"/>
      <w:sz w:val="20"/>
      <w:szCs w:val="20"/>
    </w:rPr>
  </w:style>
  <w:style w:type="character" w:customStyle="1" w:styleId="CommentTextChar">
    <w:name w:val="Comment Text Char"/>
    <w:link w:val="CommentText"/>
    <w:uiPriority w:val="99"/>
    <w:semiHidden/>
    <w:rsid w:val="00513847"/>
    <w:rPr>
      <w:rFonts w:ascii="Calibri" w:eastAsia="Calibri" w:hAnsi="Calibri" w:cs="Times New Roman"/>
      <w:sz w:val="20"/>
      <w:szCs w:val="20"/>
      <w:lang w:val="lv-LV"/>
    </w:rPr>
  </w:style>
  <w:style w:type="character" w:customStyle="1" w:styleId="hps">
    <w:name w:val="hps"/>
    <w:basedOn w:val="DefaultParagraphFont"/>
    <w:rsid w:val="006505C1"/>
  </w:style>
  <w:style w:type="paragraph" w:customStyle="1" w:styleId="9pirmstab3">
    <w:name w:val="9_pirms_tab_3"/>
    <w:basedOn w:val="Normal"/>
    <w:rsid w:val="003C7A03"/>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ind w:firstLine="0"/>
      <w:jc w:val="center"/>
    </w:pPr>
    <w:rPr>
      <w:rFonts w:eastAsia="Times New Roman"/>
      <w:color w:val="000000"/>
      <w:sz w:val="18"/>
      <w:szCs w:val="20"/>
    </w:rPr>
  </w:style>
  <w:style w:type="paragraph" w:styleId="CommentSubject">
    <w:name w:val="annotation subject"/>
    <w:basedOn w:val="CommentText"/>
    <w:next w:val="CommentText"/>
    <w:link w:val="CommentSubjectChar"/>
    <w:semiHidden/>
    <w:unhideWhenUsed/>
    <w:rsid w:val="00487E77"/>
    <w:pPr>
      <w:spacing w:after="0" w:line="240" w:lineRule="auto"/>
      <w:ind w:firstLine="454"/>
      <w:jc w:val="both"/>
    </w:pPr>
    <w:rPr>
      <w:rFonts w:ascii="Times New Roman" w:hAnsi="Times New Roman"/>
      <w:b/>
      <w:bCs/>
    </w:rPr>
  </w:style>
  <w:style w:type="character" w:customStyle="1" w:styleId="CommentSubjectChar">
    <w:name w:val="Comment Subject Char"/>
    <w:link w:val="CommentSubject"/>
    <w:semiHidden/>
    <w:rsid w:val="00487E77"/>
    <w:rPr>
      <w:rFonts w:ascii="Times New Roman" w:eastAsia="Calibri" w:hAnsi="Times New Roman" w:cs="Times New Roman"/>
      <w:b/>
      <w:bCs/>
      <w:sz w:val="20"/>
      <w:szCs w:val="20"/>
      <w:lang w:val="lv-LV"/>
    </w:rPr>
  </w:style>
  <w:style w:type="character" w:styleId="FollowedHyperlink">
    <w:name w:val="FollowedHyperlink"/>
    <w:aliases w:val="Footnote Text Char Char Char,Footnote Text Char Char Char Char Char,Footnote Text Char1,Footnote Text Char1 Char Char Char,Footnote Text Char1 Char Char Char Char Char Char Char Char,Footnote Text Char1 Char Char1 Char Char"/>
    <w:rsid w:val="00643AB3"/>
    <w:rPr>
      <w:sz w:val="22"/>
      <w:szCs w:val="22"/>
      <w:lang w:val="en-AU"/>
    </w:rPr>
  </w:style>
  <w:style w:type="table" w:styleId="LightShadingAccent2">
    <w:name w:val="Light Shading Accent 2"/>
    <w:basedOn w:val="TableNormal"/>
    <w:uiPriority w:val="60"/>
    <w:rsid w:val="009B50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
    <w:name w:val="Light Shading"/>
    <w:basedOn w:val="TableNormal"/>
    <w:uiPriority w:val="60"/>
    <w:rsid w:val="009B50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
    <w:name w:val="Medium Shading 1"/>
    <w:basedOn w:val="TableNormal"/>
    <w:uiPriority w:val="63"/>
    <w:rsid w:val="009B50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List1">
    <w:name w:val="Medium List 1"/>
    <w:basedOn w:val="TableNormal"/>
    <w:uiPriority w:val="65"/>
    <w:rsid w:val="009B504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2Accent1">
    <w:name w:val="Medium Shading 2 Accent 1"/>
    <w:basedOn w:val="TableNormal"/>
    <w:uiPriority w:val="64"/>
    <w:rsid w:val="003B5A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3B5A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3B5AB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NoList1">
    <w:name w:val="No List1"/>
    <w:next w:val="NoList"/>
    <w:uiPriority w:val="99"/>
    <w:semiHidden/>
    <w:unhideWhenUsed/>
    <w:rsid w:val="00D65020"/>
  </w:style>
  <w:style w:type="table" w:customStyle="1" w:styleId="TableGrid1">
    <w:name w:val="Table Grid1"/>
    <w:basedOn w:val="TableNormal"/>
    <w:next w:val="TableGrid"/>
    <w:uiPriority w:val="59"/>
    <w:rsid w:val="00D65020"/>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65020"/>
  </w:style>
  <w:style w:type="paragraph" w:customStyle="1" w:styleId="xl63">
    <w:name w:val="xl63"/>
    <w:basedOn w:val="Normal"/>
    <w:rsid w:val="00D65020"/>
    <w:pPr>
      <w:spacing w:before="100" w:beforeAutospacing="1" w:after="100" w:afterAutospacing="1"/>
      <w:ind w:firstLine="680"/>
    </w:pPr>
    <w:rPr>
      <w:rFonts w:ascii="Arial" w:eastAsia="Times New Roman" w:hAnsi="Arial" w:cs="Arial"/>
      <w:b/>
      <w:bCs/>
      <w:sz w:val="24"/>
      <w:szCs w:val="24"/>
      <w:lang w:eastAsia="lv-LV"/>
    </w:rPr>
  </w:style>
  <w:style w:type="paragraph" w:customStyle="1" w:styleId="xl64">
    <w:name w:val="xl64"/>
    <w:basedOn w:val="Normal"/>
    <w:rsid w:val="00D65020"/>
    <w:pPr>
      <w:pBdr>
        <w:right w:val="single" w:sz="4" w:space="0" w:color="000000"/>
      </w:pBdr>
      <w:spacing w:before="100" w:beforeAutospacing="1" w:after="100" w:afterAutospacing="1"/>
      <w:ind w:firstLine="680"/>
      <w:textAlignment w:val="center"/>
    </w:pPr>
    <w:rPr>
      <w:rFonts w:eastAsia="Times New Roman"/>
      <w:sz w:val="20"/>
      <w:szCs w:val="20"/>
      <w:lang w:eastAsia="lv-LV"/>
    </w:rPr>
  </w:style>
  <w:style w:type="paragraph" w:customStyle="1" w:styleId="xl65">
    <w:name w:val="xl65"/>
    <w:basedOn w:val="Normal"/>
    <w:rsid w:val="00D65020"/>
    <w:pPr>
      <w:pBdr>
        <w:top w:val="single" w:sz="4" w:space="0" w:color="000000"/>
        <w:left w:val="single" w:sz="4" w:space="0" w:color="000000"/>
        <w:right w:val="single" w:sz="4" w:space="0" w:color="000000"/>
      </w:pBdr>
      <w:spacing w:before="100" w:beforeAutospacing="1" w:after="100" w:afterAutospacing="1"/>
      <w:ind w:firstLine="680"/>
      <w:jc w:val="center"/>
      <w:textAlignment w:val="center"/>
    </w:pPr>
    <w:rPr>
      <w:rFonts w:eastAsia="Times New Roman"/>
      <w:b/>
      <w:bCs/>
      <w:color w:val="000000"/>
      <w:sz w:val="20"/>
      <w:szCs w:val="20"/>
      <w:lang w:eastAsia="lv-LV"/>
    </w:rPr>
  </w:style>
  <w:style w:type="paragraph" w:customStyle="1" w:styleId="xl66">
    <w:name w:val="xl66"/>
    <w:basedOn w:val="Normal"/>
    <w:rsid w:val="00D65020"/>
    <w:pPr>
      <w:pBdr>
        <w:top w:val="single" w:sz="4" w:space="0" w:color="000000"/>
        <w:left w:val="single" w:sz="4" w:space="0" w:color="000000"/>
      </w:pBdr>
      <w:spacing w:before="100" w:beforeAutospacing="1" w:after="100" w:afterAutospacing="1"/>
      <w:ind w:firstLine="680"/>
      <w:jc w:val="center"/>
      <w:textAlignment w:val="center"/>
    </w:pPr>
    <w:rPr>
      <w:rFonts w:eastAsia="Times New Roman"/>
      <w:b/>
      <w:bCs/>
      <w:color w:val="000000"/>
      <w:sz w:val="20"/>
      <w:szCs w:val="20"/>
      <w:lang w:eastAsia="lv-LV"/>
    </w:rPr>
  </w:style>
  <w:style w:type="paragraph" w:customStyle="1" w:styleId="xl67">
    <w:name w:val="xl67"/>
    <w:basedOn w:val="Normal"/>
    <w:rsid w:val="00D6502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680"/>
      <w:jc w:val="center"/>
    </w:pPr>
    <w:rPr>
      <w:rFonts w:eastAsia="Times New Roman"/>
      <w:sz w:val="24"/>
      <w:szCs w:val="24"/>
      <w:lang w:eastAsia="lv-LV"/>
    </w:rPr>
  </w:style>
  <w:style w:type="paragraph" w:customStyle="1" w:styleId="xl68">
    <w:name w:val="xl68"/>
    <w:basedOn w:val="Normal"/>
    <w:rsid w:val="00D6502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680"/>
    </w:pPr>
    <w:rPr>
      <w:rFonts w:eastAsia="Times New Roman"/>
      <w:sz w:val="24"/>
      <w:szCs w:val="24"/>
      <w:lang w:eastAsia="lv-LV"/>
    </w:rPr>
  </w:style>
  <w:style w:type="paragraph" w:customStyle="1" w:styleId="xl69">
    <w:name w:val="xl69"/>
    <w:basedOn w:val="Normal"/>
    <w:rsid w:val="00D6502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680"/>
    </w:pPr>
    <w:rPr>
      <w:rFonts w:eastAsia="Times New Roman"/>
      <w:sz w:val="24"/>
      <w:szCs w:val="24"/>
      <w:lang w:eastAsia="lv-LV"/>
    </w:rPr>
  </w:style>
  <w:style w:type="paragraph" w:customStyle="1" w:styleId="xl70">
    <w:name w:val="xl70"/>
    <w:basedOn w:val="Normal"/>
    <w:rsid w:val="00D6502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680"/>
      <w:jc w:val="center"/>
      <w:textAlignment w:val="center"/>
    </w:pPr>
    <w:rPr>
      <w:rFonts w:eastAsia="Times New Roman"/>
      <w:color w:val="000000"/>
      <w:sz w:val="24"/>
      <w:szCs w:val="24"/>
      <w:lang w:eastAsia="lv-LV"/>
    </w:rPr>
  </w:style>
  <w:style w:type="table" w:customStyle="1" w:styleId="LightShading1">
    <w:name w:val="Light Shading1"/>
    <w:basedOn w:val="TableNormal"/>
    <w:next w:val="LightShading"/>
    <w:uiPriority w:val="60"/>
    <w:rsid w:val="00D65020"/>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D65020"/>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D65020"/>
    <w:pPr>
      <w:spacing w:after="120" w:line="480" w:lineRule="auto"/>
      <w:ind w:left="283"/>
    </w:pPr>
  </w:style>
  <w:style w:type="character" w:customStyle="1" w:styleId="BodyTextIndent2Char">
    <w:name w:val="Body Text Indent 2 Char"/>
    <w:link w:val="BodyTextIndent2"/>
    <w:uiPriority w:val="99"/>
    <w:semiHidden/>
    <w:rsid w:val="00D65020"/>
    <w:rPr>
      <w:rFonts w:ascii="Times New Roman" w:hAnsi="Times New Roman"/>
      <w:sz w:val="28"/>
      <w:szCs w:val="22"/>
      <w:lang w:eastAsia="en-US"/>
    </w:rPr>
  </w:style>
  <w:style w:type="table" w:customStyle="1" w:styleId="TableGrid3">
    <w:name w:val="Table Grid3"/>
    <w:basedOn w:val="TableNormal"/>
    <w:next w:val="TableGrid"/>
    <w:rsid w:val="00D650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65020"/>
    <w:pPr>
      <w:spacing w:after="120" w:line="480" w:lineRule="auto"/>
    </w:pPr>
  </w:style>
  <w:style w:type="character" w:customStyle="1" w:styleId="BodyText2Char">
    <w:name w:val="Body Text 2 Char"/>
    <w:link w:val="BodyText2"/>
    <w:uiPriority w:val="99"/>
    <w:semiHidden/>
    <w:rsid w:val="00D65020"/>
    <w:rPr>
      <w:rFonts w:ascii="Times New Roman" w:hAnsi="Times New Roman"/>
      <w:sz w:val="28"/>
      <w:szCs w:val="22"/>
      <w:lang w:eastAsia="en-US"/>
    </w:rPr>
  </w:style>
  <w:style w:type="paragraph" w:customStyle="1" w:styleId="Default">
    <w:name w:val="Default"/>
    <w:link w:val="DefaultChar"/>
    <w:rsid w:val="00D65020"/>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D65020"/>
    <w:rPr>
      <w:rFonts w:ascii="Times New Roman" w:eastAsia="Times New Roman" w:hAnsi="Times New Roman"/>
      <w:color w:val="000000"/>
      <w:sz w:val="24"/>
      <w:szCs w:val="24"/>
    </w:rPr>
  </w:style>
  <w:style w:type="paragraph" w:styleId="EndnoteText">
    <w:name w:val="endnote text"/>
    <w:basedOn w:val="Normal"/>
    <w:link w:val="EndnoteTextChar"/>
    <w:rsid w:val="00D65020"/>
    <w:pPr>
      <w:ind w:firstLine="0"/>
      <w:jc w:val="left"/>
    </w:pPr>
    <w:rPr>
      <w:rFonts w:eastAsia="MS Mincho"/>
      <w:sz w:val="20"/>
      <w:szCs w:val="20"/>
      <w:lang w:eastAsia="ja-JP"/>
    </w:rPr>
  </w:style>
  <w:style w:type="character" w:customStyle="1" w:styleId="EndnoteTextChar">
    <w:name w:val="Endnote Text Char"/>
    <w:link w:val="EndnoteText"/>
    <w:rsid w:val="00D65020"/>
    <w:rPr>
      <w:rFonts w:ascii="Times New Roman" w:eastAsia="MS Mincho" w:hAnsi="Times New Roman"/>
      <w:lang w:eastAsia="ja-JP"/>
    </w:rPr>
  </w:style>
  <w:style w:type="character" w:styleId="EndnoteReference">
    <w:name w:val="endnote reference"/>
    <w:rsid w:val="00D65020"/>
    <w:rPr>
      <w:rFonts w:cs="Times New Roman"/>
      <w:vertAlign w:val="superscript"/>
    </w:rPr>
  </w:style>
  <w:style w:type="character" w:customStyle="1" w:styleId="apple-style-span">
    <w:name w:val="apple-style-span"/>
    <w:rsid w:val="00D65020"/>
    <w:rPr>
      <w:rFonts w:cs="Times New Roman"/>
    </w:rPr>
  </w:style>
  <w:style w:type="character" w:customStyle="1" w:styleId="apple-converted-space">
    <w:name w:val="apple-converted-space"/>
    <w:rsid w:val="00D65020"/>
    <w:rPr>
      <w:rFonts w:cs="Times New Roman"/>
    </w:rPr>
  </w:style>
  <w:style w:type="character" w:styleId="Strong">
    <w:name w:val="Strong"/>
    <w:qFormat/>
    <w:rsid w:val="00D65020"/>
    <w:rPr>
      <w:rFonts w:cs="Times New Roman"/>
      <w:b/>
      <w:bCs/>
    </w:rPr>
  </w:style>
  <w:style w:type="paragraph" w:styleId="ListBullet">
    <w:name w:val="List Bullet"/>
    <w:basedOn w:val="BodyText"/>
    <w:autoRedefine/>
    <w:semiHidden/>
    <w:rsid w:val="00D65020"/>
    <w:pPr>
      <w:numPr>
        <w:numId w:val="2"/>
      </w:numPr>
      <w:tabs>
        <w:tab w:val="clear" w:pos="360"/>
        <w:tab w:val="num" w:pos="1418"/>
      </w:tabs>
      <w:ind w:left="1418"/>
      <w:jc w:val="both"/>
    </w:pPr>
    <w:rPr>
      <w:rFonts w:eastAsia="Calibri"/>
      <w:sz w:val="22"/>
      <w:szCs w:val="22"/>
      <w:lang w:eastAsia="en-US"/>
    </w:rPr>
  </w:style>
  <w:style w:type="paragraph" w:styleId="Revision">
    <w:name w:val="Revision"/>
    <w:hidden/>
    <w:semiHidden/>
    <w:rsid w:val="00D65020"/>
    <w:rPr>
      <w:rFonts w:ascii="Times New Roman" w:eastAsia="MS Mincho" w:hAnsi="Times New Roman"/>
      <w:sz w:val="24"/>
      <w:szCs w:val="24"/>
      <w:lang w:eastAsia="ja-JP"/>
    </w:rPr>
  </w:style>
  <w:style w:type="character" w:customStyle="1" w:styleId="article-author">
    <w:name w:val="article-author"/>
    <w:rsid w:val="00D65020"/>
    <w:rPr>
      <w:rFonts w:cs="Times New Roman"/>
    </w:rPr>
  </w:style>
  <w:style w:type="character" w:customStyle="1" w:styleId="article-time">
    <w:name w:val="article-time"/>
    <w:rsid w:val="00D65020"/>
    <w:rPr>
      <w:rFonts w:cs="Times New Roman"/>
    </w:rPr>
  </w:style>
  <w:style w:type="paragraph" w:styleId="NoSpacing">
    <w:name w:val="No Spacing"/>
    <w:qFormat/>
    <w:rsid w:val="00D65020"/>
    <w:rPr>
      <w:rFonts w:ascii="Times New Roman" w:eastAsia="MS Mincho" w:hAnsi="Times New Roman"/>
      <w:sz w:val="24"/>
      <w:szCs w:val="24"/>
      <w:lang w:eastAsia="ja-JP"/>
    </w:rPr>
  </w:style>
  <w:style w:type="character" w:customStyle="1" w:styleId="st1">
    <w:name w:val="st1"/>
    <w:rsid w:val="00D65020"/>
  </w:style>
  <w:style w:type="character" w:customStyle="1" w:styleId="normal0020tablechar">
    <w:name w:val="normal_0020table__char"/>
    <w:rsid w:val="00D65020"/>
  </w:style>
  <w:style w:type="paragraph" w:styleId="PlainText">
    <w:name w:val="Plain Text"/>
    <w:basedOn w:val="Normal"/>
    <w:link w:val="PlainTextChar"/>
    <w:uiPriority w:val="99"/>
    <w:unhideWhenUsed/>
    <w:rsid w:val="00D65020"/>
    <w:pPr>
      <w:ind w:firstLine="0"/>
      <w:jc w:val="left"/>
    </w:pPr>
    <w:rPr>
      <w:rFonts w:ascii="Calibri" w:hAnsi="Calibri"/>
      <w:sz w:val="22"/>
      <w:szCs w:val="21"/>
    </w:rPr>
  </w:style>
  <w:style w:type="character" w:customStyle="1" w:styleId="PlainTextChar">
    <w:name w:val="Plain Text Char"/>
    <w:link w:val="PlainText"/>
    <w:uiPriority w:val="99"/>
    <w:rsid w:val="00D65020"/>
    <w:rPr>
      <w:sz w:val="22"/>
      <w:szCs w:val="21"/>
      <w:lang w:eastAsia="en-US"/>
    </w:rPr>
  </w:style>
  <w:style w:type="paragraph" w:styleId="Signature">
    <w:name w:val="Signature"/>
    <w:basedOn w:val="Normal"/>
    <w:next w:val="EnvelopeReturn"/>
    <w:link w:val="SignatureChar"/>
    <w:rsid w:val="00D65020"/>
    <w:pPr>
      <w:keepNext/>
      <w:keepLines/>
      <w:widowControl w:val="0"/>
      <w:tabs>
        <w:tab w:val="right" w:pos="9072"/>
      </w:tabs>
      <w:suppressAutoHyphens/>
      <w:spacing w:before="600"/>
      <w:ind w:firstLine="720"/>
      <w:jc w:val="left"/>
    </w:pPr>
    <w:rPr>
      <w:rFonts w:eastAsia="Times New Roman"/>
      <w:sz w:val="26"/>
      <w:szCs w:val="20"/>
      <w:lang w:val="en-AU"/>
    </w:rPr>
  </w:style>
  <w:style w:type="character" w:customStyle="1" w:styleId="SignatureChar">
    <w:name w:val="Signature Char"/>
    <w:link w:val="Signature"/>
    <w:rsid w:val="00D65020"/>
    <w:rPr>
      <w:rFonts w:ascii="Times New Roman" w:eastAsia="Times New Roman" w:hAnsi="Times New Roman"/>
      <w:sz w:val="26"/>
      <w:lang w:val="en-AU" w:eastAsia="en-US"/>
    </w:rPr>
  </w:style>
  <w:style w:type="paragraph" w:styleId="EnvelopeReturn">
    <w:name w:val="envelope return"/>
    <w:basedOn w:val="Normal"/>
    <w:semiHidden/>
    <w:unhideWhenUsed/>
    <w:rsid w:val="00D65020"/>
    <w:pPr>
      <w:ind w:firstLine="0"/>
      <w:jc w:val="left"/>
    </w:pPr>
    <w:rPr>
      <w:rFonts w:ascii="Cambria" w:eastAsia="SimSun" w:hAnsi="Cambria"/>
      <w:sz w:val="20"/>
      <w:szCs w:val="20"/>
      <w:lang w:eastAsia="ja-JP"/>
    </w:rPr>
  </w:style>
  <w:style w:type="paragraph" w:customStyle="1" w:styleId="Krsainssarakstsizclums12">
    <w:name w:val="Krāsains saraksts — izcēlums 12"/>
    <w:basedOn w:val="Normal"/>
    <w:uiPriority w:val="34"/>
    <w:qFormat/>
    <w:rsid w:val="00FD0DB1"/>
    <w:pPr>
      <w:spacing w:after="200" w:line="276" w:lineRule="auto"/>
      <w:ind w:left="720" w:firstLine="0"/>
      <w:contextualSpacing/>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B579-5787-4E57-BE27-C09D6BB9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52177</Words>
  <Characters>29741</Characters>
  <Application>Microsoft Office Word</Application>
  <DocSecurity>0</DocSecurity>
  <Lines>247</Lines>
  <Paragraphs>163</Paragraphs>
  <ScaleCrop>false</ScaleCrop>
  <HeadingPairs>
    <vt:vector size="2" baseType="variant">
      <vt:variant>
        <vt:lpstr>Title</vt:lpstr>
      </vt:variant>
      <vt:variant>
        <vt:i4>1</vt:i4>
      </vt:variant>
    </vt:vector>
  </HeadingPairs>
  <TitlesOfParts>
    <vt:vector size="1" baseType="lpstr">
      <vt:lpstr>Pamatnostādņu projekts "Nacionālās industriālās politikas pamatnostādnes 2013.-2020.gadam"</vt:lpstr>
    </vt:vector>
  </TitlesOfParts>
  <Company>Hewlett-Packard</Company>
  <LinksUpToDate>false</LinksUpToDate>
  <CharactersWithSpaces>81755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Pamatnostādņu projekts "Nacionālās industriālās politikas pamatnostādnes 2013.-2020.gadam"</dc:title>
  <dc:subject>Informatīvā daļa</dc:subject>
  <dc:creator>Kristaps Soms</dc:creator>
  <cp:lastModifiedBy>Atis Migals</cp:lastModifiedBy>
  <cp:revision>16</cp:revision>
  <cp:lastPrinted>2013-06-28T06:37:00Z</cp:lastPrinted>
  <dcterms:created xsi:type="dcterms:W3CDTF">2017-07-10T10:54:00Z</dcterms:created>
  <dcterms:modified xsi:type="dcterms:W3CDTF">2018-02-14T06:45:00Z</dcterms:modified>
</cp:coreProperties>
</file>