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4F1849" w:rsidRPr="00CA572E" w:rsidP="00406EE1" w14:paraId="4B27B0D6" w14:textId="7B0CBE0B">
      <w:pPr>
        <w:jc w:val="right"/>
        <w:rPr>
          <w:rFonts w:ascii="Times New Roman" w:hAnsi="Times New Roman" w:cs="Times New Roman"/>
          <w:sz w:val="24"/>
          <w:szCs w:val="24"/>
          <w:lang w:eastAsia="lv-LV"/>
        </w:rPr>
      </w:pPr>
      <w:r w:rsidRPr="00CA572E">
        <w:rPr>
          <w:rFonts w:ascii="Times New Roman" w:hAnsi="Times New Roman" w:cs="Times New Roman"/>
          <w:sz w:val="24"/>
          <w:szCs w:val="24"/>
          <w:lang w:eastAsia="lv-LV"/>
        </w:rPr>
        <w:t>L</w:t>
      </w:r>
      <w:r w:rsidRPr="00CA572E">
        <w:rPr>
          <w:rFonts w:ascii="Times New Roman" w:hAnsi="Times New Roman" w:cs="Times New Roman"/>
          <w:sz w:val="24"/>
          <w:szCs w:val="24"/>
          <w:lang w:eastAsia="lv-LV"/>
        </w:rPr>
        <w:t>ikumprojekts</w:t>
      </w:r>
    </w:p>
    <w:p w:rsidR="004F1849" w:rsidRPr="00061339" w:rsidP="00061339" w14:paraId="4CB7DC1B" w14:textId="77777777">
      <w:pPr>
        <w:spacing w:after="0" w:line="240" w:lineRule="auto"/>
        <w:ind w:firstLine="720"/>
        <w:rPr>
          <w:rFonts w:ascii="Times New Roman" w:eastAsia="Times New Roman" w:hAnsi="Times New Roman" w:cs="Times New Roman"/>
          <w:b/>
          <w:sz w:val="28"/>
          <w:szCs w:val="28"/>
          <w:lang w:eastAsia="lv-LV"/>
        </w:rPr>
      </w:pPr>
    </w:p>
    <w:p w:rsidR="004F1849" w:rsidRPr="00061339" w:rsidP="00061339" w14:paraId="4483D3E5" w14:textId="77777777">
      <w:pPr>
        <w:spacing w:after="0" w:line="240" w:lineRule="auto"/>
        <w:ind w:firstLine="720"/>
        <w:jc w:val="center"/>
        <w:rPr>
          <w:rFonts w:ascii="Times New Roman" w:eastAsia="Times New Roman" w:hAnsi="Times New Roman" w:cs="Times New Roman"/>
          <w:b/>
          <w:sz w:val="28"/>
          <w:szCs w:val="28"/>
          <w:lang w:eastAsia="lv-LV"/>
        </w:rPr>
      </w:pPr>
      <w:r w:rsidRPr="00061339">
        <w:rPr>
          <w:rFonts w:ascii="Times New Roman" w:eastAsia="Times New Roman" w:hAnsi="Times New Roman" w:cs="Times New Roman"/>
          <w:b/>
          <w:sz w:val="28"/>
          <w:szCs w:val="28"/>
          <w:lang w:eastAsia="lv-LV"/>
        </w:rPr>
        <w:t>Grozījumi Informācijas tehnoloģiju drošības likumā</w:t>
      </w:r>
    </w:p>
    <w:p w:rsidR="004F1849" w:rsidRPr="00061339" w:rsidP="00061339" w14:paraId="1064DB1A" w14:textId="77777777">
      <w:pPr>
        <w:spacing w:after="0" w:line="240" w:lineRule="auto"/>
        <w:ind w:firstLine="720"/>
        <w:rPr>
          <w:rFonts w:ascii="Times New Roman" w:eastAsia="Times New Roman" w:hAnsi="Times New Roman" w:cs="Times New Roman"/>
          <w:b/>
          <w:sz w:val="28"/>
          <w:szCs w:val="28"/>
          <w:lang w:eastAsia="lv-LV"/>
        </w:rPr>
      </w:pPr>
    </w:p>
    <w:p w:rsidR="004F1849" w:rsidRPr="00061339" w:rsidP="00061339" w14:paraId="08361EEF" w14:textId="39209D20">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 xml:space="preserve">Izdarīt </w:t>
      </w:r>
      <w:r>
        <w:fldChar w:fldCharType="begin"/>
      </w:r>
      <w:r>
        <w:instrText xml:space="preserve"> HYPERLINK "http://likumi.lv/doc.php?id=220962" \t "_blank" </w:instrText>
      </w:r>
      <w:r>
        <w:fldChar w:fldCharType="separate"/>
      </w:r>
      <w:r w:rsidRPr="00061339">
        <w:rPr>
          <w:rFonts w:ascii="Times New Roman" w:eastAsia="Times New Roman" w:hAnsi="Times New Roman" w:cs="Times New Roman"/>
          <w:color w:val="0000FF"/>
          <w:sz w:val="28"/>
          <w:szCs w:val="28"/>
          <w:u w:val="single"/>
          <w:lang w:eastAsia="lv-LV"/>
        </w:rPr>
        <w:t>Informācijas tehnoloģiju drošības likumā</w:t>
      </w:r>
      <w:r>
        <w:fldChar w:fldCharType="end"/>
      </w:r>
      <w:r w:rsidRPr="00061339">
        <w:rPr>
          <w:rFonts w:ascii="Times New Roman" w:eastAsia="Times New Roman" w:hAnsi="Times New Roman" w:cs="Times New Roman"/>
          <w:sz w:val="28"/>
          <w:szCs w:val="28"/>
          <w:lang w:eastAsia="lv-LV"/>
        </w:rPr>
        <w:t xml:space="preserve"> (Latvijas Vēstnesis, 2010, 178. nr.; 2012, 179. nr.; 2013, 228. nr.; 2015, 34. nr.</w:t>
      </w:r>
      <w:r w:rsidRPr="00061339" w:rsidR="005614AD">
        <w:rPr>
          <w:rFonts w:ascii="Times New Roman" w:eastAsia="Times New Roman" w:hAnsi="Times New Roman" w:cs="Times New Roman"/>
          <w:sz w:val="28"/>
          <w:szCs w:val="28"/>
          <w:lang w:eastAsia="lv-LV"/>
        </w:rPr>
        <w:t>; 2017, 132. nr.</w:t>
      </w:r>
      <w:r w:rsidRPr="00061339">
        <w:rPr>
          <w:rFonts w:ascii="Times New Roman" w:eastAsia="Times New Roman" w:hAnsi="Times New Roman" w:cs="Times New Roman"/>
          <w:sz w:val="28"/>
          <w:szCs w:val="28"/>
          <w:lang w:eastAsia="lv-LV"/>
        </w:rPr>
        <w:t>) šādus grozījumus:</w:t>
      </w:r>
    </w:p>
    <w:p w:rsidR="004F1849" w:rsidRPr="00061339" w:rsidP="00061339" w14:paraId="5AECFF27" w14:textId="77777777">
      <w:pPr>
        <w:shd w:val="clear" w:color="auto" w:fill="FFFFFF"/>
        <w:spacing w:after="0" w:line="240" w:lineRule="auto"/>
        <w:ind w:firstLine="720"/>
        <w:rPr>
          <w:rFonts w:ascii="Times New Roman" w:hAnsi="Times New Roman" w:cs="Times New Roman"/>
          <w:sz w:val="28"/>
          <w:szCs w:val="28"/>
        </w:rPr>
      </w:pPr>
    </w:p>
    <w:p w:rsidR="00BD2350" w:rsidRPr="00061339" w:rsidP="00061339" w14:paraId="24B0D9A3" w14:textId="6F404548">
      <w:pPr>
        <w:pStyle w:val="ListParagraph"/>
        <w:numPr>
          <w:ilvl w:val="0"/>
          <w:numId w:val="3"/>
        </w:numPr>
        <w:shd w:val="clear" w:color="auto" w:fill="FFFFFF"/>
        <w:spacing w:after="0" w:line="240" w:lineRule="auto"/>
        <w:rPr>
          <w:rFonts w:ascii="Times New Roman" w:eastAsia="Times New Roman" w:hAnsi="Times New Roman" w:cs="Times New Roman"/>
          <w:sz w:val="28"/>
          <w:szCs w:val="28"/>
          <w:lang w:eastAsia="lv-LV"/>
        </w:rPr>
      </w:pPr>
      <w:r w:rsidRPr="00F911C9">
        <w:rPr>
          <w:rFonts w:ascii="Times New Roman" w:hAnsi="Times New Roman" w:cs="Times New Roman"/>
          <w:sz w:val="28"/>
          <w:szCs w:val="28"/>
        </w:rPr>
        <w:t>Papildināt</w:t>
      </w:r>
      <w:r w:rsidRPr="00061339">
        <w:rPr>
          <w:rFonts w:ascii="Times New Roman" w:hAnsi="Times New Roman" w:cs="Times New Roman"/>
          <w:sz w:val="28"/>
          <w:szCs w:val="28"/>
        </w:rPr>
        <w:t xml:space="preserve"> likumu ar </w:t>
      </w:r>
      <w:r w:rsidRPr="00061339">
        <w:rPr>
          <w:rFonts w:ascii="Times New Roman" w:eastAsia="Times New Roman" w:hAnsi="Times New Roman" w:cs="Times New Roman"/>
          <w:sz w:val="28"/>
          <w:szCs w:val="28"/>
          <w:lang w:eastAsia="lv-LV"/>
        </w:rPr>
        <w:t>3.</w:t>
      </w:r>
      <w:r w:rsidRPr="00061339">
        <w:rPr>
          <w:rFonts w:ascii="Times New Roman" w:eastAsia="Times New Roman" w:hAnsi="Times New Roman" w:cs="Times New Roman"/>
          <w:sz w:val="28"/>
          <w:szCs w:val="28"/>
          <w:vertAlign w:val="superscript"/>
          <w:lang w:eastAsia="lv-LV"/>
        </w:rPr>
        <w:t>1</w:t>
      </w:r>
      <w:r w:rsidRPr="00061339" w:rsidR="00E22F0E">
        <w:rPr>
          <w:rFonts w:ascii="Times New Roman" w:eastAsia="Times New Roman" w:hAnsi="Times New Roman" w:cs="Times New Roman"/>
          <w:sz w:val="28"/>
          <w:szCs w:val="28"/>
          <w:vertAlign w:val="superscript"/>
          <w:lang w:eastAsia="lv-LV"/>
        </w:rPr>
        <w:t xml:space="preserve"> </w:t>
      </w:r>
      <w:r w:rsidRPr="00061339">
        <w:rPr>
          <w:rFonts w:ascii="Times New Roman" w:eastAsia="Times New Roman" w:hAnsi="Times New Roman" w:cs="Times New Roman"/>
          <w:sz w:val="28"/>
          <w:szCs w:val="28"/>
          <w:lang w:eastAsia="lv-LV"/>
        </w:rPr>
        <w:t>pantu šādā redakcijā:</w:t>
      </w:r>
    </w:p>
    <w:p w:rsidR="004F6DB3" w:rsidRPr="00061339" w:rsidP="00061339" w14:paraId="0FAEDCDC" w14:textId="77777777">
      <w:pPr>
        <w:pStyle w:val="ListParagraph"/>
        <w:shd w:val="clear" w:color="auto" w:fill="FFFFFF"/>
        <w:spacing w:after="0" w:line="240" w:lineRule="auto"/>
        <w:ind w:left="1080"/>
        <w:rPr>
          <w:rFonts w:ascii="Times New Roman" w:eastAsia="Times New Roman" w:hAnsi="Times New Roman" w:cs="Times New Roman"/>
          <w:sz w:val="28"/>
          <w:szCs w:val="28"/>
          <w:lang w:eastAsia="lv-LV"/>
        </w:rPr>
      </w:pPr>
    </w:p>
    <w:p w:rsidR="00796C9A" w:rsidRPr="00061339" w:rsidP="00061339" w14:paraId="22BA392D" w14:textId="2CFF70F5">
      <w:pPr>
        <w:shd w:val="clear" w:color="auto" w:fill="FFFFFF"/>
        <w:spacing w:after="0" w:line="240" w:lineRule="auto"/>
        <w:ind w:firstLine="720"/>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w:t>
      </w:r>
      <w:r w:rsidRPr="00061339">
        <w:rPr>
          <w:rFonts w:ascii="Times New Roman" w:eastAsia="Times New Roman" w:hAnsi="Times New Roman" w:cs="Times New Roman"/>
          <w:b/>
          <w:sz w:val="28"/>
          <w:szCs w:val="28"/>
          <w:lang w:eastAsia="lv-LV"/>
        </w:rPr>
        <w:t>3.</w:t>
      </w:r>
      <w:r w:rsidRPr="00061339">
        <w:rPr>
          <w:rFonts w:ascii="Times New Roman" w:eastAsia="Times New Roman" w:hAnsi="Times New Roman" w:cs="Times New Roman"/>
          <w:b/>
          <w:sz w:val="28"/>
          <w:szCs w:val="28"/>
          <w:vertAlign w:val="superscript"/>
          <w:lang w:eastAsia="lv-LV"/>
        </w:rPr>
        <w:t>1</w:t>
      </w:r>
      <w:r w:rsidRPr="00061339" w:rsidR="00E22F0E">
        <w:rPr>
          <w:rFonts w:ascii="Times New Roman" w:eastAsia="Times New Roman" w:hAnsi="Times New Roman" w:cs="Times New Roman"/>
          <w:b/>
          <w:sz w:val="28"/>
          <w:szCs w:val="28"/>
          <w:vertAlign w:val="superscript"/>
          <w:lang w:eastAsia="lv-LV"/>
        </w:rPr>
        <w:t xml:space="preserve"> </w:t>
      </w:r>
      <w:r w:rsidRPr="00061339" w:rsidR="00324672">
        <w:rPr>
          <w:rFonts w:ascii="Times New Roman" w:eastAsia="Times New Roman" w:hAnsi="Times New Roman" w:cs="Times New Roman"/>
          <w:b/>
          <w:sz w:val="28"/>
          <w:szCs w:val="28"/>
          <w:lang w:eastAsia="lv-LV"/>
        </w:rPr>
        <w:t xml:space="preserve">pants. Pamatpakalpojuma sniedzējs, </w:t>
      </w:r>
      <w:r w:rsidRPr="00061339" w:rsidR="0056681B">
        <w:rPr>
          <w:rFonts w:ascii="Times New Roman" w:eastAsia="Times New Roman" w:hAnsi="Times New Roman" w:cs="Times New Roman"/>
          <w:b/>
          <w:sz w:val="28"/>
          <w:szCs w:val="28"/>
          <w:lang w:eastAsia="lv-LV"/>
        </w:rPr>
        <w:t>digitālā pakalpojuma</w:t>
      </w:r>
      <w:r w:rsidRPr="00061339">
        <w:rPr>
          <w:rFonts w:ascii="Times New Roman" w:eastAsia="Times New Roman" w:hAnsi="Times New Roman" w:cs="Times New Roman"/>
          <w:b/>
          <w:sz w:val="28"/>
          <w:szCs w:val="28"/>
          <w:lang w:eastAsia="lv-LV"/>
        </w:rPr>
        <w:t xml:space="preserve"> sniedzējs</w:t>
      </w:r>
      <w:r w:rsidRPr="00061339" w:rsidR="00324672">
        <w:rPr>
          <w:rFonts w:ascii="Times New Roman" w:eastAsia="Times New Roman" w:hAnsi="Times New Roman" w:cs="Times New Roman"/>
          <w:b/>
          <w:sz w:val="28"/>
          <w:szCs w:val="28"/>
          <w:lang w:eastAsia="lv-LV"/>
        </w:rPr>
        <w:t xml:space="preserve"> un digitālā pakalpojuma sniedzēja pārstāvis</w:t>
      </w:r>
    </w:p>
    <w:p w:rsidR="00DC01A4" w:rsidRPr="00DC01A4" w:rsidP="00DC01A4" w14:paraId="4123A051" w14:textId="5346CACF">
      <w:pPr>
        <w:pStyle w:val="ListParagraph"/>
        <w:numPr>
          <w:ilvl w:val="0"/>
          <w:numId w:val="6"/>
        </w:numPr>
        <w:spacing w:after="0" w:line="240" w:lineRule="auto"/>
        <w:jc w:val="both"/>
        <w:rPr>
          <w:rFonts w:ascii="Times New Roman" w:eastAsia="Times New Roman" w:hAnsi="Times New Roman" w:cs="Times New Roman"/>
          <w:sz w:val="28"/>
          <w:szCs w:val="28"/>
          <w:lang w:eastAsia="lv-LV"/>
        </w:rPr>
      </w:pPr>
      <w:r w:rsidRPr="00DC01A4">
        <w:rPr>
          <w:rFonts w:ascii="Times New Roman" w:eastAsia="Times New Roman" w:hAnsi="Times New Roman" w:cs="Times New Roman"/>
          <w:sz w:val="28"/>
          <w:szCs w:val="28"/>
          <w:lang w:eastAsia="lv-LV"/>
        </w:rPr>
        <w:t>Pamatpakalpojuma</w:t>
      </w:r>
      <w:r>
        <w:rPr>
          <w:rFonts w:ascii="Times New Roman" w:eastAsia="Times New Roman" w:hAnsi="Times New Roman" w:cs="Times New Roman"/>
          <w:sz w:val="28"/>
          <w:szCs w:val="28"/>
          <w:lang w:eastAsia="lv-LV"/>
        </w:rPr>
        <w:t xml:space="preserve"> sniedzējs</w:t>
      </w:r>
      <w:r w:rsidRPr="00DC01A4">
        <w:rPr>
          <w:rFonts w:ascii="Times New Roman" w:eastAsia="Times New Roman" w:hAnsi="Times New Roman" w:cs="Times New Roman"/>
          <w:sz w:val="28"/>
          <w:szCs w:val="28"/>
          <w:lang w:eastAsia="lv-LV"/>
        </w:rPr>
        <w:t>:</w:t>
      </w:r>
    </w:p>
    <w:p w:rsidR="00DC01A4" w:rsidRPr="00D522F2" w:rsidP="00D522F2" w14:paraId="0AB22661" w14:textId="16BBA95E">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Pr="00D522F2">
        <w:rPr>
          <w:rFonts w:ascii="Times New Roman" w:eastAsia="Times New Roman" w:hAnsi="Times New Roman" w:cs="Times New Roman"/>
          <w:sz w:val="28"/>
          <w:szCs w:val="28"/>
          <w:lang w:eastAsia="lv-LV"/>
        </w:rPr>
        <w:t xml:space="preserve">ir </w:t>
      </w:r>
      <w:r w:rsidRPr="00D522F2" w:rsidR="009534C6">
        <w:rPr>
          <w:rFonts w:ascii="Times New Roman" w:eastAsia="Times New Roman" w:hAnsi="Times New Roman" w:cs="Times New Roman"/>
          <w:sz w:val="28"/>
          <w:szCs w:val="28"/>
          <w:lang w:eastAsia="lv-LV"/>
        </w:rPr>
        <w:t>valsts vai pašvaldības institūcija vai privāto tiesību juridisk</w:t>
      </w:r>
      <w:r w:rsidRPr="00D522F2" w:rsidR="00775116">
        <w:rPr>
          <w:rFonts w:ascii="Times New Roman" w:eastAsia="Times New Roman" w:hAnsi="Times New Roman" w:cs="Times New Roman"/>
          <w:sz w:val="28"/>
          <w:szCs w:val="28"/>
          <w:lang w:eastAsia="lv-LV"/>
        </w:rPr>
        <w:t>a</w:t>
      </w:r>
      <w:r w:rsidRPr="00D522F2">
        <w:rPr>
          <w:rFonts w:ascii="Times New Roman" w:eastAsia="Times New Roman" w:hAnsi="Times New Roman" w:cs="Times New Roman"/>
          <w:sz w:val="28"/>
          <w:szCs w:val="28"/>
          <w:lang w:eastAsia="lv-LV"/>
        </w:rPr>
        <w:t xml:space="preserve"> persona</w:t>
      </w:r>
      <w:r w:rsidR="0078699C">
        <w:rPr>
          <w:rFonts w:ascii="Times New Roman" w:eastAsia="Times New Roman" w:hAnsi="Times New Roman" w:cs="Times New Roman"/>
          <w:sz w:val="28"/>
          <w:szCs w:val="28"/>
          <w:lang w:eastAsia="lv-LV"/>
        </w:rPr>
        <w:t xml:space="preserve">, kas </w:t>
      </w:r>
      <w:r w:rsidRPr="00D522F2" w:rsidR="00255828">
        <w:rPr>
          <w:rFonts w:ascii="Times New Roman" w:eastAsia="Times New Roman" w:hAnsi="Times New Roman" w:cs="Times New Roman"/>
          <w:sz w:val="28"/>
          <w:szCs w:val="28"/>
          <w:lang w:eastAsia="lv-LV"/>
        </w:rPr>
        <w:t>veic saimniecisko darbību Latvijas Republikā</w:t>
      </w:r>
      <w:r w:rsidRPr="00D522F2">
        <w:rPr>
          <w:rFonts w:ascii="Times New Roman" w:eastAsia="Times New Roman" w:hAnsi="Times New Roman" w:cs="Times New Roman"/>
          <w:sz w:val="28"/>
          <w:szCs w:val="28"/>
          <w:lang w:eastAsia="lv-LV"/>
        </w:rPr>
        <w:t>;</w:t>
      </w:r>
    </w:p>
    <w:p w:rsidR="001349BF" w:rsidRPr="00D522F2" w:rsidP="00D522F2" w14:paraId="3B076A2D" w14:textId="63FDC0F8">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D522F2">
        <w:rPr>
          <w:rFonts w:ascii="Times New Roman" w:eastAsia="Times New Roman" w:hAnsi="Times New Roman" w:cs="Times New Roman"/>
          <w:sz w:val="28"/>
          <w:szCs w:val="28"/>
          <w:lang w:eastAsia="lv-LV"/>
        </w:rPr>
        <w:t xml:space="preserve">) </w:t>
      </w:r>
      <w:r w:rsidRPr="00D522F2" w:rsidR="00255828">
        <w:rPr>
          <w:rFonts w:ascii="Times New Roman" w:eastAsia="Times New Roman" w:hAnsi="Times New Roman" w:cs="Times New Roman"/>
          <w:sz w:val="28"/>
          <w:szCs w:val="28"/>
          <w:lang w:eastAsia="lv-LV"/>
        </w:rPr>
        <w:t>sniedz</w:t>
      </w:r>
      <w:r w:rsidRPr="00D522F2" w:rsidR="00AA7D3B">
        <w:rPr>
          <w:rFonts w:ascii="Times New Roman" w:eastAsia="Times New Roman" w:hAnsi="Times New Roman" w:cs="Times New Roman"/>
          <w:sz w:val="28"/>
          <w:szCs w:val="28"/>
          <w:lang w:eastAsia="lv-LV"/>
        </w:rPr>
        <w:t xml:space="preserve"> </w:t>
      </w:r>
      <w:r w:rsidRPr="00D522F2" w:rsidR="009534C6">
        <w:rPr>
          <w:rFonts w:ascii="Times New Roman" w:eastAsia="Times New Roman" w:hAnsi="Times New Roman" w:cs="Times New Roman"/>
          <w:sz w:val="28"/>
          <w:szCs w:val="28"/>
          <w:lang w:eastAsia="lv-LV"/>
        </w:rPr>
        <w:t>pakalpojumu</w:t>
      </w:r>
      <w:r w:rsidRPr="00D522F2" w:rsidR="00B429E4">
        <w:rPr>
          <w:rFonts w:ascii="Times New Roman" w:eastAsia="Times New Roman" w:hAnsi="Times New Roman" w:cs="Times New Roman"/>
          <w:sz w:val="28"/>
          <w:szCs w:val="28"/>
          <w:lang w:eastAsia="lv-LV"/>
        </w:rPr>
        <w:t xml:space="preserve"> enerģētikas, transporta, banku, finanšu tirgus infrastruktūras, veselības, dzeramā ūdens piegādes vai izplatīšanas, </w:t>
      </w:r>
      <w:r w:rsidR="0059413B">
        <w:rPr>
          <w:rFonts w:ascii="Times New Roman" w:eastAsia="Times New Roman" w:hAnsi="Times New Roman" w:cs="Times New Roman"/>
          <w:sz w:val="28"/>
          <w:szCs w:val="28"/>
          <w:lang w:eastAsia="lv-LV"/>
        </w:rPr>
        <w:t xml:space="preserve">elektronisko sakaru </w:t>
      </w:r>
      <w:r w:rsidRPr="0059413B" w:rsidR="0059413B">
        <w:rPr>
          <w:rFonts w:ascii="Times New Roman" w:eastAsia="Times New Roman" w:hAnsi="Times New Roman" w:cs="Times New Roman"/>
          <w:sz w:val="28"/>
          <w:szCs w:val="28"/>
          <w:lang w:eastAsia="lv-LV"/>
        </w:rPr>
        <w:t xml:space="preserve">un </w:t>
      </w:r>
      <w:r w:rsidRPr="0059413B" w:rsidR="00B429E4">
        <w:rPr>
          <w:rFonts w:ascii="Times New Roman" w:eastAsia="Times New Roman" w:hAnsi="Times New Roman" w:cs="Times New Roman"/>
          <w:sz w:val="28"/>
          <w:szCs w:val="28"/>
          <w:lang w:eastAsia="lv-LV"/>
        </w:rPr>
        <w:t>digitālās infrastruktūras nozarē</w:t>
      </w:r>
      <w:r w:rsidRPr="0059413B" w:rsidR="002B2771">
        <w:rPr>
          <w:rFonts w:ascii="Times New Roman" w:eastAsia="Times New Roman" w:hAnsi="Times New Roman" w:cs="Times New Roman"/>
          <w:sz w:val="28"/>
          <w:szCs w:val="28"/>
          <w:lang w:eastAsia="lv-LV"/>
        </w:rPr>
        <w:t xml:space="preserve"> </w:t>
      </w:r>
      <w:r w:rsidRPr="0059413B" w:rsidR="00B17ADA">
        <w:rPr>
          <w:rFonts w:ascii="Times New Roman" w:eastAsia="Times New Roman" w:hAnsi="Times New Roman" w:cs="Times New Roman"/>
          <w:sz w:val="28"/>
          <w:szCs w:val="28"/>
          <w:lang w:eastAsia="lv-LV"/>
        </w:rPr>
        <w:t>kādā</w:t>
      </w:r>
      <w:r w:rsidRPr="00D522F2" w:rsidR="00B17ADA">
        <w:rPr>
          <w:rFonts w:ascii="Times New Roman" w:eastAsia="Times New Roman" w:hAnsi="Times New Roman" w:cs="Times New Roman"/>
          <w:sz w:val="28"/>
          <w:szCs w:val="28"/>
          <w:lang w:eastAsia="lv-LV"/>
        </w:rPr>
        <w:t xml:space="preserve"> no Eiropas Savienības dalībvalstīm</w:t>
      </w:r>
      <w:r w:rsidRPr="00D522F2">
        <w:rPr>
          <w:rFonts w:ascii="Times New Roman" w:eastAsia="Times New Roman" w:hAnsi="Times New Roman" w:cs="Times New Roman"/>
          <w:sz w:val="28"/>
          <w:szCs w:val="28"/>
          <w:lang w:eastAsia="lv-LV"/>
        </w:rPr>
        <w:t>;</w:t>
      </w:r>
    </w:p>
    <w:p w:rsidR="001349BF" w:rsidRPr="00D522F2" w:rsidP="00D522F2" w14:paraId="3AFEFD2F" w14:textId="1930C42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D522F2">
        <w:rPr>
          <w:rFonts w:ascii="Times New Roman" w:eastAsia="Times New Roman" w:hAnsi="Times New Roman" w:cs="Times New Roman"/>
          <w:sz w:val="28"/>
          <w:szCs w:val="28"/>
          <w:lang w:eastAsia="lv-LV"/>
        </w:rPr>
        <w:t xml:space="preserve">) </w:t>
      </w:r>
      <w:r w:rsidRPr="00D522F2">
        <w:rPr>
          <w:rFonts w:ascii="Times New Roman" w:eastAsia="Times New Roman" w:hAnsi="Times New Roman" w:cs="Times New Roman"/>
          <w:sz w:val="28"/>
          <w:szCs w:val="28"/>
          <w:lang w:eastAsia="lv-LV"/>
        </w:rPr>
        <w:t>sniedz pakalpojumu, kas</w:t>
      </w:r>
      <w:r w:rsidRPr="00D522F2" w:rsidR="009534C6">
        <w:rPr>
          <w:rFonts w:ascii="Times New Roman" w:eastAsia="Times New Roman" w:hAnsi="Times New Roman" w:cs="Times New Roman"/>
          <w:sz w:val="28"/>
          <w:szCs w:val="28"/>
          <w:lang w:eastAsia="lv-LV"/>
        </w:rPr>
        <w:t xml:space="preserve"> ir </w:t>
      </w:r>
      <w:r w:rsidR="00CA7EFE">
        <w:rPr>
          <w:rFonts w:ascii="Times New Roman" w:eastAsia="Times New Roman" w:hAnsi="Times New Roman" w:cs="Times New Roman"/>
          <w:sz w:val="28"/>
          <w:szCs w:val="28"/>
          <w:lang w:eastAsia="lv-LV"/>
        </w:rPr>
        <w:t xml:space="preserve">svarīgs </w:t>
      </w:r>
      <w:r w:rsidRPr="00D522F2" w:rsidR="009534C6">
        <w:rPr>
          <w:rFonts w:ascii="Times New Roman" w:eastAsia="Times New Roman" w:hAnsi="Times New Roman" w:cs="Times New Roman"/>
          <w:sz w:val="28"/>
          <w:szCs w:val="28"/>
          <w:lang w:eastAsia="lv-LV"/>
        </w:rPr>
        <w:t>sabiedrisku vai ekonomisku darbību nodrošināšanai</w:t>
      </w:r>
      <w:r w:rsidRPr="00D522F2">
        <w:rPr>
          <w:rFonts w:ascii="Times New Roman" w:eastAsia="Times New Roman" w:hAnsi="Times New Roman" w:cs="Times New Roman"/>
          <w:sz w:val="28"/>
          <w:szCs w:val="28"/>
          <w:lang w:eastAsia="lv-LV"/>
        </w:rPr>
        <w:t>;</w:t>
      </w:r>
    </w:p>
    <w:p w:rsidR="002B2771" w:rsidRPr="00D522F2" w:rsidP="00D522F2" w14:paraId="64839F18" w14:textId="2EFEB9A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D522F2">
        <w:rPr>
          <w:rFonts w:ascii="Times New Roman" w:eastAsia="Times New Roman" w:hAnsi="Times New Roman" w:cs="Times New Roman"/>
          <w:sz w:val="28"/>
          <w:szCs w:val="28"/>
          <w:lang w:eastAsia="lv-LV"/>
        </w:rPr>
        <w:t xml:space="preserve">) </w:t>
      </w:r>
      <w:r w:rsidRPr="00D522F2" w:rsidR="001349BF">
        <w:rPr>
          <w:rFonts w:ascii="Times New Roman" w:eastAsia="Times New Roman" w:hAnsi="Times New Roman" w:cs="Times New Roman"/>
          <w:sz w:val="28"/>
          <w:szCs w:val="28"/>
          <w:lang w:eastAsia="lv-LV"/>
        </w:rPr>
        <w:t>sniedz pakalpojumu, kura</w:t>
      </w:r>
      <w:r w:rsidRPr="00D522F2" w:rsidR="009534C6">
        <w:rPr>
          <w:rFonts w:ascii="Times New Roman" w:eastAsia="Times New Roman" w:hAnsi="Times New Roman" w:cs="Times New Roman"/>
          <w:sz w:val="28"/>
          <w:szCs w:val="28"/>
          <w:lang w:eastAsia="lv-LV"/>
        </w:rPr>
        <w:t xml:space="preserve"> sniegšana ir atkarīg</w:t>
      </w:r>
      <w:r w:rsidRPr="00D522F2" w:rsidR="0008513A">
        <w:rPr>
          <w:rFonts w:ascii="Times New Roman" w:eastAsia="Times New Roman" w:hAnsi="Times New Roman" w:cs="Times New Roman"/>
          <w:sz w:val="28"/>
          <w:szCs w:val="28"/>
          <w:lang w:eastAsia="lv-LV"/>
        </w:rPr>
        <w:t>a</w:t>
      </w:r>
      <w:r w:rsidRPr="00D522F2" w:rsidR="009534C6">
        <w:rPr>
          <w:rFonts w:ascii="Times New Roman" w:eastAsia="Times New Roman" w:hAnsi="Times New Roman" w:cs="Times New Roman"/>
          <w:sz w:val="28"/>
          <w:szCs w:val="28"/>
          <w:lang w:eastAsia="lv-LV"/>
        </w:rPr>
        <w:t xml:space="preserve"> no </w:t>
      </w:r>
      <w:r w:rsidRPr="00D522F2" w:rsidR="007D3271">
        <w:rPr>
          <w:rFonts w:ascii="Times New Roman" w:eastAsia="Times New Roman" w:hAnsi="Times New Roman" w:cs="Times New Roman"/>
          <w:sz w:val="28"/>
          <w:szCs w:val="28"/>
          <w:lang w:eastAsia="lv-LV"/>
        </w:rPr>
        <w:t xml:space="preserve">informācijas tehnoloģijām, tostarp </w:t>
      </w:r>
      <w:r w:rsidRPr="00D522F2" w:rsidR="009534C6">
        <w:rPr>
          <w:rFonts w:ascii="Times New Roman" w:eastAsia="Times New Roman" w:hAnsi="Times New Roman" w:cs="Times New Roman"/>
          <w:sz w:val="28"/>
          <w:szCs w:val="28"/>
          <w:lang w:eastAsia="lv-LV"/>
        </w:rPr>
        <w:t>tīklu un informācijas sistēmām</w:t>
      </w:r>
      <w:r w:rsidR="0078699C">
        <w:rPr>
          <w:rFonts w:ascii="Times New Roman" w:eastAsia="Times New Roman" w:hAnsi="Times New Roman" w:cs="Times New Roman"/>
          <w:sz w:val="28"/>
          <w:szCs w:val="28"/>
          <w:lang w:eastAsia="lv-LV"/>
        </w:rPr>
        <w:t xml:space="preserve"> un</w:t>
      </w:r>
    </w:p>
    <w:p w:rsidR="00BD2350" w:rsidRPr="002460EB" w:rsidP="002460EB" w14:paraId="167F106E" w14:textId="666DEBF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D522F2">
        <w:rPr>
          <w:rFonts w:ascii="Times New Roman" w:eastAsia="Times New Roman" w:hAnsi="Times New Roman" w:cs="Times New Roman"/>
          <w:sz w:val="28"/>
          <w:szCs w:val="28"/>
          <w:lang w:eastAsia="lv-LV"/>
        </w:rPr>
        <w:t xml:space="preserve">) </w:t>
      </w:r>
      <w:r w:rsidRPr="00D522F2" w:rsidR="002B2771">
        <w:rPr>
          <w:rFonts w:ascii="Times New Roman" w:eastAsia="Times New Roman" w:hAnsi="Times New Roman" w:cs="Times New Roman"/>
          <w:sz w:val="28"/>
          <w:szCs w:val="28"/>
          <w:lang w:eastAsia="lv-LV"/>
        </w:rPr>
        <w:t xml:space="preserve">sniedz pakalpojumu </w:t>
      </w:r>
      <w:r w:rsidRPr="00D522F2" w:rsidR="00B429E4">
        <w:rPr>
          <w:rFonts w:ascii="Times New Roman" w:eastAsia="Times New Roman" w:hAnsi="Times New Roman" w:cs="Times New Roman"/>
          <w:sz w:val="28"/>
          <w:szCs w:val="28"/>
          <w:lang w:eastAsia="lv-LV"/>
        </w:rPr>
        <w:t>un</w:t>
      </w:r>
      <w:r w:rsidRPr="00D522F2" w:rsidR="009534C6">
        <w:rPr>
          <w:rFonts w:ascii="Times New Roman" w:eastAsia="Times New Roman" w:hAnsi="Times New Roman" w:cs="Times New Roman"/>
          <w:sz w:val="28"/>
          <w:szCs w:val="28"/>
          <w:lang w:eastAsia="lv-LV"/>
        </w:rPr>
        <w:t xml:space="preserve"> informācijas tehnoloģiju drošības </w:t>
      </w:r>
      <w:r w:rsidRPr="00D522F2" w:rsidR="0013751B">
        <w:rPr>
          <w:rFonts w:ascii="Times New Roman" w:eastAsia="Times New Roman" w:hAnsi="Times New Roman" w:cs="Times New Roman"/>
          <w:sz w:val="28"/>
          <w:szCs w:val="28"/>
          <w:lang w:eastAsia="lv-LV"/>
        </w:rPr>
        <w:t xml:space="preserve">incidents var radīt </w:t>
      </w:r>
      <w:r w:rsidRPr="00A77D38" w:rsidR="0013751B">
        <w:rPr>
          <w:rFonts w:ascii="Times New Roman" w:eastAsia="Times New Roman" w:hAnsi="Times New Roman" w:cs="Times New Roman"/>
          <w:sz w:val="28"/>
          <w:szCs w:val="28"/>
          <w:lang w:eastAsia="lv-LV"/>
        </w:rPr>
        <w:t>būtisk</w:t>
      </w:r>
      <w:r w:rsidRPr="00A77D38" w:rsidR="00EE1974">
        <w:rPr>
          <w:rFonts w:ascii="Times New Roman" w:eastAsia="Times New Roman" w:hAnsi="Times New Roman" w:cs="Times New Roman"/>
          <w:sz w:val="28"/>
          <w:szCs w:val="28"/>
          <w:lang w:eastAsia="lv-LV"/>
        </w:rPr>
        <w:t>i</w:t>
      </w:r>
      <w:r w:rsidRPr="00A77D38" w:rsidR="0013751B">
        <w:rPr>
          <w:rFonts w:ascii="Times New Roman" w:eastAsia="Times New Roman" w:hAnsi="Times New Roman" w:cs="Times New Roman"/>
          <w:sz w:val="28"/>
          <w:szCs w:val="28"/>
          <w:lang w:eastAsia="lv-LV"/>
        </w:rPr>
        <w:t xml:space="preserve"> </w:t>
      </w:r>
      <w:r w:rsidRPr="00A77D38" w:rsidR="009534C6">
        <w:rPr>
          <w:rFonts w:ascii="Times New Roman" w:eastAsia="Times New Roman" w:hAnsi="Times New Roman" w:cs="Times New Roman"/>
          <w:sz w:val="28"/>
          <w:szCs w:val="28"/>
          <w:lang w:eastAsia="lv-LV"/>
        </w:rPr>
        <w:t>traucējoš</w:t>
      </w:r>
      <w:r w:rsidRPr="00A77D38" w:rsidR="00EE1974">
        <w:rPr>
          <w:rFonts w:ascii="Times New Roman" w:eastAsia="Times New Roman" w:hAnsi="Times New Roman" w:cs="Times New Roman"/>
          <w:sz w:val="28"/>
          <w:szCs w:val="28"/>
          <w:lang w:eastAsia="lv-LV"/>
        </w:rPr>
        <w:t>u</w:t>
      </w:r>
      <w:r w:rsidRPr="00D522F2" w:rsidR="0037110D">
        <w:rPr>
          <w:rFonts w:ascii="Times New Roman" w:eastAsia="Times New Roman" w:hAnsi="Times New Roman" w:cs="Times New Roman"/>
          <w:sz w:val="28"/>
          <w:szCs w:val="28"/>
          <w:lang w:eastAsia="lv-LV"/>
        </w:rPr>
        <w:t xml:space="preserve"> </w:t>
      </w:r>
      <w:r w:rsidRPr="00D522F2" w:rsidR="0013751B">
        <w:rPr>
          <w:rFonts w:ascii="Times New Roman" w:eastAsia="Times New Roman" w:hAnsi="Times New Roman" w:cs="Times New Roman"/>
          <w:sz w:val="28"/>
          <w:szCs w:val="28"/>
          <w:lang w:eastAsia="lv-LV"/>
        </w:rPr>
        <w:t xml:space="preserve">ietekmi </w:t>
      </w:r>
      <w:r w:rsidRPr="00D522F2" w:rsidR="009534C6">
        <w:rPr>
          <w:rFonts w:ascii="Times New Roman" w:eastAsia="Times New Roman" w:hAnsi="Times New Roman" w:cs="Times New Roman"/>
          <w:sz w:val="28"/>
          <w:szCs w:val="28"/>
          <w:lang w:eastAsia="lv-LV"/>
        </w:rPr>
        <w:t xml:space="preserve">uz </w:t>
      </w:r>
      <w:r w:rsidRPr="00D522F2" w:rsidR="002B2771">
        <w:rPr>
          <w:rFonts w:ascii="Times New Roman" w:eastAsia="Times New Roman" w:hAnsi="Times New Roman" w:cs="Times New Roman"/>
          <w:sz w:val="28"/>
          <w:szCs w:val="28"/>
          <w:lang w:eastAsia="lv-LV"/>
        </w:rPr>
        <w:t>tā</w:t>
      </w:r>
      <w:r w:rsidRPr="00D522F2" w:rsidR="009534C6">
        <w:rPr>
          <w:rFonts w:ascii="Times New Roman" w:eastAsia="Times New Roman" w:hAnsi="Times New Roman" w:cs="Times New Roman"/>
          <w:sz w:val="28"/>
          <w:szCs w:val="28"/>
          <w:lang w:eastAsia="lv-LV"/>
        </w:rPr>
        <w:t xml:space="preserve"> sniegšanu</w:t>
      </w:r>
      <w:r w:rsidRPr="00D522F2" w:rsidR="00B429E4">
        <w:rPr>
          <w:rFonts w:ascii="Times New Roman" w:eastAsia="Times New Roman" w:hAnsi="Times New Roman" w:cs="Times New Roman"/>
          <w:sz w:val="28"/>
          <w:szCs w:val="28"/>
          <w:lang w:eastAsia="lv-LV"/>
        </w:rPr>
        <w:t>.</w:t>
      </w:r>
      <w:r w:rsidRPr="00D522F2" w:rsidR="00C52B26">
        <w:rPr>
          <w:rFonts w:ascii="Times New Roman" w:eastAsia="Times New Roman" w:hAnsi="Times New Roman" w:cs="Times New Roman"/>
          <w:sz w:val="28"/>
          <w:szCs w:val="28"/>
          <w:lang w:eastAsia="lv-LV"/>
        </w:rPr>
        <w:t xml:space="preserve"> </w:t>
      </w:r>
    </w:p>
    <w:p w:rsidR="009938CF" w:rsidRPr="00061339" w:rsidP="00061339" w14:paraId="058F7D97" w14:textId="6BBC461F">
      <w:pPr>
        <w:spacing w:after="0" w:line="240" w:lineRule="auto"/>
        <w:ind w:firstLine="720"/>
        <w:jc w:val="both"/>
        <w:rPr>
          <w:rFonts w:ascii="Times New Roman" w:hAnsi="Times New Roman" w:cs="Times New Roman"/>
          <w:iCs/>
          <w:sz w:val="28"/>
          <w:szCs w:val="28"/>
        </w:rPr>
      </w:pPr>
      <w:r w:rsidRPr="00061339">
        <w:rPr>
          <w:rFonts w:ascii="Times New Roman" w:hAnsi="Times New Roman" w:cs="Times New Roman"/>
          <w:iCs/>
          <w:sz w:val="28"/>
          <w:szCs w:val="28"/>
        </w:rPr>
        <w:t xml:space="preserve">(2) </w:t>
      </w:r>
      <w:r w:rsidRPr="00061339">
        <w:rPr>
          <w:rFonts w:ascii="Times New Roman" w:hAnsi="Times New Roman" w:cs="Times New Roman"/>
          <w:iCs/>
          <w:sz w:val="28"/>
          <w:szCs w:val="28"/>
        </w:rPr>
        <w:t>Digitāl</w:t>
      </w:r>
      <w:r w:rsidR="007C70B6">
        <w:rPr>
          <w:rFonts w:ascii="Times New Roman" w:hAnsi="Times New Roman" w:cs="Times New Roman"/>
          <w:iCs/>
          <w:sz w:val="28"/>
          <w:szCs w:val="28"/>
        </w:rPr>
        <w:t>ā</w:t>
      </w:r>
      <w:r w:rsidR="009F655B">
        <w:rPr>
          <w:rFonts w:ascii="Times New Roman" w:hAnsi="Times New Roman" w:cs="Times New Roman"/>
          <w:iCs/>
          <w:sz w:val="28"/>
          <w:szCs w:val="28"/>
        </w:rPr>
        <w:t xml:space="preserve"> </w:t>
      </w:r>
      <w:r w:rsidRPr="00061339">
        <w:rPr>
          <w:rFonts w:ascii="Times New Roman" w:hAnsi="Times New Roman" w:cs="Times New Roman"/>
          <w:iCs/>
          <w:sz w:val="28"/>
          <w:szCs w:val="28"/>
        </w:rPr>
        <w:t>pakalpojum</w:t>
      </w:r>
      <w:r w:rsidR="007C70B6">
        <w:rPr>
          <w:rFonts w:ascii="Times New Roman" w:hAnsi="Times New Roman" w:cs="Times New Roman"/>
          <w:iCs/>
          <w:sz w:val="28"/>
          <w:szCs w:val="28"/>
        </w:rPr>
        <w:t>a</w:t>
      </w:r>
      <w:r w:rsidR="009F655B">
        <w:rPr>
          <w:rFonts w:ascii="Times New Roman" w:hAnsi="Times New Roman" w:cs="Times New Roman"/>
          <w:iCs/>
          <w:sz w:val="28"/>
          <w:szCs w:val="28"/>
        </w:rPr>
        <w:t xml:space="preserve"> </w:t>
      </w:r>
      <w:r w:rsidRPr="00061339">
        <w:rPr>
          <w:rFonts w:ascii="Times New Roman" w:hAnsi="Times New Roman" w:cs="Times New Roman"/>
          <w:iCs/>
          <w:sz w:val="28"/>
          <w:szCs w:val="28"/>
        </w:rPr>
        <w:t>sniedzējs ir:</w:t>
      </w:r>
    </w:p>
    <w:p w:rsidR="0008513A" w:rsidRPr="00061339" w:rsidP="00061339" w14:paraId="1D1749C4" w14:textId="5F2A921D">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1)</w:t>
      </w:r>
      <w:r w:rsidRPr="00061339">
        <w:rPr>
          <w:rFonts w:ascii="Times New Roman" w:eastAsia="Times New Roman" w:hAnsi="Times New Roman" w:cs="Times New Roman"/>
          <w:sz w:val="28"/>
          <w:szCs w:val="28"/>
          <w:lang w:eastAsia="lv-LV"/>
        </w:rPr>
        <w:t xml:space="preserve"> privāto tiesību juridiska persona, kas veic saimniecisko darbību</w:t>
      </w:r>
      <w:r w:rsidRPr="00061339" w:rsidR="00255828">
        <w:rPr>
          <w:rFonts w:ascii="Times New Roman" w:eastAsia="Times New Roman" w:hAnsi="Times New Roman" w:cs="Times New Roman"/>
          <w:sz w:val="28"/>
          <w:szCs w:val="28"/>
          <w:lang w:eastAsia="lv-LV"/>
        </w:rPr>
        <w:t xml:space="preserve"> Latvijas Republikā</w:t>
      </w:r>
      <w:r w:rsidRPr="00061339">
        <w:rPr>
          <w:rFonts w:ascii="Times New Roman" w:eastAsia="Times New Roman" w:hAnsi="Times New Roman" w:cs="Times New Roman"/>
          <w:sz w:val="28"/>
          <w:szCs w:val="28"/>
          <w:lang w:eastAsia="lv-LV"/>
        </w:rPr>
        <w:t xml:space="preserve"> un sniedz pakalpojumu par atlīdzību</w:t>
      </w:r>
      <w:r w:rsidRPr="00061339">
        <w:rPr>
          <w:rFonts w:ascii="Times New Roman" w:eastAsia="Times New Roman" w:hAnsi="Times New Roman" w:cs="Times New Roman"/>
          <w:sz w:val="28"/>
          <w:szCs w:val="28"/>
          <w:lang w:eastAsia="lv-LV"/>
        </w:rPr>
        <w:t xml:space="preserve"> no attāluma, izmantojot elektroniskos līdzekļus</w:t>
      </w:r>
      <w:r w:rsidRPr="00061339" w:rsidR="00BD2350">
        <w:rPr>
          <w:rFonts w:ascii="Times New Roman" w:eastAsia="Times New Roman" w:hAnsi="Times New Roman" w:cs="Times New Roman"/>
          <w:sz w:val="28"/>
          <w:szCs w:val="28"/>
          <w:lang w:eastAsia="lv-LV"/>
        </w:rPr>
        <w:t>,</w:t>
      </w:r>
      <w:r w:rsidRPr="00061339">
        <w:rPr>
          <w:rFonts w:ascii="Times New Roman" w:eastAsia="Times New Roman" w:hAnsi="Times New Roman" w:cs="Times New Roman"/>
          <w:sz w:val="28"/>
          <w:szCs w:val="28"/>
          <w:lang w:eastAsia="lv-LV"/>
        </w:rPr>
        <w:t xml:space="preserve"> un pēc pakalpojuma saņēmēja individuāla pieprasījuma un sniedz tiešsaistes tirdzniecības vietas, tiešsaistes meklētājprogrammas vai </w:t>
      </w:r>
      <w:r w:rsidRPr="00061339">
        <w:rPr>
          <w:rFonts w:ascii="Times New Roman" w:eastAsia="Times New Roman" w:hAnsi="Times New Roman" w:cs="Times New Roman"/>
          <w:sz w:val="28"/>
          <w:szCs w:val="28"/>
          <w:lang w:eastAsia="lv-LV"/>
        </w:rPr>
        <w:t>mākoņdatošanas</w:t>
      </w:r>
      <w:r w:rsidRPr="00061339">
        <w:rPr>
          <w:rFonts w:ascii="Times New Roman" w:eastAsia="Times New Roman" w:hAnsi="Times New Roman" w:cs="Times New Roman"/>
          <w:sz w:val="28"/>
          <w:szCs w:val="28"/>
          <w:lang w:eastAsia="lv-LV"/>
        </w:rPr>
        <w:t xml:space="preserve"> pakalpojumu</w:t>
      </w:r>
      <w:r w:rsidRPr="00061339" w:rsidR="002C01E4">
        <w:rPr>
          <w:rFonts w:ascii="Times New Roman" w:eastAsia="Times New Roman" w:hAnsi="Times New Roman" w:cs="Times New Roman"/>
          <w:sz w:val="28"/>
          <w:szCs w:val="28"/>
          <w:lang w:eastAsia="lv-LV"/>
        </w:rPr>
        <w:t xml:space="preserve"> (turpmāk – digitāl</w:t>
      </w:r>
      <w:r w:rsidR="007C70B6">
        <w:rPr>
          <w:rFonts w:ascii="Times New Roman" w:eastAsia="Times New Roman" w:hAnsi="Times New Roman" w:cs="Times New Roman"/>
          <w:sz w:val="28"/>
          <w:szCs w:val="28"/>
          <w:lang w:eastAsia="lv-LV"/>
        </w:rPr>
        <w:t>ais</w:t>
      </w:r>
      <w:r w:rsidRPr="00061339" w:rsidR="002C01E4">
        <w:rPr>
          <w:rFonts w:ascii="Times New Roman" w:eastAsia="Times New Roman" w:hAnsi="Times New Roman" w:cs="Times New Roman"/>
          <w:sz w:val="28"/>
          <w:szCs w:val="28"/>
          <w:lang w:eastAsia="lv-LV"/>
        </w:rPr>
        <w:t xml:space="preserve"> pakalpojum</w:t>
      </w:r>
      <w:r w:rsidR="007C70B6">
        <w:rPr>
          <w:rFonts w:ascii="Times New Roman" w:eastAsia="Times New Roman" w:hAnsi="Times New Roman" w:cs="Times New Roman"/>
          <w:sz w:val="28"/>
          <w:szCs w:val="28"/>
          <w:lang w:eastAsia="lv-LV"/>
        </w:rPr>
        <w:t>s</w:t>
      </w:r>
      <w:r w:rsidRPr="00061339" w:rsidR="002C01E4">
        <w:rPr>
          <w:rFonts w:ascii="Times New Roman" w:eastAsia="Times New Roman" w:hAnsi="Times New Roman" w:cs="Times New Roman"/>
          <w:sz w:val="28"/>
          <w:szCs w:val="28"/>
          <w:lang w:eastAsia="lv-LV"/>
        </w:rPr>
        <w:t>)</w:t>
      </w:r>
      <w:r w:rsidRPr="00061339" w:rsidR="00B17ADA">
        <w:rPr>
          <w:rFonts w:ascii="Times New Roman" w:eastAsia="Times New Roman" w:hAnsi="Times New Roman" w:cs="Times New Roman"/>
          <w:sz w:val="28"/>
          <w:szCs w:val="28"/>
          <w:lang w:eastAsia="lv-LV"/>
        </w:rPr>
        <w:t xml:space="preserve"> kādā no Eiropas Savienības dalībvalstīm</w:t>
      </w:r>
      <w:r w:rsidRPr="00061339">
        <w:rPr>
          <w:rFonts w:ascii="Times New Roman" w:eastAsia="Times New Roman" w:hAnsi="Times New Roman" w:cs="Times New Roman"/>
          <w:sz w:val="28"/>
          <w:szCs w:val="28"/>
          <w:lang w:eastAsia="lv-LV"/>
        </w:rPr>
        <w:t>;</w:t>
      </w:r>
    </w:p>
    <w:p w:rsidR="00BD2350" w:rsidRPr="00061339" w:rsidP="00061339" w14:paraId="303604F4" w14:textId="086DE65E">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2) privāto tiesību juridiska persona, kas veic saimniecisko darbību ārpus Eiropas Savienības un digitālo pakalpojumu sniedz Latvijas Republikā ar pilnvarota pārstāvja starpniecību.</w:t>
      </w:r>
    </w:p>
    <w:p w:rsidR="00BD2350" w:rsidRPr="00061339" w:rsidP="00061339" w14:paraId="0471BCCE" w14:textId="7B2B61A9">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 xml:space="preserve">(3) </w:t>
      </w:r>
      <w:r w:rsidRPr="00061339" w:rsidR="009938CF">
        <w:rPr>
          <w:rFonts w:ascii="Times New Roman" w:eastAsia="Times New Roman" w:hAnsi="Times New Roman" w:cs="Times New Roman"/>
          <w:sz w:val="28"/>
          <w:szCs w:val="28"/>
          <w:lang w:eastAsia="lv-LV"/>
        </w:rPr>
        <w:t>Par d</w:t>
      </w:r>
      <w:r w:rsidRPr="00061339" w:rsidR="005D423C">
        <w:rPr>
          <w:rFonts w:ascii="Times New Roman" w:eastAsia="Times New Roman" w:hAnsi="Times New Roman" w:cs="Times New Roman"/>
          <w:sz w:val="28"/>
          <w:szCs w:val="28"/>
          <w:lang w:eastAsia="lv-LV"/>
        </w:rPr>
        <w:t>igitālā</w:t>
      </w:r>
      <w:r w:rsidRPr="00061339" w:rsidR="009938CF">
        <w:rPr>
          <w:rFonts w:ascii="Times New Roman" w:eastAsia="Times New Roman" w:hAnsi="Times New Roman" w:cs="Times New Roman"/>
          <w:sz w:val="28"/>
          <w:szCs w:val="28"/>
          <w:lang w:eastAsia="lv-LV"/>
        </w:rPr>
        <w:t xml:space="preserve"> pakalpojuma sniedzēja pārstāvi var būt </w:t>
      </w:r>
      <w:r w:rsidRPr="00061339" w:rsidR="005D423C">
        <w:rPr>
          <w:rFonts w:ascii="Times New Roman" w:eastAsia="Times New Roman" w:hAnsi="Times New Roman" w:cs="Times New Roman"/>
          <w:sz w:val="28"/>
          <w:szCs w:val="28"/>
          <w:lang w:eastAsia="lv-LV"/>
        </w:rPr>
        <w:t xml:space="preserve">fiziska </w:t>
      </w:r>
      <w:r w:rsidRPr="00061339" w:rsidR="009938CF">
        <w:rPr>
          <w:rFonts w:ascii="Times New Roman" w:eastAsia="Times New Roman" w:hAnsi="Times New Roman" w:cs="Times New Roman"/>
          <w:sz w:val="28"/>
          <w:szCs w:val="28"/>
          <w:lang w:eastAsia="lv-LV"/>
        </w:rPr>
        <w:t xml:space="preserve">persona </w:t>
      </w:r>
      <w:r w:rsidRPr="00061339" w:rsidR="005D423C">
        <w:rPr>
          <w:rFonts w:ascii="Times New Roman" w:eastAsia="Times New Roman" w:hAnsi="Times New Roman" w:cs="Times New Roman"/>
          <w:sz w:val="28"/>
          <w:szCs w:val="28"/>
          <w:lang w:eastAsia="lv-LV"/>
        </w:rPr>
        <w:t xml:space="preserve">vai </w:t>
      </w:r>
      <w:r w:rsidRPr="00061339" w:rsidR="009938CF">
        <w:rPr>
          <w:rFonts w:ascii="Times New Roman" w:eastAsia="Times New Roman" w:hAnsi="Times New Roman" w:cs="Times New Roman"/>
          <w:sz w:val="28"/>
          <w:szCs w:val="28"/>
          <w:lang w:eastAsia="lv-LV"/>
        </w:rPr>
        <w:t>privāto tiesību juridiska persona</w:t>
      </w:r>
      <w:r w:rsidRPr="00061339" w:rsidR="005D423C">
        <w:rPr>
          <w:rFonts w:ascii="Times New Roman" w:eastAsia="Times New Roman" w:hAnsi="Times New Roman" w:cs="Times New Roman"/>
          <w:sz w:val="28"/>
          <w:szCs w:val="28"/>
          <w:lang w:eastAsia="lv-LV"/>
        </w:rPr>
        <w:t xml:space="preserve">, </w:t>
      </w:r>
      <w:r w:rsidRPr="00061339" w:rsidR="000732F4">
        <w:rPr>
          <w:rFonts w:ascii="Times New Roman" w:eastAsia="Times New Roman" w:hAnsi="Times New Roman" w:cs="Times New Roman"/>
          <w:sz w:val="28"/>
          <w:szCs w:val="28"/>
          <w:lang w:eastAsia="lv-LV"/>
        </w:rPr>
        <w:t xml:space="preserve">kas </w:t>
      </w:r>
      <w:r w:rsidRPr="00061339" w:rsidR="005D423C">
        <w:rPr>
          <w:rFonts w:ascii="Times New Roman" w:eastAsia="Times New Roman" w:hAnsi="Times New Roman" w:cs="Times New Roman"/>
          <w:sz w:val="28"/>
          <w:szCs w:val="28"/>
          <w:lang w:eastAsia="lv-LV"/>
        </w:rPr>
        <w:t>veic saimniec</w:t>
      </w:r>
      <w:r w:rsidRPr="00061339" w:rsidR="00432D78">
        <w:rPr>
          <w:rFonts w:ascii="Times New Roman" w:eastAsia="Times New Roman" w:hAnsi="Times New Roman" w:cs="Times New Roman"/>
          <w:sz w:val="28"/>
          <w:szCs w:val="28"/>
          <w:lang w:eastAsia="lv-LV"/>
        </w:rPr>
        <w:t xml:space="preserve">isko darbību Latvijas Republikā. </w:t>
      </w:r>
      <w:r w:rsidRPr="00061339" w:rsidR="005D423C">
        <w:rPr>
          <w:rFonts w:ascii="Times New Roman" w:eastAsia="Times New Roman" w:hAnsi="Times New Roman" w:cs="Times New Roman"/>
          <w:sz w:val="28"/>
          <w:szCs w:val="28"/>
          <w:lang w:eastAsia="lv-LV"/>
        </w:rPr>
        <w:t>Uz digitālā pakalpojuma sniedzēja pārstāvi attiecas šajā likumā noteiktie digitālā pakalpojuma sniedzēja pienākumi un tiesības.</w:t>
      </w:r>
    </w:p>
    <w:p w:rsidR="000941EA" w:rsidRPr="00061339" w:rsidP="00061339" w14:paraId="21759429" w14:textId="11B923E9">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 xml:space="preserve"> </w:t>
      </w:r>
      <w:r w:rsidRPr="00061339">
        <w:rPr>
          <w:rFonts w:ascii="Times New Roman" w:eastAsia="Times New Roman" w:hAnsi="Times New Roman" w:cs="Times New Roman"/>
          <w:sz w:val="28"/>
          <w:szCs w:val="28"/>
          <w:lang w:eastAsia="lv-LV"/>
        </w:rPr>
        <w:t>(</w:t>
      </w:r>
      <w:r w:rsidRPr="00061339">
        <w:rPr>
          <w:rFonts w:ascii="Times New Roman" w:eastAsia="Times New Roman" w:hAnsi="Times New Roman" w:cs="Times New Roman"/>
          <w:sz w:val="28"/>
          <w:szCs w:val="28"/>
          <w:lang w:eastAsia="lv-LV"/>
        </w:rPr>
        <w:t>4</w:t>
      </w:r>
      <w:r w:rsidRPr="00061339" w:rsidR="001E3A4B">
        <w:rPr>
          <w:rFonts w:ascii="Times New Roman" w:eastAsia="Times New Roman" w:hAnsi="Times New Roman" w:cs="Times New Roman"/>
          <w:sz w:val="28"/>
          <w:szCs w:val="28"/>
          <w:lang w:eastAsia="lv-LV"/>
        </w:rPr>
        <w:t>) Šā</w:t>
      </w:r>
      <w:r w:rsidRPr="00061339">
        <w:rPr>
          <w:rFonts w:ascii="Times New Roman" w:eastAsia="Times New Roman" w:hAnsi="Times New Roman" w:cs="Times New Roman"/>
          <w:sz w:val="28"/>
          <w:szCs w:val="28"/>
          <w:lang w:eastAsia="lv-LV"/>
        </w:rPr>
        <w:t xml:space="preserve"> pa</w:t>
      </w:r>
      <w:r w:rsidRPr="00061339" w:rsidR="00324672">
        <w:rPr>
          <w:rFonts w:ascii="Times New Roman" w:eastAsia="Times New Roman" w:hAnsi="Times New Roman" w:cs="Times New Roman"/>
          <w:sz w:val="28"/>
          <w:szCs w:val="28"/>
          <w:lang w:eastAsia="lv-LV"/>
        </w:rPr>
        <w:t xml:space="preserve">nta pirmā, </w:t>
      </w:r>
      <w:r w:rsidRPr="00061339" w:rsidR="00392B8A">
        <w:rPr>
          <w:rFonts w:ascii="Times New Roman" w:eastAsia="Times New Roman" w:hAnsi="Times New Roman" w:cs="Times New Roman"/>
          <w:sz w:val="28"/>
          <w:szCs w:val="28"/>
          <w:lang w:eastAsia="lv-LV"/>
        </w:rPr>
        <w:t xml:space="preserve">otrā </w:t>
      </w:r>
      <w:r w:rsidRPr="00061339" w:rsidR="00324672">
        <w:rPr>
          <w:rFonts w:ascii="Times New Roman" w:eastAsia="Times New Roman" w:hAnsi="Times New Roman" w:cs="Times New Roman"/>
          <w:sz w:val="28"/>
          <w:szCs w:val="28"/>
          <w:lang w:eastAsia="lv-LV"/>
        </w:rPr>
        <w:t xml:space="preserve">un trešā </w:t>
      </w:r>
      <w:r w:rsidRPr="00061339" w:rsidR="00392B8A">
        <w:rPr>
          <w:rFonts w:ascii="Times New Roman" w:eastAsia="Times New Roman" w:hAnsi="Times New Roman" w:cs="Times New Roman"/>
          <w:sz w:val="28"/>
          <w:szCs w:val="28"/>
          <w:lang w:eastAsia="lv-LV"/>
        </w:rPr>
        <w:t>daļa neattieca</w:t>
      </w:r>
      <w:r w:rsidRPr="00061339">
        <w:rPr>
          <w:rFonts w:ascii="Times New Roman" w:eastAsia="Times New Roman" w:hAnsi="Times New Roman" w:cs="Times New Roman"/>
          <w:sz w:val="28"/>
          <w:szCs w:val="28"/>
          <w:lang w:eastAsia="lv-LV"/>
        </w:rPr>
        <w:t>s uz elektronisko sakaru komersantu un uzticamu sertifikācijas pakalpojumu sniedzēju. Š</w:t>
      </w:r>
      <w:r w:rsidRPr="00061339" w:rsidR="001E3A4B">
        <w:rPr>
          <w:rFonts w:ascii="Times New Roman" w:eastAsia="Times New Roman" w:hAnsi="Times New Roman" w:cs="Times New Roman"/>
          <w:sz w:val="28"/>
          <w:szCs w:val="28"/>
          <w:lang w:eastAsia="lv-LV"/>
        </w:rPr>
        <w:t>ā</w:t>
      </w:r>
      <w:r w:rsidRPr="00061339" w:rsidR="00683D72">
        <w:rPr>
          <w:rFonts w:ascii="Times New Roman" w:eastAsia="Times New Roman" w:hAnsi="Times New Roman" w:cs="Times New Roman"/>
          <w:sz w:val="28"/>
          <w:szCs w:val="28"/>
          <w:lang w:eastAsia="lv-LV"/>
        </w:rPr>
        <w:t xml:space="preserve"> panta otrā</w:t>
      </w:r>
      <w:r w:rsidRPr="00061339" w:rsidR="00324672">
        <w:rPr>
          <w:rFonts w:ascii="Times New Roman" w:eastAsia="Times New Roman" w:hAnsi="Times New Roman" w:cs="Times New Roman"/>
          <w:sz w:val="28"/>
          <w:szCs w:val="28"/>
          <w:lang w:eastAsia="lv-LV"/>
        </w:rPr>
        <w:t xml:space="preserve"> un trešā</w:t>
      </w:r>
      <w:r w:rsidRPr="00061339" w:rsidR="00683D72">
        <w:rPr>
          <w:rFonts w:ascii="Times New Roman" w:eastAsia="Times New Roman" w:hAnsi="Times New Roman" w:cs="Times New Roman"/>
          <w:sz w:val="28"/>
          <w:szCs w:val="28"/>
          <w:lang w:eastAsia="lv-LV"/>
        </w:rPr>
        <w:t xml:space="preserve"> daļa neattieca</w:t>
      </w:r>
      <w:r w:rsidRPr="00061339">
        <w:rPr>
          <w:rFonts w:ascii="Times New Roman" w:eastAsia="Times New Roman" w:hAnsi="Times New Roman" w:cs="Times New Roman"/>
          <w:sz w:val="28"/>
          <w:szCs w:val="28"/>
          <w:lang w:eastAsia="lv-LV"/>
        </w:rPr>
        <w:t xml:space="preserve">s uz privāto tiesību juridisko personu, kas nodarbina mazāk </w:t>
      </w:r>
      <w:r w:rsidRPr="00061339">
        <w:rPr>
          <w:rFonts w:ascii="Times New Roman" w:eastAsia="Times New Roman" w:hAnsi="Times New Roman" w:cs="Times New Roman"/>
          <w:sz w:val="28"/>
          <w:szCs w:val="28"/>
          <w:lang w:eastAsia="lv-LV"/>
        </w:rPr>
        <w:t>par 250</w:t>
      </w:r>
      <w:r w:rsidRPr="00061339" w:rsidR="0082400C">
        <w:rPr>
          <w:rFonts w:ascii="Times New Roman" w:eastAsia="Times New Roman" w:hAnsi="Times New Roman" w:cs="Times New Roman"/>
          <w:sz w:val="28"/>
          <w:szCs w:val="28"/>
          <w:lang w:eastAsia="lv-LV"/>
        </w:rPr>
        <w:t> </w:t>
      </w:r>
      <w:r w:rsidRPr="00061339" w:rsidR="001533C5">
        <w:rPr>
          <w:rFonts w:ascii="Times New Roman" w:eastAsia="Times New Roman" w:hAnsi="Times New Roman" w:cs="Times New Roman"/>
          <w:sz w:val="28"/>
          <w:szCs w:val="28"/>
          <w:lang w:eastAsia="lv-LV"/>
        </w:rPr>
        <w:t>personām</w:t>
      </w:r>
      <w:r w:rsidRPr="00061339">
        <w:rPr>
          <w:rFonts w:ascii="Times New Roman" w:eastAsia="Times New Roman" w:hAnsi="Times New Roman" w:cs="Times New Roman"/>
          <w:sz w:val="28"/>
          <w:szCs w:val="28"/>
          <w:lang w:eastAsia="lv-LV"/>
        </w:rPr>
        <w:t xml:space="preserve"> un </w:t>
      </w:r>
      <w:r w:rsidRPr="00061339" w:rsidR="0078292E">
        <w:rPr>
          <w:rFonts w:ascii="Times New Roman" w:eastAsia="Times New Roman" w:hAnsi="Times New Roman" w:cs="Times New Roman"/>
          <w:sz w:val="28"/>
          <w:szCs w:val="28"/>
          <w:lang w:eastAsia="lv-LV"/>
        </w:rPr>
        <w:t xml:space="preserve">tā </w:t>
      </w:r>
      <w:r w:rsidRPr="00061339">
        <w:rPr>
          <w:rFonts w:ascii="Times New Roman" w:eastAsia="Times New Roman" w:hAnsi="Times New Roman" w:cs="Times New Roman"/>
          <w:sz w:val="28"/>
          <w:szCs w:val="28"/>
          <w:lang w:eastAsia="lv-LV"/>
        </w:rPr>
        <w:t>gada apgrozījums nepārsniedz 50</w:t>
      </w:r>
      <w:r w:rsidRPr="00061339" w:rsidR="0082400C">
        <w:rPr>
          <w:rFonts w:ascii="Times New Roman" w:eastAsia="Times New Roman" w:hAnsi="Times New Roman" w:cs="Times New Roman"/>
          <w:sz w:val="28"/>
          <w:szCs w:val="28"/>
          <w:lang w:eastAsia="lv-LV"/>
        </w:rPr>
        <w:t> </w:t>
      </w:r>
      <w:r w:rsidRPr="00061339">
        <w:rPr>
          <w:rFonts w:ascii="Times New Roman" w:eastAsia="Times New Roman" w:hAnsi="Times New Roman" w:cs="Times New Roman"/>
          <w:sz w:val="28"/>
          <w:szCs w:val="28"/>
          <w:lang w:eastAsia="lv-LV"/>
        </w:rPr>
        <w:t xml:space="preserve">miljonus </w:t>
      </w:r>
      <w:r w:rsidRPr="00061339">
        <w:rPr>
          <w:rFonts w:ascii="Times New Roman" w:eastAsia="Times New Roman" w:hAnsi="Times New Roman" w:cs="Times New Roman"/>
          <w:i/>
          <w:sz w:val="28"/>
          <w:szCs w:val="28"/>
          <w:lang w:eastAsia="lv-LV"/>
        </w:rPr>
        <w:t>euro</w:t>
      </w:r>
      <w:r w:rsidRPr="00061339">
        <w:rPr>
          <w:rFonts w:ascii="Times New Roman" w:eastAsia="Times New Roman" w:hAnsi="Times New Roman" w:cs="Times New Roman"/>
          <w:sz w:val="28"/>
          <w:szCs w:val="28"/>
          <w:lang w:eastAsia="lv-LV"/>
        </w:rPr>
        <w:t xml:space="preserve"> vai gada bilances kopsumma nepārsniedz 43</w:t>
      </w:r>
      <w:r w:rsidRPr="00061339" w:rsidR="00E63089">
        <w:rPr>
          <w:rFonts w:ascii="Times New Roman" w:eastAsia="Times New Roman" w:hAnsi="Times New Roman" w:cs="Times New Roman"/>
          <w:sz w:val="28"/>
          <w:szCs w:val="28"/>
          <w:lang w:eastAsia="lv-LV"/>
        </w:rPr>
        <w:t> </w:t>
      </w:r>
      <w:r w:rsidRPr="00061339">
        <w:rPr>
          <w:rFonts w:ascii="Times New Roman" w:eastAsia="Times New Roman" w:hAnsi="Times New Roman" w:cs="Times New Roman"/>
          <w:sz w:val="28"/>
          <w:szCs w:val="28"/>
          <w:lang w:eastAsia="lv-LV"/>
        </w:rPr>
        <w:t xml:space="preserve">miljonus </w:t>
      </w:r>
      <w:r w:rsidRPr="00061339">
        <w:rPr>
          <w:rFonts w:ascii="Times New Roman" w:eastAsia="Times New Roman" w:hAnsi="Times New Roman" w:cs="Times New Roman"/>
          <w:i/>
          <w:sz w:val="28"/>
          <w:szCs w:val="28"/>
          <w:lang w:eastAsia="lv-LV"/>
        </w:rPr>
        <w:t>euro</w:t>
      </w:r>
      <w:r w:rsidRPr="00061339">
        <w:rPr>
          <w:rFonts w:ascii="Times New Roman" w:eastAsia="Times New Roman" w:hAnsi="Times New Roman" w:cs="Times New Roman"/>
          <w:sz w:val="28"/>
          <w:szCs w:val="28"/>
          <w:lang w:eastAsia="lv-LV"/>
        </w:rPr>
        <w:t>.</w:t>
      </w:r>
    </w:p>
    <w:p w:rsidR="004F21DD" w:rsidRPr="009F655B" w:rsidP="00061339" w14:paraId="64501956" w14:textId="200ACCC7">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 xml:space="preserve"> </w:t>
      </w:r>
      <w:r w:rsidRPr="00061339" w:rsidR="00F674B5">
        <w:rPr>
          <w:rFonts w:ascii="Times New Roman" w:eastAsia="Times New Roman" w:hAnsi="Times New Roman" w:cs="Times New Roman"/>
          <w:sz w:val="28"/>
          <w:szCs w:val="28"/>
          <w:lang w:eastAsia="lv-LV"/>
        </w:rPr>
        <w:t>(</w:t>
      </w:r>
      <w:r w:rsidRPr="00061339">
        <w:rPr>
          <w:rFonts w:ascii="Times New Roman" w:eastAsia="Times New Roman" w:hAnsi="Times New Roman" w:cs="Times New Roman"/>
          <w:sz w:val="28"/>
          <w:szCs w:val="28"/>
          <w:lang w:eastAsia="lv-LV"/>
        </w:rPr>
        <w:t>5</w:t>
      </w:r>
      <w:r w:rsidRPr="00061339" w:rsidR="000941EA">
        <w:rPr>
          <w:rFonts w:ascii="Times New Roman" w:eastAsia="Times New Roman" w:hAnsi="Times New Roman" w:cs="Times New Roman"/>
          <w:sz w:val="28"/>
          <w:szCs w:val="28"/>
          <w:lang w:eastAsia="lv-LV"/>
        </w:rPr>
        <w:t xml:space="preserve">) </w:t>
      </w:r>
      <w:r w:rsidRPr="00061339" w:rsidR="0015386E">
        <w:rPr>
          <w:rFonts w:ascii="Times New Roman" w:eastAsia="Times New Roman" w:hAnsi="Times New Roman" w:cs="Times New Roman"/>
          <w:sz w:val="28"/>
          <w:szCs w:val="28"/>
          <w:lang w:eastAsia="lv-LV"/>
        </w:rPr>
        <w:t xml:space="preserve">Ministru </w:t>
      </w:r>
      <w:r w:rsidR="00D522F2">
        <w:rPr>
          <w:rFonts w:ascii="Times New Roman" w:eastAsia="Times New Roman" w:hAnsi="Times New Roman" w:cs="Times New Roman"/>
          <w:sz w:val="28"/>
          <w:szCs w:val="28"/>
          <w:lang w:eastAsia="lv-LV"/>
        </w:rPr>
        <w:t xml:space="preserve">kabinets nosaka šā panta </w:t>
      </w:r>
      <w:r w:rsidRPr="00214E95" w:rsidR="00D522F2">
        <w:rPr>
          <w:rFonts w:ascii="Times New Roman" w:eastAsia="Times New Roman" w:hAnsi="Times New Roman" w:cs="Times New Roman"/>
          <w:sz w:val="28"/>
          <w:szCs w:val="28"/>
          <w:lang w:eastAsia="lv-LV"/>
        </w:rPr>
        <w:t>pirmās daļas</w:t>
      </w:r>
      <w:r w:rsidR="00214E95">
        <w:rPr>
          <w:rFonts w:ascii="Times New Roman" w:eastAsia="Times New Roman" w:hAnsi="Times New Roman" w:cs="Times New Roman"/>
          <w:sz w:val="28"/>
          <w:szCs w:val="28"/>
          <w:lang w:eastAsia="lv-LV"/>
        </w:rPr>
        <w:t xml:space="preserve"> 5.</w:t>
      </w:r>
      <w:r w:rsidR="00F911C9">
        <w:rPr>
          <w:rFonts w:ascii="Times New Roman" w:eastAsia="Times New Roman" w:hAnsi="Times New Roman" w:cs="Times New Roman"/>
          <w:sz w:val="28"/>
          <w:szCs w:val="28"/>
          <w:lang w:eastAsia="lv-LV"/>
        </w:rPr>
        <w:t xml:space="preserve"> </w:t>
      </w:r>
      <w:r w:rsidR="00214E95">
        <w:rPr>
          <w:rFonts w:ascii="Times New Roman" w:eastAsia="Times New Roman" w:hAnsi="Times New Roman" w:cs="Times New Roman"/>
          <w:sz w:val="28"/>
          <w:szCs w:val="28"/>
          <w:lang w:eastAsia="lv-LV"/>
        </w:rPr>
        <w:t xml:space="preserve">punktā </w:t>
      </w:r>
      <w:r w:rsidRPr="00214E95" w:rsidR="0015386E">
        <w:rPr>
          <w:rFonts w:ascii="Times New Roman" w:eastAsia="Times New Roman" w:hAnsi="Times New Roman" w:cs="Times New Roman"/>
          <w:sz w:val="28"/>
          <w:szCs w:val="28"/>
          <w:lang w:eastAsia="lv-LV"/>
        </w:rPr>
        <w:t xml:space="preserve">minētā informācijas tehnoloģiju drošības incidenta </w:t>
      </w:r>
      <w:r w:rsidRPr="00214E95" w:rsidR="00EC527F">
        <w:rPr>
          <w:rFonts w:ascii="Times New Roman" w:eastAsia="Times New Roman" w:hAnsi="Times New Roman" w:cs="Times New Roman"/>
          <w:sz w:val="28"/>
          <w:szCs w:val="28"/>
          <w:lang w:eastAsia="lv-LV"/>
        </w:rPr>
        <w:t>būtiski traucējošās ietekmes</w:t>
      </w:r>
      <w:r w:rsidRPr="00214E95" w:rsidR="00477F65">
        <w:rPr>
          <w:rFonts w:ascii="Times New Roman" w:eastAsia="Times New Roman" w:hAnsi="Times New Roman" w:cs="Times New Roman"/>
          <w:sz w:val="28"/>
          <w:szCs w:val="28"/>
          <w:lang w:eastAsia="lv-LV"/>
        </w:rPr>
        <w:t xml:space="preserve"> </w:t>
      </w:r>
      <w:r w:rsidRPr="00214E95" w:rsidR="00EC527F">
        <w:rPr>
          <w:rFonts w:ascii="Times New Roman" w:eastAsia="Times New Roman" w:hAnsi="Times New Roman" w:cs="Times New Roman"/>
          <w:sz w:val="28"/>
          <w:szCs w:val="28"/>
          <w:lang w:eastAsia="lv-LV"/>
        </w:rPr>
        <w:t xml:space="preserve">identificējošos </w:t>
      </w:r>
      <w:r w:rsidRPr="00214E95" w:rsidR="0015386E">
        <w:rPr>
          <w:rFonts w:ascii="Times New Roman" w:eastAsia="Times New Roman" w:hAnsi="Times New Roman" w:cs="Times New Roman"/>
          <w:sz w:val="28"/>
          <w:szCs w:val="28"/>
          <w:lang w:eastAsia="lv-LV"/>
        </w:rPr>
        <w:t>faktorus</w:t>
      </w:r>
      <w:r w:rsidRPr="00214E95" w:rsidR="00D522F2">
        <w:rPr>
          <w:rFonts w:ascii="Times New Roman" w:eastAsia="Times New Roman" w:hAnsi="Times New Roman" w:cs="Times New Roman"/>
          <w:sz w:val="28"/>
          <w:szCs w:val="28"/>
          <w:lang w:eastAsia="lv-LV"/>
        </w:rPr>
        <w:t xml:space="preserve"> šā panta pirmās daļas</w:t>
      </w:r>
      <w:r w:rsidR="00214E95">
        <w:rPr>
          <w:rFonts w:ascii="Times New Roman" w:eastAsia="Times New Roman" w:hAnsi="Times New Roman" w:cs="Times New Roman"/>
          <w:sz w:val="28"/>
          <w:szCs w:val="28"/>
          <w:lang w:eastAsia="lv-LV"/>
        </w:rPr>
        <w:t xml:space="preserve"> 2. punktā</w:t>
      </w:r>
      <w:r w:rsidRPr="00214E95" w:rsidR="00D522F2">
        <w:rPr>
          <w:rFonts w:ascii="Times New Roman" w:eastAsia="Times New Roman" w:hAnsi="Times New Roman" w:cs="Times New Roman"/>
          <w:sz w:val="28"/>
          <w:szCs w:val="28"/>
          <w:lang w:eastAsia="lv-LV"/>
        </w:rPr>
        <w:t xml:space="preserve"> </w:t>
      </w:r>
      <w:r w:rsidRPr="00214E95" w:rsidR="00477F65">
        <w:rPr>
          <w:rFonts w:ascii="Times New Roman" w:eastAsia="Times New Roman" w:hAnsi="Times New Roman" w:cs="Times New Roman"/>
          <w:sz w:val="28"/>
          <w:szCs w:val="28"/>
          <w:lang w:eastAsia="lv-LV"/>
        </w:rPr>
        <w:t>minētajās nozarēs</w:t>
      </w:r>
      <w:r w:rsidRPr="00214E95" w:rsidR="00D522F2">
        <w:rPr>
          <w:rFonts w:ascii="Times New Roman" w:eastAsia="Times New Roman" w:hAnsi="Times New Roman" w:cs="Times New Roman"/>
          <w:sz w:val="28"/>
          <w:szCs w:val="28"/>
          <w:lang w:eastAsia="lv-LV"/>
        </w:rPr>
        <w:t xml:space="preserve"> un kārtību kādā</w:t>
      </w:r>
      <w:r w:rsidRPr="00214E95" w:rsidR="00D522F2">
        <w:rPr>
          <w:rFonts w:ascii="Times New Roman" w:hAnsi="Times New Roman" w:cs="Times New Roman"/>
          <w:iCs/>
          <w:sz w:val="28"/>
          <w:szCs w:val="28"/>
        </w:rPr>
        <w:t xml:space="preserve"> </w:t>
      </w:r>
      <w:r w:rsidRPr="00214E95" w:rsidR="00D522F2">
        <w:rPr>
          <w:rFonts w:ascii="Times New Roman" w:eastAsia="Times New Roman" w:hAnsi="Times New Roman" w:cs="Times New Roman"/>
          <w:iCs/>
          <w:sz w:val="28"/>
          <w:szCs w:val="28"/>
          <w:lang w:eastAsia="lv-LV"/>
        </w:rPr>
        <w:t>e</w:t>
      </w:r>
      <w:r w:rsidRPr="00214E95" w:rsidR="00C52B26">
        <w:rPr>
          <w:rFonts w:ascii="Times New Roman" w:eastAsia="Times New Roman" w:hAnsi="Times New Roman" w:cs="Times New Roman"/>
          <w:iCs/>
          <w:sz w:val="28"/>
          <w:szCs w:val="28"/>
          <w:lang w:eastAsia="lv-LV"/>
        </w:rPr>
        <w:t xml:space="preserve">nerģētikas, transporta, banku, finanšu tirgus infrastruktūras, </w:t>
      </w:r>
      <w:r w:rsidRPr="0059413B" w:rsidR="00C52B26">
        <w:rPr>
          <w:rFonts w:ascii="Times New Roman" w:eastAsia="Times New Roman" w:hAnsi="Times New Roman" w:cs="Times New Roman"/>
          <w:iCs/>
          <w:sz w:val="28"/>
          <w:szCs w:val="28"/>
          <w:lang w:eastAsia="lv-LV"/>
        </w:rPr>
        <w:t xml:space="preserve">veselības, dzeramā ūdens piegādes vai izplatīšanas, </w:t>
      </w:r>
      <w:r w:rsidRPr="0059413B" w:rsidR="0059413B">
        <w:rPr>
          <w:rFonts w:ascii="Times New Roman" w:eastAsia="Times New Roman" w:hAnsi="Times New Roman" w:cs="Times New Roman"/>
          <w:iCs/>
          <w:sz w:val="28"/>
          <w:szCs w:val="28"/>
          <w:lang w:eastAsia="lv-LV"/>
        </w:rPr>
        <w:t xml:space="preserve">elektronisko sakaru un </w:t>
      </w:r>
      <w:r w:rsidRPr="0059413B" w:rsidR="00C52B26">
        <w:rPr>
          <w:rFonts w:ascii="Times New Roman" w:eastAsia="Times New Roman" w:hAnsi="Times New Roman" w:cs="Times New Roman"/>
          <w:iCs/>
          <w:sz w:val="28"/>
          <w:szCs w:val="28"/>
          <w:lang w:eastAsia="lv-LV"/>
        </w:rPr>
        <w:t>digitālās infrastruktūras uzraugošā ministrija</w:t>
      </w:r>
      <w:r w:rsidRPr="009F655B" w:rsidR="00700457">
        <w:rPr>
          <w:rFonts w:ascii="Times New Roman" w:eastAsia="Times New Roman" w:hAnsi="Times New Roman" w:cs="Times New Roman"/>
          <w:iCs/>
          <w:sz w:val="28"/>
          <w:szCs w:val="28"/>
          <w:lang w:eastAsia="lv-LV"/>
        </w:rPr>
        <w:t xml:space="preserve"> (turpmāk – nozari uzraugošā </w:t>
      </w:r>
      <w:r w:rsidRPr="009F655B" w:rsidR="00AC0D1C">
        <w:rPr>
          <w:rFonts w:ascii="Times New Roman" w:eastAsia="Times New Roman" w:hAnsi="Times New Roman" w:cs="Times New Roman"/>
          <w:iCs/>
          <w:sz w:val="28"/>
          <w:szCs w:val="28"/>
          <w:lang w:eastAsia="lv-LV"/>
        </w:rPr>
        <w:t>ministrija</w:t>
      </w:r>
      <w:r w:rsidRPr="009F655B" w:rsidR="00700457">
        <w:rPr>
          <w:rFonts w:ascii="Times New Roman" w:eastAsia="Times New Roman" w:hAnsi="Times New Roman" w:cs="Times New Roman"/>
          <w:iCs/>
          <w:sz w:val="28"/>
          <w:szCs w:val="28"/>
          <w:lang w:eastAsia="lv-LV"/>
        </w:rPr>
        <w:t>)</w:t>
      </w:r>
      <w:r w:rsidRPr="009F655B" w:rsidR="00D522F2">
        <w:rPr>
          <w:rFonts w:ascii="Times New Roman" w:hAnsi="Times New Roman" w:cs="Times New Roman"/>
          <w:iCs/>
          <w:sz w:val="28"/>
          <w:szCs w:val="28"/>
        </w:rPr>
        <w:t xml:space="preserve"> </w:t>
      </w:r>
      <w:r w:rsidRPr="009F655B" w:rsidR="00C52B26">
        <w:rPr>
          <w:rFonts w:ascii="Times New Roman" w:eastAsia="Times New Roman" w:hAnsi="Times New Roman" w:cs="Times New Roman"/>
          <w:iCs/>
          <w:sz w:val="28"/>
          <w:szCs w:val="28"/>
          <w:lang w:eastAsia="lv-LV"/>
        </w:rPr>
        <w:t>identificē pamatpakalpojuma sniedzējus un pamatpakalpojumus</w:t>
      </w:r>
      <w:r w:rsidRPr="009F655B" w:rsidR="00CA7EFE">
        <w:rPr>
          <w:rFonts w:ascii="Times New Roman" w:eastAsia="Times New Roman" w:hAnsi="Times New Roman" w:cs="Times New Roman"/>
          <w:iCs/>
          <w:sz w:val="28"/>
          <w:szCs w:val="28"/>
          <w:lang w:eastAsia="lv-LV"/>
        </w:rPr>
        <w:t xml:space="preserve"> un iesniedz informāciju par identificētajiem pamatpakalpojuma sniedzējiem un pamatpakalpojumiem Digitālās drošības uzraudzības komitejā</w:t>
      </w:r>
      <w:r w:rsidRPr="009F655B" w:rsidR="0015386E">
        <w:rPr>
          <w:rFonts w:ascii="Times New Roman" w:eastAsia="Times New Roman" w:hAnsi="Times New Roman" w:cs="Times New Roman"/>
          <w:sz w:val="28"/>
          <w:szCs w:val="28"/>
          <w:lang w:eastAsia="lv-LV"/>
        </w:rPr>
        <w:t>.</w:t>
      </w:r>
      <w:r w:rsidR="000029BF">
        <w:rPr>
          <w:rFonts w:ascii="Times New Roman" w:eastAsia="Times New Roman" w:hAnsi="Times New Roman" w:cs="Times New Roman"/>
          <w:sz w:val="28"/>
          <w:szCs w:val="28"/>
          <w:lang w:eastAsia="lv-LV"/>
        </w:rPr>
        <w:t>”.</w:t>
      </w:r>
      <w:r w:rsidRPr="009F655B" w:rsidR="009D1F2C">
        <w:rPr>
          <w:rFonts w:ascii="Times New Roman" w:eastAsia="Times New Roman" w:hAnsi="Times New Roman" w:cs="Times New Roman"/>
          <w:sz w:val="28"/>
          <w:szCs w:val="28"/>
          <w:lang w:eastAsia="lv-LV"/>
        </w:rPr>
        <w:t xml:space="preserve"> </w:t>
      </w:r>
    </w:p>
    <w:p w:rsidR="007A3ADD" w:rsidRPr="00061339" w:rsidP="00061339" w14:paraId="4055D6B9" w14:textId="77777777">
      <w:pPr>
        <w:spacing w:after="0" w:line="240" w:lineRule="auto"/>
        <w:jc w:val="both"/>
        <w:rPr>
          <w:rFonts w:ascii="Times New Roman" w:hAnsi="Times New Roman" w:cs="Times New Roman"/>
          <w:iCs/>
          <w:sz w:val="28"/>
          <w:szCs w:val="28"/>
        </w:rPr>
      </w:pPr>
    </w:p>
    <w:p w:rsidR="001533C5" w:rsidRPr="00061339" w:rsidP="00061339" w14:paraId="2E1AE07D" w14:textId="06A34EAE">
      <w:pPr>
        <w:pStyle w:val="ListParagraph"/>
        <w:numPr>
          <w:ilvl w:val="0"/>
          <w:numId w:val="3"/>
        </w:numPr>
        <w:spacing w:after="0" w:line="240" w:lineRule="auto"/>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5.</w:t>
      </w:r>
      <w:r w:rsidRPr="00061339" w:rsidR="00775116">
        <w:rPr>
          <w:rFonts w:ascii="Times New Roman" w:eastAsia="Times New Roman" w:hAnsi="Times New Roman" w:cs="Times New Roman"/>
          <w:sz w:val="28"/>
          <w:szCs w:val="28"/>
          <w:lang w:eastAsia="lv-LV"/>
        </w:rPr>
        <w:t> </w:t>
      </w:r>
      <w:r w:rsidRPr="00061339" w:rsidR="00653F3E">
        <w:rPr>
          <w:rFonts w:ascii="Times New Roman" w:eastAsia="Times New Roman" w:hAnsi="Times New Roman" w:cs="Times New Roman"/>
          <w:sz w:val="28"/>
          <w:szCs w:val="28"/>
          <w:lang w:eastAsia="lv-LV"/>
        </w:rPr>
        <w:t>pantā</w:t>
      </w:r>
      <w:r w:rsidRPr="00061339">
        <w:rPr>
          <w:rFonts w:ascii="Times New Roman" w:eastAsia="Times New Roman" w:hAnsi="Times New Roman" w:cs="Times New Roman"/>
          <w:sz w:val="28"/>
          <w:szCs w:val="28"/>
          <w:lang w:eastAsia="lv-LV"/>
        </w:rPr>
        <w:t>:</w:t>
      </w:r>
    </w:p>
    <w:p w:rsidR="00EB1311" w:rsidRPr="00061339" w:rsidP="00061339" w14:paraId="5487D8FE" w14:textId="77777777">
      <w:pPr>
        <w:pStyle w:val="ListParagraph"/>
        <w:spacing w:after="0" w:line="240" w:lineRule="auto"/>
        <w:ind w:left="1080"/>
        <w:jc w:val="both"/>
        <w:rPr>
          <w:rFonts w:ascii="Times New Roman" w:eastAsia="Times New Roman" w:hAnsi="Times New Roman" w:cs="Times New Roman"/>
          <w:sz w:val="28"/>
          <w:szCs w:val="28"/>
          <w:lang w:eastAsia="lv-LV"/>
        </w:rPr>
      </w:pPr>
    </w:p>
    <w:p w:rsidR="001533C5" w:rsidRPr="00061339" w:rsidP="00061339" w14:paraId="5822F0FA" w14:textId="420E230E">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p</w:t>
      </w:r>
      <w:r w:rsidRPr="00061339">
        <w:rPr>
          <w:rFonts w:ascii="Times New Roman" w:eastAsia="Times New Roman" w:hAnsi="Times New Roman" w:cs="Times New Roman"/>
          <w:sz w:val="28"/>
          <w:szCs w:val="28"/>
          <w:lang w:eastAsia="lv-LV"/>
        </w:rPr>
        <w:t>apildināt pirmās daļas 6.</w:t>
      </w:r>
      <w:r w:rsidRPr="00061339" w:rsidR="00775116">
        <w:rPr>
          <w:rFonts w:ascii="Times New Roman" w:eastAsia="Times New Roman" w:hAnsi="Times New Roman" w:cs="Times New Roman"/>
          <w:sz w:val="28"/>
          <w:szCs w:val="28"/>
          <w:lang w:eastAsia="lv-LV"/>
        </w:rPr>
        <w:t> </w:t>
      </w:r>
      <w:r w:rsidRPr="00061339">
        <w:rPr>
          <w:rFonts w:ascii="Times New Roman" w:eastAsia="Times New Roman" w:hAnsi="Times New Roman" w:cs="Times New Roman"/>
          <w:sz w:val="28"/>
          <w:szCs w:val="28"/>
          <w:lang w:eastAsia="lv-LV"/>
        </w:rPr>
        <w:t>punktu aiz vārdiem</w:t>
      </w:r>
      <w:r w:rsidRPr="00061339">
        <w:rPr>
          <w:rFonts w:ascii="Times New Roman" w:eastAsia="Times New Roman" w:hAnsi="Times New Roman" w:cs="Times New Roman"/>
          <w:sz w:val="28"/>
          <w:szCs w:val="28"/>
          <w:lang w:eastAsia="lv-LV"/>
        </w:rPr>
        <w:t xml:space="preserve"> “pašvaldību institūcijas” ar vārdiem “pamatpakalpojuma sniedzēji, digitālā pakalpojuma sniedzēji”;</w:t>
      </w:r>
    </w:p>
    <w:p w:rsidR="00D245EC" w:rsidRPr="00061339" w:rsidP="00061339" w14:paraId="11A04A91" w14:textId="77777777">
      <w:pPr>
        <w:spacing w:after="0" w:line="240" w:lineRule="auto"/>
        <w:ind w:firstLine="720"/>
        <w:jc w:val="both"/>
        <w:rPr>
          <w:rFonts w:ascii="Times New Roman" w:eastAsia="Times New Roman" w:hAnsi="Times New Roman" w:cs="Times New Roman"/>
          <w:sz w:val="28"/>
          <w:szCs w:val="28"/>
          <w:lang w:eastAsia="lv-LV"/>
        </w:rPr>
      </w:pPr>
    </w:p>
    <w:p w:rsidR="00D335B3" w:rsidRPr="00061339" w:rsidP="00061339" w14:paraId="64209122" w14:textId="425BA795">
      <w:pPr>
        <w:spacing w:after="0" w:line="240" w:lineRule="auto"/>
        <w:ind w:firstLine="720"/>
        <w:jc w:val="both"/>
        <w:rPr>
          <w:rFonts w:ascii="Times New Roman" w:hAnsi="Times New Roman" w:cs="Times New Roman"/>
          <w:iCs/>
          <w:sz w:val="28"/>
          <w:szCs w:val="28"/>
        </w:rPr>
      </w:pPr>
      <w:r w:rsidRPr="00061339">
        <w:rPr>
          <w:rFonts w:ascii="Times New Roman" w:hAnsi="Times New Roman" w:cs="Times New Roman"/>
          <w:iCs/>
          <w:sz w:val="28"/>
          <w:szCs w:val="28"/>
        </w:rPr>
        <w:t>papildināt pirmo daļu ar 7.</w:t>
      </w:r>
      <w:r w:rsidRPr="00061339">
        <w:rPr>
          <w:rFonts w:ascii="Times New Roman" w:hAnsi="Times New Roman" w:cs="Times New Roman"/>
          <w:iCs/>
          <w:sz w:val="28"/>
          <w:szCs w:val="28"/>
          <w:vertAlign w:val="superscript"/>
        </w:rPr>
        <w:t>1</w:t>
      </w:r>
      <w:r w:rsidRPr="00061339" w:rsidR="00AA23A3">
        <w:rPr>
          <w:rFonts w:ascii="Times New Roman" w:hAnsi="Times New Roman" w:cs="Times New Roman"/>
          <w:iCs/>
          <w:sz w:val="28"/>
          <w:szCs w:val="28"/>
        </w:rPr>
        <w:t xml:space="preserve">, </w:t>
      </w:r>
      <w:r w:rsidRPr="00061339" w:rsidR="00CB67B3">
        <w:rPr>
          <w:rFonts w:ascii="Times New Roman" w:hAnsi="Times New Roman" w:cs="Times New Roman"/>
          <w:iCs/>
          <w:sz w:val="28"/>
          <w:szCs w:val="28"/>
        </w:rPr>
        <w:t>7.</w:t>
      </w:r>
      <w:r w:rsidRPr="00061339" w:rsidR="00CB67B3">
        <w:rPr>
          <w:rFonts w:ascii="Times New Roman" w:hAnsi="Times New Roman" w:cs="Times New Roman"/>
          <w:iCs/>
          <w:sz w:val="28"/>
          <w:szCs w:val="28"/>
          <w:vertAlign w:val="superscript"/>
        </w:rPr>
        <w:t>2</w:t>
      </w:r>
      <w:r w:rsidRPr="00061339" w:rsidR="00AA23A3">
        <w:rPr>
          <w:rFonts w:ascii="Times New Roman" w:hAnsi="Times New Roman" w:cs="Times New Roman"/>
          <w:iCs/>
          <w:sz w:val="28"/>
          <w:szCs w:val="28"/>
        </w:rPr>
        <w:t>, 7.</w:t>
      </w:r>
      <w:r w:rsidRPr="00061339" w:rsidR="00AA23A3">
        <w:rPr>
          <w:rFonts w:ascii="Times New Roman" w:hAnsi="Times New Roman" w:cs="Times New Roman"/>
          <w:iCs/>
          <w:sz w:val="28"/>
          <w:szCs w:val="28"/>
          <w:vertAlign w:val="superscript"/>
        </w:rPr>
        <w:t>3</w:t>
      </w:r>
      <w:r w:rsidRPr="00061339" w:rsidR="00623597">
        <w:rPr>
          <w:rFonts w:ascii="Times New Roman" w:hAnsi="Times New Roman" w:cs="Times New Roman"/>
          <w:iCs/>
          <w:sz w:val="28"/>
          <w:szCs w:val="28"/>
        </w:rPr>
        <w:t xml:space="preserve">, </w:t>
      </w:r>
      <w:r w:rsidRPr="00061339" w:rsidR="00E56EE3">
        <w:rPr>
          <w:rFonts w:ascii="Times New Roman" w:hAnsi="Times New Roman" w:cs="Times New Roman"/>
          <w:iCs/>
          <w:sz w:val="28"/>
          <w:szCs w:val="28"/>
        </w:rPr>
        <w:t>7.</w:t>
      </w:r>
      <w:r w:rsidRPr="00061339" w:rsidR="001B3393">
        <w:rPr>
          <w:rFonts w:ascii="Times New Roman" w:hAnsi="Times New Roman" w:cs="Times New Roman"/>
          <w:iCs/>
          <w:sz w:val="28"/>
          <w:szCs w:val="28"/>
          <w:vertAlign w:val="superscript"/>
        </w:rPr>
        <w:t>4</w:t>
      </w:r>
      <w:r w:rsidRPr="00061339" w:rsidR="00E56EE3">
        <w:rPr>
          <w:rFonts w:ascii="Times New Roman" w:hAnsi="Times New Roman" w:cs="Times New Roman"/>
          <w:iCs/>
          <w:sz w:val="28"/>
          <w:szCs w:val="28"/>
          <w:vertAlign w:val="superscript"/>
        </w:rPr>
        <w:t xml:space="preserve"> </w:t>
      </w:r>
      <w:r w:rsidRPr="00061339" w:rsidR="00623597">
        <w:rPr>
          <w:rFonts w:ascii="Times New Roman" w:hAnsi="Times New Roman" w:cs="Times New Roman"/>
          <w:iCs/>
          <w:sz w:val="28"/>
          <w:szCs w:val="28"/>
        </w:rPr>
        <w:t>un 7.</w:t>
      </w:r>
      <w:r w:rsidRPr="00061339" w:rsidR="00623597">
        <w:rPr>
          <w:rFonts w:ascii="Times New Roman" w:hAnsi="Times New Roman" w:cs="Times New Roman"/>
          <w:iCs/>
          <w:sz w:val="28"/>
          <w:szCs w:val="28"/>
          <w:vertAlign w:val="superscript"/>
        </w:rPr>
        <w:t xml:space="preserve">5 </w:t>
      </w:r>
      <w:r w:rsidRPr="00061339" w:rsidR="00CB67B3">
        <w:rPr>
          <w:rFonts w:ascii="Times New Roman" w:hAnsi="Times New Roman" w:cs="Times New Roman"/>
          <w:iCs/>
          <w:sz w:val="28"/>
          <w:szCs w:val="28"/>
        </w:rPr>
        <w:t xml:space="preserve">punktu </w:t>
      </w:r>
      <w:r w:rsidRPr="00061339">
        <w:rPr>
          <w:rFonts w:ascii="Times New Roman" w:hAnsi="Times New Roman" w:cs="Times New Roman"/>
          <w:iCs/>
          <w:sz w:val="28"/>
          <w:szCs w:val="28"/>
        </w:rPr>
        <w:t>šādā redakcijā:</w:t>
      </w:r>
    </w:p>
    <w:p w:rsidR="00CE1BC7" w:rsidRPr="00061339" w:rsidP="00061339" w14:paraId="0569C85C" w14:textId="5C8EE540">
      <w:pPr>
        <w:spacing w:after="0" w:line="240" w:lineRule="auto"/>
        <w:ind w:firstLine="720"/>
        <w:jc w:val="both"/>
        <w:rPr>
          <w:rFonts w:ascii="Times New Roman" w:hAnsi="Times New Roman" w:cs="Times New Roman"/>
          <w:iCs/>
          <w:sz w:val="28"/>
          <w:szCs w:val="28"/>
        </w:rPr>
      </w:pPr>
      <w:r w:rsidRPr="00061339">
        <w:rPr>
          <w:rFonts w:ascii="Times New Roman" w:hAnsi="Times New Roman" w:cs="Times New Roman"/>
          <w:iCs/>
          <w:sz w:val="28"/>
          <w:szCs w:val="28"/>
        </w:rPr>
        <w:t>“</w:t>
      </w:r>
      <w:r w:rsidRPr="00061339" w:rsidR="001A6DC4">
        <w:rPr>
          <w:rFonts w:ascii="Times New Roman" w:hAnsi="Times New Roman" w:cs="Times New Roman"/>
          <w:iCs/>
          <w:sz w:val="28"/>
          <w:szCs w:val="28"/>
        </w:rPr>
        <w:t>7</w:t>
      </w:r>
      <w:r w:rsidRPr="00061339" w:rsidR="00154B86">
        <w:rPr>
          <w:rFonts w:ascii="Times New Roman" w:hAnsi="Times New Roman" w:cs="Times New Roman"/>
          <w:iCs/>
          <w:sz w:val="28"/>
          <w:szCs w:val="28"/>
          <w:vertAlign w:val="superscript"/>
        </w:rPr>
        <w:t>1</w:t>
      </w:r>
      <w:r w:rsidRPr="00061339" w:rsidR="001A6DC4">
        <w:rPr>
          <w:rFonts w:ascii="Times New Roman" w:hAnsi="Times New Roman" w:cs="Times New Roman"/>
          <w:iCs/>
          <w:sz w:val="28"/>
          <w:szCs w:val="28"/>
        </w:rPr>
        <w:t>) informē</w:t>
      </w:r>
      <w:r w:rsidRPr="00061339" w:rsidR="00585398">
        <w:rPr>
          <w:rFonts w:ascii="Times New Roman" w:hAnsi="Times New Roman" w:cs="Times New Roman"/>
          <w:iCs/>
          <w:sz w:val="28"/>
          <w:szCs w:val="28"/>
        </w:rPr>
        <w:t xml:space="preserve"> </w:t>
      </w:r>
      <w:r w:rsidRPr="00061339" w:rsidR="0024121F">
        <w:rPr>
          <w:rFonts w:ascii="Times New Roman" w:hAnsi="Times New Roman" w:cs="Times New Roman"/>
          <w:iCs/>
          <w:sz w:val="28"/>
          <w:szCs w:val="28"/>
        </w:rPr>
        <w:t>Aizsardzības ministriju</w:t>
      </w:r>
      <w:r w:rsidRPr="00061339" w:rsidR="00585398">
        <w:rPr>
          <w:rFonts w:ascii="Times New Roman" w:hAnsi="Times New Roman" w:cs="Times New Roman"/>
          <w:iCs/>
          <w:sz w:val="28"/>
          <w:szCs w:val="28"/>
        </w:rPr>
        <w:t xml:space="preserve"> </w:t>
      </w:r>
      <w:r w:rsidRPr="00061339" w:rsidR="00B87555">
        <w:rPr>
          <w:rFonts w:ascii="Times New Roman" w:hAnsi="Times New Roman" w:cs="Times New Roman"/>
          <w:iCs/>
          <w:sz w:val="28"/>
          <w:szCs w:val="28"/>
        </w:rPr>
        <w:t xml:space="preserve">par </w:t>
      </w:r>
      <w:r w:rsidRPr="00061339" w:rsidR="003E0B8E">
        <w:rPr>
          <w:rFonts w:ascii="Times New Roman" w:hAnsi="Times New Roman" w:cs="Times New Roman"/>
          <w:iCs/>
          <w:sz w:val="28"/>
          <w:szCs w:val="28"/>
        </w:rPr>
        <w:t>šā likuma 6.</w:t>
      </w:r>
      <w:r w:rsidRPr="00061339" w:rsidR="00775116">
        <w:rPr>
          <w:rFonts w:ascii="Times New Roman" w:hAnsi="Times New Roman" w:cs="Times New Roman"/>
          <w:iCs/>
          <w:sz w:val="28"/>
          <w:szCs w:val="28"/>
        </w:rPr>
        <w:t> </w:t>
      </w:r>
      <w:r w:rsidRPr="00061339" w:rsidR="003E0B8E">
        <w:rPr>
          <w:rFonts w:ascii="Times New Roman" w:hAnsi="Times New Roman" w:cs="Times New Roman"/>
          <w:iCs/>
          <w:sz w:val="28"/>
          <w:szCs w:val="28"/>
        </w:rPr>
        <w:t xml:space="preserve">panta </w:t>
      </w:r>
      <w:r w:rsidRPr="00061339" w:rsidR="000210E5">
        <w:rPr>
          <w:rFonts w:ascii="Times New Roman" w:hAnsi="Times New Roman" w:cs="Times New Roman"/>
          <w:iCs/>
          <w:sz w:val="28"/>
          <w:szCs w:val="28"/>
        </w:rPr>
        <w:t xml:space="preserve">otrajā </w:t>
      </w:r>
      <w:r w:rsidRPr="00061339" w:rsidR="000210E5">
        <w:rPr>
          <w:rFonts w:ascii="Times New Roman" w:hAnsi="Times New Roman" w:cs="Times New Roman"/>
          <w:iCs/>
          <w:sz w:val="28"/>
          <w:szCs w:val="28"/>
        </w:rPr>
        <w:t>prim</w:t>
      </w:r>
      <w:r w:rsidRPr="00061339" w:rsidR="003E0B8E">
        <w:rPr>
          <w:rFonts w:ascii="Times New Roman" w:hAnsi="Times New Roman" w:cs="Times New Roman"/>
          <w:iCs/>
          <w:sz w:val="28"/>
          <w:szCs w:val="28"/>
        </w:rPr>
        <w:t xml:space="preserve"> daļā minēto </w:t>
      </w:r>
      <w:r w:rsidRPr="00061339" w:rsidR="00B87555">
        <w:rPr>
          <w:rFonts w:ascii="Times New Roman" w:hAnsi="Times New Roman" w:cs="Times New Roman"/>
          <w:iCs/>
          <w:sz w:val="28"/>
          <w:szCs w:val="28"/>
        </w:rPr>
        <w:t xml:space="preserve">drošības </w:t>
      </w:r>
      <w:r w:rsidRPr="00061339" w:rsidR="000732F4">
        <w:rPr>
          <w:rFonts w:ascii="Times New Roman" w:hAnsi="Times New Roman" w:cs="Times New Roman"/>
          <w:iCs/>
          <w:sz w:val="28"/>
          <w:szCs w:val="28"/>
        </w:rPr>
        <w:t>incidentu</w:t>
      </w:r>
      <w:r w:rsidRPr="00061339" w:rsidR="00CF39C9">
        <w:rPr>
          <w:rFonts w:ascii="Times New Roman" w:hAnsi="Times New Roman" w:cs="Times New Roman"/>
          <w:iCs/>
          <w:sz w:val="28"/>
          <w:szCs w:val="28"/>
        </w:rPr>
        <w:t xml:space="preserve">, </w:t>
      </w:r>
      <w:r w:rsidRPr="00061339" w:rsidR="000732F4">
        <w:rPr>
          <w:rFonts w:ascii="Times New Roman" w:hAnsi="Times New Roman" w:cs="Times New Roman"/>
          <w:iCs/>
          <w:sz w:val="28"/>
          <w:szCs w:val="28"/>
        </w:rPr>
        <w:t xml:space="preserve">kuram </w:t>
      </w:r>
      <w:r w:rsidRPr="00061339" w:rsidR="00C44120">
        <w:rPr>
          <w:rFonts w:ascii="Times New Roman" w:hAnsi="Times New Roman" w:cs="Times New Roman"/>
          <w:iCs/>
          <w:sz w:val="28"/>
          <w:szCs w:val="28"/>
        </w:rPr>
        <w:t>ir būtiska ietekme uz pamatpakalpojuma nepārtrauktību</w:t>
      </w:r>
      <w:r w:rsidRPr="00061339" w:rsidR="00775116">
        <w:rPr>
          <w:rFonts w:ascii="Times New Roman" w:hAnsi="Times New Roman" w:cs="Times New Roman"/>
          <w:iCs/>
          <w:sz w:val="28"/>
          <w:szCs w:val="28"/>
        </w:rPr>
        <w:t>,</w:t>
      </w:r>
      <w:r w:rsidRPr="00061339" w:rsidR="00C44120">
        <w:rPr>
          <w:rFonts w:ascii="Times New Roman" w:hAnsi="Times New Roman" w:cs="Times New Roman"/>
          <w:iCs/>
          <w:sz w:val="28"/>
          <w:szCs w:val="28"/>
        </w:rPr>
        <w:t xml:space="preserve"> </w:t>
      </w:r>
      <w:r w:rsidRPr="00061339" w:rsidR="00585398">
        <w:rPr>
          <w:rFonts w:ascii="Times New Roman" w:hAnsi="Times New Roman" w:cs="Times New Roman"/>
          <w:iCs/>
          <w:sz w:val="28"/>
          <w:szCs w:val="28"/>
        </w:rPr>
        <w:t>un</w:t>
      </w:r>
      <w:r w:rsidRPr="00061339" w:rsidR="001A6DC4">
        <w:rPr>
          <w:rFonts w:ascii="Times New Roman" w:hAnsi="Times New Roman" w:cs="Times New Roman"/>
          <w:iCs/>
          <w:sz w:val="28"/>
          <w:szCs w:val="28"/>
        </w:rPr>
        <w:t xml:space="preserve"> </w:t>
      </w:r>
      <w:r w:rsidRPr="00061339" w:rsidR="00B87555">
        <w:rPr>
          <w:rFonts w:ascii="Times New Roman" w:hAnsi="Times New Roman" w:cs="Times New Roman"/>
          <w:iCs/>
          <w:sz w:val="28"/>
          <w:szCs w:val="28"/>
        </w:rPr>
        <w:t xml:space="preserve">citas </w:t>
      </w:r>
      <w:r w:rsidRPr="00061339" w:rsidR="001A6DC4">
        <w:rPr>
          <w:rFonts w:ascii="Times New Roman" w:hAnsi="Times New Roman" w:cs="Times New Roman"/>
          <w:iCs/>
          <w:sz w:val="28"/>
          <w:szCs w:val="28"/>
        </w:rPr>
        <w:t>Eiropas Savienības dalībvalst</w:t>
      </w:r>
      <w:r w:rsidRPr="00061339" w:rsidR="00C44120">
        <w:rPr>
          <w:rFonts w:ascii="Times New Roman" w:hAnsi="Times New Roman" w:cs="Times New Roman"/>
          <w:iCs/>
          <w:sz w:val="28"/>
          <w:szCs w:val="28"/>
        </w:rPr>
        <w:t>s</w:t>
      </w:r>
      <w:r w:rsidRPr="00061339" w:rsidR="00CB67B3">
        <w:rPr>
          <w:rFonts w:ascii="Times New Roman" w:hAnsi="Times New Roman" w:cs="Times New Roman"/>
          <w:iCs/>
          <w:sz w:val="28"/>
          <w:szCs w:val="28"/>
        </w:rPr>
        <w:t xml:space="preserve"> </w:t>
      </w:r>
      <w:r w:rsidRPr="00061339" w:rsidR="00C44120">
        <w:rPr>
          <w:rFonts w:ascii="Times New Roman" w:hAnsi="Times New Roman" w:cs="Times New Roman"/>
          <w:iCs/>
          <w:sz w:val="28"/>
          <w:szCs w:val="28"/>
        </w:rPr>
        <w:t>kompetento iestādi</w:t>
      </w:r>
      <w:r w:rsidRPr="00061339" w:rsidR="00B87555">
        <w:rPr>
          <w:rFonts w:ascii="Times New Roman" w:hAnsi="Times New Roman" w:cs="Times New Roman"/>
          <w:iCs/>
          <w:sz w:val="28"/>
          <w:szCs w:val="28"/>
        </w:rPr>
        <w:t xml:space="preserve"> par drošības </w:t>
      </w:r>
      <w:r w:rsidRPr="00061339" w:rsidR="000732F4">
        <w:rPr>
          <w:rFonts w:ascii="Times New Roman" w:hAnsi="Times New Roman" w:cs="Times New Roman"/>
          <w:iCs/>
          <w:sz w:val="28"/>
          <w:szCs w:val="28"/>
        </w:rPr>
        <w:t>incidentu</w:t>
      </w:r>
      <w:r w:rsidRPr="00061339" w:rsidR="00CB67B3">
        <w:rPr>
          <w:rFonts w:ascii="Times New Roman" w:hAnsi="Times New Roman" w:cs="Times New Roman"/>
          <w:iCs/>
          <w:sz w:val="28"/>
          <w:szCs w:val="28"/>
        </w:rPr>
        <w:t xml:space="preserve">, </w:t>
      </w:r>
      <w:r w:rsidRPr="00061339" w:rsidR="000732F4">
        <w:rPr>
          <w:rFonts w:ascii="Times New Roman" w:hAnsi="Times New Roman" w:cs="Times New Roman"/>
          <w:iCs/>
          <w:sz w:val="28"/>
          <w:szCs w:val="28"/>
        </w:rPr>
        <w:t xml:space="preserve">kuram </w:t>
      </w:r>
      <w:r w:rsidRPr="00061339" w:rsidR="00CB67B3">
        <w:rPr>
          <w:rFonts w:ascii="Times New Roman" w:hAnsi="Times New Roman" w:cs="Times New Roman"/>
          <w:iCs/>
          <w:sz w:val="28"/>
          <w:szCs w:val="28"/>
        </w:rPr>
        <w:t xml:space="preserve">ir būtiska ietekme </w:t>
      </w:r>
      <w:r w:rsidRPr="00061339" w:rsidR="002E57C6">
        <w:rPr>
          <w:rFonts w:ascii="Times New Roman" w:hAnsi="Times New Roman" w:cs="Times New Roman"/>
          <w:iCs/>
          <w:sz w:val="28"/>
          <w:szCs w:val="28"/>
        </w:rPr>
        <w:t>uz pamatpakalpojuma</w:t>
      </w:r>
      <w:r w:rsidRPr="00061339" w:rsidR="00CB67B3">
        <w:rPr>
          <w:rFonts w:ascii="Times New Roman" w:hAnsi="Times New Roman" w:cs="Times New Roman"/>
          <w:iCs/>
          <w:sz w:val="28"/>
          <w:szCs w:val="28"/>
        </w:rPr>
        <w:t xml:space="preserve"> nepārtr</w:t>
      </w:r>
      <w:r w:rsidRPr="00061339" w:rsidR="00C44120">
        <w:rPr>
          <w:rFonts w:ascii="Times New Roman" w:hAnsi="Times New Roman" w:cs="Times New Roman"/>
          <w:iCs/>
          <w:sz w:val="28"/>
          <w:szCs w:val="28"/>
        </w:rPr>
        <w:t xml:space="preserve">auktību konkrētajā dalībvalstī. </w:t>
      </w:r>
      <w:r w:rsidRPr="00061339" w:rsidR="00186CEE">
        <w:rPr>
          <w:rFonts w:ascii="Times New Roman" w:hAnsi="Times New Roman" w:cs="Times New Roman"/>
          <w:iCs/>
          <w:sz w:val="28"/>
          <w:szCs w:val="28"/>
        </w:rPr>
        <w:t xml:space="preserve">Ar </w:t>
      </w:r>
      <w:r w:rsidRPr="00061339" w:rsidR="00154B86">
        <w:rPr>
          <w:rFonts w:ascii="Times New Roman" w:hAnsi="Times New Roman" w:cs="Times New Roman"/>
          <w:iCs/>
          <w:sz w:val="28"/>
          <w:szCs w:val="28"/>
        </w:rPr>
        <w:t xml:space="preserve">Eiropas Savienības dalībvalsts </w:t>
      </w:r>
      <w:r w:rsidRPr="00061339" w:rsidR="00186CEE">
        <w:rPr>
          <w:rFonts w:ascii="Times New Roman" w:hAnsi="Times New Roman" w:cs="Times New Roman"/>
          <w:iCs/>
          <w:sz w:val="28"/>
          <w:szCs w:val="28"/>
        </w:rPr>
        <w:t xml:space="preserve">kompetento iestādi </w:t>
      </w:r>
      <w:r w:rsidRPr="00061339" w:rsidR="007C4157">
        <w:rPr>
          <w:rFonts w:ascii="Times New Roman" w:hAnsi="Times New Roman" w:cs="Times New Roman"/>
          <w:iCs/>
          <w:sz w:val="28"/>
          <w:szCs w:val="28"/>
        </w:rPr>
        <w:t>š</w:t>
      </w:r>
      <w:r w:rsidRPr="00061339" w:rsidR="00C77546">
        <w:rPr>
          <w:rFonts w:ascii="Times New Roman" w:hAnsi="Times New Roman" w:cs="Times New Roman"/>
          <w:iCs/>
          <w:sz w:val="28"/>
          <w:szCs w:val="28"/>
        </w:rPr>
        <w:t>ā</w:t>
      </w:r>
      <w:r w:rsidRPr="00061339" w:rsidR="007C4157">
        <w:rPr>
          <w:rFonts w:ascii="Times New Roman" w:hAnsi="Times New Roman" w:cs="Times New Roman"/>
          <w:iCs/>
          <w:sz w:val="28"/>
          <w:szCs w:val="28"/>
        </w:rPr>
        <w:t xml:space="preserve"> likuma izpratnē </w:t>
      </w:r>
      <w:r w:rsidRPr="00061339" w:rsidR="00186CEE">
        <w:rPr>
          <w:rFonts w:ascii="Times New Roman" w:hAnsi="Times New Roman" w:cs="Times New Roman"/>
          <w:iCs/>
          <w:sz w:val="28"/>
          <w:szCs w:val="28"/>
        </w:rPr>
        <w:t xml:space="preserve">saprot </w:t>
      </w:r>
      <w:r w:rsidRPr="00061339" w:rsidR="001833D1">
        <w:rPr>
          <w:rFonts w:ascii="Times New Roman" w:hAnsi="Times New Roman" w:cs="Times New Roman"/>
          <w:iCs/>
          <w:sz w:val="28"/>
          <w:szCs w:val="28"/>
        </w:rPr>
        <w:t>Eiropas S</w:t>
      </w:r>
      <w:r w:rsidRPr="00061339" w:rsidR="00186CEE">
        <w:rPr>
          <w:rFonts w:ascii="Times New Roman" w:hAnsi="Times New Roman" w:cs="Times New Roman"/>
          <w:iCs/>
          <w:sz w:val="28"/>
          <w:szCs w:val="28"/>
        </w:rPr>
        <w:t xml:space="preserve">avienības dalībvalsts izraudzītu </w:t>
      </w:r>
      <w:r w:rsidRPr="00061339" w:rsidR="001833D1">
        <w:rPr>
          <w:rFonts w:ascii="Times New Roman" w:hAnsi="Times New Roman" w:cs="Times New Roman"/>
          <w:iCs/>
          <w:sz w:val="28"/>
          <w:szCs w:val="28"/>
        </w:rPr>
        <w:t xml:space="preserve">iestādi, kura atbild par </w:t>
      </w:r>
      <w:r w:rsidRPr="00061339" w:rsidR="00874392">
        <w:rPr>
          <w:rFonts w:ascii="Times New Roman" w:hAnsi="Times New Roman" w:cs="Times New Roman"/>
          <w:iCs/>
          <w:sz w:val="28"/>
          <w:szCs w:val="28"/>
        </w:rPr>
        <w:t xml:space="preserve">pamatpakalpojuma sniedzēju un digitālā pakalpojuma sniedzēju </w:t>
      </w:r>
      <w:r w:rsidR="00BA2EAF">
        <w:rPr>
          <w:rFonts w:ascii="Times New Roman" w:hAnsi="Times New Roman" w:cs="Times New Roman"/>
          <w:iCs/>
          <w:sz w:val="28"/>
          <w:szCs w:val="28"/>
        </w:rPr>
        <w:t xml:space="preserve">informācijas tehnoloģiju, tostarp </w:t>
      </w:r>
      <w:r w:rsidRPr="00061339" w:rsidR="001833D1">
        <w:rPr>
          <w:rFonts w:ascii="Times New Roman" w:hAnsi="Times New Roman" w:cs="Times New Roman"/>
          <w:iCs/>
          <w:sz w:val="28"/>
          <w:szCs w:val="28"/>
        </w:rPr>
        <w:t>tīklu un informācija</w:t>
      </w:r>
      <w:r w:rsidRPr="00061339" w:rsidR="00EA4BF2">
        <w:rPr>
          <w:rFonts w:ascii="Times New Roman" w:hAnsi="Times New Roman" w:cs="Times New Roman"/>
          <w:iCs/>
          <w:sz w:val="28"/>
          <w:szCs w:val="28"/>
        </w:rPr>
        <w:t>s sistēmu</w:t>
      </w:r>
      <w:r w:rsidR="00BA2EAF">
        <w:rPr>
          <w:rFonts w:ascii="Times New Roman" w:hAnsi="Times New Roman" w:cs="Times New Roman"/>
          <w:iCs/>
          <w:sz w:val="28"/>
          <w:szCs w:val="28"/>
        </w:rPr>
        <w:t>,</w:t>
      </w:r>
      <w:r w:rsidRPr="00061339" w:rsidR="00EA4BF2">
        <w:rPr>
          <w:rFonts w:ascii="Times New Roman" w:hAnsi="Times New Roman" w:cs="Times New Roman"/>
          <w:iCs/>
          <w:sz w:val="28"/>
          <w:szCs w:val="28"/>
        </w:rPr>
        <w:t xml:space="preserve"> drošību konkrētajā</w:t>
      </w:r>
      <w:r w:rsidRPr="00061339" w:rsidR="007C4157">
        <w:rPr>
          <w:rFonts w:ascii="Times New Roman" w:hAnsi="Times New Roman" w:cs="Times New Roman"/>
          <w:iCs/>
          <w:sz w:val="28"/>
          <w:szCs w:val="28"/>
        </w:rPr>
        <w:t xml:space="preserve"> </w:t>
      </w:r>
      <w:r w:rsidRPr="00061339" w:rsidR="00240262">
        <w:rPr>
          <w:rFonts w:ascii="Times New Roman" w:hAnsi="Times New Roman" w:cs="Times New Roman"/>
          <w:iCs/>
          <w:sz w:val="28"/>
          <w:szCs w:val="28"/>
        </w:rPr>
        <w:t>dalīb</w:t>
      </w:r>
      <w:r w:rsidRPr="00061339" w:rsidR="007C4157">
        <w:rPr>
          <w:rFonts w:ascii="Times New Roman" w:hAnsi="Times New Roman" w:cs="Times New Roman"/>
          <w:iCs/>
          <w:sz w:val="28"/>
          <w:szCs w:val="28"/>
        </w:rPr>
        <w:t xml:space="preserve">valstī </w:t>
      </w:r>
      <w:r w:rsidRPr="00061339" w:rsidR="00874392">
        <w:rPr>
          <w:rFonts w:ascii="Times New Roman" w:hAnsi="Times New Roman" w:cs="Times New Roman"/>
          <w:iCs/>
          <w:sz w:val="28"/>
          <w:szCs w:val="28"/>
        </w:rPr>
        <w:t>un uzrauga to darbību</w:t>
      </w:r>
      <w:r w:rsidRPr="00061339">
        <w:rPr>
          <w:rFonts w:ascii="Times New Roman" w:hAnsi="Times New Roman" w:cs="Times New Roman"/>
          <w:iCs/>
          <w:sz w:val="28"/>
          <w:szCs w:val="28"/>
        </w:rPr>
        <w:t>;</w:t>
      </w:r>
    </w:p>
    <w:p w:rsidR="001B2038" w:rsidRPr="00061339" w:rsidP="00061339" w14:paraId="17376059" w14:textId="12C82BC5">
      <w:pPr>
        <w:spacing w:after="0" w:line="240" w:lineRule="auto"/>
        <w:ind w:firstLine="720"/>
        <w:jc w:val="both"/>
        <w:rPr>
          <w:rFonts w:ascii="Times New Roman" w:hAnsi="Times New Roman" w:cs="Times New Roman"/>
          <w:iCs/>
          <w:sz w:val="28"/>
          <w:szCs w:val="28"/>
        </w:rPr>
      </w:pPr>
      <w:r w:rsidRPr="00061339">
        <w:rPr>
          <w:rFonts w:ascii="Times New Roman" w:hAnsi="Times New Roman" w:cs="Times New Roman"/>
          <w:iCs/>
          <w:sz w:val="28"/>
          <w:szCs w:val="28"/>
        </w:rPr>
        <w:t>7</w:t>
      </w:r>
      <w:r w:rsidRPr="00061339" w:rsidR="00154B86">
        <w:rPr>
          <w:rFonts w:ascii="Times New Roman" w:hAnsi="Times New Roman" w:cs="Times New Roman"/>
          <w:iCs/>
          <w:sz w:val="28"/>
          <w:szCs w:val="28"/>
          <w:vertAlign w:val="superscript"/>
        </w:rPr>
        <w:t>2</w:t>
      </w:r>
      <w:r w:rsidRPr="00061339">
        <w:rPr>
          <w:rFonts w:ascii="Times New Roman" w:hAnsi="Times New Roman" w:cs="Times New Roman"/>
          <w:iCs/>
          <w:sz w:val="28"/>
          <w:szCs w:val="28"/>
        </w:rPr>
        <w:t xml:space="preserve">) informē </w:t>
      </w:r>
      <w:r w:rsidRPr="00061339" w:rsidR="00EA0737">
        <w:rPr>
          <w:rFonts w:ascii="Times New Roman" w:hAnsi="Times New Roman" w:cs="Times New Roman"/>
          <w:iCs/>
          <w:sz w:val="28"/>
          <w:szCs w:val="28"/>
        </w:rPr>
        <w:t>Aizsardzības ministriju</w:t>
      </w:r>
      <w:r w:rsidRPr="00061339" w:rsidR="00C44120">
        <w:rPr>
          <w:rFonts w:ascii="Times New Roman" w:hAnsi="Times New Roman" w:cs="Times New Roman"/>
          <w:iCs/>
          <w:sz w:val="28"/>
          <w:szCs w:val="28"/>
        </w:rPr>
        <w:t xml:space="preserve"> par </w:t>
      </w:r>
      <w:r w:rsidRPr="00061339" w:rsidR="003E0B8E">
        <w:rPr>
          <w:rFonts w:ascii="Times New Roman" w:hAnsi="Times New Roman" w:cs="Times New Roman"/>
          <w:iCs/>
          <w:sz w:val="28"/>
          <w:szCs w:val="28"/>
        </w:rPr>
        <w:t>šā likuma 6.</w:t>
      </w:r>
      <w:r w:rsidRPr="00061339" w:rsidR="008A53C3">
        <w:rPr>
          <w:rFonts w:ascii="Times New Roman" w:hAnsi="Times New Roman" w:cs="Times New Roman"/>
          <w:iCs/>
          <w:sz w:val="28"/>
          <w:szCs w:val="28"/>
        </w:rPr>
        <w:t> </w:t>
      </w:r>
      <w:r w:rsidRPr="00061339" w:rsidR="003E0B8E">
        <w:rPr>
          <w:rFonts w:ascii="Times New Roman" w:hAnsi="Times New Roman" w:cs="Times New Roman"/>
          <w:iCs/>
          <w:sz w:val="28"/>
          <w:szCs w:val="28"/>
        </w:rPr>
        <w:t xml:space="preserve">panta </w:t>
      </w:r>
      <w:r w:rsidRPr="00061339" w:rsidR="000210E5">
        <w:rPr>
          <w:rFonts w:ascii="Times New Roman" w:hAnsi="Times New Roman" w:cs="Times New Roman"/>
          <w:iCs/>
          <w:sz w:val="28"/>
          <w:szCs w:val="28"/>
        </w:rPr>
        <w:t xml:space="preserve">otrajā </w:t>
      </w:r>
      <w:r w:rsidRPr="00061339" w:rsidR="000210E5">
        <w:rPr>
          <w:rFonts w:ascii="Times New Roman" w:hAnsi="Times New Roman" w:cs="Times New Roman"/>
          <w:iCs/>
          <w:sz w:val="28"/>
          <w:szCs w:val="28"/>
        </w:rPr>
        <w:t>prim</w:t>
      </w:r>
      <w:r w:rsidRPr="00061339" w:rsidR="003E0B8E">
        <w:rPr>
          <w:rFonts w:ascii="Times New Roman" w:hAnsi="Times New Roman" w:cs="Times New Roman"/>
          <w:iCs/>
          <w:sz w:val="28"/>
          <w:szCs w:val="28"/>
        </w:rPr>
        <w:t xml:space="preserve"> daļā minēto </w:t>
      </w:r>
      <w:r w:rsidRPr="00061339" w:rsidR="00C44120">
        <w:rPr>
          <w:rFonts w:ascii="Times New Roman" w:hAnsi="Times New Roman" w:cs="Times New Roman"/>
          <w:iCs/>
          <w:sz w:val="28"/>
          <w:szCs w:val="28"/>
        </w:rPr>
        <w:t>drošības incidentu,</w:t>
      </w:r>
      <w:r w:rsidRPr="00061339" w:rsidR="00585398">
        <w:rPr>
          <w:rFonts w:ascii="Times New Roman" w:hAnsi="Times New Roman" w:cs="Times New Roman"/>
          <w:iCs/>
          <w:sz w:val="28"/>
          <w:szCs w:val="28"/>
        </w:rPr>
        <w:t xml:space="preserve"> </w:t>
      </w:r>
      <w:r w:rsidRPr="00061339" w:rsidR="00813B72">
        <w:rPr>
          <w:rFonts w:ascii="Times New Roman" w:hAnsi="Times New Roman" w:cs="Times New Roman"/>
          <w:iCs/>
          <w:sz w:val="28"/>
          <w:szCs w:val="28"/>
        </w:rPr>
        <w:t>kuram</w:t>
      </w:r>
      <w:r w:rsidRPr="00061339" w:rsidR="00C44120">
        <w:rPr>
          <w:rFonts w:ascii="Times New Roman" w:hAnsi="Times New Roman" w:cs="Times New Roman"/>
          <w:iCs/>
          <w:sz w:val="28"/>
          <w:szCs w:val="28"/>
        </w:rPr>
        <w:t xml:space="preserve"> ir būtiska ietekme uz digitālā pakalpojuma sniegšanu</w:t>
      </w:r>
      <w:r w:rsidRPr="00061339" w:rsidR="008A53C3">
        <w:rPr>
          <w:rFonts w:ascii="Times New Roman" w:hAnsi="Times New Roman" w:cs="Times New Roman"/>
          <w:iCs/>
          <w:sz w:val="28"/>
          <w:szCs w:val="28"/>
        </w:rPr>
        <w:t>,</w:t>
      </w:r>
      <w:r w:rsidRPr="00061339" w:rsidR="00C44120">
        <w:rPr>
          <w:rFonts w:ascii="Times New Roman" w:hAnsi="Times New Roman" w:cs="Times New Roman"/>
          <w:iCs/>
          <w:sz w:val="28"/>
          <w:szCs w:val="28"/>
        </w:rPr>
        <w:t xml:space="preserve"> </w:t>
      </w:r>
      <w:r w:rsidRPr="00061339" w:rsidR="00585398">
        <w:rPr>
          <w:rFonts w:ascii="Times New Roman" w:hAnsi="Times New Roman" w:cs="Times New Roman"/>
          <w:iCs/>
          <w:sz w:val="28"/>
          <w:szCs w:val="28"/>
        </w:rPr>
        <w:t xml:space="preserve">un </w:t>
      </w:r>
      <w:r w:rsidRPr="00061339" w:rsidR="00787973">
        <w:rPr>
          <w:rFonts w:ascii="Times New Roman" w:hAnsi="Times New Roman" w:cs="Times New Roman"/>
          <w:iCs/>
          <w:sz w:val="28"/>
          <w:szCs w:val="28"/>
        </w:rPr>
        <w:t>citas Eiropas Savienības dalībvalstu kompetentās iestādes, ja drošības incidentam ir būtiska ietekme uz digitālā pakalpojuma sniegšanu vismaz divās Eiropas Savi</w:t>
      </w:r>
      <w:r w:rsidRPr="00061339" w:rsidR="00154B86">
        <w:rPr>
          <w:rFonts w:ascii="Times New Roman" w:hAnsi="Times New Roman" w:cs="Times New Roman"/>
          <w:iCs/>
          <w:sz w:val="28"/>
          <w:szCs w:val="28"/>
        </w:rPr>
        <w:t>enības dalībvalstīs</w:t>
      </w:r>
      <w:r w:rsidRPr="00061339">
        <w:rPr>
          <w:rFonts w:ascii="Times New Roman" w:hAnsi="Times New Roman" w:cs="Times New Roman"/>
          <w:iCs/>
          <w:sz w:val="28"/>
          <w:szCs w:val="28"/>
        </w:rPr>
        <w:t>;</w:t>
      </w:r>
    </w:p>
    <w:p w:rsidR="001A6DC4" w:rsidRPr="00061339" w:rsidP="00061339" w14:paraId="46382A4B" w14:textId="5012B962">
      <w:pPr>
        <w:spacing w:after="0" w:line="240" w:lineRule="auto"/>
        <w:ind w:firstLine="720"/>
        <w:jc w:val="both"/>
        <w:rPr>
          <w:rFonts w:ascii="Times New Roman" w:hAnsi="Times New Roman" w:cs="Times New Roman"/>
          <w:iCs/>
          <w:sz w:val="28"/>
          <w:szCs w:val="28"/>
        </w:rPr>
      </w:pPr>
      <w:r w:rsidRPr="00061339">
        <w:rPr>
          <w:rFonts w:ascii="Times New Roman" w:hAnsi="Times New Roman" w:cs="Times New Roman"/>
          <w:iCs/>
          <w:sz w:val="28"/>
          <w:szCs w:val="28"/>
        </w:rPr>
        <w:t>7</w:t>
      </w:r>
      <w:r w:rsidRPr="00061339" w:rsidR="00154B86">
        <w:rPr>
          <w:rFonts w:ascii="Times New Roman" w:hAnsi="Times New Roman" w:cs="Times New Roman"/>
          <w:iCs/>
          <w:sz w:val="28"/>
          <w:szCs w:val="28"/>
          <w:vertAlign w:val="superscript"/>
        </w:rPr>
        <w:t>3</w:t>
      </w:r>
      <w:r w:rsidRPr="00061339" w:rsidR="00A6326E">
        <w:rPr>
          <w:rFonts w:ascii="Times New Roman" w:hAnsi="Times New Roman" w:cs="Times New Roman"/>
          <w:iCs/>
          <w:sz w:val="28"/>
          <w:szCs w:val="28"/>
        </w:rPr>
        <w:t xml:space="preserve">) </w:t>
      </w:r>
      <w:r w:rsidRPr="00061339">
        <w:rPr>
          <w:rFonts w:ascii="Times New Roman" w:hAnsi="Times New Roman" w:cs="Times New Roman"/>
          <w:iCs/>
          <w:sz w:val="28"/>
          <w:szCs w:val="28"/>
        </w:rPr>
        <w:t>informē Digitālās drošības uzraudzības komiteju</w:t>
      </w:r>
      <w:r w:rsidRPr="00061339" w:rsidR="002555ED">
        <w:rPr>
          <w:rFonts w:ascii="Times New Roman" w:hAnsi="Times New Roman" w:cs="Times New Roman"/>
          <w:iCs/>
          <w:sz w:val="28"/>
          <w:szCs w:val="28"/>
        </w:rPr>
        <w:t xml:space="preserve"> </w:t>
      </w:r>
      <w:r w:rsidRPr="00061339">
        <w:rPr>
          <w:rFonts w:ascii="Times New Roman" w:hAnsi="Times New Roman" w:cs="Times New Roman"/>
          <w:iCs/>
          <w:sz w:val="28"/>
          <w:szCs w:val="28"/>
        </w:rPr>
        <w:t>par konstatēt</w:t>
      </w:r>
      <w:r w:rsidRPr="00061339" w:rsidR="008A53C3">
        <w:rPr>
          <w:rFonts w:ascii="Times New Roman" w:hAnsi="Times New Roman" w:cs="Times New Roman"/>
          <w:iCs/>
          <w:sz w:val="28"/>
          <w:szCs w:val="28"/>
        </w:rPr>
        <w:t>o</w:t>
      </w:r>
      <w:r w:rsidRPr="00061339">
        <w:rPr>
          <w:rFonts w:ascii="Times New Roman" w:hAnsi="Times New Roman" w:cs="Times New Roman"/>
          <w:iCs/>
          <w:sz w:val="28"/>
          <w:szCs w:val="28"/>
        </w:rPr>
        <w:t xml:space="preserve"> </w:t>
      </w:r>
      <w:r w:rsidRPr="00061339">
        <w:rPr>
          <w:rFonts w:ascii="Times New Roman" w:hAnsi="Times New Roman" w:cs="Times New Roman"/>
          <w:sz w:val="28"/>
          <w:szCs w:val="28"/>
        </w:rPr>
        <w:t>pamatpakalpo</w:t>
      </w:r>
      <w:r w:rsidRPr="00061339" w:rsidR="00CF39C9">
        <w:rPr>
          <w:rFonts w:ascii="Times New Roman" w:hAnsi="Times New Roman" w:cs="Times New Roman"/>
          <w:sz w:val="28"/>
          <w:szCs w:val="28"/>
        </w:rPr>
        <w:t xml:space="preserve">juma </w:t>
      </w:r>
      <w:r w:rsidRPr="00061339" w:rsidR="0037110D">
        <w:rPr>
          <w:rFonts w:ascii="Times New Roman" w:hAnsi="Times New Roman" w:cs="Times New Roman"/>
          <w:sz w:val="28"/>
          <w:szCs w:val="28"/>
        </w:rPr>
        <w:t xml:space="preserve">sniedzēja vai </w:t>
      </w:r>
      <w:r w:rsidRPr="00061339" w:rsidR="00CF39C9">
        <w:rPr>
          <w:rFonts w:ascii="Times New Roman" w:hAnsi="Times New Roman" w:cs="Times New Roman"/>
          <w:sz w:val="28"/>
          <w:szCs w:val="28"/>
        </w:rPr>
        <w:t xml:space="preserve">digitālā pakalpojuma </w:t>
      </w:r>
      <w:r w:rsidRPr="00061339" w:rsidR="0037110D">
        <w:rPr>
          <w:rFonts w:ascii="Times New Roman" w:hAnsi="Times New Roman" w:cs="Times New Roman"/>
          <w:sz w:val="28"/>
          <w:szCs w:val="28"/>
        </w:rPr>
        <w:t xml:space="preserve">sniedzēja </w:t>
      </w:r>
      <w:r w:rsidRPr="00061339">
        <w:rPr>
          <w:rFonts w:ascii="Times New Roman" w:hAnsi="Times New Roman" w:cs="Times New Roman"/>
          <w:iCs/>
          <w:sz w:val="28"/>
          <w:szCs w:val="28"/>
        </w:rPr>
        <w:t>informācijas tehnoloģiju</w:t>
      </w:r>
      <w:r w:rsidRPr="00061339" w:rsidR="001A3D78">
        <w:rPr>
          <w:rFonts w:ascii="Times New Roman" w:hAnsi="Times New Roman" w:cs="Times New Roman"/>
          <w:iCs/>
          <w:sz w:val="28"/>
          <w:szCs w:val="28"/>
        </w:rPr>
        <w:t>,</w:t>
      </w:r>
      <w:r w:rsidRPr="00061339" w:rsidR="001A3D78">
        <w:rPr>
          <w:rFonts w:ascii="Times New Roman" w:hAnsi="Times New Roman" w:cs="Times New Roman"/>
          <w:sz w:val="28"/>
          <w:szCs w:val="28"/>
        </w:rPr>
        <w:t xml:space="preserve"> </w:t>
      </w:r>
      <w:r w:rsidRPr="00061339" w:rsidR="001A3D78">
        <w:rPr>
          <w:rFonts w:ascii="Times New Roman" w:hAnsi="Times New Roman" w:cs="Times New Roman"/>
          <w:iCs/>
          <w:sz w:val="28"/>
          <w:szCs w:val="28"/>
        </w:rPr>
        <w:t>tostarp tīklu</w:t>
      </w:r>
      <w:r w:rsidRPr="00061339" w:rsidR="007C4157">
        <w:rPr>
          <w:rFonts w:ascii="Times New Roman" w:hAnsi="Times New Roman" w:cs="Times New Roman"/>
          <w:iCs/>
          <w:sz w:val="28"/>
          <w:szCs w:val="28"/>
        </w:rPr>
        <w:t xml:space="preserve"> un informācijas sistēmu</w:t>
      </w:r>
      <w:r w:rsidRPr="00061339" w:rsidR="00B12347">
        <w:rPr>
          <w:rFonts w:ascii="Times New Roman" w:hAnsi="Times New Roman" w:cs="Times New Roman"/>
          <w:iCs/>
          <w:sz w:val="28"/>
          <w:szCs w:val="28"/>
        </w:rPr>
        <w:t>,</w:t>
      </w:r>
      <w:r w:rsidRPr="00061339" w:rsidR="007C4157">
        <w:rPr>
          <w:rFonts w:ascii="Times New Roman" w:hAnsi="Times New Roman" w:cs="Times New Roman"/>
          <w:iCs/>
          <w:sz w:val="28"/>
          <w:szCs w:val="28"/>
        </w:rPr>
        <w:t xml:space="preserve"> drošības</w:t>
      </w:r>
      <w:r w:rsidRPr="00061339">
        <w:rPr>
          <w:rFonts w:ascii="Times New Roman" w:hAnsi="Times New Roman" w:cs="Times New Roman"/>
          <w:iCs/>
          <w:sz w:val="28"/>
          <w:szCs w:val="28"/>
        </w:rPr>
        <w:t xml:space="preserve"> </w:t>
      </w:r>
      <w:r w:rsidRPr="00061339" w:rsidR="00E609AD">
        <w:rPr>
          <w:rFonts w:ascii="Times New Roman" w:hAnsi="Times New Roman" w:cs="Times New Roman"/>
          <w:iCs/>
          <w:sz w:val="28"/>
          <w:szCs w:val="28"/>
        </w:rPr>
        <w:t xml:space="preserve">prasību </w:t>
      </w:r>
      <w:r w:rsidRPr="00061339" w:rsidR="00F86539">
        <w:rPr>
          <w:rFonts w:ascii="Times New Roman" w:hAnsi="Times New Roman" w:cs="Times New Roman"/>
          <w:iCs/>
          <w:sz w:val="28"/>
          <w:szCs w:val="28"/>
        </w:rPr>
        <w:t>neatbilstību</w:t>
      </w:r>
      <w:r w:rsidRPr="00061339" w:rsidR="0037110D">
        <w:rPr>
          <w:rFonts w:ascii="Times New Roman" w:hAnsi="Times New Roman" w:cs="Times New Roman"/>
          <w:iCs/>
          <w:sz w:val="28"/>
          <w:szCs w:val="28"/>
        </w:rPr>
        <w:t xml:space="preserve"> </w:t>
      </w:r>
      <w:r w:rsidRPr="00643F95" w:rsidR="0037110D">
        <w:rPr>
          <w:rFonts w:ascii="Times New Roman" w:hAnsi="Times New Roman" w:cs="Times New Roman"/>
          <w:iCs/>
          <w:sz w:val="28"/>
          <w:szCs w:val="28"/>
        </w:rPr>
        <w:t xml:space="preserve">normatīvajiem </w:t>
      </w:r>
      <w:r w:rsidRPr="00430FE3" w:rsidR="0037110D">
        <w:rPr>
          <w:rFonts w:ascii="Times New Roman" w:hAnsi="Times New Roman" w:cs="Times New Roman"/>
          <w:iCs/>
          <w:sz w:val="28"/>
          <w:szCs w:val="28"/>
        </w:rPr>
        <w:t>aktiem</w:t>
      </w:r>
      <w:r w:rsidR="00270959">
        <w:rPr>
          <w:rFonts w:ascii="Times New Roman" w:hAnsi="Times New Roman" w:cs="Times New Roman"/>
          <w:iCs/>
          <w:sz w:val="28"/>
          <w:szCs w:val="28"/>
        </w:rPr>
        <w:t>, kas nosaka informācijas tehnoloģiju drošības prasības</w:t>
      </w:r>
      <w:r w:rsidRPr="00061339" w:rsidR="00F86539">
        <w:rPr>
          <w:rFonts w:ascii="Times New Roman" w:hAnsi="Times New Roman" w:cs="Times New Roman"/>
          <w:iCs/>
          <w:sz w:val="28"/>
          <w:szCs w:val="28"/>
        </w:rPr>
        <w:t xml:space="preserve"> </w:t>
      </w:r>
      <w:r w:rsidRPr="00061339" w:rsidR="001B42E3">
        <w:rPr>
          <w:rFonts w:ascii="Times New Roman" w:hAnsi="Times New Roman" w:cs="Times New Roman"/>
          <w:iCs/>
          <w:sz w:val="28"/>
          <w:szCs w:val="28"/>
        </w:rPr>
        <w:t xml:space="preserve">un </w:t>
      </w:r>
      <w:r w:rsidRPr="00061339" w:rsidR="00A6326E">
        <w:rPr>
          <w:rFonts w:ascii="Times New Roman" w:hAnsi="Times New Roman" w:cs="Times New Roman"/>
          <w:iCs/>
          <w:sz w:val="28"/>
          <w:szCs w:val="28"/>
        </w:rPr>
        <w:t xml:space="preserve">atklātajiem </w:t>
      </w:r>
      <w:r w:rsidRPr="00061339" w:rsidR="00F86539">
        <w:rPr>
          <w:rFonts w:ascii="Times New Roman" w:hAnsi="Times New Roman" w:cs="Times New Roman"/>
          <w:iCs/>
          <w:sz w:val="28"/>
          <w:szCs w:val="28"/>
        </w:rPr>
        <w:t xml:space="preserve">gadījumiem, kad pamatpakalpojuma sniedzējs vai digitālā pakalpojuma sniedzējs nav ziņojis </w:t>
      </w:r>
      <w:r w:rsidRPr="00061339">
        <w:rPr>
          <w:rFonts w:ascii="Times New Roman" w:hAnsi="Times New Roman" w:cs="Times New Roman"/>
          <w:iCs/>
          <w:sz w:val="28"/>
          <w:szCs w:val="28"/>
        </w:rPr>
        <w:t>par drošības incidentu</w:t>
      </w:r>
      <w:r w:rsidRPr="00061339" w:rsidR="001400BB">
        <w:rPr>
          <w:rFonts w:ascii="Times New Roman" w:hAnsi="Times New Roman" w:cs="Times New Roman"/>
          <w:iCs/>
          <w:sz w:val="28"/>
          <w:szCs w:val="28"/>
        </w:rPr>
        <w:t xml:space="preserve"> saskaņā ar </w:t>
      </w:r>
      <w:r w:rsidRPr="00061339" w:rsidR="00432D78">
        <w:rPr>
          <w:rFonts w:ascii="Times New Roman" w:hAnsi="Times New Roman" w:cs="Times New Roman"/>
          <w:iCs/>
          <w:sz w:val="28"/>
          <w:szCs w:val="28"/>
        </w:rPr>
        <w:t>šā likuma 6.</w:t>
      </w:r>
      <w:r w:rsidRPr="00061339" w:rsidR="008A53C3">
        <w:rPr>
          <w:rFonts w:ascii="Times New Roman" w:hAnsi="Times New Roman" w:cs="Times New Roman"/>
          <w:iCs/>
          <w:sz w:val="28"/>
          <w:szCs w:val="28"/>
        </w:rPr>
        <w:t> </w:t>
      </w:r>
      <w:r w:rsidRPr="00061339" w:rsidR="00432D78">
        <w:rPr>
          <w:rFonts w:ascii="Times New Roman" w:hAnsi="Times New Roman" w:cs="Times New Roman"/>
          <w:iCs/>
          <w:sz w:val="28"/>
          <w:szCs w:val="28"/>
        </w:rPr>
        <w:t>panta septīto daļu</w:t>
      </w:r>
      <w:r w:rsidRPr="00061339" w:rsidR="00A6326E">
        <w:rPr>
          <w:rFonts w:ascii="Times New Roman" w:hAnsi="Times New Roman" w:cs="Times New Roman"/>
          <w:iCs/>
          <w:sz w:val="28"/>
          <w:szCs w:val="28"/>
        </w:rPr>
        <w:t>;</w:t>
      </w:r>
    </w:p>
    <w:p w:rsidR="005F44E8" w:rsidRPr="00643F95" w:rsidP="00061339" w14:paraId="01441D82" w14:textId="7C762A72">
      <w:pPr>
        <w:spacing w:after="0" w:line="240" w:lineRule="auto"/>
        <w:ind w:firstLine="720"/>
        <w:jc w:val="both"/>
        <w:rPr>
          <w:rFonts w:ascii="Times New Roman" w:hAnsi="Times New Roman" w:cs="Times New Roman"/>
          <w:iCs/>
          <w:sz w:val="28"/>
          <w:szCs w:val="28"/>
        </w:rPr>
      </w:pPr>
      <w:r w:rsidRPr="00061339">
        <w:rPr>
          <w:rFonts w:ascii="Times New Roman" w:hAnsi="Times New Roman" w:cs="Times New Roman"/>
          <w:iCs/>
          <w:sz w:val="28"/>
          <w:szCs w:val="28"/>
        </w:rPr>
        <w:t>7</w:t>
      </w:r>
      <w:r w:rsidRPr="00061339" w:rsidR="001B3393">
        <w:rPr>
          <w:rFonts w:ascii="Times New Roman" w:hAnsi="Times New Roman" w:cs="Times New Roman"/>
          <w:iCs/>
          <w:sz w:val="28"/>
          <w:szCs w:val="28"/>
          <w:vertAlign w:val="superscript"/>
        </w:rPr>
        <w:t>4</w:t>
      </w:r>
      <w:r w:rsidRPr="00061339">
        <w:rPr>
          <w:rFonts w:ascii="Times New Roman" w:eastAsia="Times New Roman" w:hAnsi="Times New Roman" w:cs="Times New Roman"/>
          <w:sz w:val="28"/>
          <w:szCs w:val="28"/>
          <w:lang w:eastAsia="lv-LV"/>
        </w:rPr>
        <w:t>)</w:t>
      </w:r>
      <w:r w:rsidRPr="00061339" w:rsidR="007C4157">
        <w:rPr>
          <w:rFonts w:ascii="Times New Roman" w:eastAsia="Times New Roman" w:hAnsi="Times New Roman" w:cs="Times New Roman"/>
          <w:sz w:val="28"/>
          <w:szCs w:val="28"/>
          <w:lang w:eastAsia="lv-LV"/>
        </w:rPr>
        <w:t xml:space="preserve"> </w:t>
      </w:r>
      <w:r w:rsidRPr="00061339" w:rsidR="00194D34">
        <w:rPr>
          <w:rFonts w:ascii="Times New Roman" w:eastAsia="Times New Roman" w:hAnsi="Times New Roman" w:cs="Times New Roman"/>
          <w:sz w:val="28"/>
          <w:szCs w:val="28"/>
          <w:lang w:eastAsia="lv-LV"/>
        </w:rPr>
        <w:t>var prasīt</w:t>
      </w:r>
      <w:r w:rsidRPr="00061339">
        <w:rPr>
          <w:rFonts w:ascii="Times New Roman" w:eastAsia="Times New Roman" w:hAnsi="Times New Roman" w:cs="Times New Roman"/>
          <w:sz w:val="28"/>
          <w:szCs w:val="28"/>
          <w:lang w:eastAsia="lv-LV"/>
        </w:rPr>
        <w:t xml:space="preserve">, lai Aizsardzības ministrija nosūta citu Eiropas Savienības dalībvalstu kontaktpunktiem informāciju par </w:t>
      </w:r>
      <w:r w:rsidRPr="00061339" w:rsidR="003E0B8E">
        <w:rPr>
          <w:rFonts w:ascii="Times New Roman" w:eastAsia="Times New Roman" w:hAnsi="Times New Roman" w:cs="Times New Roman"/>
          <w:sz w:val="28"/>
          <w:szCs w:val="28"/>
          <w:lang w:eastAsia="lv-LV"/>
        </w:rPr>
        <w:t xml:space="preserve">šā likuma </w:t>
      </w:r>
      <w:r w:rsidRPr="00061339" w:rsidR="003E0B8E">
        <w:rPr>
          <w:rFonts w:ascii="Times New Roman" w:eastAsia="Times New Roman" w:hAnsi="Times New Roman" w:cs="Times New Roman"/>
          <w:iCs/>
          <w:sz w:val="28"/>
          <w:szCs w:val="28"/>
          <w:lang w:eastAsia="lv-LV"/>
        </w:rPr>
        <w:t>6.</w:t>
      </w:r>
      <w:r w:rsidRPr="00061339" w:rsidR="008A53C3">
        <w:rPr>
          <w:rFonts w:ascii="Times New Roman" w:eastAsia="Times New Roman" w:hAnsi="Times New Roman" w:cs="Times New Roman"/>
          <w:iCs/>
          <w:sz w:val="28"/>
          <w:szCs w:val="28"/>
          <w:lang w:eastAsia="lv-LV"/>
        </w:rPr>
        <w:t> </w:t>
      </w:r>
      <w:r w:rsidRPr="00061339" w:rsidR="003E0B8E">
        <w:rPr>
          <w:rFonts w:ascii="Times New Roman" w:eastAsia="Times New Roman" w:hAnsi="Times New Roman" w:cs="Times New Roman"/>
          <w:iCs/>
          <w:sz w:val="28"/>
          <w:szCs w:val="28"/>
          <w:lang w:eastAsia="lv-LV"/>
        </w:rPr>
        <w:t xml:space="preserve">panta </w:t>
      </w:r>
      <w:r w:rsidRPr="00061339" w:rsidR="000210E5">
        <w:rPr>
          <w:rFonts w:ascii="Times New Roman" w:eastAsia="Times New Roman" w:hAnsi="Times New Roman" w:cs="Times New Roman"/>
          <w:iCs/>
          <w:sz w:val="28"/>
          <w:szCs w:val="28"/>
          <w:lang w:eastAsia="lv-LV"/>
        </w:rPr>
        <w:t xml:space="preserve">otrajā </w:t>
      </w:r>
      <w:r w:rsidRPr="00061339" w:rsidR="000210E5">
        <w:rPr>
          <w:rFonts w:ascii="Times New Roman" w:eastAsia="Times New Roman" w:hAnsi="Times New Roman" w:cs="Times New Roman"/>
          <w:iCs/>
          <w:sz w:val="28"/>
          <w:szCs w:val="28"/>
          <w:lang w:eastAsia="lv-LV"/>
        </w:rPr>
        <w:t>prim</w:t>
      </w:r>
      <w:r w:rsidRPr="00061339" w:rsidR="003E0B8E">
        <w:rPr>
          <w:rFonts w:ascii="Times New Roman" w:eastAsia="Times New Roman" w:hAnsi="Times New Roman" w:cs="Times New Roman"/>
          <w:iCs/>
          <w:sz w:val="28"/>
          <w:szCs w:val="28"/>
          <w:lang w:eastAsia="lv-LV"/>
        </w:rPr>
        <w:t xml:space="preserve"> daļā minēto </w:t>
      </w:r>
      <w:r w:rsidRPr="00061339">
        <w:rPr>
          <w:rFonts w:ascii="Times New Roman" w:eastAsia="Times New Roman" w:hAnsi="Times New Roman" w:cs="Times New Roman"/>
          <w:sz w:val="28"/>
          <w:szCs w:val="28"/>
          <w:lang w:eastAsia="lv-LV"/>
        </w:rPr>
        <w:t xml:space="preserve">drošības </w:t>
      </w:r>
      <w:r w:rsidRPr="00061339" w:rsidR="0037110D">
        <w:rPr>
          <w:rFonts w:ascii="Times New Roman" w:eastAsia="Times New Roman" w:hAnsi="Times New Roman" w:cs="Times New Roman"/>
          <w:sz w:val="28"/>
          <w:szCs w:val="28"/>
          <w:lang w:eastAsia="lv-LV"/>
        </w:rPr>
        <w:t>incidentu</w:t>
      </w:r>
      <w:r w:rsidRPr="00061339">
        <w:rPr>
          <w:rFonts w:ascii="Times New Roman" w:eastAsia="Times New Roman" w:hAnsi="Times New Roman" w:cs="Times New Roman"/>
          <w:sz w:val="28"/>
          <w:szCs w:val="28"/>
          <w:lang w:eastAsia="lv-LV"/>
        </w:rPr>
        <w:t xml:space="preserve">, </w:t>
      </w:r>
      <w:r w:rsidRPr="00061339" w:rsidR="0037110D">
        <w:rPr>
          <w:rFonts w:ascii="Times New Roman" w:hAnsi="Times New Roman" w:cs="Times New Roman"/>
          <w:iCs/>
          <w:sz w:val="28"/>
          <w:szCs w:val="28"/>
        </w:rPr>
        <w:t xml:space="preserve">kuram </w:t>
      </w:r>
      <w:r w:rsidRPr="00061339">
        <w:rPr>
          <w:rFonts w:ascii="Times New Roman" w:hAnsi="Times New Roman" w:cs="Times New Roman"/>
          <w:iCs/>
          <w:sz w:val="28"/>
          <w:szCs w:val="28"/>
        </w:rPr>
        <w:t xml:space="preserve">ir būtiska ietekme uz pamatpakalpojuma nepārtrauktību </w:t>
      </w:r>
      <w:r w:rsidRPr="00061339" w:rsidR="00051908">
        <w:rPr>
          <w:rFonts w:ascii="Times New Roman" w:hAnsi="Times New Roman" w:cs="Times New Roman"/>
          <w:iCs/>
          <w:sz w:val="28"/>
          <w:szCs w:val="28"/>
        </w:rPr>
        <w:t xml:space="preserve">vai </w:t>
      </w:r>
      <w:r w:rsidRPr="00061339">
        <w:rPr>
          <w:rFonts w:ascii="Times New Roman" w:hAnsi="Times New Roman" w:cs="Times New Roman"/>
          <w:iCs/>
          <w:sz w:val="28"/>
          <w:szCs w:val="28"/>
        </w:rPr>
        <w:t>digitālā pakalpojuma sniegšanu konkrētajā dalībvalstī</w:t>
      </w:r>
      <w:r w:rsidRPr="00061339" w:rsidR="00B87555">
        <w:rPr>
          <w:rFonts w:ascii="Times New Roman" w:hAnsi="Times New Roman" w:cs="Times New Roman"/>
          <w:iCs/>
          <w:sz w:val="28"/>
          <w:szCs w:val="28"/>
        </w:rPr>
        <w:t>.</w:t>
      </w:r>
      <w:r w:rsidRPr="00061339" w:rsidR="007C4157">
        <w:rPr>
          <w:rFonts w:ascii="Times New Roman" w:hAnsi="Times New Roman" w:cs="Times New Roman"/>
          <w:iCs/>
          <w:sz w:val="28"/>
          <w:szCs w:val="28"/>
        </w:rPr>
        <w:t xml:space="preserve"> Ar </w:t>
      </w:r>
      <w:r w:rsidRPr="00061339" w:rsidR="001B3393">
        <w:rPr>
          <w:rFonts w:ascii="Times New Roman" w:hAnsi="Times New Roman" w:cs="Times New Roman"/>
          <w:iCs/>
          <w:sz w:val="28"/>
          <w:szCs w:val="28"/>
        </w:rPr>
        <w:t xml:space="preserve">Eiropas Savienības dalībvalsts </w:t>
      </w:r>
      <w:r w:rsidRPr="00061339" w:rsidR="007C4157">
        <w:rPr>
          <w:rFonts w:ascii="Times New Roman" w:hAnsi="Times New Roman" w:cs="Times New Roman"/>
          <w:iCs/>
          <w:sz w:val="28"/>
          <w:szCs w:val="28"/>
        </w:rPr>
        <w:t>kontaktpu</w:t>
      </w:r>
      <w:r w:rsidRPr="00061339" w:rsidR="00C77546">
        <w:rPr>
          <w:rFonts w:ascii="Times New Roman" w:hAnsi="Times New Roman" w:cs="Times New Roman"/>
          <w:iCs/>
          <w:sz w:val="28"/>
          <w:szCs w:val="28"/>
        </w:rPr>
        <w:t>nktu šā</w:t>
      </w:r>
      <w:r w:rsidRPr="00061339" w:rsidR="00874392">
        <w:rPr>
          <w:rFonts w:ascii="Times New Roman" w:hAnsi="Times New Roman" w:cs="Times New Roman"/>
          <w:iCs/>
          <w:sz w:val="28"/>
          <w:szCs w:val="28"/>
        </w:rPr>
        <w:t xml:space="preserve"> likuma izpratnē saprot Eiropas Savienības dalībvalsts izraudzītu iestādi, kura atbild par pamatpakalpojuma sniedzēju un digitālā </w:t>
      </w:r>
      <w:r w:rsidRPr="00643F95" w:rsidR="00874392">
        <w:rPr>
          <w:rFonts w:ascii="Times New Roman" w:hAnsi="Times New Roman" w:cs="Times New Roman"/>
          <w:iCs/>
          <w:sz w:val="28"/>
          <w:szCs w:val="28"/>
        </w:rPr>
        <w:t>pakalpojuma sniedzēju</w:t>
      </w:r>
      <w:r w:rsidRPr="00643F95" w:rsidR="00813B72">
        <w:rPr>
          <w:rFonts w:ascii="Times New Roman" w:hAnsi="Times New Roman" w:cs="Times New Roman"/>
          <w:iCs/>
          <w:sz w:val="28"/>
          <w:szCs w:val="28"/>
        </w:rPr>
        <w:t xml:space="preserve"> informācijas </w:t>
      </w:r>
      <w:r w:rsidRPr="00643F95" w:rsidR="00AD25F1">
        <w:rPr>
          <w:rFonts w:ascii="Times New Roman" w:hAnsi="Times New Roman" w:cs="Times New Roman"/>
          <w:iCs/>
          <w:sz w:val="28"/>
          <w:szCs w:val="28"/>
        </w:rPr>
        <w:t>tehnoloģiju</w:t>
      </w:r>
      <w:r w:rsidRPr="00643F95" w:rsidR="00813B72">
        <w:rPr>
          <w:rFonts w:ascii="Times New Roman" w:hAnsi="Times New Roman" w:cs="Times New Roman"/>
          <w:iCs/>
          <w:sz w:val="28"/>
          <w:szCs w:val="28"/>
        </w:rPr>
        <w:t>,</w:t>
      </w:r>
      <w:r w:rsidRPr="00643F95" w:rsidR="00874392">
        <w:rPr>
          <w:rFonts w:ascii="Times New Roman" w:hAnsi="Times New Roman" w:cs="Times New Roman"/>
          <w:iCs/>
          <w:sz w:val="28"/>
          <w:szCs w:val="28"/>
        </w:rPr>
        <w:t xml:space="preserve"> </w:t>
      </w:r>
      <w:r w:rsidRPr="00643F95" w:rsidR="00AD25F1">
        <w:rPr>
          <w:rFonts w:ascii="Times New Roman" w:hAnsi="Times New Roman" w:cs="Times New Roman"/>
          <w:iCs/>
          <w:sz w:val="28"/>
          <w:szCs w:val="28"/>
        </w:rPr>
        <w:t xml:space="preserve">tostarp </w:t>
      </w:r>
      <w:r w:rsidRPr="00643F95" w:rsidR="00874392">
        <w:rPr>
          <w:rFonts w:ascii="Times New Roman" w:hAnsi="Times New Roman" w:cs="Times New Roman"/>
          <w:iCs/>
          <w:sz w:val="28"/>
          <w:szCs w:val="28"/>
        </w:rPr>
        <w:t>tīklu un informācijas sistēmu</w:t>
      </w:r>
      <w:r w:rsidRPr="00643F95" w:rsidR="00AD25F1">
        <w:rPr>
          <w:rFonts w:ascii="Times New Roman" w:hAnsi="Times New Roman" w:cs="Times New Roman"/>
          <w:iCs/>
          <w:sz w:val="28"/>
          <w:szCs w:val="28"/>
        </w:rPr>
        <w:t>,</w:t>
      </w:r>
      <w:r w:rsidRPr="00643F95" w:rsidR="00874392">
        <w:rPr>
          <w:rFonts w:ascii="Times New Roman" w:hAnsi="Times New Roman" w:cs="Times New Roman"/>
          <w:iCs/>
          <w:sz w:val="28"/>
          <w:szCs w:val="28"/>
        </w:rPr>
        <w:t xml:space="preserve"> drošību </w:t>
      </w:r>
      <w:r w:rsidRPr="00643F95" w:rsidR="00813B72">
        <w:rPr>
          <w:rFonts w:ascii="Times New Roman" w:hAnsi="Times New Roman" w:cs="Times New Roman"/>
          <w:iCs/>
          <w:sz w:val="28"/>
          <w:szCs w:val="28"/>
        </w:rPr>
        <w:t xml:space="preserve">konkrētajā dalībvalstī </w:t>
      </w:r>
      <w:r w:rsidRPr="00643F95" w:rsidR="00874392">
        <w:rPr>
          <w:rFonts w:ascii="Times New Roman" w:hAnsi="Times New Roman" w:cs="Times New Roman"/>
          <w:iCs/>
          <w:sz w:val="28"/>
          <w:szCs w:val="28"/>
        </w:rPr>
        <w:t xml:space="preserve">un </w:t>
      </w:r>
      <w:r w:rsidRPr="00643F95" w:rsidR="0082400C">
        <w:rPr>
          <w:rFonts w:ascii="Times New Roman" w:hAnsi="Times New Roman" w:cs="Times New Roman"/>
          <w:iCs/>
          <w:sz w:val="28"/>
          <w:szCs w:val="28"/>
        </w:rPr>
        <w:t xml:space="preserve">koordinē </w:t>
      </w:r>
      <w:r w:rsidRPr="00643F95" w:rsidR="00874392">
        <w:rPr>
          <w:rFonts w:ascii="Times New Roman" w:hAnsi="Times New Roman" w:cs="Times New Roman"/>
          <w:iCs/>
          <w:sz w:val="28"/>
          <w:szCs w:val="28"/>
        </w:rPr>
        <w:t>sadarbīb</w:t>
      </w:r>
      <w:r w:rsidRPr="00643F95" w:rsidR="0082400C">
        <w:rPr>
          <w:rFonts w:ascii="Times New Roman" w:hAnsi="Times New Roman" w:cs="Times New Roman"/>
          <w:iCs/>
          <w:sz w:val="28"/>
          <w:szCs w:val="28"/>
        </w:rPr>
        <w:t>u</w:t>
      </w:r>
      <w:r w:rsidRPr="00643F95" w:rsidR="000D5BCC">
        <w:rPr>
          <w:rFonts w:ascii="Times New Roman" w:hAnsi="Times New Roman" w:cs="Times New Roman"/>
          <w:iCs/>
          <w:sz w:val="28"/>
          <w:szCs w:val="28"/>
        </w:rPr>
        <w:t>, nodrošin</w:t>
      </w:r>
      <w:r w:rsidRPr="00643F95" w:rsidR="0082400C">
        <w:rPr>
          <w:rFonts w:ascii="Times New Roman" w:hAnsi="Times New Roman" w:cs="Times New Roman"/>
          <w:iCs/>
          <w:sz w:val="28"/>
          <w:szCs w:val="28"/>
        </w:rPr>
        <w:t>ot</w:t>
      </w:r>
      <w:r w:rsidRPr="00643F95" w:rsidR="000D5BCC">
        <w:rPr>
          <w:rFonts w:ascii="Times New Roman" w:hAnsi="Times New Roman" w:cs="Times New Roman"/>
          <w:iCs/>
          <w:sz w:val="28"/>
          <w:szCs w:val="28"/>
        </w:rPr>
        <w:t xml:space="preserve"> pārrobežu sadarbību </w:t>
      </w:r>
      <w:r w:rsidRPr="00643F95" w:rsidR="00874392">
        <w:rPr>
          <w:rFonts w:ascii="Times New Roman" w:hAnsi="Times New Roman" w:cs="Times New Roman"/>
          <w:iCs/>
          <w:sz w:val="28"/>
          <w:szCs w:val="28"/>
        </w:rPr>
        <w:t xml:space="preserve">ar citām dalībvalstīm, </w:t>
      </w:r>
      <w:r w:rsidRPr="00643F95" w:rsidR="00235EF8">
        <w:rPr>
          <w:rFonts w:ascii="Times New Roman" w:hAnsi="Times New Roman" w:cs="Times New Roman"/>
          <w:iCs/>
          <w:sz w:val="28"/>
          <w:szCs w:val="28"/>
        </w:rPr>
        <w:t xml:space="preserve">Tīklu un informācijas </w:t>
      </w:r>
      <w:r w:rsidRPr="00643F95" w:rsidR="0039735E">
        <w:rPr>
          <w:rFonts w:ascii="Times New Roman" w:hAnsi="Times New Roman" w:cs="Times New Roman"/>
          <w:iCs/>
          <w:sz w:val="28"/>
          <w:szCs w:val="28"/>
        </w:rPr>
        <w:t xml:space="preserve">sistēmu </w:t>
      </w:r>
      <w:r w:rsidRPr="00643F95" w:rsidR="00235EF8">
        <w:rPr>
          <w:rFonts w:ascii="Times New Roman" w:hAnsi="Times New Roman" w:cs="Times New Roman"/>
          <w:iCs/>
          <w:sz w:val="28"/>
          <w:szCs w:val="28"/>
        </w:rPr>
        <w:t>drošības</w:t>
      </w:r>
      <w:r w:rsidRPr="00643F95" w:rsidR="00EC527F">
        <w:rPr>
          <w:rFonts w:ascii="Times New Roman" w:hAnsi="Times New Roman" w:cs="Times New Roman"/>
          <w:iCs/>
          <w:sz w:val="28"/>
          <w:szCs w:val="28"/>
        </w:rPr>
        <w:t xml:space="preserve"> direktīvas s</w:t>
      </w:r>
      <w:r w:rsidRPr="00643F95" w:rsidR="00874392">
        <w:rPr>
          <w:rFonts w:ascii="Times New Roman" w:hAnsi="Times New Roman" w:cs="Times New Roman"/>
          <w:iCs/>
          <w:sz w:val="28"/>
          <w:szCs w:val="28"/>
        </w:rPr>
        <w:t>adarbības grupu</w:t>
      </w:r>
      <w:r w:rsidRPr="00643F95" w:rsidR="00235EF8">
        <w:rPr>
          <w:rFonts w:ascii="Times New Roman" w:hAnsi="Times New Roman" w:cs="Times New Roman"/>
          <w:iCs/>
          <w:sz w:val="28"/>
          <w:szCs w:val="28"/>
        </w:rPr>
        <w:t xml:space="preserve"> (turpmāk –</w:t>
      </w:r>
      <w:r w:rsidRPr="00643F95">
        <w:rPr>
          <w:rFonts w:ascii="Times New Roman" w:hAnsi="Times New Roman" w:cs="Times New Roman"/>
          <w:iCs/>
          <w:sz w:val="28"/>
          <w:szCs w:val="28"/>
        </w:rPr>
        <w:t xml:space="preserve"> </w:t>
      </w:r>
      <w:r w:rsidRPr="00643F95" w:rsidR="00C33095">
        <w:rPr>
          <w:rFonts w:ascii="Times New Roman" w:hAnsi="Times New Roman" w:cs="Times New Roman"/>
          <w:iCs/>
          <w:sz w:val="28"/>
          <w:szCs w:val="28"/>
        </w:rPr>
        <w:t xml:space="preserve">NIS </w:t>
      </w:r>
      <w:r w:rsidRPr="00643F95" w:rsidR="00235EF8">
        <w:rPr>
          <w:rFonts w:ascii="Times New Roman" w:hAnsi="Times New Roman" w:cs="Times New Roman"/>
          <w:iCs/>
          <w:sz w:val="28"/>
          <w:szCs w:val="28"/>
        </w:rPr>
        <w:t>Sadarbības grupa)</w:t>
      </w:r>
      <w:r w:rsidRPr="00643F95" w:rsidR="00874392">
        <w:rPr>
          <w:rFonts w:ascii="Times New Roman" w:hAnsi="Times New Roman" w:cs="Times New Roman"/>
          <w:iCs/>
          <w:sz w:val="28"/>
          <w:szCs w:val="28"/>
        </w:rPr>
        <w:t xml:space="preserve"> un </w:t>
      </w:r>
      <w:r w:rsidRPr="00643F95" w:rsidR="00426ECB">
        <w:rPr>
          <w:rFonts w:ascii="Times New Roman" w:hAnsi="Times New Roman" w:cs="Times New Roman"/>
          <w:iCs/>
          <w:sz w:val="28"/>
          <w:szCs w:val="28"/>
        </w:rPr>
        <w:t>datordrošības</w:t>
      </w:r>
      <w:r w:rsidRPr="00643F95" w:rsidR="00426ECB">
        <w:rPr>
          <w:rFonts w:ascii="Times New Roman" w:hAnsi="Times New Roman" w:cs="Times New Roman"/>
          <w:iCs/>
          <w:sz w:val="28"/>
          <w:szCs w:val="28"/>
        </w:rPr>
        <w:t xml:space="preserve"> incidentu reaģēšanas vienību</w:t>
      </w:r>
      <w:r w:rsidRPr="00643F95" w:rsidR="000E1D19">
        <w:rPr>
          <w:rFonts w:ascii="Times New Roman" w:hAnsi="Times New Roman" w:cs="Times New Roman"/>
          <w:iCs/>
          <w:sz w:val="28"/>
          <w:szCs w:val="28"/>
        </w:rPr>
        <w:t xml:space="preserve"> </w:t>
      </w:r>
      <w:r w:rsidRPr="00643F95" w:rsidR="00874392">
        <w:rPr>
          <w:rFonts w:ascii="Times New Roman" w:hAnsi="Times New Roman" w:cs="Times New Roman"/>
          <w:iCs/>
          <w:sz w:val="28"/>
          <w:szCs w:val="28"/>
        </w:rPr>
        <w:t>tīklu</w:t>
      </w:r>
      <w:r w:rsidRPr="00643F95" w:rsidR="00426ECB">
        <w:rPr>
          <w:rFonts w:ascii="Times New Roman" w:hAnsi="Times New Roman" w:cs="Times New Roman"/>
          <w:iCs/>
          <w:sz w:val="28"/>
          <w:szCs w:val="28"/>
        </w:rPr>
        <w:t xml:space="preserve"> (turpmāk –</w:t>
      </w:r>
      <w:r w:rsidRPr="00643F95" w:rsidR="00C33095">
        <w:rPr>
          <w:rFonts w:ascii="Times New Roman" w:hAnsi="Times New Roman" w:cs="Times New Roman"/>
          <w:iCs/>
          <w:sz w:val="28"/>
          <w:szCs w:val="28"/>
        </w:rPr>
        <w:t xml:space="preserve"> NIS</w:t>
      </w:r>
      <w:r w:rsidRPr="00643F95" w:rsidR="00426ECB">
        <w:rPr>
          <w:rFonts w:ascii="Times New Roman" w:hAnsi="Times New Roman" w:cs="Times New Roman"/>
          <w:iCs/>
          <w:sz w:val="28"/>
          <w:szCs w:val="28"/>
        </w:rPr>
        <w:t xml:space="preserve"> CSIRT tīkls)</w:t>
      </w:r>
      <w:r w:rsidRPr="00643F95" w:rsidR="000A1193">
        <w:rPr>
          <w:rFonts w:ascii="Times New Roman" w:hAnsi="Times New Roman" w:cs="Times New Roman"/>
          <w:iCs/>
          <w:sz w:val="28"/>
          <w:szCs w:val="28"/>
        </w:rPr>
        <w:t xml:space="preserve">. </w:t>
      </w:r>
    </w:p>
    <w:p w:rsidR="00C33095" w:rsidRPr="00643F95" w:rsidP="00061339" w14:paraId="5CF48505" w14:textId="5C3A730F">
      <w:pPr>
        <w:spacing w:after="0" w:line="240" w:lineRule="auto"/>
        <w:ind w:firstLine="720"/>
        <w:jc w:val="both"/>
        <w:rPr>
          <w:rFonts w:ascii="Times New Roman" w:hAnsi="Times New Roman" w:cs="Times New Roman"/>
          <w:iCs/>
          <w:sz w:val="28"/>
          <w:szCs w:val="28"/>
        </w:rPr>
      </w:pPr>
      <w:r w:rsidRPr="00643F95">
        <w:rPr>
          <w:rFonts w:ascii="Times New Roman" w:hAnsi="Times New Roman" w:cs="Times New Roman"/>
          <w:iCs/>
          <w:sz w:val="28"/>
          <w:szCs w:val="28"/>
        </w:rPr>
        <w:t xml:space="preserve">NIS </w:t>
      </w:r>
      <w:r w:rsidRPr="00643F95" w:rsidR="00235EF8">
        <w:rPr>
          <w:rFonts w:ascii="Times New Roman" w:hAnsi="Times New Roman" w:cs="Times New Roman"/>
          <w:iCs/>
          <w:sz w:val="28"/>
          <w:szCs w:val="28"/>
        </w:rPr>
        <w:t>S</w:t>
      </w:r>
      <w:r w:rsidRPr="00643F95" w:rsidR="000A1193">
        <w:rPr>
          <w:rFonts w:ascii="Times New Roman" w:hAnsi="Times New Roman" w:cs="Times New Roman"/>
          <w:iCs/>
          <w:sz w:val="28"/>
          <w:szCs w:val="28"/>
        </w:rPr>
        <w:t xml:space="preserve">adarbības grupa sastāv no dalībvalstu, Eiropas Komisijas un </w:t>
      </w:r>
      <w:r w:rsidRPr="00643F95" w:rsidR="005F44E8">
        <w:rPr>
          <w:rFonts w:ascii="Times New Roman" w:hAnsi="Times New Roman" w:cs="Times New Roman"/>
          <w:iCs/>
          <w:sz w:val="28"/>
          <w:szCs w:val="28"/>
        </w:rPr>
        <w:t>Eiropas Savienības</w:t>
      </w:r>
      <w:r w:rsidRPr="00643F95" w:rsidR="007D7803">
        <w:rPr>
          <w:rFonts w:ascii="Times New Roman" w:hAnsi="Times New Roman" w:cs="Times New Roman"/>
          <w:iCs/>
          <w:sz w:val="28"/>
          <w:szCs w:val="28"/>
        </w:rPr>
        <w:t xml:space="preserve"> Tīklu un informācijas drošības aģentūras (turpmāk – ENISA) pārstāvjiem</w:t>
      </w:r>
      <w:r w:rsidRPr="00643F95" w:rsidR="00AE7552">
        <w:rPr>
          <w:rFonts w:ascii="Times New Roman" w:hAnsi="Times New Roman" w:cs="Times New Roman"/>
          <w:iCs/>
          <w:sz w:val="28"/>
          <w:szCs w:val="28"/>
        </w:rPr>
        <w:t>.</w:t>
      </w:r>
      <w:r w:rsidRPr="00643F95" w:rsidR="00147825">
        <w:rPr>
          <w:rFonts w:ascii="Times New Roman" w:hAnsi="Times New Roman" w:cs="Times New Roman"/>
          <w:iCs/>
          <w:sz w:val="28"/>
          <w:szCs w:val="28"/>
        </w:rPr>
        <w:t xml:space="preserve"> </w:t>
      </w:r>
      <w:r w:rsidRPr="00643F95" w:rsidR="00AE7552">
        <w:rPr>
          <w:rFonts w:ascii="Times New Roman" w:hAnsi="Times New Roman" w:cs="Times New Roman"/>
          <w:iCs/>
          <w:sz w:val="28"/>
          <w:szCs w:val="28"/>
        </w:rPr>
        <w:t xml:space="preserve">NIS Sadarbības grupa </w:t>
      </w:r>
      <w:r w:rsidRPr="00643F95" w:rsidR="00147825">
        <w:rPr>
          <w:rFonts w:ascii="Times New Roman" w:hAnsi="Times New Roman" w:cs="Times New Roman"/>
          <w:iCs/>
          <w:sz w:val="28"/>
          <w:szCs w:val="28"/>
        </w:rPr>
        <w:t xml:space="preserve">izveidota, lai atbalstītu un atvieglotu stratēģisko sadarbību un apmaiņu ar informāciju starp dalībvalstīm, lai attīstītu uzticēšanos un paļāvību, kā arī nolūkā panākt vienādi augsta līmeņa tīklu un informācijas sistēmu drošību Eiropas Savienībā. </w:t>
      </w:r>
    </w:p>
    <w:p w:rsidR="00623597" w:rsidRPr="00643F95" w:rsidP="00231C8C" w14:paraId="26F5FCA8" w14:textId="470222E7">
      <w:pPr>
        <w:spacing w:after="0" w:line="240" w:lineRule="auto"/>
        <w:ind w:firstLine="720"/>
        <w:jc w:val="both"/>
        <w:rPr>
          <w:rFonts w:ascii="Times New Roman" w:hAnsi="Times New Roman" w:cs="Times New Roman"/>
          <w:iCs/>
          <w:sz w:val="28"/>
          <w:szCs w:val="28"/>
        </w:rPr>
      </w:pPr>
      <w:r w:rsidRPr="00643F95">
        <w:rPr>
          <w:rFonts w:ascii="Times New Roman" w:hAnsi="Times New Roman" w:cs="Times New Roman"/>
          <w:iCs/>
          <w:sz w:val="28"/>
          <w:szCs w:val="28"/>
        </w:rPr>
        <w:t xml:space="preserve">NIS </w:t>
      </w:r>
      <w:r w:rsidRPr="00643F95" w:rsidR="00147825">
        <w:rPr>
          <w:rFonts w:ascii="Times New Roman" w:hAnsi="Times New Roman" w:cs="Times New Roman"/>
          <w:iCs/>
          <w:sz w:val="28"/>
          <w:szCs w:val="28"/>
        </w:rPr>
        <w:t xml:space="preserve">CSIRT tīkls sastāv no dalībvalstu </w:t>
      </w:r>
      <w:r w:rsidRPr="00643F95" w:rsidR="00FE4695">
        <w:rPr>
          <w:rFonts w:ascii="Times New Roman" w:hAnsi="Times New Roman" w:cs="Times New Roman"/>
          <w:iCs/>
          <w:sz w:val="28"/>
          <w:szCs w:val="28"/>
        </w:rPr>
        <w:t>dator</w:t>
      </w:r>
      <w:r w:rsidR="00FE4695">
        <w:rPr>
          <w:rFonts w:ascii="Times New Roman" w:hAnsi="Times New Roman" w:cs="Times New Roman"/>
          <w:iCs/>
          <w:sz w:val="28"/>
          <w:szCs w:val="28"/>
        </w:rPr>
        <w:t>drošības</w:t>
      </w:r>
      <w:r w:rsidR="00FE4695">
        <w:rPr>
          <w:rFonts w:ascii="Times New Roman" w:hAnsi="Times New Roman" w:cs="Times New Roman"/>
          <w:iCs/>
          <w:sz w:val="28"/>
          <w:szCs w:val="28"/>
        </w:rPr>
        <w:t xml:space="preserve"> incidentu</w:t>
      </w:r>
      <w:r w:rsidRPr="00643F95" w:rsidR="00FE4695">
        <w:rPr>
          <w:rFonts w:ascii="Times New Roman" w:hAnsi="Times New Roman" w:cs="Times New Roman"/>
          <w:iCs/>
          <w:sz w:val="28"/>
          <w:szCs w:val="28"/>
        </w:rPr>
        <w:t xml:space="preserve"> </w:t>
      </w:r>
      <w:r w:rsidRPr="00643F95" w:rsidR="00231C8C">
        <w:rPr>
          <w:rFonts w:ascii="Times New Roman" w:hAnsi="Times New Roman" w:cs="Times New Roman"/>
          <w:iCs/>
          <w:sz w:val="28"/>
          <w:szCs w:val="28"/>
        </w:rPr>
        <w:t>reaģēšanas vienību</w:t>
      </w:r>
      <w:r w:rsidRPr="00643F95" w:rsidR="00235EF8">
        <w:rPr>
          <w:rFonts w:ascii="Times New Roman" w:hAnsi="Times New Roman" w:cs="Times New Roman"/>
          <w:iCs/>
          <w:sz w:val="28"/>
          <w:szCs w:val="28"/>
        </w:rPr>
        <w:t xml:space="preserve"> (turpmāk – </w:t>
      </w:r>
      <w:r w:rsidRPr="00643F95" w:rsidR="005F44E8">
        <w:rPr>
          <w:rFonts w:ascii="Times New Roman" w:hAnsi="Times New Roman" w:cs="Times New Roman"/>
          <w:iCs/>
          <w:sz w:val="28"/>
          <w:szCs w:val="28"/>
        </w:rPr>
        <w:t xml:space="preserve">dalībvalstu </w:t>
      </w:r>
      <w:r w:rsidRPr="00643F95" w:rsidR="00235EF8">
        <w:rPr>
          <w:rFonts w:ascii="Times New Roman" w:hAnsi="Times New Roman" w:cs="Times New Roman"/>
          <w:iCs/>
          <w:sz w:val="28"/>
          <w:szCs w:val="28"/>
        </w:rPr>
        <w:t>CERT)</w:t>
      </w:r>
      <w:r w:rsidRPr="00643F95" w:rsidR="00231C8C">
        <w:rPr>
          <w:rFonts w:ascii="Times New Roman" w:hAnsi="Times New Roman" w:cs="Times New Roman"/>
          <w:iCs/>
          <w:sz w:val="28"/>
          <w:szCs w:val="28"/>
        </w:rPr>
        <w:t xml:space="preserve"> </w:t>
      </w:r>
      <w:r w:rsidRPr="00643F95" w:rsidR="00147825">
        <w:rPr>
          <w:rFonts w:ascii="Times New Roman" w:hAnsi="Times New Roman" w:cs="Times New Roman"/>
          <w:iCs/>
          <w:sz w:val="28"/>
          <w:szCs w:val="28"/>
        </w:rPr>
        <w:t xml:space="preserve">un </w:t>
      </w:r>
      <w:r w:rsidRPr="00643F95" w:rsidR="005F44E8">
        <w:rPr>
          <w:rFonts w:ascii="Times New Roman" w:hAnsi="Times New Roman" w:cs="Times New Roman"/>
          <w:iCs/>
          <w:sz w:val="28"/>
          <w:szCs w:val="28"/>
        </w:rPr>
        <w:t xml:space="preserve">Eiropas institūciju </w:t>
      </w:r>
      <w:r w:rsidRPr="00643F95" w:rsidR="00FE4695">
        <w:rPr>
          <w:rFonts w:ascii="Times New Roman" w:hAnsi="Times New Roman" w:cs="Times New Roman"/>
          <w:iCs/>
          <w:sz w:val="28"/>
          <w:szCs w:val="28"/>
        </w:rPr>
        <w:t>dator</w:t>
      </w:r>
      <w:r w:rsidR="00FE4695">
        <w:rPr>
          <w:rFonts w:ascii="Times New Roman" w:hAnsi="Times New Roman" w:cs="Times New Roman"/>
          <w:iCs/>
          <w:sz w:val="28"/>
          <w:szCs w:val="28"/>
        </w:rPr>
        <w:t>drošības</w:t>
      </w:r>
      <w:r w:rsidR="00FE4695">
        <w:rPr>
          <w:rFonts w:ascii="Times New Roman" w:hAnsi="Times New Roman" w:cs="Times New Roman"/>
          <w:iCs/>
          <w:sz w:val="28"/>
          <w:szCs w:val="28"/>
        </w:rPr>
        <w:t xml:space="preserve"> incidentu</w:t>
      </w:r>
      <w:r w:rsidRPr="00643F95" w:rsidR="00FE4695">
        <w:rPr>
          <w:rFonts w:ascii="Times New Roman" w:hAnsi="Times New Roman" w:cs="Times New Roman"/>
          <w:iCs/>
          <w:sz w:val="28"/>
          <w:szCs w:val="28"/>
        </w:rPr>
        <w:t xml:space="preserve"> </w:t>
      </w:r>
      <w:r w:rsidRPr="00643F95" w:rsidR="005F44E8">
        <w:rPr>
          <w:rFonts w:ascii="Times New Roman" w:hAnsi="Times New Roman" w:cs="Times New Roman"/>
          <w:iCs/>
          <w:sz w:val="28"/>
          <w:szCs w:val="28"/>
        </w:rPr>
        <w:t xml:space="preserve">reaģēšanas </w:t>
      </w:r>
      <w:r w:rsidRPr="00643F95" w:rsidR="00FE4695">
        <w:rPr>
          <w:rFonts w:ascii="Times New Roman" w:hAnsi="Times New Roman" w:cs="Times New Roman"/>
          <w:iCs/>
          <w:sz w:val="28"/>
          <w:szCs w:val="28"/>
        </w:rPr>
        <w:t>vienīb</w:t>
      </w:r>
      <w:r w:rsidR="00FE4695">
        <w:rPr>
          <w:rFonts w:ascii="Times New Roman" w:hAnsi="Times New Roman" w:cs="Times New Roman"/>
          <w:iCs/>
          <w:sz w:val="28"/>
          <w:szCs w:val="28"/>
        </w:rPr>
        <w:t>as</w:t>
      </w:r>
      <w:r w:rsidRPr="00643F95" w:rsidR="00FE4695">
        <w:rPr>
          <w:rFonts w:ascii="Times New Roman" w:hAnsi="Times New Roman" w:cs="Times New Roman"/>
          <w:iCs/>
          <w:sz w:val="28"/>
          <w:szCs w:val="28"/>
        </w:rPr>
        <w:t xml:space="preserve"> </w:t>
      </w:r>
      <w:r w:rsidRPr="00643F95" w:rsidR="00147825">
        <w:rPr>
          <w:rFonts w:ascii="Times New Roman" w:hAnsi="Times New Roman" w:cs="Times New Roman"/>
          <w:iCs/>
          <w:sz w:val="28"/>
          <w:szCs w:val="28"/>
        </w:rPr>
        <w:t>pārstāvjiem</w:t>
      </w:r>
      <w:r w:rsidRPr="00643F95" w:rsidR="00AE7552">
        <w:rPr>
          <w:rFonts w:ascii="Times New Roman" w:hAnsi="Times New Roman" w:cs="Times New Roman"/>
          <w:iCs/>
          <w:sz w:val="28"/>
          <w:szCs w:val="28"/>
        </w:rPr>
        <w:t>.</w:t>
      </w:r>
      <w:r w:rsidRPr="00643F95" w:rsidR="00426ECB">
        <w:rPr>
          <w:rFonts w:ascii="Times New Roman" w:hAnsi="Times New Roman" w:cs="Times New Roman"/>
          <w:iCs/>
          <w:sz w:val="28"/>
          <w:szCs w:val="28"/>
        </w:rPr>
        <w:t xml:space="preserve"> Eiropas Komisija </w:t>
      </w:r>
      <w:r w:rsidRPr="00643F95">
        <w:rPr>
          <w:rFonts w:ascii="Times New Roman" w:hAnsi="Times New Roman" w:cs="Times New Roman"/>
          <w:iCs/>
          <w:sz w:val="28"/>
          <w:szCs w:val="28"/>
        </w:rPr>
        <w:t xml:space="preserve">NIS </w:t>
      </w:r>
      <w:r w:rsidRPr="00643F95" w:rsidR="00426ECB">
        <w:rPr>
          <w:rFonts w:ascii="Times New Roman" w:hAnsi="Times New Roman" w:cs="Times New Roman"/>
          <w:iCs/>
          <w:sz w:val="28"/>
          <w:szCs w:val="28"/>
        </w:rPr>
        <w:t xml:space="preserve">CSIRT tīklā piedalās novērotāja statusā un ENISA nodrošina sekretariātu un aktīvi atbalsta sadarbību starp </w:t>
      </w:r>
      <w:r w:rsidRPr="00643F95" w:rsidR="005F44E8">
        <w:rPr>
          <w:rFonts w:ascii="Times New Roman" w:hAnsi="Times New Roman" w:cs="Times New Roman"/>
          <w:iCs/>
          <w:sz w:val="28"/>
          <w:szCs w:val="28"/>
        </w:rPr>
        <w:t>dalībvalstu CERT</w:t>
      </w:r>
      <w:r w:rsidRPr="00643F95" w:rsidR="00AE7552">
        <w:rPr>
          <w:rFonts w:ascii="Times New Roman" w:hAnsi="Times New Roman" w:cs="Times New Roman"/>
          <w:iCs/>
          <w:sz w:val="28"/>
          <w:szCs w:val="28"/>
        </w:rPr>
        <w:t>.</w:t>
      </w:r>
      <w:r w:rsidRPr="00643F95" w:rsidR="00426ECB">
        <w:rPr>
          <w:rFonts w:ascii="Times New Roman" w:hAnsi="Times New Roman" w:cs="Times New Roman"/>
          <w:iCs/>
          <w:sz w:val="28"/>
          <w:szCs w:val="28"/>
        </w:rPr>
        <w:t xml:space="preserve"> </w:t>
      </w:r>
      <w:r w:rsidRPr="00643F95" w:rsidR="00AE7552">
        <w:rPr>
          <w:rFonts w:ascii="Times New Roman" w:hAnsi="Times New Roman" w:cs="Times New Roman"/>
          <w:iCs/>
          <w:sz w:val="28"/>
          <w:szCs w:val="28"/>
        </w:rPr>
        <w:t xml:space="preserve">NIS CSIRT tīkls </w:t>
      </w:r>
      <w:r w:rsidRPr="00643F95" w:rsidR="00426ECB">
        <w:rPr>
          <w:rFonts w:ascii="Times New Roman" w:hAnsi="Times New Roman" w:cs="Times New Roman"/>
          <w:iCs/>
          <w:sz w:val="28"/>
          <w:szCs w:val="28"/>
        </w:rPr>
        <w:t>izveidots, lai palīdzētu attīstīt paļāvību un uzticēšanos starp dalībvalstīm un veicinātu ātru un efektīvu operatīvo sadarbību</w:t>
      </w:r>
      <w:r w:rsidRPr="00643F95" w:rsidR="006938AA">
        <w:rPr>
          <w:rFonts w:ascii="Times New Roman" w:hAnsi="Times New Roman" w:cs="Times New Roman"/>
          <w:iCs/>
          <w:sz w:val="28"/>
          <w:szCs w:val="28"/>
        </w:rPr>
        <w:t>;</w:t>
      </w:r>
    </w:p>
    <w:p w:rsidR="00E56EE3" w:rsidRPr="00061339" w:rsidP="00061339" w14:paraId="7CC044BD" w14:textId="72C31CB1">
      <w:pPr>
        <w:spacing w:after="0" w:line="240" w:lineRule="auto"/>
        <w:ind w:firstLine="720"/>
        <w:jc w:val="both"/>
        <w:rPr>
          <w:rFonts w:ascii="Times New Roman" w:hAnsi="Times New Roman" w:cs="Times New Roman"/>
          <w:iCs/>
          <w:sz w:val="28"/>
          <w:szCs w:val="28"/>
        </w:rPr>
      </w:pPr>
      <w:r w:rsidRPr="00C33095">
        <w:rPr>
          <w:rFonts w:ascii="Times New Roman" w:hAnsi="Times New Roman" w:cs="Times New Roman"/>
          <w:iCs/>
          <w:sz w:val="28"/>
          <w:szCs w:val="28"/>
        </w:rPr>
        <w:t>7</w:t>
      </w:r>
      <w:r w:rsidRPr="00C33095">
        <w:rPr>
          <w:rFonts w:ascii="Times New Roman" w:hAnsi="Times New Roman" w:cs="Times New Roman"/>
          <w:iCs/>
          <w:sz w:val="28"/>
          <w:szCs w:val="28"/>
          <w:vertAlign w:val="superscript"/>
        </w:rPr>
        <w:t>5</w:t>
      </w:r>
      <w:r w:rsidRPr="00C33095" w:rsidR="003E0B8E">
        <w:rPr>
          <w:rFonts w:ascii="Times New Roman" w:hAnsi="Times New Roman" w:cs="Times New Roman"/>
          <w:iCs/>
          <w:sz w:val="28"/>
          <w:szCs w:val="28"/>
        </w:rPr>
        <w:t xml:space="preserve">)sadarbojas ar </w:t>
      </w:r>
      <w:r w:rsidRPr="00C33095" w:rsidR="00C33095">
        <w:rPr>
          <w:rFonts w:ascii="Times New Roman" w:hAnsi="Times New Roman" w:cs="Times New Roman"/>
          <w:iCs/>
          <w:sz w:val="28"/>
          <w:szCs w:val="28"/>
        </w:rPr>
        <w:t xml:space="preserve">NIS </w:t>
      </w:r>
      <w:r w:rsidRPr="00C33095" w:rsidR="003E0B8E">
        <w:rPr>
          <w:rFonts w:ascii="Times New Roman" w:hAnsi="Times New Roman" w:cs="Times New Roman"/>
          <w:iCs/>
          <w:sz w:val="28"/>
          <w:szCs w:val="28"/>
        </w:rPr>
        <w:t>C</w:t>
      </w:r>
      <w:r w:rsidRPr="00C33095">
        <w:rPr>
          <w:rFonts w:ascii="Times New Roman" w:hAnsi="Times New Roman" w:cs="Times New Roman"/>
          <w:iCs/>
          <w:sz w:val="28"/>
          <w:szCs w:val="28"/>
        </w:rPr>
        <w:t>SIRT tīklu</w:t>
      </w:r>
      <w:r w:rsidRPr="00C33095" w:rsidR="007A3ADD">
        <w:rPr>
          <w:rFonts w:ascii="Times New Roman" w:hAnsi="Times New Roman" w:cs="Times New Roman"/>
          <w:iCs/>
          <w:sz w:val="28"/>
          <w:szCs w:val="28"/>
        </w:rPr>
        <w:t>;</w:t>
      </w:r>
      <w:r w:rsidRPr="00C33095" w:rsidR="006938AA">
        <w:rPr>
          <w:rFonts w:ascii="Times New Roman" w:hAnsi="Times New Roman" w:cs="Times New Roman"/>
          <w:iCs/>
          <w:sz w:val="28"/>
          <w:szCs w:val="28"/>
        </w:rPr>
        <w:t>”</w:t>
      </w:r>
      <w:r w:rsidRPr="00C33095" w:rsidR="006D3123">
        <w:rPr>
          <w:rFonts w:ascii="Times New Roman" w:hAnsi="Times New Roman" w:cs="Times New Roman"/>
          <w:iCs/>
          <w:sz w:val="28"/>
          <w:szCs w:val="28"/>
        </w:rPr>
        <w:t>;</w:t>
      </w:r>
    </w:p>
    <w:p w:rsidR="002555ED" w:rsidRPr="00061339" w:rsidP="00061339" w14:paraId="1ADC326C" w14:textId="77777777">
      <w:pPr>
        <w:spacing w:after="0" w:line="240" w:lineRule="auto"/>
        <w:ind w:firstLine="720"/>
        <w:jc w:val="both"/>
        <w:rPr>
          <w:rFonts w:ascii="Times New Roman" w:hAnsi="Times New Roman" w:cs="Times New Roman"/>
          <w:iCs/>
          <w:sz w:val="28"/>
          <w:szCs w:val="28"/>
        </w:rPr>
      </w:pPr>
    </w:p>
    <w:p w:rsidR="002555ED" w:rsidRPr="00061339" w:rsidP="00061339" w14:paraId="5700BBC3" w14:textId="1426719B">
      <w:pPr>
        <w:spacing w:after="0" w:line="240" w:lineRule="auto"/>
        <w:ind w:firstLine="720"/>
        <w:jc w:val="both"/>
        <w:rPr>
          <w:rFonts w:ascii="Times New Roman" w:hAnsi="Times New Roman" w:cs="Times New Roman"/>
          <w:iCs/>
          <w:sz w:val="28"/>
          <w:szCs w:val="28"/>
        </w:rPr>
      </w:pPr>
      <w:r w:rsidRPr="00061339">
        <w:rPr>
          <w:rFonts w:ascii="Times New Roman" w:hAnsi="Times New Roman" w:cs="Times New Roman"/>
          <w:iCs/>
          <w:sz w:val="28"/>
          <w:szCs w:val="28"/>
        </w:rPr>
        <w:t>a</w:t>
      </w:r>
      <w:r w:rsidRPr="00061339">
        <w:rPr>
          <w:rFonts w:ascii="Times New Roman" w:eastAsia="Times New Roman" w:hAnsi="Times New Roman" w:cs="Times New Roman"/>
          <w:sz w:val="28"/>
          <w:szCs w:val="28"/>
          <w:lang w:eastAsia="lv-LV"/>
        </w:rPr>
        <w:t xml:space="preserve">izstāt </w:t>
      </w:r>
      <w:r w:rsidRPr="00061339" w:rsidR="00D630D6">
        <w:rPr>
          <w:rFonts w:ascii="Times New Roman" w:eastAsia="Times New Roman" w:hAnsi="Times New Roman" w:cs="Times New Roman"/>
          <w:sz w:val="28"/>
          <w:szCs w:val="28"/>
          <w:lang w:eastAsia="lv-LV"/>
        </w:rPr>
        <w:t>pirmajā</w:t>
      </w:r>
      <w:r w:rsidRPr="00061339" w:rsidR="00F35E20">
        <w:rPr>
          <w:rFonts w:ascii="Times New Roman" w:eastAsia="Times New Roman" w:hAnsi="Times New Roman" w:cs="Times New Roman"/>
          <w:sz w:val="28"/>
          <w:szCs w:val="28"/>
          <w:lang w:eastAsia="lv-LV"/>
        </w:rPr>
        <w:t xml:space="preserve"> </w:t>
      </w:r>
      <w:r w:rsidRPr="00061339" w:rsidR="00F35E20">
        <w:rPr>
          <w:rFonts w:ascii="Times New Roman" w:eastAsia="Times New Roman" w:hAnsi="Times New Roman" w:cs="Times New Roman"/>
          <w:sz w:val="28"/>
          <w:szCs w:val="28"/>
          <w:lang w:eastAsia="lv-LV"/>
        </w:rPr>
        <w:t>prim</w:t>
      </w:r>
      <w:r w:rsidRPr="00061339">
        <w:rPr>
          <w:rFonts w:ascii="Times New Roman" w:eastAsia="Times New Roman" w:hAnsi="Times New Roman" w:cs="Times New Roman"/>
          <w:sz w:val="28"/>
          <w:szCs w:val="28"/>
          <w:lang w:eastAsia="lv-LV"/>
        </w:rPr>
        <w:t xml:space="preserve"> daļā </w:t>
      </w:r>
      <w:r w:rsidRPr="00061339" w:rsidR="001B3393">
        <w:rPr>
          <w:rFonts w:ascii="Times New Roman" w:eastAsia="Times New Roman" w:hAnsi="Times New Roman" w:cs="Times New Roman"/>
          <w:sz w:val="28"/>
          <w:szCs w:val="28"/>
          <w:lang w:eastAsia="lv-LV"/>
        </w:rPr>
        <w:t>ciparus</w:t>
      </w:r>
      <w:r w:rsidRPr="00061339">
        <w:rPr>
          <w:rFonts w:ascii="Times New Roman" w:eastAsia="Times New Roman" w:hAnsi="Times New Roman" w:cs="Times New Roman"/>
          <w:sz w:val="28"/>
          <w:szCs w:val="28"/>
          <w:lang w:eastAsia="lv-LV"/>
        </w:rPr>
        <w:t xml:space="preserve"> un vārdu “ 2.,</w:t>
      </w:r>
      <w:r w:rsidRPr="00061339" w:rsidR="006938AA">
        <w:rPr>
          <w:rFonts w:ascii="Times New Roman" w:eastAsia="Times New Roman" w:hAnsi="Times New Roman" w:cs="Times New Roman"/>
          <w:sz w:val="28"/>
          <w:szCs w:val="28"/>
          <w:lang w:eastAsia="lv-LV"/>
        </w:rPr>
        <w:t xml:space="preserve"> </w:t>
      </w:r>
      <w:r w:rsidRPr="00061339">
        <w:rPr>
          <w:rFonts w:ascii="Times New Roman" w:eastAsia="Times New Roman" w:hAnsi="Times New Roman" w:cs="Times New Roman"/>
          <w:sz w:val="28"/>
          <w:szCs w:val="28"/>
          <w:lang w:eastAsia="lv-LV"/>
        </w:rPr>
        <w:t>4.,</w:t>
      </w:r>
      <w:r w:rsidRPr="00061339" w:rsidR="006938AA">
        <w:rPr>
          <w:rFonts w:ascii="Times New Roman" w:eastAsia="Times New Roman" w:hAnsi="Times New Roman" w:cs="Times New Roman"/>
          <w:sz w:val="28"/>
          <w:szCs w:val="28"/>
          <w:lang w:eastAsia="lv-LV"/>
        </w:rPr>
        <w:t xml:space="preserve"> </w:t>
      </w:r>
      <w:r w:rsidRPr="00061339">
        <w:rPr>
          <w:rFonts w:ascii="Times New Roman" w:eastAsia="Times New Roman" w:hAnsi="Times New Roman" w:cs="Times New Roman"/>
          <w:sz w:val="28"/>
          <w:szCs w:val="28"/>
          <w:lang w:eastAsia="lv-LV"/>
        </w:rPr>
        <w:t>5.,</w:t>
      </w:r>
      <w:r w:rsidRPr="00061339" w:rsidR="006938AA">
        <w:rPr>
          <w:rFonts w:ascii="Times New Roman" w:eastAsia="Times New Roman" w:hAnsi="Times New Roman" w:cs="Times New Roman"/>
          <w:sz w:val="28"/>
          <w:szCs w:val="28"/>
          <w:lang w:eastAsia="lv-LV"/>
        </w:rPr>
        <w:t xml:space="preserve"> </w:t>
      </w:r>
      <w:r w:rsidRPr="00061339">
        <w:rPr>
          <w:rFonts w:ascii="Times New Roman" w:eastAsia="Times New Roman" w:hAnsi="Times New Roman" w:cs="Times New Roman"/>
          <w:sz w:val="28"/>
          <w:szCs w:val="28"/>
          <w:lang w:eastAsia="lv-LV"/>
        </w:rPr>
        <w:t>6.,</w:t>
      </w:r>
      <w:r w:rsidRPr="00061339" w:rsidR="006938AA">
        <w:rPr>
          <w:rFonts w:ascii="Times New Roman" w:eastAsia="Times New Roman" w:hAnsi="Times New Roman" w:cs="Times New Roman"/>
          <w:sz w:val="28"/>
          <w:szCs w:val="28"/>
          <w:lang w:eastAsia="lv-LV"/>
        </w:rPr>
        <w:t xml:space="preserve"> </w:t>
      </w:r>
      <w:r w:rsidRPr="00061339">
        <w:rPr>
          <w:rFonts w:ascii="Times New Roman" w:eastAsia="Times New Roman" w:hAnsi="Times New Roman" w:cs="Times New Roman"/>
          <w:sz w:val="28"/>
          <w:szCs w:val="28"/>
          <w:lang w:eastAsia="lv-LV"/>
        </w:rPr>
        <w:t xml:space="preserve">7. un 8.” ar </w:t>
      </w:r>
      <w:r w:rsidRPr="00061339" w:rsidR="001B3393">
        <w:rPr>
          <w:rFonts w:ascii="Times New Roman" w:eastAsia="Times New Roman" w:hAnsi="Times New Roman" w:cs="Times New Roman"/>
          <w:sz w:val="28"/>
          <w:szCs w:val="28"/>
          <w:lang w:eastAsia="lv-LV"/>
        </w:rPr>
        <w:t>cipariem</w:t>
      </w:r>
      <w:r w:rsidRPr="00061339">
        <w:rPr>
          <w:rFonts w:ascii="Times New Roman" w:eastAsia="Times New Roman" w:hAnsi="Times New Roman" w:cs="Times New Roman"/>
          <w:sz w:val="28"/>
          <w:szCs w:val="28"/>
          <w:lang w:eastAsia="lv-LV"/>
        </w:rPr>
        <w:t xml:space="preserve"> un vārdu “</w:t>
      </w:r>
      <w:r w:rsidRPr="00061339" w:rsidR="00F35E20">
        <w:rPr>
          <w:rFonts w:ascii="Times New Roman" w:eastAsia="Times New Roman" w:hAnsi="Times New Roman" w:cs="Times New Roman"/>
          <w:sz w:val="28"/>
          <w:szCs w:val="28"/>
          <w:lang w:eastAsia="lv-LV"/>
        </w:rPr>
        <w:t>2.,</w:t>
      </w:r>
      <w:r w:rsidRPr="00061339" w:rsidR="006938AA">
        <w:rPr>
          <w:rFonts w:ascii="Times New Roman" w:eastAsia="Times New Roman" w:hAnsi="Times New Roman" w:cs="Times New Roman"/>
          <w:sz w:val="28"/>
          <w:szCs w:val="28"/>
          <w:lang w:eastAsia="lv-LV"/>
        </w:rPr>
        <w:t xml:space="preserve"> </w:t>
      </w:r>
      <w:r w:rsidRPr="00061339" w:rsidR="00F35E20">
        <w:rPr>
          <w:rFonts w:ascii="Times New Roman" w:eastAsia="Times New Roman" w:hAnsi="Times New Roman" w:cs="Times New Roman"/>
          <w:sz w:val="28"/>
          <w:szCs w:val="28"/>
          <w:lang w:eastAsia="lv-LV"/>
        </w:rPr>
        <w:t>4.,</w:t>
      </w:r>
      <w:r w:rsidRPr="00061339" w:rsidR="006938AA">
        <w:rPr>
          <w:rFonts w:ascii="Times New Roman" w:eastAsia="Times New Roman" w:hAnsi="Times New Roman" w:cs="Times New Roman"/>
          <w:sz w:val="28"/>
          <w:szCs w:val="28"/>
          <w:lang w:eastAsia="lv-LV"/>
        </w:rPr>
        <w:t xml:space="preserve"> </w:t>
      </w:r>
      <w:r w:rsidRPr="00061339" w:rsidR="00F35E20">
        <w:rPr>
          <w:rFonts w:ascii="Times New Roman" w:eastAsia="Times New Roman" w:hAnsi="Times New Roman" w:cs="Times New Roman"/>
          <w:sz w:val="28"/>
          <w:szCs w:val="28"/>
          <w:lang w:eastAsia="lv-LV"/>
        </w:rPr>
        <w:t>5.,</w:t>
      </w:r>
      <w:r w:rsidRPr="00061339" w:rsidR="006938AA">
        <w:rPr>
          <w:rFonts w:ascii="Times New Roman" w:eastAsia="Times New Roman" w:hAnsi="Times New Roman" w:cs="Times New Roman"/>
          <w:sz w:val="28"/>
          <w:szCs w:val="28"/>
          <w:lang w:eastAsia="lv-LV"/>
        </w:rPr>
        <w:t xml:space="preserve"> </w:t>
      </w:r>
      <w:r w:rsidRPr="00061339" w:rsidR="00F35E20">
        <w:rPr>
          <w:rFonts w:ascii="Times New Roman" w:eastAsia="Times New Roman" w:hAnsi="Times New Roman" w:cs="Times New Roman"/>
          <w:sz w:val="28"/>
          <w:szCs w:val="28"/>
          <w:lang w:eastAsia="lv-LV"/>
        </w:rPr>
        <w:t>6.,</w:t>
      </w:r>
      <w:r w:rsidRPr="00061339" w:rsidR="006938AA">
        <w:rPr>
          <w:rFonts w:ascii="Times New Roman" w:eastAsia="Times New Roman" w:hAnsi="Times New Roman" w:cs="Times New Roman"/>
          <w:sz w:val="28"/>
          <w:szCs w:val="28"/>
          <w:lang w:eastAsia="lv-LV"/>
        </w:rPr>
        <w:t xml:space="preserve"> </w:t>
      </w:r>
      <w:r w:rsidRPr="00061339" w:rsidR="00F35E20">
        <w:rPr>
          <w:rFonts w:ascii="Times New Roman" w:eastAsia="Times New Roman" w:hAnsi="Times New Roman" w:cs="Times New Roman"/>
          <w:sz w:val="28"/>
          <w:szCs w:val="28"/>
          <w:lang w:eastAsia="lv-LV"/>
        </w:rPr>
        <w:t>7.,</w:t>
      </w:r>
      <w:r w:rsidRPr="00061339">
        <w:rPr>
          <w:rFonts w:ascii="Times New Roman" w:eastAsia="Times New Roman" w:hAnsi="Times New Roman" w:cs="Times New Roman"/>
          <w:sz w:val="28"/>
          <w:szCs w:val="28"/>
          <w:lang w:eastAsia="lv-LV"/>
        </w:rPr>
        <w:t xml:space="preserve"> 7</w:t>
      </w:r>
      <w:r w:rsidRPr="00061339" w:rsidR="0082400C">
        <w:rPr>
          <w:rFonts w:ascii="Times New Roman" w:eastAsia="Times New Roman" w:hAnsi="Times New Roman" w:cs="Times New Roman"/>
          <w:sz w:val="28"/>
          <w:szCs w:val="28"/>
          <w:lang w:eastAsia="lv-LV"/>
        </w:rPr>
        <w:t>.</w:t>
      </w:r>
      <w:r w:rsidRPr="00061339">
        <w:rPr>
          <w:rFonts w:ascii="Times New Roman" w:eastAsia="Times New Roman" w:hAnsi="Times New Roman" w:cs="Times New Roman"/>
          <w:sz w:val="28"/>
          <w:szCs w:val="28"/>
          <w:vertAlign w:val="superscript"/>
          <w:lang w:eastAsia="lv-LV"/>
        </w:rPr>
        <w:t>1</w:t>
      </w:r>
      <w:r w:rsidRPr="00061339">
        <w:rPr>
          <w:rFonts w:ascii="Times New Roman" w:eastAsia="Times New Roman" w:hAnsi="Times New Roman" w:cs="Times New Roman"/>
          <w:sz w:val="28"/>
          <w:szCs w:val="28"/>
          <w:lang w:eastAsia="lv-LV"/>
        </w:rPr>
        <w:t>., 7</w:t>
      </w:r>
      <w:r w:rsidRPr="00061339" w:rsidR="0082400C">
        <w:rPr>
          <w:rFonts w:ascii="Times New Roman" w:eastAsia="Times New Roman" w:hAnsi="Times New Roman" w:cs="Times New Roman"/>
          <w:sz w:val="28"/>
          <w:szCs w:val="28"/>
          <w:lang w:eastAsia="lv-LV"/>
        </w:rPr>
        <w:t>.</w:t>
      </w:r>
      <w:r w:rsidRPr="00061339" w:rsidR="00F35E20">
        <w:rPr>
          <w:rFonts w:ascii="Times New Roman" w:eastAsia="Times New Roman" w:hAnsi="Times New Roman" w:cs="Times New Roman"/>
          <w:sz w:val="28"/>
          <w:szCs w:val="28"/>
          <w:vertAlign w:val="superscript"/>
          <w:lang w:eastAsia="lv-LV"/>
        </w:rPr>
        <w:t>2</w:t>
      </w:r>
      <w:r w:rsidRPr="00061339">
        <w:rPr>
          <w:rFonts w:ascii="Times New Roman" w:eastAsia="Times New Roman" w:hAnsi="Times New Roman" w:cs="Times New Roman"/>
          <w:sz w:val="28"/>
          <w:szCs w:val="28"/>
          <w:lang w:eastAsia="lv-LV"/>
        </w:rPr>
        <w:t>., 7</w:t>
      </w:r>
      <w:r w:rsidRPr="00061339" w:rsidR="0082400C">
        <w:rPr>
          <w:rFonts w:ascii="Times New Roman" w:eastAsia="Times New Roman" w:hAnsi="Times New Roman" w:cs="Times New Roman"/>
          <w:sz w:val="28"/>
          <w:szCs w:val="28"/>
          <w:lang w:eastAsia="lv-LV"/>
        </w:rPr>
        <w:t>.</w:t>
      </w:r>
      <w:r w:rsidRPr="00061339" w:rsidR="00F35E20">
        <w:rPr>
          <w:rFonts w:ascii="Times New Roman" w:eastAsia="Times New Roman" w:hAnsi="Times New Roman" w:cs="Times New Roman"/>
          <w:sz w:val="28"/>
          <w:szCs w:val="28"/>
          <w:vertAlign w:val="superscript"/>
          <w:lang w:eastAsia="lv-LV"/>
        </w:rPr>
        <w:t>3</w:t>
      </w:r>
      <w:r w:rsidRPr="00061339" w:rsidR="006E1B87">
        <w:rPr>
          <w:rFonts w:ascii="Times New Roman" w:eastAsia="Times New Roman" w:hAnsi="Times New Roman" w:cs="Times New Roman"/>
          <w:sz w:val="28"/>
          <w:szCs w:val="28"/>
          <w:lang w:eastAsia="lv-LV"/>
        </w:rPr>
        <w:t>.,</w:t>
      </w:r>
      <w:r w:rsidRPr="00061339" w:rsidR="00E56EE3">
        <w:rPr>
          <w:rFonts w:ascii="Times New Roman" w:eastAsia="Times New Roman" w:hAnsi="Times New Roman" w:cs="Times New Roman"/>
          <w:sz w:val="28"/>
          <w:szCs w:val="28"/>
          <w:vertAlign w:val="superscript"/>
          <w:lang w:eastAsia="lv-LV"/>
        </w:rPr>
        <w:t xml:space="preserve"> </w:t>
      </w:r>
      <w:r w:rsidRPr="00061339" w:rsidR="00E56EE3">
        <w:rPr>
          <w:rFonts w:ascii="Times New Roman" w:eastAsia="Times New Roman" w:hAnsi="Times New Roman" w:cs="Times New Roman"/>
          <w:sz w:val="28"/>
          <w:szCs w:val="28"/>
          <w:lang w:eastAsia="lv-LV"/>
        </w:rPr>
        <w:t>7</w:t>
      </w:r>
      <w:r w:rsidRPr="00061339" w:rsidR="0082400C">
        <w:rPr>
          <w:rFonts w:ascii="Times New Roman" w:eastAsia="Times New Roman" w:hAnsi="Times New Roman" w:cs="Times New Roman"/>
          <w:sz w:val="28"/>
          <w:szCs w:val="28"/>
          <w:lang w:eastAsia="lv-LV"/>
        </w:rPr>
        <w:t>.</w:t>
      </w:r>
      <w:r w:rsidRPr="00061339" w:rsidR="006E1B87">
        <w:rPr>
          <w:rFonts w:ascii="Times New Roman" w:eastAsia="Times New Roman" w:hAnsi="Times New Roman" w:cs="Times New Roman"/>
          <w:sz w:val="28"/>
          <w:szCs w:val="28"/>
          <w:vertAlign w:val="superscript"/>
          <w:lang w:eastAsia="lv-LV"/>
        </w:rPr>
        <w:t>4</w:t>
      </w:r>
      <w:r w:rsidRPr="00061339" w:rsidR="009E0255">
        <w:rPr>
          <w:rFonts w:ascii="Times New Roman" w:eastAsia="Times New Roman" w:hAnsi="Times New Roman" w:cs="Times New Roman"/>
          <w:sz w:val="28"/>
          <w:szCs w:val="28"/>
          <w:lang w:eastAsia="lv-LV"/>
        </w:rPr>
        <w:t>.</w:t>
      </w:r>
      <w:r w:rsidRPr="00061339" w:rsidR="00623597">
        <w:rPr>
          <w:rFonts w:ascii="Times New Roman" w:eastAsia="Times New Roman" w:hAnsi="Times New Roman" w:cs="Times New Roman"/>
          <w:sz w:val="28"/>
          <w:szCs w:val="28"/>
          <w:lang w:eastAsia="lv-LV"/>
        </w:rPr>
        <w:t>, 7</w:t>
      </w:r>
      <w:r w:rsidRPr="00061339" w:rsidR="0082400C">
        <w:rPr>
          <w:rFonts w:ascii="Times New Roman" w:eastAsia="Times New Roman" w:hAnsi="Times New Roman" w:cs="Times New Roman"/>
          <w:sz w:val="28"/>
          <w:szCs w:val="28"/>
          <w:lang w:eastAsia="lv-LV"/>
        </w:rPr>
        <w:t>.</w:t>
      </w:r>
      <w:r w:rsidRPr="00061339" w:rsidR="00623597">
        <w:rPr>
          <w:rFonts w:ascii="Times New Roman" w:eastAsia="Times New Roman" w:hAnsi="Times New Roman" w:cs="Times New Roman"/>
          <w:sz w:val="28"/>
          <w:szCs w:val="28"/>
          <w:vertAlign w:val="superscript"/>
          <w:lang w:eastAsia="lv-LV"/>
        </w:rPr>
        <w:t xml:space="preserve">5 </w:t>
      </w:r>
      <w:r w:rsidRPr="00061339" w:rsidR="009E0255">
        <w:rPr>
          <w:rFonts w:ascii="Times New Roman" w:eastAsia="Times New Roman" w:hAnsi="Times New Roman" w:cs="Times New Roman"/>
          <w:sz w:val="28"/>
          <w:szCs w:val="28"/>
          <w:lang w:eastAsia="lv-LV"/>
        </w:rPr>
        <w:t>un</w:t>
      </w:r>
      <w:r w:rsidRPr="00061339" w:rsidR="009E0255">
        <w:rPr>
          <w:rFonts w:ascii="Times New Roman" w:eastAsia="Times New Roman" w:hAnsi="Times New Roman" w:cs="Times New Roman"/>
          <w:sz w:val="28"/>
          <w:szCs w:val="28"/>
          <w:vertAlign w:val="superscript"/>
          <w:lang w:eastAsia="lv-LV"/>
        </w:rPr>
        <w:t xml:space="preserve"> </w:t>
      </w:r>
      <w:r w:rsidRPr="00061339" w:rsidR="009E0255">
        <w:rPr>
          <w:rFonts w:ascii="Times New Roman" w:eastAsia="Times New Roman" w:hAnsi="Times New Roman" w:cs="Times New Roman"/>
          <w:sz w:val="28"/>
          <w:szCs w:val="28"/>
          <w:lang w:eastAsia="lv-LV"/>
        </w:rPr>
        <w:t>8.</w:t>
      </w:r>
      <w:r w:rsidRPr="00061339">
        <w:rPr>
          <w:rFonts w:ascii="Times New Roman" w:eastAsia="Times New Roman" w:hAnsi="Times New Roman" w:cs="Times New Roman"/>
          <w:sz w:val="28"/>
          <w:szCs w:val="28"/>
          <w:lang w:eastAsia="lv-LV"/>
        </w:rPr>
        <w:t>”</w:t>
      </w:r>
      <w:r w:rsidRPr="00061339" w:rsidR="007A3ADD">
        <w:rPr>
          <w:rFonts w:ascii="Times New Roman" w:eastAsia="Times New Roman" w:hAnsi="Times New Roman" w:cs="Times New Roman"/>
          <w:sz w:val="28"/>
          <w:szCs w:val="28"/>
          <w:lang w:eastAsia="lv-LV"/>
        </w:rPr>
        <w:t>;</w:t>
      </w:r>
    </w:p>
    <w:p w:rsidR="00D245EC" w:rsidRPr="00061339" w:rsidP="00061339" w14:paraId="75F77EC0" w14:textId="169C9714">
      <w:pPr>
        <w:spacing w:after="0" w:line="240" w:lineRule="auto"/>
        <w:ind w:firstLine="720"/>
        <w:jc w:val="both"/>
        <w:rPr>
          <w:rFonts w:ascii="Times New Roman" w:hAnsi="Times New Roman" w:cs="Times New Roman"/>
          <w:iCs/>
          <w:sz w:val="28"/>
          <w:szCs w:val="28"/>
        </w:rPr>
      </w:pPr>
    </w:p>
    <w:p w:rsidR="00EE27CA" w:rsidRPr="00061339" w:rsidP="00061339" w14:paraId="5841C5A6" w14:textId="67F78FFF">
      <w:pPr>
        <w:spacing w:after="0" w:line="240" w:lineRule="auto"/>
        <w:ind w:firstLine="720"/>
        <w:jc w:val="both"/>
        <w:rPr>
          <w:rFonts w:ascii="Times New Roman" w:hAnsi="Times New Roman" w:cs="Times New Roman"/>
          <w:iCs/>
          <w:sz w:val="28"/>
          <w:szCs w:val="28"/>
        </w:rPr>
      </w:pPr>
      <w:r w:rsidRPr="00061339">
        <w:rPr>
          <w:rFonts w:ascii="Times New Roman" w:hAnsi="Times New Roman" w:cs="Times New Roman"/>
          <w:iCs/>
          <w:sz w:val="28"/>
          <w:szCs w:val="28"/>
        </w:rPr>
        <w:t>papildināt otrās daļas 1.</w:t>
      </w:r>
      <w:r w:rsidRPr="00061339" w:rsidR="0082400C">
        <w:rPr>
          <w:rFonts w:ascii="Times New Roman" w:hAnsi="Times New Roman" w:cs="Times New Roman"/>
          <w:iCs/>
          <w:sz w:val="28"/>
          <w:szCs w:val="28"/>
        </w:rPr>
        <w:t> </w:t>
      </w:r>
      <w:r w:rsidRPr="00061339">
        <w:rPr>
          <w:rFonts w:ascii="Times New Roman" w:hAnsi="Times New Roman" w:cs="Times New Roman"/>
          <w:iCs/>
          <w:sz w:val="28"/>
          <w:szCs w:val="28"/>
        </w:rPr>
        <w:t>punktu pēc vārdiem “</w:t>
      </w:r>
      <w:r w:rsidRPr="00061339" w:rsidR="00D245EC">
        <w:rPr>
          <w:rFonts w:ascii="Times New Roman" w:hAnsi="Times New Roman" w:cs="Times New Roman"/>
          <w:iCs/>
          <w:sz w:val="28"/>
          <w:szCs w:val="28"/>
        </w:rPr>
        <w:t>juridiskajām personām</w:t>
      </w:r>
      <w:r w:rsidRPr="00061339">
        <w:rPr>
          <w:rFonts w:ascii="Times New Roman" w:hAnsi="Times New Roman" w:cs="Times New Roman"/>
          <w:iCs/>
          <w:sz w:val="28"/>
          <w:szCs w:val="28"/>
        </w:rPr>
        <w:t>” ar vārdiem “</w:t>
      </w:r>
      <w:r w:rsidRPr="00061339" w:rsidR="00D245EC">
        <w:rPr>
          <w:rFonts w:ascii="Times New Roman" w:hAnsi="Times New Roman" w:cs="Times New Roman"/>
          <w:iCs/>
          <w:sz w:val="28"/>
          <w:szCs w:val="28"/>
        </w:rPr>
        <w:t>informāciju par informācijas tehnoloģiju</w:t>
      </w:r>
      <w:r w:rsidRPr="00061339" w:rsidR="00427477">
        <w:rPr>
          <w:rFonts w:ascii="Times New Roman" w:hAnsi="Times New Roman" w:cs="Times New Roman"/>
          <w:iCs/>
          <w:sz w:val="28"/>
          <w:szCs w:val="28"/>
        </w:rPr>
        <w:t>, tostarp tīklu u</w:t>
      </w:r>
      <w:r w:rsidRPr="00061339" w:rsidR="00B12347">
        <w:rPr>
          <w:rFonts w:ascii="Times New Roman" w:hAnsi="Times New Roman" w:cs="Times New Roman"/>
          <w:iCs/>
          <w:sz w:val="28"/>
          <w:szCs w:val="28"/>
        </w:rPr>
        <w:t>n informācijas sistēmu</w:t>
      </w:r>
      <w:r w:rsidRPr="00061339" w:rsidR="002368AD">
        <w:rPr>
          <w:rFonts w:ascii="Times New Roman" w:hAnsi="Times New Roman" w:cs="Times New Roman"/>
          <w:iCs/>
          <w:sz w:val="28"/>
          <w:szCs w:val="28"/>
        </w:rPr>
        <w:t>,</w:t>
      </w:r>
      <w:r w:rsidRPr="00061339" w:rsidR="00B12347">
        <w:rPr>
          <w:rFonts w:ascii="Times New Roman" w:hAnsi="Times New Roman" w:cs="Times New Roman"/>
          <w:iCs/>
          <w:sz w:val="28"/>
          <w:szCs w:val="28"/>
        </w:rPr>
        <w:t xml:space="preserve"> drošības</w:t>
      </w:r>
      <w:r w:rsidRPr="00061339" w:rsidR="00D245EC">
        <w:rPr>
          <w:rFonts w:ascii="Times New Roman" w:hAnsi="Times New Roman" w:cs="Times New Roman"/>
          <w:iCs/>
          <w:sz w:val="28"/>
          <w:szCs w:val="28"/>
        </w:rPr>
        <w:t xml:space="preserve"> prasībām</w:t>
      </w:r>
      <w:r w:rsidRPr="00061339" w:rsidR="00820A2D">
        <w:rPr>
          <w:rFonts w:ascii="Times New Roman" w:hAnsi="Times New Roman" w:cs="Times New Roman"/>
          <w:iCs/>
          <w:sz w:val="28"/>
          <w:szCs w:val="28"/>
        </w:rPr>
        <w:t xml:space="preserve"> un</w:t>
      </w:r>
      <w:r w:rsidRPr="00061339">
        <w:rPr>
          <w:rFonts w:ascii="Times New Roman" w:hAnsi="Times New Roman" w:cs="Times New Roman"/>
          <w:iCs/>
          <w:sz w:val="28"/>
          <w:szCs w:val="28"/>
        </w:rPr>
        <w:t>”</w:t>
      </w:r>
      <w:r w:rsidRPr="00061339" w:rsidR="007A3ADD">
        <w:rPr>
          <w:rFonts w:ascii="Times New Roman" w:hAnsi="Times New Roman" w:cs="Times New Roman"/>
          <w:iCs/>
          <w:sz w:val="28"/>
          <w:szCs w:val="28"/>
        </w:rPr>
        <w:t>.</w:t>
      </w:r>
    </w:p>
    <w:p w:rsidR="007A3ADD" w:rsidRPr="00061339" w:rsidP="00061339" w14:paraId="73488651" w14:textId="77777777">
      <w:pPr>
        <w:spacing w:after="0" w:line="240" w:lineRule="auto"/>
        <w:ind w:firstLine="720"/>
        <w:jc w:val="both"/>
        <w:rPr>
          <w:rFonts w:ascii="Times New Roman" w:hAnsi="Times New Roman" w:cs="Times New Roman"/>
          <w:iCs/>
          <w:sz w:val="28"/>
          <w:szCs w:val="28"/>
        </w:rPr>
      </w:pPr>
    </w:p>
    <w:p w:rsidR="00EE27CA" w:rsidRPr="00061339" w:rsidP="00061339" w14:paraId="6E48631E" w14:textId="069BB13C">
      <w:pPr>
        <w:pStyle w:val="ListParagraph"/>
        <w:numPr>
          <w:ilvl w:val="0"/>
          <w:numId w:val="3"/>
        </w:numPr>
        <w:spacing w:after="0" w:line="240" w:lineRule="auto"/>
        <w:jc w:val="both"/>
        <w:rPr>
          <w:rFonts w:ascii="Times New Roman" w:eastAsia="Times New Roman" w:hAnsi="Times New Roman" w:cs="Times New Roman"/>
          <w:sz w:val="28"/>
          <w:szCs w:val="28"/>
          <w:lang w:eastAsia="lv-LV"/>
        </w:rPr>
      </w:pPr>
      <w:r w:rsidRPr="00F911C9">
        <w:rPr>
          <w:rFonts w:ascii="Times New Roman" w:hAnsi="Times New Roman" w:cs="Times New Roman"/>
          <w:sz w:val="28"/>
          <w:szCs w:val="28"/>
        </w:rPr>
        <w:t xml:space="preserve">Papildināt </w:t>
      </w:r>
      <w:r w:rsidRPr="00061339">
        <w:rPr>
          <w:rFonts w:ascii="Times New Roman" w:hAnsi="Times New Roman" w:cs="Times New Roman"/>
          <w:sz w:val="28"/>
          <w:szCs w:val="28"/>
        </w:rPr>
        <w:t xml:space="preserve">likumu ar </w:t>
      </w:r>
      <w:r w:rsidRPr="00061339">
        <w:rPr>
          <w:rFonts w:ascii="Times New Roman" w:eastAsia="Times New Roman" w:hAnsi="Times New Roman" w:cs="Times New Roman"/>
          <w:sz w:val="28"/>
          <w:szCs w:val="28"/>
          <w:lang w:eastAsia="lv-LV"/>
        </w:rPr>
        <w:t>5.</w:t>
      </w:r>
      <w:r w:rsidRPr="00061339">
        <w:rPr>
          <w:rFonts w:ascii="Times New Roman" w:eastAsia="Times New Roman" w:hAnsi="Times New Roman" w:cs="Times New Roman"/>
          <w:sz w:val="28"/>
          <w:szCs w:val="28"/>
          <w:vertAlign w:val="superscript"/>
          <w:lang w:eastAsia="lv-LV"/>
        </w:rPr>
        <w:t>1</w:t>
      </w:r>
      <w:r w:rsidRPr="00061339" w:rsidR="00F86539">
        <w:rPr>
          <w:rFonts w:ascii="Times New Roman" w:eastAsia="Times New Roman" w:hAnsi="Times New Roman" w:cs="Times New Roman"/>
          <w:sz w:val="28"/>
          <w:szCs w:val="28"/>
          <w:vertAlign w:val="superscript"/>
          <w:lang w:eastAsia="lv-LV"/>
        </w:rPr>
        <w:t xml:space="preserve"> </w:t>
      </w:r>
      <w:r w:rsidRPr="00061339" w:rsidR="00044D83">
        <w:rPr>
          <w:rFonts w:ascii="Times New Roman" w:eastAsia="Times New Roman" w:hAnsi="Times New Roman" w:cs="Times New Roman"/>
          <w:sz w:val="28"/>
          <w:szCs w:val="28"/>
          <w:lang w:eastAsia="lv-LV"/>
        </w:rPr>
        <w:t>un</w:t>
      </w:r>
      <w:r w:rsidRPr="00061339" w:rsidR="00F86539">
        <w:rPr>
          <w:rFonts w:ascii="Times New Roman" w:eastAsia="Times New Roman" w:hAnsi="Times New Roman" w:cs="Times New Roman"/>
          <w:sz w:val="28"/>
          <w:szCs w:val="28"/>
          <w:vertAlign w:val="superscript"/>
          <w:lang w:eastAsia="lv-LV"/>
        </w:rPr>
        <w:t xml:space="preserve"> </w:t>
      </w:r>
      <w:r w:rsidRPr="00061339" w:rsidR="00F86539">
        <w:rPr>
          <w:rFonts w:ascii="Times New Roman" w:eastAsia="Times New Roman" w:hAnsi="Times New Roman" w:cs="Times New Roman"/>
          <w:sz w:val="28"/>
          <w:szCs w:val="28"/>
          <w:lang w:eastAsia="lv-LV"/>
        </w:rPr>
        <w:t>5.</w:t>
      </w:r>
      <w:r w:rsidRPr="00061339" w:rsidR="00F86539">
        <w:rPr>
          <w:rFonts w:ascii="Times New Roman" w:eastAsia="Times New Roman" w:hAnsi="Times New Roman" w:cs="Times New Roman"/>
          <w:sz w:val="28"/>
          <w:szCs w:val="28"/>
          <w:vertAlign w:val="superscript"/>
          <w:lang w:eastAsia="lv-LV"/>
        </w:rPr>
        <w:t xml:space="preserve">2 </w:t>
      </w:r>
      <w:r w:rsidRPr="00061339">
        <w:rPr>
          <w:rFonts w:ascii="Times New Roman" w:eastAsia="Times New Roman" w:hAnsi="Times New Roman" w:cs="Times New Roman"/>
          <w:sz w:val="28"/>
          <w:szCs w:val="28"/>
          <w:lang w:eastAsia="lv-LV"/>
        </w:rPr>
        <w:t>pantu šādā redakcijā:</w:t>
      </w:r>
    </w:p>
    <w:p w:rsidR="00BD2350" w:rsidRPr="00061339" w:rsidP="00061339" w14:paraId="0B423945" w14:textId="77777777">
      <w:pPr>
        <w:pStyle w:val="ListParagraph"/>
        <w:spacing w:after="0" w:line="240" w:lineRule="auto"/>
        <w:ind w:left="1080"/>
        <w:jc w:val="both"/>
        <w:rPr>
          <w:rFonts w:ascii="Times New Roman" w:eastAsia="Times New Roman" w:hAnsi="Times New Roman" w:cs="Times New Roman"/>
          <w:sz w:val="28"/>
          <w:szCs w:val="28"/>
          <w:lang w:eastAsia="lv-LV"/>
        </w:rPr>
      </w:pPr>
    </w:p>
    <w:p w:rsidR="00EE27CA" w:rsidRPr="00061339" w:rsidP="00061339" w14:paraId="2883FF95" w14:textId="262CF4A2">
      <w:pPr>
        <w:spacing w:after="0" w:line="240" w:lineRule="auto"/>
        <w:ind w:firstLine="720"/>
        <w:jc w:val="both"/>
        <w:rPr>
          <w:rFonts w:ascii="Times New Roman" w:eastAsia="Times New Roman" w:hAnsi="Times New Roman" w:cs="Times New Roman"/>
          <w:b/>
          <w:sz w:val="28"/>
          <w:szCs w:val="28"/>
          <w:lang w:eastAsia="lv-LV"/>
        </w:rPr>
      </w:pPr>
      <w:r w:rsidRPr="00061339">
        <w:rPr>
          <w:rFonts w:ascii="Times New Roman" w:eastAsia="Times New Roman" w:hAnsi="Times New Roman" w:cs="Times New Roman"/>
          <w:sz w:val="28"/>
          <w:szCs w:val="28"/>
          <w:lang w:eastAsia="lv-LV"/>
        </w:rPr>
        <w:t>“</w:t>
      </w:r>
      <w:r w:rsidRPr="00061339" w:rsidR="00F86539">
        <w:rPr>
          <w:rFonts w:ascii="Times New Roman" w:eastAsia="Times New Roman" w:hAnsi="Times New Roman" w:cs="Times New Roman"/>
          <w:b/>
          <w:sz w:val="28"/>
          <w:szCs w:val="28"/>
          <w:lang w:eastAsia="lv-LV"/>
        </w:rPr>
        <w:t>5.</w:t>
      </w:r>
      <w:r w:rsidRPr="00061339" w:rsidR="00F86539">
        <w:rPr>
          <w:rFonts w:ascii="Times New Roman" w:eastAsia="Times New Roman" w:hAnsi="Times New Roman" w:cs="Times New Roman"/>
          <w:b/>
          <w:sz w:val="28"/>
          <w:szCs w:val="28"/>
          <w:vertAlign w:val="superscript"/>
          <w:lang w:eastAsia="lv-LV"/>
        </w:rPr>
        <w:t>1</w:t>
      </w:r>
      <w:r w:rsidRPr="00061339" w:rsidR="00307C3A">
        <w:rPr>
          <w:rFonts w:ascii="Times New Roman" w:eastAsia="Times New Roman" w:hAnsi="Times New Roman" w:cs="Times New Roman"/>
          <w:b/>
          <w:sz w:val="28"/>
          <w:szCs w:val="28"/>
          <w:vertAlign w:val="superscript"/>
          <w:lang w:eastAsia="lv-LV"/>
        </w:rPr>
        <w:t xml:space="preserve"> </w:t>
      </w:r>
      <w:r w:rsidRPr="00061339" w:rsidR="00F86539">
        <w:rPr>
          <w:rFonts w:ascii="Times New Roman" w:eastAsia="Times New Roman" w:hAnsi="Times New Roman" w:cs="Times New Roman"/>
          <w:b/>
          <w:sz w:val="28"/>
          <w:szCs w:val="28"/>
          <w:lang w:eastAsia="lv-LV"/>
        </w:rPr>
        <w:t>pants.</w:t>
      </w:r>
      <w:r w:rsidRPr="00061339" w:rsidR="00F86539">
        <w:rPr>
          <w:rFonts w:ascii="Times New Roman" w:eastAsia="Times New Roman" w:hAnsi="Times New Roman" w:cs="Times New Roman"/>
          <w:sz w:val="28"/>
          <w:szCs w:val="28"/>
          <w:lang w:eastAsia="lv-LV"/>
        </w:rPr>
        <w:t xml:space="preserve"> </w:t>
      </w:r>
      <w:r w:rsidRPr="00061339">
        <w:rPr>
          <w:rFonts w:ascii="Times New Roman" w:eastAsia="Times New Roman" w:hAnsi="Times New Roman" w:cs="Times New Roman"/>
          <w:b/>
          <w:sz w:val="28"/>
          <w:szCs w:val="28"/>
          <w:lang w:eastAsia="lv-LV"/>
        </w:rPr>
        <w:t>Digitālās drošības uzraudzības komitejas uzdevumi un tiesības</w:t>
      </w:r>
    </w:p>
    <w:p w:rsidR="00C62FA8" w:rsidRPr="00061339" w:rsidP="00061339" w14:paraId="18DD1F7C" w14:textId="6B8AD0EF">
      <w:pPr>
        <w:pStyle w:val="ListParagraph"/>
        <w:numPr>
          <w:ilvl w:val="0"/>
          <w:numId w:val="4"/>
        </w:numPr>
        <w:spacing w:after="0" w:line="240" w:lineRule="auto"/>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Digitālās drošības uzraudzības komiteja:</w:t>
      </w:r>
    </w:p>
    <w:p w:rsidR="00C62FA8" w:rsidRPr="009F655B" w:rsidP="00061339" w14:paraId="760D9DA7" w14:textId="330690AD">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 xml:space="preserve">1) sadarbojas ar nozari uzraugošajām ministrijām pamatpakalpojuma sniedzēju un pamatpakalpojumu identificēšanas procesā, </w:t>
      </w:r>
      <w:r w:rsidRPr="009F655B">
        <w:rPr>
          <w:rFonts w:ascii="Times New Roman" w:eastAsia="Times New Roman" w:hAnsi="Times New Roman" w:cs="Times New Roman"/>
          <w:sz w:val="28"/>
          <w:szCs w:val="28"/>
          <w:lang w:eastAsia="lv-LV"/>
        </w:rPr>
        <w:t>tajā skaitā</w:t>
      </w:r>
      <w:r w:rsidRPr="009F655B" w:rsidR="00CA7EFE">
        <w:rPr>
          <w:rFonts w:ascii="Times New Roman" w:eastAsia="Times New Roman" w:hAnsi="Times New Roman" w:cs="Times New Roman"/>
          <w:sz w:val="28"/>
          <w:szCs w:val="28"/>
          <w:lang w:eastAsia="lv-LV"/>
        </w:rPr>
        <w:t xml:space="preserve"> apkopo nozaru uzraugošo ministriju iesniegto informāciju par identificētajiem pamatpakalpojuma sniedzējiem un pamatpakalpojumiem un</w:t>
      </w:r>
      <w:r w:rsidRPr="009F655B">
        <w:rPr>
          <w:rFonts w:ascii="Times New Roman" w:eastAsia="Times New Roman" w:hAnsi="Times New Roman" w:cs="Times New Roman"/>
          <w:sz w:val="28"/>
          <w:szCs w:val="28"/>
          <w:lang w:eastAsia="lv-LV"/>
        </w:rPr>
        <w:t xml:space="preserve"> </w:t>
      </w:r>
      <w:r w:rsidRPr="009F655B" w:rsidR="008E6EA4">
        <w:rPr>
          <w:rFonts w:ascii="Times New Roman" w:eastAsia="Times New Roman" w:hAnsi="Times New Roman" w:cs="Times New Roman"/>
          <w:sz w:val="28"/>
          <w:szCs w:val="28"/>
          <w:lang w:eastAsia="lv-LV"/>
        </w:rPr>
        <w:t xml:space="preserve">reizi divos gados </w:t>
      </w:r>
      <w:r w:rsidRPr="009F655B">
        <w:rPr>
          <w:rFonts w:ascii="Times New Roman" w:eastAsia="Times New Roman" w:hAnsi="Times New Roman" w:cs="Times New Roman"/>
          <w:sz w:val="28"/>
          <w:szCs w:val="28"/>
          <w:lang w:eastAsia="lv-LV"/>
        </w:rPr>
        <w:t>sagatavo pamatpakalpojumu sniedzēju un pamatpakalpojumu sarakstu</w:t>
      </w:r>
      <w:r w:rsidR="009F655B">
        <w:rPr>
          <w:rFonts w:ascii="Times New Roman" w:eastAsia="Times New Roman" w:hAnsi="Times New Roman" w:cs="Times New Roman"/>
          <w:sz w:val="28"/>
          <w:szCs w:val="28"/>
          <w:lang w:eastAsia="lv-LV"/>
        </w:rPr>
        <w:t xml:space="preserve">, un rakstiski informē </w:t>
      </w:r>
      <w:r w:rsidR="005D67D4">
        <w:rPr>
          <w:rFonts w:ascii="Times New Roman" w:eastAsia="Times New Roman" w:hAnsi="Times New Roman" w:cs="Times New Roman"/>
          <w:sz w:val="28"/>
          <w:szCs w:val="28"/>
          <w:lang w:eastAsia="lv-LV"/>
        </w:rPr>
        <w:t>identificētos pakalpojuma sniedzējus</w:t>
      </w:r>
      <w:r w:rsidRPr="009F655B">
        <w:rPr>
          <w:rFonts w:ascii="Times New Roman" w:eastAsia="Times New Roman" w:hAnsi="Times New Roman" w:cs="Times New Roman"/>
          <w:sz w:val="28"/>
          <w:szCs w:val="28"/>
          <w:lang w:eastAsia="lv-LV"/>
        </w:rPr>
        <w:t>;</w:t>
      </w:r>
    </w:p>
    <w:p w:rsidR="00BD2350" w:rsidRPr="00F911C9" w:rsidP="00061339" w14:paraId="2C04B50E" w14:textId="643256EB">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 xml:space="preserve">2) reizi divos gados Eiropas Komisijai iesniedz informāciju par kārtību, kādā identificē pamatpakalpojuma sniedzējus, </w:t>
      </w:r>
      <w:r w:rsidRPr="00F911C9">
        <w:rPr>
          <w:rFonts w:ascii="Times New Roman" w:eastAsia="Times New Roman" w:hAnsi="Times New Roman" w:cs="Times New Roman"/>
          <w:sz w:val="28"/>
          <w:szCs w:val="28"/>
          <w:lang w:eastAsia="lv-LV"/>
        </w:rPr>
        <w:t xml:space="preserve">pamatpakalpojumu sarakstu, </w:t>
      </w:r>
      <w:r w:rsidRPr="00F911C9">
        <w:rPr>
          <w:rFonts w:ascii="Times New Roman" w:eastAsia="Times New Roman" w:hAnsi="Times New Roman" w:cs="Times New Roman"/>
          <w:sz w:val="28"/>
          <w:szCs w:val="28"/>
          <w:lang w:eastAsia="lv-LV"/>
        </w:rPr>
        <w:t>identificēto pamatpakalpojuma sniedzēju skaitu katrā no šā likuma 3.</w:t>
      </w:r>
      <w:r w:rsidRPr="00F911C9">
        <w:rPr>
          <w:rFonts w:ascii="Times New Roman" w:eastAsia="Times New Roman" w:hAnsi="Times New Roman" w:cs="Times New Roman"/>
          <w:sz w:val="28"/>
          <w:szCs w:val="28"/>
          <w:vertAlign w:val="superscript"/>
          <w:lang w:eastAsia="lv-LV"/>
        </w:rPr>
        <w:t>1</w:t>
      </w:r>
      <w:r w:rsidRPr="00F911C9" w:rsidR="002460EB">
        <w:rPr>
          <w:rFonts w:ascii="Times New Roman" w:eastAsia="Times New Roman" w:hAnsi="Times New Roman" w:cs="Times New Roman"/>
          <w:sz w:val="28"/>
          <w:szCs w:val="28"/>
          <w:lang w:eastAsia="lv-LV"/>
        </w:rPr>
        <w:t xml:space="preserve"> panta pirmajās daļas </w:t>
      </w:r>
      <w:r w:rsidRPr="00F911C9" w:rsidR="00F911C9">
        <w:rPr>
          <w:rFonts w:ascii="Times New Roman" w:eastAsia="Times New Roman" w:hAnsi="Times New Roman" w:cs="Times New Roman"/>
          <w:sz w:val="28"/>
          <w:szCs w:val="28"/>
          <w:lang w:eastAsia="lv-LV"/>
        </w:rPr>
        <w:t>2</w:t>
      </w:r>
      <w:r w:rsidRPr="00F911C9" w:rsidR="002460EB">
        <w:rPr>
          <w:rFonts w:ascii="Times New Roman" w:eastAsia="Times New Roman" w:hAnsi="Times New Roman" w:cs="Times New Roman"/>
          <w:sz w:val="28"/>
          <w:szCs w:val="28"/>
          <w:lang w:eastAsia="lv-LV"/>
        </w:rPr>
        <w:t>. punktā</w:t>
      </w:r>
      <w:r w:rsidRPr="00F911C9">
        <w:rPr>
          <w:rFonts w:ascii="Times New Roman" w:eastAsia="Times New Roman" w:hAnsi="Times New Roman" w:cs="Times New Roman"/>
          <w:sz w:val="28"/>
          <w:szCs w:val="28"/>
          <w:lang w:eastAsia="lv-LV"/>
        </w:rPr>
        <w:t xml:space="preserve"> minētajām nozarēm un šā likuma 3.</w:t>
      </w:r>
      <w:r w:rsidRPr="00F911C9">
        <w:rPr>
          <w:rFonts w:ascii="Times New Roman" w:eastAsia="Times New Roman" w:hAnsi="Times New Roman" w:cs="Times New Roman"/>
          <w:sz w:val="28"/>
          <w:szCs w:val="28"/>
          <w:vertAlign w:val="superscript"/>
          <w:lang w:eastAsia="lv-LV"/>
        </w:rPr>
        <w:t>1</w:t>
      </w:r>
      <w:r w:rsidRPr="00F911C9">
        <w:rPr>
          <w:rFonts w:ascii="Times New Roman" w:eastAsia="Times New Roman" w:hAnsi="Times New Roman" w:cs="Times New Roman"/>
          <w:sz w:val="28"/>
          <w:szCs w:val="28"/>
          <w:lang w:eastAsia="lv-LV"/>
        </w:rPr>
        <w:t xml:space="preserve"> panta piektajā daļā minētos informācijas tehnoloģiju drošības incidenta būtiski traucējošās ietekmes identificējošos faktorus.</w:t>
      </w:r>
    </w:p>
    <w:p w:rsidR="001F4F52" w:rsidRPr="00F911C9" w:rsidP="00061339" w14:paraId="40E487F8" w14:textId="141311B5">
      <w:pPr>
        <w:spacing w:after="0" w:line="240" w:lineRule="auto"/>
        <w:ind w:firstLine="720"/>
        <w:jc w:val="both"/>
        <w:rPr>
          <w:rFonts w:ascii="Times New Roman" w:eastAsia="Times New Roman" w:hAnsi="Times New Roman" w:cs="Times New Roman"/>
          <w:sz w:val="28"/>
          <w:szCs w:val="28"/>
          <w:lang w:eastAsia="lv-LV"/>
        </w:rPr>
      </w:pPr>
      <w:r w:rsidRPr="00F911C9">
        <w:rPr>
          <w:rFonts w:ascii="Times New Roman" w:eastAsia="Times New Roman" w:hAnsi="Times New Roman" w:cs="Times New Roman"/>
          <w:sz w:val="28"/>
          <w:szCs w:val="28"/>
          <w:lang w:eastAsia="lv-LV"/>
        </w:rPr>
        <w:t>3</w:t>
      </w:r>
      <w:r w:rsidRPr="00F911C9">
        <w:rPr>
          <w:rFonts w:ascii="Times New Roman" w:eastAsia="Times New Roman" w:hAnsi="Times New Roman" w:cs="Times New Roman"/>
          <w:sz w:val="28"/>
          <w:szCs w:val="28"/>
          <w:lang w:eastAsia="lv-LV"/>
        </w:rPr>
        <w:t>)</w:t>
      </w:r>
      <w:r w:rsidRPr="00F911C9" w:rsidR="00676902">
        <w:rPr>
          <w:rFonts w:ascii="Times New Roman" w:eastAsia="Times New Roman" w:hAnsi="Times New Roman" w:cs="Times New Roman"/>
          <w:sz w:val="28"/>
          <w:szCs w:val="28"/>
          <w:lang w:eastAsia="lv-LV"/>
        </w:rPr>
        <w:t xml:space="preserve"> </w:t>
      </w:r>
      <w:r w:rsidRPr="00F911C9" w:rsidR="003C074E">
        <w:rPr>
          <w:rFonts w:ascii="Times New Roman" w:eastAsia="Times New Roman" w:hAnsi="Times New Roman" w:cs="Times New Roman"/>
          <w:sz w:val="28"/>
          <w:szCs w:val="28"/>
          <w:lang w:eastAsia="lv-LV"/>
        </w:rPr>
        <w:t>pie</w:t>
      </w:r>
      <w:r w:rsidRPr="00F911C9">
        <w:rPr>
          <w:rFonts w:ascii="Times New Roman" w:eastAsia="Times New Roman" w:hAnsi="Times New Roman" w:cs="Times New Roman"/>
          <w:sz w:val="28"/>
          <w:szCs w:val="28"/>
          <w:lang w:eastAsia="lv-LV"/>
        </w:rPr>
        <w:t>pras</w:t>
      </w:r>
      <w:r w:rsidRPr="00F911C9" w:rsidR="003C074E">
        <w:rPr>
          <w:rFonts w:ascii="Times New Roman" w:eastAsia="Times New Roman" w:hAnsi="Times New Roman" w:cs="Times New Roman"/>
          <w:sz w:val="28"/>
          <w:szCs w:val="28"/>
          <w:lang w:eastAsia="lv-LV"/>
        </w:rPr>
        <w:t>a</w:t>
      </w:r>
      <w:r w:rsidRPr="00F911C9" w:rsidR="00FC5911">
        <w:rPr>
          <w:rFonts w:ascii="Times New Roman" w:eastAsia="Times New Roman" w:hAnsi="Times New Roman" w:cs="Times New Roman"/>
          <w:sz w:val="28"/>
          <w:szCs w:val="28"/>
          <w:lang w:eastAsia="lv-LV"/>
        </w:rPr>
        <w:t>, lai</w:t>
      </w:r>
      <w:r w:rsidRPr="00F911C9" w:rsidR="00130BF5">
        <w:rPr>
          <w:rFonts w:ascii="Times New Roman" w:eastAsia="Times New Roman" w:hAnsi="Times New Roman" w:cs="Times New Roman"/>
          <w:sz w:val="28"/>
          <w:szCs w:val="28"/>
          <w:lang w:eastAsia="lv-LV"/>
        </w:rPr>
        <w:t xml:space="preserve"> pamatpakalpojuma </w:t>
      </w:r>
      <w:r w:rsidRPr="00F911C9" w:rsidR="001400BB">
        <w:rPr>
          <w:rFonts w:ascii="Times New Roman" w:eastAsia="Times New Roman" w:hAnsi="Times New Roman" w:cs="Times New Roman"/>
          <w:sz w:val="28"/>
          <w:szCs w:val="28"/>
          <w:lang w:eastAsia="lv-LV"/>
        </w:rPr>
        <w:t>sniedzēj</w:t>
      </w:r>
      <w:r w:rsidRPr="00F911C9" w:rsidR="00FC5911">
        <w:rPr>
          <w:rFonts w:ascii="Times New Roman" w:eastAsia="Times New Roman" w:hAnsi="Times New Roman" w:cs="Times New Roman"/>
          <w:sz w:val="28"/>
          <w:szCs w:val="28"/>
          <w:lang w:eastAsia="lv-LV"/>
        </w:rPr>
        <w:t>s</w:t>
      </w:r>
      <w:r w:rsidRPr="00F911C9" w:rsidR="001400BB">
        <w:rPr>
          <w:rFonts w:ascii="Times New Roman" w:eastAsia="Times New Roman" w:hAnsi="Times New Roman" w:cs="Times New Roman"/>
          <w:sz w:val="28"/>
          <w:szCs w:val="28"/>
          <w:lang w:eastAsia="lv-LV"/>
        </w:rPr>
        <w:t xml:space="preserve"> </w:t>
      </w:r>
      <w:r w:rsidRPr="00F911C9" w:rsidR="00130BF5">
        <w:rPr>
          <w:rFonts w:ascii="Times New Roman" w:eastAsia="Times New Roman" w:hAnsi="Times New Roman" w:cs="Times New Roman"/>
          <w:sz w:val="28"/>
          <w:szCs w:val="28"/>
          <w:lang w:eastAsia="lv-LV"/>
        </w:rPr>
        <w:t>vai</w:t>
      </w:r>
      <w:r w:rsidRPr="00F911C9">
        <w:rPr>
          <w:rFonts w:ascii="Times New Roman" w:eastAsia="Times New Roman" w:hAnsi="Times New Roman" w:cs="Times New Roman"/>
          <w:sz w:val="28"/>
          <w:szCs w:val="28"/>
          <w:lang w:eastAsia="lv-LV"/>
        </w:rPr>
        <w:t xml:space="preserve"> digitālā pakalpojuma </w:t>
      </w:r>
      <w:r w:rsidRPr="00F911C9" w:rsidR="001400BB">
        <w:rPr>
          <w:rFonts w:ascii="Times New Roman" w:eastAsia="Times New Roman" w:hAnsi="Times New Roman" w:cs="Times New Roman"/>
          <w:sz w:val="28"/>
          <w:szCs w:val="28"/>
          <w:lang w:eastAsia="lv-LV"/>
        </w:rPr>
        <w:t>sniedzēj</w:t>
      </w:r>
      <w:r w:rsidRPr="00F911C9" w:rsidR="00FC5911">
        <w:rPr>
          <w:rFonts w:ascii="Times New Roman" w:eastAsia="Times New Roman" w:hAnsi="Times New Roman" w:cs="Times New Roman"/>
          <w:sz w:val="28"/>
          <w:szCs w:val="28"/>
          <w:lang w:eastAsia="lv-LV"/>
        </w:rPr>
        <w:t>s</w:t>
      </w:r>
      <w:r w:rsidRPr="00F911C9" w:rsidR="001400BB">
        <w:rPr>
          <w:rFonts w:ascii="Times New Roman" w:eastAsia="Times New Roman" w:hAnsi="Times New Roman" w:cs="Times New Roman"/>
          <w:sz w:val="28"/>
          <w:szCs w:val="28"/>
          <w:lang w:eastAsia="lv-LV"/>
        </w:rPr>
        <w:t xml:space="preserve"> </w:t>
      </w:r>
      <w:r w:rsidRPr="00F911C9" w:rsidR="00FC5911">
        <w:rPr>
          <w:rFonts w:ascii="Times New Roman" w:eastAsia="Times New Roman" w:hAnsi="Times New Roman" w:cs="Times New Roman"/>
          <w:sz w:val="28"/>
          <w:szCs w:val="28"/>
          <w:lang w:eastAsia="lv-LV"/>
        </w:rPr>
        <w:t xml:space="preserve">novērš </w:t>
      </w:r>
      <w:r w:rsidRPr="00F911C9">
        <w:rPr>
          <w:rFonts w:ascii="Times New Roman" w:eastAsia="Times New Roman" w:hAnsi="Times New Roman" w:cs="Times New Roman"/>
          <w:sz w:val="28"/>
          <w:szCs w:val="28"/>
          <w:lang w:eastAsia="lv-LV"/>
        </w:rPr>
        <w:t>konstatētās informācijas tehnoloģiju</w:t>
      </w:r>
      <w:r w:rsidRPr="00F911C9" w:rsidR="0050382D">
        <w:rPr>
          <w:rFonts w:ascii="Times New Roman" w:eastAsia="Times New Roman" w:hAnsi="Times New Roman" w:cs="Times New Roman"/>
          <w:sz w:val="28"/>
          <w:szCs w:val="28"/>
          <w:lang w:eastAsia="lv-LV"/>
        </w:rPr>
        <w:t>, tostarp tīklu un informācijas sistēmu</w:t>
      </w:r>
      <w:r w:rsidRPr="00F911C9" w:rsidR="00EB1311">
        <w:rPr>
          <w:rFonts w:ascii="Times New Roman" w:eastAsia="Times New Roman" w:hAnsi="Times New Roman" w:cs="Times New Roman"/>
          <w:sz w:val="28"/>
          <w:szCs w:val="28"/>
          <w:lang w:eastAsia="lv-LV"/>
        </w:rPr>
        <w:t>,</w:t>
      </w:r>
      <w:r w:rsidRPr="00F911C9" w:rsidR="00583889">
        <w:rPr>
          <w:rFonts w:ascii="Times New Roman" w:eastAsia="Times New Roman" w:hAnsi="Times New Roman" w:cs="Times New Roman"/>
          <w:sz w:val="28"/>
          <w:szCs w:val="28"/>
          <w:lang w:eastAsia="lv-LV"/>
        </w:rPr>
        <w:t xml:space="preserve"> drošības</w:t>
      </w:r>
      <w:r w:rsidRPr="00F911C9" w:rsidR="00130BF5">
        <w:rPr>
          <w:rFonts w:ascii="Times New Roman" w:eastAsia="Times New Roman" w:hAnsi="Times New Roman" w:cs="Times New Roman"/>
          <w:sz w:val="28"/>
          <w:szCs w:val="28"/>
          <w:lang w:eastAsia="lv-LV"/>
        </w:rPr>
        <w:t xml:space="preserve"> </w:t>
      </w:r>
      <w:r w:rsidRPr="00F911C9" w:rsidR="00E609AD">
        <w:rPr>
          <w:rFonts w:ascii="Times New Roman" w:eastAsia="Times New Roman" w:hAnsi="Times New Roman" w:cs="Times New Roman"/>
          <w:sz w:val="28"/>
          <w:szCs w:val="28"/>
          <w:lang w:eastAsia="lv-LV"/>
        </w:rPr>
        <w:t xml:space="preserve">prasību </w:t>
      </w:r>
      <w:r w:rsidRPr="00F911C9" w:rsidR="00130BF5">
        <w:rPr>
          <w:rFonts w:ascii="Times New Roman" w:eastAsia="Times New Roman" w:hAnsi="Times New Roman" w:cs="Times New Roman"/>
          <w:sz w:val="28"/>
          <w:szCs w:val="28"/>
          <w:lang w:eastAsia="lv-LV"/>
        </w:rPr>
        <w:t>neatbilstības</w:t>
      </w:r>
      <w:r w:rsidRPr="00F911C9">
        <w:rPr>
          <w:rFonts w:ascii="Times New Roman" w:eastAsia="Times New Roman" w:hAnsi="Times New Roman" w:cs="Times New Roman"/>
          <w:sz w:val="28"/>
          <w:szCs w:val="28"/>
          <w:lang w:eastAsia="lv-LV"/>
        </w:rPr>
        <w:t>;</w:t>
      </w:r>
    </w:p>
    <w:p w:rsidR="00BD2350" w:rsidRPr="00061339" w:rsidP="00061339" w14:paraId="418DD760" w14:textId="3A9B17D5">
      <w:pPr>
        <w:spacing w:after="0" w:line="240" w:lineRule="auto"/>
        <w:ind w:firstLine="720"/>
        <w:jc w:val="both"/>
        <w:rPr>
          <w:rFonts w:ascii="Times New Roman" w:eastAsia="Times New Roman" w:hAnsi="Times New Roman" w:cs="Times New Roman"/>
          <w:sz w:val="28"/>
          <w:szCs w:val="28"/>
          <w:lang w:eastAsia="lv-LV"/>
        </w:rPr>
      </w:pPr>
      <w:r w:rsidRPr="00F911C9">
        <w:rPr>
          <w:rFonts w:ascii="Times New Roman" w:eastAsia="Times New Roman" w:hAnsi="Times New Roman" w:cs="Times New Roman"/>
          <w:sz w:val="28"/>
          <w:szCs w:val="28"/>
          <w:lang w:eastAsia="lv-LV"/>
        </w:rPr>
        <w:t>4</w:t>
      </w:r>
      <w:r w:rsidRPr="00F911C9" w:rsidR="00130BF5">
        <w:rPr>
          <w:rFonts w:ascii="Times New Roman" w:eastAsia="Times New Roman" w:hAnsi="Times New Roman" w:cs="Times New Roman"/>
          <w:sz w:val="28"/>
          <w:szCs w:val="28"/>
          <w:lang w:eastAsia="lv-LV"/>
        </w:rPr>
        <w:t xml:space="preserve">) </w:t>
      </w:r>
      <w:r w:rsidRPr="00F911C9" w:rsidR="003C074E">
        <w:rPr>
          <w:rFonts w:ascii="Times New Roman" w:eastAsia="Times New Roman" w:hAnsi="Times New Roman" w:cs="Times New Roman"/>
          <w:sz w:val="28"/>
          <w:szCs w:val="28"/>
          <w:lang w:eastAsia="lv-LV"/>
        </w:rPr>
        <w:t>pie</w:t>
      </w:r>
      <w:r w:rsidRPr="00F911C9" w:rsidR="00130BF5">
        <w:rPr>
          <w:rFonts w:ascii="Times New Roman" w:eastAsia="Times New Roman" w:hAnsi="Times New Roman" w:cs="Times New Roman"/>
          <w:sz w:val="28"/>
          <w:szCs w:val="28"/>
          <w:lang w:eastAsia="lv-LV"/>
        </w:rPr>
        <w:t>pras</w:t>
      </w:r>
      <w:r w:rsidRPr="00F911C9" w:rsidR="003C074E">
        <w:rPr>
          <w:rFonts w:ascii="Times New Roman" w:eastAsia="Times New Roman" w:hAnsi="Times New Roman" w:cs="Times New Roman"/>
          <w:sz w:val="28"/>
          <w:szCs w:val="28"/>
          <w:lang w:eastAsia="lv-LV"/>
        </w:rPr>
        <w:t>a</w:t>
      </w:r>
      <w:r w:rsidRPr="00F911C9" w:rsidR="00FC5911">
        <w:rPr>
          <w:rFonts w:ascii="Times New Roman" w:eastAsia="Times New Roman" w:hAnsi="Times New Roman" w:cs="Times New Roman"/>
          <w:sz w:val="28"/>
          <w:szCs w:val="28"/>
          <w:lang w:eastAsia="lv-LV"/>
        </w:rPr>
        <w:t>, lai</w:t>
      </w:r>
      <w:r w:rsidRPr="00F911C9" w:rsidR="00130BF5">
        <w:rPr>
          <w:rFonts w:ascii="Times New Roman" w:eastAsia="Times New Roman" w:hAnsi="Times New Roman" w:cs="Times New Roman"/>
          <w:sz w:val="28"/>
          <w:szCs w:val="28"/>
          <w:lang w:eastAsia="lv-LV"/>
        </w:rPr>
        <w:t xml:space="preserve"> pamatpakalpojuma </w:t>
      </w:r>
      <w:r w:rsidRPr="00F911C9" w:rsidR="00FC5911">
        <w:rPr>
          <w:rFonts w:ascii="Times New Roman" w:eastAsia="Times New Roman" w:hAnsi="Times New Roman" w:cs="Times New Roman"/>
          <w:sz w:val="28"/>
          <w:szCs w:val="28"/>
          <w:lang w:eastAsia="lv-LV"/>
        </w:rPr>
        <w:t xml:space="preserve">sniedzējs </w:t>
      </w:r>
      <w:r w:rsidRPr="00F911C9" w:rsidR="00130BF5">
        <w:rPr>
          <w:rFonts w:ascii="Times New Roman" w:eastAsia="Times New Roman" w:hAnsi="Times New Roman" w:cs="Times New Roman"/>
          <w:sz w:val="28"/>
          <w:szCs w:val="28"/>
          <w:lang w:eastAsia="lv-LV"/>
        </w:rPr>
        <w:t>vai</w:t>
      </w:r>
      <w:r w:rsidRPr="00061339" w:rsidR="00130BF5">
        <w:rPr>
          <w:rFonts w:ascii="Times New Roman" w:eastAsia="Times New Roman" w:hAnsi="Times New Roman" w:cs="Times New Roman"/>
          <w:sz w:val="28"/>
          <w:szCs w:val="28"/>
          <w:lang w:eastAsia="lv-LV"/>
        </w:rPr>
        <w:t xml:space="preserve"> digitālā pakalpojuma </w:t>
      </w:r>
      <w:r w:rsidRPr="00061339" w:rsidR="00FC5911">
        <w:rPr>
          <w:rFonts w:ascii="Times New Roman" w:eastAsia="Times New Roman" w:hAnsi="Times New Roman" w:cs="Times New Roman"/>
          <w:sz w:val="28"/>
          <w:szCs w:val="28"/>
          <w:lang w:eastAsia="lv-LV"/>
        </w:rPr>
        <w:t xml:space="preserve">sniedzējs izpilda </w:t>
      </w:r>
      <w:r w:rsidRPr="00061339" w:rsidR="006E1B87">
        <w:rPr>
          <w:rFonts w:ascii="Times New Roman" w:eastAsia="Times New Roman" w:hAnsi="Times New Roman" w:cs="Times New Roman"/>
          <w:sz w:val="28"/>
          <w:szCs w:val="28"/>
          <w:lang w:eastAsia="lv-LV"/>
        </w:rPr>
        <w:t>šā likuma 6.</w:t>
      </w:r>
      <w:r w:rsidRPr="00061339" w:rsidR="00EB1311">
        <w:rPr>
          <w:rFonts w:ascii="Times New Roman" w:eastAsia="Times New Roman" w:hAnsi="Times New Roman" w:cs="Times New Roman"/>
          <w:sz w:val="28"/>
          <w:szCs w:val="28"/>
          <w:lang w:eastAsia="lv-LV"/>
        </w:rPr>
        <w:t> </w:t>
      </w:r>
      <w:r w:rsidRPr="00061339" w:rsidR="006E1B87">
        <w:rPr>
          <w:rFonts w:ascii="Times New Roman" w:eastAsia="Times New Roman" w:hAnsi="Times New Roman" w:cs="Times New Roman"/>
          <w:sz w:val="28"/>
          <w:szCs w:val="28"/>
          <w:lang w:eastAsia="lv-LV"/>
        </w:rPr>
        <w:t xml:space="preserve">panta otrajā </w:t>
      </w:r>
      <w:r w:rsidRPr="00061339" w:rsidR="006E1B87">
        <w:rPr>
          <w:rFonts w:ascii="Times New Roman" w:eastAsia="Times New Roman" w:hAnsi="Times New Roman" w:cs="Times New Roman"/>
          <w:sz w:val="28"/>
          <w:szCs w:val="28"/>
          <w:lang w:eastAsia="lv-LV"/>
        </w:rPr>
        <w:t>prim</w:t>
      </w:r>
      <w:r w:rsidRPr="00061339" w:rsidR="006E1B87">
        <w:rPr>
          <w:rFonts w:ascii="Times New Roman" w:eastAsia="Times New Roman" w:hAnsi="Times New Roman" w:cs="Times New Roman"/>
          <w:sz w:val="28"/>
          <w:szCs w:val="28"/>
          <w:lang w:eastAsia="lv-LV"/>
        </w:rPr>
        <w:t xml:space="preserve"> daļā </w:t>
      </w:r>
      <w:r w:rsidRPr="00061339" w:rsidR="00FC5911">
        <w:rPr>
          <w:rFonts w:ascii="Times New Roman" w:eastAsia="Times New Roman" w:hAnsi="Times New Roman" w:cs="Times New Roman"/>
          <w:sz w:val="28"/>
          <w:szCs w:val="28"/>
          <w:lang w:eastAsia="lv-LV"/>
        </w:rPr>
        <w:t xml:space="preserve">noteikto </w:t>
      </w:r>
      <w:r w:rsidRPr="00061339" w:rsidR="001B53E9">
        <w:rPr>
          <w:rFonts w:ascii="Times New Roman" w:eastAsia="Times New Roman" w:hAnsi="Times New Roman" w:cs="Times New Roman"/>
          <w:sz w:val="28"/>
          <w:szCs w:val="28"/>
          <w:lang w:eastAsia="lv-LV"/>
        </w:rPr>
        <w:t>pienākumu.</w:t>
      </w:r>
    </w:p>
    <w:p w:rsidR="001F4F52" w:rsidRPr="00061339" w:rsidP="00061339" w14:paraId="59E24D15" w14:textId="64C386C8">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w:t>
      </w:r>
      <w:r w:rsidR="00BA4B95">
        <w:rPr>
          <w:rFonts w:ascii="Times New Roman" w:eastAsia="Times New Roman" w:hAnsi="Times New Roman" w:cs="Times New Roman"/>
          <w:sz w:val="28"/>
          <w:szCs w:val="28"/>
          <w:lang w:eastAsia="lv-LV"/>
        </w:rPr>
        <w:t>2</w:t>
      </w:r>
      <w:r w:rsidRPr="00061339">
        <w:rPr>
          <w:rFonts w:ascii="Times New Roman" w:eastAsia="Times New Roman" w:hAnsi="Times New Roman" w:cs="Times New Roman"/>
          <w:sz w:val="28"/>
          <w:szCs w:val="28"/>
          <w:lang w:eastAsia="lv-LV"/>
        </w:rPr>
        <w:t xml:space="preserve">) Digitālās drošības uzraudzības komiteja kontrolē šā panta </w:t>
      </w:r>
      <w:r w:rsidR="00F911C9">
        <w:rPr>
          <w:rFonts w:ascii="Times New Roman" w:eastAsia="Times New Roman" w:hAnsi="Times New Roman" w:cs="Times New Roman"/>
          <w:sz w:val="28"/>
          <w:szCs w:val="28"/>
          <w:lang w:eastAsia="lv-LV"/>
        </w:rPr>
        <w:t>pirmās daļas 3. un 4. punktā</w:t>
      </w:r>
      <w:r w:rsidRPr="00061339">
        <w:rPr>
          <w:rFonts w:ascii="Times New Roman" w:eastAsia="Times New Roman" w:hAnsi="Times New Roman" w:cs="Times New Roman"/>
          <w:sz w:val="28"/>
          <w:szCs w:val="28"/>
          <w:lang w:eastAsia="lv-LV"/>
        </w:rPr>
        <w:t xml:space="preserve"> minēto uzdevumu izpildi. Ja pamatpakalpojuma sniedzējs vai digitālā pakalpojuma sniedzējs nepilda uzdevumu, Digitālās drošības uzraudzības komiteja veic lēmuma piespiedu izpildi Administratīvā procesa likumā noteiktajā kārtībā.</w:t>
      </w:r>
    </w:p>
    <w:p w:rsidR="007A3ADD" w:rsidRPr="00061339" w:rsidP="00061339" w14:paraId="77C8F413" w14:textId="77777777">
      <w:pPr>
        <w:spacing w:after="0" w:line="240" w:lineRule="auto"/>
        <w:jc w:val="both"/>
        <w:rPr>
          <w:rFonts w:ascii="Times New Roman" w:eastAsia="Times New Roman" w:hAnsi="Times New Roman" w:cs="Times New Roman"/>
          <w:sz w:val="28"/>
          <w:szCs w:val="28"/>
          <w:lang w:eastAsia="lv-LV"/>
        </w:rPr>
      </w:pPr>
    </w:p>
    <w:p w:rsidR="001F4F52" w:rsidRPr="00061339" w:rsidP="00061339" w14:paraId="7CA17829" w14:textId="4F09AD1E">
      <w:pPr>
        <w:spacing w:after="0" w:line="240" w:lineRule="auto"/>
        <w:ind w:firstLine="720"/>
        <w:jc w:val="both"/>
        <w:rPr>
          <w:rFonts w:ascii="Times New Roman" w:eastAsia="Times New Roman" w:hAnsi="Times New Roman" w:cs="Times New Roman"/>
          <w:b/>
          <w:sz w:val="28"/>
          <w:szCs w:val="28"/>
          <w:lang w:eastAsia="lv-LV"/>
        </w:rPr>
      </w:pPr>
      <w:r w:rsidRPr="00061339">
        <w:rPr>
          <w:rFonts w:ascii="Times New Roman" w:hAnsi="Times New Roman" w:cs="Times New Roman"/>
          <w:iCs/>
          <w:sz w:val="28"/>
          <w:szCs w:val="28"/>
        </w:rPr>
        <w:t xml:space="preserve"> </w:t>
      </w:r>
      <w:r w:rsidRPr="00061339">
        <w:rPr>
          <w:rFonts w:ascii="Times New Roman" w:eastAsia="Times New Roman" w:hAnsi="Times New Roman" w:cs="Times New Roman"/>
          <w:b/>
          <w:sz w:val="28"/>
          <w:szCs w:val="28"/>
          <w:lang w:eastAsia="lv-LV"/>
        </w:rPr>
        <w:t>5.</w:t>
      </w:r>
      <w:r w:rsidRPr="00061339">
        <w:rPr>
          <w:rFonts w:ascii="Times New Roman" w:eastAsia="Times New Roman" w:hAnsi="Times New Roman" w:cs="Times New Roman"/>
          <w:b/>
          <w:sz w:val="28"/>
          <w:szCs w:val="28"/>
          <w:vertAlign w:val="superscript"/>
          <w:lang w:eastAsia="lv-LV"/>
        </w:rPr>
        <w:t>2</w:t>
      </w:r>
      <w:r w:rsidRPr="00061339" w:rsidR="001B53E9">
        <w:rPr>
          <w:rFonts w:ascii="Times New Roman" w:eastAsia="Times New Roman" w:hAnsi="Times New Roman" w:cs="Times New Roman"/>
          <w:b/>
          <w:sz w:val="28"/>
          <w:szCs w:val="28"/>
          <w:vertAlign w:val="superscript"/>
          <w:lang w:eastAsia="lv-LV"/>
        </w:rPr>
        <w:t xml:space="preserve"> </w:t>
      </w:r>
      <w:r w:rsidRPr="00061339">
        <w:rPr>
          <w:rFonts w:ascii="Times New Roman" w:eastAsia="Times New Roman" w:hAnsi="Times New Roman" w:cs="Times New Roman"/>
          <w:b/>
          <w:sz w:val="28"/>
          <w:szCs w:val="28"/>
          <w:lang w:eastAsia="lv-LV"/>
        </w:rPr>
        <w:t>pants.</w:t>
      </w:r>
      <w:r w:rsidRPr="00061339">
        <w:rPr>
          <w:rFonts w:ascii="Times New Roman" w:eastAsia="Times New Roman" w:hAnsi="Times New Roman" w:cs="Times New Roman"/>
          <w:sz w:val="28"/>
          <w:szCs w:val="28"/>
          <w:lang w:eastAsia="lv-LV"/>
        </w:rPr>
        <w:t xml:space="preserve"> </w:t>
      </w:r>
      <w:r w:rsidRPr="00061339" w:rsidR="00660577">
        <w:rPr>
          <w:rFonts w:ascii="Times New Roman" w:eastAsia="Times New Roman" w:hAnsi="Times New Roman" w:cs="Times New Roman"/>
          <w:b/>
          <w:sz w:val="28"/>
          <w:szCs w:val="28"/>
          <w:lang w:eastAsia="lv-LV"/>
        </w:rPr>
        <w:t>Aizsardzības ministrijas</w:t>
      </w:r>
      <w:r w:rsidRPr="00061339">
        <w:rPr>
          <w:rFonts w:ascii="Times New Roman" w:eastAsia="Times New Roman" w:hAnsi="Times New Roman" w:cs="Times New Roman"/>
          <w:b/>
          <w:sz w:val="28"/>
          <w:szCs w:val="28"/>
          <w:lang w:eastAsia="lv-LV"/>
        </w:rPr>
        <w:t xml:space="preserve"> uzdevumi </w:t>
      </w:r>
    </w:p>
    <w:p w:rsidR="001F4F52" w:rsidRPr="00061339" w:rsidP="00061339" w14:paraId="598BC809" w14:textId="1CA53502">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Aizsardzības ministrija</w:t>
      </w:r>
      <w:r w:rsidRPr="00061339">
        <w:rPr>
          <w:rFonts w:ascii="Times New Roman" w:eastAsia="Times New Roman" w:hAnsi="Times New Roman" w:cs="Times New Roman"/>
          <w:sz w:val="28"/>
          <w:szCs w:val="28"/>
          <w:lang w:eastAsia="lv-LV"/>
        </w:rPr>
        <w:t>:</w:t>
      </w:r>
    </w:p>
    <w:p w:rsidR="00583889" w:rsidRPr="00061339" w:rsidP="00061339" w14:paraId="316EA101" w14:textId="3464666E">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1</w:t>
      </w:r>
      <w:r w:rsidRPr="00061339">
        <w:rPr>
          <w:rFonts w:ascii="Times New Roman" w:eastAsia="Times New Roman" w:hAnsi="Times New Roman" w:cs="Times New Roman"/>
          <w:sz w:val="28"/>
          <w:szCs w:val="28"/>
          <w:lang w:eastAsia="lv-LV"/>
        </w:rPr>
        <w:t xml:space="preserve">) sadarbojas ar citu Eiropas Savienības dalībvalstu kontaktpunktiem, </w:t>
      </w:r>
      <w:r w:rsidRPr="00061339" w:rsidR="00D21B5C">
        <w:rPr>
          <w:rFonts w:ascii="Times New Roman" w:eastAsia="Times New Roman" w:hAnsi="Times New Roman" w:cs="Times New Roman"/>
          <w:sz w:val="28"/>
          <w:szCs w:val="28"/>
          <w:lang w:eastAsia="lv-LV"/>
        </w:rPr>
        <w:t>tostarp</w:t>
      </w:r>
      <w:r w:rsidRPr="00061339">
        <w:rPr>
          <w:rFonts w:ascii="Times New Roman" w:eastAsia="Times New Roman" w:hAnsi="Times New Roman" w:cs="Times New Roman"/>
          <w:sz w:val="28"/>
          <w:szCs w:val="28"/>
          <w:lang w:eastAsia="lv-LV"/>
        </w:rPr>
        <w:t xml:space="preserve"> pēc </w:t>
      </w:r>
      <w:r w:rsidRPr="00061339" w:rsidR="0079528F">
        <w:rPr>
          <w:rFonts w:ascii="Times New Roman" w:eastAsia="Times New Roman" w:hAnsi="Times New Roman" w:cs="Times New Roman"/>
          <w:sz w:val="28"/>
          <w:szCs w:val="28"/>
          <w:lang w:eastAsia="lv-LV"/>
        </w:rPr>
        <w:t>kompetentās Drošības incidentu novēršanas institūcijas</w:t>
      </w:r>
      <w:r w:rsidRPr="00061339" w:rsidR="00E56EE3">
        <w:rPr>
          <w:rFonts w:ascii="Times New Roman" w:eastAsia="Times New Roman" w:hAnsi="Times New Roman" w:cs="Times New Roman"/>
          <w:sz w:val="28"/>
          <w:szCs w:val="28"/>
          <w:lang w:eastAsia="lv-LV"/>
        </w:rPr>
        <w:t xml:space="preserve"> </w:t>
      </w:r>
      <w:r w:rsidRPr="00061339" w:rsidR="0097404C">
        <w:rPr>
          <w:rFonts w:ascii="Times New Roman" w:eastAsia="Times New Roman" w:hAnsi="Times New Roman" w:cs="Times New Roman"/>
          <w:sz w:val="28"/>
          <w:szCs w:val="28"/>
          <w:lang w:eastAsia="lv-LV"/>
        </w:rPr>
        <w:t>p</w:t>
      </w:r>
      <w:r w:rsidRPr="00061339">
        <w:rPr>
          <w:rFonts w:ascii="Times New Roman" w:eastAsia="Times New Roman" w:hAnsi="Times New Roman" w:cs="Times New Roman"/>
          <w:sz w:val="28"/>
          <w:szCs w:val="28"/>
          <w:lang w:eastAsia="lv-LV"/>
        </w:rPr>
        <w:t xml:space="preserve">ieprasījuma </w:t>
      </w:r>
      <w:r w:rsidRPr="00061339" w:rsidR="006471D0">
        <w:rPr>
          <w:rFonts w:ascii="Times New Roman" w:eastAsia="Times New Roman" w:hAnsi="Times New Roman" w:cs="Times New Roman"/>
          <w:sz w:val="28"/>
          <w:szCs w:val="28"/>
          <w:lang w:eastAsia="lv-LV"/>
        </w:rPr>
        <w:t xml:space="preserve">nosūta </w:t>
      </w:r>
      <w:r w:rsidRPr="00061339" w:rsidR="00521814">
        <w:rPr>
          <w:rFonts w:ascii="Times New Roman" w:eastAsia="Times New Roman" w:hAnsi="Times New Roman" w:cs="Times New Roman"/>
          <w:sz w:val="28"/>
          <w:szCs w:val="28"/>
          <w:lang w:eastAsia="lv-LV"/>
        </w:rPr>
        <w:t xml:space="preserve">tiem </w:t>
      </w:r>
      <w:r w:rsidRPr="00061339" w:rsidR="00383372">
        <w:rPr>
          <w:rFonts w:ascii="Times New Roman" w:eastAsia="Times New Roman" w:hAnsi="Times New Roman" w:cs="Times New Roman"/>
          <w:sz w:val="28"/>
          <w:szCs w:val="28"/>
          <w:lang w:eastAsia="lv-LV"/>
        </w:rPr>
        <w:t xml:space="preserve">informāciju par </w:t>
      </w:r>
      <w:r w:rsidRPr="00061339" w:rsidR="000210E5">
        <w:rPr>
          <w:rFonts w:ascii="Times New Roman" w:eastAsia="Times New Roman" w:hAnsi="Times New Roman" w:cs="Times New Roman"/>
          <w:sz w:val="28"/>
          <w:szCs w:val="28"/>
          <w:lang w:eastAsia="lv-LV"/>
        </w:rPr>
        <w:t>šā likuma 6.</w:t>
      </w:r>
      <w:r w:rsidRPr="00061339" w:rsidR="00680B17">
        <w:rPr>
          <w:rFonts w:ascii="Times New Roman" w:eastAsia="Times New Roman" w:hAnsi="Times New Roman" w:cs="Times New Roman"/>
          <w:sz w:val="28"/>
          <w:szCs w:val="28"/>
          <w:lang w:eastAsia="lv-LV"/>
        </w:rPr>
        <w:t> </w:t>
      </w:r>
      <w:r w:rsidRPr="00061339" w:rsidR="000210E5">
        <w:rPr>
          <w:rFonts w:ascii="Times New Roman" w:eastAsia="Times New Roman" w:hAnsi="Times New Roman" w:cs="Times New Roman"/>
          <w:sz w:val="28"/>
          <w:szCs w:val="28"/>
          <w:lang w:eastAsia="lv-LV"/>
        </w:rPr>
        <w:t xml:space="preserve">panta otrajā </w:t>
      </w:r>
      <w:r w:rsidRPr="00061339" w:rsidR="000210E5">
        <w:rPr>
          <w:rFonts w:ascii="Times New Roman" w:eastAsia="Times New Roman" w:hAnsi="Times New Roman" w:cs="Times New Roman"/>
          <w:sz w:val="28"/>
          <w:szCs w:val="28"/>
          <w:lang w:eastAsia="lv-LV"/>
        </w:rPr>
        <w:t>prim</w:t>
      </w:r>
      <w:r w:rsidRPr="00061339" w:rsidR="000210E5">
        <w:rPr>
          <w:rFonts w:ascii="Times New Roman" w:eastAsia="Times New Roman" w:hAnsi="Times New Roman" w:cs="Times New Roman"/>
          <w:sz w:val="28"/>
          <w:szCs w:val="28"/>
          <w:lang w:eastAsia="lv-LV"/>
        </w:rPr>
        <w:t xml:space="preserve"> daļā minētajiem </w:t>
      </w:r>
      <w:r w:rsidRPr="00061339" w:rsidR="00383372">
        <w:rPr>
          <w:rFonts w:ascii="Times New Roman" w:eastAsia="Times New Roman" w:hAnsi="Times New Roman" w:cs="Times New Roman"/>
          <w:sz w:val="28"/>
          <w:szCs w:val="28"/>
          <w:lang w:eastAsia="lv-LV"/>
        </w:rPr>
        <w:t xml:space="preserve">drošības incidentiem, </w:t>
      </w:r>
      <w:r w:rsidRPr="00061339" w:rsidR="00383372">
        <w:rPr>
          <w:rFonts w:ascii="Times New Roman" w:hAnsi="Times New Roman" w:cs="Times New Roman"/>
          <w:iCs/>
          <w:sz w:val="28"/>
          <w:szCs w:val="28"/>
        </w:rPr>
        <w:t xml:space="preserve">kuriem ir būtiska ietekme uz pamatpakalpojuma nepārtrauktību </w:t>
      </w:r>
      <w:r w:rsidRPr="00061339" w:rsidR="0013751B">
        <w:rPr>
          <w:rFonts w:ascii="Times New Roman" w:hAnsi="Times New Roman" w:cs="Times New Roman"/>
          <w:iCs/>
          <w:sz w:val="28"/>
          <w:szCs w:val="28"/>
        </w:rPr>
        <w:t xml:space="preserve">vai </w:t>
      </w:r>
      <w:r w:rsidRPr="00061339" w:rsidR="00383372">
        <w:rPr>
          <w:rFonts w:ascii="Times New Roman" w:hAnsi="Times New Roman" w:cs="Times New Roman"/>
          <w:iCs/>
          <w:sz w:val="28"/>
          <w:szCs w:val="28"/>
        </w:rPr>
        <w:t>digitālā pakalpojuma sniegšanu</w:t>
      </w:r>
      <w:r w:rsidRPr="00061339" w:rsidR="00521814">
        <w:rPr>
          <w:rFonts w:ascii="Times New Roman" w:hAnsi="Times New Roman" w:cs="Times New Roman"/>
          <w:iCs/>
          <w:sz w:val="28"/>
          <w:szCs w:val="28"/>
        </w:rPr>
        <w:t xml:space="preserve"> konkrētajā dalībvalstī</w:t>
      </w:r>
      <w:r w:rsidRPr="00061339">
        <w:rPr>
          <w:rFonts w:ascii="Times New Roman" w:eastAsia="Times New Roman" w:hAnsi="Times New Roman" w:cs="Times New Roman"/>
          <w:sz w:val="28"/>
          <w:szCs w:val="28"/>
          <w:lang w:eastAsia="lv-LV"/>
        </w:rPr>
        <w:t>;</w:t>
      </w:r>
    </w:p>
    <w:p w:rsidR="00C62FA8" w:rsidRPr="00061339" w:rsidP="00061339" w14:paraId="3746FB21" w14:textId="6B0EA638">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2</w:t>
      </w:r>
      <w:r w:rsidRPr="00061339" w:rsidR="00583889">
        <w:rPr>
          <w:rFonts w:ascii="Times New Roman" w:eastAsia="Times New Roman" w:hAnsi="Times New Roman" w:cs="Times New Roman"/>
          <w:sz w:val="28"/>
          <w:szCs w:val="28"/>
          <w:lang w:eastAsia="lv-LV"/>
        </w:rPr>
        <w:t>)</w:t>
      </w:r>
      <w:r w:rsidRPr="00061339" w:rsidR="001B192C">
        <w:rPr>
          <w:rFonts w:ascii="Times New Roman" w:eastAsia="Times New Roman" w:hAnsi="Times New Roman" w:cs="Times New Roman"/>
          <w:sz w:val="28"/>
          <w:szCs w:val="28"/>
          <w:lang w:eastAsia="lv-LV"/>
        </w:rPr>
        <w:t xml:space="preserve"> </w:t>
      </w:r>
      <w:r w:rsidRPr="00061339" w:rsidR="004A6A05">
        <w:rPr>
          <w:rFonts w:ascii="Times New Roman" w:eastAsia="Times New Roman" w:hAnsi="Times New Roman" w:cs="Times New Roman"/>
          <w:sz w:val="28"/>
          <w:szCs w:val="28"/>
          <w:lang w:eastAsia="lv-LV"/>
        </w:rPr>
        <w:t xml:space="preserve">sadarbojas un </w:t>
      </w:r>
      <w:r w:rsidRPr="00061339" w:rsidR="006A3B30">
        <w:rPr>
          <w:rFonts w:ascii="Times New Roman" w:eastAsia="Times New Roman" w:hAnsi="Times New Roman" w:cs="Times New Roman"/>
          <w:sz w:val="28"/>
          <w:szCs w:val="28"/>
          <w:lang w:eastAsia="lv-LV"/>
        </w:rPr>
        <w:t xml:space="preserve">vienu reizi gadā iesniedz </w:t>
      </w:r>
      <w:r w:rsidR="00AE7552">
        <w:rPr>
          <w:rFonts w:ascii="Times New Roman" w:eastAsia="Times New Roman" w:hAnsi="Times New Roman" w:cs="Times New Roman"/>
          <w:sz w:val="28"/>
          <w:szCs w:val="28"/>
          <w:lang w:eastAsia="lv-LV"/>
        </w:rPr>
        <w:t>NIS S</w:t>
      </w:r>
      <w:r w:rsidRPr="00061339" w:rsidR="00383372">
        <w:rPr>
          <w:rFonts w:ascii="Times New Roman" w:eastAsia="Times New Roman" w:hAnsi="Times New Roman" w:cs="Times New Roman"/>
          <w:sz w:val="28"/>
          <w:szCs w:val="28"/>
          <w:lang w:eastAsia="lv-LV"/>
        </w:rPr>
        <w:t>adarbības grupai ziņojumu par</w:t>
      </w:r>
      <w:r w:rsidRPr="00061339" w:rsidR="00A72591">
        <w:rPr>
          <w:rFonts w:ascii="Times New Roman" w:eastAsia="Times New Roman" w:hAnsi="Times New Roman" w:cs="Times New Roman"/>
          <w:sz w:val="28"/>
          <w:szCs w:val="28"/>
          <w:lang w:eastAsia="lv-LV"/>
        </w:rPr>
        <w:t xml:space="preserve"> saņemto informāciju par</w:t>
      </w:r>
      <w:r w:rsidRPr="00061339" w:rsidR="00383372">
        <w:rPr>
          <w:rFonts w:ascii="Times New Roman" w:eastAsia="Times New Roman" w:hAnsi="Times New Roman" w:cs="Times New Roman"/>
          <w:sz w:val="28"/>
          <w:szCs w:val="28"/>
          <w:lang w:eastAsia="lv-LV"/>
        </w:rPr>
        <w:t xml:space="preserve"> </w:t>
      </w:r>
      <w:r w:rsidRPr="00061339" w:rsidR="006A3B30">
        <w:rPr>
          <w:rFonts w:ascii="Times New Roman" w:eastAsia="Times New Roman" w:hAnsi="Times New Roman" w:cs="Times New Roman"/>
          <w:sz w:val="28"/>
          <w:szCs w:val="28"/>
          <w:lang w:eastAsia="lv-LV"/>
        </w:rPr>
        <w:t>šā likuma 6.</w:t>
      </w:r>
      <w:r w:rsidRPr="00061339" w:rsidR="00680B17">
        <w:rPr>
          <w:rFonts w:ascii="Times New Roman" w:eastAsia="Times New Roman" w:hAnsi="Times New Roman" w:cs="Times New Roman"/>
          <w:sz w:val="28"/>
          <w:szCs w:val="28"/>
          <w:lang w:eastAsia="lv-LV"/>
        </w:rPr>
        <w:t> </w:t>
      </w:r>
      <w:r w:rsidRPr="00061339" w:rsidR="006A3B30">
        <w:rPr>
          <w:rFonts w:ascii="Times New Roman" w:eastAsia="Times New Roman" w:hAnsi="Times New Roman" w:cs="Times New Roman"/>
          <w:sz w:val="28"/>
          <w:szCs w:val="28"/>
          <w:lang w:eastAsia="lv-LV"/>
        </w:rPr>
        <w:t xml:space="preserve">panta otrajā </w:t>
      </w:r>
      <w:r w:rsidRPr="00061339" w:rsidR="006A3B30">
        <w:rPr>
          <w:rFonts w:ascii="Times New Roman" w:eastAsia="Times New Roman" w:hAnsi="Times New Roman" w:cs="Times New Roman"/>
          <w:sz w:val="28"/>
          <w:szCs w:val="28"/>
          <w:lang w:eastAsia="lv-LV"/>
        </w:rPr>
        <w:t>prim</w:t>
      </w:r>
      <w:r w:rsidRPr="00061339" w:rsidR="006A3B30">
        <w:rPr>
          <w:rFonts w:ascii="Times New Roman" w:eastAsia="Times New Roman" w:hAnsi="Times New Roman" w:cs="Times New Roman"/>
          <w:sz w:val="28"/>
          <w:szCs w:val="28"/>
          <w:lang w:eastAsia="lv-LV"/>
        </w:rPr>
        <w:t xml:space="preserve"> daļā</w:t>
      </w:r>
      <w:r w:rsidRPr="00061339" w:rsidR="00383372">
        <w:rPr>
          <w:rFonts w:ascii="Times New Roman" w:eastAsia="Times New Roman" w:hAnsi="Times New Roman" w:cs="Times New Roman"/>
          <w:sz w:val="28"/>
          <w:szCs w:val="28"/>
          <w:lang w:eastAsia="lv-LV"/>
        </w:rPr>
        <w:t xml:space="preserve"> minētajiem drošības incidentiem, tostarp ziņojumu skait</w:t>
      </w:r>
      <w:r w:rsidRPr="00061339" w:rsidR="005D1E31">
        <w:rPr>
          <w:rFonts w:ascii="Times New Roman" w:eastAsia="Times New Roman" w:hAnsi="Times New Roman" w:cs="Times New Roman"/>
          <w:sz w:val="28"/>
          <w:szCs w:val="28"/>
          <w:lang w:eastAsia="lv-LV"/>
        </w:rPr>
        <w:t>u</w:t>
      </w:r>
      <w:r w:rsidRPr="00061339" w:rsidR="00A72591">
        <w:rPr>
          <w:rFonts w:ascii="Times New Roman" w:eastAsia="Times New Roman" w:hAnsi="Times New Roman" w:cs="Times New Roman"/>
          <w:sz w:val="28"/>
          <w:szCs w:val="28"/>
          <w:lang w:eastAsia="lv-LV"/>
        </w:rPr>
        <w:t>,</w:t>
      </w:r>
      <w:r w:rsidRPr="00061339" w:rsidR="005D1E31">
        <w:rPr>
          <w:rFonts w:ascii="Times New Roman" w:eastAsia="Times New Roman" w:hAnsi="Times New Roman" w:cs="Times New Roman"/>
          <w:sz w:val="28"/>
          <w:szCs w:val="28"/>
          <w:lang w:eastAsia="lv-LV"/>
        </w:rPr>
        <w:t xml:space="preserve"> informāciju par </w:t>
      </w:r>
      <w:r w:rsidRPr="00061339" w:rsidR="00383372">
        <w:rPr>
          <w:rFonts w:ascii="Times New Roman" w:eastAsia="Times New Roman" w:hAnsi="Times New Roman" w:cs="Times New Roman"/>
          <w:sz w:val="28"/>
          <w:szCs w:val="28"/>
          <w:lang w:eastAsia="lv-LV"/>
        </w:rPr>
        <w:t>drošības incidentu raksturu</w:t>
      </w:r>
      <w:r w:rsidRPr="00061339" w:rsidR="00A72591">
        <w:rPr>
          <w:rFonts w:ascii="Times New Roman" w:eastAsia="Times New Roman" w:hAnsi="Times New Roman" w:cs="Times New Roman"/>
          <w:sz w:val="28"/>
          <w:szCs w:val="28"/>
          <w:lang w:eastAsia="lv-LV"/>
        </w:rPr>
        <w:t xml:space="preserve">, </w:t>
      </w:r>
      <w:r w:rsidRPr="00061339" w:rsidR="00631632">
        <w:rPr>
          <w:rFonts w:ascii="Times New Roman" w:eastAsia="Times New Roman" w:hAnsi="Times New Roman" w:cs="Times New Roman"/>
          <w:sz w:val="28"/>
          <w:szCs w:val="28"/>
          <w:lang w:eastAsia="lv-LV"/>
        </w:rPr>
        <w:t>kā arī sni</w:t>
      </w:r>
      <w:r w:rsidRPr="00061339" w:rsidR="00971B29">
        <w:rPr>
          <w:rFonts w:ascii="Times New Roman" w:eastAsia="Times New Roman" w:hAnsi="Times New Roman" w:cs="Times New Roman"/>
          <w:sz w:val="28"/>
          <w:szCs w:val="28"/>
          <w:lang w:eastAsia="lv-LV"/>
        </w:rPr>
        <w:t>e</w:t>
      </w:r>
      <w:r w:rsidRPr="00061339" w:rsidR="00631632">
        <w:rPr>
          <w:rFonts w:ascii="Times New Roman" w:eastAsia="Times New Roman" w:hAnsi="Times New Roman" w:cs="Times New Roman"/>
          <w:sz w:val="28"/>
          <w:szCs w:val="28"/>
          <w:lang w:eastAsia="lv-LV"/>
        </w:rPr>
        <w:t xml:space="preserve">gtajiem </w:t>
      </w:r>
      <w:r w:rsidRPr="00061339" w:rsidR="00A72591">
        <w:rPr>
          <w:rFonts w:ascii="Times New Roman" w:eastAsia="Times New Roman" w:hAnsi="Times New Roman" w:cs="Times New Roman"/>
          <w:sz w:val="28"/>
          <w:szCs w:val="28"/>
          <w:lang w:eastAsia="lv-LV"/>
        </w:rPr>
        <w:t xml:space="preserve">ziņojumiem citu </w:t>
      </w:r>
      <w:r w:rsidRPr="00061339" w:rsidR="00A72591">
        <w:rPr>
          <w:rFonts w:ascii="Times New Roman" w:hAnsi="Times New Roman" w:cs="Times New Roman"/>
          <w:iCs/>
          <w:sz w:val="28"/>
          <w:szCs w:val="28"/>
        </w:rPr>
        <w:t>Eiropas Savienības dalībvalstu kompetentajām iestādēm</w:t>
      </w:r>
      <w:r w:rsidRPr="00061339">
        <w:rPr>
          <w:rFonts w:ascii="Times New Roman" w:eastAsia="Times New Roman" w:hAnsi="Times New Roman" w:cs="Times New Roman"/>
          <w:sz w:val="28"/>
          <w:szCs w:val="28"/>
          <w:lang w:eastAsia="lv-LV"/>
        </w:rPr>
        <w:t>;</w:t>
      </w:r>
    </w:p>
    <w:p w:rsidR="001F4F52" w:rsidRPr="00061339" w:rsidP="00061339" w14:paraId="15BB9369" w14:textId="58C0294F">
      <w:pPr>
        <w:spacing w:after="0" w:line="240" w:lineRule="auto"/>
        <w:ind w:firstLine="720"/>
        <w:jc w:val="both"/>
        <w:rPr>
          <w:rFonts w:ascii="Times New Roman" w:eastAsia="Times New Roman" w:hAnsi="Times New Roman" w:cs="Times New Roman"/>
          <w:sz w:val="28"/>
          <w:szCs w:val="28"/>
          <w:lang w:eastAsia="lv-LV"/>
        </w:rPr>
      </w:pPr>
      <w:r w:rsidRPr="00061339">
        <w:rPr>
          <w:rFonts w:ascii="Times New Roman" w:eastAsia="Times New Roman" w:hAnsi="Times New Roman" w:cs="Times New Roman"/>
          <w:sz w:val="28"/>
          <w:szCs w:val="28"/>
          <w:lang w:eastAsia="lv-LV"/>
        </w:rPr>
        <w:t>3)</w:t>
      </w:r>
      <w:r w:rsidR="00735B1B">
        <w:rPr>
          <w:rFonts w:ascii="Times New Roman" w:eastAsia="Times New Roman" w:hAnsi="Times New Roman" w:cs="Times New Roman"/>
          <w:sz w:val="28"/>
          <w:szCs w:val="28"/>
          <w:lang w:eastAsia="lv-LV"/>
        </w:rPr>
        <w:t xml:space="preserve"> </w:t>
      </w:r>
      <w:r w:rsidRPr="00061339">
        <w:rPr>
          <w:rFonts w:ascii="Times New Roman" w:eastAsia="Times New Roman" w:hAnsi="Times New Roman" w:cs="Times New Roman"/>
          <w:sz w:val="28"/>
          <w:szCs w:val="28"/>
          <w:lang w:eastAsia="lv-LV"/>
        </w:rPr>
        <w:t xml:space="preserve">informē Eiropas Komisiju par nacionālās </w:t>
      </w:r>
      <w:r w:rsidRPr="00061339">
        <w:rPr>
          <w:rFonts w:ascii="Times New Roman" w:eastAsia="Times New Roman" w:hAnsi="Times New Roman" w:cs="Times New Roman"/>
          <w:sz w:val="28"/>
          <w:szCs w:val="28"/>
          <w:lang w:eastAsia="lv-LV"/>
        </w:rPr>
        <w:t>kiberdrošības</w:t>
      </w:r>
      <w:r w:rsidRPr="00061339">
        <w:rPr>
          <w:rFonts w:ascii="Times New Roman" w:eastAsia="Times New Roman" w:hAnsi="Times New Roman" w:cs="Times New Roman"/>
          <w:sz w:val="28"/>
          <w:szCs w:val="28"/>
          <w:lang w:eastAsia="lv-LV"/>
        </w:rPr>
        <w:t xml:space="preserve"> stratēģijas apstiprināšanu ne vēlāk kā trīs mēnešus pēc tās apstiprināšanas.</w:t>
      </w:r>
      <w:r w:rsidRPr="00061339" w:rsidR="00167609">
        <w:rPr>
          <w:rFonts w:ascii="Times New Roman" w:eastAsia="Times New Roman" w:hAnsi="Times New Roman" w:cs="Times New Roman"/>
          <w:sz w:val="28"/>
          <w:szCs w:val="28"/>
          <w:lang w:eastAsia="lv-LV"/>
        </w:rPr>
        <w:t>”</w:t>
      </w:r>
      <w:r w:rsidRPr="00061339" w:rsidR="006D3123">
        <w:rPr>
          <w:rFonts w:ascii="Times New Roman" w:eastAsia="Times New Roman" w:hAnsi="Times New Roman" w:cs="Times New Roman"/>
          <w:sz w:val="28"/>
          <w:szCs w:val="28"/>
          <w:lang w:eastAsia="lv-LV"/>
        </w:rPr>
        <w:t>.</w:t>
      </w:r>
    </w:p>
    <w:p w:rsidR="007A3ADD" w:rsidRPr="00061339" w:rsidP="00061339" w14:paraId="381B5671" w14:textId="351F17FB">
      <w:pPr>
        <w:spacing w:after="0" w:line="240" w:lineRule="auto"/>
        <w:ind w:firstLine="720"/>
        <w:jc w:val="both"/>
        <w:rPr>
          <w:rFonts w:ascii="Times New Roman" w:eastAsia="Times New Roman" w:hAnsi="Times New Roman" w:cs="Times New Roman"/>
          <w:sz w:val="28"/>
          <w:szCs w:val="28"/>
          <w:lang w:eastAsia="lv-LV"/>
        </w:rPr>
      </w:pPr>
    </w:p>
    <w:p w:rsidR="00956421" w:rsidP="00061339" w14:paraId="6F21AEAA" w14:textId="2DAC6A98">
      <w:pPr>
        <w:pStyle w:val="ListParagraph"/>
        <w:numPr>
          <w:ilvl w:val="0"/>
          <w:numId w:val="3"/>
        </w:numPr>
        <w:spacing w:after="0" w:line="240" w:lineRule="auto"/>
        <w:jc w:val="both"/>
        <w:rPr>
          <w:rFonts w:ascii="Times New Roman" w:hAnsi="Times New Roman" w:cs="Times New Roman"/>
          <w:iCs/>
          <w:sz w:val="28"/>
          <w:szCs w:val="28"/>
        </w:rPr>
      </w:pPr>
      <w:r w:rsidRPr="00061339">
        <w:rPr>
          <w:rFonts w:ascii="Times New Roman" w:hAnsi="Times New Roman" w:cs="Times New Roman"/>
          <w:iCs/>
          <w:sz w:val="28"/>
          <w:szCs w:val="28"/>
        </w:rPr>
        <w:t>6.</w:t>
      </w:r>
      <w:r w:rsidRPr="00061339" w:rsidR="0055109E">
        <w:rPr>
          <w:rFonts w:ascii="Times New Roman" w:hAnsi="Times New Roman" w:cs="Times New Roman"/>
          <w:iCs/>
          <w:sz w:val="28"/>
          <w:szCs w:val="28"/>
        </w:rPr>
        <w:t> </w:t>
      </w:r>
      <w:r w:rsidRPr="00061339">
        <w:rPr>
          <w:rFonts w:ascii="Times New Roman" w:hAnsi="Times New Roman" w:cs="Times New Roman"/>
          <w:iCs/>
          <w:sz w:val="28"/>
          <w:szCs w:val="28"/>
        </w:rPr>
        <w:t>pantā:</w:t>
      </w:r>
    </w:p>
    <w:p w:rsidR="00084998" w:rsidP="001853A4" w14:paraId="4451BA29" w14:textId="77777777">
      <w:pPr>
        <w:pStyle w:val="ListParagraph"/>
        <w:spacing w:after="0" w:line="240" w:lineRule="auto"/>
        <w:ind w:left="1080"/>
        <w:jc w:val="both"/>
        <w:rPr>
          <w:rFonts w:ascii="Times New Roman" w:hAnsi="Times New Roman" w:cs="Times New Roman"/>
          <w:iCs/>
          <w:sz w:val="28"/>
          <w:szCs w:val="28"/>
        </w:rPr>
      </w:pPr>
    </w:p>
    <w:p w:rsidR="009534C6" w:rsidRPr="00061339" w:rsidP="00061339" w14:paraId="748F1B96" w14:textId="452E133D">
      <w:pPr>
        <w:spacing w:after="0" w:line="240" w:lineRule="auto"/>
        <w:ind w:firstLine="720"/>
        <w:jc w:val="both"/>
        <w:rPr>
          <w:rFonts w:ascii="Times New Roman" w:hAnsi="Times New Roman" w:cs="Times New Roman"/>
          <w:iCs/>
          <w:sz w:val="28"/>
          <w:szCs w:val="28"/>
        </w:rPr>
      </w:pPr>
      <w:r w:rsidRPr="00061339">
        <w:rPr>
          <w:rFonts w:ascii="Times New Roman" w:hAnsi="Times New Roman" w:cs="Times New Roman"/>
          <w:iCs/>
          <w:sz w:val="28"/>
          <w:szCs w:val="28"/>
        </w:rPr>
        <w:t xml:space="preserve">papildināt pantu ar </w:t>
      </w:r>
      <w:r w:rsidRPr="00061339" w:rsidR="00FB4571">
        <w:rPr>
          <w:rFonts w:ascii="Times New Roman" w:hAnsi="Times New Roman" w:cs="Times New Roman"/>
          <w:iCs/>
          <w:sz w:val="28"/>
          <w:szCs w:val="28"/>
        </w:rPr>
        <w:t xml:space="preserve">otro </w:t>
      </w:r>
      <w:r w:rsidRPr="00061339" w:rsidR="005D339A">
        <w:rPr>
          <w:rFonts w:ascii="Times New Roman" w:hAnsi="Times New Roman" w:cs="Times New Roman"/>
          <w:iCs/>
          <w:sz w:val="28"/>
          <w:szCs w:val="28"/>
        </w:rPr>
        <w:t>prim</w:t>
      </w:r>
      <w:r w:rsidRPr="00061339" w:rsidR="005D339A">
        <w:rPr>
          <w:rFonts w:ascii="Times New Roman" w:hAnsi="Times New Roman" w:cs="Times New Roman"/>
          <w:iCs/>
          <w:sz w:val="28"/>
          <w:szCs w:val="28"/>
        </w:rPr>
        <w:t xml:space="preserve"> </w:t>
      </w:r>
      <w:r w:rsidRPr="00061339">
        <w:rPr>
          <w:rFonts w:ascii="Times New Roman" w:hAnsi="Times New Roman" w:cs="Times New Roman"/>
          <w:iCs/>
          <w:sz w:val="28"/>
          <w:szCs w:val="28"/>
        </w:rPr>
        <w:t>daļu šādā redakcijā:</w:t>
      </w:r>
    </w:p>
    <w:p w:rsidR="004B3D1E" w:rsidRPr="00061339" w:rsidP="00061339" w14:paraId="2F6C063E" w14:textId="5E4697A0">
      <w:pPr>
        <w:spacing w:after="0" w:line="240" w:lineRule="auto"/>
        <w:ind w:firstLine="720"/>
        <w:jc w:val="both"/>
        <w:rPr>
          <w:rFonts w:ascii="Times New Roman" w:hAnsi="Times New Roman" w:cs="Times New Roman"/>
          <w:sz w:val="28"/>
          <w:szCs w:val="28"/>
        </w:rPr>
      </w:pPr>
      <w:r w:rsidRPr="00061339">
        <w:rPr>
          <w:rFonts w:ascii="Times New Roman" w:hAnsi="Times New Roman" w:cs="Times New Roman"/>
          <w:sz w:val="28"/>
          <w:szCs w:val="28"/>
        </w:rPr>
        <w:t>“</w:t>
      </w:r>
      <w:r w:rsidRPr="00061339">
        <w:rPr>
          <w:rFonts w:ascii="Times New Roman" w:hAnsi="Times New Roman" w:cs="Times New Roman"/>
          <w:sz w:val="28"/>
          <w:szCs w:val="28"/>
        </w:rPr>
        <w:t>(2</w:t>
      </w:r>
      <w:r w:rsidRPr="00061339">
        <w:rPr>
          <w:rFonts w:ascii="Times New Roman" w:hAnsi="Times New Roman" w:cs="Times New Roman"/>
          <w:sz w:val="28"/>
          <w:szCs w:val="28"/>
          <w:vertAlign w:val="superscript"/>
        </w:rPr>
        <w:t>1</w:t>
      </w:r>
      <w:r w:rsidRPr="00061339">
        <w:rPr>
          <w:rFonts w:ascii="Times New Roman" w:hAnsi="Times New Roman" w:cs="Times New Roman"/>
          <w:sz w:val="28"/>
          <w:szCs w:val="28"/>
        </w:rPr>
        <w:t xml:space="preserve">) </w:t>
      </w:r>
      <w:r w:rsidRPr="00F911C9">
        <w:rPr>
          <w:rFonts w:ascii="Times New Roman" w:hAnsi="Times New Roman" w:cs="Times New Roman"/>
          <w:sz w:val="28"/>
          <w:szCs w:val="28"/>
        </w:rPr>
        <w:t>Pamatpakalpojuma sniedzējs</w:t>
      </w:r>
      <w:r w:rsidRPr="00F911C9" w:rsidR="00585398">
        <w:rPr>
          <w:rFonts w:ascii="Times New Roman" w:hAnsi="Times New Roman" w:cs="Times New Roman"/>
          <w:sz w:val="28"/>
          <w:szCs w:val="28"/>
        </w:rPr>
        <w:t xml:space="preserve"> un digitālā pakalpojuma sniedzējs</w:t>
      </w:r>
      <w:r w:rsidRPr="00F911C9" w:rsidR="00735B1B">
        <w:rPr>
          <w:rFonts w:ascii="Times New Roman" w:hAnsi="Times New Roman" w:cs="Times New Roman"/>
          <w:sz w:val="28"/>
          <w:szCs w:val="28"/>
        </w:rPr>
        <w:t xml:space="preserve">, </w:t>
      </w:r>
      <w:r w:rsidRPr="00F911C9" w:rsidR="00735B1B">
        <w:rPr>
          <w:rFonts w:ascii="Times New Roman" w:eastAsia="Calibri" w:hAnsi="Times New Roman" w:cs="Times New Roman"/>
          <w:sz w:val="28"/>
          <w:szCs w:val="28"/>
        </w:rPr>
        <w:t>kas nav v</w:t>
      </w:r>
      <w:r w:rsidRPr="00F911C9" w:rsidR="00735B1B">
        <w:rPr>
          <w:rFonts w:ascii="Times New Roman" w:hAnsi="Times New Roman" w:cs="Times New Roman"/>
          <w:sz w:val="28"/>
          <w:szCs w:val="28"/>
        </w:rPr>
        <w:t xml:space="preserve">alsts vai pašvaldības institūcija, informācijas tehnoloģiju kritiskās infrastruktūras īpašnieks vai tiesiskais valdītājs, </w:t>
      </w:r>
      <w:r w:rsidRPr="00F911C9">
        <w:rPr>
          <w:rFonts w:ascii="Times New Roman" w:hAnsi="Times New Roman" w:cs="Times New Roman"/>
          <w:sz w:val="28"/>
          <w:szCs w:val="28"/>
        </w:rPr>
        <w:t xml:space="preserve">drošības incidenta gadījumā nekavējoties veic visas tā novēršanai </w:t>
      </w:r>
      <w:r w:rsidRPr="00061339">
        <w:rPr>
          <w:rFonts w:ascii="Times New Roman" w:hAnsi="Times New Roman" w:cs="Times New Roman"/>
          <w:sz w:val="28"/>
          <w:szCs w:val="28"/>
        </w:rPr>
        <w:t xml:space="preserve">nepieciešamās darbības (it īpaši izpilda </w:t>
      </w:r>
      <w:r w:rsidRPr="00061339" w:rsidR="00623597">
        <w:rPr>
          <w:rFonts w:ascii="Times New Roman" w:hAnsi="Times New Roman" w:cs="Times New Roman"/>
          <w:sz w:val="28"/>
          <w:szCs w:val="28"/>
        </w:rPr>
        <w:t xml:space="preserve">kompetentās </w:t>
      </w:r>
      <w:r w:rsidRPr="00061339">
        <w:rPr>
          <w:rFonts w:ascii="Times New Roman" w:hAnsi="Times New Roman" w:cs="Times New Roman"/>
          <w:sz w:val="28"/>
          <w:szCs w:val="28"/>
        </w:rPr>
        <w:t xml:space="preserve">Drošības incidentu novēršanas institūcijas rekomendācijas par vēlamo sākotnējo rīcību drošības incidenta gadījumā), kā arī </w:t>
      </w:r>
      <w:r w:rsidRPr="001853A4" w:rsidR="00C77546">
        <w:rPr>
          <w:rFonts w:ascii="Times New Roman" w:hAnsi="Times New Roman" w:cs="Times New Roman"/>
          <w:sz w:val="28"/>
          <w:szCs w:val="28"/>
        </w:rPr>
        <w:t>šā</w:t>
      </w:r>
      <w:r w:rsidRPr="001853A4" w:rsidR="00131804">
        <w:rPr>
          <w:rFonts w:ascii="Times New Roman" w:hAnsi="Times New Roman" w:cs="Times New Roman"/>
          <w:sz w:val="28"/>
          <w:szCs w:val="28"/>
        </w:rPr>
        <w:t xml:space="preserve"> </w:t>
      </w:r>
      <w:r w:rsidRPr="001853A4" w:rsidR="005A6E5A">
        <w:rPr>
          <w:rFonts w:ascii="Times New Roman" w:hAnsi="Times New Roman" w:cs="Times New Roman"/>
          <w:sz w:val="28"/>
          <w:szCs w:val="28"/>
        </w:rPr>
        <w:t>panta septītajā daļā minētajos</w:t>
      </w:r>
      <w:r w:rsidRPr="001853A4" w:rsidR="00585398">
        <w:rPr>
          <w:rFonts w:ascii="Times New Roman" w:hAnsi="Times New Roman" w:cs="Times New Roman"/>
          <w:sz w:val="28"/>
          <w:szCs w:val="28"/>
        </w:rPr>
        <w:t xml:space="preserve"> gadījumos</w:t>
      </w:r>
      <w:r w:rsidRPr="001853A4" w:rsidR="00DA056C">
        <w:rPr>
          <w:rFonts w:ascii="Times New Roman" w:hAnsi="Times New Roman" w:cs="Times New Roman"/>
          <w:sz w:val="28"/>
          <w:szCs w:val="28"/>
        </w:rPr>
        <w:t xml:space="preserve"> </w:t>
      </w:r>
      <w:r w:rsidRPr="00061339" w:rsidR="00DA056C">
        <w:rPr>
          <w:rFonts w:ascii="Times New Roman" w:hAnsi="Times New Roman" w:cs="Times New Roman"/>
          <w:sz w:val="28"/>
          <w:szCs w:val="28"/>
        </w:rPr>
        <w:t>un kārtībā</w:t>
      </w:r>
      <w:r w:rsidRPr="00061339" w:rsidR="00C62FA8">
        <w:rPr>
          <w:rFonts w:ascii="Times New Roman" w:hAnsi="Times New Roman" w:cs="Times New Roman"/>
          <w:sz w:val="28"/>
          <w:szCs w:val="28"/>
        </w:rPr>
        <w:t xml:space="preserve"> </w:t>
      </w:r>
      <w:r w:rsidRPr="00061339" w:rsidR="004A07EB">
        <w:rPr>
          <w:rFonts w:ascii="Times New Roman" w:hAnsi="Times New Roman" w:cs="Times New Roman"/>
          <w:sz w:val="28"/>
          <w:szCs w:val="28"/>
        </w:rPr>
        <w:t xml:space="preserve">tūlīt </w:t>
      </w:r>
      <w:r w:rsidRPr="00061339">
        <w:rPr>
          <w:rFonts w:ascii="Times New Roman" w:hAnsi="Times New Roman" w:cs="Times New Roman"/>
          <w:sz w:val="28"/>
          <w:szCs w:val="28"/>
        </w:rPr>
        <w:t xml:space="preserve">informē </w:t>
      </w:r>
      <w:r w:rsidRPr="00061339" w:rsidR="00374E21">
        <w:rPr>
          <w:rFonts w:ascii="Times New Roman" w:hAnsi="Times New Roman" w:cs="Times New Roman"/>
          <w:sz w:val="28"/>
          <w:szCs w:val="28"/>
        </w:rPr>
        <w:t xml:space="preserve">kompetento </w:t>
      </w:r>
      <w:r w:rsidRPr="00061339">
        <w:rPr>
          <w:rFonts w:ascii="Times New Roman" w:hAnsi="Times New Roman" w:cs="Times New Roman"/>
          <w:sz w:val="28"/>
          <w:szCs w:val="28"/>
        </w:rPr>
        <w:t>Drošības incidentu novēršanas institūciju</w:t>
      </w:r>
      <w:r w:rsidRPr="00061339" w:rsidR="00476B42">
        <w:rPr>
          <w:rFonts w:ascii="Times New Roman" w:hAnsi="Times New Roman" w:cs="Times New Roman"/>
          <w:sz w:val="28"/>
          <w:szCs w:val="28"/>
        </w:rPr>
        <w:t xml:space="preserve"> par drošības incidentu, </w:t>
      </w:r>
      <w:r w:rsidRPr="00061339" w:rsidR="00C77546">
        <w:rPr>
          <w:rFonts w:ascii="Times New Roman" w:hAnsi="Times New Roman" w:cs="Times New Roman"/>
          <w:sz w:val="28"/>
          <w:szCs w:val="28"/>
        </w:rPr>
        <w:t>kuram ir būtiska ietekme uz pamatpakalpojuma nepārtrauktību vai digitālā pakalpojuma sniegšanu</w:t>
      </w:r>
      <w:r w:rsidRPr="00061339">
        <w:rPr>
          <w:rFonts w:ascii="Times New Roman" w:hAnsi="Times New Roman" w:cs="Times New Roman"/>
          <w:sz w:val="28"/>
          <w:szCs w:val="28"/>
        </w:rPr>
        <w:t xml:space="preserve">. </w:t>
      </w:r>
      <w:r w:rsidRPr="00061339" w:rsidR="00623597">
        <w:rPr>
          <w:rFonts w:ascii="Times New Roman" w:hAnsi="Times New Roman" w:cs="Times New Roman"/>
          <w:sz w:val="28"/>
          <w:szCs w:val="28"/>
        </w:rPr>
        <w:t xml:space="preserve">Kompetentā </w:t>
      </w:r>
      <w:r w:rsidRPr="00061339">
        <w:rPr>
          <w:rFonts w:ascii="Times New Roman" w:hAnsi="Times New Roman" w:cs="Times New Roman"/>
          <w:sz w:val="28"/>
          <w:szCs w:val="28"/>
        </w:rPr>
        <w:t xml:space="preserve">Drošības incidentu novēršanas institūcija vienojas ar </w:t>
      </w:r>
      <w:r w:rsidRPr="00061339">
        <w:rPr>
          <w:rFonts w:ascii="Times New Roman" w:hAnsi="Times New Roman" w:cs="Times New Roman"/>
          <w:sz w:val="28"/>
          <w:szCs w:val="28"/>
        </w:rPr>
        <w:t xml:space="preserve">pamatpakalpojuma sniedzēju </w:t>
      </w:r>
      <w:r w:rsidRPr="00061339" w:rsidR="00DA056C">
        <w:rPr>
          <w:rFonts w:ascii="Times New Roman" w:hAnsi="Times New Roman" w:cs="Times New Roman"/>
          <w:sz w:val="28"/>
          <w:szCs w:val="28"/>
        </w:rPr>
        <w:t>vai</w:t>
      </w:r>
      <w:r w:rsidRPr="00061339" w:rsidR="00C8637A">
        <w:rPr>
          <w:rFonts w:ascii="Times New Roman" w:hAnsi="Times New Roman" w:cs="Times New Roman"/>
          <w:sz w:val="28"/>
          <w:szCs w:val="28"/>
        </w:rPr>
        <w:t xml:space="preserve"> digitālā pakalpojuma sniedzēju </w:t>
      </w:r>
      <w:r w:rsidRPr="00061339">
        <w:rPr>
          <w:rFonts w:ascii="Times New Roman" w:hAnsi="Times New Roman" w:cs="Times New Roman"/>
          <w:sz w:val="28"/>
          <w:szCs w:val="28"/>
        </w:rPr>
        <w:t>par atbalsta sniegšanu drošības incidenta novēršanā.</w:t>
      </w:r>
      <w:r w:rsidRPr="00061339" w:rsidR="007C7BCE">
        <w:rPr>
          <w:rFonts w:ascii="Times New Roman" w:hAnsi="Times New Roman" w:cs="Times New Roman"/>
          <w:sz w:val="28"/>
          <w:szCs w:val="28"/>
        </w:rPr>
        <w:t xml:space="preserve"> </w:t>
      </w:r>
      <w:r w:rsidRPr="00061339" w:rsidR="00623597">
        <w:rPr>
          <w:rFonts w:ascii="Times New Roman" w:hAnsi="Times New Roman" w:cs="Times New Roman"/>
          <w:sz w:val="28"/>
          <w:szCs w:val="28"/>
        </w:rPr>
        <w:t xml:space="preserve">Kompetentā </w:t>
      </w:r>
      <w:r w:rsidRPr="00061339" w:rsidR="007C7BCE">
        <w:rPr>
          <w:rFonts w:ascii="Times New Roman" w:hAnsi="Times New Roman" w:cs="Times New Roman"/>
          <w:sz w:val="28"/>
          <w:szCs w:val="28"/>
        </w:rPr>
        <w:t>Drošības incidentu novēršanas institūcija pēc apspriešanās ar pamatpakalpojuma sniedzēju vai digitālā pakalpojuma sniedzēju</w:t>
      </w:r>
      <w:r w:rsidRPr="00061339" w:rsidR="004469CD">
        <w:rPr>
          <w:rFonts w:ascii="Times New Roman" w:hAnsi="Times New Roman" w:cs="Times New Roman"/>
          <w:sz w:val="28"/>
          <w:szCs w:val="28"/>
        </w:rPr>
        <w:t xml:space="preserve"> var informēt sabiedrību vai arī prasīt, lai to dara attiecīgais pamatpakalpojuma sniedzējs vai digitālā pakalpojuma sniedzējs, ja d</w:t>
      </w:r>
      <w:r w:rsidRPr="00061339" w:rsidR="00C84397">
        <w:rPr>
          <w:rFonts w:ascii="Times New Roman" w:hAnsi="Times New Roman" w:cs="Times New Roman"/>
          <w:sz w:val="28"/>
          <w:szCs w:val="28"/>
        </w:rPr>
        <w:t xml:space="preserve">rošības incidenta publiskošana </w:t>
      </w:r>
      <w:r w:rsidRPr="00061339" w:rsidR="004469CD">
        <w:rPr>
          <w:rFonts w:ascii="Times New Roman" w:hAnsi="Times New Roman" w:cs="Times New Roman"/>
          <w:sz w:val="28"/>
          <w:szCs w:val="28"/>
        </w:rPr>
        <w:t>var atrisināt vai novērst to, vai kādā citā ziņā ir sabiedrības interesēs.</w:t>
      </w:r>
      <w:r w:rsidRPr="00061339">
        <w:rPr>
          <w:rFonts w:ascii="Times New Roman" w:hAnsi="Times New Roman" w:cs="Times New Roman"/>
          <w:sz w:val="28"/>
          <w:szCs w:val="28"/>
        </w:rPr>
        <w:t>”;</w:t>
      </w:r>
    </w:p>
    <w:p w:rsidR="005D339A" w:rsidRPr="00061339" w:rsidP="00061339" w14:paraId="25A7E711" w14:textId="35582B54">
      <w:pPr>
        <w:spacing w:after="0" w:line="240" w:lineRule="auto"/>
        <w:ind w:firstLine="720"/>
        <w:jc w:val="both"/>
        <w:rPr>
          <w:rFonts w:ascii="Times New Roman" w:hAnsi="Times New Roman" w:cs="Times New Roman"/>
          <w:sz w:val="28"/>
          <w:szCs w:val="28"/>
        </w:rPr>
      </w:pPr>
    </w:p>
    <w:p w:rsidR="005D339A" w:rsidRPr="00061339" w:rsidP="00061339" w14:paraId="1282F92E" w14:textId="78C8EAD2">
      <w:pPr>
        <w:spacing w:after="0" w:line="240" w:lineRule="auto"/>
        <w:ind w:firstLine="720"/>
        <w:jc w:val="both"/>
        <w:rPr>
          <w:rFonts w:ascii="Times New Roman" w:hAnsi="Times New Roman" w:cs="Times New Roman"/>
          <w:sz w:val="28"/>
          <w:szCs w:val="28"/>
        </w:rPr>
      </w:pPr>
      <w:r w:rsidRPr="00061339">
        <w:rPr>
          <w:rFonts w:ascii="Times New Roman" w:hAnsi="Times New Roman" w:cs="Times New Roman"/>
          <w:sz w:val="28"/>
          <w:szCs w:val="28"/>
        </w:rPr>
        <w:t xml:space="preserve">papildināt trešo daļu pēc vārda “otrajā” ar vārdiem “un </w:t>
      </w:r>
      <w:r w:rsidRPr="00061339" w:rsidR="000D4478">
        <w:rPr>
          <w:rFonts w:ascii="Times New Roman" w:hAnsi="Times New Roman" w:cs="Times New Roman"/>
          <w:sz w:val="28"/>
          <w:szCs w:val="28"/>
        </w:rPr>
        <w:t>otrajā</w:t>
      </w:r>
      <w:r w:rsidRPr="00061339" w:rsidR="00374E21">
        <w:rPr>
          <w:rFonts w:ascii="Times New Roman" w:hAnsi="Times New Roman" w:cs="Times New Roman"/>
          <w:sz w:val="28"/>
          <w:szCs w:val="28"/>
        </w:rPr>
        <w:t xml:space="preserve"> </w:t>
      </w:r>
      <w:r w:rsidRPr="00061339">
        <w:rPr>
          <w:rFonts w:ascii="Times New Roman" w:hAnsi="Times New Roman" w:cs="Times New Roman"/>
          <w:sz w:val="28"/>
          <w:szCs w:val="28"/>
        </w:rPr>
        <w:t>prim</w:t>
      </w:r>
      <w:r w:rsidRPr="00061339">
        <w:rPr>
          <w:rFonts w:ascii="Times New Roman" w:hAnsi="Times New Roman" w:cs="Times New Roman"/>
          <w:sz w:val="28"/>
          <w:szCs w:val="28"/>
        </w:rPr>
        <w:t>”</w:t>
      </w:r>
      <w:r w:rsidRPr="00061339" w:rsidR="007A3ADD">
        <w:rPr>
          <w:rFonts w:ascii="Times New Roman" w:hAnsi="Times New Roman" w:cs="Times New Roman"/>
          <w:sz w:val="28"/>
          <w:szCs w:val="28"/>
        </w:rPr>
        <w:t>;</w:t>
      </w:r>
    </w:p>
    <w:p w:rsidR="005D339A" w:rsidRPr="00061339" w:rsidP="00061339" w14:paraId="1155FE03" w14:textId="2AFE8478">
      <w:pPr>
        <w:spacing w:after="0" w:line="240" w:lineRule="auto"/>
        <w:ind w:firstLine="720"/>
        <w:jc w:val="both"/>
        <w:rPr>
          <w:rFonts w:ascii="Times New Roman" w:hAnsi="Times New Roman" w:cs="Times New Roman"/>
          <w:sz w:val="28"/>
          <w:szCs w:val="28"/>
        </w:rPr>
      </w:pPr>
    </w:p>
    <w:p w:rsidR="005D339A" w:rsidRPr="00061339" w:rsidP="00061339" w14:paraId="012CBF19" w14:textId="03E2BFDC">
      <w:pPr>
        <w:spacing w:after="0" w:line="240" w:lineRule="auto"/>
        <w:ind w:firstLine="720"/>
        <w:jc w:val="both"/>
        <w:rPr>
          <w:rFonts w:ascii="Times New Roman" w:hAnsi="Times New Roman" w:cs="Times New Roman"/>
          <w:sz w:val="28"/>
          <w:szCs w:val="28"/>
        </w:rPr>
      </w:pPr>
      <w:r w:rsidRPr="00061339">
        <w:rPr>
          <w:rFonts w:ascii="Times New Roman" w:hAnsi="Times New Roman" w:cs="Times New Roman"/>
          <w:sz w:val="28"/>
          <w:szCs w:val="28"/>
        </w:rPr>
        <w:t>papildināt pantu ar septīto daļu šādā redakcijā:</w:t>
      </w:r>
    </w:p>
    <w:p w:rsidR="005D339A" w:rsidRPr="00061339" w:rsidP="00061339" w14:paraId="4056EBFB" w14:textId="26C01879">
      <w:pPr>
        <w:spacing w:after="0" w:line="240" w:lineRule="auto"/>
        <w:ind w:firstLine="720"/>
        <w:jc w:val="both"/>
        <w:rPr>
          <w:rFonts w:ascii="Times New Roman" w:hAnsi="Times New Roman" w:cs="Times New Roman"/>
          <w:sz w:val="28"/>
          <w:szCs w:val="28"/>
        </w:rPr>
      </w:pPr>
      <w:r w:rsidRPr="00061339">
        <w:rPr>
          <w:rFonts w:ascii="Times New Roman" w:hAnsi="Times New Roman" w:cs="Times New Roman"/>
          <w:sz w:val="28"/>
          <w:szCs w:val="28"/>
        </w:rPr>
        <w:t>“</w:t>
      </w:r>
      <w:r w:rsidRPr="00061339">
        <w:rPr>
          <w:rFonts w:ascii="Times New Roman" w:hAnsi="Times New Roman" w:cs="Times New Roman"/>
          <w:sz w:val="28"/>
          <w:szCs w:val="28"/>
        </w:rPr>
        <w:t xml:space="preserve">(7) </w:t>
      </w:r>
      <w:r w:rsidRPr="00061339" w:rsidR="00C62FA8">
        <w:rPr>
          <w:rFonts w:ascii="Times New Roman" w:hAnsi="Times New Roman" w:cs="Times New Roman"/>
          <w:sz w:val="28"/>
          <w:szCs w:val="28"/>
        </w:rPr>
        <w:t xml:space="preserve">Ministru kabinets nosaka šā panta otrajā </w:t>
      </w:r>
      <w:r w:rsidRPr="00061339" w:rsidR="00C62FA8">
        <w:rPr>
          <w:rFonts w:ascii="Times New Roman" w:hAnsi="Times New Roman" w:cs="Times New Roman"/>
          <w:sz w:val="28"/>
          <w:szCs w:val="28"/>
        </w:rPr>
        <w:t>prim</w:t>
      </w:r>
      <w:r w:rsidRPr="00061339" w:rsidR="00C62FA8">
        <w:rPr>
          <w:rFonts w:ascii="Times New Roman" w:hAnsi="Times New Roman" w:cs="Times New Roman"/>
          <w:sz w:val="28"/>
          <w:szCs w:val="28"/>
        </w:rPr>
        <w:t xml:space="preserve"> daļā minētā drošības incidenta būtiskuma kritērijus, informēšanas kārtību un ziņojuma saturu</w:t>
      </w:r>
      <w:r w:rsidRPr="00061339">
        <w:rPr>
          <w:rFonts w:ascii="Times New Roman" w:hAnsi="Times New Roman" w:cs="Times New Roman"/>
          <w:sz w:val="28"/>
          <w:szCs w:val="28"/>
        </w:rPr>
        <w:t>.</w:t>
      </w:r>
      <w:r w:rsidRPr="00061339">
        <w:rPr>
          <w:rFonts w:ascii="Times New Roman" w:hAnsi="Times New Roman" w:cs="Times New Roman"/>
          <w:sz w:val="28"/>
          <w:szCs w:val="28"/>
        </w:rPr>
        <w:t>”</w:t>
      </w:r>
      <w:r w:rsidRPr="00061339" w:rsidR="006D3123">
        <w:rPr>
          <w:rFonts w:ascii="Times New Roman" w:hAnsi="Times New Roman" w:cs="Times New Roman"/>
          <w:sz w:val="28"/>
          <w:szCs w:val="28"/>
        </w:rPr>
        <w:t>.</w:t>
      </w:r>
      <w:r w:rsidRPr="00061339" w:rsidR="00A44A57">
        <w:rPr>
          <w:rFonts w:ascii="Times New Roman" w:hAnsi="Times New Roman" w:cs="Times New Roman"/>
          <w:sz w:val="28"/>
          <w:szCs w:val="28"/>
        </w:rPr>
        <w:t xml:space="preserve"> </w:t>
      </w:r>
    </w:p>
    <w:p w:rsidR="007A3ADD" w:rsidRPr="00061339" w:rsidP="00061339" w14:paraId="574B1DF4" w14:textId="00857A36">
      <w:pPr>
        <w:spacing w:after="0" w:line="240" w:lineRule="auto"/>
        <w:ind w:firstLine="720"/>
        <w:jc w:val="both"/>
        <w:rPr>
          <w:rFonts w:ascii="Times New Roman" w:hAnsi="Times New Roman" w:cs="Times New Roman"/>
          <w:sz w:val="28"/>
          <w:szCs w:val="28"/>
        </w:rPr>
      </w:pPr>
    </w:p>
    <w:p w:rsidR="00F23272" w:rsidRPr="00061339" w:rsidP="00061339" w14:paraId="09F14327" w14:textId="3AFB4814">
      <w:pPr>
        <w:pStyle w:val="ListParagraph"/>
        <w:numPr>
          <w:ilvl w:val="0"/>
          <w:numId w:val="3"/>
        </w:numPr>
        <w:spacing w:after="0" w:line="240" w:lineRule="auto"/>
        <w:jc w:val="both"/>
        <w:rPr>
          <w:rFonts w:ascii="Times New Roman" w:hAnsi="Times New Roman" w:cs="Times New Roman"/>
          <w:sz w:val="28"/>
          <w:szCs w:val="28"/>
        </w:rPr>
      </w:pPr>
      <w:r w:rsidRPr="00061339">
        <w:rPr>
          <w:rFonts w:ascii="Times New Roman" w:hAnsi="Times New Roman" w:cs="Times New Roman"/>
          <w:sz w:val="28"/>
          <w:szCs w:val="28"/>
        </w:rPr>
        <w:t>8.</w:t>
      </w:r>
      <w:r w:rsidRPr="00061339" w:rsidR="0055109E">
        <w:rPr>
          <w:rFonts w:ascii="Times New Roman" w:hAnsi="Times New Roman" w:cs="Times New Roman"/>
          <w:sz w:val="28"/>
          <w:szCs w:val="28"/>
        </w:rPr>
        <w:t> </w:t>
      </w:r>
      <w:r w:rsidRPr="00061339">
        <w:rPr>
          <w:rFonts w:ascii="Times New Roman" w:hAnsi="Times New Roman" w:cs="Times New Roman"/>
          <w:sz w:val="28"/>
          <w:szCs w:val="28"/>
        </w:rPr>
        <w:t>pantā:</w:t>
      </w:r>
    </w:p>
    <w:p w:rsidR="002259F9" w:rsidRPr="00061339" w:rsidP="00061339" w14:paraId="7F3BFA39" w14:textId="77777777">
      <w:pPr>
        <w:pStyle w:val="ListParagraph"/>
        <w:spacing w:after="0" w:line="240" w:lineRule="auto"/>
        <w:ind w:left="1080"/>
        <w:jc w:val="both"/>
        <w:rPr>
          <w:rFonts w:ascii="Times New Roman" w:hAnsi="Times New Roman" w:cs="Times New Roman"/>
          <w:sz w:val="28"/>
          <w:szCs w:val="28"/>
        </w:rPr>
      </w:pPr>
    </w:p>
    <w:p w:rsidR="002D4CDC" w:rsidRPr="00061339" w:rsidP="00061339" w14:paraId="03D523BF" w14:textId="619D9D6B">
      <w:pPr>
        <w:spacing w:after="0" w:line="240" w:lineRule="auto"/>
        <w:ind w:firstLine="720"/>
        <w:jc w:val="both"/>
        <w:rPr>
          <w:rFonts w:ascii="Times New Roman" w:hAnsi="Times New Roman" w:cs="Times New Roman"/>
          <w:sz w:val="28"/>
          <w:szCs w:val="28"/>
        </w:rPr>
      </w:pPr>
      <w:r w:rsidRPr="00061339">
        <w:rPr>
          <w:rFonts w:ascii="Times New Roman" w:hAnsi="Times New Roman" w:cs="Times New Roman"/>
          <w:sz w:val="28"/>
          <w:szCs w:val="28"/>
        </w:rPr>
        <w:t xml:space="preserve">papildināt </w:t>
      </w:r>
      <w:r w:rsidRPr="00061339" w:rsidR="0070176E">
        <w:rPr>
          <w:rFonts w:ascii="Times New Roman" w:hAnsi="Times New Roman" w:cs="Times New Roman"/>
          <w:sz w:val="28"/>
          <w:szCs w:val="28"/>
        </w:rPr>
        <w:t>panta nosaukumu pēc vārdiem “pašvaldību institūci</w:t>
      </w:r>
      <w:r w:rsidRPr="00061339" w:rsidR="003E1841">
        <w:rPr>
          <w:rFonts w:ascii="Times New Roman" w:hAnsi="Times New Roman" w:cs="Times New Roman"/>
          <w:sz w:val="28"/>
          <w:szCs w:val="28"/>
        </w:rPr>
        <w:t>ju” ar vārdiem “</w:t>
      </w:r>
      <w:r w:rsidRPr="00061339" w:rsidR="00971B29">
        <w:rPr>
          <w:rFonts w:ascii="Times New Roman" w:hAnsi="Times New Roman" w:cs="Times New Roman"/>
          <w:sz w:val="28"/>
          <w:szCs w:val="28"/>
        </w:rPr>
        <w:t>informācijas tehnoloģiju kritiskās infrastruktūras īpašnieku vai tiesisk</w:t>
      </w:r>
      <w:r w:rsidRPr="00061339" w:rsidR="00E0423B">
        <w:rPr>
          <w:rFonts w:ascii="Times New Roman" w:hAnsi="Times New Roman" w:cs="Times New Roman"/>
          <w:sz w:val="28"/>
          <w:szCs w:val="28"/>
        </w:rPr>
        <w:t>o</w:t>
      </w:r>
      <w:r w:rsidRPr="00061339" w:rsidR="00971B29">
        <w:rPr>
          <w:rFonts w:ascii="Times New Roman" w:hAnsi="Times New Roman" w:cs="Times New Roman"/>
          <w:sz w:val="28"/>
          <w:szCs w:val="28"/>
        </w:rPr>
        <w:t xml:space="preserve"> valdītāju, </w:t>
      </w:r>
      <w:r w:rsidRPr="00061339" w:rsidR="003E1841">
        <w:rPr>
          <w:rFonts w:ascii="Times New Roman" w:hAnsi="Times New Roman" w:cs="Times New Roman"/>
          <w:sz w:val="28"/>
          <w:szCs w:val="28"/>
        </w:rPr>
        <w:t>pamatpakalpojuma sniedzēju un digitālā pakalpojuma</w:t>
      </w:r>
      <w:r w:rsidRPr="00061339" w:rsidR="007A3ADD">
        <w:rPr>
          <w:rFonts w:ascii="Times New Roman" w:hAnsi="Times New Roman" w:cs="Times New Roman"/>
          <w:sz w:val="28"/>
          <w:szCs w:val="28"/>
        </w:rPr>
        <w:t xml:space="preserve"> sniedzēju”;</w:t>
      </w:r>
    </w:p>
    <w:p w:rsidR="0070176E" w:rsidRPr="00061339" w:rsidP="00061339" w14:paraId="49B85D0D" w14:textId="77777777">
      <w:pPr>
        <w:spacing w:after="0" w:line="240" w:lineRule="auto"/>
        <w:ind w:firstLine="720"/>
        <w:jc w:val="both"/>
        <w:rPr>
          <w:rFonts w:ascii="Times New Roman" w:hAnsi="Times New Roman" w:cs="Times New Roman"/>
          <w:sz w:val="28"/>
          <w:szCs w:val="28"/>
        </w:rPr>
      </w:pPr>
    </w:p>
    <w:p w:rsidR="0070176E" w:rsidRPr="00061339" w:rsidP="00061339" w14:paraId="01FE14F5" w14:textId="76AD027C">
      <w:pPr>
        <w:spacing w:after="0" w:line="240" w:lineRule="auto"/>
        <w:ind w:firstLine="720"/>
        <w:jc w:val="both"/>
        <w:rPr>
          <w:rFonts w:ascii="Times New Roman" w:hAnsi="Times New Roman" w:cs="Times New Roman"/>
          <w:sz w:val="28"/>
          <w:szCs w:val="28"/>
        </w:rPr>
      </w:pPr>
      <w:r w:rsidRPr="00061339">
        <w:rPr>
          <w:rFonts w:ascii="Times New Roman" w:hAnsi="Times New Roman" w:cs="Times New Roman"/>
          <w:sz w:val="28"/>
          <w:szCs w:val="28"/>
        </w:rPr>
        <w:t>papildināt pirmo daļu pēc vārdiem “pašvaldību institūci</w:t>
      </w:r>
      <w:r w:rsidRPr="00061339" w:rsidR="003E1841">
        <w:rPr>
          <w:rFonts w:ascii="Times New Roman" w:hAnsi="Times New Roman" w:cs="Times New Roman"/>
          <w:sz w:val="28"/>
          <w:szCs w:val="28"/>
        </w:rPr>
        <w:t>ju” ar vārdiem “</w:t>
      </w:r>
      <w:r w:rsidRPr="00061339" w:rsidR="00E8359D">
        <w:rPr>
          <w:rFonts w:ascii="Times New Roman" w:hAnsi="Times New Roman" w:cs="Times New Roman"/>
          <w:sz w:val="28"/>
          <w:szCs w:val="28"/>
        </w:rPr>
        <w:t>informācijas tehnoloģiju kritiskās infrastruktūras īpašnieku vai tiesisk</w:t>
      </w:r>
      <w:r w:rsidRPr="00061339" w:rsidR="00E0423B">
        <w:rPr>
          <w:rFonts w:ascii="Times New Roman" w:hAnsi="Times New Roman" w:cs="Times New Roman"/>
          <w:sz w:val="28"/>
          <w:szCs w:val="28"/>
        </w:rPr>
        <w:t>o</w:t>
      </w:r>
      <w:r w:rsidRPr="00061339" w:rsidR="00E8359D">
        <w:rPr>
          <w:rFonts w:ascii="Times New Roman" w:hAnsi="Times New Roman" w:cs="Times New Roman"/>
          <w:sz w:val="28"/>
          <w:szCs w:val="28"/>
        </w:rPr>
        <w:t xml:space="preserve"> valdītāju, </w:t>
      </w:r>
      <w:r w:rsidRPr="00061339" w:rsidR="003E1841">
        <w:rPr>
          <w:rFonts w:ascii="Times New Roman" w:hAnsi="Times New Roman" w:cs="Times New Roman"/>
          <w:sz w:val="28"/>
          <w:szCs w:val="28"/>
        </w:rPr>
        <w:t>pamatpakalpojuma sniedzēju un digitālā pakalpojuma</w:t>
      </w:r>
      <w:r w:rsidRPr="00061339" w:rsidR="007A3ADD">
        <w:rPr>
          <w:rFonts w:ascii="Times New Roman" w:hAnsi="Times New Roman" w:cs="Times New Roman"/>
          <w:sz w:val="28"/>
          <w:szCs w:val="28"/>
        </w:rPr>
        <w:t xml:space="preserve"> sniedzēju”;</w:t>
      </w:r>
    </w:p>
    <w:p w:rsidR="0070176E" w:rsidRPr="00061339" w:rsidP="00061339" w14:paraId="75A8EBB5" w14:textId="77777777">
      <w:pPr>
        <w:spacing w:after="0" w:line="240" w:lineRule="auto"/>
        <w:ind w:firstLine="720"/>
        <w:jc w:val="both"/>
        <w:rPr>
          <w:rFonts w:ascii="Times New Roman" w:hAnsi="Times New Roman" w:cs="Times New Roman"/>
          <w:sz w:val="28"/>
          <w:szCs w:val="28"/>
        </w:rPr>
      </w:pPr>
    </w:p>
    <w:p w:rsidR="0070176E" w:rsidRPr="00061339" w:rsidP="00061339" w14:paraId="6C6766D4" w14:textId="40E97159">
      <w:pPr>
        <w:spacing w:after="0" w:line="240" w:lineRule="auto"/>
        <w:ind w:firstLine="720"/>
        <w:jc w:val="both"/>
        <w:rPr>
          <w:rFonts w:ascii="Times New Roman" w:hAnsi="Times New Roman" w:cs="Times New Roman"/>
          <w:sz w:val="28"/>
          <w:szCs w:val="28"/>
        </w:rPr>
      </w:pPr>
      <w:r w:rsidRPr="00061339">
        <w:rPr>
          <w:rFonts w:ascii="Times New Roman" w:hAnsi="Times New Roman" w:cs="Times New Roman"/>
          <w:sz w:val="28"/>
          <w:szCs w:val="28"/>
        </w:rPr>
        <w:t xml:space="preserve">papildināt otro daļu pēc vārdiem “pašvaldības institūcijas” ar vārdiem “pamatpakalpojuma sniedzēja un </w:t>
      </w:r>
      <w:r w:rsidRPr="00061339" w:rsidR="007A3ADD">
        <w:rPr>
          <w:rFonts w:ascii="Times New Roman" w:hAnsi="Times New Roman" w:cs="Times New Roman"/>
          <w:sz w:val="28"/>
          <w:szCs w:val="28"/>
        </w:rPr>
        <w:t>digitālā pakalpojuma sniedzēja”;</w:t>
      </w:r>
    </w:p>
    <w:p w:rsidR="0070176E" w:rsidRPr="00061339" w:rsidP="00061339" w14:paraId="5545AC7F" w14:textId="77777777">
      <w:pPr>
        <w:spacing w:after="0" w:line="240" w:lineRule="auto"/>
        <w:ind w:firstLine="720"/>
        <w:jc w:val="both"/>
        <w:rPr>
          <w:rFonts w:ascii="Times New Roman" w:hAnsi="Times New Roman" w:cs="Times New Roman"/>
          <w:sz w:val="28"/>
          <w:szCs w:val="28"/>
        </w:rPr>
      </w:pPr>
    </w:p>
    <w:p w:rsidR="0070176E" w:rsidRPr="00061339" w:rsidP="00061339" w14:paraId="2AD88544" w14:textId="56AE3467">
      <w:pPr>
        <w:spacing w:after="0" w:line="240" w:lineRule="auto"/>
        <w:ind w:firstLine="720"/>
        <w:jc w:val="both"/>
        <w:rPr>
          <w:rFonts w:ascii="Times New Roman" w:hAnsi="Times New Roman" w:cs="Times New Roman"/>
          <w:sz w:val="28"/>
          <w:szCs w:val="28"/>
        </w:rPr>
      </w:pPr>
      <w:r w:rsidRPr="00061339">
        <w:rPr>
          <w:rFonts w:ascii="Times New Roman" w:hAnsi="Times New Roman" w:cs="Times New Roman"/>
          <w:sz w:val="28"/>
          <w:szCs w:val="28"/>
        </w:rPr>
        <w:t xml:space="preserve">papildināt ceturto daļu pēc vārdiem “pašvaldības institūcija” ar vārdiem “pamatpakalpojuma sniedzējs vai </w:t>
      </w:r>
      <w:r w:rsidRPr="00061339" w:rsidR="007A3ADD">
        <w:rPr>
          <w:rFonts w:ascii="Times New Roman" w:hAnsi="Times New Roman" w:cs="Times New Roman"/>
          <w:sz w:val="28"/>
          <w:szCs w:val="28"/>
        </w:rPr>
        <w:t>digitālā pakalpojuma sniedzējs”;</w:t>
      </w:r>
    </w:p>
    <w:p w:rsidR="0076569C" w:rsidRPr="00061339" w:rsidP="00061339" w14:paraId="523081BD" w14:textId="77777777">
      <w:pPr>
        <w:spacing w:after="0" w:line="240" w:lineRule="auto"/>
        <w:ind w:firstLine="720"/>
        <w:jc w:val="both"/>
        <w:rPr>
          <w:rFonts w:ascii="Times New Roman" w:hAnsi="Times New Roman" w:cs="Times New Roman"/>
          <w:sz w:val="28"/>
          <w:szCs w:val="28"/>
        </w:rPr>
      </w:pPr>
    </w:p>
    <w:p w:rsidR="0076569C" w:rsidP="00061339" w14:paraId="2A8AD536" w14:textId="0F39382E">
      <w:pPr>
        <w:spacing w:after="0" w:line="240" w:lineRule="auto"/>
        <w:ind w:firstLine="720"/>
        <w:jc w:val="both"/>
        <w:rPr>
          <w:rFonts w:ascii="Times New Roman" w:hAnsi="Times New Roman" w:cs="Times New Roman"/>
          <w:sz w:val="28"/>
          <w:szCs w:val="28"/>
        </w:rPr>
      </w:pPr>
      <w:r w:rsidRPr="00061339">
        <w:rPr>
          <w:rFonts w:ascii="Times New Roman" w:hAnsi="Times New Roman" w:cs="Times New Roman"/>
          <w:sz w:val="28"/>
          <w:szCs w:val="28"/>
        </w:rPr>
        <w:t>papildināt piekto daļu pēc vārdiem “pašvaldību institūcijas” ar vārdiem “</w:t>
      </w:r>
      <w:r w:rsidR="00061339">
        <w:rPr>
          <w:rFonts w:ascii="Times New Roman" w:hAnsi="Times New Roman" w:cs="Times New Roman"/>
          <w:sz w:val="28"/>
          <w:szCs w:val="28"/>
        </w:rPr>
        <w:t xml:space="preserve">informācijas </w:t>
      </w:r>
      <w:r w:rsidRPr="00061339" w:rsidR="00475C22">
        <w:rPr>
          <w:rFonts w:ascii="Times New Roman" w:hAnsi="Times New Roman" w:cs="Times New Roman"/>
          <w:sz w:val="28"/>
          <w:szCs w:val="28"/>
        </w:rPr>
        <w:t>tehnoloģiju kritiskās infrastruktūras īpašnieki vai tiesiskie valdītāji</w:t>
      </w:r>
      <w:r w:rsidRPr="00061339">
        <w:rPr>
          <w:rFonts w:ascii="Times New Roman" w:hAnsi="Times New Roman" w:cs="Times New Roman"/>
          <w:sz w:val="28"/>
          <w:szCs w:val="28"/>
        </w:rPr>
        <w:t>”.</w:t>
      </w:r>
    </w:p>
    <w:p w:rsidR="003D7AF7" w:rsidP="00061339" w14:paraId="32ADEB29" w14:textId="77777777">
      <w:pPr>
        <w:spacing w:after="0" w:line="240" w:lineRule="auto"/>
        <w:ind w:firstLine="720"/>
        <w:jc w:val="both"/>
        <w:rPr>
          <w:rFonts w:ascii="Times New Roman" w:hAnsi="Times New Roman" w:cs="Times New Roman"/>
          <w:sz w:val="28"/>
          <w:szCs w:val="28"/>
        </w:rPr>
      </w:pPr>
    </w:p>
    <w:p w:rsidR="003D7AF7" w:rsidP="003D7AF7" w14:paraId="1356C0A7" w14:textId="60DFB6FC">
      <w:pPr>
        <w:spacing w:after="0" w:line="240" w:lineRule="auto"/>
        <w:ind w:firstLine="720"/>
        <w:jc w:val="both"/>
        <w:rPr>
          <w:rFonts w:ascii="Times New Roman" w:hAnsi="Times New Roman" w:cs="Times New Roman"/>
          <w:sz w:val="28"/>
          <w:szCs w:val="28"/>
        </w:rPr>
      </w:pPr>
      <w:r w:rsidRPr="00061339">
        <w:rPr>
          <w:rFonts w:ascii="Times New Roman" w:hAnsi="Times New Roman" w:cs="Times New Roman"/>
          <w:sz w:val="28"/>
          <w:szCs w:val="28"/>
        </w:rPr>
        <w:t xml:space="preserve">papildināt pantu ar </w:t>
      </w:r>
      <w:r>
        <w:rPr>
          <w:rFonts w:ascii="Times New Roman" w:hAnsi="Times New Roman" w:cs="Times New Roman"/>
          <w:sz w:val="28"/>
          <w:szCs w:val="28"/>
        </w:rPr>
        <w:t>sesto</w:t>
      </w:r>
      <w:r w:rsidRPr="00061339">
        <w:rPr>
          <w:rFonts w:ascii="Times New Roman" w:hAnsi="Times New Roman" w:cs="Times New Roman"/>
          <w:sz w:val="28"/>
          <w:szCs w:val="28"/>
        </w:rPr>
        <w:t xml:space="preserve"> daļu šādā redakcijā:</w:t>
      </w:r>
    </w:p>
    <w:p w:rsidR="003D7AF7" w:rsidRPr="00061339" w:rsidP="003D7AF7" w14:paraId="017BCAAB" w14:textId="654A249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270959">
        <w:rPr>
          <w:rFonts w:ascii="Times New Roman" w:hAnsi="Times New Roman" w:cs="Times New Roman"/>
          <w:sz w:val="28"/>
          <w:szCs w:val="28"/>
        </w:rPr>
        <w:t xml:space="preserve">(6) </w:t>
      </w:r>
      <w:r>
        <w:rPr>
          <w:rFonts w:ascii="Times New Roman" w:hAnsi="Times New Roman" w:cs="Times New Roman"/>
          <w:sz w:val="28"/>
          <w:szCs w:val="28"/>
        </w:rPr>
        <w:t>Ministru kabinets nosaka informācijas tehnoloģiju, tostarp tīklu un informācijas sistēmu, drošības prasības pamatpakalpojuma sniedzējiem un digitālā pakalpojuma sniedzējiem, uz kuriem neattiecas šā panta piektajā daļā minētās prasības</w:t>
      </w:r>
      <w:r w:rsidR="004B14EC">
        <w:rPr>
          <w:rFonts w:ascii="Times New Roman" w:hAnsi="Times New Roman" w:cs="Times New Roman"/>
          <w:sz w:val="28"/>
          <w:szCs w:val="28"/>
        </w:rPr>
        <w:t>.</w:t>
      </w:r>
      <w:r>
        <w:rPr>
          <w:rFonts w:ascii="Times New Roman" w:hAnsi="Times New Roman" w:cs="Times New Roman"/>
          <w:sz w:val="28"/>
          <w:szCs w:val="28"/>
        </w:rPr>
        <w:t>”</w:t>
      </w:r>
      <w:r w:rsidR="004B14EC">
        <w:rPr>
          <w:rFonts w:ascii="Times New Roman" w:hAnsi="Times New Roman" w:cs="Times New Roman"/>
          <w:sz w:val="28"/>
          <w:szCs w:val="28"/>
        </w:rPr>
        <w:t>.</w:t>
      </w:r>
    </w:p>
    <w:p w:rsidR="001B2038" w:rsidRPr="00061339" w:rsidP="00F911C9" w14:paraId="6EA82265" w14:textId="77777777">
      <w:pPr>
        <w:pStyle w:val="NoSpacing"/>
        <w:rPr>
          <w:rFonts w:ascii="Times New Roman" w:hAnsi="Times New Roman" w:cs="Times New Roman"/>
          <w:sz w:val="28"/>
          <w:szCs w:val="28"/>
        </w:rPr>
      </w:pPr>
    </w:p>
    <w:p w:rsidR="00F23272" w:rsidRPr="00061339" w:rsidP="00061339" w14:paraId="33F52ADA" w14:textId="191F77A2">
      <w:pPr>
        <w:pStyle w:val="NoSpacing"/>
        <w:ind w:firstLine="720"/>
        <w:rPr>
          <w:rFonts w:ascii="Times New Roman" w:hAnsi="Times New Roman" w:cs="Times New Roman"/>
          <w:sz w:val="28"/>
          <w:szCs w:val="28"/>
        </w:rPr>
      </w:pPr>
      <w:r w:rsidRPr="00061339">
        <w:rPr>
          <w:rFonts w:ascii="Times New Roman" w:hAnsi="Times New Roman" w:cs="Times New Roman"/>
          <w:sz w:val="28"/>
          <w:szCs w:val="28"/>
        </w:rPr>
        <w:t>6</w:t>
      </w:r>
      <w:r w:rsidRPr="00061339" w:rsidR="001B2038">
        <w:rPr>
          <w:rFonts w:ascii="Times New Roman" w:hAnsi="Times New Roman" w:cs="Times New Roman"/>
          <w:sz w:val="28"/>
          <w:szCs w:val="28"/>
        </w:rPr>
        <w:t xml:space="preserve">. </w:t>
      </w:r>
      <w:r w:rsidRPr="00061339" w:rsidR="0030177D">
        <w:rPr>
          <w:rFonts w:ascii="Times New Roman" w:hAnsi="Times New Roman" w:cs="Times New Roman"/>
          <w:sz w:val="28"/>
          <w:szCs w:val="28"/>
        </w:rPr>
        <w:t>P</w:t>
      </w:r>
      <w:r w:rsidRPr="00061339">
        <w:rPr>
          <w:rFonts w:ascii="Times New Roman" w:hAnsi="Times New Roman" w:cs="Times New Roman"/>
          <w:sz w:val="28"/>
          <w:szCs w:val="28"/>
        </w:rPr>
        <w:t>apildināt likumu ar 1</w:t>
      </w:r>
      <w:r w:rsidRPr="00061339" w:rsidR="00C37689">
        <w:rPr>
          <w:rFonts w:ascii="Times New Roman" w:hAnsi="Times New Roman" w:cs="Times New Roman"/>
          <w:sz w:val="28"/>
          <w:szCs w:val="28"/>
        </w:rPr>
        <w:t>1</w:t>
      </w:r>
      <w:r w:rsidRPr="00061339">
        <w:rPr>
          <w:rFonts w:ascii="Times New Roman" w:hAnsi="Times New Roman" w:cs="Times New Roman"/>
          <w:sz w:val="28"/>
          <w:szCs w:val="28"/>
        </w:rPr>
        <w:t>.</w:t>
      </w:r>
      <w:r w:rsidRPr="00061339" w:rsidR="00E0423B">
        <w:rPr>
          <w:rFonts w:ascii="Times New Roman" w:hAnsi="Times New Roman" w:cs="Times New Roman"/>
          <w:sz w:val="28"/>
          <w:szCs w:val="28"/>
        </w:rPr>
        <w:t> </w:t>
      </w:r>
      <w:r w:rsidRPr="00061339">
        <w:rPr>
          <w:rFonts w:ascii="Times New Roman" w:hAnsi="Times New Roman" w:cs="Times New Roman"/>
          <w:sz w:val="28"/>
          <w:szCs w:val="28"/>
        </w:rPr>
        <w:t>pantu šādā redakcijā:</w:t>
      </w:r>
    </w:p>
    <w:p w:rsidR="00E0423B" w:rsidRPr="00061339" w:rsidP="00061339" w14:paraId="673D4FC6" w14:textId="77777777">
      <w:pPr>
        <w:pStyle w:val="NoSpacing"/>
        <w:ind w:firstLine="720"/>
        <w:rPr>
          <w:rFonts w:ascii="Times New Roman" w:hAnsi="Times New Roman" w:cs="Times New Roman"/>
          <w:sz w:val="28"/>
          <w:szCs w:val="28"/>
        </w:rPr>
      </w:pPr>
    </w:p>
    <w:p w:rsidR="00F23272" w:rsidRPr="00061339" w:rsidP="00061339" w14:paraId="694E4E2A" w14:textId="77777777">
      <w:pPr>
        <w:pStyle w:val="NoSpacing"/>
        <w:ind w:firstLine="720"/>
        <w:jc w:val="both"/>
        <w:rPr>
          <w:rFonts w:ascii="Times New Roman" w:hAnsi="Times New Roman" w:cs="Times New Roman"/>
          <w:b/>
          <w:sz w:val="28"/>
          <w:szCs w:val="28"/>
        </w:rPr>
      </w:pPr>
      <w:r w:rsidRPr="00061339">
        <w:rPr>
          <w:rFonts w:ascii="Times New Roman" w:hAnsi="Times New Roman" w:cs="Times New Roman"/>
          <w:sz w:val="28"/>
          <w:szCs w:val="28"/>
        </w:rPr>
        <w:t>“</w:t>
      </w:r>
      <w:r w:rsidRPr="00061339">
        <w:rPr>
          <w:rFonts w:ascii="Times New Roman" w:hAnsi="Times New Roman" w:cs="Times New Roman"/>
          <w:b/>
          <w:sz w:val="28"/>
          <w:szCs w:val="28"/>
        </w:rPr>
        <w:t xml:space="preserve">11. Nacionālā </w:t>
      </w:r>
      <w:r w:rsidRPr="00061339">
        <w:rPr>
          <w:rFonts w:ascii="Times New Roman" w:hAnsi="Times New Roman" w:cs="Times New Roman"/>
          <w:b/>
          <w:sz w:val="28"/>
          <w:szCs w:val="28"/>
        </w:rPr>
        <w:t>kiberdrošības</w:t>
      </w:r>
      <w:r w:rsidRPr="00061339">
        <w:rPr>
          <w:rFonts w:ascii="Times New Roman" w:hAnsi="Times New Roman" w:cs="Times New Roman"/>
          <w:b/>
          <w:sz w:val="28"/>
          <w:szCs w:val="28"/>
        </w:rPr>
        <w:t xml:space="preserve"> stratēģija</w:t>
      </w:r>
    </w:p>
    <w:p w:rsidR="00BD2350" w:rsidRPr="001853A4" w:rsidP="00061339" w14:paraId="167B6B43" w14:textId="13A4E8F9">
      <w:pPr>
        <w:pStyle w:val="NoSpacing"/>
        <w:ind w:firstLine="720"/>
        <w:jc w:val="both"/>
        <w:rPr>
          <w:rFonts w:ascii="Times New Roman" w:hAnsi="Times New Roman" w:cs="Times New Roman"/>
          <w:sz w:val="28"/>
          <w:szCs w:val="28"/>
        </w:rPr>
      </w:pPr>
      <w:r w:rsidRPr="001853A4">
        <w:rPr>
          <w:rFonts w:ascii="Times New Roman" w:hAnsi="Times New Roman" w:cs="Times New Roman"/>
          <w:sz w:val="28"/>
          <w:szCs w:val="28"/>
        </w:rPr>
        <w:t xml:space="preserve">(1) </w:t>
      </w:r>
      <w:r w:rsidRPr="001853A4" w:rsidR="001B2038">
        <w:rPr>
          <w:rFonts w:ascii="Times New Roman" w:hAnsi="Times New Roman" w:cs="Times New Roman"/>
          <w:sz w:val="28"/>
          <w:szCs w:val="28"/>
        </w:rPr>
        <w:t xml:space="preserve">Nacionālā </w:t>
      </w:r>
      <w:r w:rsidRPr="001853A4" w:rsidR="001B2038">
        <w:rPr>
          <w:rFonts w:ascii="Times New Roman" w:hAnsi="Times New Roman" w:cs="Times New Roman"/>
          <w:sz w:val="28"/>
          <w:szCs w:val="28"/>
        </w:rPr>
        <w:t>kiberdrošīb</w:t>
      </w:r>
      <w:r w:rsidRPr="001853A4" w:rsidR="0007499D">
        <w:rPr>
          <w:rFonts w:ascii="Times New Roman" w:hAnsi="Times New Roman" w:cs="Times New Roman"/>
          <w:sz w:val="28"/>
          <w:szCs w:val="28"/>
        </w:rPr>
        <w:t>as</w:t>
      </w:r>
      <w:r w:rsidRPr="001853A4" w:rsidR="0007499D">
        <w:rPr>
          <w:rFonts w:ascii="Times New Roman" w:hAnsi="Times New Roman" w:cs="Times New Roman"/>
          <w:sz w:val="28"/>
          <w:szCs w:val="28"/>
        </w:rPr>
        <w:t xml:space="preserve"> </w:t>
      </w:r>
      <w:r w:rsidRPr="001853A4" w:rsidR="00984815">
        <w:rPr>
          <w:rFonts w:ascii="Times New Roman" w:hAnsi="Times New Roman" w:cs="Times New Roman"/>
          <w:sz w:val="28"/>
          <w:szCs w:val="28"/>
        </w:rPr>
        <w:t xml:space="preserve">stratēģija nosaka </w:t>
      </w:r>
      <w:r w:rsidRPr="001853A4" w:rsidR="0007499D">
        <w:rPr>
          <w:rFonts w:ascii="Times New Roman" w:hAnsi="Times New Roman" w:cs="Times New Roman"/>
          <w:sz w:val="28"/>
          <w:szCs w:val="28"/>
        </w:rPr>
        <w:t>kiberdrošības</w:t>
      </w:r>
      <w:r w:rsidRPr="001853A4" w:rsidR="0007499D">
        <w:rPr>
          <w:rFonts w:ascii="Times New Roman" w:hAnsi="Times New Roman" w:cs="Times New Roman"/>
          <w:sz w:val="28"/>
          <w:szCs w:val="28"/>
        </w:rPr>
        <w:t xml:space="preserve"> politikas veidošanas pamatprincipus, mērķi un stratēģiskās prioritātes</w:t>
      </w:r>
      <w:r w:rsidRPr="001853A4" w:rsidR="005F1668">
        <w:rPr>
          <w:rFonts w:ascii="Times New Roman" w:hAnsi="Times New Roman" w:cs="Times New Roman"/>
          <w:sz w:val="28"/>
          <w:szCs w:val="28"/>
        </w:rPr>
        <w:t xml:space="preserve">, tostarp, </w:t>
      </w:r>
      <w:r w:rsidR="003B7D86">
        <w:rPr>
          <w:rFonts w:ascii="Times New Roman" w:hAnsi="Times New Roman" w:cs="Times New Roman"/>
          <w:sz w:val="28"/>
          <w:szCs w:val="28"/>
        </w:rPr>
        <w:t xml:space="preserve">elektronisko sakaru </w:t>
      </w:r>
      <w:r w:rsidRPr="001853A4" w:rsidR="005F1668">
        <w:rPr>
          <w:rFonts w:ascii="Times New Roman" w:hAnsi="Times New Roman" w:cs="Times New Roman"/>
          <w:sz w:val="28"/>
          <w:szCs w:val="28"/>
        </w:rPr>
        <w:t>tīklu un informācijas sistēmu drošības mērķus, politikas un regulatīvus pasākumus, lai panāktu un saglab</w:t>
      </w:r>
      <w:r w:rsidRPr="001853A4" w:rsidR="00955453">
        <w:rPr>
          <w:rFonts w:ascii="Times New Roman" w:hAnsi="Times New Roman" w:cs="Times New Roman"/>
          <w:sz w:val="28"/>
          <w:szCs w:val="28"/>
        </w:rPr>
        <w:t xml:space="preserve">ātu </w:t>
      </w:r>
      <w:r w:rsidRPr="001853A4" w:rsidR="005F1668">
        <w:rPr>
          <w:rFonts w:ascii="Times New Roman" w:hAnsi="Times New Roman" w:cs="Times New Roman"/>
          <w:sz w:val="28"/>
          <w:szCs w:val="28"/>
        </w:rPr>
        <w:t xml:space="preserve">augsta līmeņa </w:t>
      </w:r>
      <w:r w:rsidR="003B7D86">
        <w:rPr>
          <w:rFonts w:ascii="Times New Roman" w:hAnsi="Times New Roman" w:cs="Times New Roman"/>
          <w:sz w:val="28"/>
          <w:szCs w:val="28"/>
        </w:rPr>
        <w:t xml:space="preserve">elektronisko sakaru </w:t>
      </w:r>
      <w:r w:rsidRPr="001853A4" w:rsidR="005F1668">
        <w:rPr>
          <w:rFonts w:ascii="Times New Roman" w:hAnsi="Times New Roman" w:cs="Times New Roman"/>
          <w:sz w:val="28"/>
          <w:szCs w:val="28"/>
        </w:rPr>
        <w:t>tīklu un informācijas sistēmu drošību, kas attiecas uz pamatpakalpojuma sniedzējiem</w:t>
      </w:r>
      <w:r w:rsidRPr="001853A4" w:rsidR="00955453">
        <w:rPr>
          <w:rFonts w:ascii="Times New Roman" w:hAnsi="Times New Roman" w:cs="Times New Roman"/>
          <w:sz w:val="28"/>
          <w:szCs w:val="28"/>
        </w:rPr>
        <w:t>, pamatpakalpojumiem</w:t>
      </w:r>
      <w:r w:rsidRPr="001853A4" w:rsidR="005F1668">
        <w:rPr>
          <w:rFonts w:ascii="Times New Roman" w:hAnsi="Times New Roman" w:cs="Times New Roman"/>
          <w:sz w:val="28"/>
          <w:szCs w:val="28"/>
        </w:rPr>
        <w:t xml:space="preserve">, digitālā pakalpojuma sniedzējiem un </w:t>
      </w:r>
      <w:r w:rsidRPr="001853A4" w:rsidR="00955453">
        <w:rPr>
          <w:rFonts w:ascii="Times New Roman" w:hAnsi="Times New Roman" w:cs="Times New Roman"/>
          <w:sz w:val="28"/>
          <w:szCs w:val="28"/>
        </w:rPr>
        <w:t>digitālajiem pakalpojumiem</w:t>
      </w:r>
      <w:r w:rsidRPr="001853A4" w:rsidR="00D96E42">
        <w:rPr>
          <w:rFonts w:ascii="Times New Roman" w:hAnsi="Times New Roman" w:cs="Times New Roman"/>
          <w:sz w:val="28"/>
          <w:szCs w:val="28"/>
        </w:rPr>
        <w:t>;</w:t>
      </w:r>
    </w:p>
    <w:p w:rsidR="001F7D48" w:rsidRPr="00061339" w:rsidP="00061339" w14:paraId="6189F70F" w14:textId="4021885F">
      <w:pPr>
        <w:pStyle w:val="NoSpacing"/>
        <w:tabs>
          <w:tab w:val="left" w:pos="8910"/>
        </w:tabs>
        <w:ind w:firstLine="720"/>
        <w:jc w:val="both"/>
        <w:rPr>
          <w:rFonts w:ascii="Times New Roman" w:hAnsi="Times New Roman" w:cs="Times New Roman"/>
          <w:sz w:val="28"/>
          <w:szCs w:val="28"/>
        </w:rPr>
      </w:pPr>
      <w:r w:rsidRPr="00061339">
        <w:rPr>
          <w:rFonts w:ascii="Times New Roman" w:hAnsi="Times New Roman" w:cs="Times New Roman"/>
          <w:sz w:val="28"/>
          <w:szCs w:val="28"/>
        </w:rPr>
        <w:t xml:space="preserve">(2) Nacionālo </w:t>
      </w:r>
      <w:r w:rsidRPr="00061339">
        <w:rPr>
          <w:rFonts w:ascii="Times New Roman" w:hAnsi="Times New Roman" w:cs="Times New Roman"/>
          <w:sz w:val="28"/>
          <w:szCs w:val="28"/>
        </w:rPr>
        <w:t>kiberdrošības</w:t>
      </w:r>
      <w:r w:rsidRPr="00061339">
        <w:rPr>
          <w:rFonts w:ascii="Times New Roman" w:hAnsi="Times New Roman" w:cs="Times New Roman"/>
          <w:sz w:val="28"/>
          <w:szCs w:val="28"/>
        </w:rPr>
        <w:t xml:space="preserve"> stratēģijas </w:t>
      </w:r>
      <w:r w:rsidRPr="00061339" w:rsidR="001B2038">
        <w:rPr>
          <w:rFonts w:ascii="Times New Roman" w:hAnsi="Times New Roman" w:cs="Times New Roman"/>
          <w:sz w:val="28"/>
          <w:szCs w:val="28"/>
        </w:rPr>
        <w:t xml:space="preserve">izstrādi </w:t>
      </w:r>
      <w:r w:rsidRPr="00061339" w:rsidR="00984815">
        <w:rPr>
          <w:rFonts w:ascii="Times New Roman" w:hAnsi="Times New Roman" w:cs="Times New Roman"/>
          <w:sz w:val="28"/>
          <w:szCs w:val="28"/>
        </w:rPr>
        <w:t xml:space="preserve">reizi četros gados </w:t>
      </w:r>
      <w:r w:rsidRPr="00061339" w:rsidR="001B2038">
        <w:rPr>
          <w:rFonts w:ascii="Times New Roman" w:hAnsi="Times New Roman" w:cs="Times New Roman"/>
          <w:sz w:val="28"/>
          <w:szCs w:val="28"/>
        </w:rPr>
        <w:t xml:space="preserve">nodrošina Aizsardzības </w:t>
      </w:r>
      <w:r w:rsidRPr="00061339">
        <w:rPr>
          <w:rFonts w:ascii="Times New Roman" w:hAnsi="Times New Roman" w:cs="Times New Roman"/>
          <w:sz w:val="28"/>
          <w:szCs w:val="28"/>
        </w:rPr>
        <w:t>ministrija un</w:t>
      </w:r>
      <w:r w:rsidRPr="00061339" w:rsidR="001B2038">
        <w:rPr>
          <w:rFonts w:ascii="Times New Roman" w:hAnsi="Times New Roman" w:cs="Times New Roman"/>
          <w:sz w:val="28"/>
          <w:szCs w:val="28"/>
        </w:rPr>
        <w:t xml:space="preserve"> to</w:t>
      </w:r>
      <w:r w:rsidRPr="00061339">
        <w:rPr>
          <w:rFonts w:ascii="Times New Roman" w:hAnsi="Times New Roman" w:cs="Times New Roman"/>
          <w:sz w:val="28"/>
          <w:szCs w:val="28"/>
        </w:rPr>
        <w:t xml:space="preserve"> apstiprina Ministru kabinets.”</w:t>
      </w:r>
      <w:r w:rsidRPr="00061339" w:rsidR="00E80231">
        <w:rPr>
          <w:rFonts w:ascii="Times New Roman" w:hAnsi="Times New Roman" w:cs="Times New Roman"/>
          <w:sz w:val="28"/>
          <w:szCs w:val="28"/>
        </w:rPr>
        <w:t>.</w:t>
      </w:r>
      <w:r w:rsidRPr="00061339">
        <w:rPr>
          <w:rFonts w:ascii="Times New Roman" w:hAnsi="Times New Roman" w:cs="Times New Roman"/>
          <w:sz w:val="28"/>
          <w:szCs w:val="28"/>
        </w:rPr>
        <w:t xml:space="preserve"> </w:t>
      </w:r>
    </w:p>
    <w:p w:rsidR="0030177D" w:rsidRPr="00061339" w:rsidP="00061339" w14:paraId="4369B7E2" w14:textId="77777777">
      <w:pPr>
        <w:pStyle w:val="NoSpacing"/>
        <w:tabs>
          <w:tab w:val="left" w:pos="8910"/>
        </w:tabs>
        <w:ind w:firstLine="720"/>
        <w:jc w:val="both"/>
        <w:rPr>
          <w:rFonts w:ascii="Times New Roman" w:hAnsi="Times New Roman" w:cs="Times New Roman"/>
          <w:sz w:val="28"/>
          <w:szCs w:val="28"/>
        </w:rPr>
      </w:pPr>
    </w:p>
    <w:p w:rsidR="0030177D" w:rsidRPr="00061339" w:rsidP="00061339" w14:paraId="49C02CB9" w14:textId="1C1B19E3">
      <w:pPr>
        <w:pStyle w:val="NoSpacing"/>
        <w:tabs>
          <w:tab w:val="left" w:pos="8910"/>
        </w:tabs>
        <w:ind w:firstLine="720"/>
        <w:jc w:val="both"/>
        <w:rPr>
          <w:rFonts w:ascii="Times New Roman" w:hAnsi="Times New Roman" w:cs="Times New Roman"/>
          <w:sz w:val="28"/>
          <w:szCs w:val="28"/>
        </w:rPr>
      </w:pPr>
      <w:r w:rsidRPr="00061339">
        <w:rPr>
          <w:rFonts w:ascii="Times New Roman" w:hAnsi="Times New Roman" w:cs="Times New Roman"/>
          <w:sz w:val="28"/>
          <w:szCs w:val="28"/>
        </w:rPr>
        <w:t>7</w:t>
      </w:r>
      <w:r w:rsidRPr="00061339">
        <w:rPr>
          <w:rFonts w:ascii="Times New Roman" w:hAnsi="Times New Roman" w:cs="Times New Roman"/>
          <w:sz w:val="28"/>
          <w:szCs w:val="28"/>
        </w:rPr>
        <w:t>.</w:t>
      </w:r>
      <w:r w:rsidRPr="00061339" w:rsidR="004469CD">
        <w:rPr>
          <w:rFonts w:ascii="Times New Roman" w:hAnsi="Times New Roman" w:cs="Times New Roman"/>
          <w:sz w:val="28"/>
          <w:szCs w:val="28"/>
        </w:rPr>
        <w:t xml:space="preserve"> </w:t>
      </w:r>
      <w:r w:rsidRPr="00061339">
        <w:rPr>
          <w:rFonts w:ascii="Times New Roman" w:hAnsi="Times New Roman" w:cs="Times New Roman"/>
          <w:sz w:val="28"/>
          <w:szCs w:val="28"/>
        </w:rPr>
        <w:t>P</w:t>
      </w:r>
      <w:r w:rsidRPr="00061339" w:rsidR="00963D18">
        <w:rPr>
          <w:rFonts w:ascii="Times New Roman" w:hAnsi="Times New Roman" w:cs="Times New Roman"/>
          <w:sz w:val="28"/>
          <w:szCs w:val="28"/>
        </w:rPr>
        <w:t>apildināt likuma P</w:t>
      </w:r>
      <w:r w:rsidRPr="00061339">
        <w:rPr>
          <w:rFonts w:ascii="Times New Roman" w:hAnsi="Times New Roman" w:cs="Times New Roman"/>
          <w:sz w:val="28"/>
          <w:szCs w:val="28"/>
        </w:rPr>
        <w:t xml:space="preserve">ārejas noteikumus ar </w:t>
      </w:r>
      <w:r w:rsidRPr="00061339" w:rsidR="00E8359D">
        <w:rPr>
          <w:rFonts w:ascii="Times New Roman" w:hAnsi="Times New Roman" w:cs="Times New Roman"/>
          <w:sz w:val="28"/>
          <w:szCs w:val="28"/>
        </w:rPr>
        <w:t>6.,</w:t>
      </w:r>
      <w:r w:rsidR="003B7D86">
        <w:rPr>
          <w:rFonts w:ascii="Times New Roman" w:hAnsi="Times New Roman" w:cs="Times New Roman"/>
          <w:sz w:val="28"/>
          <w:szCs w:val="28"/>
        </w:rPr>
        <w:t xml:space="preserve"> </w:t>
      </w:r>
      <w:r w:rsidRPr="00061339" w:rsidR="00E8359D">
        <w:rPr>
          <w:rFonts w:ascii="Times New Roman" w:hAnsi="Times New Roman" w:cs="Times New Roman"/>
          <w:sz w:val="28"/>
          <w:szCs w:val="28"/>
        </w:rPr>
        <w:t>7.,</w:t>
      </w:r>
      <w:r w:rsidRPr="00061339" w:rsidR="005E4576">
        <w:rPr>
          <w:rFonts w:ascii="Times New Roman" w:hAnsi="Times New Roman" w:cs="Times New Roman"/>
          <w:sz w:val="28"/>
          <w:szCs w:val="28"/>
        </w:rPr>
        <w:t xml:space="preserve"> </w:t>
      </w:r>
      <w:r w:rsidRPr="00061339" w:rsidR="00E8359D">
        <w:rPr>
          <w:rFonts w:ascii="Times New Roman" w:hAnsi="Times New Roman" w:cs="Times New Roman"/>
          <w:sz w:val="28"/>
          <w:szCs w:val="28"/>
        </w:rPr>
        <w:t xml:space="preserve">8. </w:t>
      </w:r>
      <w:r w:rsidRPr="00061339">
        <w:rPr>
          <w:rFonts w:ascii="Times New Roman" w:hAnsi="Times New Roman" w:cs="Times New Roman"/>
          <w:sz w:val="28"/>
          <w:szCs w:val="28"/>
        </w:rPr>
        <w:t xml:space="preserve">un </w:t>
      </w:r>
      <w:r w:rsidRPr="00061339" w:rsidR="00E8359D">
        <w:rPr>
          <w:rFonts w:ascii="Times New Roman" w:hAnsi="Times New Roman" w:cs="Times New Roman"/>
          <w:sz w:val="28"/>
          <w:szCs w:val="28"/>
        </w:rPr>
        <w:t>9.</w:t>
      </w:r>
      <w:r w:rsidRPr="00061339" w:rsidR="0046458B">
        <w:rPr>
          <w:rFonts w:ascii="Times New Roman" w:hAnsi="Times New Roman" w:cs="Times New Roman"/>
          <w:sz w:val="28"/>
          <w:szCs w:val="28"/>
        </w:rPr>
        <w:t> </w:t>
      </w:r>
      <w:r w:rsidRPr="00061339" w:rsidR="00E8359D">
        <w:rPr>
          <w:rFonts w:ascii="Times New Roman" w:hAnsi="Times New Roman" w:cs="Times New Roman"/>
          <w:sz w:val="28"/>
          <w:szCs w:val="28"/>
        </w:rPr>
        <w:t xml:space="preserve">punktu </w:t>
      </w:r>
      <w:r w:rsidRPr="00061339">
        <w:rPr>
          <w:rFonts w:ascii="Times New Roman" w:hAnsi="Times New Roman" w:cs="Times New Roman"/>
          <w:sz w:val="28"/>
          <w:szCs w:val="28"/>
        </w:rPr>
        <w:t>šādā redakcijā:</w:t>
      </w:r>
    </w:p>
    <w:p w:rsidR="0046458B" w:rsidRPr="00061339" w:rsidP="00061339" w14:paraId="379C7AB5" w14:textId="77777777">
      <w:pPr>
        <w:pStyle w:val="NoSpacing"/>
        <w:tabs>
          <w:tab w:val="left" w:pos="8910"/>
        </w:tabs>
        <w:ind w:firstLine="720"/>
        <w:jc w:val="both"/>
        <w:rPr>
          <w:rFonts w:ascii="Times New Roman" w:hAnsi="Times New Roman" w:cs="Times New Roman"/>
          <w:sz w:val="28"/>
          <w:szCs w:val="28"/>
        </w:rPr>
      </w:pPr>
    </w:p>
    <w:p w:rsidR="00307C3A" w:rsidRPr="00061339" w:rsidP="00061339" w14:paraId="1C98BE90" w14:textId="0BEE24D0">
      <w:pPr>
        <w:pStyle w:val="NoSpacing"/>
        <w:tabs>
          <w:tab w:val="left" w:pos="8910"/>
        </w:tabs>
        <w:ind w:firstLine="720"/>
        <w:jc w:val="both"/>
        <w:rPr>
          <w:rFonts w:ascii="Times New Roman" w:hAnsi="Times New Roman" w:cs="Times New Roman"/>
          <w:sz w:val="28"/>
          <w:szCs w:val="28"/>
        </w:rPr>
      </w:pPr>
      <w:r w:rsidRPr="00061339">
        <w:rPr>
          <w:rFonts w:ascii="Times New Roman" w:hAnsi="Times New Roman" w:cs="Times New Roman"/>
          <w:sz w:val="28"/>
          <w:szCs w:val="28"/>
        </w:rPr>
        <w:t>“6. Ministru kabinets līdz 2018.</w:t>
      </w:r>
      <w:r w:rsidRPr="00061339" w:rsidR="0046458B">
        <w:rPr>
          <w:rFonts w:ascii="Times New Roman" w:hAnsi="Times New Roman" w:cs="Times New Roman"/>
          <w:sz w:val="28"/>
          <w:szCs w:val="28"/>
        </w:rPr>
        <w:t> </w:t>
      </w:r>
      <w:r w:rsidRPr="00061339">
        <w:rPr>
          <w:rFonts w:ascii="Times New Roman" w:hAnsi="Times New Roman" w:cs="Times New Roman"/>
          <w:sz w:val="28"/>
          <w:szCs w:val="28"/>
        </w:rPr>
        <w:t>gada 1.</w:t>
      </w:r>
      <w:r w:rsidRPr="00061339" w:rsidR="0046458B">
        <w:rPr>
          <w:rFonts w:ascii="Times New Roman" w:hAnsi="Times New Roman" w:cs="Times New Roman"/>
          <w:sz w:val="28"/>
          <w:szCs w:val="28"/>
        </w:rPr>
        <w:t> </w:t>
      </w:r>
      <w:r w:rsidRPr="00061339">
        <w:rPr>
          <w:rFonts w:ascii="Times New Roman" w:hAnsi="Times New Roman" w:cs="Times New Roman"/>
          <w:sz w:val="28"/>
          <w:szCs w:val="28"/>
        </w:rPr>
        <w:t xml:space="preserve">augustam izdod šā likuma </w:t>
      </w:r>
      <w:r w:rsidRPr="00061339">
        <w:rPr>
          <w:rFonts w:ascii="Times New Roman" w:eastAsia="Times New Roman" w:hAnsi="Times New Roman" w:cs="Times New Roman"/>
          <w:sz w:val="28"/>
          <w:szCs w:val="28"/>
          <w:lang w:eastAsia="lv-LV"/>
        </w:rPr>
        <w:t>3.</w:t>
      </w:r>
      <w:r w:rsidRPr="00061339">
        <w:rPr>
          <w:rFonts w:ascii="Times New Roman" w:eastAsia="Times New Roman" w:hAnsi="Times New Roman" w:cs="Times New Roman"/>
          <w:sz w:val="28"/>
          <w:szCs w:val="28"/>
          <w:vertAlign w:val="superscript"/>
          <w:lang w:eastAsia="lv-LV"/>
        </w:rPr>
        <w:t>1</w:t>
      </w:r>
      <w:r w:rsidRPr="00061339" w:rsidR="0046458B">
        <w:rPr>
          <w:rFonts w:ascii="Times New Roman" w:eastAsia="Times New Roman" w:hAnsi="Times New Roman" w:cs="Times New Roman"/>
          <w:sz w:val="28"/>
          <w:szCs w:val="28"/>
          <w:vertAlign w:val="superscript"/>
          <w:lang w:eastAsia="lv-LV"/>
        </w:rPr>
        <w:t> </w:t>
      </w:r>
      <w:r w:rsidRPr="00061339">
        <w:rPr>
          <w:rFonts w:ascii="Times New Roman" w:eastAsia="Times New Roman" w:hAnsi="Times New Roman" w:cs="Times New Roman"/>
          <w:sz w:val="28"/>
          <w:szCs w:val="28"/>
          <w:lang w:eastAsia="lv-LV"/>
        </w:rPr>
        <w:t>panta</w:t>
      </w:r>
      <w:r w:rsidRPr="00061339">
        <w:rPr>
          <w:rFonts w:ascii="Times New Roman" w:hAnsi="Times New Roman" w:cs="Times New Roman"/>
          <w:sz w:val="28"/>
          <w:szCs w:val="28"/>
        </w:rPr>
        <w:t xml:space="preserve"> </w:t>
      </w:r>
      <w:r w:rsidRPr="00061339" w:rsidR="002F44FF">
        <w:rPr>
          <w:rFonts w:ascii="Times New Roman" w:hAnsi="Times New Roman" w:cs="Times New Roman"/>
          <w:sz w:val="28"/>
          <w:szCs w:val="28"/>
        </w:rPr>
        <w:t xml:space="preserve">piektajā </w:t>
      </w:r>
      <w:r w:rsidRPr="00061339">
        <w:rPr>
          <w:rFonts w:ascii="Times New Roman" w:hAnsi="Times New Roman" w:cs="Times New Roman"/>
          <w:sz w:val="28"/>
          <w:szCs w:val="28"/>
        </w:rPr>
        <w:t>daļā paredzētos noteikumus.</w:t>
      </w:r>
    </w:p>
    <w:p w:rsidR="001B53E9" w:rsidRPr="00061339" w:rsidP="00061339" w14:paraId="065DF66B" w14:textId="0AD185EA">
      <w:pPr>
        <w:pStyle w:val="NoSpacing"/>
        <w:tabs>
          <w:tab w:val="left" w:pos="8910"/>
        </w:tabs>
        <w:ind w:firstLine="720"/>
        <w:jc w:val="both"/>
        <w:rPr>
          <w:rFonts w:ascii="Times New Roman" w:hAnsi="Times New Roman" w:cs="Times New Roman"/>
          <w:sz w:val="28"/>
          <w:szCs w:val="28"/>
        </w:rPr>
      </w:pPr>
      <w:r w:rsidRPr="00061339">
        <w:rPr>
          <w:rFonts w:ascii="Times New Roman" w:hAnsi="Times New Roman" w:cs="Times New Roman"/>
          <w:sz w:val="28"/>
          <w:szCs w:val="28"/>
        </w:rPr>
        <w:t>7. Digitālās drošības uzraudzības komiteja šā likuma 5.</w:t>
      </w:r>
      <w:r w:rsidRPr="00061339">
        <w:rPr>
          <w:rFonts w:ascii="Times New Roman" w:hAnsi="Times New Roman" w:cs="Times New Roman"/>
          <w:sz w:val="28"/>
          <w:szCs w:val="28"/>
          <w:vertAlign w:val="superscript"/>
        </w:rPr>
        <w:t>1</w:t>
      </w:r>
      <w:r w:rsidRPr="00061339" w:rsidR="0046458B">
        <w:rPr>
          <w:rFonts w:ascii="Times New Roman" w:hAnsi="Times New Roman" w:cs="Times New Roman"/>
          <w:sz w:val="28"/>
          <w:szCs w:val="28"/>
        </w:rPr>
        <w:t> </w:t>
      </w:r>
      <w:r w:rsidRPr="00061339">
        <w:rPr>
          <w:rFonts w:ascii="Times New Roman" w:hAnsi="Times New Roman" w:cs="Times New Roman"/>
          <w:sz w:val="28"/>
          <w:szCs w:val="28"/>
        </w:rPr>
        <w:t xml:space="preserve">panta </w:t>
      </w:r>
      <w:r w:rsidRPr="00061339" w:rsidR="00C62FA8">
        <w:rPr>
          <w:rFonts w:ascii="Times New Roman" w:hAnsi="Times New Roman" w:cs="Times New Roman"/>
          <w:sz w:val="28"/>
          <w:szCs w:val="28"/>
        </w:rPr>
        <w:t>pirmā daļas</w:t>
      </w:r>
      <w:r w:rsidRPr="00061339" w:rsidR="00147925">
        <w:rPr>
          <w:rFonts w:ascii="Times New Roman" w:hAnsi="Times New Roman" w:cs="Times New Roman"/>
          <w:sz w:val="28"/>
          <w:szCs w:val="28"/>
        </w:rPr>
        <w:t xml:space="preserve"> </w:t>
      </w:r>
      <w:r w:rsidRPr="00061339" w:rsidR="00C62FA8">
        <w:rPr>
          <w:rFonts w:ascii="Times New Roman" w:hAnsi="Times New Roman" w:cs="Times New Roman"/>
          <w:sz w:val="28"/>
          <w:szCs w:val="28"/>
        </w:rPr>
        <w:t xml:space="preserve">otrajā punktā </w:t>
      </w:r>
      <w:r w:rsidRPr="00061339">
        <w:rPr>
          <w:rFonts w:ascii="Times New Roman" w:hAnsi="Times New Roman" w:cs="Times New Roman"/>
          <w:sz w:val="28"/>
          <w:szCs w:val="28"/>
        </w:rPr>
        <w:t>minēto informāciju pirmo reizi Eiropas Komisijai iesniedz līdz 2018.</w:t>
      </w:r>
      <w:r w:rsidRPr="00061339" w:rsidR="0046458B">
        <w:rPr>
          <w:rFonts w:ascii="Times New Roman" w:hAnsi="Times New Roman" w:cs="Times New Roman"/>
          <w:sz w:val="28"/>
          <w:szCs w:val="28"/>
        </w:rPr>
        <w:t> </w:t>
      </w:r>
      <w:r w:rsidRPr="00061339">
        <w:rPr>
          <w:rFonts w:ascii="Times New Roman" w:hAnsi="Times New Roman" w:cs="Times New Roman"/>
          <w:sz w:val="28"/>
          <w:szCs w:val="28"/>
        </w:rPr>
        <w:t>gada 9.</w:t>
      </w:r>
      <w:r w:rsidRPr="00061339" w:rsidR="0046458B">
        <w:rPr>
          <w:rFonts w:ascii="Times New Roman" w:hAnsi="Times New Roman" w:cs="Times New Roman"/>
          <w:sz w:val="28"/>
          <w:szCs w:val="28"/>
        </w:rPr>
        <w:t> </w:t>
      </w:r>
      <w:r w:rsidRPr="00061339">
        <w:rPr>
          <w:rFonts w:ascii="Times New Roman" w:hAnsi="Times New Roman" w:cs="Times New Roman"/>
          <w:sz w:val="28"/>
          <w:szCs w:val="28"/>
        </w:rPr>
        <w:t>novembrim.</w:t>
      </w:r>
    </w:p>
    <w:p w:rsidR="001B53E9" w:rsidRPr="00061339" w:rsidP="00061339" w14:paraId="2380C742" w14:textId="2C0B952D">
      <w:pPr>
        <w:pStyle w:val="NoSpacing"/>
        <w:tabs>
          <w:tab w:val="left" w:pos="8910"/>
        </w:tabs>
        <w:ind w:firstLine="720"/>
        <w:jc w:val="both"/>
        <w:rPr>
          <w:rFonts w:ascii="Times New Roman" w:hAnsi="Times New Roman" w:cs="Times New Roman"/>
          <w:sz w:val="28"/>
          <w:szCs w:val="28"/>
        </w:rPr>
      </w:pPr>
      <w:r w:rsidRPr="00061339">
        <w:rPr>
          <w:rFonts w:ascii="Times New Roman" w:hAnsi="Times New Roman" w:cs="Times New Roman"/>
          <w:sz w:val="28"/>
          <w:szCs w:val="28"/>
        </w:rPr>
        <w:t>8. Aizsardzības ministrija šā likuma 5.</w:t>
      </w:r>
      <w:r w:rsidRPr="00061339">
        <w:rPr>
          <w:rFonts w:ascii="Times New Roman" w:hAnsi="Times New Roman" w:cs="Times New Roman"/>
          <w:sz w:val="28"/>
          <w:szCs w:val="28"/>
          <w:vertAlign w:val="superscript"/>
        </w:rPr>
        <w:t>2</w:t>
      </w:r>
      <w:r w:rsidRPr="00061339" w:rsidR="0046458B">
        <w:rPr>
          <w:rFonts w:ascii="Times New Roman" w:hAnsi="Times New Roman" w:cs="Times New Roman"/>
          <w:sz w:val="28"/>
          <w:szCs w:val="28"/>
          <w:vertAlign w:val="superscript"/>
        </w:rPr>
        <w:t> </w:t>
      </w:r>
      <w:r w:rsidRPr="00061339">
        <w:rPr>
          <w:rFonts w:ascii="Times New Roman" w:hAnsi="Times New Roman" w:cs="Times New Roman"/>
          <w:sz w:val="28"/>
          <w:szCs w:val="28"/>
        </w:rPr>
        <w:t>panta 2.</w:t>
      </w:r>
      <w:r w:rsidRPr="00061339" w:rsidR="0046458B">
        <w:rPr>
          <w:rFonts w:ascii="Times New Roman" w:hAnsi="Times New Roman" w:cs="Times New Roman"/>
          <w:sz w:val="28"/>
          <w:szCs w:val="28"/>
        </w:rPr>
        <w:t> </w:t>
      </w:r>
      <w:r w:rsidRPr="00061339">
        <w:rPr>
          <w:rFonts w:ascii="Times New Roman" w:hAnsi="Times New Roman" w:cs="Times New Roman"/>
          <w:sz w:val="28"/>
          <w:szCs w:val="28"/>
        </w:rPr>
        <w:t xml:space="preserve">punktā minēto ziņojumu pirmo reizi </w:t>
      </w:r>
      <w:r w:rsidR="00AE7552">
        <w:rPr>
          <w:rFonts w:ascii="Times New Roman" w:hAnsi="Times New Roman" w:cs="Times New Roman"/>
          <w:sz w:val="28"/>
          <w:szCs w:val="28"/>
        </w:rPr>
        <w:t xml:space="preserve">NIS </w:t>
      </w:r>
      <w:r w:rsidRPr="00061339">
        <w:rPr>
          <w:rFonts w:ascii="Times New Roman" w:hAnsi="Times New Roman" w:cs="Times New Roman"/>
          <w:sz w:val="28"/>
          <w:szCs w:val="28"/>
        </w:rPr>
        <w:t>Sadarbības grupai iesniedz līdz 2018.</w:t>
      </w:r>
      <w:r w:rsidRPr="00061339" w:rsidR="0046458B">
        <w:rPr>
          <w:rFonts w:ascii="Times New Roman" w:hAnsi="Times New Roman" w:cs="Times New Roman"/>
          <w:sz w:val="28"/>
          <w:szCs w:val="28"/>
        </w:rPr>
        <w:t> </w:t>
      </w:r>
      <w:r w:rsidRPr="00061339">
        <w:rPr>
          <w:rFonts w:ascii="Times New Roman" w:hAnsi="Times New Roman" w:cs="Times New Roman"/>
          <w:sz w:val="28"/>
          <w:szCs w:val="28"/>
        </w:rPr>
        <w:t>gada 9.</w:t>
      </w:r>
      <w:r w:rsidRPr="00061339" w:rsidR="0046458B">
        <w:rPr>
          <w:rFonts w:ascii="Times New Roman" w:hAnsi="Times New Roman" w:cs="Times New Roman"/>
          <w:sz w:val="28"/>
          <w:szCs w:val="28"/>
        </w:rPr>
        <w:t> </w:t>
      </w:r>
      <w:r w:rsidRPr="00061339">
        <w:rPr>
          <w:rFonts w:ascii="Times New Roman" w:hAnsi="Times New Roman" w:cs="Times New Roman"/>
          <w:sz w:val="28"/>
          <w:szCs w:val="28"/>
        </w:rPr>
        <w:t>augustam.</w:t>
      </w:r>
    </w:p>
    <w:p w:rsidR="001B53E9" w:rsidRPr="00061339" w:rsidP="00061339" w14:paraId="55C9B251" w14:textId="689FD1BA">
      <w:pPr>
        <w:pStyle w:val="NoSpacing"/>
        <w:tabs>
          <w:tab w:val="left" w:pos="8910"/>
        </w:tabs>
        <w:ind w:firstLine="720"/>
        <w:jc w:val="both"/>
        <w:rPr>
          <w:rFonts w:ascii="Times New Roman" w:hAnsi="Times New Roman" w:cs="Times New Roman"/>
          <w:sz w:val="28"/>
          <w:szCs w:val="28"/>
        </w:rPr>
      </w:pPr>
      <w:r w:rsidRPr="00061339">
        <w:rPr>
          <w:rFonts w:ascii="Times New Roman" w:hAnsi="Times New Roman" w:cs="Times New Roman"/>
          <w:sz w:val="28"/>
          <w:szCs w:val="28"/>
        </w:rPr>
        <w:t xml:space="preserve">9. </w:t>
      </w:r>
      <w:r w:rsidRPr="00061339" w:rsidR="0044693B">
        <w:rPr>
          <w:rFonts w:ascii="Times New Roman" w:hAnsi="Times New Roman" w:cs="Times New Roman"/>
          <w:sz w:val="28"/>
          <w:szCs w:val="28"/>
        </w:rPr>
        <w:t>Ministru kabinets šā likuma 11.</w:t>
      </w:r>
      <w:r w:rsidRPr="00061339" w:rsidR="0046458B">
        <w:rPr>
          <w:rFonts w:ascii="Times New Roman" w:hAnsi="Times New Roman" w:cs="Times New Roman"/>
          <w:sz w:val="28"/>
          <w:szCs w:val="28"/>
        </w:rPr>
        <w:t> </w:t>
      </w:r>
      <w:r w:rsidRPr="00061339" w:rsidR="0044693B">
        <w:rPr>
          <w:rFonts w:ascii="Times New Roman" w:hAnsi="Times New Roman" w:cs="Times New Roman"/>
          <w:sz w:val="28"/>
          <w:szCs w:val="28"/>
        </w:rPr>
        <w:t xml:space="preserve">panta otrajā daļā minēto nacionālo </w:t>
      </w:r>
      <w:r w:rsidRPr="00061339" w:rsidR="0044693B">
        <w:rPr>
          <w:rFonts w:ascii="Times New Roman" w:hAnsi="Times New Roman" w:cs="Times New Roman"/>
          <w:sz w:val="28"/>
          <w:szCs w:val="28"/>
        </w:rPr>
        <w:t>kiberdrošības</w:t>
      </w:r>
      <w:r w:rsidRPr="00061339" w:rsidR="0044693B">
        <w:rPr>
          <w:rFonts w:ascii="Times New Roman" w:hAnsi="Times New Roman" w:cs="Times New Roman"/>
          <w:sz w:val="28"/>
          <w:szCs w:val="28"/>
        </w:rPr>
        <w:t xml:space="preserve"> stratēģiju apstiprina līdz 2019.</w:t>
      </w:r>
      <w:r w:rsidRPr="00061339" w:rsidR="0046458B">
        <w:rPr>
          <w:rFonts w:ascii="Times New Roman" w:hAnsi="Times New Roman" w:cs="Times New Roman"/>
          <w:sz w:val="28"/>
          <w:szCs w:val="28"/>
        </w:rPr>
        <w:t> </w:t>
      </w:r>
      <w:r w:rsidRPr="00061339" w:rsidR="0044693B">
        <w:rPr>
          <w:rFonts w:ascii="Times New Roman" w:hAnsi="Times New Roman" w:cs="Times New Roman"/>
          <w:sz w:val="28"/>
          <w:szCs w:val="28"/>
        </w:rPr>
        <w:t>gada 1.</w:t>
      </w:r>
      <w:r w:rsidRPr="00061339" w:rsidR="0046458B">
        <w:rPr>
          <w:rFonts w:ascii="Times New Roman" w:hAnsi="Times New Roman" w:cs="Times New Roman"/>
          <w:sz w:val="28"/>
          <w:szCs w:val="28"/>
        </w:rPr>
        <w:t> </w:t>
      </w:r>
      <w:r w:rsidRPr="00061339" w:rsidR="0044693B">
        <w:rPr>
          <w:rFonts w:ascii="Times New Roman" w:hAnsi="Times New Roman" w:cs="Times New Roman"/>
          <w:sz w:val="28"/>
          <w:szCs w:val="28"/>
        </w:rPr>
        <w:t>janvārim.</w:t>
      </w:r>
      <w:r w:rsidRPr="00061339" w:rsidR="00E80231">
        <w:rPr>
          <w:rFonts w:ascii="Times New Roman" w:hAnsi="Times New Roman" w:cs="Times New Roman"/>
          <w:sz w:val="28"/>
          <w:szCs w:val="28"/>
        </w:rPr>
        <w:t>”.</w:t>
      </w:r>
      <w:r w:rsidRPr="00061339" w:rsidR="0044693B">
        <w:rPr>
          <w:rFonts w:ascii="Times New Roman" w:hAnsi="Times New Roman" w:cs="Times New Roman"/>
          <w:sz w:val="28"/>
          <w:szCs w:val="28"/>
        </w:rPr>
        <w:t xml:space="preserve"> </w:t>
      </w:r>
    </w:p>
    <w:p w:rsidR="00BF3EE0" w:rsidRPr="00061339" w:rsidP="00061339" w14:paraId="463FE486" w14:textId="77777777">
      <w:pPr>
        <w:pStyle w:val="NoSpacing"/>
        <w:tabs>
          <w:tab w:val="left" w:pos="8910"/>
        </w:tabs>
        <w:jc w:val="both"/>
        <w:rPr>
          <w:rFonts w:ascii="Times New Roman" w:hAnsi="Times New Roman" w:cs="Times New Roman"/>
          <w:sz w:val="28"/>
          <w:szCs w:val="28"/>
        </w:rPr>
      </w:pPr>
    </w:p>
    <w:p w:rsidR="00BF3EE0" w:rsidRPr="00061339" w:rsidP="00061339" w14:paraId="1C2EC1C6" w14:textId="34E81253">
      <w:pPr>
        <w:pStyle w:val="NoSpacing"/>
        <w:tabs>
          <w:tab w:val="left" w:pos="8910"/>
        </w:tabs>
        <w:ind w:firstLine="720"/>
        <w:jc w:val="both"/>
        <w:rPr>
          <w:rFonts w:ascii="Times New Roman" w:hAnsi="Times New Roman" w:cs="Times New Roman"/>
          <w:sz w:val="28"/>
          <w:szCs w:val="28"/>
        </w:rPr>
      </w:pPr>
      <w:r w:rsidRPr="00061339">
        <w:rPr>
          <w:rFonts w:ascii="Times New Roman" w:hAnsi="Times New Roman" w:cs="Times New Roman"/>
          <w:sz w:val="28"/>
          <w:szCs w:val="28"/>
        </w:rPr>
        <w:t>8</w:t>
      </w:r>
      <w:r w:rsidRPr="00061339">
        <w:rPr>
          <w:rFonts w:ascii="Times New Roman" w:hAnsi="Times New Roman" w:cs="Times New Roman"/>
          <w:sz w:val="28"/>
          <w:szCs w:val="28"/>
        </w:rPr>
        <w:t xml:space="preserve">. </w:t>
      </w:r>
      <w:r w:rsidRPr="00061339" w:rsidR="001C5D47">
        <w:rPr>
          <w:rFonts w:ascii="Times New Roman" w:hAnsi="Times New Roman" w:cs="Times New Roman"/>
          <w:sz w:val="28"/>
          <w:szCs w:val="28"/>
        </w:rPr>
        <w:t>Izteikt</w:t>
      </w:r>
      <w:r w:rsidRPr="00061339">
        <w:rPr>
          <w:rFonts w:ascii="Times New Roman" w:hAnsi="Times New Roman" w:cs="Times New Roman"/>
          <w:sz w:val="28"/>
          <w:szCs w:val="28"/>
        </w:rPr>
        <w:t xml:space="preserve"> </w:t>
      </w:r>
      <w:r w:rsidRPr="00061339" w:rsidR="001C5D47">
        <w:rPr>
          <w:rFonts w:ascii="Times New Roman" w:hAnsi="Times New Roman" w:cs="Times New Roman"/>
          <w:sz w:val="28"/>
          <w:szCs w:val="28"/>
        </w:rPr>
        <w:t>likuma “Informatīvā atsauce uz Eiropas Savienības direktīvu” šādā redakcijā:</w:t>
      </w:r>
    </w:p>
    <w:p w:rsidR="0046458B" w:rsidRPr="00061339" w:rsidP="00061339" w14:paraId="4F4EDBD5" w14:textId="77777777">
      <w:pPr>
        <w:pStyle w:val="NoSpacing"/>
        <w:tabs>
          <w:tab w:val="left" w:pos="8910"/>
        </w:tabs>
        <w:ind w:firstLine="720"/>
        <w:jc w:val="both"/>
        <w:rPr>
          <w:rFonts w:ascii="Times New Roman" w:hAnsi="Times New Roman" w:cs="Times New Roman"/>
          <w:sz w:val="28"/>
          <w:szCs w:val="28"/>
        </w:rPr>
      </w:pPr>
    </w:p>
    <w:p w:rsidR="001C5D47" w:rsidRPr="00061339" w:rsidP="00061339" w14:paraId="2BDD3B28" w14:textId="0EE6FA30">
      <w:pPr>
        <w:pStyle w:val="NoSpacing"/>
        <w:tabs>
          <w:tab w:val="left" w:pos="8910"/>
        </w:tabs>
        <w:ind w:firstLine="720"/>
        <w:jc w:val="both"/>
        <w:rPr>
          <w:rFonts w:ascii="Times New Roman" w:hAnsi="Times New Roman" w:cs="Times New Roman"/>
          <w:b/>
          <w:sz w:val="28"/>
          <w:szCs w:val="28"/>
        </w:rPr>
      </w:pPr>
      <w:r w:rsidRPr="00061339">
        <w:rPr>
          <w:rFonts w:ascii="Times New Roman" w:hAnsi="Times New Roman" w:cs="Times New Roman"/>
          <w:sz w:val="28"/>
          <w:szCs w:val="28"/>
        </w:rPr>
        <w:t>“</w:t>
      </w:r>
      <w:r w:rsidRPr="00061339">
        <w:rPr>
          <w:rFonts w:ascii="Times New Roman" w:hAnsi="Times New Roman" w:cs="Times New Roman"/>
          <w:b/>
          <w:sz w:val="28"/>
          <w:szCs w:val="28"/>
        </w:rPr>
        <w:t>Informatīvā atsauce uz Eiropas Savienības direktīvām</w:t>
      </w:r>
    </w:p>
    <w:p w:rsidR="00C522D4" w:rsidRPr="00061339" w:rsidP="00061339" w14:paraId="369F8222" w14:textId="77777777">
      <w:pPr>
        <w:pStyle w:val="NoSpacing"/>
        <w:tabs>
          <w:tab w:val="left" w:pos="8910"/>
        </w:tabs>
        <w:ind w:firstLine="720"/>
        <w:jc w:val="both"/>
        <w:rPr>
          <w:rFonts w:ascii="Times New Roman" w:hAnsi="Times New Roman" w:cs="Times New Roman"/>
          <w:sz w:val="28"/>
          <w:szCs w:val="28"/>
        </w:rPr>
      </w:pPr>
      <w:r w:rsidRPr="00061339">
        <w:rPr>
          <w:rFonts w:ascii="Times New Roman" w:hAnsi="Times New Roman" w:cs="Times New Roman"/>
          <w:sz w:val="28"/>
          <w:szCs w:val="28"/>
        </w:rPr>
        <w:t>Likumā iekļautas tiesību normas, kas izriet no</w:t>
      </w:r>
      <w:r w:rsidRPr="00061339">
        <w:rPr>
          <w:rFonts w:ascii="Times New Roman" w:hAnsi="Times New Roman" w:cs="Times New Roman"/>
          <w:sz w:val="28"/>
          <w:szCs w:val="28"/>
        </w:rPr>
        <w:t>:</w:t>
      </w:r>
    </w:p>
    <w:p w:rsidR="00C522D4" w:rsidRPr="00061339" w:rsidP="00061339" w14:paraId="78CCF10E" w14:textId="165C3B28">
      <w:pPr>
        <w:pStyle w:val="NoSpacing"/>
        <w:tabs>
          <w:tab w:val="left" w:pos="8910"/>
        </w:tabs>
        <w:ind w:firstLine="720"/>
        <w:jc w:val="both"/>
        <w:rPr>
          <w:rFonts w:ascii="Times New Roman" w:hAnsi="Times New Roman" w:cs="Times New Roman"/>
          <w:sz w:val="28"/>
          <w:szCs w:val="28"/>
        </w:rPr>
      </w:pPr>
      <w:r w:rsidRPr="00061339">
        <w:rPr>
          <w:rFonts w:ascii="Times New Roman" w:hAnsi="Times New Roman" w:cs="Times New Roman"/>
          <w:sz w:val="28"/>
          <w:szCs w:val="28"/>
        </w:rPr>
        <w:t xml:space="preserve">1) </w:t>
      </w:r>
      <w:r w:rsidRPr="00061339" w:rsidR="001C5D47">
        <w:rPr>
          <w:rFonts w:ascii="Times New Roman" w:hAnsi="Times New Roman" w:cs="Times New Roman"/>
          <w:sz w:val="28"/>
          <w:szCs w:val="28"/>
        </w:rPr>
        <w:t>Eiropas Parlamenta un Padomes 2009.</w:t>
      </w:r>
      <w:r w:rsidRPr="00061339" w:rsidR="006D3123">
        <w:rPr>
          <w:rFonts w:ascii="Times New Roman" w:hAnsi="Times New Roman" w:cs="Times New Roman"/>
          <w:sz w:val="28"/>
          <w:szCs w:val="28"/>
        </w:rPr>
        <w:t> </w:t>
      </w:r>
      <w:r w:rsidRPr="00061339" w:rsidR="001C5D47">
        <w:rPr>
          <w:rFonts w:ascii="Times New Roman" w:hAnsi="Times New Roman" w:cs="Times New Roman"/>
          <w:sz w:val="28"/>
          <w:szCs w:val="28"/>
        </w:rPr>
        <w:t>gada 25.</w:t>
      </w:r>
      <w:r w:rsidRPr="00061339" w:rsidR="006D3123">
        <w:rPr>
          <w:rFonts w:ascii="Times New Roman" w:hAnsi="Times New Roman" w:cs="Times New Roman"/>
          <w:sz w:val="28"/>
          <w:szCs w:val="28"/>
        </w:rPr>
        <w:t> </w:t>
      </w:r>
      <w:r w:rsidRPr="00061339" w:rsidR="001C5D47">
        <w:rPr>
          <w:rFonts w:ascii="Times New Roman" w:hAnsi="Times New Roman" w:cs="Times New Roman"/>
          <w:sz w:val="28"/>
          <w:szCs w:val="28"/>
        </w:rPr>
        <w:t xml:space="preserve">novembra direktīvas </w:t>
      </w:r>
      <w:r>
        <w:fldChar w:fldCharType="begin"/>
      </w:r>
      <w:r>
        <w:instrText xml:space="preserve"> HYPERLINK "http://eur-lex.europa.eu/eli/dir/2009/140/oj/?locale=LV" \t "_blank" </w:instrText>
      </w:r>
      <w:r>
        <w:fldChar w:fldCharType="separate"/>
      </w:r>
      <w:r w:rsidRPr="00061339" w:rsidR="001C5D47">
        <w:rPr>
          <w:rFonts w:ascii="Times New Roman" w:hAnsi="Times New Roman" w:cs="Times New Roman"/>
          <w:sz w:val="28"/>
          <w:szCs w:val="28"/>
        </w:rPr>
        <w:t>2009/140/EK</w:t>
      </w:r>
      <w:r>
        <w:fldChar w:fldCharType="end"/>
      </w:r>
      <w:r w:rsidRPr="00061339" w:rsidR="001C5D47">
        <w:rPr>
          <w:rFonts w:ascii="Times New Roman" w:hAnsi="Times New Roman" w:cs="Times New Roman"/>
          <w:sz w:val="28"/>
          <w:szCs w:val="28"/>
        </w:rPr>
        <w:t xml:space="preserve">, ar ko izdara grozījumus direktīvā </w:t>
      </w:r>
      <w:r>
        <w:fldChar w:fldCharType="begin"/>
      </w:r>
      <w:r>
        <w:instrText xml:space="preserve"> HYPERLINK "http://eur-lex.europa.eu/eli/dir/2002/21/oj/?locale=LV" \t "_blank" </w:instrText>
      </w:r>
      <w:r>
        <w:fldChar w:fldCharType="separate"/>
      </w:r>
      <w:r w:rsidRPr="00061339" w:rsidR="001C5D47">
        <w:rPr>
          <w:rFonts w:ascii="Times New Roman" w:hAnsi="Times New Roman" w:cs="Times New Roman"/>
          <w:sz w:val="28"/>
          <w:szCs w:val="28"/>
        </w:rPr>
        <w:t>2002/21/EK</w:t>
      </w:r>
      <w:r>
        <w:fldChar w:fldCharType="end"/>
      </w:r>
      <w:r w:rsidRPr="00061339" w:rsidR="001C5D47">
        <w:rPr>
          <w:rFonts w:ascii="Times New Roman" w:hAnsi="Times New Roman" w:cs="Times New Roman"/>
          <w:sz w:val="28"/>
          <w:szCs w:val="28"/>
        </w:rPr>
        <w:t xml:space="preserve"> par kopējiem reglamentējošiem noteikumiem attiecībā uz elektronisko komunikāciju tīkliem un pakalpojumiem, direktīvā </w:t>
      </w:r>
      <w:r>
        <w:fldChar w:fldCharType="begin"/>
      </w:r>
      <w:r>
        <w:instrText xml:space="preserve"> HYPERLINK "http://eur-lex.europa.eu/eli/dir/2002/19/oj/?locale=LV" \t "_blank" </w:instrText>
      </w:r>
      <w:r>
        <w:fldChar w:fldCharType="separate"/>
      </w:r>
      <w:r w:rsidRPr="00061339" w:rsidR="001C5D47">
        <w:rPr>
          <w:rFonts w:ascii="Times New Roman" w:hAnsi="Times New Roman" w:cs="Times New Roman"/>
          <w:sz w:val="28"/>
          <w:szCs w:val="28"/>
        </w:rPr>
        <w:t>2002/19/EK</w:t>
      </w:r>
      <w:r>
        <w:fldChar w:fldCharType="end"/>
      </w:r>
      <w:r w:rsidRPr="00061339" w:rsidR="001C5D47">
        <w:rPr>
          <w:rFonts w:ascii="Times New Roman" w:hAnsi="Times New Roman" w:cs="Times New Roman"/>
          <w:sz w:val="28"/>
          <w:szCs w:val="28"/>
        </w:rPr>
        <w:t xml:space="preserve"> par piekļuvi elektronisko komunikāciju tīkliem un ar tiem saistītām iekārtām un to savstarpēju savienojumu un direktīvā </w:t>
      </w:r>
      <w:r>
        <w:fldChar w:fldCharType="begin"/>
      </w:r>
      <w:r>
        <w:instrText xml:space="preserve"> HYPERLINK "http://eur-lex.europa.eu/eli/dir/2002/20/oj/?locale=LV" \t "_blank" </w:instrText>
      </w:r>
      <w:r>
        <w:fldChar w:fldCharType="separate"/>
      </w:r>
      <w:r w:rsidRPr="00061339" w:rsidR="001C5D47">
        <w:rPr>
          <w:rFonts w:ascii="Times New Roman" w:hAnsi="Times New Roman" w:cs="Times New Roman"/>
          <w:sz w:val="28"/>
          <w:szCs w:val="28"/>
        </w:rPr>
        <w:t>2002/20/EK</w:t>
      </w:r>
      <w:r>
        <w:fldChar w:fldCharType="end"/>
      </w:r>
      <w:r w:rsidRPr="00061339" w:rsidR="001C5D47">
        <w:rPr>
          <w:rFonts w:ascii="Times New Roman" w:hAnsi="Times New Roman" w:cs="Times New Roman"/>
          <w:sz w:val="28"/>
          <w:szCs w:val="28"/>
        </w:rPr>
        <w:t xml:space="preserve"> par elektronisko komunikāciju tīklu un pakalpojumu atļaušanu</w:t>
      </w:r>
      <w:r w:rsidRPr="00061339">
        <w:rPr>
          <w:rFonts w:ascii="Times New Roman" w:hAnsi="Times New Roman" w:cs="Times New Roman"/>
          <w:sz w:val="28"/>
          <w:szCs w:val="28"/>
        </w:rPr>
        <w:t>;</w:t>
      </w:r>
    </w:p>
    <w:p w:rsidR="00044D83" w:rsidP="000029BF" w14:paraId="4A5E16C4" w14:textId="4A06F1D7">
      <w:pPr>
        <w:pStyle w:val="NoSpacing"/>
        <w:tabs>
          <w:tab w:val="left" w:pos="8910"/>
        </w:tabs>
        <w:ind w:firstLine="720"/>
        <w:jc w:val="both"/>
        <w:rPr>
          <w:rFonts w:ascii="Times New Roman" w:hAnsi="Times New Roman" w:cs="Times New Roman"/>
          <w:sz w:val="28"/>
          <w:szCs w:val="28"/>
        </w:rPr>
      </w:pPr>
      <w:r w:rsidRPr="00061339">
        <w:rPr>
          <w:rFonts w:ascii="Times New Roman" w:hAnsi="Times New Roman" w:cs="Times New Roman"/>
          <w:sz w:val="28"/>
          <w:szCs w:val="28"/>
        </w:rPr>
        <w:t xml:space="preserve">2) </w:t>
      </w:r>
      <w:r w:rsidRPr="00061339" w:rsidR="001C5D47">
        <w:rPr>
          <w:rFonts w:ascii="Times New Roman" w:hAnsi="Times New Roman" w:cs="Times New Roman"/>
          <w:sz w:val="28"/>
          <w:szCs w:val="28"/>
        </w:rPr>
        <w:t xml:space="preserve">Eiropas Parlamenta un </w:t>
      </w:r>
      <w:r w:rsidRPr="001853A4" w:rsidR="001C5D47">
        <w:rPr>
          <w:rFonts w:ascii="Times New Roman" w:hAnsi="Times New Roman" w:cs="Times New Roman"/>
          <w:sz w:val="28"/>
          <w:szCs w:val="28"/>
        </w:rPr>
        <w:t xml:space="preserve">Padomes </w:t>
      </w:r>
      <w:r w:rsidRPr="001853A4" w:rsidR="008008D0">
        <w:rPr>
          <w:rFonts w:ascii="Times New Roman" w:hAnsi="Times New Roman" w:cs="Times New Roman"/>
          <w:sz w:val="28"/>
          <w:szCs w:val="28"/>
        </w:rPr>
        <w:t xml:space="preserve">2016. gada 6. jūlija </w:t>
      </w:r>
      <w:r w:rsidRPr="001853A4" w:rsidR="001C5D47">
        <w:rPr>
          <w:rFonts w:ascii="Times New Roman" w:hAnsi="Times New Roman" w:cs="Times New Roman"/>
          <w:sz w:val="28"/>
          <w:szCs w:val="28"/>
        </w:rPr>
        <w:t>direktīvas</w:t>
      </w:r>
      <w:r w:rsidRPr="001853A4" w:rsidR="008008D0">
        <w:rPr>
          <w:rFonts w:ascii="Times New Roman" w:hAnsi="Times New Roman" w:cs="Times New Roman"/>
          <w:sz w:val="28"/>
          <w:szCs w:val="28"/>
        </w:rPr>
        <w:t xml:space="preserve"> (ES)</w:t>
      </w:r>
      <w:r w:rsidRPr="001853A4" w:rsidR="001C5D47">
        <w:rPr>
          <w:rFonts w:ascii="Times New Roman" w:hAnsi="Times New Roman" w:cs="Times New Roman"/>
          <w:sz w:val="28"/>
          <w:szCs w:val="28"/>
        </w:rPr>
        <w:t xml:space="preserve"> 2016/1148/EK par pasākumiem nolūkā panākt vienādi augsta līmeņa tīklu un informācijas sistēmu drošību visā Savienībā.”</w:t>
      </w:r>
      <w:r w:rsidRPr="001853A4" w:rsidR="00E80231">
        <w:rPr>
          <w:rFonts w:ascii="Times New Roman" w:hAnsi="Times New Roman" w:cs="Times New Roman"/>
          <w:sz w:val="28"/>
          <w:szCs w:val="28"/>
        </w:rPr>
        <w:t>.</w:t>
      </w:r>
    </w:p>
    <w:p w:rsidR="000029BF" w:rsidRPr="00061339" w:rsidP="000029BF" w14:paraId="07789A61" w14:textId="77777777">
      <w:pPr>
        <w:pStyle w:val="NoSpacing"/>
        <w:tabs>
          <w:tab w:val="left" w:pos="8910"/>
        </w:tabs>
        <w:ind w:firstLine="720"/>
        <w:jc w:val="both"/>
        <w:rPr>
          <w:rFonts w:ascii="Times New Roman" w:hAnsi="Times New Roman" w:cs="Times New Roman"/>
          <w:sz w:val="28"/>
          <w:szCs w:val="28"/>
        </w:rPr>
      </w:pPr>
    </w:p>
    <w:tbl>
      <w:tblPr>
        <w:tblW w:w="5000" w:type="pct"/>
        <w:tblCellMar>
          <w:left w:w="0" w:type="dxa"/>
          <w:right w:w="0" w:type="dxa"/>
        </w:tblCellMar>
        <w:tblLook w:val="04A0"/>
      </w:tblPr>
      <w:tblGrid>
        <w:gridCol w:w="9159"/>
      </w:tblGrid>
      <w:tr w14:paraId="283047EC" w14:textId="77777777" w:rsidTr="00796C9A">
        <w:tblPrEx>
          <w:tblW w:w="5000" w:type="pct"/>
          <w:tblCellMar>
            <w:left w:w="0" w:type="dxa"/>
            <w:right w:w="0" w:type="dxa"/>
          </w:tblCellMar>
          <w:tblLook w:val="04A0"/>
        </w:tblPrEx>
        <w:tc>
          <w:tcPr>
            <w:tcW w:w="0" w:type="auto"/>
            <w:tcBorders>
              <w:top w:val="single" w:sz="8" w:space="0" w:color="FFFFFF"/>
              <w:left w:val="single" w:sz="8" w:space="0" w:color="FFFFFF"/>
              <w:bottom w:val="single" w:sz="8" w:space="0" w:color="FFFFFF"/>
              <w:right w:val="single" w:sz="8" w:space="0" w:color="FFFFFF"/>
            </w:tcBorders>
            <w:tcMar>
              <w:top w:w="25" w:type="dxa"/>
              <w:left w:w="63" w:type="dxa"/>
              <w:bottom w:w="25" w:type="dxa"/>
              <w:right w:w="25" w:type="dxa"/>
            </w:tcMar>
            <w:hideMark/>
          </w:tcPr>
          <w:p w:rsidR="00796C9A" w:rsidRPr="00061339" w:rsidP="00061339" w14:paraId="5FCF20F5" w14:textId="77777777">
            <w:pPr>
              <w:spacing w:after="0" w:line="240" w:lineRule="auto"/>
              <w:ind w:firstLine="720"/>
              <w:jc w:val="both"/>
              <w:textAlignment w:val="baseline"/>
              <w:rPr>
                <w:rFonts w:ascii="Times New Roman" w:eastAsia="Times New Roman" w:hAnsi="Times New Roman" w:cs="Times New Roman"/>
                <w:sz w:val="28"/>
                <w:szCs w:val="28"/>
                <w:lang w:eastAsia="lv-LV"/>
              </w:rPr>
            </w:pPr>
          </w:p>
        </w:tc>
      </w:tr>
    </w:tbl>
    <w:p w:rsidR="001C5D47" w:rsidRPr="000029BF" w:rsidP="000029BF" w14:paraId="34AE1EC3" w14:textId="0825B0F4">
      <w:pPr>
        <w:shd w:val="clear" w:color="auto" w:fill="FFFFFF"/>
        <w:spacing w:after="0" w:line="240" w:lineRule="auto"/>
        <w:rPr>
          <w:rFonts w:ascii="Times New Roman" w:hAnsi="Times New Roman" w:cs="Times New Roman"/>
          <w:sz w:val="28"/>
          <w:szCs w:val="28"/>
        </w:rPr>
      </w:pPr>
      <w:r w:rsidRPr="00977FFB">
        <w:rPr>
          <w:rFonts w:ascii="Times New Roman" w:hAnsi="Times New Roman" w:cs="Times New Roman"/>
          <w:sz w:val="28"/>
          <w:szCs w:val="28"/>
        </w:rPr>
        <w:t>Aizsardzības ministrs                                              </w:t>
      </w:r>
      <w:r>
        <w:rPr>
          <w:rFonts w:ascii="Times New Roman" w:hAnsi="Times New Roman" w:cs="Times New Roman"/>
          <w:sz w:val="28"/>
          <w:szCs w:val="28"/>
        </w:rPr>
        <w:t>          </w:t>
      </w:r>
      <w:r w:rsidRPr="00977FFB">
        <w:rPr>
          <w:rFonts w:ascii="Times New Roman" w:hAnsi="Times New Roman" w:cs="Times New Roman"/>
          <w:sz w:val="28"/>
          <w:szCs w:val="28"/>
        </w:rPr>
        <w:t xml:space="preserve"> Raimonds </w:t>
      </w:r>
      <w:r w:rsidRPr="00977FFB">
        <w:rPr>
          <w:rFonts w:ascii="Times New Roman" w:hAnsi="Times New Roman" w:cs="Times New Roman"/>
          <w:sz w:val="28"/>
          <w:szCs w:val="28"/>
        </w:rPr>
        <w:t>Bergmanis</w:t>
      </w:r>
    </w:p>
    <w:sectPr w:rsidSect="00406EE1">
      <w:headerReference w:type="even" r:id="rId5"/>
      <w:headerReference w:type="default" r:id="rId6"/>
      <w:footerReference w:type="even"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A94" w14:paraId="03E527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572E" w:rsidP="0059365A" w14:paraId="3AD71F83" w14:textId="77777777">
    <w:pPr>
      <w:pStyle w:val="Footer"/>
      <w:rPr>
        <w:rFonts w:ascii="Times New Roman" w:hAnsi="Times New Roman" w:cs="Times New Roman"/>
        <w:sz w:val="20"/>
        <w:szCs w:val="20"/>
      </w:rPr>
    </w:pPr>
  </w:p>
  <w:p w:rsidR="0059365A" w:rsidRPr="00CD5E64" w:rsidP="0059365A" w14:paraId="0BE2DBF8" w14:textId="77777777">
    <w:pPr>
      <w:pStyle w:val="Footer"/>
      <w:rPr>
        <w:rFonts w:ascii="Times New Roman" w:hAnsi="Times New Roman" w:cs="Times New Roman"/>
        <w:sz w:val="20"/>
        <w:szCs w:val="20"/>
      </w:rPr>
    </w:pPr>
    <w:r w:rsidRPr="00CD5E64">
      <w:rPr>
        <w:rFonts w:ascii="Times New Roman" w:hAnsi="Times New Roman" w:cs="Times New Roman"/>
        <w:sz w:val="20"/>
        <w:szCs w:val="20"/>
      </w:rPr>
      <w:fldChar w:fldCharType="begin"/>
    </w:r>
    <w:r w:rsidRPr="00CD5E64">
      <w:rPr>
        <w:rFonts w:ascii="Times New Roman" w:hAnsi="Times New Roman" w:cs="Times New Roman"/>
        <w:sz w:val="20"/>
        <w:szCs w:val="20"/>
      </w:rPr>
      <w:instrText xml:space="preserve"> FILENAME   \* MERGEFORMAT </w:instrText>
    </w:r>
    <w:r w:rsidRPr="00CD5E64">
      <w:rPr>
        <w:rFonts w:ascii="Times New Roman" w:hAnsi="Times New Roman" w:cs="Times New Roman"/>
        <w:sz w:val="20"/>
        <w:szCs w:val="20"/>
      </w:rPr>
      <w:fldChar w:fldCharType="separate"/>
    </w:r>
    <w:r w:rsidRPr="00CD5E64">
      <w:rPr>
        <w:rFonts w:ascii="Times New Roman" w:hAnsi="Times New Roman" w:cs="Times New Roman"/>
        <w:sz w:val="20"/>
        <w:szCs w:val="20"/>
      </w:rPr>
      <w:fldChar w:fldCharType="end"/>
    </w:r>
    <w:bookmarkStart w:id="0" w:name="_GoBack"/>
    <w:bookmarkEnd w:id="0"/>
  </w:p>
  <w:p w:rsidR="005614AD" w14:paraId="50AB9E9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65A" w:rsidRPr="00A82D6E" w14:paraId="32EA9E65" w14:textId="212CE3E7">
    <w:pPr>
      <w:pStyle w:val="Footer"/>
      <w:rPr>
        <w:rFonts w:ascii="Times New Roman" w:hAnsi="Times New Roman" w:cs="Times New Roman"/>
        <w:sz w:val="20"/>
        <w:szCs w:val="20"/>
      </w:rPr>
    </w:pPr>
    <w:r w:rsidRPr="00A82D6E">
      <w:rPr>
        <w:rFonts w:ascii="Times New Roman" w:hAnsi="Times New Roman" w:cs="Times New Roman"/>
        <w:sz w:val="20"/>
        <w:szCs w:val="20"/>
      </w:rPr>
      <w:fldChar w:fldCharType="begin"/>
    </w:r>
    <w:r w:rsidRPr="00A82D6E">
      <w:rPr>
        <w:rFonts w:ascii="Times New Roman" w:hAnsi="Times New Roman" w:cs="Times New Roman"/>
        <w:sz w:val="20"/>
        <w:szCs w:val="20"/>
      </w:rPr>
      <w:instrText xml:space="preserve"> FILENAME   \* MERGEFORMAT </w:instrText>
    </w:r>
    <w:r w:rsidRPr="00A82D6E">
      <w:rPr>
        <w:rFonts w:ascii="Times New Roman" w:hAnsi="Times New Roman" w:cs="Times New Roman"/>
        <w:sz w:val="20"/>
        <w:szCs w:val="20"/>
      </w:rPr>
      <w:fldChar w:fldCharType="separate"/>
    </w:r>
    <w:r w:rsidRPr="00A82D6E">
      <w:rPr>
        <w:rFonts w:ascii="Times New Roman" w:hAnsi="Times New Roman" w:cs="Times New Roman"/>
        <w:noProof/>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A94" w14:paraId="6BC86F7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9698225"/>
      <w:docPartObj>
        <w:docPartGallery w:val="Page Numbers (Top of Page)"/>
        <w:docPartUnique/>
      </w:docPartObj>
    </w:sdtPr>
    <w:sdtEndPr>
      <w:rPr>
        <w:rFonts w:ascii="Times New Roman" w:hAnsi="Times New Roman" w:cs="Times New Roman"/>
        <w:sz w:val="24"/>
        <w:szCs w:val="24"/>
      </w:rPr>
    </w:sdtEndPr>
    <w:sdtContent>
      <w:p w:rsidR="00A82D6E" w:rsidRPr="006A2BC9" w14:paraId="61F0384B" w14:textId="4415D183">
        <w:pPr>
          <w:pStyle w:val="Header"/>
          <w:jc w:val="center"/>
          <w:rPr>
            <w:rFonts w:ascii="Times New Roman" w:hAnsi="Times New Roman" w:cs="Times New Roman"/>
            <w:sz w:val="24"/>
            <w:szCs w:val="24"/>
          </w:rPr>
        </w:pPr>
        <w:r w:rsidRPr="006A2BC9">
          <w:rPr>
            <w:rFonts w:ascii="Times New Roman" w:hAnsi="Times New Roman" w:cs="Times New Roman"/>
            <w:sz w:val="24"/>
            <w:szCs w:val="24"/>
          </w:rPr>
          <w:fldChar w:fldCharType="begin"/>
        </w:r>
        <w:r w:rsidRPr="006A2BC9">
          <w:rPr>
            <w:rFonts w:ascii="Times New Roman" w:hAnsi="Times New Roman" w:cs="Times New Roman"/>
            <w:sz w:val="24"/>
            <w:szCs w:val="24"/>
          </w:rPr>
          <w:instrText>PAGE   \* MERGEFORMAT</w:instrText>
        </w:r>
        <w:r w:rsidRPr="006A2BC9">
          <w:rPr>
            <w:rFonts w:ascii="Times New Roman" w:hAnsi="Times New Roman" w:cs="Times New Roman"/>
            <w:sz w:val="24"/>
            <w:szCs w:val="24"/>
          </w:rPr>
          <w:fldChar w:fldCharType="separate"/>
        </w:r>
        <w:r w:rsidR="00FC5A94">
          <w:rPr>
            <w:rFonts w:ascii="Times New Roman" w:hAnsi="Times New Roman" w:cs="Times New Roman"/>
            <w:noProof/>
            <w:sz w:val="24"/>
            <w:szCs w:val="24"/>
          </w:rPr>
          <w:t>6</w:t>
        </w:r>
        <w:r w:rsidRPr="006A2BC9">
          <w:rPr>
            <w:rFonts w:ascii="Times New Roman" w:hAnsi="Times New Roman" w:cs="Times New Roman"/>
            <w:sz w:val="24"/>
            <w:szCs w:val="24"/>
          </w:rPr>
          <w:fldChar w:fldCharType="end"/>
        </w:r>
      </w:p>
    </w:sdtContent>
  </w:sdt>
  <w:p w:rsidR="00A82D6E" w14:paraId="36D4639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65A" w:rsidRPr="006A2BC9" w14:paraId="1B474D06" w14:textId="30EE2343">
    <w:pPr>
      <w:pStyle w:val="Header"/>
      <w:jc w:val="center"/>
      <w:rPr>
        <w:rFonts w:ascii="Times New Roman" w:hAnsi="Times New Roman" w:cs="Times New Roman"/>
        <w:sz w:val="24"/>
        <w:szCs w:val="24"/>
      </w:rPr>
    </w:pPr>
  </w:p>
  <w:p w:rsidR="0059365A" w14:paraId="06BF4F2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5356CA2"/>
    <w:multiLevelType w:val="hybridMultilevel"/>
    <w:tmpl w:val="AD9EFC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287004D5"/>
    <w:multiLevelType w:val="hybridMultilevel"/>
    <w:tmpl w:val="9108478A"/>
    <w:lvl w:ilvl="0">
      <w:start w:val="1"/>
      <w:numFmt w:val="decimal"/>
      <w:lvlText w:val="(%1)"/>
      <w:lvlJc w:val="left"/>
      <w:pPr>
        <w:ind w:left="1125" w:hanging="40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1">
    <w:nsid w:val="35924DD7"/>
    <w:multiLevelType w:val="hybridMultilevel"/>
    <w:tmpl w:val="6B3C45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39B47DD9"/>
    <w:multiLevelType w:val="hybridMultilevel"/>
    <w:tmpl w:val="8CB2FB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44070DE6"/>
    <w:multiLevelType w:val="hybridMultilevel"/>
    <w:tmpl w:val="B5EE021E"/>
    <w:lvl w:ilvl="0">
      <w:start w:val="1"/>
      <w:numFmt w:val="decimal"/>
      <w:lvlText w:val="%1."/>
      <w:lvlJc w:val="left"/>
      <w:pPr>
        <w:ind w:left="1080" w:hanging="360"/>
      </w:pPr>
      <w:rPr>
        <w:rFonts w:eastAsiaTheme="minorHAnsi"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1">
    <w:nsid w:val="4E5B3823"/>
    <w:multiLevelType w:val="hybridMultilevel"/>
    <w:tmpl w:val="E814FA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69ED02C6"/>
    <w:multiLevelType w:val="hybridMultilevel"/>
    <w:tmpl w:val="D00255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6"/>
  </w:num>
  <w:num w:numId="5">
    <w:abstractNumId w:val="5"/>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Sanita Žogota">
    <w15:presenceInfo w15:providerId="None" w15:userId="Sanita Žogo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9A"/>
    <w:rsid w:val="000029BF"/>
    <w:rsid w:val="00013232"/>
    <w:rsid w:val="00020DD2"/>
    <w:rsid w:val="000210E5"/>
    <w:rsid w:val="000234AA"/>
    <w:rsid w:val="000421AF"/>
    <w:rsid w:val="00044D83"/>
    <w:rsid w:val="00050764"/>
    <w:rsid w:val="00051908"/>
    <w:rsid w:val="00061339"/>
    <w:rsid w:val="000732F4"/>
    <w:rsid w:val="0007499D"/>
    <w:rsid w:val="00084998"/>
    <w:rsid w:val="0008513A"/>
    <w:rsid w:val="000941EA"/>
    <w:rsid w:val="00096EF8"/>
    <w:rsid w:val="000A1193"/>
    <w:rsid w:val="000A6B9B"/>
    <w:rsid w:val="000B0B81"/>
    <w:rsid w:val="000C5616"/>
    <w:rsid w:val="000D4478"/>
    <w:rsid w:val="000D5BCC"/>
    <w:rsid w:val="000E0D88"/>
    <w:rsid w:val="000E1302"/>
    <w:rsid w:val="000E1D19"/>
    <w:rsid w:val="000F3D4E"/>
    <w:rsid w:val="000F7B9C"/>
    <w:rsid w:val="001067F9"/>
    <w:rsid w:val="00117044"/>
    <w:rsid w:val="00130BF5"/>
    <w:rsid w:val="00131804"/>
    <w:rsid w:val="001349BF"/>
    <w:rsid w:val="001355F2"/>
    <w:rsid w:val="0013751B"/>
    <w:rsid w:val="001400BB"/>
    <w:rsid w:val="001434CB"/>
    <w:rsid w:val="00147825"/>
    <w:rsid w:val="00147925"/>
    <w:rsid w:val="001533C5"/>
    <w:rsid w:val="0015386E"/>
    <w:rsid w:val="00154B86"/>
    <w:rsid w:val="00155BA5"/>
    <w:rsid w:val="00167609"/>
    <w:rsid w:val="001833D1"/>
    <w:rsid w:val="00183F26"/>
    <w:rsid w:val="001853A4"/>
    <w:rsid w:val="00186CEE"/>
    <w:rsid w:val="00194D34"/>
    <w:rsid w:val="001A0CCC"/>
    <w:rsid w:val="001A3D78"/>
    <w:rsid w:val="001A6D87"/>
    <w:rsid w:val="001A6DC4"/>
    <w:rsid w:val="001B192C"/>
    <w:rsid w:val="001B2038"/>
    <w:rsid w:val="001B3393"/>
    <w:rsid w:val="001B42E3"/>
    <w:rsid w:val="001B53E9"/>
    <w:rsid w:val="001C5D47"/>
    <w:rsid w:val="001D7A99"/>
    <w:rsid w:val="001E3A4B"/>
    <w:rsid w:val="001F3569"/>
    <w:rsid w:val="001F4F52"/>
    <w:rsid w:val="001F7D48"/>
    <w:rsid w:val="00201F6A"/>
    <w:rsid w:val="00214E95"/>
    <w:rsid w:val="00222A69"/>
    <w:rsid w:val="002259F9"/>
    <w:rsid w:val="00231C8C"/>
    <w:rsid w:val="00235EF8"/>
    <w:rsid w:val="002368AD"/>
    <w:rsid w:val="00240262"/>
    <w:rsid w:val="0024121F"/>
    <w:rsid w:val="002460EB"/>
    <w:rsid w:val="002532CD"/>
    <w:rsid w:val="002555ED"/>
    <w:rsid w:val="00255828"/>
    <w:rsid w:val="00270959"/>
    <w:rsid w:val="00277866"/>
    <w:rsid w:val="002B2771"/>
    <w:rsid w:val="002B30B3"/>
    <w:rsid w:val="002C01E4"/>
    <w:rsid w:val="002C5F13"/>
    <w:rsid w:val="002D4CDC"/>
    <w:rsid w:val="002E57C6"/>
    <w:rsid w:val="002E6332"/>
    <w:rsid w:val="002F44FF"/>
    <w:rsid w:val="0030004D"/>
    <w:rsid w:val="0030177D"/>
    <w:rsid w:val="00307C3A"/>
    <w:rsid w:val="00321A53"/>
    <w:rsid w:val="00324672"/>
    <w:rsid w:val="00326ACC"/>
    <w:rsid w:val="0035609C"/>
    <w:rsid w:val="0037110D"/>
    <w:rsid w:val="00373179"/>
    <w:rsid w:val="00374E21"/>
    <w:rsid w:val="00383372"/>
    <w:rsid w:val="00391B9F"/>
    <w:rsid w:val="00392B8A"/>
    <w:rsid w:val="0039735E"/>
    <w:rsid w:val="003B4D47"/>
    <w:rsid w:val="003B7D86"/>
    <w:rsid w:val="003C074E"/>
    <w:rsid w:val="003C0B39"/>
    <w:rsid w:val="003C0E71"/>
    <w:rsid w:val="003D7A1D"/>
    <w:rsid w:val="003D7AF7"/>
    <w:rsid w:val="003E0B8E"/>
    <w:rsid w:val="003E1841"/>
    <w:rsid w:val="00406EE1"/>
    <w:rsid w:val="00421694"/>
    <w:rsid w:val="00426ECB"/>
    <w:rsid w:val="00427477"/>
    <w:rsid w:val="00430FE3"/>
    <w:rsid w:val="00432D78"/>
    <w:rsid w:val="00445324"/>
    <w:rsid w:val="0044693B"/>
    <w:rsid w:val="004469CD"/>
    <w:rsid w:val="0045728A"/>
    <w:rsid w:val="00457F76"/>
    <w:rsid w:val="0046458B"/>
    <w:rsid w:val="00474D86"/>
    <w:rsid w:val="00475C22"/>
    <w:rsid w:val="00476B42"/>
    <w:rsid w:val="00477F65"/>
    <w:rsid w:val="004A064E"/>
    <w:rsid w:val="004A07EB"/>
    <w:rsid w:val="004A280B"/>
    <w:rsid w:val="004A6A05"/>
    <w:rsid w:val="004A75E9"/>
    <w:rsid w:val="004B14EC"/>
    <w:rsid w:val="004B3D1E"/>
    <w:rsid w:val="004B7767"/>
    <w:rsid w:val="004F00EA"/>
    <w:rsid w:val="004F1849"/>
    <w:rsid w:val="004F21DD"/>
    <w:rsid w:val="004F4AD7"/>
    <w:rsid w:val="004F6DB3"/>
    <w:rsid w:val="004F7C98"/>
    <w:rsid w:val="0050382D"/>
    <w:rsid w:val="00521814"/>
    <w:rsid w:val="00521FD4"/>
    <w:rsid w:val="00531A44"/>
    <w:rsid w:val="0055109E"/>
    <w:rsid w:val="00560AB0"/>
    <w:rsid w:val="005614AD"/>
    <w:rsid w:val="0056681B"/>
    <w:rsid w:val="00575257"/>
    <w:rsid w:val="005770AA"/>
    <w:rsid w:val="00583889"/>
    <w:rsid w:val="00585398"/>
    <w:rsid w:val="00592272"/>
    <w:rsid w:val="0059365A"/>
    <w:rsid w:val="0059413B"/>
    <w:rsid w:val="005A6E5A"/>
    <w:rsid w:val="005C3687"/>
    <w:rsid w:val="005D1E31"/>
    <w:rsid w:val="005D2D45"/>
    <w:rsid w:val="005D339A"/>
    <w:rsid w:val="005D423C"/>
    <w:rsid w:val="005D67D4"/>
    <w:rsid w:val="005D7B48"/>
    <w:rsid w:val="005E3682"/>
    <w:rsid w:val="005E4201"/>
    <w:rsid w:val="005E4576"/>
    <w:rsid w:val="005E576B"/>
    <w:rsid w:val="005F145C"/>
    <w:rsid w:val="005F1668"/>
    <w:rsid w:val="005F44E8"/>
    <w:rsid w:val="005F7AED"/>
    <w:rsid w:val="00611775"/>
    <w:rsid w:val="00613E18"/>
    <w:rsid w:val="0061440B"/>
    <w:rsid w:val="00623597"/>
    <w:rsid w:val="00623828"/>
    <w:rsid w:val="00631632"/>
    <w:rsid w:val="00643F95"/>
    <w:rsid w:val="006471D0"/>
    <w:rsid w:val="00653F3E"/>
    <w:rsid w:val="00656C34"/>
    <w:rsid w:val="00660577"/>
    <w:rsid w:val="00672BE8"/>
    <w:rsid w:val="00676902"/>
    <w:rsid w:val="00680B17"/>
    <w:rsid w:val="00683D72"/>
    <w:rsid w:val="006938AA"/>
    <w:rsid w:val="006A2BC9"/>
    <w:rsid w:val="006A3B30"/>
    <w:rsid w:val="006A7F6A"/>
    <w:rsid w:val="006D3123"/>
    <w:rsid w:val="006E1B87"/>
    <w:rsid w:val="006F5610"/>
    <w:rsid w:val="00700457"/>
    <w:rsid w:val="0070176E"/>
    <w:rsid w:val="007017B0"/>
    <w:rsid w:val="00705D88"/>
    <w:rsid w:val="00706049"/>
    <w:rsid w:val="007175A5"/>
    <w:rsid w:val="00724553"/>
    <w:rsid w:val="00727650"/>
    <w:rsid w:val="00735B1B"/>
    <w:rsid w:val="0075127C"/>
    <w:rsid w:val="0076569C"/>
    <w:rsid w:val="00775116"/>
    <w:rsid w:val="00780611"/>
    <w:rsid w:val="007821B5"/>
    <w:rsid w:val="0078292E"/>
    <w:rsid w:val="0078699C"/>
    <w:rsid w:val="00787973"/>
    <w:rsid w:val="0079528F"/>
    <w:rsid w:val="00796C9A"/>
    <w:rsid w:val="007A3ADD"/>
    <w:rsid w:val="007B3D67"/>
    <w:rsid w:val="007C230C"/>
    <w:rsid w:val="007C4157"/>
    <w:rsid w:val="007C6C8E"/>
    <w:rsid w:val="007C70B6"/>
    <w:rsid w:val="007C7BCE"/>
    <w:rsid w:val="007D3271"/>
    <w:rsid w:val="007D7803"/>
    <w:rsid w:val="008008D0"/>
    <w:rsid w:val="00813A7B"/>
    <w:rsid w:val="00813B72"/>
    <w:rsid w:val="00820A2D"/>
    <w:rsid w:val="0082400C"/>
    <w:rsid w:val="00824125"/>
    <w:rsid w:val="008479BC"/>
    <w:rsid w:val="0085182B"/>
    <w:rsid w:val="00874392"/>
    <w:rsid w:val="008773BA"/>
    <w:rsid w:val="008807EC"/>
    <w:rsid w:val="00892C6A"/>
    <w:rsid w:val="008A53C3"/>
    <w:rsid w:val="008B73CD"/>
    <w:rsid w:val="008C5E74"/>
    <w:rsid w:val="008D2929"/>
    <w:rsid w:val="008E0D07"/>
    <w:rsid w:val="008E6EA4"/>
    <w:rsid w:val="008F6E5D"/>
    <w:rsid w:val="00911721"/>
    <w:rsid w:val="00913500"/>
    <w:rsid w:val="00921AB9"/>
    <w:rsid w:val="009454F8"/>
    <w:rsid w:val="00947647"/>
    <w:rsid w:val="009534C6"/>
    <w:rsid w:val="00955453"/>
    <w:rsid w:val="00956421"/>
    <w:rsid w:val="00963D18"/>
    <w:rsid w:val="00971B29"/>
    <w:rsid w:val="0097404C"/>
    <w:rsid w:val="00977FFB"/>
    <w:rsid w:val="00984815"/>
    <w:rsid w:val="009902E0"/>
    <w:rsid w:val="009938CF"/>
    <w:rsid w:val="009B49ED"/>
    <w:rsid w:val="009C6092"/>
    <w:rsid w:val="009D1F2C"/>
    <w:rsid w:val="009E0255"/>
    <w:rsid w:val="009E34AA"/>
    <w:rsid w:val="009F655B"/>
    <w:rsid w:val="00A02181"/>
    <w:rsid w:val="00A055D9"/>
    <w:rsid w:val="00A23BF0"/>
    <w:rsid w:val="00A44A57"/>
    <w:rsid w:val="00A51ABB"/>
    <w:rsid w:val="00A54948"/>
    <w:rsid w:val="00A6326E"/>
    <w:rsid w:val="00A64C68"/>
    <w:rsid w:val="00A71F27"/>
    <w:rsid w:val="00A72591"/>
    <w:rsid w:val="00A77D38"/>
    <w:rsid w:val="00A82674"/>
    <w:rsid w:val="00A82D6E"/>
    <w:rsid w:val="00AA23A3"/>
    <w:rsid w:val="00AA7D3B"/>
    <w:rsid w:val="00AB0D5B"/>
    <w:rsid w:val="00AB2317"/>
    <w:rsid w:val="00AB6849"/>
    <w:rsid w:val="00AC0D1C"/>
    <w:rsid w:val="00AC3F46"/>
    <w:rsid w:val="00AD25F1"/>
    <w:rsid w:val="00AE0E6B"/>
    <w:rsid w:val="00AE7552"/>
    <w:rsid w:val="00B12347"/>
    <w:rsid w:val="00B17ADA"/>
    <w:rsid w:val="00B23769"/>
    <w:rsid w:val="00B24181"/>
    <w:rsid w:val="00B35E22"/>
    <w:rsid w:val="00B429E4"/>
    <w:rsid w:val="00B45506"/>
    <w:rsid w:val="00B45F35"/>
    <w:rsid w:val="00B5685E"/>
    <w:rsid w:val="00B62C82"/>
    <w:rsid w:val="00B770C1"/>
    <w:rsid w:val="00B8754F"/>
    <w:rsid w:val="00B87555"/>
    <w:rsid w:val="00BA2EAF"/>
    <w:rsid w:val="00BA4B95"/>
    <w:rsid w:val="00BC1705"/>
    <w:rsid w:val="00BD2350"/>
    <w:rsid w:val="00BE5C67"/>
    <w:rsid w:val="00BF1131"/>
    <w:rsid w:val="00BF2807"/>
    <w:rsid w:val="00BF2CC7"/>
    <w:rsid w:val="00BF3166"/>
    <w:rsid w:val="00BF3EE0"/>
    <w:rsid w:val="00C01208"/>
    <w:rsid w:val="00C01798"/>
    <w:rsid w:val="00C02126"/>
    <w:rsid w:val="00C1221C"/>
    <w:rsid w:val="00C14260"/>
    <w:rsid w:val="00C245FC"/>
    <w:rsid w:val="00C33095"/>
    <w:rsid w:val="00C3539F"/>
    <w:rsid w:val="00C37689"/>
    <w:rsid w:val="00C40985"/>
    <w:rsid w:val="00C44120"/>
    <w:rsid w:val="00C522D4"/>
    <w:rsid w:val="00C52B26"/>
    <w:rsid w:val="00C60EBF"/>
    <w:rsid w:val="00C61998"/>
    <w:rsid w:val="00C62FA8"/>
    <w:rsid w:val="00C77546"/>
    <w:rsid w:val="00C82182"/>
    <w:rsid w:val="00C84397"/>
    <w:rsid w:val="00C8637A"/>
    <w:rsid w:val="00C90164"/>
    <w:rsid w:val="00CA15F9"/>
    <w:rsid w:val="00CA421F"/>
    <w:rsid w:val="00CA572E"/>
    <w:rsid w:val="00CA6904"/>
    <w:rsid w:val="00CA7EFE"/>
    <w:rsid w:val="00CB67B3"/>
    <w:rsid w:val="00CD31E1"/>
    <w:rsid w:val="00CD4631"/>
    <w:rsid w:val="00CD5E64"/>
    <w:rsid w:val="00CE1BC7"/>
    <w:rsid w:val="00CF39C9"/>
    <w:rsid w:val="00D0667E"/>
    <w:rsid w:val="00D16E42"/>
    <w:rsid w:val="00D21B5C"/>
    <w:rsid w:val="00D245EC"/>
    <w:rsid w:val="00D335B3"/>
    <w:rsid w:val="00D518C7"/>
    <w:rsid w:val="00D522F2"/>
    <w:rsid w:val="00D56D66"/>
    <w:rsid w:val="00D630D6"/>
    <w:rsid w:val="00D70C94"/>
    <w:rsid w:val="00D72CCC"/>
    <w:rsid w:val="00D90D4B"/>
    <w:rsid w:val="00D91F26"/>
    <w:rsid w:val="00D96E42"/>
    <w:rsid w:val="00DA056C"/>
    <w:rsid w:val="00DB672F"/>
    <w:rsid w:val="00DC01A4"/>
    <w:rsid w:val="00DC29C4"/>
    <w:rsid w:val="00DC6E51"/>
    <w:rsid w:val="00DE775B"/>
    <w:rsid w:val="00DF3223"/>
    <w:rsid w:val="00E0423B"/>
    <w:rsid w:val="00E22F0E"/>
    <w:rsid w:val="00E350D3"/>
    <w:rsid w:val="00E56522"/>
    <w:rsid w:val="00E56EE3"/>
    <w:rsid w:val="00E609AD"/>
    <w:rsid w:val="00E63089"/>
    <w:rsid w:val="00E674A6"/>
    <w:rsid w:val="00E702C7"/>
    <w:rsid w:val="00E710BD"/>
    <w:rsid w:val="00E77A43"/>
    <w:rsid w:val="00E80231"/>
    <w:rsid w:val="00E8359D"/>
    <w:rsid w:val="00EA0737"/>
    <w:rsid w:val="00EA4BF2"/>
    <w:rsid w:val="00EB1311"/>
    <w:rsid w:val="00EB75CE"/>
    <w:rsid w:val="00EC527F"/>
    <w:rsid w:val="00ED1F37"/>
    <w:rsid w:val="00EE1974"/>
    <w:rsid w:val="00EE27CA"/>
    <w:rsid w:val="00EE4A08"/>
    <w:rsid w:val="00F23272"/>
    <w:rsid w:val="00F33335"/>
    <w:rsid w:val="00F35E20"/>
    <w:rsid w:val="00F535C5"/>
    <w:rsid w:val="00F674B5"/>
    <w:rsid w:val="00F72131"/>
    <w:rsid w:val="00F86539"/>
    <w:rsid w:val="00F911C9"/>
    <w:rsid w:val="00FB047E"/>
    <w:rsid w:val="00FB4571"/>
    <w:rsid w:val="00FC5911"/>
    <w:rsid w:val="00FC5A94"/>
    <w:rsid w:val="00FD382E"/>
    <w:rsid w:val="00FE469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C9A"/>
    <w:pPr>
      <w:ind w:left="720"/>
      <w:contextualSpacing/>
    </w:pPr>
  </w:style>
  <w:style w:type="character" w:styleId="CommentReference">
    <w:name w:val="annotation reference"/>
    <w:basedOn w:val="DefaultParagraphFont"/>
    <w:uiPriority w:val="99"/>
    <w:semiHidden/>
    <w:unhideWhenUsed/>
    <w:rsid w:val="009534C6"/>
    <w:rPr>
      <w:sz w:val="16"/>
      <w:szCs w:val="16"/>
    </w:rPr>
  </w:style>
  <w:style w:type="paragraph" w:styleId="CommentText">
    <w:name w:val="annotation text"/>
    <w:basedOn w:val="Normal"/>
    <w:link w:val="CommentTextChar"/>
    <w:uiPriority w:val="99"/>
    <w:unhideWhenUsed/>
    <w:rsid w:val="009534C6"/>
    <w:pPr>
      <w:spacing w:line="240" w:lineRule="auto"/>
    </w:pPr>
    <w:rPr>
      <w:sz w:val="20"/>
      <w:szCs w:val="20"/>
    </w:rPr>
  </w:style>
  <w:style w:type="character" w:customStyle="1" w:styleId="CommentTextChar">
    <w:name w:val="Comment Text Char"/>
    <w:basedOn w:val="DefaultParagraphFont"/>
    <w:link w:val="CommentText"/>
    <w:uiPriority w:val="99"/>
    <w:rsid w:val="009534C6"/>
    <w:rPr>
      <w:sz w:val="20"/>
      <w:szCs w:val="20"/>
    </w:rPr>
  </w:style>
  <w:style w:type="paragraph" w:styleId="CommentSubject">
    <w:name w:val="annotation subject"/>
    <w:basedOn w:val="CommentText"/>
    <w:next w:val="CommentText"/>
    <w:link w:val="CommentSubjectChar"/>
    <w:uiPriority w:val="99"/>
    <w:semiHidden/>
    <w:unhideWhenUsed/>
    <w:rsid w:val="009534C6"/>
    <w:rPr>
      <w:b/>
      <w:bCs/>
    </w:rPr>
  </w:style>
  <w:style w:type="character" w:customStyle="1" w:styleId="CommentSubjectChar">
    <w:name w:val="Comment Subject Char"/>
    <w:basedOn w:val="CommentTextChar"/>
    <w:link w:val="CommentSubject"/>
    <w:uiPriority w:val="99"/>
    <w:semiHidden/>
    <w:rsid w:val="009534C6"/>
    <w:rPr>
      <w:b/>
      <w:bCs/>
      <w:sz w:val="20"/>
      <w:szCs w:val="20"/>
    </w:rPr>
  </w:style>
  <w:style w:type="paragraph" w:styleId="BalloonText">
    <w:name w:val="Balloon Text"/>
    <w:basedOn w:val="Normal"/>
    <w:link w:val="BalloonTextChar"/>
    <w:uiPriority w:val="99"/>
    <w:semiHidden/>
    <w:unhideWhenUsed/>
    <w:rsid w:val="00953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4C6"/>
    <w:rPr>
      <w:rFonts w:ascii="Segoe UI" w:hAnsi="Segoe UI" w:cs="Segoe UI"/>
      <w:sz w:val="18"/>
      <w:szCs w:val="18"/>
    </w:rPr>
  </w:style>
  <w:style w:type="paragraph" w:customStyle="1" w:styleId="tv2132">
    <w:name w:val="tv2132"/>
    <w:basedOn w:val="Normal"/>
    <w:rsid w:val="00F23272"/>
    <w:pPr>
      <w:spacing w:after="0" w:line="360" w:lineRule="auto"/>
      <w:ind w:firstLine="300"/>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1B2038"/>
    <w:pPr>
      <w:spacing w:after="0" w:line="240" w:lineRule="auto"/>
    </w:pPr>
  </w:style>
  <w:style w:type="paragraph" w:styleId="Header">
    <w:name w:val="header"/>
    <w:basedOn w:val="Normal"/>
    <w:link w:val="HeaderChar"/>
    <w:uiPriority w:val="99"/>
    <w:unhideWhenUsed/>
    <w:rsid w:val="005614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14AD"/>
  </w:style>
  <w:style w:type="paragraph" w:styleId="Footer">
    <w:name w:val="footer"/>
    <w:basedOn w:val="Normal"/>
    <w:link w:val="FooterChar"/>
    <w:uiPriority w:val="99"/>
    <w:unhideWhenUsed/>
    <w:rsid w:val="005614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14AD"/>
  </w:style>
  <w:style w:type="paragraph" w:styleId="Revision">
    <w:name w:val="Revision"/>
    <w:hidden/>
    <w:uiPriority w:val="99"/>
    <w:semiHidden/>
    <w:rsid w:val="001A6D87"/>
    <w:pPr>
      <w:spacing w:after="0" w:line="240" w:lineRule="auto"/>
    </w:pPr>
  </w:style>
  <w:style w:type="paragraph" w:styleId="Title">
    <w:name w:val="Title"/>
    <w:basedOn w:val="Normal"/>
    <w:next w:val="Normal"/>
    <w:link w:val="TitleChar"/>
    <w:uiPriority w:val="10"/>
    <w:qFormat/>
    <w:rsid w:val="00406EE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6EE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14"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CEDE9-8E4A-4897-93E2-DE7FF6A0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9486</Words>
  <Characters>5408</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Informācijas tehnoloģiju drošības likumā</vt:lpstr>
      <vt:lpstr/>
    </vt:vector>
  </TitlesOfParts>
  <Company>Aizsardzības ministrija</Company>
  <LinksUpToDate>false</LinksUpToDate>
  <CharactersWithSpaces>14865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Informācijas tehnoloģiju drošības likumā</dc:title>
  <dc:subject>Likumprojekts</dc:subject>
  <dc:creator>Zane.Belavska@mod.gov.lv</dc:creator>
  <dc:description>67335354, zane.belavska@mod.gov.lv</dc:description>
  <cp:lastModifiedBy>Zane Belavska</cp:lastModifiedBy>
  <cp:revision>7</cp:revision>
  <cp:lastPrinted>2018-02-22T14:41:00Z</cp:lastPrinted>
  <dcterms:created xsi:type="dcterms:W3CDTF">2018-03-07T11:00:00Z</dcterms:created>
  <dcterms:modified xsi:type="dcterms:W3CDTF">2018-03-23T08:58:00Z</dcterms:modified>
</cp:coreProperties>
</file>