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01755" w:rsidRPr="00A01755" w:rsidP="00A01755" w14:paraId="1E8B576C" w14:textId="66862FCD">
      <w:pPr>
        <w:shd w:val="clear" w:color="auto" w:fill="FFFFFF"/>
        <w:spacing w:before="45" w:after="0" w:line="248" w:lineRule="atLeast"/>
        <w:ind w:firstLine="300"/>
        <w:jc w:val="center"/>
        <w:rPr>
          <w:rFonts w:ascii="Times New Roman" w:eastAsia="Times New Roman" w:hAnsi="Times New Roman" w:cs="Times New Roman"/>
          <w:b/>
          <w:bCs/>
          <w:sz w:val="28"/>
          <w:szCs w:val="24"/>
          <w:lang w:eastAsia="lv-LV"/>
        </w:rPr>
      </w:pPr>
      <w:r w:rsidRPr="00A01755">
        <w:rPr>
          <w:rFonts w:ascii="Times New Roman" w:eastAsia="Times New Roman" w:hAnsi="Times New Roman" w:cs="Times New Roman"/>
          <w:b/>
          <w:bCs/>
          <w:sz w:val="28"/>
          <w:szCs w:val="24"/>
          <w:lang w:eastAsia="lv-LV"/>
        </w:rPr>
        <w:t>Likumprojekta „Grozījumi likumā „Par palīdzību dzīvokļa jautājumu risināšanā”” sākotnējās ietekmes novērtējuma ziņojums (anotācija)</w:t>
      </w:r>
    </w:p>
    <w:p w:rsidR="00894C55" w:rsidRPr="00260BD9" w:rsidP="00894C55" w14:paraId="47F31C1B"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14:paraId="52DBFC0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50178F" w14:paraId="548A25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Pr="00260BD9" w:rsidR="0050178F">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14:paraId="5EC64B29"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5C61A4B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28F7DA97"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55D40" w:rsidRPr="00260BD9" w:rsidP="00655A32" w14:paraId="4789A6DA" w14:textId="351788EE">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w:t>
            </w:r>
            <w:r w:rsidRPr="00260BD9"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uzd</w:t>
            </w:r>
            <w:r w:rsidRPr="00260BD9" w:rsidR="00260BD9">
              <w:rPr>
                <w:rFonts w:ascii="Times New Roman" w:eastAsia="Times New Roman" w:hAnsi="Times New Roman" w:cs="Times New Roman"/>
                <w:sz w:val="24"/>
                <w:szCs w:val="24"/>
                <w:lang w:eastAsia="lv-LV"/>
              </w:rPr>
              <w:t>evums: Izstrādāt likumprojektu “</w:t>
            </w:r>
            <w:r w:rsidRPr="00260BD9">
              <w:rPr>
                <w:rFonts w:ascii="Times New Roman" w:eastAsia="Times New Roman" w:hAnsi="Times New Roman" w:cs="Times New Roman"/>
                <w:sz w:val="24"/>
                <w:szCs w:val="24"/>
                <w:lang w:eastAsia="lv-LV"/>
              </w:rPr>
              <w:t>Dzīvojamo telpu īres li</w:t>
            </w:r>
            <w:r w:rsidRPr="00260BD9" w:rsid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rsidR="00894C55" w:rsidRPr="00260BD9" w:rsidP="00655A32" w14:paraId="06D2C46D" w14:textId="2F7323EC">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Pr="00260BD9"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Pr="00260BD9"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14:paraId="2BAA2182"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655A32" w14:paraId="783E3B42" w14:textId="77777777">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87D92" w:rsidP="00655A32" w14:paraId="06744B3E" w14:textId="5B8A431E">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87D92" w:rsidRPr="00687D92" w:rsidP="0007613B" w14:paraId="5FB2A509" w14:textId="77777777">
            <w:pPr>
              <w:rPr>
                <w:rFonts w:ascii="Times New Roman" w:eastAsia="Times New Roman" w:hAnsi="Times New Roman" w:cs="Times New Roman"/>
                <w:sz w:val="24"/>
                <w:szCs w:val="24"/>
                <w:lang w:eastAsia="lv-LV"/>
              </w:rPr>
            </w:pPr>
          </w:p>
          <w:p w:rsidR="00687D92" w:rsidRPr="00687D92" w:rsidP="0007613B" w14:paraId="2E5B86C6" w14:textId="77777777">
            <w:pPr>
              <w:rPr>
                <w:rFonts w:ascii="Times New Roman" w:eastAsia="Times New Roman" w:hAnsi="Times New Roman" w:cs="Times New Roman"/>
                <w:sz w:val="24"/>
                <w:szCs w:val="24"/>
                <w:lang w:eastAsia="lv-LV"/>
              </w:rPr>
            </w:pPr>
          </w:p>
          <w:p w:rsidR="00687D92" w:rsidRPr="00687D92" w:rsidP="0007613B" w14:paraId="3A0B2AEA" w14:textId="77777777">
            <w:pPr>
              <w:rPr>
                <w:rFonts w:ascii="Times New Roman" w:eastAsia="Times New Roman" w:hAnsi="Times New Roman" w:cs="Times New Roman"/>
                <w:sz w:val="24"/>
                <w:szCs w:val="24"/>
                <w:lang w:eastAsia="lv-LV"/>
              </w:rPr>
            </w:pPr>
          </w:p>
          <w:p w:rsidR="00687D92" w:rsidRPr="00687D92" w:rsidP="0007613B" w14:paraId="3C4E7294" w14:textId="77777777">
            <w:pPr>
              <w:rPr>
                <w:rFonts w:ascii="Times New Roman" w:eastAsia="Times New Roman" w:hAnsi="Times New Roman" w:cs="Times New Roman"/>
                <w:sz w:val="24"/>
                <w:szCs w:val="24"/>
                <w:lang w:eastAsia="lv-LV"/>
              </w:rPr>
            </w:pPr>
          </w:p>
          <w:p w:rsidR="00687D92" w:rsidRPr="00687D92" w:rsidP="0007613B" w14:paraId="7986F18D" w14:textId="77777777">
            <w:pPr>
              <w:rPr>
                <w:rFonts w:ascii="Times New Roman" w:eastAsia="Times New Roman" w:hAnsi="Times New Roman" w:cs="Times New Roman"/>
                <w:sz w:val="24"/>
                <w:szCs w:val="24"/>
                <w:lang w:eastAsia="lv-LV"/>
              </w:rPr>
            </w:pPr>
          </w:p>
          <w:p w:rsidR="00687D92" w:rsidRPr="00687D92" w:rsidP="0007613B" w14:paraId="5DD4052D" w14:textId="77777777">
            <w:pPr>
              <w:rPr>
                <w:rFonts w:ascii="Times New Roman" w:eastAsia="Times New Roman" w:hAnsi="Times New Roman" w:cs="Times New Roman"/>
                <w:sz w:val="24"/>
                <w:szCs w:val="24"/>
                <w:lang w:eastAsia="lv-LV"/>
              </w:rPr>
            </w:pPr>
          </w:p>
          <w:p w:rsidR="00687D92" w:rsidRPr="00687D92" w:rsidP="0007613B" w14:paraId="4963B72B" w14:textId="77777777">
            <w:pPr>
              <w:rPr>
                <w:rFonts w:ascii="Times New Roman" w:eastAsia="Times New Roman" w:hAnsi="Times New Roman" w:cs="Times New Roman"/>
                <w:sz w:val="24"/>
                <w:szCs w:val="24"/>
                <w:lang w:eastAsia="lv-LV"/>
              </w:rPr>
            </w:pPr>
          </w:p>
          <w:p w:rsidR="00687D92" w:rsidRPr="00687D92" w:rsidP="0007613B" w14:paraId="142CD41A" w14:textId="77777777">
            <w:pPr>
              <w:rPr>
                <w:rFonts w:ascii="Times New Roman" w:eastAsia="Times New Roman" w:hAnsi="Times New Roman" w:cs="Times New Roman"/>
                <w:sz w:val="24"/>
                <w:szCs w:val="24"/>
                <w:lang w:eastAsia="lv-LV"/>
              </w:rPr>
            </w:pPr>
          </w:p>
          <w:p w:rsidR="00687D92" w:rsidRPr="00687D92" w:rsidP="0007613B" w14:paraId="05FBD331" w14:textId="77777777">
            <w:pPr>
              <w:rPr>
                <w:rFonts w:ascii="Times New Roman" w:eastAsia="Times New Roman" w:hAnsi="Times New Roman" w:cs="Times New Roman"/>
                <w:sz w:val="24"/>
                <w:szCs w:val="24"/>
                <w:lang w:eastAsia="lv-LV"/>
              </w:rPr>
            </w:pPr>
          </w:p>
          <w:p w:rsidR="00687D92" w:rsidRPr="00687D92" w:rsidP="0007613B" w14:paraId="73171B44" w14:textId="77777777">
            <w:pPr>
              <w:rPr>
                <w:rFonts w:ascii="Times New Roman" w:eastAsia="Times New Roman" w:hAnsi="Times New Roman" w:cs="Times New Roman"/>
                <w:sz w:val="24"/>
                <w:szCs w:val="24"/>
                <w:lang w:eastAsia="lv-LV"/>
              </w:rPr>
            </w:pPr>
          </w:p>
          <w:p w:rsidR="00687D92" w:rsidRPr="00687D92" w:rsidP="0007613B" w14:paraId="754AD38A" w14:textId="77777777">
            <w:pPr>
              <w:rPr>
                <w:rFonts w:ascii="Times New Roman" w:eastAsia="Times New Roman" w:hAnsi="Times New Roman" w:cs="Times New Roman"/>
                <w:sz w:val="24"/>
                <w:szCs w:val="24"/>
                <w:lang w:eastAsia="lv-LV"/>
              </w:rPr>
            </w:pPr>
          </w:p>
          <w:p w:rsidR="00687D92" w:rsidRPr="00687D92" w:rsidP="0007613B" w14:paraId="3726C7C8" w14:textId="77777777">
            <w:pPr>
              <w:rPr>
                <w:rFonts w:ascii="Times New Roman" w:eastAsia="Times New Roman" w:hAnsi="Times New Roman" w:cs="Times New Roman"/>
                <w:sz w:val="24"/>
                <w:szCs w:val="24"/>
                <w:lang w:eastAsia="lv-LV"/>
              </w:rPr>
            </w:pPr>
          </w:p>
          <w:p w:rsidR="00687D92" w:rsidRPr="00687D92" w:rsidP="0007613B" w14:paraId="3C9BFE48" w14:textId="77777777">
            <w:pPr>
              <w:rPr>
                <w:rFonts w:ascii="Times New Roman" w:eastAsia="Times New Roman" w:hAnsi="Times New Roman" w:cs="Times New Roman"/>
                <w:sz w:val="24"/>
                <w:szCs w:val="24"/>
                <w:lang w:eastAsia="lv-LV"/>
              </w:rPr>
            </w:pPr>
          </w:p>
          <w:p w:rsidR="00687D92" w:rsidRPr="00687D92" w:rsidP="0007613B" w14:paraId="394BFE2E" w14:textId="77777777">
            <w:pPr>
              <w:rPr>
                <w:rFonts w:ascii="Times New Roman" w:eastAsia="Times New Roman" w:hAnsi="Times New Roman" w:cs="Times New Roman"/>
                <w:sz w:val="24"/>
                <w:szCs w:val="24"/>
                <w:lang w:eastAsia="lv-LV"/>
              </w:rPr>
            </w:pPr>
          </w:p>
          <w:p w:rsidR="00687D92" w:rsidRPr="00687D92" w:rsidP="0007613B" w14:paraId="755CAD4D" w14:textId="77777777">
            <w:pPr>
              <w:rPr>
                <w:rFonts w:ascii="Times New Roman" w:eastAsia="Times New Roman" w:hAnsi="Times New Roman" w:cs="Times New Roman"/>
                <w:sz w:val="24"/>
                <w:szCs w:val="24"/>
                <w:lang w:eastAsia="lv-LV"/>
              </w:rPr>
            </w:pPr>
          </w:p>
          <w:p w:rsidR="00687D92" w:rsidRPr="00687D92" w:rsidP="0007613B" w14:paraId="3B586E22" w14:textId="77777777">
            <w:pPr>
              <w:rPr>
                <w:rFonts w:ascii="Times New Roman" w:eastAsia="Times New Roman" w:hAnsi="Times New Roman" w:cs="Times New Roman"/>
                <w:sz w:val="24"/>
                <w:szCs w:val="24"/>
                <w:lang w:eastAsia="lv-LV"/>
              </w:rPr>
            </w:pPr>
          </w:p>
          <w:p w:rsidR="00687D92" w:rsidRPr="00687D92" w:rsidP="0007613B" w14:paraId="0D93F833" w14:textId="77777777">
            <w:pPr>
              <w:rPr>
                <w:rFonts w:ascii="Times New Roman" w:eastAsia="Times New Roman" w:hAnsi="Times New Roman" w:cs="Times New Roman"/>
                <w:sz w:val="24"/>
                <w:szCs w:val="24"/>
                <w:lang w:eastAsia="lv-LV"/>
              </w:rPr>
            </w:pPr>
          </w:p>
          <w:p w:rsidR="00687D92" w:rsidRPr="00687D92" w:rsidP="0007613B" w14:paraId="6913C203" w14:textId="77777777">
            <w:pPr>
              <w:rPr>
                <w:rFonts w:ascii="Times New Roman" w:eastAsia="Times New Roman" w:hAnsi="Times New Roman" w:cs="Times New Roman"/>
                <w:sz w:val="24"/>
                <w:szCs w:val="24"/>
                <w:lang w:eastAsia="lv-LV"/>
              </w:rPr>
            </w:pPr>
          </w:p>
          <w:p w:rsidR="00894C55" w:rsidRPr="00687D92" w:rsidP="0007613B" w14:paraId="623DB402" w14:textId="00A58609">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772"/>
            </w:tblGrid>
            <w:tr w14:paraId="236C0FB5" w14:textId="77777777" w:rsidTr="00134B54">
              <w:tblPrEx>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65"/>
              </w:trPr>
              <w:tc>
                <w:tcPr>
                  <w:tcW w:w="5731" w:type="dxa"/>
                  <w:tcBorders>
                    <w:top w:val="nil"/>
                    <w:left w:val="nil"/>
                    <w:bottom w:val="nil"/>
                    <w:right w:val="nil"/>
                  </w:tcBorders>
                  <w:hideMark/>
                </w:tcPr>
                <w:p w:rsidR="00F55D40" w:rsidRPr="00260BD9" w:rsidP="00D40E75" w14:paraId="6AC11CA6" w14:textId="5E6BBD80">
                  <w:pPr>
                    <w:spacing w:after="0" w:line="240" w:lineRule="auto"/>
                    <w:jc w:val="both"/>
                    <w:rPr>
                      <w:rFonts w:ascii="Times New Roman" w:hAnsi="Times New Roman" w:cs="Times New Roman"/>
                      <w:sz w:val="24"/>
                      <w:szCs w:val="24"/>
                    </w:rPr>
                  </w:pPr>
                  <w:r w:rsidRPr="00D40E75">
                    <w:rPr>
                      <w:rFonts w:ascii="Times New Roman" w:hAnsi="Times New Roman" w:cs="Times New Roman"/>
                      <w:sz w:val="24"/>
                      <w:szCs w:val="24"/>
                    </w:rPr>
                    <w:t>Likums “Par palīdzību dzīvokļa jautājumu risināšanā”</w:t>
                  </w:r>
                  <w:r w:rsidRPr="00260BD9">
                    <w:rPr>
                      <w:rFonts w:ascii="Times New Roman" w:hAnsi="Times New Roman" w:cs="Times New Roman"/>
                      <w:sz w:val="24"/>
                      <w:szCs w:val="24"/>
                    </w:rPr>
                    <w:t xml:space="preserve"> (turpmāk – Palīdzības likums), cita starpā, nosaka to, kuras personas ir tiesīgas saņemt palīdzību dzīvojamo telpu jautājumu risināšanā, kā arī kārtību, kādā tiek sniegta palīdzība dzīvokļa jautājumu risināšanā. </w:t>
                  </w:r>
                  <w:r w:rsidRPr="00D40E75">
                    <w:rPr>
                      <w:rFonts w:ascii="Times New Roman" w:hAnsi="Times New Roman" w:cs="Times New Roman"/>
                      <w:b/>
                      <w:sz w:val="24"/>
                      <w:szCs w:val="24"/>
                    </w:rPr>
                    <w:t>Ņemot vērā, kā Palīdzības likuma spēkā esošajā redakcijā ir atsauces uz likumu “Par dzīvojamo telpu īri” un tajā ietverto regulējumu, nepieciešams veikt attiecīgus grozījumus Palīdzības likumā, lai tas atbilstu Likumprojekta “Dzīvojamo telpu īres likums” regulējumam.</w:t>
                  </w:r>
                  <w:r w:rsidRPr="00260BD9">
                    <w:rPr>
                      <w:rFonts w:ascii="Times New Roman" w:hAnsi="Times New Roman" w:cs="Times New Roman"/>
                      <w:sz w:val="24"/>
                      <w:szCs w:val="24"/>
                    </w:rPr>
                    <w:t xml:space="preserve">  Palīdzības likums tiek grozīts šādā apjomā:</w:t>
                  </w:r>
                </w:p>
                <w:p w:rsidR="00F55D40" w:rsidRPr="00D40E75" w:rsidP="00D40E75" w14:paraId="59492421" w14:textId="7858B017">
                  <w:pPr>
                    <w:pStyle w:val="ListParagraph"/>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tiesību normās, kurās ir vispārīga norāde uz to, ka gadījumos, kad pašvaldība ir tiesīga slēgt īres līgumus, ievērojot, cita starpā, arī likuma “Par dzīvojamo telpu īri” ietvertos noteikumus kopumā, tiek veikti grozījumi, norādot uz Likumprojekta “Dzīvojamo telpu īres likums” noteikumu piemērošanu;</w:t>
                  </w:r>
                </w:p>
                <w:p w:rsidR="00F55D40" w:rsidRPr="00D40E75" w:rsidP="00D40E75" w14:paraId="0BDA8D47" w14:textId="48AEC1F9">
                  <w:pPr>
                    <w:pStyle w:val="ListParagraph"/>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Ņemot vērā, ka saskaņā ar likumprojektu “Dzīvojamo telpu īres likums” kā viens no pamatiem tiesībām izīrētājam atkāpties no īres līguma ir būvniecību regulējošos normatīvos aktos noteiktā kārtībā pieņemts lēmums, ar kuru aizliegta dzīvojamās mājas ekspluatācija, attiecīgi ir papildināts arī Palīdzības likuma 13.panta pirmās daļas 2.punkts, kurā noteikts, ka neatliekama palīdzība  pašvaldībai jāsniedz arī tām Palīdzības likumā noteiktajā</w:t>
                  </w:r>
                  <w:r w:rsidR="00D40E75">
                    <w:rPr>
                      <w:rFonts w:ascii="Times New Roman" w:hAnsi="Times New Roman"/>
                      <w:sz w:val="24"/>
                      <w:szCs w:val="24"/>
                    </w:rPr>
                    <w:t>m</w:t>
                  </w:r>
                  <w:r w:rsidRPr="00260BD9">
                    <w:rPr>
                      <w:rFonts w:ascii="Times New Roman" w:hAnsi="Times New Roman"/>
                      <w:sz w:val="24"/>
                      <w:szCs w:val="24"/>
                    </w:rPr>
                    <w:t xml:space="preserve"> personām, kuras dzīvo ne tikai dzīvojamās mājas, kuru tehniskais stāvoklis apdraud tajā mītošo personu dzīvību, bet arī tad, ja ir konstatēts likumprojekta “Dzīvojamo telpu īres likums” 25.panta 2.punktā paredzētais gadījums. Šāds papildinājums veikts, jo potenciālās sekas abos gadījumos apdraud dzīvojamā mājā mītošo personu dzīvību;</w:t>
                  </w:r>
                  <w:bookmarkStart w:id="0" w:name="_GoBack"/>
                  <w:bookmarkEnd w:id="0"/>
                </w:p>
                <w:p w:rsidR="00F55D40" w:rsidRPr="00260BD9" w:rsidP="00655A32" w14:paraId="5A6A83D4" w14:textId="77777777">
                  <w:pPr>
                    <w:pStyle w:val="ListParagraph"/>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 xml:space="preserve">Palīdzības likuma 14.panta pirmās daļas 1.punktā ir ietverta norādes tiesību norma, kurā noteikts, ka pirmām kārtām ar dzīvojamo telpu nodrošināmas personas, kurām saskaņā ar likumu “Par dzīvojamo telpu īri” sniedzama </w:t>
                  </w:r>
                  <w:r w:rsidRPr="00260BD9">
                    <w:rPr>
                      <w:rFonts w:ascii="Times New Roman" w:hAnsi="Times New Roman"/>
                      <w:sz w:val="24"/>
                      <w:szCs w:val="24"/>
                    </w:rPr>
                    <w:t>palīdzība gadījumos, ja tās tiek izliktas no īrētās dzīvojamās telpas. Secīgi, likuma “Par dzīvojamo telpu īri” 36.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pirmajā daļā ir noteikts, ka šādas personas ir maznodrošināti īrnieki, kas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pirmajā daļā, 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panta pirmajā un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panta otrajā daļā paredzētajos gadījumos tiek izliktas no dzīvojamās telpas, ja vienlaikus iestājas panta pirmās daļas 1. un 2.punktā noteiktie priekšnoteikumi. Ar grozījumiem Palīdzības likumā atsauces uz atsevišķiem likumā “Par dzīvojamo telpu īri” ietvertajiem pamatiem īres līguma izbeigšanai tiek aizstātas ar pēc būtības analogiem pamatiem, kādi paredzēti likumprojektā “Dzīvojamo telpu īres likums”. Proti:</w:t>
                  </w:r>
                </w:p>
                <w:p w:rsidR="00F55D40" w:rsidRPr="00260BD9" w:rsidP="00655A32" w14:paraId="43504E35" w14:textId="429981D5">
                  <w:pPr>
                    <w:pStyle w:val="ListParagraph"/>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pantā paredzētais pamats tiek aizvietots ar atsauci uz likumprojekta “Dzīvojamo telpu īres likums” 24.pantā paredzēto; jānorāda, ka saskaņā ar spēkā esošo likuma “Par dzīvojamo </w:t>
                  </w:r>
                  <w:r w:rsidRPr="00671DD1">
                    <w:rPr>
                      <w:rFonts w:ascii="Times New Roman" w:hAnsi="Times New Roman"/>
                      <w:sz w:val="24"/>
                      <w:szCs w:val="24"/>
                    </w:rPr>
                    <w:t>telpu īri” 28.</w:t>
                  </w:r>
                  <w:r w:rsidRPr="00671DD1">
                    <w:rPr>
                      <w:rFonts w:ascii="Times New Roman" w:hAnsi="Times New Roman"/>
                      <w:sz w:val="24"/>
                      <w:szCs w:val="24"/>
                      <w:vertAlign w:val="superscript"/>
                    </w:rPr>
                    <w:t>2</w:t>
                  </w:r>
                  <w:r w:rsidRPr="00671DD1">
                    <w:rPr>
                      <w:rFonts w:ascii="Times New Roman" w:hAnsi="Times New Roman"/>
                      <w:sz w:val="24"/>
                      <w:szCs w:val="24"/>
                    </w:rPr>
                    <w:t xml:space="preserve"> panta pirmo daļu izīrētājam ir tiesības izbeigt īres līgumu, ja īrnieks maksājumus neveic vairāk kā trīs mēnešus; </w:t>
                  </w:r>
                  <w:r w:rsidRPr="00F51667">
                    <w:rPr>
                      <w:rFonts w:ascii="Times New Roman" w:hAnsi="Times New Roman"/>
                      <w:sz w:val="24"/>
                      <w:szCs w:val="24"/>
                    </w:rPr>
                    <w:t>savukārt, ievērojot likumprojekta “Dzīvoja</w:t>
                  </w:r>
                  <w:r w:rsidRPr="00F51667" w:rsidR="00671DD1">
                    <w:rPr>
                      <w:rFonts w:ascii="Times New Roman" w:hAnsi="Times New Roman"/>
                      <w:sz w:val="24"/>
                      <w:szCs w:val="24"/>
                    </w:rPr>
                    <w:t xml:space="preserve">mo telpu īres likums” 24.pantu, ja īres maksas kavējums pārsniedz divu mēnešu maksājuma apmēru, ja ar dzīvojamās telpas lietošanu saistītos maksājumu kavējums pārsniedz divus mēnešus </w:t>
                  </w:r>
                  <w:r w:rsidRPr="00F51667">
                    <w:rPr>
                      <w:rFonts w:ascii="Times New Roman" w:hAnsi="Times New Roman"/>
                      <w:sz w:val="24"/>
                      <w:szCs w:val="24"/>
                    </w:rPr>
                    <w:t>(līgumā var būt noteikts garāks kavējuma termiņš). Tāpat</w:t>
                  </w:r>
                  <w:r w:rsidRPr="00671DD1">
                    <w:rPr>
                      <w:rFonts w:ascii="Times New Roman" w:hAnsi="Times New Roman"/>
                      <w:sz w:val="24"/>
                      <w:szCs w:val="24"/>
                    </w:rPr>
                    <w:t xml:space="preserve"> saistībā ar šo kā pamatu īres līguma uzteikumam jānorāda, ka Palīdzības likums tiek papildināts ar 14.panta </w:t>
                  </w:r>
                  <w:r w:rsidRPr="00671DD1" w:rsidR="0055061B">
                    <w:rPr>
                      <w:rFonts w:ascii="Times New Roman" w:hAnsi="Times New Roman"/>
                      <w:sz w:val="24"/>
                      <w:szCs w:val="24"/>
                    </w:rPr>
                    <w:t>devīto</w:t>
                  </w:r>
                  <w:r w:rsidRPr="00EA44DC">
                    <w:rPr>
                      <w:rFonts w:ascii="Times New Roman" w:hAnsi="Times New Roman"/>
                      <w:sz w:val="24"/>
                      <w:szCs w:val="24"/>
                    </w:rPr>
                    <w:t xml:space="preserve"> daļu, kurā</w:t>
                  </w:r>
                  <w:r w:rsidRPr="00260BD9">
                    <w:rPr>
                      <w:rFonts w:ascii="Times New Roman" w:hAnsi="Times New Roman"/>
                      <w:sz w:val="24"/>
                      <w:szCs w:val="24"/>
                    </w:rPr>
                    <w:t xml:space="preserve"> tiek ietverts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trešajā daļā noteiktais pašvaldības pienākums nodrošināt personas ar derīgu dzīvojamo telpu, ņemot vērā, ka šis ir palīdzības sniegšanas, nevis īres tiesiskā regulējuma jautājums;</w:t>
                  </w:r>
                </w:p>
                <w:p w:rsidR="00F55D40" w:rsidRPr="00D40E75" w:rsidP="00A40FB2" w14:paraId="283432EE" w14:textId="371C1A91">
                  <w:pPr>
                    <w:pStyle w:val="ListParagraph"/>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pantā </w:t>
                  </w:r>
                  <w:r w:rsidR="0015390F">
                    <w:rPr>
                      <w:rFonts w:ascii="Times New Roman" w:hAnsi="Times New Roman"/>
                      <w:sz w:val="24"/>
                      <w:szCs w:val="24"/>
                    </w:rPr>
                    <w:t>un 28.</w:t>
                  </w:r>
                  <w:r w:rsidRPr="0015390F" w:rsidR="0015390F">
                    <w:rPr>
                      <w:rFonts w:ascii="Times New Roman" w:hAnsi="Times New Roman"/>
                      <w:sz w:val="24"/>
                      <w:szCs w:val="24"/>
                      <w:vertAlign w:val="superscript"/>
                    </w:rPr>
                    <w:t>4</w:t>
                  </w:r>
                  <w:r w:rsidR="0015390F">
                    <w:rPr>
                      <w:rFonts w:ascii="Times New Roman" w:hAnsi="Times New Roman"/>
                      <w:sz w:val="24"/>
                      <w:szCs w:val="24"/>
                    </w:rPr>
                    <w:t xml:space="preserve"> pantā paredzētie pamati vairs netiek paredzēti, ņemot vērā, ka likumprojekta “Dzīvojamo telpu īres likums” 25.panta otrajā daļā paredzēts, ka, atkāpjoties no īres līguma gadījumos, kad dzīvojamās mājas īpašnieks ir pieņēmis lēmumu dzīvojamo māju nojaukt vai veikt tās pārbūvi, izīrētājam ir pienākums atlīdzināt īrniekam nodarītos zaudējumus. </w:t>
                  </w:r>
                </w:p>
                <w:p w:rsidR="00EE150B" w:rsidRPr="00EC1E83" w:rsidP="00EE150B" w14:paraId="19DCAA38" w14:textId="7F36C4EE">
                  <w:pPr>
                    <w:pStyle w:val="ListParagraph"/>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Tiek grozīts arī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pants, kurš regulē dzīvojamās telpas atbrīvošanas pabalsta pamatus (nosaka personas, kurām ir tiesības pretendēt uz pabalstu) un tā piešķiršanas kārtību.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1., 2. un 3.punktā atsauce uz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pantu tiek aizstāta ar atsauci uz likumprojekta “Dzīvojamo telpu īres likums” 24.pantu, </w:t>
                  </w:r>
                  <w:r w:rsidR="0015390F">
                    <w:rPr>
                      <w:rFonts w:ascii="Times New Roman" w:hAnsi="Times New Roman"/>
                      <w:sz w:val="24"/>
                      <w:szCs w:val="24"/>
                    </w:rPr>
                    <w:t>a</w:t>
                  </w:r>
                  <w:r w:rsidRPr="00260BD9">
                    <w:rPr>
                      <w:rFonts w:ascii="Times New Roman" w:hAnsi="Times New Roman"/>
                      <w:sz w:val="24"/>
                      <w:szCs w:val="24"/>
                    </w:rPr>
                    <w:t>tsauce uz likuma “Par dzīvojamo telpu īri ” 28.</w:t>
                  </w:r>
                  <w:r w:rsidRPr="00260BD9">
                    <w:rPr>
                      <w:rFonts w:ascii="Times New Roman" w:hAnsi="Times New Roman"/>
                      <w:sz w:val="24"/>
                      <w:szCs w:val="24"/>
                      <w:vertAlign w:val="superscript"/>
                    </w:rPr>
                    <w:t>4</w:t>
                  </w:r>
                  <w:r w:rsidRPr="00260BD9">
                    <w:rPr>
                      <w:rFonts w:ascii="Times New Roman" w:hAnsi="Times New Roman"/>
                      <w:sz w:val="24"/>
                      <w:szCs w:val="24"/>
                    </w:rPr>
                    <w:t xml:space="preserve"> </w:t>
                  </w:r>
                  <w:r w:rsidRPr="00260BD9" w:rsidR="0015390F">
                    <w:rPr>
                      <w:rFonts w:ascii="Times New Roman" w:hAnsi="Times New Roman"/>
                      <w:sz w:val="24"/>
                      <w:szCs w:val="24"/>
                    </w:rPr>
                    <w:t>pant</w:t>
                  </w:r>
                  <w:r w:rsidR="0015390F">
                    <w:rPr>
                      <w:rFonts w:ascii="Times New Roman" w:hAnsi="Times New Roman"/>
                      <w:sz w:val="24"/>
                      <w:szCs w:val="24"/>
                    </w:rPr>
                    <w:t>ā noteikto pamatu</w:t>
                  </w:r>
                  <w:r w:rsidR="00B50753">
                    <w:rPr>
                      <w:rFonts w:ascii="Times New Roman" w:hAnsi="Times New Roman"/>
                      <w:sz w:val="24"/>
                      <w:szCs w:val="24"/>
                    </w:rPr>
                    <w:t xml:space="preserve"> vairs netiek paredzēta augstāk norādītā iemesla dēļ. </w:t>
                  </w:r>
                  <w:r w:rsidRPr="00260BD9" w:rsidR="0015390F">
                    <w:rPr>
                      <w:rFonts w:ascii="Times New Roman" w:hAnsi="Times New Roman"/>
                      <w:sz w:val="24"/>
                      <w:szCs w:val="24"/>
                    </w:rPr>
                    <w:t xml:space="preserve"> </w:t>
                  </w:r>
                  <w:r w:rsidRPr="00260BD9">
                    <w:rPr>
                      <w:rFonts w:ascii="Times New Roman" w:hAnsi="Times New Roman"/>
                      <w:sz w:val="24"/>
                      <w:szCs w:val="24"/>
                    </w:rPr>
                    <w:t>Jānorāda, ka saskaņā ar spēkā esošo Palīdzības likuma un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pants) redakciju, uz dzīvojamās telpas atbrīvošanas pabalstu var pretendēt, cita starpā, arī personas, kuras atrodas denacionalizētā vai </w:t>
                  </w:r>
                  <w:r w:rsidRPr="00260BD9">
                    <w:rPr>
                      <w:rFonts w:ascii="Times New Roman" w:hAnsi="Times New Roman"/>
                      <w:sz w:val="24"/>
                      <w:szCs w:val="24"/>
                    </w:rPr>
                    <w:t xml:space="preserve">likumīgajam īpašniekam atdotā mājā un kuru tās ir lietojušas līdz īpašuma tiesību atjaunošanai, vai arī minētās personas tiek izliktas no dzīvojamās telpas gadījumā, ja dzīvojamā telpa nepieciešama denacionalizētās vai likumīgajam īpašniekam atdotās dzīvojamās mājas īpašniekam. Ņemot vērā, ka likumprojekts “Dzīvojamo telpu īres </w:t>
                  </w:r>
                  <w:r w:rsidRPr="00EC1E83">
                    <w:rPr>
                      <w:rFonts w:ascii="Times New Roman" w:hAnsi="Times New Roman"/>
                      <w:sz w:val="24"/>
                      <w:szCs w:val="24"/>
                    </w:rPr>
                    <w:t>likums” neparedz tādu īres likuma uzteikuma pamatu, kāds ir paredzēts 28.</w:t>
                  </w:r>
                  <w:r w:rsidRPr="00EC1E83">
                    <w:rPr>
                      <w:rFonts w:ascii="Times New Roman" w:hAnsi="Times New Roman"/>
                      <w:sz w:val="24"/>
                      <w:szCs w:val="24"/>
                      <w:vertAlign w:val="superscript"/>
                    </w:rPr>
                    <w:t>5</w:t>
                  </w:r>
                  <w:r w:rsidRPr="00EC1E83">
                    <w:rPr>
                      <w:rFonts w:ascii="Times New Roman" w:hAnsi="Times New Roman"/>
                      <w:sz w:val="24"/>
                      <w:szCs w:val="24"/>
                    </w:rPr>
                    <w:t xml:space="preserve"> pantā, šāds pamats nav vairs paredzēts arī Palīdzības likumā. Vienlaikus gan jānorāda, ka, ievērojot tiesiskās paļāvības principu, ja arī persona, kura pretendē uz pabalstu, pamatojoties uz likuma “Par dzīvojamo telpu īri” 28.</w:t>
                  </w:r>
                  <w:r w:rsidRPr="00EC1E83">
                    <w:rPr>
                      <w:rFonts w:ascii="Times New Roman" w:hAnsi="Times New Roman"/>
                      <w:sz w:val="24"/>
                      <w:szCs w:val="24"/>
                      <w:vertAlign w:val="superscript"/>
                    </w:rPr>
                    <w:t>5</w:t>
                  </w:r>
                  <w:r w:rsidRPr="00EC1E83">
                    <w:rPr>
                      <w:rFonts w:ascii="Times New Roman" w:hAnsi="Times New Roman"/>
                      <w:sz w:val="24"/>
                      <w:szCs w:val="24"/>
                    </w:rPr>
                    <w:t xml:space="preserve"> pantu, līdz Palīdzības likuma grozījumu spēkā stāšanās brīdim ir reģistrēta dzīvojamās telpas atbrīvošanas pabalsta saņemšanai, tai šīs tiesības ir saglabājamas, ievērojot pašvaldības saistošos noteikumus. </w:t>
                  </w:r>
                </w:p>
                <w:p w:rsidR="00C922DE" w:rsidRPr="00EC1E83" w:rsidP="00EE150B" w14:paraId="6007A85F" w14:textId="344712F8">
                  <w:pPr>
                    <w:pStyle w:val="ListParagraph"/>
                    <w:numPr>
                      <w:ilvl w:val="0"/>
                      <w:numId w:val="13"/>
                    </w:numPr>
                    <w:tabs>
                      <w:tab w:val="left" w:pos="260"/>
                    </w:tabs>
                    <w:ind w:left="0" w:firstLine="395"/>
                    <w:contextualSpacing/>
                    <w:jc w:val="both"/>
                    <w:rPr>
                      <w:rFonts w:ascii="Times New Roman" w:hAnsi="Times New Roman"/>
                      <w:sz w:val="24"/>
                      <w:szCs w:val="24"/>
                    </w:rPr>
                  </w:pPr>
                  <w:r w:rsidRPr="00EC1E83">
                    <w:rPr>
                      <w:rFonts w:ascii="Times New Roman" w:hAnsi="Times New Roman"/>
                      <w:sz w:val="24"/>
                      <w:szCs w:val="24"/>
                    </w:rPr>
                    <w:t>Ņemot vērā, ka saskaņā ar likumprojektu “Dzīvojam telpu īres likums” īres līgumus nav paredzēts pagarināt, bet gan slēgt jaunus, attiecīgi precizētas arī Palīdzības likuma tiesību normas. Vienlaikus gan jāvērš uzmanība, ka ja persona joprojām atbilst likumā noteiktajām prasībām, kas izvirzītas personai, lai tā saņemtu  konkrētu palīdzību un pašvaldība lemj par jauna īres līguma noslēgšanu, persona saglabā tiesības īrēt tam jau iepriekš izīrēto dzīvojamo telpu, to neatbrīvojot, līdz jaunā īres līguma noslēgšanai. Personai nav nepieciešams atkārtoti vērsties pašvaldībā ar iesniegumu no jauna tikt reģistrētam palīdzības reģistrā.</w:t>
                  </w:r>
                  <w:r w:rsidRPr="00EC1E83">
                    <w:rPr>
                      <w:sz w:val="24"/>
                      <w:szCs w:val="24"/>
                    </w:rPr>
                    <w:t xml:space="preserve"> </w:t>
                  </w:r>
                </w:p>
                <w:p w:rsidR="00F55D40" w:rsidP="00A81430" w14:paraId="2197ED9B" w14:textId="4272A188">
                  <w:pPr>
                    <w:pStyle w:val="ListParagraph"/>
                    <w:numPr>
                      <w:ilvl w:val="0"/>
                      <w:numId w:val="13"/>
                    </w:numPr>
                    <w:tabs>
                      <w:tab w:val="left" w:pos="260"/>
                    </w:tabs>
                    <w:ind w:left="0" w:firstLine="395"/>
                    <w:contextualSpacing/>
                    <w:jc w:val="both"/>
                    <w:rPr>
                      <w:rFonts w:ascii="Times New Roman" w:hAnsi="Times New Roman"/>
                      <w:sz w:val="24"/>
                      <w:szCs w:val="24"/>
                    </w:rPr>
                  </w:pPr>
                  <w:r w:rsidRPr="00EC1E83">
                    <w:rPr>
                      <w:rFonts w:ascii="Times New Roman" w:hAnsi="Times New Roman"/>
                      <w:sz w:val="24"/>
                      <w:szCs w:val="24"/>
                    </w:rPr>
                    <w:t>Palīdzības likumā kā viens no palīdzības veidiem ir paredzēts sociālā dzīvokļa izīrēšana. Šī palīdzības veida sniegšanas kārtību, kā arī personu loku, kuras ir tiesīgas īrēt sociālos dzīvokļus,  regulē likums “Par sociālajiem dzīvokļiem un sociālajām dzīvojamām mājām”. Lai nodrošinātu to, ka vienā normatīvajā aktā tiek ietvertas tiesību normas, kas skar konkrēto</w:t>
                  </w:r>
                  <w:r w:rsidRPr="00D40E75">
                    <w:rPr>
                      <w:rFonts w:ascii="Times New Roman" w:hAnsi="Times New Roman"/>
                      <w:sz w:val="24"/>
                      <w:szCs w:val="24"/>
                    </w:rPr>
                    <w:t xml:space="preserve"> palīdzības veidu, Palīdzības likumā ar grozījumiem tiek pārņemtas likuma “Par sociālajiem dzīvokļiem un sociālajām dzīvojamām mājām” tiesību normas, salāgojot tās ar likumprojekta “Dzīvojamo telpu īres likums” regulējumu. </w:t>
                  </w:r>
                  <w:r w:rsidR="00A9479D">
                    <w:rPr>
                      <w:rFonts w:ascii="Times New Roman" w:hAnsi="Times New Roman"/>
                      <w:sz w:val="24"/>
                      <w:szCs w:val="24"/>
                    </w:rPr>
                    <w:t xml:space="preserve">Pārnesot attiecīgās tiesību normas uz Palīdzības likumu, ir arī pārskatītas un aktualizētas tiesību normas, kuras zaudējušas savu aktualitāti un/vai </w:t>
                  </w:r>
                  <w:r w:rsidR="00A81430">
                    <w:rPr>
                      <w:rFonts w:ascii="Times New Roman" w:hAnsi="Times New Roman"/>
                      <w:sz w:val="24"/>
                      <w:szCs w:val="24"/>
                    </w:rPr>
                    <w:t xml:space="preserve">ir </w:t>
                  </w:r>
                  <w:r w:rsidR="00A9479D">
                    <w:rPr>
                      <w:rFonts w:ascii="Times New Roman" w:hAnsi="Times New Roman"/>
                      <w:sz w:val="24"/>
                      <w:szCs w:val="24"/>
                    </w:rPr>
                    <w:t>zudis to regulējuma priekšmets. Jānorāda, ka</w:t>
                  </w:r>
                  <w:r w:rsidRPr="00D40E75">
                    <w:rPr>
                      <w:rFonts w:ascii="Times New Roman" w:hAnsi="Times New Roman"/>
                      <w:sz w:val="24"/>
                      <w:szCs w:val="24"/>
                    </w:rPr>
                    <w:t xml:space="preserve"> uz likuma “Par sociālajiem dzīvokļiem un sociālajām dzīvojamām mājām” deleģējuma pamata</w:t>
                  </w:r>
                  <w:r w:rsidR="00A9479D">
                    <w:rPr>
                      <w:rFonts w:ascii="Times New Roman" w:hAnsi="Times New Roman"/>
                      <w:sz w:val="24"/>
                      <w:szCs w:val="24"/>
                    </w:rPr>
                    <w:t xml:space="preserve"> ir </w:t>
                  </w:r>
                  <w:r w:rsidRPr="00D40E75">
                    <w:rPr>
                      <w:rFonts w:ascii="Times New Roman" w:hAnsi="Times New Roman"/>
                      <w:sz w:val="24"/>
                      <w:szCs w:val="24"/>
                    </w:rPr>
                    <w:t xml:space="preserve"> izdot</w:t>
                  </w:r>
                  <w:r w:rsidR="00A9479D">
                    <w:rPr>
                      <w:rFonts w:ascii="Times New Roman" w:hAnsi="Times New Roman"/>
                      <w:sz w:val="24"/>
                      <w:szCs w:val="24"/>
                    </w:rPr>
                    <w:t>i</w:t>
                  </w:r>
                  <w:r w:rsidRPr="00D40E75">
                    <w:rPr>
                      <w:rFonts w:ascii="Times New Roman" w:hAnsi="Times New Roman"/>
                      <w:sz w:val="24"/>
                      <w:szCs w:val="24"/>
                    </w:rPr>
                    <w:t xml:space="preserve"> Ministru kabineta 1998.gada 30.jūnija noteikum</w:t>
                  </w:r>
                  <w:r w:rsidR="00A81430">
                    <w:rPr>
                      <w:rFonts w:ascii="Times New Roman" w:hAnsi="Times New Roman"/>
                      <w:sz w:val="24"/>
                      <w:szCs w:val="24"/>
                    </w:rPr>
                    <w:t>i</w:t>
                  </w:r>
                  <w:r w:rsidRPr="00D40E75">
                    <w:rPr>
                      <w:rFonts w:ascii="Times New Roman" w:hAnsi="Times New Roman"/>
                      <w:sz w:val="24"/>
                      <w:szCs w:val="24"/>
                    </w:rPr>
                    <w:t xml:space="preserve"> Nr.233 “Noteikumi par dokumentiem, kas apliecina personas (ģimenes) tiesības īrēt sociālo dzīvokli, un dzīvokļa kopējās platības normām”</w:t>
                  </w:r>
                  <w:r w:rsidR="00A9479D">
                    <w:rPr>
                      <w:rFonts w:ascii="Times New Roman" w:hAnsi="Times New Roman"/>
                      <w:sz w:val="24"/>
                      <w:szCs w:val="24"/>
                    </w:rPr>
                    <w:t xml:space="preserve">, kuri satur tiesību normas, kas regulē jautājumus, kas </w:t>
                  </w:r>
                  <w:r w:rsidR="00A81430">
                    <w:rPr>
                      <w:rFonts w:ascii="Times New Roman" w:hAnsi="Times New Roman"/>
                      <w:sz w:val="24"/>
                      <w:szCs w:val="24"/>
                    </w:rPr>
                    <w:t>vairs neatbilst aktuālajai tiesiskajai un faktiskajai situācijai, tai skaitā skar jautājumus, kas</w:t>
                  </w:r>
                  <w:r w:rsidR="00A9479D">
                    <w:rPr>
                      <w:rFonts w:ascii="Times New Roman" w:hAnsi="Times New Roman"/>
                      <w:sz w:val="24"/>
                      <w:szCs w:val="24"/>
                    </w:rPr>
                    <w:t xml:space="preserve"> ir pašvaldību saistošo noteikumu regulējuma jautājums.</w:t>
                  </w:r>
                  <w:r w:rsidRPr="00D40E75">
                    <w:rPr>
                      <w:rFonts w:ascii="Times New Roman" w:hAnsi="Times New Roman"/>
                      <w:sz w:val="24"/>
                      <w:szCs w:val="24"/>
                    </w:rPr>
                    <w:t xml:space="preserve"> Ar likumprojekta “Dzīvojamo telpu </w:t>
                  </w:r>
                  <w:r w:rsidRPr="00D40E75">
                    <w:rPr>
                      <w:rFonts w:ascii="Times New Roman" w:hAnsi="Times New Roman"/>
                      <w:sz w:val="24"/>
                      <w:szCs w:val="24"/>
                    </w:rPr>
                    <w:t xml:space="preserve">īres likums” spēkā stāšanās brīdi iepriekš minētie normatīvie akti zaudēs savu spēku. </w:t>
                  </w:r>
                </w:p>
                <w:p w:rsidR="00B50753" w:rsidRPr="00A40FB2" w:rsidP="00A40FB2" w14:paraId="1C131728" w14:textId="6E2A6159">
                  <w:pPr>
                    <w:pStyle w:val="ListParagraph"/>
                    <w:numPr>
                      <w:ilvl w:val="0"/>
                      <w:numId w:val="13"/>
                    </w:numPr>
                    <w:tabs>
                      <w:tab w:val="left" w:pos="260"/>
                    </w:tabs>
                    <w:ind w:left="0" w:firstLine="395"/>
                    <w:contextualSpacing/>
                    <w:jc w:val="both"/>
                    <w:rPr>
                      <w:rFonts w:ascii="Times New Roman" w:hAnsi="Times New Roman"/>
                      <w:sz w:val="24"/>
                      <w:szCs w:val="24"/>
                    </w:rPr>
                  </w:pPr>
                  <w:r>
                    <w:rPr>
                      <w:rFonts w:ascii="Times New Roman" w:hAnsi="Times New Roman"/>
                      <w:sz w:val="24"/>
                      <w:szCs w:val="24"/>
                    </w:rPr>
                    <w:t>Jānorāda, ka saskaņā ar likumprojektu “Dzīvojamo telpu īres likums” pašvaldība</w:t>
                  </w:r>
                  <w:r w:rsidR="00A40FB2">
                    <w:rPr>
                      <w:rFonts w:ascii="Times New Roman" w:hAnsi="Times New Roman"/>
                      <w:sz w:val="24"/>
                      <w:szCs w:val="24"/>
                    </w:rPr>
                    <w:t xml:space="preserve"> tāpat kā līdz šim nosaka īres maksas apmēru telpām, kuras tā izīrē. Vienlaikus jāņem vērā, ka saskaņā ar jauno regulējumu pašvaldība īres maksu nosaka kā atlīdzību par lietas lietošanu (tai skaitā, arī gadījumos, kad tiek sniegta palīdzība saskaņā ar Palīdzības likumu). Līdz ar to pašvaldībai sevišķi gadījumā, kad īres līgums tiek slēgts saskaņā ar likumprojektu “Dzīvojamo telpu īres likums”, īres maksa jānosaka kā reāla atlīdzība par lietošanu, ar to saprotot arī, ka tai jāatbilst vai vismaz maksimāli jābūt pietuvinātai tirgus cenai. </w:t>
                  </w:r>
                </w:p>
              </w:tc>
            </w:tr>
          </w:tbl>
          <w:p w:rsidR="00894C55" w:rsidRPr="00260BD9" w:rsidP="00655A32" w14:paraId="03A352BF" w14:textId="77777777">
            <w:pPr>
              <w:spacing w:after="0" w:line="240" w:lineRule="auto"/>
              <w:ind w:firstLine="395"/>
              <w:rPr>
                <w:rFonts w:ascii="Times New Roman" w:eastAsia="Times New Roman" w:hAnsi="Times New Roman" w:cs="Times New Roman"/>
                <w:sz w:val="24"/>
                <w:szCs w:val="24"/>
                <w:lang w:eastAsia="lv-LV"/>
              </w:rPr>
            </w:pPr>
          </w:p>
        </w:tc>
      </w:tr>
      <w:tr w14:paraId="14E6F301"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8D453F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4A5049D"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60BD9" w:rsidP="00D40E75" w14:paraId="09AEE07E" w14:textId="193C99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1EB8EAC0"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B052DC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0BAF36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60BD9" w:rsidP="00F57B0C" w14:paraId="6F189FD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894C55" w:rsidRPr="00260BD9" w:rsidP="00894C55" w14:paraId="3712941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14:paraId="4DE8731D"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50178F" w14:paraId="5EC886C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Pr="00260BD9" w:rsidR="0050178F">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51CF71A2" w14:textId="77777777" w:rsidTr="00AF6FF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994F70D"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2D68D8F"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Sabiedrības </w:t>
            </w:r>
            <w:r w:rsidRPr="00260BD9">
              <w:rPr>
                <w:rFonts w:ascii="Times New Roman" w:eastAsia="Times New Roman" w:hAnsi="Times New Roman" w:cs="Times New Roman"/>
                <w:sz w:val="24"/>
                <w:szCs w:val="24"/>
                <w:lang w:eastAsia="lv-LV"/>
              </w:rPr>
              <w:t>mērķgrupas</w:t>
            </w:r>
            <w:r w:rsidRPr="00260BD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6FF3" w:rsidP="003609B0" w14:paraId="6CCB6430" w14:textId="28FF9C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Pr="003609B0" w:rsidR="003609B0">
              <w:rPr>
                <w:rFonts w:ascii="Times New Roman" w:eastAsia="Times New Roman" w:hAnsi="Times New Roman" w:cs="Times New Roman"/>
                <w:sz w:val="24"/>
                <w:szCs w:val="24"/>
                <w:lang w:eastAsia="lv-LV"/>
              </w:rPr>
              <w:t>iziskās personas,</w:t>
            </w:r>
            <w:r>
              <w:rPr>
                <w:rFonts w:ascii="Times New Roman" w:eastAsia="Times New Roman" w:hAnsi="Times New Roman" w:cs="Times New Roman"/>
                <w:sz w:val="24"/>
                <w:szCs w:val="24"/>
                <w:lang w:eastAsia="lv-LV"/>
              </w:rPr>
              <w:t xml:space="preserve"> kuras pretendē vai saņem</w:t>
            </w:r>
            <w:r w:rsidRPr="003609B0" w:rsidR="003609B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palīdzību dzīvokļa jautājuma risināšanai, </w:t>
            </w:r>
            <w:r w:rsidRPr="003609B0" w:rsidR="003609B0">
              <w:rPr>
                <w:rFonts w:ascii="Times New Roman" w:eastAsia="Times New Roman" w:hAnsi="Times New Roman" w:cs="Times New Roman"/>
                <w:sz w:val="24"/>
                <w:szCs w:val="24"/>
                <w:lang w:eastAsia="lv-LV"/>
              </w:rPr>
              <w:t>pašvaldības. </w:t>
            </w:r>
          </w:p>
        </w:tc>
      </w:tr>
      <w:tr w14:paraId="053BEC06" w14:textId="77777777" w:rsidTr="00AF6FF3">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E4738C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2D5A1DD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894C55" w:rsidRPr="00AF6FF3" w:rsidP="00AF6FF3" w14:paraId="776F55CF" w14:textId="71ABC269">
            <w:pPr>
              <w:spacing w:after="0" w:line="240" w:lineRule="auto"/>
              <w:jc w:val="both"/>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Projekts šo jomu</w:t>
            </w:r>
            <w:r w:rsidR="00D40E75">
              <w:rPr>
                <w:rFonts w:ascii="Times New Roman" w:eastAsia="Times New Roman" w:hAnsi="Times New Roman" w:cs="Times New Roman"/>
                <w:sz w:val="24"/>
                <w:szCs w:val="24"/>
                <w:lang w:eastAsia="lv-LV"/>
              </w:rPr>
              <w:t xml:space="preserve"> </w:t>
            </w:r>
            <w:r w:rsidRPr="00AF6FF3">
              <w:rPr>
                <w:rFonts w:ascii="Times New Roman" w:eastAsia="Times New Roman" w:hAnsi="Times New Roman" w:cs="Times New Roman"/>
                <w:sz w:val="24"/>
                <w:szCs w:val="24"/>
                <w:lang w:eastAsia="lv-LV"/>
              </w:rPr>
              <w:t>neskar.</w:t>
            </w:r>
          </w:p>
        </w:tc>
      </w:tr>
      <w:tr w14:paraId="200692DF" w14:textId="77777777" w:rsidTr="00AF6FF3">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6DA658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3764449" w14:textId="77777777">
            <w:pPr>
              <w:spacing w:after="0" w:line="240" w:lineRule="auto"/>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6FF3" w:rsidP="00894C55" w14:paraId="4B26869A" w14:textId="29A0023C">
            <w:pPr>
              <w:spacing w:after="0" w:line="240" w:lineRule="auto"/>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Projekts šo jomu neskar.</w:t>
            </w:r>
          </w:p>
        </w:tc>
      </w:tr>
      <w:tr w14:paraId="35C49A0C" w14:textId="77777777" w:rsidTr="00AF6FF3">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73D2F1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14409B4"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6FF3" w:rsidP="00AF6FF3" w14:paraId="0FD33C7F" w14:textId="56BAD1C7">
            <w:pPr>
              <w:spacing w:after="0" w:line="240" w:lineRule="auto"/>
              <w:jc w:val="both"/>
              <w:rPr>
                <w:rFonts w:ascii="Times New Roman" w:eastAsia="Times New Roman" w:hAnsi="Times New Roman" w:cs="Times New Roman"/>
                <w:sz w:val="24"/>
                <w:szCs w:val="24"/>
                <w:lang w:eastAsia="lv-LV"/>
              </w:rPr>
            </w:pPr>
            <w:r w:rsidRPr="00AF6FF3">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rsidR="00894C55" w:rsidP="00894C55" w14:paraId="525683E4" w14:textId="573B0FF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14:paraId="3AB29B8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60BD9" w:rsidP="00BD4425" w14:paraId="5C0EB13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III.</w:t>
            </w:r>
            <w:r w:rsidRPr="00260BD9" w:rsidR="00BD4425">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valsts budžetu un pašvaldību budžetiem</w:t>
            </w:r>
          </w:p>
        </w:tc>
      </w:tr>
      <w:tr w14:paraId="6598B15E" w14:textId="77777777" w:rsidTr="00894C55">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345388" w:rsidRPr="00260BD9" w:rsidP="00BD4425" w14:paraId="4756BCE0" w14:textId="5AA7495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rsidR="00894C55" w:rsidRPr="00260BD9" w:rsidP="00894C55" w14:paraId="789A064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0"/>
        <w:gridCol w:w="5843"/>
      </w:tblGrid>
      <w:tr w14:paraId="65134BB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BD4425" w14:paraId="47F0344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Pr="00260BD9" w:rsidR="00BD4425">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14:paraId="21A25EB3" w14:textId="77777777" w:rsidTr="00D266C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04C418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EC2030" w:rsidP="00894C55" w14:paraId="787A017F" w14:textId="0A0636DB">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p w:rsidR="00EC2030" w:rsidRPr="00EC2030" w:rsidP="00EC2030" w14:paraId="03BD24CE" w14:textId="77777777">
            <w:pPr>
              <w:rPr>
                <w:rFonts w:ascii="Times New Roman" w:eastAsia="Times New Roman" w:hAnsi="Times New Roman" w:cs="Times New Roman"/>
                <w:sz w:val="24"/>
                <w:szCs w:val="24"/>
                <w:lang w:eastAsia="lv-LV"/>
              </w:rPr>
            </w:pPr>
          </w:p>
          <w:p w:rsidR="00EC2030" w:rsidRPr="00EC2030" w:rsidP="00EC2030" w14:paraId="61941263" w14:textId="77777777">
            <w:pPr>
              <w:rPr>
                <w:rFonts w:ascii="Times New Roman" w:eastAsia="Times New Roman" w:hAnsi="Times New Roman" w:cs="Times New Roman"/>
                <w:sz w:val="24"/>
                <w:szCs w:val="24"/>
                <w:lang w:eastAsia="lv-LV"/>
              </w:rPr>
            </w:pPr>
          </w:p>
          <w:p w:rsidR="00EC2030" w:rsidRPr="00EC2030" w:rsidP="00EC2030" w14:paraId="6F050B62" w14:textId="77777777">
            <w:pPr>
              <w:rPr>
                <w:rFonts w:ascii="Times New Roman" w:eastAsia="Times New Roman" w:hAnsi="Times New Roman" w:cs="Times New Roman"/>
                <w:sz w:val="24"/>
                <w:szCs w:val="24"/>
                <w:lang w:eastAsia="lv-LV"/>
              </w:rPr>
            </w:pPr>
          </w:p>
          <w:p w:rsidR="00EC2030" w:rsidRPr="00EC2030" w:rsidP="00EC2030" w14:paraId="253295A9" w14:textId="77777777">
            <w:pPr>
              <w:rPr>
                <w:rFonts w:ascii="Times New Roman" w:eastAsia="Times New Roman" w:hAnsi="Times New Roman" w:cs="Times New Roman"/>
                <w:sz w:val="24"/>
                <w:szCs w:val="24"/>
                <w:lang w:eastAsia="lv-LV"/>
              </w:rPr>
            </w:pPr>
          </w:p>
          <w:p w:rsidR="00EC2030" w:rsidRPr="00EC2030" w:rsidP="00EC2030" w14:paraId="5629F5B5" w14:textId="77777777">
            <w:pPr>
              <w:rPr>
                <w:rFonts w:ascii="Times New Roman" w:eastAsia="Times New Roman" w:hAnsi="Times New Roman" w:cs="Times New Roman"/>
                <w:sz w:val="24"/>
                <w:szCs w:val="24"/>
                <w:lang w:eastAsia="lv-LV"/>
              </w:rPr>
            </w:pPr>
          </w:p>
          <w:p w:rsidR="00EC2030" w:rsidRPr="00EC2030" w:rsidP="00EC2030" w14:paraId="53C4C724" w14:textId="77777777">
            <w:pPr>
              <w:rPr>
                <w:rFonts w:ascii="Times New Roman" w:eastAsia="Times New Roman" w:hAnsi="Times New Roman" w:cs="Times New Roman"/>
                <w:sz w:val="24"/>
                <w:szCs w:val="24"/>
                <w:lang w:eastAsia="lv-LV"/>
              </w:rPr>
            </w:pPr>
          </w:p>
          <w:p w:rsidR="00894C55" w:rsidRPr="00EC2030" w:rsidP="00EC2030" w14:paraId="2B73268F" w14:textId="22C3FCC5">
            <w:pPr>
              <w:rPr>
                <w:rFonts w:ascii="Times New Roman" w:eastAsia="Times New Roman" w:hAnsi="Times New Roman" w:cs="Times New Roman"/>
                <w:sz w:val="24"/>
                <w:szCs w:val="24"/>
                <w:lang w:eastAsia="lv-LV"/>
              </w:rPr>
            </w:pPr>
          </w:p>
        </w:tc>
        <w:tc>
          <w:tcPr>
            <w:tcW w:w="3204" w:type="pct"/>
            <w:tcBorders>
              <w:top w:val="outset" w:sz="6" w:space="0" w:color="414142"/>
              <w:left w:val="outset" w:sz="6" w:space="0" w:color="414142"/>
              <w:bottom w:val="outset" w:sz="6" w:space="0" w:color="414142"/>
              <w:right w:val="outset" w:sz="6" w:space="0" w:color="414142"/>
            </w:tcBorders>
            <w:hideMark/>
          </w:tcPr>
          <w:p w:rsidR="00894C55" w:rsidP="00D40E75" w14:paraId="3EE92645" w14:textId="029F1403">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sadaļā minēto</w:t>
            </w:r>
            <w:r w:rsidR="00AF6FF3">
              <w:rPr>
                <w:rFonts w:ascii="Times New Roman" w:eastAsia="Times New Roman" w:hAnsi="Times New Roman" w:cs="Times New Roman"/>
                <w:sz w:val="24"/>
                <w:szCs w:val="24"/>
                <w:lang w:eastAsia="lv-LV"/>
              </w:rPr>
              <w:t>,</w:t>
            </w:r>
            <w:r w:rsidRPr="00260BD9">
              <w:rPr>
                <w:rFonts w:ascii="Times New Roman" w:eastAsia="Times New Roman" w:hAnsi="Times New Roman" w:cs="Times New Roman"/>
                <w:sz w:val="24"/>
                <w:szCs w:val="24"/>
                <w:lang w:eastAsia="lv-LV"/>
              </w:rPr>
              <w:t xml:space="preserve"> </w:t>
            </w:r>
            <w:r w:rsidR="00CE2394">
              <w:rPr>
                <w:rFonts w:ascii="Times New Roman" w:eastAsia="Times New Roman" w:hAnsi="Times New Roman" w:cs="Times New Roman"/>
                <w:sz w:val="24"/>
                <w:szCs w:val="24"/>
                <w:lang w:eastAsia="lv-LV"/>
              </w:rPr>
              <w:t>likumprojekts</w:t>
            </w:r>
            <w:r w:rsidRPr="00260BD9">
              <w:rPr>
                <w:rFonts w:ascii="Times New Roman" w:eastAsia="Times New Roman" w:hAnsi="Times New Roman" w:cs="Times New Roman"/>
                <w:sz w:val="24"/>
                <w:szCs w:val="24"/>
                <w:lang w:eastAsia="lv-LV"/>
              </w:rPr>
              <w:t xml:space="preserve"> </w:t>
            </w:r>
            <w:r w:rsidR="00AB0972">
              <w:rPr>
                <w:rFonts w:ascii="Times New Roman" w:eastAsia="Times New Roman" w:hAnsi="Times New Roman" w:cs="Times New Roman"/>
                <w:sz w:val="24"/>
                <w:szCs w:val="24"/>
                <w:lang w:eastAsia="lv-LV"/>
              </w:rPr>
              <w:t>“Grozījumi likumā “</w:t>
            </w:r>
            <w:r w:rsidRPr="00260BD9" w:rsidR="00CE2394">
              <w:rPr>
                <w:rFonts w:ascii="Times New Roman" w:eastAsia="Times New Roman" w:hAnsi="Times New Roman" w:cs="Times New Roman"/>
                <w:sz w:val="24"/>
                <w:szCs w:val="24"/>
                <w:lang w:eastAsia="lv-LV"/>
              </w:rPr>
              <w:t>Par Palīdzīb</w:t>
            </w:r>
            <w:r w:rsidR="00CE2394">
              <w:rPr>
                <w:rFonts w:ascii="Times New Roman" w:eastAsia="Times New Roman" w:hAnsi="Times New Roman" w:cs="Times New Roman"/>
                <w:sz w:val="24"/>
                <w:szCs w:val="24"/>
                <w:lang w:eastAsia="lv-LV"/>
              </w:rPr>
              <w:t>u dzīvokļa jautājumu risināšanā</w:t>
            </w:r>
            <w:r w:rsidR="00AB0972">
              <w:rPr>
                <w:rFonts w:ascii="Times New Roman" w:eastAsia="Times New Roman" w:hAnsi="Times New Roman" w:cs="Times New Roman"/>
                <w:sz w:val="24"/>
                <w:szCs w:val="24"/>
                <w:lang w:eastAsia="lv-LV"/>
              </w:rPr>
              <w:t>”</w:t>
            </w:r>
            <w:r w:rsidR="00CE2394">
              <w:rPr>
                <w:rFonts w:ascii="Times New Roman" w:eastAsia="Times New Roman" w:hAnsi="Times New Roman" w:cs="Times New Roman"/>
                <w:sz w:val="24"/>
                <w:szCs w:val="24"/>
                <w:lang w:eastAsia="lv-LV"/>
              </w:rPr>
              <w:t>”</w:t>
            </w:r>
            <w:r w:rsidRPr="00260BD9" w:rsidR="00CE2394">
              <w:rPr>
                <w:rFonts w:ascii="Times New Roman" w:eastAsia="Times New Roman" w:hAnsi="Times New Roman" w:cs="Times New Roman"/>
                <w:sz w:val="24"/>
                <w:szCs w:val="24"/>
                <w:lang w:eastAsia="lv-LV"/>
              </w:rPr>
              <w:t xml:space="preserve"> </w:t>
            </w:r>
            <w:r w:rsidRPr="00260BD9">
              <w:rPr>
                <w:rFonts w:ascii="Times New Roman" w:eastAsia="Times New Roman" w:hAnsi="Times New Roman" w:cs="Times New Roman"/>
                <w:sz w:val="24"/>
                <w:szCs w:val="24"/>
                <w:lang w:eastAsia="lv-LV"/>
              </w:rPr>
              <w:t>virzāms vienotā paketē ar likumprojektiem</w:t>
            </w:r>
            <w:r w:rsidR="00CE2394">
              <w:rPr>
                <w:rFonts w:ascii="Times New Roman" w:eastAsia="Times New Roman" w:hAnsi="Times New Roman" w:cs="Times New Roman"/>
                <w:sz w:val="24"/>
                <w:szCs w:val="24"/>
                <w:lang w:eastAsia="lv-LV"/>
              </w:rPr>
              <w:t xml:space="preserve"> “Dzīvojamo telpu īres likums”,</w:t>
            </w:r>
            <w:r w:rsidR="00AB0972">
              <w:rPr>
                <w:rFonts w:ascii="Times New Roman" w:eastAsia="Times New Roman" w:hAnsi="Times New Roman" w:cs="Times New Roman"/>
                <w:sz w:val="24"/>
                <w:szCs w:val="24"/>
                <w:lang w:eastAsia="lv-LV"/>
              </w:rPr>
              <w:t xml:space="preserve"> “Grozījumi Civilprocesa likumā” un “</w:t>
            </w:r>
            <w:r w:rsidR="00B662EA">
              <w:rPr>
                <w:rFonts w:ascii="Times New Roman" w:eastAsia="Times New Roman" w:hAnsi="Times New Roman" w:cs="Times New Roman"/>
                <w:sz w:val="24"/>
                <w:szCs w:val="24"/>
                <w:lang w:eastAsia="lv-LV"/>
              </w:rPr>
              <w:t>Grozījumi</w:t>
            </w:r>
            <w:r w:rsidRPr="00260BD9">
              <w:rPr>
                <w:rFonts w:ascii="Times New Roman" w:eastAsia="Times New Roman" w:hAnsi="Times New Roman" w:cs="Times New Roman"/>
                <w:sz w:val="24"/>
                <w:szCs w:val="24"/>
                <w:lang w:eastAsia="lv-LV"/>
              </w:rPr>
              <w:t xml:space="preserve"> Notariāta likumā”.</w:t>
            </w:r>
          </w:p>
          <w:p w:rsidR="00D64DF4" w:rsidP="00D40E75" w14:paraId="2EC8674A" w14:textId="77777777">
            <w:pPr>
              <w:spacing w:after="0" w:line="240" w:lineRule="auto"/>
              <w:jc w:val="both"/>
              <w:rPr>
                <w:rFonts w:ascii="Times New Roman" w:eastAsia="Times New Roman" w:hAnsi="Times New Roman" w:cs="Times New Roman"/>
                <w:sz w:val="24"/>
                <w:szCs w:val="24"/>
                <w:lang w:eastAsia="lv-LV"/>
              </w:rPr>
            </w:pPr>
          </w:p>
          <w:p w:rsidR="00D64DF4" w:rsidRPr="00260BD9" w:rsidP="00D40E75" w14:paraId="7B986D34" w14:textId="3F73CAA1">
            <w:pPr>
              <w:spacing w:after="0" w:line="240" w:lineRule="auto"/>
              <w:jc w:val="both"/>
              <w:rPr>
                <w:rFonts w:ascii="Times New Roman" w:eastAsia="Times New Roman" w:hAnsi="Times New Roman" w:cs="Times New Roman"/>
                <w:sz w:val="24"/>
                <w:szCs w:val="24"/>
                <w:lang w:eastAsia="lv-LV"/>
              </w:rPr>
            </w:pPr>
            <w:r w:rsidRPr="00D40E75">
              <w:rPr>
                <w:rFonts w:ascii="Times New Roman" w:hAnsi="Times New Roman"/>
                <w:sz w:val="24"/>
                <w:szCs w:val="24"/>
              </w:rPr>
              <w:t xml:space="preserve">Lai nodrošinātu to, ka vienā normatīvajā aktā tiek ietvertas tiesību normas, kas skar konkrēto palīdzības veidu, Palīdzības likumā ar grozījumiem tiek pārņemtas likuma “Par sociālajiem dzīvokļiem un sociālajām dzīvojamām mājām” tiesību normas, salāgojot tās ar likumprojekta “Dzīvojamo telpu īres likums” regulējumu. </w:t>
            </w:r>
            <w:r>
              <w:rPr>
                <w:rFonts w:ascii="Times New Roman" w:hAnsi="Times New Roman"/>
                <w:sz w:val="24"/>
                <w:szCs w:val="24"/>
              </w:rPr>
              <w:t xml:space="preserve">Pārnesot attiecīgās tiesību normas uz Palīdzības likumu, ir arī </w:t>
            </w:r>
            <w:r>
              <w:rPr>
                <w:rFonts w:ascii="Times New Roman" w:hAnsi="Times New Roman"/>
                <w:sz w:val="24"/>
                <w:szCs w:val="24"/>
              </w:rPr>
              <w:t>pārskatītas un aktualizētas tiesību normas, kuras zaudējušas savu aktualitāti un/vai ir zudis to regulējuma priekšmets. Jānorāda, ka</w:t>
            </w:r>
            <w:r w:rsidRPr="00D40E75">
              <w:rPr>
                <w:rFonts w:ascii="Times New Roman" w:hAnsi="Times New Roman"/>
                <w:sz w:val="24"/>
                <w:szCs w:val="24"/>
              </w:rPr>
              <w:t xml:space="preserve"> uz likuma “Par sociālajiem dzīvokļiem un sociālajām dzīvojamām mājām” deleģējuma pamata</w:t>
            </w:r>
            <w:r>
              <w:rPr>
                <w:rFonts w:ascii="Times New Roman" w:hAnsi="Times New Roman"/>
                <w:sz w:val="24"/>
                <w:szCs w:val="24"/>
              </w:rPr>
              <w:t xml:space="preserve"> ir </w:t>
            </w:r>
            <w:r w:rsidRPr="00D40E75">
              <w:rPr>
                <w:rFonts w:ascii="Times New Roman" w:hAnsi="Times New Roman"/>
                <w:sz w:val="24"/>
                <w:szCs w:val="24"/>
              </w:rPr>
              <w:t xml:space="preserve"> izdot</w:t>
            </w:r>
            <w:r>
              <w:rPr>
                <w:rFonts w:ascii="Times New Roman" w:hAnsi="Times New Roman"/>
                <w:sz w:val="24"/>
                <w:szCs w:val="24"/>
              </w:rPr>
              <w:t>i</w:t>
            </w:r>
            <w:r w:rsidRPr="00D40E75">
              <w:rPr>
                <w:rFonts w:ascii="Times New Roman" w:hAnsi="Times New Roman"/>
                <w:sz w:val="24"/>
                <w:szCs w:val="24"/>
              </w:rPr>
              <w:t xml:space="preserve"> Ministru kabineta 1998.gada 30.jūnija noteikum</w:t>
            </w:r>
            <w:r>
              <w:rPr>
                <w:rFonts w:ascii="Times New Roman" w:hAnsi="Times New Roman"/>
                <w:sz w:val="24"/>
                <w:szCs w:val="24"/>
              </w:rPr>
              <w:t>i</w:t>
            </w:r>
            <w:r w:rsidRPr="00D40E75">
              <w:rPr>
                <w:rFonts w:ascii="Times New Roman" w:hAnsi="Times New Roman"/>
                <w:sz w:val="24"/>
                <w:szCs w:val="24"/>
              </w:rPr>
              <w:t xml:space="preserve"> Nr.233 “Noteikumi par dokumentiem, kas apliecina personas (ģimenes) tiesības īrēt sociālo dzīvokli, un dzīvokļa kopējās platības normām”</w:t>
            </w:r>
            <w:r>
              <w:rPr>
                <w:rFonts w:ascii="Times New Roman" w:hAnsi="Times New Roman"/>
                <w:sz w:val="24"/>
                <w:szCs w:val="24"/>
              </w:rPr>
              <w:t>, kuri satur tiesību normas, kas regulē jautājumus, kas vairs neatbilst aktuālajai tiesiskajai un faktiskajai situācijai, tai skaitā skar jautājumus, kas ir pašvaldību saistošo noteikumu regulējuma jautājums.</w:t>
            </w:r>
            <w:r w:rsidRPr="00D40E75">
              <w:rPr>
                <w:rFonts w:ascii="Times New Roman" w:hAnsi="Times New Roman"/>
                <w:sz w:val="24"/>
                <w:szCs w:val="24"/>
              </w:rPr>
              <w:t xml:space="preserve"> Ar likumprojekta “Dzīvojamo telpu īres likums” spēkā stāšanās brīdi iepriekš minētie normatīvie akti zaudēs savu spēku.</w:t>
            </w:r>
          </w:p>
        </w:tc>
      </w:tr>
      <w:tr w14:paraId="61432BAB" w14:textId="77777777" w:rsidTr="00D266C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D17C7C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457F37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AD1458" w:rsidP="00D40E75" w14:paraId="7D23CB82" w14:textId="49E13C0C">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Ekonomikas </w:t>
            </w:r>
            <w:r w:rsidRPr="008E4F17">
              <w:rPr>
                <w:rFonts w:ascii="Times New Roman" w:eastAsia="Times New Roman" w:hAnsi="Times New Roman" w:cs="Times New Roman"/>
                <w:sz w:val="24"/>
                <w:szCs w:val="24"/>
                <w:lang w:eastAsia="lv-LV"/>
              </w:rPr>
              <w:t xml:space="preserve">ministrija  un pašvaldību domes </w:t>
            </w:r>
          </w:p>
        </w:tc>
      </w:tr>
      <w:tr w14:paraId="564C2937" w14:textId="77777777" w:rsidTr="00D266CE">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8EF194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37A8E68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260BD9" w:rsidP="00D40E75" w14:paraId="65A06B95" w14:textId="7ECEF2E8">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ka uz Palīdzības likuma 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Palīdzības likumā.</w:t>
            </w:r>
          </w:p>
        </w:tc>
      </w:tr>
    </w:tbl>
    <w:p w:rsidR="00894C55" w:rsidRPr="00260BD9" w:rsidP="00894C55" w14:paraId="42D6070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14:paraId="1B9558E4"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60BD9" w:rsidP="003E0791" w14:paraId="27D7C46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Pr="00260BD9" w:rsidR="003E0791">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14:paraId="02729E55" w14:textId="77777777" w:rsidTr="00B65B7B">
        <w:tblPrEx>
          <w:tblW w:w="5000" w:type="pct"/>
          <w:tblCellMar>
            <w:top w:w="24" w:type="dxa"/>
            <w:left w:w="24" w:type="dxa"/>
            <w:bottom w:w="24" w:type="dxa"/>
            <w:right w:w="24" w:type="dxa"/>
          </w:tblCellMar>
          <w:tblLook w:val="04A0"/>
        </w:tblPrEx>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rsidR="00B65B7B" w:rsidRPr="00260BD9" w:rsidP="003E0791" w14:paraId="4B7FD747"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rsidR="00894C55" w:rsidRPr="00260BD9" w:rsidP="00894C55" w14:paraId="0230C6B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1"/>
        <w:gridCol w:w="5842"/>
      </w:tblGrid>
      <w:tr w14:paraId="49D6AD2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816C11" w14:paraId="24436DC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Pr="00260BD9" w:rsidR="00816C11">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14:paraId="7FF1F0A1" w14:textId="77777777" w:rsidTr="00D266CE">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BBE534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5F8E23B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rsidR="001C3388" w:rsidRPr="00260BD9" w:rsidP="00D40E75" w14:paraId="6AFCD12F" w14:textId="33C57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6969DBBD" w14:textId="77777777" w:rsidTr="00D266CE">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FA95AB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F0A96B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260BD9" w:rsidP="00123660" w14:paraId="11A45BFE" w14:textId="59EC3208">
            <w:pPr>
              <w:tabs>
                <w:tab w:val="left" w:pos="35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7700C5ED" w14:textId="77777777" w:rsidTr="00D266CE">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D1FD1E8"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8C46880"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260BD9" w:rsidP="00D266CE" w14:paraId="21DEAF88" w14:textId="373ABC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78E3F0EE" w14:textId="77777777" w:rsidTr="00D266CE">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3B606E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rsidR="00894C55" w:rsidRPr="008A669E" w:rsidP="008A669E" w14:paraId="2934158D" w14:textId="77777777">
            <w:pPr>
              <w:spacing w:after="0" w:line="240" w:lineRule="auto"/>
              <w:jc w:val="both"/>
              <w:rPr>
                <w:rFonts w:ascii="Times New Roman" w:eastAsia="Times New Roman" w:hAnsi="Times New Roman" w:cs="Times New Roman"/>
                <w:sz w:val="24"/>
                <w:szCs w:val="24"/>
                <w:lang w:eastAsia="lv-LV"/>
              </w:rPr>
            </w:pPr>
            <w:r w:rsidRPr="008A669E">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E4F17" w:rsidRPr="00253FDD" w:rsidP="008A669E" w14:paraId="5B5B34FD" w14:textId="43CFB4F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253FDD">
              <w:rPr>
                <w:rFonts w:ascii="Times New Roman" w:eastAsia="Times New Roman" w:hAnsi="Times New Roman" w:cs="Times New Roman"/>
                <w:sz w:val="24"/>
                <w:szCs w:val="24"/>
                <w:lang w:eastAsia="lv-LV"/>
              </w:rPr>
              <w:t xml:space="preserve">Ņemot vērā, ka likumprojekts “Grozījumi likumā “Par palīdzību dzīvokļa jautājumu risināšanā”” tiek virzīts vienotā </w:t>
            </w:r>
            <w:r w:rsidRPr="00253FDD">
              <w:rPr>
                <w:rFonts w:ascii="Times New Roman" w:eastAsia="Times New Roman" w:hAnsi="Times New Roman" w:cs="Times New Roman"/>
                <w:sz w:val="24"/>
                <w:szCs w:val="24"/>
                <w:lang w:eastAsia="lv-LV"/>
              </w:rPr>
              <w:t>pakotnē</w:t>
            </w:r>
            <w:r w:rsidRPr="00253FDD">
              <w:rPr>
                <w:rFonts w:ascii="Times New Roman" w:eastAsia="Times New Roman" w:hAnsi="Times New Roman" w:cs="Times New Roman"/>
                <w:sz w:val="24"/>
                <w:szCs w:val="24"/>
                <w:lang w:eastAsia="lv-LV"/>
              </w:rPr>
              <w:t xml:space="preserve"> ar likumprojektu “Dzīvojamo telpu īres likums”, jānorāda, ka</w:t>
            </w:r>
            <w:r w:rsidR="00F17A31">
              <w:rPr>
                <w:rFonts w:ascii="Times New Roman" w:eastAsia="Times New Roman" w:hAnsi="Times New Roman" w:cs="Times New Roman"/>
                <w:sz w:val="24"/>
                <w:szCs w:val="24"/>
                <w:lang w:eastAsia="lv-LV"/>
              </w:rPr>
              <w:t>,</w:t>
            </w:r>
            <w:r w:rsidRPr="00253FDD">
              <w:rPr>
                <w:rFonts w:ascii="Times New Roman" w:eastAsia="Times New Roman" w:hAnsi="Times New Roman" w:cs="Times New Roman"/>
                <w:sz w:val="24"/>
                <w:szCs w:val="24"/>
                <w:lang w:eastAsia="lv-LV"/>
              </w:rPr>
              <w:t xml:space="preserve"> apspriežot likumprojektu “Dzīvojamo telpu īres likums”, denacionalizēto namu īrnieki izteica iebildumus attiecībā uz vēsturisko netaisnīgumu, neļaujot īrniekiem privatizēt viņu īrētos dzīvokļus. Sarunās ar īrnieku pārstāvjiem tika noskaidrots, ka netiktu izteikti iebildumi pret likumprojektu “Dzīvojamo telpu īres likums”, ja denacionalizēto namu īrniekiem tiktu izmaksāta kompensācija.</w:t>
            </w:r>
            <w:r w:rsidRPr="00253FDD" w:rsidR="008A669E">
              <w:rPr>
                <w:rFonts w:ascii="Times New Roman" w:eastAsia="Times New Roman" w:hAnsi="Times New Roman" w:cs="Times New Roman"/>
                <w:sz w:val="24"/>
                <w:szCs w:val="24"/>
                <w:lang w:eastAsia="lv-LV"/>
              </w:rPr>
              <w:t xml:space="preserve"> </w:t>
            </w:r>
            <w:r w:rsidRPr="00253FDD">
              <w:rPr>
                <w:rFonts w:ascii="Times New Roman" w:eastAsia="Times New Roman" w:hAnsi="Times New Roman" w:cs="Times New Roman"/>
                <w:sz w:val="24"/>
                <w:szCs w:val="24"/>
                <w:lang w:eastAsia="lv-LV"/>
              </w:rPr>
              <w:t xml:space="preserve">Ja par pamatu ņem Ekonomikas </w:t>
            </w:r>
            <w:r w:rsidRPr="00253FDD">
              <w:rPr>
                <w:rFonts w:ascii="Times New Roman" w:eastAsia="Times New Roman" w:hAnsi="Times New Roman" w:cs="Times New Roman"/>
                <w:sz w:val="24"/>
                <w:szCs w:val="24"/>
                <w:lang w:eastAsia="lv-LV"/>
              </w:rPr>
              <w:t xml:space="preserve">ministrijas aplēses, denacionalizēto īrnieku skaitu, Rīgas domes noteikto atbrīvošanas pabalsta apmēru, kā arī pieņemot, ka ar īrnieku kopā dzīvo viens ģimenes loceklis, tad kompensāciju (atbrīvošanas pabalstu) izmaksāšanai visiem īrniekiem būtu nepieciešami aptuveni 14 milj. </w:t>
            </w:r>
            <w:r w:rsidRPr="00253FDD">
              <w:rPr>
                <w:rFonts w:ascii="Times New Roman" w:eastAsia="Times New Roman" w:hAnsi="Times New Roman" w:cs="Times New Roman"/>
                <w:sz w:val="24"/>
                <w:szCs w:val="24"/>
                <w:lang w:eastAsia="lv-LV"/>
              </w:rPr>
              <w:t>euro</w:t>
            </w:r>
            <w:r w:rsidRPr="00253FDD">
              <w:rPr>
                <w:rFonts w:ascii="Times New Roman" w:eastAsia="Times New Roman" w:hAnsi="Times New Roman" w:cs="Times New Roman"/>
                <w:sz w:val="24"/>
                <w:szCs w:val="24"/>
                <w:lang w:eastAsia="lv-LV"/>
              </w:rPr>
              <w:t xml:space="preserve">. Tomēr ir jānorāda, ka šādu kompensāciju izmaksa ir politiska izšķiršanās. </w:t>
            </w:r>
          </w:p>
          <w:p w:rsidR="00253FDD" w:rsidP="008A669E" w14:paraId="1574CA16" w14:textId="6C3BD5D7">
            <w:pPr>
              <w:spacing w:before="100" w:beforeAutospacing="1" w:after="100" w:afterAutospacing="1" w:line="293" w:lineRule="atLeast"/>
              <w:jc w:val="both"/>
              <w:rPr>
                <w:rFonts w:ascii="Times New Roman" w:hAnsi="Times New Roman" w:cs="Times New Roman"/>
                <w:b/>
                <w:sz w:val="24"/>
                <w:szCs w:val="24"/>
              </w:rPr>
            </w:pPr>
            <w:r w:rsidRPr="00253FDD">
              <w:rPr>
                <w:rFonts w:ascii="Times New Roman" w:eastAsia="Times New Roman" w:hAnsi="Times New Roman" w:cs="Times New Roman"/>
                <w:sz w:val="24"/>
                <w:szCs w:val="24"/>
                <w:lang w:eastAsia="lv-LV"/>
              </w:rPr>
              <w:t xml:space="preserve">Vienlaikus Ekonomikas </w:t>
            </w:r>
            <w:r w:rsidRPr="004B0670">
              <w:rPr>
                <w:rFonts w:ascii="Times New Roman" w:eastAsia="Times New Roman" w:hAnsi="Times New Roman" w:cs="Times New Roman"/>
                <w:sz w:val="24"/>
                <w:szCs w:val="24"/>
                <w:lang w:eastAsia="lv-LV"/>
              </w:rPr>
              <w:t xml:space="preserve">ministrija informē, ka </w:t>
            </w:r>
            <w:r w:rsidRPr="004B0670" w:rsidR="00ED6A7B">
              <w:rPr>
                <w:rFonts w:ascii="Times New Roman" w:eastAsia="Times New Roman" w:hAnsi="Times New Roman" w:cs="Times New Roman"/>
                <w:sz w:val="24"/>
                <w:szCs w:val="24"/>
                <w:lang w:eastAsia="lv-LV"/>
              </w:rPr>
              <w:t xml:space="preserve">pēc aktuālās informācijas, ko sniegušas Siguldas novada pašvaldība, Rīgas pilsētas pašvaldība un </w:t>
            </w:r>
            <w:r w:rsidRPr="004B0670">
              <w:rPr>
                <w:rFonts w:ascii="Times New Roman" w:eastAsia="Times New Roman" w:hAnsi="Times New Roman" w:cs="Times New Roman"/>
                <w:sz w:val="24"/>
                <w:szCs w:val="24"/>
                <w:lang w:eastAsia="lv-LV"/>
              </w:rPr>
              <w:t xml:space="preserve"> </w:t>
            </w:r>
            <w:r w:rsidRPr="004B0670" w:rsidR="00ED6A7B">
              <w:rPr>
                <w:rFonts w:ascii="Times New Roman" w:eastAsia="Times New Roman" w:hAnsi="Times New Roman" w:cs="Times New Roman"/>
                <w:sz w:val="24"/>
                <w:szCs w:val="24"/>
                <w:lang w:eastAsia="lv-LV"/>
              </w:rPr>
              <w:t>Jūrmalas pilsētas pašvaldība</w:t>
            </w:r>
            <w:r w:rsidRPr="004B0670" w:rsidR="00444474">
              <w:rPr>
                <w:rFonts w:ascii="Times New Roman" w:eastAsia="Times New Roman" w:hAnsi="Times New Roman" w:cs="Times New Roman"/>
                <w:sz w:val="24"/>
                <w:szCs w:val="24"/>
                <w:lang w:eastAsia="lv-LV"/>
              </w:rPr>
              <w:t>,</w:t>
            </w:r>
            <w:r w:rsidRPr="004B0670" w:rsidR="00ED6A7B">
              <w:rPr>
                <w:rFonts w:ascii="Times New Roman" w:eastAsia="Times New Roman" w:hAnsi="Times New Roman" w:cs="Times New Roman"/>
                <w:sz w:val="24"/>
                <w:szCs w:val="24"/>
                <w:lang w:eastAsia="lv-LV"/>
              </w:rPr>
              <w:t xml:space="preserve"> nepiecie</w:t>
            </w:r>
            <w:r w:rsidRPr="004B0670" w:rsidR="00444474">
              <w:rPr>
                <w:rFonts w:ascii="Times New Roman" w:eastAsia="Times New Roman" w:hAnsi="Times New Roman" w:cs="Times New Roman"/>
                <w:sz w:val="24"/>
                <w:szCs w:val="24"/>
                <w:lang w:eastAsia="lv-LV"/>
              </w:rPr>
              <w:t>šamais</w:t>
            </w:r>
            <w:r w:rsidRPr="004B0670" w:rsidR="00ED6A7B">
              <w:rPr>
                <w:rFonts w:ascii="Times New Roman" w:eastAsia="Times New Roman" w:hAnsi="Times New Roman" w:cs="Times New Roman"/>
                <w:sz w:val="24"/>
                <w:szCs w:val="24"/>
                <w:lang w:eastAsia="lv-LV"/>
              </w:rPr>
              <w:t xml:space="preserve"> </w:t>
            </w:r>
            <w:r w:rsidRPr="004B0670" w:rsidR="00444474">
              <w:rPr>
                <w:rFonts w:ascii="Times New Roman" w:eastAsia="Times New Roman" w:hAnsi="Times New Roman" w:cs="Times New Roman"/>
                <w:sz w:val="24"/>
                <w:szCs w:val="24"/>
                <w:lang w:eastAsia="lv-LV"/>
              </w:rPr>
              <w:t>valsts līdz</w:t>
            </w:r>
            <w:r w:rsidRPr="004B0670" w:rsidR="00ED6A7B">
              <w:rPr>
                <w:rFonts w:ascii="Times New Roman" w:eastAsia="Times New Roman" w:hAnsi="Times New Roman" w:cs="Times New Roman"/>
                <w:sz w:val="24"/>
                <w:szCs w:val="24"/>
                <w:lang w:eastAsia="lv-LV"/>
              </w:rPr>
              <w:t>finans</w:t>
            </w:r>
            <w:r w:rsidRPr="004B0670" w:rsidR="00444474">
              <w:rPr>
                <w:rFonts w:ascii="Times New Roman" w:eastAsia="Times New Roman" w:hAnsi="Times New Roman" w:cs="Times New Roman"/>
                <w:sz w:val="24"/>
                <w:szCs w:val="24"/>
                <w:lang w:eastAsia="lv-LV"/>
              </w:rPr>
              <w:t>ējums</w:t>
            </w:r>
            <w:r w:rsidRPr="004B0670" w:rsidR="00ED6A7B">
              <w:rPr>
                <w:rFonts w:ascii="Times New Roman" w:eastAsia="Times New Roman" w:hAnsi="Times New Roman" w:cs="Times New Roman"/>
                <w:sz w:val="24"/>
                <w:szCs w:val="24"/>
                <w:lang w:eastAsia="lv-LV"/>
              </w:rPr>
              <w:t xml:space="preserve"> </w:t>
            </w:r>
            <w:r w:rsidRPr="004B0670" w:rsidR="00444474">
              <w:rPr>
                <w:rFonts w:ascii="Times New Roman" w:hAnsi="Times New Roman" w:cs="Times New Roman"/>
                <w:sz w:val="24"/>
                <w:szCs w:val="24"/>
              </w:rPr>
              <w:t>dzīvojamo telpu atbrīvošanas pabalstu izmaksai</w:t>
            </w:r>
            <w:r w:rsidRPr="00E91A42" w:rsidR="00444474">
              <w:rPr>
                <w:rFonts w:ascii="Times New Roman" w:hAnsi="Times New Roman" w:cs="Times New Roman"/>
                <w:sz w:val="24"/>
                <w:szCs w:val="24"/>
              </w:rPr>
              <w:t xml:space="preserve"> pašvaldībām </w:t>
            </w:r>
            <w:r w:rsidRPr="00253FDD" w:rsidR="001C7E84">
              <w:rPr>
                <w:rFonts w:ascii="Times New Roman" w:hAnsi="Times New Roman" w:cs="Times New Roman"/>
                <w:sz w:val="24"/>
                <w:szCs w:val="24"/>
              </w:rPr>
              <w:t>atbilstoši 2014.gada 21.novembra Mi</w:t>
            </w:r>
            <w:r w:rsidR="001C7E84">
              <w:rPr>
                <w:rFonts w:ascii="Times New Roman" w:hAnsi="Times New Roman" w:cs="Times New Roman"/>
                <w:sz w:val="24"/>
                <w:szCs w:val="24"/>
              </w:rPr>
              <w:t>nistru kabineta noteikumiem Nr.</w:t>
            </w:r>
            <w:r w:rsidRPr="00253FDD" w:rsidR="001C7E84">
              <w:rPr>
                <w:rFonts w:ascii="Times New Roman" w:hAnsi="Times New Roman" w:cs="Times New Roman"/>
                <w:sz w:val="24"/>
                <w:szCs w:val="24"/>
              </w:rPr>
              <w:t xml:space="preserve">720 „Kārtība, kādā pašvaldībām piešķir valsts mērķdotāciju </w:t>
            </w:r>
            <w:r w:rsidRPr="004B0670" w:rsidR="001C7E84">
              <w:rPr>
                <w:rFonts w:ascii="Times New Roman" w:hAnsi="Times New Roman" w:cs="Times New Roman"/>
                <w:sz w:val="24"/>
                <w:szCs w:val="24"/>
              </w:rPr>
              <w:t>dzīvojamās telpas atbrīvošanas paba</w:t>
            </w:r>
            <w:r w:rsidR="004B0670">
              <w:rPr>
                <w:rFonts w:ascii="Times New Roman" w:hAnsi="Times New Roman" w:cs="Times New Roman"/>
                <w:sz w:val="24"/>
                <w:szCs w:val="24"/>
              </w:rPr>
              <w:t xml:space="preserve">lsta izmaksu nodrošināšanai” </w:t>
            </w:r>
            <w:r w:rsidRPr="004B0670" w:rsidR="007E0097">
              <w:rPr>
                <w:rFonts w:ascii="Times New Roman" w:hAnsi="Times New Roman" w:cs="Times New Roman"/>
                <w:sz w:val="24"/>
                <w:szCs w:val="24"/>
              </w:rPr>
              <w:t xml:space="preserve">nepieciešams </w:t>
            </w:r>
            <w:r w:rsidRPr="004B0670" w:rsidR="00E91A42">
              <w:rPr>
                <w:rFonts w:ascii="Times New Roman" w:hAnsi="Times New Roman" w:cs="Times New Roman"/>
                <w:sz w:val="24"/>
                <w:szCs w:val="24"/>
              </w:rPr>
              <w:t>3 578 259,76</w:t>
            </w:r>
            <w:r w:rsidRPr="00E91A42">
              <w:rPr>
                <w:rFonts w:ascii="Times New Roman" w:hAnsi="Times New Roman" w:cs="Times New Roman"/>
                <w:sz w:val="24"/>
                <w:szCs w:val="24"/>
              </w:rPr>
              <w:t xml:space="preserve"> </w:t>
            </w:r>
            <w:r w:rsidRPr="00E91A42">
              <w:rPr>
                <w:rFonts w:ascii="Times New Roman" w:hAnsi="Times New Roman" w:cs="Times New Roman"/>
                <w:i/>
                <w:sz w:val="24"/>
                <w:szCs w:val="24"/>
              </w:rPr>
              <w:t>euro</w:t>
            </w:r>
            <w:r w:rsidRPr="00253FDD">
              <w:rPr>
                <w:rFonts w:ascii="Times New Roman" w:hAnsi="Times New Roman" w:cs="Times New Roman"/>
                <w:sz w:val="24"/>
                <w:szCs w:val="24"/>
              </w:rPr>
              <w:t xml:space="preserve"> apmērā.</w:t>
            </w:r>
          </w:p>
          <w:p w:rsidR="005B492D" w:rsidRPr="00253FDD" w:rsidP="008A669E" w14:paraId="7C079C02" w14:textId="2818C771">
            <w:pPr>
              <w:spacing w:before="100" w:beforeAutospacing="1" w:after="100" w:afterAutospacing="1" w:line="293" w:lineRule="atLeast"/>
              <w:jc w:val="both"/>
              <w:rPr>
                <w:rFonts w:ascii="Times New Roman" w:hAnsi="Times New Roman" w:cs="Times New Roman"/>
                <w:b/>
                <w:sz w:val="24"/>
                <w:szCs w:val="24"/>
              </w:rPr>
            </w:pPr>
            <w:r>
              <w:rPr>
                <w:rFonts w:ascii="Times New Roman" w:hAnsi="Times New Roman"/>
                <w:sz w:val="24"/>
                <w:szCs w:val="24"/>
              </w:rPr>
              <w:t>A</w:t>
            </w:r>
            <w:r w:rsidRPr="009D379B">
              <w:rPr>
                <w:rFonts w:ascii="Times New Roman" w:hAnsi="Times New Roman"/>
                <w:sz w:val="24"/>
                <w:szCs w:val="24"/>
              </w:rPr>
              <w:t>tbilstoši Ministru kabineta 2012. gada 11. decembra noteikumu Nr. 867 „</w:t>
            </w:r>
            <w:r w:rsidRPr="009D379B">
              <w:rPr>
                <w:rFonts w:ascii="Times New Roman" w:hAnsi="Times New Roman"/>
                <w:bCs/>
                <w:sz w:val="24"/>
                <w:szCs w:val="24"/>
                <w:shd w:val="clear" w:color="auto" w:fill="FFFFFF"/>
              </w:rPr>
              <w:t>Kārtība, kādā nosakāms maksimāli pieļaujamais valsts budžeta izdevumu kopapjoms un maksimāli pieļaujamais valsts budžeta izdevumu kopējais apjoms katrai ministrijai un citām centrālajām valsts iestādēm vidējam termiņam</w:t>
            </w:r>
            <w:r w:rsidRPr="009D379B">
              <w:rPr>
                <w:rFonts w:ascii="Times New Roman" w:hAnsi="Times New Roman"/>
                <w:sz w:val="24"/>
                <w:szCs w:val="24"/>
              </w:rPr>
              <w:t xml:space="preserve">” 24. punktam ministrija 2017. gada 1. jūnijā sagatavoja un iesniedza Finanšu ministrijā un </w:t>
            </w:r>
            <w:r w:rsidRPr="009D379B">
              <w:rPr>
                <w:rFonts w:ascii="Times New Roman" w:hAnsi="Times New Roman"/>
                <w:sz w:val="24"/>
                <w:szCs w:val="24"/>
              </w:rPr>
              <w:t>Pārresoru</w:t>
            </w:r>
            <w:r w:rsidRPr="009D379B">
              <w:rPr>
                <w:rFonts w:ascii="Times New Roman" w:hAnsi="Times New Roman"/>
                <w:sz w:val="24"/>
                <w:szCs w:val="24"/>
              </w:rPr>
              <w:t xml:space="preserve"> koordinācijas centrā prioritārā pasākuma pieteikumu “Valsts līdzfinansējums dzīvojamās telpas atbrīvošanas pabalsta nodrošināšanā denacionalizēto namu īrniekiem”, tomēr ar likumu „</w:t>
            </w:r>
            <w:r w:rsidRPr="009D379B">
              <w:rPr>
                <w:rFonts w:ascii="Times New Roman" w:hAnsi="Times New Roman"/>
                <w:bCs/>
                <w:sz w:val="24"/>
                <w:szCs w:val="24"/>
              </w:rPr>
              <w:t>Par valsts budžetu 2018. gadam”</w:t>
            </w:r>
            <w:r w:rsidRPr="009D379B">
              <w:rPr>
                <w:rFonts w:ascii="Times New Roman" w:hAnsi="Times New Roman"/>
                <w:sz w:val="24"/>
                <w:szCs w:val="24"/>
              </w:rPr>
              <w:t xml:space="preserve"> netika apstiprināts pieteiktais līdzfinansējums</w:t>
            </w:r>
            <w:r w:rsidRPr="009D379B">
              <w:rPr>
                <w:rFonts w:ascii="Times New Roman" w:hAnsi="Times New Roman"/>
                <w:sz w:val="24"/>
                <w:szCs w:val="24"/>
                <w:shd w:val="clear" w:color="auto" w:fill="FFFFFF"/>
              </w:rPr>
              <w:t>.</w:t>
            </w:r>
          </w:p>
          <w:p w:rsidR="00253FDD" w:rsidRPr="00253FDD" w:rsidP="00253FDD" w14:paraId="4E2B9445" w14:textId="67E80D0C">
            <w:pPr>
              <w:spacing w:before="100" w:beforeAutospacing="1" w:after="100" w:afterAutospacing="1" w:line="293" w:lineRule="atLeast"/>
              <w:jc w:val="both"/>
              <w:rPr>
                <w:rFonts w:ascii="Times New Roman" w:hAnsi="Times New Roman" w:cs="Times New Roman"/>
                <w:sz w:val="24"/>
                <w:szCs w:val="24"/>
              </w:rPr>
            </w:pPr>
            <w:r w:rsidRPr="00253FDD">
              <w:rPr>
                <w:rFonts w:ascii="Times New Roman" w:hAnsi="Times New Roman" w:cs="Times New Roman"/>
                <w:sz w:val="24"/>
                <w:szCs w:val="24"/>
              </w:rPr>
              <w:t>Ievērojot augstāk minēto, kā arī to, ka atbrīvošanas pabalstu izmaksāšanas tiesiskais pamats ir nostiprināts likuma “Par palīdzību dzīvokļa jautājumu risināšanā” 26.</w:t>
            </w:r>
            <w:r w:rsidRPr="00253FDD">
              <w:rPr>
                <w:rFonts w:ascii="Times New Roman" w:hAnsi="Times New Roman" w:cs="Times New Roman"/>
                <w:sz w:val="24"/>
                <w:szCs w:val="24"/>
                <w:vertAlign w:val="superscript"/>
              </w:rPr>
              <w:t>1</w:t>
            </w:r>
            <w:r w:rsidRPr="00253FDD">
              <w:rPr>
                <w:rFonts w:ascii="Times New Roman" w:hAnsi="Times New Roman" w:cs="Times New Roman"/>
                <w:sz w:val="24"/>
                <w:szCs w:val="24"/>
              </w:rPr>
              <w:t xml:space="preserve"> pantā, </w:t>
            </w:r>
            <w:r>
              <w:rPr>
                <w:rFonts w:ascii="Times New Roman" w:hAnsi="Times New Roman" w:cs="Times New Roman"/>
                <w:sz w:val="24"/>
                <w:szCs w:val="24"/>
              </w:rPr>
              <w:t xml:space="preserve">Ekonomikas ministrija vienlaikus ar likumprojektu “Grozījumi likumā ”Par palīdzību dzīvokļa jautājumu risināšanā” virza apstiprināšanai Ministru kabinetā arī </w:t>
            </w:r>
            <w:r>
              <w:rPr>
                <w:rFonts w:ascii="Times New Roman" w:hAnsi="Times New Roman" w:cs="Times New Roman"/>
                <w:sz w:val="24"/>
                <w:szCs w:val="24"/>
              </w:rPr>
              <w:t>protokollēmuma</w:t>
            </w:r>
            <w:r>
              <w:rPr>
                <w:rFonts w:ascii="Times New Roman" w:hAnsi="Times New Roman" w:cs="Times New Roman"/>
                <w:sz w:val="24"/>
                <w:szCs w:val="24"/>
              </w:rPr>
              <w:t xml:space="preserve"> projektu, ar kuru lūdz piešķirt finanšu </w:t>
            </w:r>
            <w:r w:rsidR="00DC5EB7">
              <w:rPr>
                <w:rFonts w:ascii="Times New Roman" w:hAnsi="Times New Roman" w:cs="Times New Roman"/>
                <w:sz w:val="24"/>
                <w:szCs w:val="24"/>
              </w:rPr>
              <w:t>līdzekļus</w:t>
            </w:r>
            <w:r>
              <w:rPr>
                <w:rFonts w:ascii="Times New Roman" w:hAnsi="Times New Roman" w:cs="Times New Roman"/>
                <w:sz w:val="24"/>
                <w:szCs w:val="24"/>
              </w:rPr>
              <w:t xml:space="preserve"> no valsts </w:t>
            </w:r>
            <w:r w:rsidRPr="00110401">
              <w:rPr>
                <w:rFonts w:ascii="Times New Roman" w:hAnsi="Times New Roman" w:cs="Times New Roman"/>
                <w:sz w:val="24"/>
                <w:szCs w:val="24"/>
              </w:rPr>
              <w:t xml:space="preserve">budžeta programmas “Līdzekļi neparedzētiem gadījumiem” </w:t>
            </w:r>
            <w:r w:rsidRPr="0007599F" w:rsidR="00110401">
              <w:rPr>
                <w:rFonts w:ascii="Times New Roman" w:hAnsi="Times New Roman" w:cs="Times New Roman"/>
                <w:sz w:val="24"/>
                <w:szCs w:val="24"/>
              </w:rPr>
              <w:t xml:space="preserve">3 578 259,76 </w:t>
            </w:r>
            <w:r w:rsidRPr="0007599F" w:rsidR="00110401">
              <w:rPr>
                <w:rFonts w:ascii="Times New Roman" w:hAnsi="Times New Roman" w:cs="Times New Roman"/>
                <w:i/>
                <w:sz w:val="24"/>
                <w:szCs w:val="24"/>
              </w:rPr>
              <w:t>euro</w:t>
            </w:r>
            <w:r w:rsidRPr="00110401" w:rsidR="00110401">
              <w:rPr>
                <w:rFonts w:ascii="Times New Roman" w:hAnsi="Times New Roman" w:cs="Times New Roman"/>
                <w:b/>
                <w:sz w:val="24"/>
                <w:szCs w:val="24"/>
              </w:rPr>
              <w:t xml:space="preserve"> </w:t>
            </w:r>
            <w:r w:rsidRPr="00110401">
              <w:rPr>
                <w:rFonts w:ascii="Times New Roman" w:hAnsi="Times New Roman" w:cs="Times New Roman"/>
                <w:sz w:val="24"/>
                <w:szCs w:val="24"/>
              </w:rPr>
              <w:t>apmērā</w:t>
            </w:r>
            <w:r>
              <w:rPr>
                <w:rFonts w:ascii="Times New Roman" w:hAnsi="Times New Roman" w:cs="Times New Roman"/>
                <w:sz w:val="24"/>
                <w:szCs w:val="24"/>
              </w:rPr>
              <w:t>.</w:t>
            </w:r>
          </w:p>
        </w:tc>
      </w:tr>
    </w:tbl>
    <w:p w:rsidR="00894C55" w:rsidRPr="00260BD9" w:rsidP="00894C55" w14:paraId="5B9EE0C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0"/>
        <w:gridCol w:w="5843"/>
      </w:tblGrid>
      <w:tr w14:paraId="5664894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60BD9" w:rsidP="00816C11" w14:paraId="792332E6"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Pr="00260BD9" w:rsidR="00816C11">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14:paraId="775E526A" w14:textId="77777777" w:rsidTr="00D266CE">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69F26B70"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41085F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260BD9" w:rsidP="005906A8" w14:paraId="58EF8215" w14:textId="61BF8ED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P</w:t>
            </w:r>
            <w:r w:rsidRPr="00260BD9" w:rsidR="00123660">
              <w:rPr>
                <w:rFonts w:ascii="Times New Roman" w:hAnsi="Times New Roman" w:cs="Times New Roman"/>
                <w:iCs/>
                <w:sz w:val="24"/>
                <w:szCs w:val="24"/>
              </w:rPr>
              <w:t>rojekta izpilde notiks esošo valsts institūciju ietvaros.</w:t>
            </w:r>
          </w:p>
        </w:tc>
      </w:tr>
      <w:tr w14:paraId="37F30B0A" w14:textId="77777777" w:rsidTr="00D266CE">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788CB73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495D01C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Projekta izpildes ietekme uz pārvaldes funkcijām un </w:t>
            </w:r>
            <w:r w:rsidRPr="00260BD9">
              <w:rPr>
                <w:rFonts w:ascii="Times New Roman" w:eastAsia="Times New Roman" w:hAnsi="Times New Roman" w:cs="Times New Roman"/>
                <w:sz w:val="24"/>
                <w:szCs w:val="24"/>
                <w:lang w:eastAsia="lv-LV"/>
              </w:rPr>
              <w:t>institucionālo struktūru.</w:t>
            </w:r>
          </w:p>
          <w:p w:rsidR="00894C55" w:rsidRPr="00260BD9" w:rsidP="00894C55" w14:paraId="10194E6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260BD9" w:rsidP="005906A8" w14:paraId="35E1F14E" w14:textId="77777777">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14:paraId="1E7522AA" w14:textId="77777777" w:rsidTr="00D266CE">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01FB3FF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260BD9" w:rsidP="00894C55" w14:paraId="1ED1F5E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260BD9" w:rsidP="00D266CE" w14:paraId="77D416A1" w14:textId="777777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60BD9">
              <w:rPr>
                <w:rFonts w:ascii="Times New Roman" w:eastAsia="Batang" w:hAnsi="Times New Roman" w:cs="Times New Roman"/>
                <w:sz w:val="24"/>
                <w:szCs w:val="24"/>
                <w:lang w:eastAsia="lv-LV"/>
              </w:rPr>
              <w:t>www.vestnesis.lv</w:t>
            </w:r>
            <w:r>
              <w:fldChar w:fldCharType="end"/>
            </w:r>
            <w:r w:rsidRPr="00260BD9">
              <w:rPr>
                <w:rFonts w:ascii="Times New Roman" w:eastAsia="Times New Roman" w:hAnsi="Times New Roman" w:cs="Times New Roman"/>
                <w:sz w:val="24"/>
                <w:szCs w:val="24"/>
                <w:lang w:eastAsia="lv-LV"/>
              </w:rPr>
              <w:t>.</w:t>
            </w:r>
          </w:p>
        </w:tc>
      </w:tr>
    </w:tbl>
    <w:p w:rsidR="00C25B49" w:rsidRPr="00260BD9" w:rsidP="00894C55" w14:paraId="67153F0D" w14:textId="57297CA2">
      <w:pPr>
        <w:spacing w:after="0" w:line="240" w:lineRule="auto"/>
        <w:rPr>
          <w:rFonts w:ascii="Times New Roman" w:hAnsi="Times New Roman" w:cs="Times New Roman"/>
          <w:sz w:val="28"/>
          <w:szCs w:val="28"/>
        </w:rPr>
      </w:pPr>
    </w:p>
    <w:p w:rsidR="004F36CC" w:rsidRPr="004F36CC" w:rsidP="004F36CC" w14:paraId="3520B7CE" w14:textId="77777777">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rsidR="004F36CC" w:rsidRPr="004F36CC" w:rsidP="004F36CC" w14:paraId="43382AC2" w14:textId="4F805C1B">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r>
      <w:r w:rsidR="00EB0E9A">
        <w:rPr>
          <w:rFonts w:ascii="Times New Roman" w:eastAsia="Times New Roman" w:hAnsi="Times New Roman" w:cs="Times New Roman"/>
          <w:sz w:val="24"/>
          <w:szCs w:val="24"/>
        </w:rPr>
        <w:t xml:space="preserve">  </w:t>
      </w:r>
      <w:r w:rsidRPr="004F36CC">
        <w:rPr>
          <w:rFonts w:ascii="Times New Roman" w:eastAsia="Times New Roman" w:hAnsi="Times New Roman" w:cs="Times New Roman"/>
          <w:sz w:val="24"/>
          <w:szCs w:val="24"/>
        </w:rPr>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rsidR="004F36CC" w:rsidP="004F36CC" w14:paraId="5CCD34E8" w14:textId="358415A1">
      <w:pPr>
        <w:spacing w:after="0" w:line="240" w:lineRule="auto"/>
        <w:jc w:val="both"/>
        <w:rPr>
          <w:rFonts w:ascii="Times New Roman" w:eastAsia="Times New Roman" w:hAnsi="Times New Roman" w:cs="Times New Roman"/>
          <w:sz w:val="24"/>
          <w:szCs w:val="24"/>
        </w:rPr>
      </w:pPr>
    </w:p>
    <w:p w:rsidR="00134B54" w:rsidRPr="004F36CC" w:rsidP="004F36CC" w14:paraId="273E9E67" w14:textId="77777777">
      <w:pPr>
        <w:spacing w:after="0" w:line="240" w:lineRule="auto"/>
        <w:jc w:val="both"/>
        <w:rPr>
          <w:rFonts w:ascii="Times New Roman" w:eastAsia="Times New Roman" w:hAnsi="Times New Roman" w:cs="Times New Roman"/>
          <w:sz w:val="24"/>
          <w:szCs w:val="24"/>
        </w:rPr>
      </w:pPr>
    </w:p>
    <w:p w:rsidR="004F36CC" w:rsidRPr="004F36CC" w:rsidP="004F36CC" w14:paraId="47739FB8" w14:textId="77777777">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rsidR="004F36CC" w:rsidRPr="004F36CC" w:rsidP="004F36CC" w14:paraId="39C31DDA" w14:textId="77777777">
      <w:pPr>
        <w:spacing w:after="0" w:line="240" w:lineRule="auto"/>
        <w:rPr>
          <w:rFonts w:ascii="Times New Roman" w:hAnsi="Times New Roman" w:cs="Times New Roman"/>
          <w:sz w:val="20"/>
          <w:szCs w:val="20"/>
        </w:rPr>
      </w:pPr>
    </w:p>
    <w:p w:rsidR="000930ED" w:rsidP="004F36CC" w14:paraId="6DF0E4B6" w14:textId="4D864F14">
      <w:pPr>
        <w:spacing w:after="0" w:line="240" w:lineRule="auto"/>
        <w:rPr>
          <w:rFonts w:ascii="Times New Roman" w:hAnsi="Times New Roman" w:cs="Times New Roman"/>
          <w:sz w:val="20"/>
          <w:szCs w:val="20"/>
        </w:rPr>
      </w:pPr>
      <w:r>
        <w:rPr>
          <w:rFonts w:ascii="Times New Roman" w:hAnsi="Times New Roman" w:cs="Times New Roman"/>
          <w:sz w:val="20"/>
          <w:szCs w:val="20"/>
        </w:rPr>
        <w:t>Cīrule</w:t>
      </w:r>
      <w:r>
        <w:rPr>
          <w:rFonts w:ascii="Times New Roman" w:hAnsi="Times New Roman" w:cs="Times New Roman"/>
          <w:sz w:val="20"/>
          <w:szCs w:val="20"/>
        </w:rPr>
        <w:t xml:space="preserve">, </w:t>
      </w:r>
      <w:r w:rsidRPr="004F36CC" w:rsidR="004F36CC">
        <w:rPr>
          <w:rFonts w:ascii="Times New Roman" w:eastAsia="Times New Roman" w:hAnsi="Times New Roman" w:cs="Times New Roman"/>
          <w:noProof/>
          <w:sz w:val="20"/>
          <w:szCs w:val="20"/>
          <w:lang w:eastAsia="lv-LV"/>
        </w:rPr>
        <w:t>670132</w:t>
      </w:r>
      <w:r>
        <w:rPr>
          <w:rFonts w:ascii="Times New Roman" w:eastAsia="Times New Roman" w:hAnsi="Times New Roman" w:cs="Times New Roman"/>
          <w:noProof/>
          <w:sz w:val="20"/>
          <w:szCs w:val="20"/>
          <w:lang w:eastAsia="lv-LV"/>
        </w:rPr>
        <w:t>52</w:t>
      </w:r>
      <w:r w:rsidRPr="004F36CC" w:rsidR="004F36CC">
        <w:rPr>
          <w:rFonts w:ascii="Times New Roman" w:hAnsi="Times New Roman" w:cs="Times New Roman"/>
          <w:sz w:val="20"/>
          <w:szCs w:val="20"/>
        </w:rPr>
        <w:t xml:space="preserve"> </w:t>
      </w:r>
    </w:p>
    <w:p w:rsidR="004F36CC" w:rsidRPr="004F36CC" w:rsidP="004F36CC" w14:paraId="36F36A49" w14:textId="2F8173D2">
      <w:pPr>
        <w:spacing w:after="0" w:line="240" w:lineRule="auto"/>
        <w:rPr>
          <w:rFonts w:ascii="Times New Roman" w:hAnsi="Times New Roman" w:cs="Times New Roman"/>
          <w:sz w:val="20"/>
          <w:szCs w:val="20"/>
        </w:rPr>
      </w:pPr>
      <w:r>
        <w:fldChar w:fldCharType="begin"/>
      </w:r>
      <w:r>
        <w:instrText xml:space="preserve"> HYPERLINK "mailto:martins.auders@em.gov.lv" </w:instrText>
      </w:r>
      <w:r>
        <w:fldChar w:fldCharType="separate"/>
      </w:r>
      <w:r w:rsidR="00D266CE">
        <w:rPr>
          <w:rFonts w:ascii="Times New Roman" w:hAnsi="Times New Roman" w:cs="Times New Roman"/>
          <w:sz w:val="20"/>
          <w:szCs w:val="20"/>
        </w:rPr>
        <w:t>baiba.cirule@em.gov.lv</w:t>
      </w:r>
      <w:r>
        <w:fldChar w:fldCharType="end"/>
      </w:r>
    </w:p>
    <w:p w:rsidR="004F36CC" w:rsidRPr="004F36CC" w:rsidP="004F36CC" w14:paraId="33413B93" w14:textId="77777777">
      <w:pPr>
        <w:spacing w:after="0" w:line="240" w:lineRule="auto"/>
        <w:rPr>
          <w:rFonts w:ascii="Times New Roman" w:hAnsi="Times New Roman" w:cs="Times New Roman"/>
          <w:sz w:val="20"/>
          <w:szCs w:val="20"/>
        </w:rPr>
      </w:pPr>
    </w:p>
    <w:p w:rsidR="004F36CC" w:rsidRPr="004F36CC" w:rsidP="004F36CC" w14:paraId="1080C59A" w14:textId="6A2690CA">
      <w:pPr>
        <w:spacing w:after="0" w:line="240" w:lineRule="auto"/>
        <w:rPr>
          <w:rFonts w:ascii="Times New Roman" w:hAnsi="Times New Roman" w:cs="Times New Roman"/>
          <w:sz w:val="20"/>
          <w:szCs w:val="20"/>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26FD" w:rsidRPr="00BC3851" w14:paraId="116F110D" w14:textId="56DD63EA">
    <w:pPr>
      <w:pStyle w:val="Footer"/>
      <w:rPr>
        <w:rFonts w:ascii="Times New Roman" w:hAnsi="Times New Roman" w:cs="Times New Roman"/>
        <w:sz w:val="20"/>
        <w:szCs w:val="20"/>
      </w:rPr>
    </w:pPr>
    <w:r>
      <w:rPr>
        <w:rFonts w:ascii="Times New Roman" w:hAnsi="Times New Roman" w:cs="Times New Roman"/>
        <w:sz w:val="20"/>
        <w:szCs w:val="20"/>
      </w:rPr>
      <w:t>EMA</w:t>
    </w:r>
    <w:r w:rsidRPr="00BC3851" w:rsidR="000930ED">
      <w:rPr>
        <w:rFonts w:ascii="Times New Roman" w:hAnsi="Times New Roman" w:cs="Times New Roman"/>
        <w:sz w:val="20"/>
        <w:szCs w:val="20"/>
      </w:rPr>
      <w:t>not_</w:t>
    </w:r>
    <w:r w:rsidR="00EC2030">
      <w:rPr>
        <w:rFonts w:ascii="Times New Roman" w:hAnsi="Times New Roman" w:cs="Times New Roman"/>
        <w:sz w:val="20"/>
        <w:szCs w:val="20"/>
      </w:rPr>
      <w:t>20</w:t>
    </w:r>
    <w:r w:rsidR="00D71755">
      <w:rPr>
        <w:rFonts w:ascii="Times New Roman" w:hAnsi="Times New Roman" w:cs="Times New Roman"/>
        <w:sz w:val="20"/>
        <w:szCs w:val="20"/>
      </w:rPr>
      <w:t>03</w:t>
    </w:r>
    <w:r w:rsidR="007965BD">
      <w:rPr>
        <w:rFonts w:ascii="Times New Roman" w:hAnsi="Times New Roman" w:cs="Times New Roman"/>
        <w:sz w:val="20"/>
        <w:szCs w:val="20"/>
      </w:rPr>
      <w:t>18</w:t>
    </w:r>
    <w:r w:rsidRPr="00BC3851">
      <w:rPr>
        <w:rFonts w:ascii="Times New Roman" w:hAnsi="Times New Roman" w:cs="Times New Roman"/>
        <w:sz w:val="20"/>
        <w:szCs w:val="20"/>
      </w:rPr>
      <w:t>_</w:t>
    </w:r>
    <w:r w:rsidR="00A01755">
      <w:rPr>
        <w:rFonts w:ascii="Times New Roman" w:hAnsi="Times New Roman" w:cs="Times New Roman"/>
        <w:sz w:val="20"/>
        <w:szCs w:val="20"/>
      </w:rPr>
      <w:t>palidziba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26FD" w:rsidRPr="005906A8" w:rsidP="000930ED" w14:paraId="7E66D3AF" w14:textId="324EE372">
    <w:pPr>
      <w:pStyle w:val="Footer"/>
      <w:rPr>
        <w:rFonts w:ascii="Times New Roman" w:hAnsi="Times New Roman" w:cs="Times New Roman"/>
        <w:sz w:val="20"/>
        <w:szCs w:val="20"/>
      </w:rPr>
    </w:pPr>
    <w:r>
      <w:rPr>
        <w:rFonts w:ascii="Times New Roman" w:hAnsi="Times New Roman" w:cs="Times New Roman"/>
        <w:sz w:val="20"/>
        <w:szCs w:val="20"/>
      </w:rPr>
      <w:t>EMA</w:t>
    </w:r>
    <w:r w:rsidRPr="00BC3851" w:rsidR="000930ED">
      <w:rPr>
        <w:rFonts w:ascii="Times New Roman" w:hAnsi="Times New Roman" w:cs="Times New Roman"/>
        <w:sz w:val="20"/>
        <w:szCs w:val="20"/>
      </w:rPr>
      <w:t>not_</w:t>
    </w:r>
    <w:r w:rsidR="00EC2030">
      <w:rPr>
        <w:rFonts w:ascii="Times New Roman" w:hAnsi="Times New Roman" w:cs="Times New Roman"/>
        <w:sz w:val="20"/>
        <w:szCs w:val="20"/>
      </w:rPr>
      <w:t>20</w:t>
    </w:r>
    <w:r w:rsidR="00D71755">
      <w:rPr>
        <w:rFonts w:ascii="Times New Roman" w:hAnsi="Times New Roman" w:cs="Times New Roman"/>
        <w:sz w:val="20"/>
        <w:szCs w:val="20"/>
      </w:rPr>
      <w:t>03</w:t>
    </w:r>
    <w:r w:rsidR="007965BD">
      <w:rPr>
        <w:rFonts w:ascii="Times New Roman" w:hAnsi="Times New Roman" w:cs="Times New Roman"/>
        <w:sz w:val="20"/>
        <w:szCs w:val="20"/>
      </w:rPr>
      <w:t>18</w:t>
    </w:r>
    <w:r w:rsidRPr="00BC3851" w:rsidR="000930ED">
      <w:rPr>
        <w:rFonts w:ascii="Times New Roman" w:hAnsi="Times New Roman" w:cs="Times New Roman"/>
        <w:sz w:val="20"/>
        <w:szCs w:val="20"/>
      </w:rPr>
      <w:t>_</w:t>
    </w:r>
    <w:r w:rsidR="00A01755">
      <w:rPr>
        <w:rFonts w:ascii="Times New Roman" w:hAnsi="Times New Roman" w:cs="Times New Roman"/>
        <w:sz w:val="20"/>
        <w:szCs w:val="20"/>
      </w:rPr>
      <w:t>palidziba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382258"/>
      <w:docPartObj>
        <w:docPartGallery w:val="Page Numbers (Top of Page)"/>
        <w:docPartUnique/>
      </w:docPartObj>
    </w:sdtPr>
    <w:sdtEndPr>
      <w:rPr>
        <w:rFonts w:ascii="Times New Roman" w:hAnsi="Times New Roman" w:cs="Times New Roman"/>
        <w:noProof/>
        <w:sz w:val="24"/>
        <w:szCs w:val="20"/>
      </w:rPr>
    </w:sdtEndPr>
    <w:sdtContent>
      <w:p w:rsidR="000A26FD" w:rsidRPr="00C25B49" w14:paraId="177410A5" w14:textId="5C6799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203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DD0B25"/>
    <w:multiLevelType w:val="hybridMultilevel"/>
    <w:tmpl w:val="90FC76D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D7C75AD"/>
    <w:multiLevelType w:val="hybridMultilevel"/>
    <w:tmpl w:val="910016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15:restartNumberingAfterBreak="1">
    <w:nsid w:val="0F9D2209"/>
    <w:multiLevelType w:val="hybridMultilevel"/>
    <w:tmpl w:val="E95ADB2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127709CF"/>
    <w:multiLevelType w:val="hybridMultilevel"/>
    <w:tmpl w:val="D256AE88"/>
    <w:lvl w:ilvl="0">
      <w:start w:val="1"/>
      <w:numFmt w:val="bullet"/>
      <w:lvlText w:val=""/>
      <w:lvlJc w:val="left"/>
      <w:pPr>
        <w:ind w:left="1115" w:hanging="360"/>
      </w:pPr>
      <w:rPr>
        <w:rFonts w:ascii="Symbol" w:hAnsi="Symbol" w:hint="default"/>
      </w:rPr>
    </w:lvl>
    <w:lvl w:ilvl="1" w:tentative="1">
      <w:start w:val="1"/>
      <w:numFmt w:val="bullet"/>
      <w:lvlText w:val="o"/>
      <w:lvlJc w:val="left"/>
      <w:pPr>
        <w:ind w:left="1835" w:hanging="360"/>
      </w:pPr>
      <w:rPr>
        <w:rFonts w:ascii="Courier New" w:hAnsi="Courier New" w:cs="Courier New" w:hint="default"/>
      </w:rPr>
    </w:lvl>
    <w:lvl w:ilvl="2" w:tentative="1">
      <w:start w:val="1"/>
      <w:numFmt w:val="bullet"/>
      <w:lvlText w:val=""/>
      <w:lvlJc w:val="left"/>
      <w:pPr>
        <w:ind w:left="2555" w:hanging="360"/>
      </w:pPr>
      <w:rPr>
        <w:rFonts w:ascii="Wingdings" w:hAnsi="Wingdings" w:hint="default"/>
      </w:rPr>
    </w:lvl>
    <w:lvl w:ilvl="3" w:tentative="1">
      <w:start w:val="1"/>
      <w:numFmt w:val="bullet"/>
      <w:lvlText w:val=""/>
      <w:lvlJc w:val="left"/>
      <w:pPr>
        <w:ind w:left="3275" w:hanging="360"/>
      </w:pPr>
      <w:rPr>
        <w:rFonts w:ascii="Symbol" w:hAnsi="Symbol" w:hint="default"/>
      </w:rPr>
    </w:lvl>
    <w:lvl w:ilvl="4" w:tentative="1">
      <w:start w:val="1"/>
      <w:numFmt w:val="bullet"/>
      <w:lvlText w:val="o"/>
      <w:lvlJc w:val="left"/>
      <w:pPr>
        <w:ind w:left="3995" w:hanging="360"/>
      </w:pPr>
      <w:rPr>
        <w:rFonts w:ascii="Courier New" w:hAnsi="Courier New" w:cs="Courier New" w:hint="default"/>
      </w:rPr>
    </w:lvl>
    <w:lvl w:ilvl="5" w:tentative="1">
      <w:start w:val="1"/>
      <w:numFmt w:val="bullet"/>
      <w:lvlText w:val=""/>
      <w:lvlJc w:val="left"/>
      <w:pPr>
        <w:ind w:left="4715" w:hanging="360"/>
      </w:pPr>
      <w:rPr>
        <w:rFonts w:ascii="Wingdings" w:hAnsi="Wingdings" w:hint="default"/>
      </w:rPr>
    </w:lvl>
    <w:lvl w:ilvl="6" w:tentative="1">
      <w:start w:val="1"/>
      <w:numFmt w:val="bullet"/>
      <w:lvlText w:val=""/>
      <w:lvlJc w:val="left"/>
      <w:pPr>
        <w:ind w:left="5435" w:hanging="360"/>
      </w:pPr>
      <w:rPr>
        <w:rFonts w:ascii="Symbol" w:hAnsi="Symbol" w:hint="default"/>
      </w:rPr>
    </w:lvl>
    <w:lvl w:ilvl="7" w:tentative="1">
      <w:start w:val="1"/>
      <w:numFmt w:val="bullet"/>
      <w:lvlText w:val="o"/>
      <w:lvlJc w:val="left"/>
      <w:pPr>
        <w:ind w:left="6155" w:hanging="360"/>
      </w:pPr>
      <w:rPr>
        <w:rFonts w:ascii="Courier New" w:hAnsi="Courier New" w:cs="Courier New" w:hint="default"/>
      </w:rPr>
    </w:lvl>
    <w:lvl w:ilvl="8" w:tentative="1">
      <w:start w:val="1"/>
      <w:numFmt w:val="bullet"/>
      <w:lvlText w:val=""/>
      <w:lvlJc w:val="left"/>
      <w:pPr>
        <w:ind w:left="6875" w:hanging="360"/>
      </w:pPr>
      <w:rPr>
        <w:rFonts w:ascii="Wingdings" w:hAnsi="Wingdings" w:hint="default"/>
      </w:rPr>
    </w:lvl>
  </w:abstractNum>
  <w:abstractNum w:abstractNumId="4"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5" w15:restartNumberingAfterBreak="1">
    <w:nsid w:val="153F55A5"/>
    <w:multiLevelType w:val="hybridMultilevel"/>
    <w:tmpl w:val="25D83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1EA3F13"/>
    <w:multiLevelType w:val="hybridMultilevel"/>
    <w:tmpl w:val="1FC8B876"/>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7" w15:restartNumberingAfterBreak="1">
    <w:nsid w:val="3BBD0845"/>
    <w:multiLevelType w:val="hybridMultilevel"/>
    <w:tmpl w:val="9E40764E"/>
    <w:lvl w:ilvl="0">
      <w:start w:val="1"/>
      <w:numFmt w:val="decimal"/>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8" w15:restartNumberingAfterBreak="1">
    <w:nsid w:val="49421D07"/>
    <w:multiLevelType w:val="hybridMultilevel"/>
    <w:tmpl w:val="8D3A76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15:restartNumberingAfterBreak="1">
    <w:nsid w:val="5C240D6A"/>
    <w:multiLevelType w:val="hybridMultilevel"/>
    <w:tmpl w:val="86748E3E"/>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10" w15:restartNumberingAfterBreak="1">
    <w:nsid w:val="752603C7"/>
    <w:multiLevelType w:val="hybridMultilevel"/>
    <w:tmpl w:val="413E36B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15:restartNumberingAfterBreak="1">
    <w:nsid w:val="76864A73"/>
    <w:multiLevelType w:val="hybridMultilevel"/>
    <w:tmpl w:val="736C9468"/>
    <w:lvl w:ilvl="0">
      <w:start w:val="0"/>
      <w:numFmt w:val="bullet"/>
      <w:lvlText w:val="-"/>
      <w:lvlJc w:val="left"/>
      <w:pPr>
        <w:ind w:left="1008" w:hanging="360"/>
      </w:pPr>
      <w:rPr>
        <w:rFonts w:ascii="Times New Roman" w:eastAsia="Times New Roman" w:hAnsi="Times New Roman" w:cs="Times New Roman"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2" w15:restartNumberingAfterBreak="1">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1">
    <w:nsid w:val="7E0F4C58"/>
    <w:multiLevelType w:val="hybridMultilevel"/>
    <w:tmpl w:val="6ECC260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1"/>
  </w:num>
  <w:num w:numId="2">
    <w:abstractNumId w:val="2"/>
  </w:num>
  <w:num w:numId="3">
    <w:abstractNumId w:val="0"/>
  </w:num>
  <w:num w:numId="4">
    <w:abstractNumId w:val="1"/>
  </w:num>
  <w:num w:numId="5">
    <w:abstractNumId w:val="8"/>
  </w:num>
  <w:num w:numId="6">
    <w:abstractNumId w:val="10"/>
  </w:num>
  <w:num w:numId="7">
    <w:abstractNumId w:val="4"/>
  </w:num>
  <w:num w:numId="8">
    <w:abstractNumId w:val="9"/>
  </w:num>
  <w:num w:numId="9">
    <w:abstractNumId w:val="13"/>
  </w:num>
  <w:num w:numId="10">
    <w:abstractNumId w:val="6"/>
  </w:num>
  <w:num w:numId="11">
    <w:abstractNumId w:val="5"/>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DE"/>
    <w:rsid w:val="0007599F"/>
    <w:rsid w:val="0007613B"/>
    <w:rsid w:val="000930ED"/>
    <w:rsid w:val="000A26FD"/>
    <w:rsid w:val="001103B9"/>
    <w:rsid w:val="00110401"/>
    <w:rsid w:val="00123386"/>
    <w:rsid w:val="00123660"/>
    <w:rsid w:val="00134B54"/>
    <w:rsid w:val="0015390F"/>
    <w:rsid w:val="001C3388"/>
    <w:rsid w:val="001C7E84"/>
    <w:rsid w:val="001E6B0B"/>
    <w:rsid w:val="001F7112"/>
    <w:rsid w:val="00243426"/>
    <w:rsid w:val="00253FDD"/>
    <w:rsid w:val="00260BD9"/>
    <w:rsid w:val="0027488C"/>
    <w:rsid w:val="0028453A"/>
    <w:rsid w:val="002C43B8"/>
    <w:rsid w:val="002E1C05"/>
    <w:rsid w:val="002E6900"/>
    <w:rsid w:val="00345388"/>
    <w:rsid w:val="003609B0"/>
    <w:rsid w:val="003B0BF9"/>
    <w:rsid w:val="003E0791"/>
    <w:rsid w:val="003E7DDE"/>
    <w:rsid w:val="003F28AC"/>
    <w:rsid w:val="00444474"/>
    <w:rsid w:val="004454FE"/>
    <w:rsid w:val="00464FCC"/>
    <w:rsid w:val="00471F27"/>
    <w:rsid w:val="004816F7"/>
    <w:rsid w:val="004B0670"/>
    <w:rsid w:val="004D08D1"/>
    <w:rsid w:val="004D57F0"/>
    <w:rsid w:val="004F36CC"/>
    <w:rsid w:val="0050178F"/>
    <w:rsid w:val="0055061B"/>
    <w:rsid w:val="005906A8"/>
    <w:rsid w:val="005B492D"/>
    <w:rsid w:val="00630040"/>
    <w:rsid w:val="00655A32"/>
    <w:rsid w:val="00671DD1"/>
    <w:rsid w:val="00687D92"/>
    <w:rsid w:val="006E1081"/>
    <w:rsid w:val="00716066"/>
    <w:rsid w:val="00720585"/>
    <w:rsid w:val="00773AF6"/>
    <w:rsid w:val="00795F71"/>
    <w:rsid w:val="007965BD"/>
    <w:rsid w:val="007B6114"/>
    <w:rsid w:val="007E0097"/>
    <w:rsid w:val="007E73AB"/>
    <w:rsid w:val="0081085B"/>
    <w:rsid w:val="00816C11"/>
    <w:rsid w:val="00825C75"/>
    <w:rsid w:val="00894C55"/>
    <w:rsid w:val="008A5D23"/>
    <w:rsid w:val="008A669E"/>
    <w:rsid w:val="008E4F17"/>
    <w:rsid w:val="00983121"/>
    <w:rsid w:val="009A2654"/>
    <w:rsid w:val="009D379B"/>
    <w:rsid w:val="00A01755"/>
    <w:rsid w:val="00A40FB2"/>
    <w:rsid w:val="00A6073E"/>
    <w:rsid w:val="00A81430"/>
    <w:rsid w:val="00A9479D"/>
    <w:rsid w:val="00AA0FA2"/>
    <w:rsid w:val="00AB0972"/>
    <w:rsid w:val="00AD1458"/>
    <w:rsid w:val="00AE5567"/>
    <w:rsid w:val="00AF6FF3"/>
    <w:rsid w:val="00B16480"/>
    <w:rsid w:val="00B2165C"/>
    <w:rsid w:val="00B303C1"/>
    <w:rsid w:val="00B50753"/>
    <w:rsid w:val="00B65B7B"/>
    <w:rsid w:val="00B662EA"/>
    <w:rsid w:val="00BA20AA"/>
    <w:rsid w:val="00BC3851"/>
    <w:rsid w:val="00BD4425"/>
    <w:rsid w:val="00BE1BD5"/>
    <w:rsid w:val="00C25B49"/>
    <w:rsid w:val="00C33152"/>
    <w:rsid w:val="00C766C1"/>
    <w:rsid w:val="00C922DE"/>
    <w:rsid w:val="00CB1BA6"/>
    <w:rsid w:val="00CB5A08"/>
    <w:rsid w:val="00CE2394"/>
    <w:rsid w:val="00CE5657"/>
    <w:rsid w:val="00CE7071"/>
    <w:rsid w:val="00D133F8"/>
    <w:rsid w:val="00D14A3E"/>
    <w:rsid w:val="00D266CE"/>
    <w:rsid w:val="00D40E75"/>
    <w:rsid w:val="00D64DF4"/>
    <w:rsid w:val="00D71755"/>
    <w:rsid w:val="00DC0835"/>
    <w:rsid w:val="00DC5EB7"/>
    <w:rsid w:val="00E1679F"/>
    <w:rsid w:val="00E21AB5"/>
    <w:rsid w:val="00E30EB1"/>
    <w:rsid w:val="00E34BA1"/>
    <w:rsid w:val="00E3716B"/>
    <w:rsid w:val="00E8749E"/>
    <w:rsid w:val="00E90C01"/>
    <w:rsid w:val="00E91A42"/>
    <w:rsid w:val="00EA44DC"/>
    <w:rsid w:val="00EA486E"/>
    <w:rsid w:val="00EB0E9A"/>
    <w:rsid w:val="00EB274F"/>
    <w:rsid w:val="00EB6216"/>
    <w:rsid w:val="00EC1E83"/>
    <w:rsid w:val="00EC2030"/>
    <w:rsid w:val="00ED6A7B"/>
    <w:rsid w:val="00EE150B"/>
    <w:rsid w:val="00F1417D"/>
    <w:rsid w:val="00F17A31"/>
    <w:rsid w:val="00F51667"/>
    <w:rsid w:val="00F55D40"/>
    <w:rsid w:val="00F57B0C"/>
    <w:rsid w:val="00F614E4"/>
    <w:rsid w:val="00FA4F48"/>
    <w:rsid w:val="00FB7DE3"/>
    <w:rsid w:val="00FE578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6064D55-A1FA-4064-9C15-32BD57D8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uiPriority w:val="9"/>
    <w:rsid w:val="00F55D40"/>
    <w:rPr>
      <w:rFonts w:ascii="Times New Roman" w:eastAsia="Times New Roman" w:hAnsi="Times New Roman" w:cs="Times New Roman"/>
      <w:b/>
      <w:bCs/>
      <w:sz w:val="36"/>
      <w:szCs w:val="36"/>
      <w:lang w:eastAsia="lv-LV"/>
    </w:rPr>
  </w:style>
  <w:style w:type="character" w:styleId="FootnoteReference">
    <w:name w:val="footnote reference"/>
    <w:basedOn w:val="DefaultParagraphFont"/>
    <w:rsid w:val="00F55D40"/>
    <w:rPr>
      <w:vertAlign w:val="superscript"/>
    </w:rPr>
  </w:style>
  <w:style w:type="paragraph" w:styleId="FootnoteText">
    <w:name w:val="footnote text"/>
    <w:basedOn w:val="Normal"/>
    <w:link w:val="FootnoteTextChar"/>
    <w:semiHidden/>
    <w:unhideWhenUsed/>
    <w:rsid w:val="00F55D40"/>
    <w:pPr>
      <w:spacing w:after="0" w:line="240" w:lineRule="auto"/>
    </w:pPr>
    <w:rPr>
      <w:sz w:val="20"/>
      <w:szCs w:val="20"/>
    </w:rPr>
  </w:style>
  <w:style w:type="character" w:customStyle="1" w:styleId="FootnoteTextChar">
    <w:name w:val="Footnote Text Char"/>
    <w:basedOn w:val="DefaultParagraphFont"/>
    <w:link w:val="FootnoteText"/>
    <w:semiHidden/>
    <w:rsid w:val="00F55D40"/>
    <w:rPr>
      <w:sz w:val="20"/>
      <w:szCs w:val="20"/>
    </w:rPr>
  </w:style>
  <w:style w:type="paragraph" w:styleId="ListParagraph">
    <w:name w:val="List Paragraph"/>
    <w:aliases w:val="2,H&amp;P List Paragraph,Strip"/>
    <w:basedOn w:val="Normal"/>
    <w:link w:val="ListParagraphChar"/>
    <w:uiPriority w:val="34"/>
    <w:qFormat/>
    <w:rsid w:val="00F55D40"/>
    <w:pPr>
      <w:spacing w:after="0" w:line="240" w:lineRule="auto"/>
      <w:ind w:left="720"/>
    </w:pPr>
    <w:rPr>
      <w:rFonts w:ascii="Calibri" w:hAnsi="Calibri" w:cs="Times New Roman"/>
    </w:rPr>
  </w:style>
  <w:style w:type="character" w:customStyle="1" w:styleId="ListParagraphChar">
    <w:name w:val="List Paragraph Char"/>
    <w:aliases w:val="2 Char,H&amp;P List Paragraph Char,Strip Char"/>
    <w:link w:val="ListParagraph"/>
    <w:uiPriority w:val="34"/>
    <w:locked/>
    <w:rsid w:val="00F55D40"/>
    <w:rPr>
      <w:rFonts w:ascii="Calibri" w:hAnsi="Calibri" w:cs="Times New Roman"/>
    </w:rPr>
  </w:style>
  <w:style w:type="paragraph" w:styleId="NormalWeb">
    <w:name w:val="Normal (Web)"/>
    <w:basedOn w:val="Normal"/>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55D40"/>
    <w:rPr>
      <w:b/>
      <w:bCs/>
    </w:rPr>
  </w:style>
  <w:style w:type="table" w:styleId="TableGrid">
    <w:name w:val="Table Grid"/>
    <w:basedOn w:val="TableNormal"/>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55D40"/>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23660"/>
    <w:rPr>
      <w:sz w:val="16"/>
      <w:szCs w:val="16"/>
    </w:rPr>
  </w:style>
  <w:style w:type="paragraph" w:styleId="CommentText">
    <w:name w:val="annotation text"/>
    <w:basedOn w:val="Normal"/>
    <w:link w:val="CommentTextChar"/>
    <w:uiPriority w:val="99"/>
    <w:semiHidden/>
    <w:unhideWhenUsed/>
    <w:rsid w:val="00123660"/>
    <w:pPr>
      <w:spacing w:line="240" w:lineRule="auto"/>
    </w:pPr>
    <w:rPr>
      <w:sz w:val="20"/>
      <w:szCs w:val="20"/>
    </w:rPr>
  </w:style>
  <w:style w:type="character" w:customStyle="1" w:styleId="CommentTextChar">
    <w:name w:val="Comment Text Char"/>
    <w:basedOn w:val="DefaultParagraphFont"/>
    <w:link w:val="CommentText"/>
    <w:uiPriority w:val="99"/>
    <w:semiHidden/>
    <w:rsid w:val="00123660"/>
    <w:rPr>
      <w:sz w:val="20"/>
      <w:szCs w:val="20"/>
    </w:rPr>
  </w:style>
  <w:style w:type="paragraph" w:styleId="CommentSubject">
    <w:name w:val="annotation subject"/>
    <w:basedOn w:val="CommentText"/>
    <w:next w:val="CommentText"/>
    <w:link w:val="CommentSubjectChar"/>
    <w:uiPriority w:val="99"/>
    <w:semiHidden/>
    <w:unhideWhenUsed/>
    <w:rsid w:val="00123660"/>
    <w:rPr>
      <w:b/>
      <w:bCs/>
    </w:rPr>
  </w:style>
  <w:style w:type="character" w:customStyle="1" w:styleId="CommentSubjectChar">
    <w:name w:val="Comment Subject Char"/>
    <w:basedOn w:val="CommentTextChar"/>
    <w:link w:val="CommentSubject"/>
    <w:uiPriority w:val="99"/>
    <w:semiHidden/>
    <w:rsid w:val="00123660"/>
    <w:rPr>
      <w:b/>
      <w:bCs/>
      <w:sz w:val="20"/>
      <w:szCs w:val="20"/>
    </w:rPr>
  </w:style>
  <w:style w:type="paragraph" w:customStyle="1" w:styleId="naisc">
    <w:name w:val="naisc"/>
    <w:basedOn w:val="Normal"/>
    <w:rsid w:val="00C922D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4ED2-A45C-4AE3-BA7B-DF7FCF9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9934</Words>
  <Characters>5663</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palīdzību dzīvokļa jautājumu risināšanā”” sākotnējās ietekmes novērtējuma ziņojums (anotācija)</vt:lpstr>
      <vt:lpstr>Likumprojekta „Grozījumi likumā „Par palīdzību dzīvokļa jautājumu risināšanā”” sākotnējās ietekmes novērtējuma ziņojums (anotācija)</vt:lpstr>
    </vt:vector>
  </TitlesOfParts>
  <Company>Ekonomikas ministrija</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palīdzību dzīvokļa jautājumu risināšanā”” sākotnējās ietekmes novērtējuma ziņojums (anotācija)</dc:title>
  <dc:subject>anotācija</dc:subject>
  <dc:creator>Mārtiņš Auders</dc:creator>
  <dc:description>Auders, 67013287, martins.auders@em.gov.lv_x000D_
_x000D_
Vītola, 67013031, dace.vitola@em.gov.lv</dc:description>
  <cp:lastModifiedBy>Madara Možeika</cp:lastModifiedBy>
  <cp:revision>69</cp:revision>
  <cp:lastPrinted>2018-01-10T07:26:00Z</cp:lastPrinted>
  <dcterms:created xsi:type="dcterms:W3CDTF">2017-10-06T06:18:00Z</dcterms:created>
  <dcterms:modified xsi:type="dcterms:W3CDTF">2018-03-20T11:27:00Z</dcterms:modified>
</cp:coreProperties>
</file>