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47" w:rsidRPr="00333CD2" w:rsidRDefault="00A82C47" w:rsidP="00A82C47">
      <w:pPr>
        <w:spacing w:after="0" w:line="240" w:lineRule="auto"/>
        <w:jc w:val="right"/>
        <w:rPr>
          <w:i/>
          <w:sz w:val="24"/>
          <w:szCs w:val="24"/>
          <w:u w:val="single"/>
        </w:rPr>
      </w:pPr>
      <w:bookmarkStart w:id="0" w:name="_GoBack"/>
      <w:bookmarkEnd w:id="0"/>
      <w:r w:rsidRPr="00333CD2">
        <w:rPr>
          <w:i/>
          <w:sz w:val="24"/>
          <w:szCs w:val="24"/>
          <w:u w:val="single"/>
        </w:rPr>
        <w:t>Precizēts</w:t>
      </w:r>
    </w:p>
    <w:p w:rsidR="00EC3F48" w:rsidRDefault="001E6A95" w:rsidP="001201CF">
      <w:pPr>
        <w:spacing w:after="0" w:line="240" w:lineRule="auto"/>
        <w:jc w:val="center"/>
        <w:rPr>
          <w:sz w:val="24"/>
          <w:szCs w:val="24"/>
        </w:rPr>
      </w:pPr>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r w:rsidR="00222860" w:rsidRPr="00CB6E98">
        <w:rPr>
          <w:sz w:val="24"/>
          <w:szCs w:val="24"/>
        </w:rPr>
        <w:t>sākotnējās ietekmes novērtējuma ziņojums (anotācija)</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93402C" w:rsidRDefault="0093402C" w:rsidP="001201CF">
            <w:pPr>
              <w:spacing w:after="0" w:line="240" w:lineRule="auto"/>
              <w:ind w:left="57" w:right="57"/>
              <w:jc w:val="both"/>
              <w:rPr>
                <w:sz w:val="24"/>
                <w:szCs w:val="24"/>
              </w:rPr>
            </w:pPr>
            <w:r>
              <w:rPr>
                <w:sz w:val="24"/>
                <w:szCs w:val="24"/>
              </w:rPr>
              <w:t>Ievērojot to, ka projektā iekļauto nekustamo īpašumu</w:t>
            </w:r>
            <w:r w:rsidRPr="0093402C">
              <w:rPr>
                <w:sz w:val="24"/>
                <w:szCs w:val="24"/>
              </w:rPr>
              <w:t xml:space="preserve"> pārvaldīšana valsts akciju sabiedrībai „Valsts nekustamie īpašumi” nes zaudējumus, nekustamo īpašumu tirgū nav pieprasījuma pēc līdzī</w:t>
            </w:r>
            <w:r>
              <w:rPr>
                <w:sz w:val="24"/>
                <w:szCs w:val="24"/>
              </w:rPr>
              <w:t>gu objektu nomas, un nekustamie īpašumi nav nepieciešami</w:t>
            </w:r>
            <w:r w:rsidRPr="0093402C">
              <w:rPr>
                <w:sz w:val="24"/>
                <w:szCs w:val="24"/>
              </w:rPr>
              <w:t xml:space="preserve"> valsts pārvaldes funkciju nodrošināšanai saskaņā ar Valsts pārvaldes iekārtas </w:t>
            </w:r>
            <w:r>
              <w:rPr>
                <w:sz w:val="24"/>
                <w:szCs w:val="24"/>
              </w:rPr>
              <w:t xml:space="preserve">likumu, lietderīgākais nekustamo īpašumu </w:t>
            </w:r>
            <w:r w:rsidR="00A634A8">
              <w:rPr>
                <w:sz w:val="24"/>
                <w:szCs w:val="24"/>
              </w:rPr>
              <w:t xml:space="preserve">turpmākais </w:t>
            </w:r>
            <w:r>
              <w:rPr>
                <w:sz w:val="24"/>
                <w:szCs w:val="24"/>
              </w:rPr>
              <w:t>izmantošanas veids ir tos atsavināt- pārdodot izsolē.</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4"/>
        <w:gridCol w:w="122"/>
        <w:gridCol w:w="230"/>
        <w:gridCol w:w="1369"/>
        <w:gridCol w:w="962"/>
        <w:gridCol w:w="1576"/>
        <w:gridCol w:w="1658"/>
        <w:gridCol w:w="1658"/>
        <w:gridCol w:w="1262"/>
      </w:tblGrid>
      <w:tr w:rsidR="001E6A95" w:rsidRPr="005924F7" w:rsidTr="001201C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575703" w:rsidRPr="005924F7" w:rsidRDefault="00DB7255" w:rsidP="009B44AA">
            <w:pPr>
              <w:spacing w:after="0" w:line="240" w:lineRule="auto"/>
              <w:ind w:left="57" w:right="57"/>
              <w:jc w:val="both"/>
              <w:rPr>
                <w:sz w:val="24"/>
                <w:szCs w:val="24"/>
              </w:rPr>
            </w:pPr>
            <w:r w:rsidRPr="005924F7">
              <w:rPr>
                <w:sz w:val="24"/>
                <w:szCs w:val="24"/>
              </w:rPr>
              <w:t>Publiskas personas mantas at</w:t>
            </w:r>
            <w:r w:rsidR="00694745" w:rsidRPr="005924F7">
              <w:rPr>
                <w:sz w:val="24"/>
                <w:szCs w:val="24"/>
              </w:rPr>
              <w:t>savināšanas likuma</w:t>
            </w:r>
            <w:r w:rsidR="006B219C">
              <w:rPr>
                <w:sz w:val="24"/>
                <w:szCs w:val="24"/>
              </w:rPr>
              <w:t xml:space="preserve"> (turpmāk – Ats</w:t>
            </w:r>
            <w:r w:rsidR="00CD1AFF">
              <w:rPr>
                <w:sz w:val="24"/>
                <w:szCs w:val="24"/>
              </w:rPr>
              <w:t>avināšanas likums)</w:t>
            </w:r>
            <w:r w:rsidR="00694745" w:rsidRPr="005924F7">
              <w:rPr>
                <w:sz w:val="24"/>
                <w:szCs w:val="24"/>
              </w:rPr>
              <w:t xml:space="preserve"> 4.panta pirmā</w:t>
            </w:r>
            <w:r w:rsidR="00B2714E" w:rsidRPr="005924F7">
              <w:rPr>
                <w:sz w:val="24"/>
                <w:szCs w:val="24"/>
              </w:rPr>
              <w:t xml:space="preserve"> un </w:t>
            </w:r>
            <w:r w:rsidR="00694745" w:rsidRPr="005924F7">
              <w:rPr>
                <w:sz w:val="24"/>
                <w:szCs w:val="24"/>
              </w:rPr>
              <w:t>otrā</w:t>
            </w:r>
            <w:r w:rsidR="005E0900" w:rsidRPr="005924F7">
              <w:rPr>
                <w:sz w:val="24"/>
                <w:szCs w:val="24"/>
              </w:rPr>
              <w:t xml:space="preserve"> </w:t>
            </w:r>
            <w:r w:rsidR="00694745" w:rsidRPr="005924F7">
              <w:rPr>
                <w:sz w:val="24"/>
                <w:szCs w:val="24"/>
              </w:rPr>
              <w:t>daļa</w:t>
            </w:r>
            <w:r w:rsidR="0098041E">
              <w:rPr>
                <w:sz w:val="24"/>
                <w:szCs w:val="24"/>
              </w:rPr>
              <w:t xml:space="preserve">, </w:t>
            </w:r>
            <w:r w:rsidR="00694745" w:rsidRPr="005924F7">
              <w:rPr>
                <w:sz w:val="24"/>
                <w:szCs w:val="24"/>
              </w:rPr>
              <w:t>5.panta pirmā daļa</w:t>
            </w:r>
            <w:r w:rsidR="00633802">
              <w:rPr>
                <w:sz w:val="24"/>
                <w:szCs w:val="24"/>
              </w:rPr>
              <w:t>, 14.panta nosacījumi.</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D90A8D" w:rsidRDefault="00E455D9" w:rsidP="00A84369">
            <w:pPr>
              <w:spacing w:after="0" w:line="240" w:lineRule="auto"/>
              <w:ind w:left="57" w:right="57"/>
              <w:jc w:val="both"/>
              <w:rPr>
                <w:sz w:val="24"/>
                <w:szCs w:val="24"/>
              </w:rPr>
            </w:pPr>
            <w:r w:rsidRPr="005924F7">
              <w:rPr>
                <w:sz w:val="24"/>
                <w:szCs w:val="24"/>
              </w:rPr>
              <w:lastRenderedPageBreak/>
              <w:t xml:space="preserve">Izstrādātais rīkojuma projekts </w:t>
            </w:r>
            <w:r w:rsidR="00694745" w:rsidRPr="005924F7">
              <w:rPr>
                <w:sz w:val="24"/>
                <w:szCs w:val="24"/>
              </w:rPr>
              <w:t>„</w:t>
            </w:r>
            <w:r w:rsidR="0098041E">
              <w:rPr>
                <w:sz w:val="24"/>
                <w:szCs w:val="24"/>
              </w:rPr>
              <w:t xml:space="preserve">Par valsts nekustamo īpašumu </w:t>
            </w:r>
            <w:r w:rsidR="003C3F63" w:rsidRPr="003C3F63">
              <w:rPr>
                <w:sz w:val="24"/>
                <w:szCs w:val="24"/>
              </w:rPr>
              <w:t xml:space="preserve"> pārdošanu</w:t>
            </w:r>
            <w:r w:rsidR="00694745" w:rsidRPr="005924F7">
              <w:rPr>
                <w:sz w:val="24"/>
                <w:szCs w:val="24"/>
              </w:rPr>
              <w:t xml:space="preserve">” (turpmāk –projekts) </w:t>
            </w:r>
            <w:r w:rsidRPr="005924F7">
              <w:rPr>
                <w:sz w:val="24"/>
                <w:szCs w:val="24"/>
              </w:rPr>
              <w:t xml:space="preserve">paredz atļaut valsts akciju sabiedrībai „Valsts nekustamie īpašumi” pārdot izsolē </w:t>
            </w:r>
            <w:r w:rsidR="0098041E" w:rsidRPr="0098041E">
              <w:rPr>
                <w:sz w:val="24"/>
                <w:szCs w:val="24"/>
              </w:rPr>
              <w:t>šādus valsts nekustamos īpašumus, kas ierakstīti zemesgrāmatā uz valsts vārda Finanšu ministrijas personā:</w:t>
            </w:r>
          </w:p>
          <w:p w:rsidR="0098041E" w:rsidRDefault="0098041E" w:rsidP="00A84369">
            <w:pPr>
              <w:pStyle w:val="BodyTextIndent"/>
              <w:spacing w:after="0" w:line="240" w:lineRule="auto"/>
              <w:ind w:left="57" w:right="57"/>
              <w:jc w:val="both"/>
              <w:rPr>
                <w:sz w:val="24"/>
                <w:szCs w:val="24"/>
              </w:rPr>
            </w:pPr>
            <w:r w:rsidRPr="00633802">
              <w:rPr>
                <w:sz w:val="24"/>
                <w:szCs w:val="24"/>
              </w:rPr>
              <w:t>1.</w:t>
            </w:r>
            <w:r w:rsidR="00B3491C" w:rsidRPr="00633802">
              <w:rPr>
                <w:sz w:val="24"/>
                <w:szCs w:val="24"/>
              </w:rPr>
              <w:t> </w:t>
            </w:r>
            <w:r w:rsidR="00633802" w:rsidRPr="00633802">
              <w:rPr>
                <w:b/>
                <w:sz w:val="24"/>
                <w:szCs w:val="24"/>
              </w:rPr>
              <w:t>4/5 domājamās daļas no nekustamā īpašuma „</w:t>
            </w:r>
            <w:r w:rsidR="007C57B0">
              <w:rPr>
                <w:b/>
                <w:sz w:val="24"/>
                <w:szCs w:val="24"/>
              </w:rPr>
              <w:t>Gribusti</w:t>
            </w:r>
            <w:r w:rsidR="00633802" w:rsidRPr="00633802">
              <w:rPr>
                <w:b/>
                <w:sz w:val="24"/>
                <w:szCs w:val="24"/>
              </w:rPr>
              <w:t>-22a</w:t>
            </w:r>
            <w:r w:rsidR="00633802" w:rsidRPr="00633802">
              <w:rPr>
                <w:sz w:val="24"/>
                <w:szCs w:val="24"/>
              </w:rPr>
              <w:t>” (nekustamā īpašuma kadastra Nr. 4474 002 0035) – zemes vienības 2.5000 ha platībā (zemes vienības kadastra apzīmējums 4474 002 0035) un divām būvēm (būvju kadastra apzīmējumi 4474 002 00</w:t>
            </w:r>
            <w:r w:rsidR="008626B8">
              <w:rPr>
                <w:sz w:val="24"/>
                <w:szCs w:val="24"/>
              </w:rPr>
              <w:t>35 001 un 4474 002 0035 002) – </w:t>
            </w:r>
            <w:r w:rsidR="00633802" w:rsidRPr="00633802">
              <w:rPr>
                <w:sz w:val="24"/>
                <w:szCs w:val="24"/>
              </w:rPr>
              <w:t xml:space="preserve"> Gribustos, Nauj</w:t>
            </w:r>
            <w:r w:rsidR="00633802">
              <w:rPr>
                <w:sz w:val="24"/>
                <w:szCs w:val="24"/>
              </w:rPr>
              <w:t xml:space="preserve">enes pagastā, Daugavpils novadā </w:t>
            </w:r>
            <w:r w:rsidR="008001EE">
              <w:rPr>
                <w:sz w:val="24"/>
                <w:szCs w:val="24"/>
              </w:rPr>
              <w:t xml:space="preserve">(turpmāk arī - </w:t>
            </w:r>
            <w:r w:rsidR="00B3491C">
              <w:rPr>
                <w:sz w:val="24"/>
                <w:szCs w:val="24"/>
              </w:rPr>
              <w:t>nekustamais īpašums</w:t>
            </w:r>
            <w:r w:rsidR="00633802">
              <w:rPr>
                <w:sz w:val="24"/>
                <w:szCs w:val="24"/>
              </w:rPr>
              <w:t xml:space="preserve"> </w:t>
            </w:r>
            <w:r w:rsidR="00633802" w:rsidRPr="00633802">
              <w:rPr>
                <w:sz w:val="24"/>
                <w:szCs w:val="24"/>
              </w:rPr>
              <w:t>„</w:t>
            </w:r>
            <w:r w:rsidR="007C57B0">
              <w:rPr>
                <w:sz w:val="24"/>
                <w:szCs w:val="24"/>
              </w:rPr>
              <w:t>Gribusti</w:t>
            </w:r>
            <w:r w:rsidR="00633802" w:rsidRPr="00633802">
              <w:rPr>
                <w:sz w:val="24"/>
                <w:szCs w:val="24"/>
              </w:rPr>
              <w:t>-22a”</w:t>
            </w:r>
            <w:r w:rsidR="00CD1AFF">
              <w:rPr>
                <w:sz w:val="24"/>
                <w:szCs w:val="24"/>
              </w:rPr>
              <w:t>).</w:t>
            </w:r>
          </w:p>
          <w:p w:rsidR="007C57B0" w:rsidRDefault="00524EE7" w:rsidP="00A84369">
            <w:pPr>
              <w:pStyle w:val="BodyTextIndent"/>
              <w:spacing w:after="0" w:line="240" w:lineRule="auto"/>
              <w:ind w:left="57" w:right="57"/>
              <w:jc w:val="both"/>
              <w:rPr>
                <w:sz w:val="24"/>
                <w:szCs w:val="24"/>
              </w:rPr>
            </w:pPr>
            <w:r>
              <w:rPr>
                <w:sz w:val="24"/>
                <w:szCs w:val="24"/>
              </w:rPr>
              <w:t>N</w:t>
            </w:r>
            <w:r w:rsidRPr="00524EE7">
              <w:rPr>
                <w:sz w:val="24"/>
                <w:szCs w:val="24"/>
              </w:rPr>
              <w:t>ekustamais īpašums „Gribusti-22a”</w:t>
            </w:r>
            <w:r>
              <w:rPr>
                <w:sz w:val="24"/>
                <w:szCs w:val="24"/>
              </w:rPr>
              <w:t xml:space="preserve"> ir kopīpašums. </w:t>
            </w:r>
            <w:r w:rsidR="00B3491C" w:rsidRPr="00D90A8D">
              <w:rPr>
                <w:sz w:val="24"/>
                <w:szCs w:val="24"/>
              </w:rPr>
              <w:t xml:space="preserve">Īpašuma tiesības uz </w:t>
            </w:r>
            <w:r w:rsidR="00B3491C" w:rsidRPr="00B3491C">
              <w:rPr>
                <w:sz w:val="24"/>
                <w:szCs w:val="24"/>
              </w:rPr>
              <w:t>n</w:t>
            </w:r>
            <w:r w:rsidR="00B3491C">
              <w:rPr>
                <w:sz w:val="24"/>
                <w:szCs w:val="24"/>
              </w:rPr>
              <w:t xml:space="preserve">ekustamo īpašumu </w:t>
            </w:r>
            <w:r w:rsidR="00633802" w:rsidRPr="00633802">
              <w:rPr>
                <w:sz w:val="24"/>
                <w:szCs w:val="24"/>
              </w:rPr>
              <w:t>„</w:t>
            </w:r>
            <w:r w:rsidR="007C57B0">
              <w:rPr>
                <w:sz w:val="24"/>
                <w:szCs w:val="24"/>
              </w:rPr>
              <w:t>Gribusti</w:t>
            </w:r>
            <w:r w:rsidR="00633802" w:rsidRPr="00633802">
              <w:rPr>
                <w:sz w:val="24"/>
                <w:szCs w:val="24"/>
              </w:rPr>
              <w:t>-22a</w:t>
            </w:r>
            <w:r w:rsidR="00633802">
              <w:rPr>
                <w:sz w:val="24"/>
                <w:szCs w:val="24"/>
              </w:rPr>
              <w:t>”</w:t>
            </w:r>
            <w:r w:rsidR="00CD1AFF">
              <w:rPr>
                <w:sz w:val="24"/>
                <w:szCs w:val="24"/>
              </w:rPr>
              <w:t xml:space="preserve"> </w:t>
            </w:r>
            <w:r w:rsidR="00B3491C" w:rsidRPr="00D90A8D">
              <w:rPr>
                <w:sz w:val="24"/>
                <w:szCs w:val="24"/>
              </w:rPr>
              <w:t xml:space="preserve">ir nostiprinātas </w:t>
            </w:r>
            <w:r w:rsidR="00633802">
              <w:rPr>
                <w:sz w:val="24"/>
                <w:szCs w:val="24"/>
              </w:rPr>
              <w:t>Naujenes</w:t>
            </w:r>
            <w:r w:rsidR="00CD1AFF">
              <w:rPr>
                <w:sz w:val="24"/>
                <w:szCs w:val="24"/>
              </w:rPr>
              <w:t xml:space="preserve"> </w:t>
            </w:r>
            <w:r w:rsidR="00EC3F48">
              <w:rPr>
                <w:sz w:val="24"/>
                <w:szCs w:val="24"/>
              </w:rPr>
              <w:t>pagasta</w:t>
            </w:r>
            <w:r w:rsidR="00B3491C">
              <w:rPr>
                <w:sz w:val="24"/>
                <w:szCs w:val="24"/>
              </w:rPr>
              <w:t xml:space="preserve"> z</w:t>
            </w:r>
            <w:r w:rsidR="00CD1AFF">
              <w:rPr>
                <w:sz w:val="24"/>
                <w:szCs w:val="24"/>
              </w:rPr>
              <w:t>emesgrāmatas nodalījumā Nr. </w:t>
            </w:r>
            <w:r w:rsidR="00633802">
              <w:rPr>
                <w:sz w:val="24"/>
                <w:szCs w:val="24"/>
              </w:rPr>
              <w:t>114</w:t>
            </w:r>
            <w:r w:rsidR="007C57B0">
              <w:rPr>
                <w:sz w:val="24"/>
                <w:szCs w:val="24"/>
              </w:rPr>
              <w:t>:</w:t>
            </w:r>
          </w:p>
          <w:p w:rsidR="007C57B0" w:rsidRDefault="007C57B0" w:rsidP="00A84369">
            <w:pPr>
              <w:pStyle w:val="BodyTextIndent"/>
              <w:spacing w:after="0" w:line="240" w:lineRule="auto"/>
              <w:ind w:left="57" w:right="57"/>
              <w:jc w:val="both"/>
              <w:rPr>
                <w:sz w:val="24"/>
                <w:szCs w:val="24"/>
              </w:rPr>
            </w:pPr>
            <w:r>
              <w:rPr>
                <w:sz w:val="24"/>
                <w:szCs w:val="24"/>
              </w:rPr>
              <w:noBreakHyphen/>
              <w:t xml:space="preserve"> 4/5 domājamo daļu apmērā </w:t>
            </w:r>
            <w:r w:rsidR="00B3491C" w:rsidRPr="00D90A8D">
              <w:rPr>
                <w:sz w:val="24"/>
                <w:szCs w:val="24"/>
              </w:rPr>
              <w:t>Latvijas vals</w:t>
            </w:r>
            <w:r w:rsidR="00B3491C">
              <w:rPr>
                <w:sz w:val="24"/>
                <w:szCs w:val="24"/>
              </w:rPr>
              <w:t>tij Finanšu mini</w:t>
            </w:r>
            <w:r w:rsidR="00633802">
              <w:rPr>
                <w:sz w:val="24"/>
                <w:szCs w:val="24"/>
              </w:rPr>
              <w:t>strijas personā, lēmuma datums:</w:t>
            </w:r>
            <w:r>
              <w:rPr>
                <w:sz w:val="24"/>
                <w:szCs w:val="24"/>
              </w:rPr>
              <w:t>19.06.2017</w:t>
            </w:r>
            <w:r w:rsidR="00B3491C">
              <w:rPr>
                <w:sz w:val="24"/>
                <w:szCs w:val="24"/>
              </w:rPr>
              <w:t>.</w:t>
            </w:r>
            <w:r>
              <w:rPr>
                <w:sz w:val="24"/>
                <w:szCs w:val="24"/>
              </w:rPr>
              <w:t>,</w:t>
            </w:r>
          </w:p>
          <w:p w:rsidR="009742FA" w:rsidRDefault="007C57B0" w:rsidP="00A84369">
            <w:pPr>
              <w:pStyle w:val="BodyTextIndent"/>
              <w:spacing w:after="0" w:line="240" w:lineRule="auto"/>
              <w:ind w:left="57" w:right="57"/>
              <w:jc w:val="both"/>
              <w:rPr>
                <w:sz w:val="24"/>
                <w:szCs w:val="24"/>
              </w:rPr>
            </w:pPr>
            <w:r>
              <w:rPr>
                <w:sz w:val="24"/>
                <w:szCs w:val="24"/>
              </w:rPr>
              <w:noBreakHyphen/>
              <w:t>  1/5 domājamās</w:t>
            </w:r>
            <w:r w:rsidR="00EC3F48">
              <w:rPr>
                <w:sz w:val="24"/>
                <w:szCs w:val="24"/>
              </w:rPr>
              <w:t xml:space="preserve"> daļas apmērā fiziskai personai</w:t>
            </w:r>
            <w:r>
              <w:rPr>
                <w:sz w:val="24"/>
                <w:szCs w:val="24"/>
              </w:rPr>
              <w:t>, lēmuma datums: 09.02.2016.</w:t>
            </w:r>
          </w:p>
          <w:p w:rsidR="008001EE" w:rsidRPr="008001EE" w:rsidRDefault="008001EE" w:rsidP="00A84369">
            <w:pPr>
              <w:pStyle w:val="BodyTextIndent"/>
              <w:spacing w:after="0" w:line="240" w:lineRule="auto"/>
              <w:ind w:left="57" w:right="57"/>
              <w:jc w:val="both"/>
              <w:rPr>
                <w:sz w:val="24"/>
                <w:szCs w:val="24"/>
              </w:rPr>
            </w:pPr>
            <w:r w:rsidRPr="008001EE">
              <w:rPr>
                <w:sz w:val="24"/>
                <w:szCs w:val="24"/>
              </w:rPr>
              <w:t>Nekustamais īpašums „Gribusti-22a”</w:t>
            </w:r>
            <w:r>
              <w:rPr>
                <w:sz w:val="24"/>
                <w:szCs w:val="24"/>
              </w:rPr>
              <w:t xml:space="preserve"> sastāv no zemes vienības </w:t>
            </w:r>
            <w:r w:rsidRPr="008001EE">
              <w:rPr>
                <w:sz w:val="24"/>
                <w:szCs w:val="24"/>
              </w:rPr>
              <w:t>2.5000 ha platībā un divām būvēm:</w:t>
            </w:r>
          </w:p>
          <w:p w:rsidR="008001EE" w:rsidRDefault="008001EE" w:rsidP="00A84369">
            <w:pPr>
              <w:pStyle w:val="BodyTextIndent"/>
              <w:spacing w:after="0" w:line="240" w:lineRule="auto"/>
              <w:ind w:left="57" w:right="57"/>
              <w:jc w:val="both"/>
              <w:rPr>
                <w:sz w:val="24"/>
                <w:szCs w:val="24"/>
              </w:rPr>
            </w:pPr>
            <w:r w:rsidRPr="008001EE">
              <w:rPr>
                <w:sz w:val="24"/>
                <w:szCs w:val="24"/>
              </w:rPr>
              <w:t xml:space="preserve"> – </w:t>
            </w:r>
            <w:r w:rsidRPr="008001EE">
              <w:rPr>
                <w:i/>
                <w:sz w:val="24"/>
                <w:szCs w:val="24"/>
              </w:rPr>
              <w:t>dzīvojamās mājas</w:t>
            </w:r>
            <w:r w:rsidRPr="008001EE">
              <w:rPr>
                <w:sz w:val="24"/>
                <w:szCs w:val="24"/>
              </w:rPr>
              <w:t xml:space="preserve"> (būves kadastra apzīmējums 4474 002 0035 001) </w:t>
            </w:r>
            <w:r>
              <w:rPr>
                <w:sz w:val="24"/>
                <w:szCs w:val="24"/>
              </w:rPr>
              <w:t>86.10</w:t>
            </w:r>
            <w:r w:rsidRPr="008001EE">
              <w:rPr>
                <w:sz w:val="24"/>
                <w:szCs w:val="24"/>
              </w:rPr>
              <w:t xml:space="preserve"> m</w:t>
            </w:r>
            <w:r w:rsidRPr="008001EE">
              <w:rPr>
                <w:sz w:val="24"/>
                <w:szCs w:val="24"/>
                <w:vertAlign w:val="superscript"/>
              </w:rPr>
              <w:t>2</w:t>
            </w:r>
            <w:r w:rsidRPr="008001EE">
              <w:rPr>
                <w:sz w:val="24"/>
                <w:szCs w:val="24"/>
              </w:rPr>
              <w:t xml:space="preserve"> platībā; </w:t>
            </w:r>
          </w:p>
          <w:p w:rsidR="008001EE" w:rsidRDefault="008001EE" w:rsidP="00A84369">
            <w:pPr>
              <w:pStyle w:val="BodyTextIndent"/>
              <w:spacing w:after="0" w:line="240" w:lineRule="auto"/>
              <w:ind w:left="57" w:right="57"/>
              <w:jc w:val="both"/>
              <w:rPr>
                <w:sz w:val="24"/>
                <w:szCs w:val="24"/>
              </w:rPr>
            </w:pPr>
            <w:r>
              <w:rPr>
                <w:sz w:val="24"/>
                <w:szCs w:val="24"/>
              </w:rPr>
              <w:noBreakHyphen/>
              <w:t> </w:t>
            </w:r>
            <w:r w:rsidRPr="008001EE">
              <w:rPr>
                <w:i/>
                <w:sz w:val="24"/>
                <w:szCs w:val="24"/>
              </w:rPr>
              <w:t>šķūņa</w:t>
            </w:r>
            <w:r>
              <w:rPr>
                <w:sz w:val="24"/>
                <w:szCs w:val="24"/>
              </w:rPr>
              <w:t xml:space="preserve"> </w:t>
            </w:r>
            <w:r w:rsidRPr="008001EE">
              <w:rPr>
                <w:sz w:val="24"/>
                <w:szCs w:val="24"/>
              </w:rPr>
              <w:t xml:space="preserve">(būves kadastra apzīmējums </w:t>
            </w:r>
            <w:r>
              <w:rPr>
                <w:sz w:val="24"/>
                <w:szCs w:val="24"/>
              </w:rPr>
              <w:t xml:space="preserve">4474 002 0035 </w:t>
            </w:r>
            <w:r w:rsidRPr="008001EE">
              <w:rPr>
                <w:sz w:val="24"/>
                <w:szCs w:val="24"/>
              </w:rPr>
              <w:t xml:space="preserve">002) </w:t>
            </w:r>
            <w:r>
              <w:rPr>
                <w:sz w:val="24"/>
                <w:szCs w:val="24"/>
              </w:rPr>
              <w:t>33.20 </w:t>
            </w:r>
            <w:r w:rsidRPr="008001EE">
              <w:rPr>
                <w:sz w:val="24"/>
                <w:szCs w:val="24"/>
              </w:rPr>
              <w:t xml:space="preserve"> m</w:t>
            </w:r>
            <w:r w:rsidRPr="008001EE">
              <w:rPr>
                <w:sz w:val="24"/>
                <w:szCs w:val="24"/>
                <w:vertAlign w:val="superscript"/>
              </w:rPr>
              <w:t>2</w:t>
            </w:r>
            <w:r w:rsidRPr="008001EE">
              <w:rPr>
                <w:sz w:val="24"/>
                <w:szCs w:val="24"/>
              </w:rPr>
              <w:t xml:space="preserve"> platībā.</w:t>
            </w:r>
          </w:p>
          <w:p w:rsidR="007C0E4B" w:rsidRDefault="00D90A8D" w:rsidP="00A84369">
            <w:pPr>
              <w:pStyle w:val="BodyTextIndent"/>
              <w:spacing w:after="0" w:line="240" w:lineRule="auto"/>
              <w:ind w:left="57" w:right="57"/>
              <w:jc w:val="both"/>
              <w:rPr>
                <w:sz w:val="24"/>
                <w:szCs w:val="24"/>
              </w:rPr>
            </w:pPr>
            <w:r w:rsidRPr="00D90A8D">
              <w:rPr>
                <w:sz w:val="24"/>
                <w:szCs w:val="24"/>
              </w:rPr>
              <w:t xml:space="preserve">Saskaņā ar informāciju no Nekustamā īpašuma valsts kadastra informācijas sistēmas </w:t>
            </w:r>
            <w:r w:rsidR="007C0E4B">
              <w:rPr>
                <w:sz w:val="24"/>
                <w:szCs w:val="24"/>
              </w:rPr>
              <w:t>nekustamā īpašuma</w:t>
            </w:r>
            <w:r w:rsidR="007C0E4B" w:rsidRPr="007C0E4B">
              <w:rPr>
                <w:sz w:val="24"/>
                <w:szCs w:val="24"/>
              </w:rPr>
              <w:t xml:space="preserve"> </w:t>
            </w:r>
            <w:r w:rsidR="008001EE" w:rsidRPr="008001EE">
              <w:rPr>
                <w:sz w:val="24"/>
                <w:szCs w:val="24"/>
              </w:rPr>
              <w:t xml:space="preserve">„Gribusti-22a” </w:t>
            </w:r>
            <w:r w:rsidR="007C0E4B">
              <w:rPr>
                <w:sz w:val="24"/>
                <w:szCs w:val="24"/>
              </w:rPr>
              <w:t xml:space="preserve">kadastrālā vērtība uz </w:t>
            </w:r>
            <w:r w:rsidR="00511C7D">
              <w:rPr>
                <w:sz w:val="24"/>
                <w:szCs w:val="24"/>
              </w:rPr>
              <w:t>01.01.2018</w:t>
            </w:r>
            <w:r w:rsidR="0011488B">
              <w:rPr>
                <w:sz w:val="24"/>
                <w:szCs w:val="24"/>
              </w:rPr>
              <w:t>.</w:t>
            </w:r>
            <w:r w:rsidRPr="00D90A8D">
              <w:rPr>
                <w:sz w:val="24"/>
                <w:szCs w:val="24"/>
              </w:rPr>
              <w:t xml:space="preserve"> ir </w:t>
            </w:r>
            <w:r w:rsidR="008001EE">
              <w:rPr>
                <w:sz w:val="24"/>
                <w:szCs w:val="24"/>
              </w:rPr>
              <w:t>2797</w:t>
            </w:r>
            <w:r w:rsidRPr="00D90A8D">
              <w:rPr>
                <w:sz w:val="24"/>
                <w:szCs w:val="24"/>
              </w:rPr>
              <w:t xml:space="preserve"> </w:t>
            </w:r>
            <w:proofErr w:type="spellStart"/>
            <w:r w:rsidRPr="007C0E4B">
              <w:rPr>
                <w:i/>
                <w:sz w:val="24"/>
                <w:szCs w:val="24"/>
              </w:rPr>
              <w:t>euro</w:t>
            </w:r>
            <w:proofErr w:type="spellEnd"/>
            <w:r w:rsidR="007C0E4B">
              <w:rPr>
                <w:sz w:val="24"/>
                <w:szCs w:val="24"/>
              </w:rPr>
              <w:t>.</w:t>
            </w:r>
          </w:p>
          <w:p w:rsidR="00D90A8D" w:rsidRPr="007C0E4B" w:rsidRDefault="007C0E4B" w:rsidP="00A84369">
            <w:pPr>
              <w:pStyle w:val="BodyTextIndent"/>
              <w:spacing w:after="0" w:line="240" w:lineRule="auto"/>
              <w:ind w:left="57" w:right="57"/>
              <w:jc w:val="both"/>
              <w:rPr>
                <w:i/>
                <w:sz w:val="24"/>
                <w:szCs w:val="24"/>
              </w:rPr>
            </w:pPr>
            <w:r>
              <w:rPr>
                <w:sz w:val="24"/>
                <w:szCs w:val="24"/>
              </w:rPr>
              <w:t>Z</w:t>
            </w:r>
            <w:r w:rsidR="007F0AC3">
              <w:rPr>
                <w:sz w:val="24"/>
                <w:szCs w:val="24"/>
              </w:rPr>
              <w:t>emes vienības</w:t>
            </w:r>
            <w:r w:rsidR="00C4325C">
              <w:rPr>
                <w:sz w:val="24"/>
                <w:szCs w:val="24"/>
              </w:rPr>
              <w:t xml:space="preserve"> lietošanas mērķis: </w:t>
            </w:r>
            <w:r w:rsidR="008001EE">
              <w:rPr>
                <w:sz w:val="24"/>
                <w:szCs w:val="24"/>
              </w:rPr>
              <w:t>0101</w:t>
            </w:r>
            <w:r w:rsidR="00C4325C">
              <w:rPr>
                <w:sz w:val="24"/>
                <w:szCs w:val="24"/>
              </w:rPr>
              <w:t> </w:t>
            </w:r>
            <w:r w:rsidR="00D90A8D" w:rsidRPr="00D90A8D">
              <w:rPr>
                <w:sz w:val="24"/>
                <w:szCs w:val="24"/>
              </w:rPr>
              <w:t>–</w:t>
            </w:r>
            <w:r w:rsidR="00C4325C">
              <w:rPr>
                <w:sz w:val="24"/>
                <w:szCs w:val="24"/>
              </w:rPr>
              <w:t> </w:t>
            </w:r>
            <w:r w:rsidR="008001EE">
              <w:rPr>
                <w:i/>
                <w:sz w:val="24"/>
                <w:szCs w:val="24"/>
              </w:rPr>
              <w:t>zeme, uz kuras galvenā saimnieciskā darbība ir lauksaimniecība</w:t>
            </w:r>
            <w:r w:rsidRPr="007C0E4B">
              <w:rPr>
                <w:i/>
                <w:sz w:val="24"/>
                <w:szCs w:val="24"/>
              </w:rPr>
              <w:t xml:space="preserve">. </w:t>
            </w:r>
          </w:p>
          <w:p w:rsidR="008001EE" w:rsidRPr="008001EE" w:rsidRDefault="003A7F7E" w:rsidP="00A84369">
            <w:pPr>
              <w:pStyle w:val="BodyTextIndent"/>
              <w:spacing w:after="0" w:line="240" w:lineRule="auto"/>
              <w:ind w:left="57" w:right="57"/>
              <w:jc w:val="both"/>
              <w:rPr>
                <w:i/>
                <w:sz w:val="24"/>
                <w:szCs w:val="24"/>
              </w:rPr>
            </w:pPr>
            <w:r>
              <w:rPr>
                <w:sz w:val="24"/>
                <w:szCs w:val="24"/>
              </w:rPr>
              <w:lastRenderedPageBreak/>
              <w:t>Nekustamajam īpašumam</w:t>
            </w:r>
            <w:r w:rsidRPr="003A7F7E">
              <w:rPr>
                <w:sz w:val="24"/>
                <w:szCs w:val="24"/>
              </w:rPr>
              <w:t xml:space="preserve"> </w:t>
            </w:r>
            <w:r w:rsidR="008001EE" w:rsidRPr="008001EE">
              <w:rPr>
                <w:sz w:val="24"/>
                <w:szCs w:val="24"/>
              </w:rPr>
              <w:t>„Gribusti-22a” Nekustamā īpašuma valst</w:t>
            </w:r>
            <w:r w:rsidR="008001EE">
              <w:rPr>
                <w:sz w:val="24"/>
                <w:szCs w:val="24"/>
              </w:rPr>
              <w:t xml:space="preserve">s kadastra informācijas sistēmā reģistrēti apgrūtinājumi – </w:t>
            </w:r>
            <w:r w:rsidR="00E131AB">
              <w:rPr>
                <w:i/>
                <w:sz w:val="24"/>
                <w:szCs w:val="24"/>
              </w:rPr>
              <w:t xml:space="preserve">ceļa servitūta teritorija - 0,1 ha un </w:t>
            </w:r>
            <w:r w:rsidR="00E131AB" w:rsidRPr="00A82C47">
              <w:rPr>
                <w:i/>
                <w:sz w:val="24"/>
                <w:szCs w:val="24"/>
                <w:u w:val="single"/>
              </w:rPr>
              <w:t>0,</w:t>
            </w:r>
            <w:r w:rsidR="00A82C47" w:rsidRPr="00A82C47">
              <w:rPr>
                <w:i/>
                <w:sz w:val="24"/>
                <w:szCs w:val="24"/>
                <w:u w:val="single"/>
              </w:rPr>
              <w:t>0</w:t>
            </w:r>
            <w:r w:rsidR="00E131AB" w:rsidRPr="00A82C47">
              <w:rPr>
                <w:i/>
                <w:sz w:val="24"/>
                <w:szCs w:val="24"/>
                <w:u w:val="single"/>
              </w:rPr>
              <w:t>4</w:t>
            </w:r>
            <w:r w:rsidR="00E131AB">
              <w:rPr>
                <w:i/>
                <w:sz w:val="24"/>
                <w:szCs w:val="24"/>
              </w:rPr>
              <w:t xml:space="preserve"> ha platībā.</w:t>
            </w:r>
          </w:p>
          <w:p w:rsidR="0011488B" w:rsidRDefault="00EC7165" w:rsidP="00A84369">
            <w:pPr>
              <w:pStyle w:val="BodyTextIndent"/>
              <w:spacing w:after="0" w:line="240" w:lineRule="auto"/>
              <w:ind w:left="57" w:right="57"/>
              <w:jc w:val="both"/>
              <w:rPr>
                <w:sz w:val="24"/>
                <w:szCs w:val="24"/>
              </w:rPr>
            </w:pPr>
            <w:r>
              <w:rPr>
                <w:sz w:val="24"/>
                <w:szCs w:val="24"/>
              </w:rPr>
              <w:t xml:space="preserve">Valstij </w:t>
            </w:r>
            <w:r w:rsidR="001923BF">
              <w:rPr>
                <w:sz w:val="24"/>
                <w:szCs w:val="24"/>
              </w:rPr>
              <w:t>piederošās</w:t>
            </w:r>
            <w:r>
              <w:rPr>
                <w:sz w:val="24"/>
                <w:szCs w:val="24"/>
              </w:rPr>
              <w:t xml:space="preserve"> domājamās daļas no nekustamā</w:t>
            </w:r>
            <w:r w:rsidR="0045419B" w:rsidRPr="0045419B">
              <w:rPr>
                <w:sz w:val="24"/>
                <w:szCs w:val="24"/>
              </w:rPr>
              <w:t xml:space="preserve"> </w:t>
            </w:r>
            <w:r>
              <w:rPr>
                <w:sz w:val="24"/>
                <w:szCs w:val="24"/>
              </w:rPr>
              <w:t>īpašuma</w:t>
            </w:r>
            <w:r w:rsidR="0045419B">
              <w:rPr>
                <w:sz w:val="24"/>
                <w:szCs w:val="24"/>
              </w:rPr>
              <w:t xml:space="preserve"> </w:t>
            </w:r>
            <w:r w:rsidRPr="008001EE">
              <w:rPr>
                <w:sz w:val="24"/>
                <w:szCs w:val="24"/>
              </w:rPr>
              <w:t>„Gribusti-22a”</w:t>
            </w:r>
            <w:r w:rsidR="0045419B">
              <w:rPr>
                <w:sz w:val="24"/>
                <w:szCs w:val="24"/>
              </w:rPr>
              <w:t>,</w:t>
            </w:r>
            <w:r w:rsidR="0045419B" w:rsidRPr="0045419B">
              <w:rPr>
                <w:sz w:val="24"/>
                <w:szCs w:val="24"/>
              </w:rPr>
              <w:t xml:space="preserve"> </w:t>
            </w:r>
            <w:r w:rsidR="0045419B">
              <w:rPr>
                <w:sz w:val="24"/>
                <w:szCs w:val="24"/>
              </w:rPr>
              <w:t>nav iznomāts.</w:t>
            </w:r>
          </w:p>
          <w:p w:rsidR="00EC7165" w:rsidRPr="00EC7165" w:rsidRDefault="00EC7165" w:rsidP="00A84369">
            <w:pPr>
              <w:pStyle w:val="BodyTextIndent"/>
              <w:spacing w:after="0" w:line="240" w:lineRule="auto"/>
              <w:ind w:left="57" w:right="57"/>
              <w:jc w:val="both"/>
              <w:rPr>
                <w:sz w:val="24"/>
                <w:szCs w:val="24"/>
              </w:rPr>
            </w:pPr>
            <w:r>
              <w:rPr>
                <w:sz w:val="24"/>
                <w:szCs w:val="24"/>
              </w:rPr>
              <w:t>N</w:t>
            </w:r>
            <w:r w:rsidRPr="00EC7165">
              <w:rPr>
                <w:sz w:val="24"/>
                <w:szCs w:val="24"/>
              </w:rPr>
              <w:t>ekustamā īpašuma „Gribusti-22a” kopīpaš</w:t>
            </w:r>
            <w:r w:rsidR="00E524D5">
              <w:rPr>
                <w:sz w:val="24"/>
                <w:szCs w:val="24"/>
              </w:rPr>
              <w:t>niece</w:t>
            </w:r>
            <w:r>
              <w:rPr>
                <w:sz w:val="24"/>
                <w:szCs w:val="24"/>
              </w:rPr>
              <w:t xml:space="preserve"> nav ierosinājusi </w:t>
            </w:r>
            <w:r w:rsidRPr="00EC7165">
              <w:rPr>
                <w:sz w:val="24"/>
                <w:szCs w:val="24"/>
              </w:rPr>
              <w:t xml:space="preserve">valstij piederošo domājamo daļu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rsidR="00EC7165" w:rsidRPr="00EC7165" w:rsidRDefault="00EC7165" w:rsidP="00A84369">
            <w:pPr>
              <w:pStyle w:val="BodyTextIndent"/>
              <w:spacing w:after="0" w:line="240" w:lineRule="auto"/>
              <w:ind w:left="57" w:right="57"/>
              <w:jc w:val="both"/>
              <w:rPr>
                <w:sz w:val="24"/>
                <w:szCs w:val="24"/>
              </w:rPr>
            </w:pPr>
            <w:r w:rsidRPr="00EC7165">
              <w:rPr>
                <w:sz w:val="24"/>
                <w:szCs w:val="24"/>
              </w:rPr>
              <w:t>Nekustamā īpašuma „</w:t>
            </w:r>
            <w:r>
              <w:rPr>
                <w:sz w:val="24"/>
                <w:szCs w:val="24"/>
              </w:rPr>
              <w:t>Gribusti-22a</w:t>
            </w:r>
            <w:r w:rsidRPr="00EC7165">
              <w:rPr>
                <w:sz w:val="24"/>
                <w:szCs w:val="24"/>
              </w:rPr>
              <w:t xml:space="preserve">” </w:t>
            </w:r>
            <w:r w:rsidR="00E524D5">
              <w:rPr>
                <w:sz w:val="24"/>
                <w:szCs w:val="24"/>
              </w:rPr>
              <w:t>kopīpašniecei</w:t>
            </w:r>
            <w:r w:rsidRPr="00EC7165">
              <w:rPr>
                <w:sz w:val="24"/>
                <w:szCs w:val="24"/>
              </w:rPr>
              <w:t xml:space="preserve"> ir pirmpirkuma tiesības uz nekustamā īpašuma </w:t>
            </w:r>
            <w:r w:rsidR="00E524D5" w:rsidRPr="00E524D5">
              <w:rPr>
                <w:sz w:val="24"/>
                <w:szCs w:val="24"/>
              </w:rPr>
              <w:t xml:space="preserve">„Gribusti-22a” </w:t>
            </w:r>
            <w:r w:rsidRPr="00EC7165">
              <w:rPr>
                <w:sz w:val="24"/>
                <w:szCs w:val="24"/>
              </w:rPr>
              <w:t xml:space="preserve">valstij piederošajām </w:t>
            </w:r>
            <w:r w:rsidR="00992479">
              <w:rPr>
                <w:sz w:val="24"/>
                <w:szCs w:val="24"/>
              </w:rPr>
              <w:t>4/5</w:t>
            </w:r>
            <w:r w:rsidR="00E524D5">
              <w:rPr>
                <w:sz w:val="24"/>
                <w:szCs w:val="24"/>
              </w:rPr>
              <w:t xml:space="preserve"> domājamām daļām</w:t>
            </w:r>
            <w:r w:rsidRPr="00EC7165">
              <w:rPr>
                <w:sz w:val="24"/>
                <w:szCs w:val="24"/>
              </w:rPr>
              <w:t>. Nekustamā īpašuma „</w:t>
            </w:r>
            <w:r w:rsidR="00E524D5" w:rsidRPr="00E524D5">
              <w:rPr>
                <w:sz w:val="24"/>
                <w:szCs w:val="24"/>
              </w:rPr>
              <w:t>Gribusti-</w:t>
            </w:r>
            <w:r w:rsidR="00E524D5">
              <w:rPr>
                <w:sz w:val="24"/>
                <w:szCs w:val="24"/>
              </w:rPr>
              <w:t>22a” kopīpašniecei</w:t>
            </w:r>
            <w:r w:rsidRPr="00EC7165">
              <w:rPr>
                <w:sz w:val="24"/>
                <w:szCs w:val="24"/>
              </w:rPr>
              <w:t xml:space="preserve">,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rsidR="00E524D5" w:rsidRPr="00E524D5" w:rsidRDefault="00E524D5" w:rsidP="00A84369">
            <w:pPr>
              <w:pStyle w:val="BodyTextIndent"/>
              <w:spacing w:after="0" w:line="240" w:lineRule="auto"/>
              <w:ind w:left="57" w:right="57"/>
              <w:jc w:val="both"/>
              <w:rPr>
                <w:sz w:val="24"/>
                <w:szCs w:val="24"/>
              </w:rPr>
            </w:pPr>
            <w:r w:rsidRPr="00E524D5">
              <w:rPr>
                <w:sz w:val="24"/>
                <w:szCs w:val="24"/>
              </w:rPr>
              <w:t>Papildus izsoles noteikumos tiks norādīts, ka nekustamajam īpašumam „Gribusti-22a” nav atsevišķi izbūvēta piebraucamā ceļa un tam ir noteikti lietošanas tiesību apgrūtinājumi – ceļa servitūta teritorijas.</w:t>
            </w:r>
          </w:p>
          <w:p w:rsidR="00E524D5" w:rsidRPr="00E524D5" w:rsidRDefault="00E524D5" w:rsidP="00A84369">
            <w:pPr>
              <w:pStyle w:val="BodyTextIndent"/>
              <w:spacing w:after="0" w:line="240" w:lineRule="auto"/>
              <w:ind w:left="57" w:right="57"/>
              <w:jc w:val="both"/>
              <w:rPr>
                <w:sz w:val="24"/>
                <w:szCs w:val="24"/>
              </w:rPr>
            </w:pPr>
            <w:r w:rsidRPr="00E524D5">
              <w:rPr>
                <w:sz w:val="24"/>
                <w:szCs w:val="24"/>
              </w:rPr>
              <w:t>Nekustamā īpašuma „Gribusti-22a” ieguvējs būs tiesīgs veikt darbības ceļa servitūta nodibināšanai. Atbilstoši Latvijas Republikas Augstākās tiesas Senāta 2012.gada 2.marta spriedumam lietā Nr.SKA-376/2012, ja kāda īpašnieka zemes gabalu, kuru viņš ieguvis sakarā ar īpašuma tiesību atjaunošanu vai zemes privatizāciju, pievedceļš nesavieno ar valsts vai pašvaldības ceļu, šādam īpašniekam, kā to paredz likuma „Par autoceļiem” 6.</w:t>
            </w:r>
            <w:r w:rsidRPr="00E524D5">
              <w:rPr>
                <w:sz w:val="24"/>
                <w:szCs w:val="24"/>
                <w:vertAlign w:val="superscript"/>
              </w:rPr>
              <w:t xml:space="preserve">1 </w:t>
            </w:r>
            <w:r w:rsidRPr="00E524D5">
              <w:rPr>
                <w:sz w:val="24"/>
                <w:szCs w:val="24"/>
              </w:rPr>
              <w:t>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w:t>
            </w:r>
          </w:p>
          <w:p w:rsidR="009A1DBD" w:rsidRPr="009A1DBD" w:rsidRDefault="009A1DBD" w:rsidP="00A84369">
            <w:pPr>
              <w:pStyle w:val="BodyTextIndent"/>
              <w:spacing w:after="0" w:line="240" w:lineRule="auto"/>
              <w:ind w:left="57" w:right="57"/>
              <w:jc w:val="both"/>
              <w:rPr>
                <w:sz w:val="24"/>
                <w:szCs w:val="24"/>
              </w:rPr>
            </w:pPr>
            <w:r>
              <w:rPr>
                <w:sz w:val="24"/>
                <w:szCs w:val="24"/>
              </w:rPr>
              <w:t>V</w:t>
            </w:r>
            <w:r w:rsidRPr="00D90A8D">
              <w:rPr>
                <w:sz w:val="24"/>
                <w:szCs w:val="24"/>
              </w:rPr>
              <w:t>alsts akciju sabiedrības „Valsts nekustamie īpašumi” Īp</w:t>
            </w:r>
            <w:r>
              <w:rPr>
                <w:sz w:val="24"/>
                <w:szCs w:val="24"/>
              </w:rPr>
              <w:t>ašumu izvērtēšanas komisija 28.09.2017.</w:t>
            </w:r>
            <w:r>
              <w:t xml:space="preserve"> </w:t>
            </w:r>
            <w:r>
              <w:rPr>
                <w:sz w:val="24"/>
                <w:szCs w:val="24"/>
              </w:rPr>
              <w:t xml:space="preserve">(prot.Nr.IZKP-17/39, 11.punkts) pieņēma lēmumu </w:t>
            </w:r>
            <w:r w:rsidRPr="009A1DBD">
              <w:rPr>
                <w:sz w:val="24"/>
                <w:szCs w:val="24"/>
              </w:rPr>
              <w:t xml:space="preserve">– noteiktā kārtībā sagatavot un virzīt Ministru kabineta projektu par </w:t>
            </w:r>
            <w:r>
              <w:rPr>
                <w:sz w:val="24"/>
                <w:szCs w:val="24"/>
              </w:rPr>
              <w:t>4/5</w:t>
            </w:r>
            <w:r w:rsidRPr="009A1DBD">
              <w:rPr>
                <w:sz w:val="24"/>
                <w:szCs w:val="24"/>
              </w:rPr>
              <w:t xml:space="preserve"> domājamo daļu no nekustamā īpašuma „Gribusti-22a”, atsavināšanu. Pieņemot lēmumu par atsavināšanu valsts akciju sabiedrības „Valsts nekustamie īpašumi” Īpašumu izvērtēšanas komisija ņēma vērā:</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lastRenderedPageBreak/>
              <w:t xml:space="preserve">- </w:t>
            </w:r>
            <w:r w:rsidRPr="009A1DBD">
              <w:rPr>
                <w:sz w:val="24"/>
                <w:szCs w:val="24"/>
                <w:u w:val="single"/>
              </w:rPr>
              <w:t>nekustamā īpašuma tirgus situāciju un izmantošanas iespējas</w:t>
            </w:r>
            <w:r w:rsidR="00E131AB">
              <w:rPr>
                <w:sz w:val="24"/>
                <w:szCs w:val="24"/>
                <w:u w:val="single"/>
              </w:rPr>
              <w:t xml:space="preserve"> </w:t>
            </w:r>
            <w:r w:rsidRPr="005B5A84">
              <w:rPr>
                <w:sz w:val="24"/>
                <w:szCs w:val="24"/>
              </w:rPr>
              <w:t xml:space="preserve">-  </w:t>
            </w:r>
            <w:r w:rsidRPr="009A1DBD">
              <w:rPr>
                <w:sz w:val="24"/>
                <w:szCs w:val="24"/>
              </w:rPr>
              <w:t>ievērojot to, ka nekustamais īpašums „Gribusti-22a” ir kopīpašums, tas nav izmantojams valsts pārvaldes funkciju nodrošināšanai, kā arī valsts akciju sabiedrības „Valsts nekustamie īpašumi” saimnieciskās darbības veikšanai;</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t xml:space="preserve">- </w:t>
            </w:r>
            <w:r w:rsidRPr="009A1DBD">
              <w:rPr>
                <w:sz w:val="24"/>
                <w:szCs w:val="24"/>
                <w:u w:val="single"/>
              </w:rPr>
              <w:t>nekustamā īpašuma rentabilitātes rādītājus</w:t>
            </w:r>
            <w:r w:rsidRPr="009A1DBD">
              <w:rPr>
                <w:sz w:val="24"/>
                <w:szCs w:val="24"/>
              </w:rPr>
              <w:t>- nekustamā īpašuma „Gribusti-22a”</w:t>
            </w:r>
            <w:r>
              <w:rPr>
                <w:sz w:val="24"/>
                <w:szCs w:val="24"/>
              </w:rPr>
              <w:t xml:space="preserve"> </w:t>
            </w:r>
            <w:r w:rsidRPr="009A1DBD">
              <w:rPr>
                <w:sz w:val="24"/>
                <w:szCs w:val="24"/>
              </w:rPr>
              <w:t xml:space="preserve"> pārvaldīšana valsts akciju sabiedrībai „Valsts nekustamie īpašumi” par periodu </w:t>
            </w:r>
            <w:r w:rsidR="004E46A6">
              <w:rPr>
                <w:sz w:val="24"/>
                <w:szCs w:val="24"/>
              </w:rPr>
              <w:t>2</w:t>
            </w:r>
            <w:r w:rsidRPr="009A1DBD">
              <w:rPr>
                <w:sz w:val="24"/>
                <w:szCs w:val="24"/>
              </w:rPr>
              <w:t xml:space="preserve">017.gada </w:t>
            </w:r>
            <w:r w:rsidR="004E46A6">
              <w:rPr>
                <w:sz w:val="24"/>
                <w:szCs w:val="24"/>
              </w:rPr>
              <w:t>jūnijs</w:t>
            </w:r>
            <w:r w:rsidR="00E131AB">
              <w:rPr>
                <w:sz w:val="24"/>
                <w:szCs w:val="24"/>
              </w:rPr>
              <w:t xml:space="preserve"> </w:t>
            </w:r>
            <w:r w:rsidR="004E46A6">
              <w:rPr>
                <w:sz w:val="24"/>
                <w:szCs w:val="24"/>
              </w:rPr>
              <w:t xml:space="preserve">- oktobris </w:t>
            </w:r>
            <w:r w:rsidRPr="009A1DBD">
              <w:rPr>
                <w:sz w:val="24"/>
                <w:szCs w:val="24"/>
              </w:rPr>
              <w:t xml:space="preserve">ir nesusi zaudējumus </w:t>
            </w:r>
            <w:r w:rsidR="004E46A6">
              <w:rPr>
                <w:sz w:val="24"/>
                <w:szCs w:val="24"/>
              </w:rPr>
              <w:t>229</w:t>
            </w:r>
            <w:r w:rsidRPr="009A1DBD">
              <w:rPr>
                <w:sz w:val="24"/>
                <w:szCs w:val="24"/>
              </w:rPr>
              <w:t> </w:t>
            </w:r>
            <w:proofErr w:type="spellStart"/>
            <w:r w:rsidRPr="009A1DBD">
              <w:rPr>
                <w:i/>
                <w:sz w:val="24"/>
                <w:szCs w:val="24"/>
              </w:rPr>
              <w:t>euro</w:t>
            </w:r>
            <w:proofErr w:type="spellEnd"/>
            <w:r w:rsidRPr="009A1DBD">
              <w:rPr>
                <w:i/>
                <w:sz w:val="24"/>
                <w:szCs w:val="24"/>
              </w:rPr>
              <w:t xml:space="preserve"> </w:t>
            </w:r>
            <w:r w:rsidRPr="009A1DBD">
              <w:rPr>
                <w:sz w:val="24"/>
                <w:szCs w:val="24"/>
              </w:rPr>
              <w:t>apmērā.</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noBreakHyphen/>
              <w:t> </w:t>
            </w:r>
            <w:r w:rsidRPr="009A1DBD">
              <w:rPr>
                <w:sz w:val="24"/>
                <w:szCs w:val="24"/>
                <w:u w:val="single"/>
              </w:rPr>
              <w:t>valsts akciju sabiedrības „Valsts nekustamie īpašumi” nekustamā īpašuma portfeļa attīstības stratēģijas pamatprincipus</w:t>
            </w:r>
            <w:r w:rsidRPr="009A1DBD">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9A1DBD">
              <w:rPr>
                <w:sz w:val="24"/>
                <w:szCs w:val="24"/>
              </w:rPr>
              <w:t>komercpotenciālu</w:t>
            </w:r>
            <w:proofErr w:type="spellEnd"/>
            <w:r w:rsidRPr="009A1DBD">
              <w:rPr>
                <w:sz w:val="24"/>
                <w:szCs w:val="24"/>
              </w:rPr>
              <w:t>. Pārējie īpašumi ir ilgtermiņā atsavināmi valstij visizdevīgākajā veidā. Nekustamais īpašu</w:t>
            </w:r>
            <w:r w:rsidR="000322BF">
              <w:rPr>
                <w:sz w:val="24"/>
                <w:szCs w:val="24"/>
              </w:rPr>
              <w:t>ms „Gribusti-22a”, ir iekļauts</w:t>
            </w:r>
            <w:r w:rsidRPr="009A1DBD">
              <w:rPr>
                <w:sz w:val="24"/>
                <w:szCs w:val="24"/>
              </w:rPr>
              <w:t xml:space="preserve"> pārveidojamā portfelī ar mērķi atsavināt.</w:t>
            </w:r>
          </w:p>
          <w:p w:rsidR="009A1DBD" w:rsidRPr="009A1DBD" w:rsidRDefault="009A1DBD" w:rsidP="00A84369">
            <w:pPr>
              <w:pStyle w:val="BodyTextIndent"/>
              <w:spacing w:after="0" w:line="240" w:lineRule="auto"/>
              <w:ind w:left="57" w:right="57"/>
              <w:jc w:val="both"/>
              <w:rPr>
                <w:sz w:val="24"/>
                <w:szCs w:val="24"/>
              </w:rPr>
            </w:pPr>
            <w:r w:rsidRPr="009A1DBD">
              <w:rPr>
                <w:sz w:val="24"/>
                <w:szCs w:val="24"/>
              </w:rPr>
              <w:t xml:space="preserve">Atsavinot </w:t>
            </w:r>
            <w:r>
              <w:rPr>
                <w:sz w:val="24"/>
                <w:szCs w:val="24"/>
              </w:rPr>
              <w:t xml:space="preserve">4/5 </w:t>
            </w:r>
            <w:r w:rsidRPr="009A1DBD">
              <w:rPr>
                <w:sz w:val="24"/>
                <w:szCs w:val="24"/>
              </w:rPr>
              <w:t>domājamās daļas no nekustamā īpašuma „Gribusti-22a”, jāņem vērā likumā „Par zemes privatizāciju lauku apvidos” noteiktie ierobežojumi darījumiem ar zemes īpašumiem.</w:t>
            </w:r>
          </w:p>
          <w:p w:rsidR="00343568" w:rsidRDefault="00343568" w:rsidP="00A84369">
            <w:pPr>
              <w:pStyle w:val="BodyTextIndent"/>
              <w:spacing w:after="0" w:line="240" w:lineRule="auto"/>
              <w:ind w:left="57" w:right="57"/>
              <w:jc w:val="both"/>
              <w:rPr>
                <w:sz w:val="24"/>
                <w:szCs w:val="24"/>
              </w:rPr>
            </w:pPr>
          </w:p>
          <w:p w:rsidR="00500C99" w:rsidRPr="00500C99" w:rsidRDefault="00C503C5" w:rsidP="00A84369">
            <w:pPr>
              <w:pStyle w:val="BodyTextIndent"/>
              <w:spacing w:after="0" w:line="240" w:lineRule="auto"/>
              <w:ind w:left="57" w:right="57"/>
              <w:jc w:val="both"/>
              <w:rPr>
                <w:sz w:val="24"/>
                <w:szCs w:val="24"/>
              </w:rPr>
            </w:pPr>
            <w:r>
              <w:rPr>
                <w:sz w:val="24"/>
                <w:szCs w:val="24"/>
              </w:rPr>
              <w:t>2. </w:t>
            </w:r>
            <w:r w:rsidR="00500C99" w:rsidRPr="00500C99">
              <w:rPr>
                <w:b/>
                <w:sz w:val="24"/>
                <w:szCs w:val="24"/>
              </w:rPr>
              <w:t>1/3 domājamo daļu no nekustamā īpašuma</w:t>
            </w:r>
            <w:r w:rsidR="00500C99" w:rsidRPr="00500C99">
              <w:rPr>
                <w:sz w:val="24"/>
                <w:szCs w:val="24"/>
              </w:rPr>
              <w:t xml:space="preserve"> (nekustamā īpašuma kadastra Nr. 1300 016 4721) – zemes vienības 869 m</w:t>
            </w:r>
            <w:r w:rsidR="00500C99" w:rsidRPr="00500C99">
              <w:rPr>
                <w:sz w:val="24"/>
                <w:szCs w:val="24"/>
                <w:vertAlign w:val="superscript"/>
              </w:rPr>
              <w:t>2</w:t>
            </w:r>
            <w:r w:rsidR="00500C99" w:rsidRPr="00500C99">
              <w:rPr>
                <w:sz w:val="24"/>
                <w:szCs w:val="24"/>
              </w:rPr>
              <w:t xml:space="preserve"> platībā (zemes vienības kadastra apzīmējums </w:t>
            </w:r>
            <w:r w:rsidR="00500C99" w:rsidRPr="00500C99">
              <w:rPr>
                <w:sz w:val="24"/>
                <w:szCs w:val="24"/>
                <w:lang w:val="en-AU"/>
              </w:rPr>
              <w:t>1300 016 4721</w:t>
            </w:r>
            <w:r w:rsidR="00500C99" w:rsidRPr="00500C99">
              <w:rPr>
                <w:sz w:val="24"/>
                <w:szCs w:val="24"/>
              </w:rPr>
              <w:t>) – </w:t>
            </w:r>
            <w:r w:rsidR="00500C99" w:rsidRPr="00500C99">
              <w:rPr>
                <w:b/>
                <w:sz w:val="24"/>
                <w:szCs w:val="24"/>
              </w:rPr>
              <w:t>Kārklu ielā 9, Jūrmalā.</w:t>
            </w:r>
          </w:p>
          <w:p w:rsidR="00524EE7" w:rsidRDefault="00524EE7" w:rsidP="00A84369">
            <w:pPr>
              <w:pStyle w:val="BodyTextIndent"/>
              <w:spacing w:after="0" w:line="240" w:lineRule="auto"/>
              <w:ind w:left="57" w:right="57"/>
              <w:jc w:val="both"/>
              <w:rPr>
                <w:sz w:val="24"/>
                <w:szCs w:val="24"/>
              </w:rPr>
            </w:pPr>
            <w:r w:rsidRPr="00524EE7">
              <w:rPr>
                <w:sz w:val="24"/>
                <w:szCs w:val="24"/>
              </w:rPr>
              <w:t>Nekustamais īpašums Kārklu ielā 9, Jūrmalā</w:t>
            </w:r>
            <w:r>
              <w:rPr>
                <w:sz w:val="24"/>
                <w:szCs w:val="24"/>
              </w:rPr>
              <w:t xml:space="preserve">, </w:t>
            </w:r>
            <w:r w:rsidRPr="00524EE7">
              <w:rPr>
                <w:sz w:val="24"/>
                <w:szCs w:val="24"/>
              </w:rPr>
              <w:t>ir kopīpašums</w:t>
            </w:r>
            <w:r>
              <w:rPr>
                <w:sz w:val="24"/>
                <w:szCs w:val="24"/>
              </w:rPr>
              <w:t>.</w:t>
            </w:r>
          </w:p>
          <w:p w:rsidR="00500C99" w:rsidRDefault="00C503C5" w:rsidP="00A84369">
            <w:pPr>
              <w:pStyle w:val="BodyTextIndent"/>
              <w:spacing w:after="0" w:line="240" w:lineRule="auto"/>
              <w:ind w:left="57" w:right="57"/>
              <w:jc w:val="both"/>
              <w:rPr>
                <w:sz w:val="24"/>
                <w:szCs w:val="24"/>
              </w:rPr>
            </w:pPr>
            <w:r w:rsidRPr="00C503C5">
              <w:rPr>
                <w:sz w:val="24"/>
                <w:szCs w:val="24"/>
              </w:rPr>
              <w:t xml:space="preserve">Īpašuma tiesības uz nekustamo īpašumu </w:t>
            </w:r>
            <w:r w:rsidR="00500C99" w:rsidRPr="00500C99">
              <w:rPr>
                <w:sz w:val="24"/>
                <w:szCs w:val="24"/>
              </w:rPr>
              <w:t>Kārklu ielā 9, Jūrmalā</w:t>
            </w:r>
            <w:r w:rsidR="002A1847">
              <w:rPr>
                <w:sz w:val="24"/>
                <w:szCs w:val="24"/>
              </w:rPr>
              <w:t>,</w:t>
            </w:r>
            <w:r w:rsidR="002A1847" w:rsidRPr="002A1847">
              <w:rPr>
                <w:sz w:val="24"/>
                <w:szCs w:val="24"/>
              </w:rPr>
              <w:t xml:space="preserve"> </w:t>
            </w:r>
            <w:r w:rsidRPr="00C503C5">
              <w:rPr>
                <w:sz w:val="24"/>
                <w:szCs w:val="24"/>
              </w:rPr>
              <w:t xml:space="preserve">ir nostiprinātas </w:t>
            </w:r>
            <w:r w:rsidR="00500C99">
              <w:rPr>
                <w:sz w:val="24"/>
                <w:szCs w:val="24"/>
              </w:rPr>
              <w:t>Jūrmalas</w:t>
            </w:r>
            <w:r>
              <w:rPr>
                <w:sz w:val="24"/>
                <w:szCs w:val="24"/>
              </w:rPr>
              <w:t xml:space="preserve"> </w:t>
            </w:r>
            <w:r w:rsidR="004B6077">
              <w:rPr>
                <w:sz w:val="24"/>
                <w:szCs w:val="24"/>
              </w:rPr>
              <w:t xml:space="preserve">pilsētas </w:t>
            </w:r>
            <w:r>
              <w:rPr>
                <w:sz w:val="24"/>
                <w:szCs w:val="24"/>
              </w:rPr>
              <w:t>zemesgrā</w:t>
            </w:r>
            <w:r w:rsidR="00500C99">
              <w:rPr>
                <w:sz w:val="24"/>
                <w:szCs w:val="24"/>
              </w:rPr>
              <w:t>matas nodalījumā Nr.100000057209:</w:t>
            </w:r>
          </w:p>
          <w:p w:rsidR="00C503C5" w:rsidRDefault="00500C99" w:rsidP="00A84369">
            <w:pPr>
              <w:pStyle w:val="BodyTextIndent"/>
              <w:spacing w:after="0" w:line="240" w:lineRule="auto"/>
              <w:ind w:left="57" w:right="57"/>
              <w:jc w:val="both"/>
              <w:rPr>
                <w:sz w:val="24"/>
                <w:szCs w:val="24"/>
              </w:rPr>
            </w:pPr>
            <w:r>
              <w:rPr>
                <w:sz w:val="24"/>
                <w:szCs w:val="24"/>
              </w:rPr>
              <w:noBreakHyphen/>
              <w:t> </w:t>
            </w:r>
            <w:r w:rsidR="00FB76CD">
              <w:rPr>
                <w:sz w:val="24"/>
                <w:szCs w:val="24"/>
              </w:rPr>
              <w:t>1/3 domājamās daļas apmērā</w:t>
            </w:r>
            <w:r w:rsidR="00FB76CD" w:rsidRPr="00C503C5">
              <w:rPr>
                <w:sz w:val="24"/>
                <w:szCs w:val="24"/>
              </w:rPr>
              <w:t xml:space="preserve"> Latvijas valstij Finanšu ministrijas personā</w:t>
            </w:r>
            <w:r w:rsidR="00FB76CD">
              <w:rPr>
                <w:sz w:val="24"/>
                <w:szCs w:val="24"/>
              </w:rPr>
              <w:t>,</w:t>
            </w:r>
            <w:r w:rsidR="00907A8F">
              <w:rPr>
                <w:sz w:val="24"/>
                <w:szCs w:val="24"/>
              </w:rPr>
              <w:t xml:space="preserve"> lēmuma datums: </w:t>
            </w:r>
            <w:r>
              <w:rPr>
                <w:sz w:val="24"/>
                <w:szCs w:val="24"/>
              </w:rPr>
              <w:t>19.02.2007</w:t>
            </w:r>
            <w:r w:rsidR="00FB76CD">
              <w:rPr>
                <w:sz w:val="24"/>
                <w:szCs w:val="24"/>
              </w:rPr>
              <w:t>.</w:t>
            </w:r>
            <w:r>
              <w:rPr>
                <w:sz w:val="24"/>
                <w:szCs w:val="24"/>
              </w:rPr>
              <w:t>;</w:t>
            </w:r>
          </w:p>
          <w:p w:rsidR="00500C99" w:rsidRDefault="00FB76CD" w:rsidP="00A84369">
            <w:pPr>
              <w:pStyle w:val="BodyTextIndent"/>
              <w:spacing w:after="0" w:line="240" w:lineRule="auto"/>
              <w:ind w:left="57" w:right="57"/>
              <w:jc w:val="both"/>
              <w:rPr>
                <w:sz w:val="24"/>
                <w:szCs w:val="24"/>
              </w:rPr>
            </w:pPr>
            <w:r>
              <w:rPr>
                <w:sz w:val="24"/>
                <w:szCs w:val="24"/>
              </w:rPr>
              <w:noBreakHyphen/>
              <w:t> 2/3 domājamo</w:t>
            </w:r>
            <w:r w:rsidR="00E131AB">
              <w:rPr>
                <w:sz w:val="24"/>
                <w:szCs w:val="24"/>
              </w:rPr>
              <w:t xml:space="preserve"> daļu apmērā fiziskai personai</w:t>
            </w:r>
            <w:r>
              <w:rPr>
                <w:sz w:val="24"/>
                <w:szCs w:val="24"/>
              </w:rPr>
              <w:t xml:space="preserve">, lēmuma datums: </w:t>
            </w:r>
            <w:r w:rsidR="00D86C74">
              <w:rPr>
                <w:sz w:val="24"/>
                <w:szCs w:val="24"/>
              </w:rPr>
              <w:t>31.</w:t>
            </w:r>
            <w:r>
              <w:rPr>
                <w:sz w:val="24"/>
                <w:szCs w:val="24"/>
              </w:rPr>
              <w:t>01.2002.</w:t>
            </w:r>
          </w:p>
          <w:p w:rsidR="00070316" w:rsidRDefault="008F5617" w:rsidP="00A84369">
            <w:pPr>
              <w:pStyle w:val="BodyTextIndent"/>
              <w:spacing w:after="0" w:line="240" w:lineRule="auto"/>
              <w:ind w:left="57" w:right="57"/>
              <w:jc w:val="both"/>
              <w:rPr>
                <w:sz w:val="24"/>
                <w:szCs w:val="24"/>
              </w:rPr>
            </w:pPr>
            <w:r>
              <w:rPr>
                <w:sz w:val="24"/>
                <w:szCs w:val="24"/>
              </w:rPr>
              <w:t>N</w:t>
            </w:r>
            <w:r w:rsidR="004D6BF0" w:rsidRPr="004D6BF0">
              <w:rPr>
                <w:sz w:val="24"/>
                <w:szCs w:val="24"/>
              </w:rPr>
              <w:t xml:space="preserve">ekustamais īpašums </w:t>
            </w:r>
            <w:r w:rsidR="00FB76CD" w:rsidRPr="00FB76CD">
              <w:rPr>
                <w:sz w:val="24"/>
                <w:szCs w:val="24"/>
              </w:rPr>
              <w:t>Kārklu ielā 9, Jūrmalā</w:t>
            </w:r>
            <w:r w:rsidR="00FB76CD">
              <w:rPr>
                <w:sz w:val="24"/>
                <w:szCs w:val="24"/>
              </w:rPr>
              <w:t xml:space="preserve">, ir neapbūvēts. Dzīvojamā māja, kas atradās uz zemes vienības </w:t>
            </w:r>
            <w:r w:rsidR="00FB76CD" w:rsidRPr="00FB76CD">
              <w:rPr>
                <w:sz w:val="24"/>
                <w:szCs w:val="24"/>
              </w:rPr>
              <w:t>Kārklu ielā 9, Jūrmalā,</w:t>
            </w:r>
            <w:r w:rsidR="00FB76CD">
              <w:rPr>
                <w:sz w:val="24"/>
                <w:szCs w:val="24"/>
              </w:rPr>
              <w:t xml:space="preserve"> ir nojaukta, kā arī </w:t>
            </w:r>
            <w:r w:rsidR="00F908D2">
              <w:rPr>
                <w:sz w:val="24"/>
                <w:szCs w:val="24"/>
              </w:rPr>
              <w:t xml:space="preserve">29.08.2017. </w:t>
            </w:r>
            <w:r w:rsidR="00FB76CD">
              <w:rPr>
                <w:sz w:val="24"/>
                <w:szCs w:val="24"/>
              </w:rPr>
              <w:t xml:space="preserve">no </w:t>
            </w:r>
            <w:r w:rsidR="00FB76CD" w:rsidRPr="00FB76CD">
              <w:rPr>
                <w:sz w:val="24"/>
                <w:szCs w:val="24"/>
              </w:rPr>
              <w:t>Jūrmalas p</w:t>
            </w:r>
            <w:r w:rsidR="00FB76CD">
              <w:rPr>
                <w:sz w:val="24"/>
                <w:szCs w:val="24"/>
              </w:rPr>
              <w:t>ilsētas zemesgrāmatas nodalījuma</w:t>
            </w:r>
            <w:r w:rsidR="00F908D2">
              <w:rPr>
                <w:sz w:val="24"/>
                <w:szCs w:val="24"/>
              </w:rPr>
              <w:t xml:space="preserve"> Nr.100000057209 ir dzēst</w:t>
            </w:r>
            <w:r w:rsidR="001923BF">
              <w:rPr>
                <w:sz w:val="24"/>
                <w:szCs w:val="24"/>
              </w:rPr>
              <w:t>s</w:t>
            </w:r>
            <w:r w:rsidR="00F908D2">
              <w:rPr>
                <w:sz w:val="24"/>
                <w:szCs w:val="24"/>
              </w:rPr>
              <w:t xml:space="preserve"> ieraksts par b</w:t>
            </w:r>
            <w:r w:rsidR="00D86C74">
              <w:rPr>
                <w:sz w:val="24"/>
                <w:szCs w:val="24"/>
              </w:rPr>
              <w:t>ūvi</w:t>
            </w:r>
            <w:r w:rsidR="00F908D2">
              <w:rPr>
                <w:sz w:val="24"/>
                <w:szCs w:val="24"/>
              </w:rPr>
              <w:t xml:space="preserve"> (</w:t>
            </w:r>
            <w:r w:rsidR="00F908D2" w:rsidRPr="00D86C74">
              <w:rPr>
                <w:i/>
                <w:sz w:val="24"/>
                <w:szCs w:val="24"/>
              </w:rPr>
              <w:t xml:space="preserve">pamats: Elvīras Lubgānes 25.07.2017. iesniegums; Jūrmalas pilsētas domes būvvaldes 13.04.2017. izziņa Nr.734 par būves </w:t>
            </w:r>
            <w:proofErr w:type="spellStart"/>
            <w:r w:rsidR="00F908D2" w:rsidRPr="00D86C74">
              <w:rPr>
                <w:i/>
                <w:sz w:val="24"/>
                <w:szCs w:val="24"/>
              </w:rPr>
              <w:t>neesību</w:t>
            </w:r>
            <w:proofErr w:type="spellEnd"/>
            <w:r w:rsidR="00F908D2">
              <w:rPr>
                <w:sz w:val="24"/>
                <w:szCs w:val="24"/>
              </w:rPr>
              <w:t>).</w:t>
            </w:r>
          </w:p>
          <w:p w:rsidR="00F908D2" w:rsidRDefault="008F5617" w:rsidP="00A84369">
            <w:pPr>
              <w:pStyle w:val="BodyTextIndent"/>
              <w:spacing w:after="0" w:line="240" w:lineRule="auto"/>
              <w:ind w:left="57" w:right="57"/>
              <w:jc w:val="both"/>
              <w:rPr>
                <w:sz w:val="24"/>
                <w:szCs w:val="24"/>
              </w:rPr>
            </w:pPr>
            <w:r>
              <w:rPr>
                <w:sz w:val="24"/>
                <w:szCs w:val="24"/>
              </w:rPr>
              <w:t>N</w:t>
            </w:r>
            <w:r w:rsidR="004D6BF0" w:rsidRPr="004D6BF0">
              <w:rPr>
                <w:sz w:val="24"/>
                <w:szCs w:val="24"/>
              </w:rPr>
              <w:t xml:space="preserve">ekustamajam īpašumam </w:t>
            </w:r>
            <w:r w:rsidR="00F908D2" w:rsidRPr="00F908D2">
              <w:rPr>
                <w:sz w:val="24"/>
                <w:szCs w:val="24"/>
              </w:rPr>
              <w:t>Kārklu ielā 9, Jūrmalā</w:t>
            </w:r>
            <w:r w:rsidR="002A1847">
              <w:rPr>
                <w:sz w:val="24"/>
                <w:szCs w:val="24"/>
              </w:rPr>
              <w:t>,</w:t>
            </w:r>
            <w:r w:rsidR="002A1847" w:rsidRPr="002A1847">
              <w:rPr>
                <w:sz w:val="24"/>
                <w:szCs w:val="24"/>
              </w:rPr>
              <w:t xml:space="preserve"> </w:t>
            </w:r>
            <w:r w:rsidR="004D6BF0" w:rsidRPr="004D6BF0">
              <w:rPr>
                <w:sz w:val="24"/>
                <w:szCs w:val="24"/>
              </w:rPr>
              <w:t>zemesgrāmatas nodalījumā Nr.</w:t>
            </w:r>
            <w:r w:rsidR="00D52E09">
              <w:t> </w:t>
            </w:r>
            <w:r w:rsidR="00F908D2">
              <w:rPr>
                <w:sz w:val="24"/>
                <w:szCs w:val="24"/>
              </w:rPr>
              <w:t>Nr.100000057209</w:t>
            </w:r>
            <w:r w:rsidR="004D6BF0" w:rsidRPr="004D6BF0">
              <w:rPr>
                <w:sz w:val="24"/>
                <w:szCs w:val="24"/>
              </w:rPr>
              <w:t xml:space="preserve"> III daļas 1.ie</w:t>
            </w:r>
            <w:r w:rsidR="00F908D2">
              <w:rPr>
                <w:sz w:val="24"/>
                <w:szCs w:val="24"/>
              </w:rPr>
              <w:t>daļā atzīmes veidā ir ierakstīti šādi apgrūtinājumi:</w:t>
            </w:r>
          </w:p>
          <w:p w:rsidR="004D6BF0" w:rsidRPr="00CA4666" w:rsidRDefault="0045419B" w:rsidP="00A84369">
            <w:pPr>
              <w:pStyle w:val="BodyTextIndent"/>
              <w:spacing w:after="0" w:line="240" w:lineRule="auto"/>
              <w:ind w:left="57" w:right="57"/>
              <w:jc w:val="both"/>
              <w:rPr>
                <w:i/>
                <w:sz w:val="24"/>
                <w:szCs w:val="24"/>
              </w:rPr>
            </w:pPr>
            <w:r>
              <w:rPr>
                <w:sz w:val="24"/>
                <w:szCs w:val="24"/>
              </w:rPr>
              <w:t> </w:t>
            </w:r>
            <w:r w:rsidR="004D6BF0">
              <w:rPr>
                <w:sz w:val="24"/>
                <w:szCs w:val="24"/>
              </w:rPr>
              <w:noBreakHyphen/>
              <w:t> </w:t>
            </w:r>
            <w:r w:rsidR="00D86C74" w:rsidRPr="00CA4666">
              <w:rPr>
                <w:i/>
                <w:sz w:val="24"/>
                <w:szCs w:val="24"/>
              </w:rPr>
              <w:t>zemesgabala daļa 35.m</w:t>
            </w:r>
            <w:r w:rsidR="00D86C74" w:rsidRPr="00CA4666">
              <w:rPr>
                <w:i/>
                <w:sz w:val="24"/>
                <w:szCs w:val="24"/>
                <w:vertAlign w:val="superscript"/>
              </w:rPr>
              <w:t>2</w:t>
            </w:r>
            <w:r w:rsidR="00D86C74" w:rsidRPr="00CA4666">
              <w:rPr>
                <w:i/>
                <w:sz w:val="24"/>
                <w:szCs w:val="24"/>
              </w:rPr>
              <w:t xml:space="preserve"> platībā atrodas Kārklu ielas 8,50 m ekspluatācijas aizsargjoslā;</w:t>
            </w:r>
          </w:p>
          <w:p w:rsidR="00D86C74" w:rsidRPr="00CA4666" w:rsidRDefault="00CA4666" w:rsidP="00A84369">
            <w:pPr>
              <w:pStyle w:val="BodyTextIndent"/>
              <w:spacing w:after="0" w:line="240" w:lineRule="auto"/>
              <w:ind w:left="57" w:right="57"/>
              <w:jc w:val="both"/>
              <w:rPr>
                <w:i/>
                <w:sz w:val="24"/>
                <w:szCs w:val="24"/>
              </w:rPr>
            </w:pPr>
            <w:r w:rsidRPr="00CA4666">
              <w:rPr>
                <w:i/>
                <w:sz w:val="24"/>
                <w:szCs w:val="24"/>
              </w:rPr>
              <w:t> </w:t>
            </w:r>
            <w:r w:rsidR="00D86C74" w:rsidRPr="00CA4666">
              <w:rPr>
                <w:i/>
                <w:sz w:val="24"/>
                <w:szCs w:val="24"/>
              </w:rPr>
              <w:noBreakHyphen/>
              <w:t> atbildēt par visu pazemes un virszemes inženiertīklu saglabāšanu, kas atrodas zemesgabala teritorijā un netraucēt to ekspluatāciju;</w:t>
            </w:r>
          </w:p>
          <w:p w:rsidR="00D86C74" w:rsidRDefault="00CA4666" w:rsidP="00A84369">
            <w:pPr>
              <w:pStyle w:val="BodyTextIndent"/>
              <w:spacing w:after="0" w:line="240" w:lineRule="auto"/>
              <w:ind w:left="57" w:right="57"/>
              <w:jc w:val="both"/>
              <w:rPr>
                <w:i/>
                <w:sz w:val="24"/>
                <w:szCs w:val="24"/>
              </w:rPr>
            </w:pPr>
            <w:r w:rsidRPr="00CA4666">
              <w:rPr>
                <w:i/>
                <w:sz w:val="24"/>
                <w:szCs w:val="24"/>
              </w:rPr>
              <w:lastRenderedPageBreak/>
              <w:t> </w:t>
            </w:r>
            <w:r w:rsidR="00D86C74" w:rsidRPr="00CA4666">
              <w:rPr>
                <w:i/>
                <w:sz w:val="24"/>
                <w:szCs w:val="24"/>
              </w:rPr>
              <w:noBreakHyphen/>
              <w:t xml:space="preserve"> zemesgabals, pamatojoties uz likuma </w:t>
            </w:r>
            <w:r w:rsidRPr="00CA4666">
              <w:rPr>
                <w:i/>
                <w:sz w:val="24"/>
                <w:szCs w:val="24"/>
              </w:rPr>
              <w:t>„</w:t>
            </w:r>
            <w:r w:rsidR="00D86C74" w:rsidRPr="00CA4666">
              <w:rPr>
                <w:i/>
                <w:sz w:val="24"/>
                <w:szCs w:val="24"/>
              </w:rPr>
              <w:t>Aizsargjoslu likums”</w:t>
            </w:r>
            <w:r w:rsidRPr="00CA4666">
              <w:rPr>
                <w:i/>
                <w:sz w:val="24"/>
                <w:szCs w:val="24"/>
              </w:rPr>
              <w:t xml:space="preserve"> </w:t>
            </w:r>
            <w:r w:rsidR="00D86C74" w:rsidRPr="00CA4666">
              <w:rPr>
                <w:i/>
                <w:sz w:val="24"/>
                <w:szCs w:val="24"/>
              </w:rPr>
              <w:t xml:space="preserve">6.pantu, atrodas Rīgas jūras </w:t>
            </w:r>
            <w:r w:rsidRPr="00CA4666">
              <w:rPr>
                <w:i/>
                <w:sz w:val="24"/>
                <w:szCs w:val="24"/>
              </w:rPr>
              <w:t xml:space="preserve">līča piekrastes aizsargjoslas 5 km ierobežotas saimnieciskās darbības joslā. </w:t>
            </w:r>
          </w:p>
          <w:p w:rsidR="002F1B00" w:rsidRDefault="002F1B00" w:rsidP="00A84369">
            <w:pPr>
              <w:pStyle w:val="BodyTextIndent"/>
              <w:spacing w:after="0" w:line="240" w:lineRule="auto"/>
              <w:ind w:left="57" w:right="57"/>
              <w:jc w:val="both"/>
              <w:rPr>
                <w:i/>
                <w:sz w:val="24"/>
                <w:szCs w:val="24"/>
              </w:rPr>
            </w:pPr>
          </w:p>
          <w:p w:rsidR="00582CC3" w:rsidRDefault="00582CC3" w:rsidP="00F16D1D">
            <w:pPr>
              <w:pStyle w:val="BodyTextIndent"/>
              <w:spacing w:after="0" w:line="240" w:lineRule="auto"/>
              <w:ind w:left="57" w:right="57"/>
              <w:jc w:val="both"/>
              <w:rPr>
                <w:sz w:val="24"/>
                <w:szCs w:val="24"/>
                <w:u w:val="single"/>
              </w:rPr>
            </w:pPr>
            <w:r>
              <w:rPr>
                <w:sz w:val="24"/>
                <w:szCs w:val="24"/>
                <w:u w:val="single"/>
              </w:rPr>
              <w:t>Atbilstoši Aizsargjoslu likumam, Baltijas jūras un Rīgas līča piekrastes aizsargjosla dalās trīs joslās:</w:t>
            </w:r>
          </w:p>
          <w:p w:rsidR="00582CC3" w:rsidRPr="00F16D1D" w:rsidRDefault="00156852" w:rsidP="00F16D1D">
            <w:pPr>
              <w:pStyle w:val="BodyTextIndent"/>
              <w:numPr>
                <w:ilvl w:val="0"/>
                <w:numId w:val="31"/>
              </w:numPr>
              <w:spacing w:after="0" w:line="240" w:lineRule="auto"/>
              <w:ind w:right="57"/>
              <w:jc w:val="both"/>
              <w:rPr>
                <w:i/>
                <w:sz w:val="24"/>
                <w:szCs w:val="24"/>
                <w:u w:val="single"/>
              </w:rPr>
            </w:pPr>
            <w:r w:rsidRPr="00F16D1D">
              <w:rPr>
                <w:i/>
                <w:sz w:val="24"/>
                <w:szCs w:val="24"/>
                <w:u w:val="single"/>
              </w:rPr>
              <w:t>k</w:t>
            </w:r>
            <w:r w:rsidR="00582CC3" w:rsidRPr="00F16D1D">
              <w:rPr>
                <w:i/>
                <w:sz w:val="24"/>
                <w:szCs w:val="24"/>
                <w:u w:val="single"/>
              </w:rPr>
              <w:t>rasta kāpu aizsa</w:t>
            </w:r>
            <w:r w:rsidRPr="00F16D1D">
              <w:rPr>
                <w:i/>
                <w:sz w:val="24"/>
                <w:szCs w:val="24"/>
                <w:u w:val="single"/>
              </w:rPr>
              <w:t>rgjosla - vismaz 300 m plata, skaitot no sauszemes veģetācijas sākuma (ciemos un pilsētās – ne mazāka par 150 m);</w:t>
            </w:r>
          </w:p>
          <w:p w:rsidR="00156852" w:rsidRPr="00F16D1D" w:rsidRDefault="00156852" w:rsidP="00F16D1D">
            <w:pPr>
              <w:pStyle w:val="BodyTextIndent"/>
              <w:numPr>
                <w:ilvl w:val="0"/>
                <w:numId w:val="31"/>
              </w:numPr>
              <w:spacing w:after="0" w:line="240" w:lineRule="auto"/>
              <w:ind w:right="57"/>
              <w:jc w:val="both"/>
              <w:rPr>
                <w:i/>
                <w:sz w:val="24"/>
                <w:szCs w:val="24"/>
                <w:u w:val="single"/>
              </w:rPr>
            </w:pPr>
            <w:r w:rsidRPr="00F16D1D">
              <w:rPr>
                <w:i/>
                <w:sz w:val="24"/>
                <w:szCs w:val="24"/>
                <w:u w:val="single"/>
              </w:rPr>
              <w:t>jūras aizsargjosla - ietver pludmali un ūdens akvatoriju l</w:t>
            </w:r>
            <w:r w:rsidR="005C646D" w:rsidRPr="00F16D1D">
              <w:rPr>
                <w:i/>
                <w:sz w:val="24"/>
                <w:szCs w:val="24"/>
                <w:u w:val="single"/>
              </w:rPr>
              <w:t>īdz</w:t>
            </w:r>
            <w:r w:rsidRPr="00F16D1D">
              <w:rPr>
                <w:i/>
                <w:sz w:val="24"/>
                <w:szCs w:val="24"/>
                <w:u w:val="single"/>
              </w:rPr>
              <w:t xml:space="preserve"> 10 m dziļumam;</w:t>
            </w:r>
          </w:p>
          <w:p w:rsidR="00156852" w:rsidRPr="00F16D1D" w:rsidRDefault="00156852" w:rsidP="00F16D1D">
            <w:pPr>
              <w:pStyle w:val="BodyTextIndent"/>
              <w:numPr>
                <w:ilvl w:val="0"/>
                <w:numId w:val="31"/>
              </w:numPr>
              <w:spacing w:after="0" w:line="240" w:lineRule="auto"/>
              <w:ind w:right="57"/>
              <w:jc w:val="both"/>
              <w:rPr>
                <w:i/>
                <w:sz w:val="24"/>
                <w:szCs w:val="24"/>
                <w:u w:val="single"/>
              </w:rPr>
            </w:pPr>
            <w:r w:rsidRPr="00F16D1D">
              <w:rPr>
                <w:i/>
                <w:sz w:val="24"/>
                <w:szCs w:val="24"/>
                <w:u w:val="single"/>
              </w:rPr>
              <w:t>ierobežotas saimniecības darbības josla – līdz 5 km.</w:t>
            </w:r>
          </w:p>
          <w:p w:rsidR="002F1B00" w:rsidRPr="00F16D1D" w:rsidRDefault="00156852" w:rsidP="00F16D1D">
            <w:pPr>
              <w:pStyle w:val="BodyTextIndent"/>
              <w:spacing w:after="0" w:line="240" w:lineRule="auto"/>
              <w:ind w:left="57" w:right="57"/>
              <w:jc w:val="both"/>
              <w:rPr>
                <w:sz w:val="24"/>
                <w:szCs w:val="24"/>
                <w:u w:val="single"/>
              </w:rPr>
            </w:pPr>
            <w:r>
              <w:rPr>
                <w:sz w:val="24"/>
                <w:szCs w:val="24"/>
                <w:u w:val="single"/>
              </w:rPr>
              <w:t>Aizsarg</w:t>
            </w:r>
            <w:r w:rsidR="00333CD2">
              <w:rPr>
                <w:sz w:val="24"/>
                <w:szCs w:val="24"/>
                <w:u w:val="single"/>
              </w:rPr>
              <w:t>j</w:t>
            </w:r>
            <w:r>
              <w:rPr>
                <w:sz w:val="24"/>
                <w:szCs w:val="24"/>
                <w:u w:val="single"/>
              </w:rPr>
              <w:t>oslu likuma 36.pantā noteiktie atsavinā</w:t>
            </w:r>
            <w:r w:rsidR="005C646D">
              <w:rPr>
                <w:sz w:val="24"/>
                <w:szCs w:val="24"/>
                <w:u w:val="single"/>
              </w:rPr>
              <w:t xml:space="preserve">šanas aizliegumi- atsavināt valsts vai pašvaldības īpašumā esošo zemi, attiecināmi uz zemi, kas atrodas krasta kāpu aizsargjoslā.  </w:t>
            </w:r>
            <w:r w:rsidR="002F1B00">
              <w:rPr>
                <w:sz w:val="24"/>
                <w:szCs w:val="24"/>
                <w:u w:val="single"/>
              </w:rPr>
              <w:t xml:space="preserve">Ņemot vērā, ka nekustamais īpašums </w:t>
            </w:r>
            <w:r w:rsidR="002F1B00" w:rsidRPr="002F1B00">
              <w:rPr>
                <w:sz w:val="24"/>
                <w:szCs w:val="24"/>
                <w:u w:val="single"/>
              </w:rPr>
              <w:t>Kārklu ielā 9, Jūrmalā</w:t>
            </w:r>
            <w:r w:rsidR="002F1B00">
              <w:rPr>
                <w:sz w:val="24"/>
                <w:szCs w:val="24"/>
                <w:u w:val="single"/>
              </w:rPr>
              <w:t>,</w:t>
            </w:r>
            <w:r w:rsidR="002F1B00" w:rsidRPr="002F1B00">
              <w:rPr>
                <w:sz w:val="24"/>
                <w:szCs w:val="24"/>
                <w:u w:val="single"/>
              </w:rPr>
              <w:t xml:space="preserve"> </w:t>
            </w:r>
            <w:r w:rsidR="002F1B00">
              <w:rPr>
                <w:sz w:val="24"/>
                <w:szCs w:val="24"/>
                <w:u w:val="single"/>
              </w:rPr>
              <w:t xml:space="preserve">atrodas </w:t>
            </w:r>
            <w:r w:rsidR="002F1B00" w:rsidRPr="002F1B00">
              <w:rPr>
                <w:i/>
                <w:sz w:val="24"/>
                <w:szCs w:val="24"/>
                <w:u w:val="single"/>
              </w:rPr>
              <w:t>Rīgas jūras līča piekrastes aizsargjoslas 5 km ierobežotas saimnieciskās d</w:t>
            </w:r>
            <w:r w:rsidR="002F1B00">
              <w:rPr>
                <w:i/>
                <w:sz w:val="24"/>
                <w:szCs w:val="24"/>
                <w:u w:val="single"/>
              </w:rPr>
              <w:t xml:space="preserve">arbības joslā, </w:t>
            </w:r>
            <w:r w:rsidR="002F1B00">
              <w:rPr>
                <w:sz w:val="24"/>
                <w:szCs w:val="24"/>
                <w:u w:val="single"/>
              </w:rPr>
              <w:t>u</w:t>
            </w:r>
            <w:r w:rsidR="002F1B00" w:rsidRPr="002F1B00">
              <w:rPr>
                <w:sz w:val="24"/>
                <w:szCs w:val="24"/>
                <w:u w:val="single"/>
              </w:rPr>
              <w:t xml:space="preserve">z nekustamā īpašuma Kārklu ielā 9, Jūrmalā, </w:t>
            </w:r>
            <w:r w:rsidR="002F1B00">
              <w:rPr>
                <w:sz w:val="24"/>
                <w:szCs w:val="24"/>
                <w:u w:val="single"/>
              </w:rPr>
              <w:t xml:space="preserve">atsavināšanu </w:t>
            </w:r>
            <w:r w:rsidR="002F1B00" w:rsidRPr="002F1B00">
              <w:rPr>
                <w:sz w:val="24"/>
                <w:szCs w:val="24"/>
                <w:u w:val="single"/>
              </w:rPr>
              <w:t>neattiecas Aizsargjoslu likuma 36.panta trešās daļas 1.punktā un likuma „</w:t>
            </w:r>
            <w:r w:rsidR="002F1B00" w:rsidRPr="002F1B00">
              <w:rPr>
                <w:bCs/>
                <w:sz w:val="24"/>
                <w:szCs w:val="24"/>
                <w:u w:val="single"/>
              </w:rPr>
              <w:t xml:space="preserve">Par zemes reformu Latvijas Republikas pilsētās” 21.panta otrās daļas 2.punktā </w:t>
            </w:r>
            <w:r w:rsidR="002F1B00" w:rsidRPr="002F1B00">
              <w:rPr>
                <w:sz w:val="24"/>
                <w:szCs w:val="24"/>
                <w:u w:val="single"/>
              </w:rPr>
              <w:t>noteiktie atsavināšanas ierobežojumi.</w:t>
            </w:r>
          </w:p>
          <w:p w:rsidR="00CA4666" w:rsidRDefault="004D6BF0" w:rsidP="00A84369">
            <w:pPr>
              <w:pStyle w:val="BodyTextIndent"/>
              <w:spacing w:after="0" w:line="240" w:lineRule="auto"/>
              <w:ind w:left="57" w:right="57"/>
              <w:jc w:val="both"/>
              <w:rPr>
                <w:sz w:val="24"/>
                <w:szCs w:val="24"/>
              </w:rPr>
            </w:pPr>
            <w:r w:rsidRPr="004D6BF0">
              <w:rPr>
                <w:sz w:val="24"/>
                <w:szCs w:val="24"/>
              </w:rPr>
              <w:t xml:space="preserve">Saskaņā ar informāciju no Nekustamā īpašuma valsts kadastra informācijas sistēmas nekustamā īpašuma </w:t>
            </w:r>
            <w:r w:rsidR="00CA4666" w:rsidRPr="00CA4666">
              <w:rPr>
                <w:sz w:val="24"/>
                <w:szCs w:val="24"/>
              </w:rPr>
              <w:t>Kārklu ielā 9, Jūrmalā</w:t>
            </w:r>
            <w:r w:rsidR="002A1847">
              <w:rPr>
                <w:sz w:val="24"/>
                <w:szCs w:val="24"/>
              </w:rPr>
              <w:t>,</w:t>
            </w:r>
            <w:r w:rsidR="002A1847" w:rsidRPr="002A1847">
              <w:rPr>
                <w:sz w:val="24"/>
                <w:szCs w:val="24"/>
              </w:rPr>
              <w:t xml:space="preserve"> </w:t>
            </w:r>
            <w:r w:rsidRPr="004D6BF0">
              <w:rPr>
                <w:sz w:val="24"/>
                <w:szCs w:val="24"/>
              </w:rPr>
              <w:t xml:space="preserve">kadastrālā vērtība uz </w:t>
            </w:r>
            <w:r w:rsidR="00143EE4">
              <w:rPr>
                <w:sz w:val="24"/>
                <w:szCs w:val="24"/>
              </w:rPr>
              <w:t>01.01.2018</w:t>
            </w:r>
            <w:r w:rsidRPr="004D6BF0">
              <w:rPr>
                <w:sz w:val="24"/>
                <w:szCs w:val="24"/>
              </w:rPr>
              <w:t xml:space="preserve"> ir </w:t>
            </w:r>
            <w:r w:rsidR="00CA4666">
              <w:rPr>
                <w:sz w:val="24"/>
                <w:szCs w:val="24"/>
              </w:rPr>
              <w:t>10 909</w:t>
            </w:r>
            <w:r w:rsidRPr="004D6BF0">
              <w:rPr>
                <w:sz w:val="24"/>
                <w:szCs w:val="24"/>
              </w:rPr>
              <w:t xml:space="preserve"> </w:t>
            </w:r>
            <w:proofErr w:type="spellStart"/>
            <w:r w:rsidRPr="002A1847">
              <w:rPr>
                <w:i/>
                <w:sz w:val="24"/>
                <w:szCs w:val="24"/>
              </w:rPr>
              <w:t>euro</w:t>
            </w:r>
            <w:proofErr w:type="spellEnd"/>
            <w:r w:rsidRPr="002A1847">
              <w:rPr>
                <w:i/>
                <w:sz w:val="24"/>
                <w:szCs w:val="24"/>
              </w:rPr>
              <w:t xml:space="preserve"> </w:t>
            </w:r>
            <w:r w:rsidR="00CA4666">
              <w:rPr>
                <w:sz w:val="24"/>
                <w:szCs w:val="24"/>
              </w:rPr>
              <w:t>.</w:t>
            </w:r>
          </w:p>
          <w:p w:rsidR="00CA4666" w:rsidRPr="00CA4666" w:rsidRDefault="00CA4666" w:rsidP="00A84369">
            <w:pPr>
              <w:pStyle w:val="BodyTextIndent"/>
              <w:spacing w:after="0" w:line="240" w:lineRule="auto"/>
              <w:ind w:left="57" w:right="57"/>
              <w:jc w:val="both"/>
              <w:rPr>
                <w:i/>
                <w:sz w:val="24"/>
                <w:szCs w:val="24"/>
              </w:rPr>
            </w:pPr>
            <w:r w:rsidRPr="00CA4666">
              <w:rPr>
                <w:sz w:val="24"/>
                <w:szCs w:val="24"/>
              </w:rPr>
              <w:t>Zeme</w:t>
            </w:r>
            <w:r>
              <w:rPr>
                <w:sz w:val="24"/>
                <w:szCs w:val="24"/>
              </w:rPr>
              <w:t>s vienības lietošanas mērķis: 06</w:t>
            </w:r>
            <w:r w:rsidRPr="00CA4666">
              <w:rPr>
                <w:sz w:val="24"/>
                <w:szCs w:val="24"/>
              </w:rPr>
              <w:t xml:space="preserve">01 </w:t>
            </w:r>
            <w:r w:rsidRPr="00CA4666">
              <w:rPr>
                <w:i/>
                <w:sz w:val="24"/>
                <w:szCs w:val="24"/>
              </w:rPr>
              <w:t>– individuālo dzīvojamo māju apbūve.</w:t>
            </w:r>
          </w:p>
          <w:p w:rsidR="002F1B00" w:rsidRDefault="008F5617" w:rsidP="00F16D1D">
            <w:pPr>
              <w:pStyle w:val="BodyTextIndent"/>
              <w:spacing w:after="0" w:line="240" w:lineRule="auto"/>
              <w:ind w:left="57" w:right="57"/>
              <w:jc w:val="both"/>
              <w:rPr>
                <w:sz w:val="24"/>
                <w:szCs w:val="24"/>
              </w:rPr>
            </w:pPr>
            <w:r>
              <w:rPr>
                <w:sz w:val="24"/>
                <w:szCs w:val="24"/>
              </w:rPr>
              <w:t>N</w:t>
            </w:r>
            <w:r w:rsidR="00524EE7">
              <w:rPr>
                <w:sz w:val="24"/>
                <w:szCs w:val="24"/>
              </w:rPr>
              <w:t>ekustamā īpašuma</w:t>
            </w:r>
            <w:r w:rsidR="004D6BF0" w:rsidRPr="004D6BF0">
              <w:rPr>
                <w:sz w:val="24"/>
                <w:szCs w:val="24"/>
              </w:rPr>
              <w:t xml:space="preserve"> </w:t>
            </w:r>
            <w:r w:rsidR="00524EE7" w:rsidRPr="00524EE7">
              <w:rPr>
                <w:sz w:val="24"/>
                <w:szCs w:val="24"/>
              </w:rPr>
              <w:t>Kārklu ielā 9, Jūrmalā</w:t>
            </w:r>
            <w:r w:rsidR="002A1847">
              <w:rPr>
                <w:sz w:val="24"/>
                <w:szCs w:val="24"/>
              </w:rPr>
              <w:t xml:space="preserve">, </w:t>
            </w:r>
            <w:r w:rsidR="00524EE7">
              <w:rPr>
                <w:sz w:val="24"/>
                <w:szCs w:val="24"/>
              </w:rPr>
              <w:t>valstij piekrītošās domājamās daļas nav iznomātas.</w:t>
            </w:r>
          </w:p>
          <w:p w:rsidR="00524EE7" w:rsidRPr="00524EE7" w:rsidRDefault="00524EE7" w:rsidP="00A84369">
            <w:pPr>
              <w:pStyle w:val="BodyTextIndent"/>
              <w:spacing w:after="0" w:line="240" w:lineRule="auto"/>
              <w:ind w:left="57" w:right="57"/>
              <w:jc w:val="both"/>
              <w:rPr>
                <w:sz w:val="24"/>
                <w:szCs w:val="24"/>
              </w:rPr>
            </w:pPr>
            <w:r w:rsidRPr="00524EE7">
              <w:rPr>
                <w:sz w:val="24"/>
                <w:szCs w:val="24"/>
              </w:rPr>
              <w:t>Nekustamā īpašuma Kārklu ielā 9, Jūrmalā</w:t>
            </w:r>
            <w:r>
              <w:rPr>
                <w:sz w:val="24"/>
                <w:szCs w:val="24"/>
              </w:rPr>
              <w:t xml:space="preserve">, </w:t>
            </w:r>
            <w:r w:rsidRPr="00524EE7">
              <w:rPr>
                <w:sz w:val="24"/>
                <w:szCs w:val="24"/>
              </w:rPr>
              <w:t xml:space="preserve">kopīpašniece </w:t>
            </w:r>
            <w:r>
              <w:rPr>
                <w:sz w:val="24"/>
                <w:szCs w:val="24"/>
              </w:rPr>
              <w:t>ar 13.09.2017. iesniegumu (reģistrēts v</w:t>
            </w:r>
            <w:r w:rsidR="008D4359">
              <w:rPr>
                <w:sz w:val="24"/>
                <w:szCs w:val="24"/>
              </w:rPr>
              <w:t>alsts akciju sabiedrībā</w:t>
            </w:r>
            <w:r w:rsidRPr="004D6BF0">
              <w:rPr>
                <w:sz w:val="24"/>
                <w:szCs w:val="24"/>
              </w:rPr>
              <w:t xml:space="preserve"> „Valsts nekustamie īpašumi” </w:t>
            </w:r>
            <w:r w:rsidR="008D4359">
              <w:rPr>
                <w:sz w:val="24"/>
                <w:szCs w:val="24"/>
              </w:rPr>
              <w:t xml:space="preserve">ar Nr.12615) ir izteikusi vēlmi iegadāties </w:t>
            </w:r>
            <w:r w:rsidRPr="00524EE7">
              <w:rPr>
                <w:sz w:val="24"/>
                <w:szCs w:val="24"/>
              </w:rPr>
              <w:t xml:space="preserve">valstij piederošo </w:t>
            </w:r>
            <w:r w:rsidR="008D4359">
              <w:rPr>
                <w:sz w:val="24"/>
                <w:szCs w:val="24"/>
              </w:rPr>
              <w:t xml:space="preserve">1/3 </w:t>
            </w:r>
            <w:r w:rsidRPr="00524EE7">
              <w:rPr>
                <w:sz w:val="24"/>
                <w:szCs w:val="24"/>
              </w:rPr>
              <w:t>domājamo daļu</w:t>
            </w:r>
            <w:r w:rsidR="008D4359">
              <w:rPr>
                <w:sz w:val="24"/>
                <w:szCs w:val="24"/>
              </w:rPr>
              <w:t xml:space="preserve"> no nekustamā īpašuma </w:t>
            </w:r>
            <w:r w:rsidR="008D4359" w:rsidRPr="008D4359">
              <w:rPr>
                <w:sz w:val="24"/>
                <w:szCs w:val="24"/>
              </w:rPr>
              <w:t>Kārklu ielā 9, Jūrmalā</w:t>
            </w:r>
            <w:r w:rsidR="008D4359">
              <w:rPr>
                <w:sz w:val="24"/>
                <w:szCs w:val="24"/>
              </w:rPr>
              <w:t xml:space="preserve">. Saskaņā ar </w:t>
            </w:r>
            <w:r w:rsidRPr="00524EE7">
              <w:rPr>
                <w:sz w:val="24"/>
                <w:szCs w:val="24"/>
              </w:rPr>
              <w:t xml:space="preserve">Atsavināšanas likuma </w:t>
            </w:r>
            <w:r w:rsidR="008D4359">
              <w:rPr>
                <w:sz w:val="24"/>
                <w:szCs w:val="24"/>
              </w:rPr>
              <w:t>4.panta ceturtās daļas 7.punktu</w:t>
            </w:r>
            <w:r w:rsidRPr="00524EE7">
              <w:rPr>
                <w:sz w:val="24"/>
                <w:szCs w:val="24"/>
              </w:rPr>
              <w:t xml:space="preserve"> atsevišķos gadījumos publiskas personas nekustamā īpašuma atsavināšanu var ierosināt kopīpašnieks, ja vēlas izbeigt kopīpašuma attiecības ar publisku personu. </w:t>
            </w:r>
          </w:p>
          <w:p w:rsidR="00524EE7" w:rsidRDefault="00524EE7" w:rsidP="00A84369">
            <w:pPr>
              <w:pStyle w:val="BodyTextIndent"/>
              <w:spacing w:after="0" w:line="240" w:lineRule="auto"/>
              <w:ind w:left="57" w:right="57"/>
              <w:jc w:val="both"/>
              <w:rPr>
                <w:sz w:val="24"/>
                <w:szCs w:val="24"/>
              </w:rPr>
            </w:pPr>
            <w:r w:rsidRPr="00524EE7">
              <w:rPr>
                <w:sz w:val="24"/>
                <w:szCs w:val="24"/>
              </w:rPr>
              <w:t xml:space="preserve">Nekustamā īpašuma </w:t>
            </w:r>
            <w:r w:rsidR="008D4359" w:rsidRPr="008D4359">
              <w:rPr>
                <w:sz w:val="24"/>
                <w:szCs w:val="24"/>
              </w:rPr>
              <w:t>Kārklu ielā 9, Jūrmalā</w:t>
            </w:r>
            <w:r w:rsidR="008D4359">
              <w:rPr>
                <w:sz w:val="24"/>
                <w:szCs w:val="24"/>
              </w:rPr>
              <w:t xml:space="preserve">, </w:t>
            </w:r>
            <w:r w:rsidRPr="00524EE7">
              <w:rPr>
                <w:sz w:val="24"/>
                <w:szCs w:val="24"/>
              </w:rPr>
              <w:t xml:space="preserve">kopīpašniecei ir pirmpirkuma tiesības uz nekustamā īpašuma </w:t>
            </w:r>
            <w:r w:rsidR="008D4359">
              <w:rPr>
                <w:sz w:val="24"/>
                <w:szCs w:val="24"/>
              </w:rPr>
              <w:t>valstij piederošo</w:t>
            </w:r>
            <w:r w:rsidRPr="00524EE7">
              <w:rPr>
                <w:sz w:val="24"/>
                <w:szCs w:val="24"/>
              </w:rPr>
              <w:t xml:space="preserve"> </w:t>
            </w:r>
            <w:r w:rsidR="008D4359">
              <w:rPr>
                <w:sz w:val="24"/>
                <w:szCs w:val="24"/>
              </w:rPr>
              <w:t>1/3 domājamo daļu</w:t>
            </w:r>
            <w:r w:rsidRPr="00524EE7">
              <w:rPr>
                <w:sz w:val="24"/>
                <w:szCs w:val="24"/>
              </w:rPr>
              <w:t xml:space="preserve">. Nekustamā īpašuma </w:t>
            </w:r>
            <w:r w:rsidR="008D4359" w:rsidRPr="008D4359">
              <w:rPr>
                <w:sz w:val="24"/>
                <w:szCs w:val="24"/>
              </w:rPr>
              <w:t xml:space="preserve">Kārklu ielā 9, Jūrmalā, </w:t>
            </w:r>
            <w:r w:rsidRPr="00524EE7">
              <w:rPr>
                <w:sz w:val="24"/>
                <w:szCs w:val="24"/>
              </w:rPr>
              <w:t>kopīpašniecei, vienlaikus ar sludinājumu par publiskas personas nekustamā īpašuma izsoli, tiks nosūtīts paziņojums par izsoli, vienlaicīgi uzaicinot personas mēneša laikā iesniegt pieteikumu par pirmpirkuma tiesību izmantošanu saskaņā ar Atsavināšanas likuma 14.pantu. Ja mēneša laikā minētā persona neiesniegs pieteikumu par nekustamā īpašuma pirkšanu vai iesniegs atteikumu, rīkojama izsole</w:t>
            </w:r>
            <w:r w:rsidR="009B44AA">
              <w:rPr>
                <w:sz w:val="24"/>
                <w:szCs w:val="24"/>
              </w:rPr>
              <w:t>. Šādā gadījumā minētā persona būs</w:t>
            </w:r>
            <w:r w:rsidRPr="00524EE7">
              <w:rPr>
                <w:sz w:val="24"/>
                <w:szCs w:val="24"/>
              </w:rPr>
              <w:t xml:space="preserve"> tiesīga iegādāties nekustamo īpašumu izsolē vispārējā kārtībā. </w:t>
            </w:r>
          </w:p>
          <w:p w:rsidR="002F1B00" w:rsidRPr="00F16D1D" w:rsidRDefault="002F1B00" w:rsidP="00F16D1D">
            <w:pPr>
              <w:pStyle w:val="BodyTextIndent"/>
              <w:spacing w:after="0" w:line="240" w:lineRule="auto"/>
              <w:ind w:left="57" w:right="57"/>
              <w:jc w:val="both"/>
              <w:rPr>
                <w:sz w:val="24"/>
                <w:szCs w:val="24"/>
                <w:u w:val="single"/>
              </w:rPr>
            </w:pPr>
            <w:r w:rsidRPr="002F1B00">
              <w:rPr>
                <w:sz w:val="24"/>
                <w:szCs w:val="24"/>
                <w:u w:val="single"/>
              </w:rPr>
              <w:lastRenderedPageBreak/>
              <w:t>Nekustamā īpašuma Kārklu ielā 9, Jūrmalā</w:t>
            </w:r>
            <w:r>
              <w:rPr>
                <w:sz w:val="24"/>
                <w:szCs w:val="24"/>
                <w:u w:val="single"/>
              </w:rPr>
              <w:t>,</w:t>
            </w:r>
            <w:r w:rsidRPr="002F1B00">
              <w:rPr>
                <w:sz w:val="24"/>
                <w:szCs w:val="24"/>
                <w:u w:val="single"/>
              </w:rPr>
              <w:t xml:space="preserve"> izsoles noteikumos tiks iekļauta informācija par zemesgrāmatā ierakstītajiem apgrūtinājumiem</w:t>
            </w:r>
            <w:r w:rsidR="005C646D">
              <w:rPr>
                <w:sz w:val="24"/>
                <w:szCs w:val="24"/>
                <w:u w:val="single"/>
              </w:rPr>
              <w:t xml:space="preserve">, papildus norādot, ka nekustamā īpašuma </w:t>
            </w:r>
            <w:r w:rsidR="005C646D" w:rsidRPr="005C646D">
              <w:rPr>
                <w:sz w:val="24"/>
                <w:szCs w:val="24"/>
                <w:u w:val="single"/>
              </w:rPr>
              <w:t>Kārklu ielā 9, Jūrmalā</w:t>
            </w:r>
            <w:r w:rsidR="005C646D">
              <w:rPr>
                <w:sz w:val="24"/>
                <w:szCs w:val="24"/>
                <w:u w:val="single"/>
              </w:rPr>
              <w:t>,</w:t>
            </w:r>
            <w:r w:rsidRPr="002F1B00">
              <w:rPr>
                <w:sz w:val="24"/>
                <w:szCs w:val="24"/>
                <w:u w:val="single"/>
              </w:rPr>
              <w:t xml:space="preserve"> </w:t>
            </w:r>
            <w:r w:rsidR="00F16D1D">
              <w:rPr>
                <w:sz w:val="24"/>
                <w:szCs w:val="24"/>
                <w:u w:val="single"/>
              </w:rPr>
              <w:t xml:space="preserve">ieguvējam, ir </w:t>
            </w:r>
            <w:proofErr w:type="spellStart"/>
            <w:r w:rsidR="00F16D1D">
              <w:rPr>
                <w:sz w:val="24"/>
                <w:szCs w:val="24"/>
                <w:u w:val="single"/>
              </w:rPr>
              <w:t>jaievēro</w:t>
            </w:r>
            <w:proofErr w:type="spellEnd"/>
            <w:r w:rsidR="00F16D1D">
              <w:rPr>
                <w:sz w:val="24"/>
                <w:szCs w:val="24"/>
                <w:u w:val="single"/>
              </w:rPr>
              <w:t xml:space="preserve"> </w:t>
            </w:r>
            <w:r w:rsidRPr="002F1B00">
              <w:rPr>
                <w:sz w:val="24"/>
                <w:szCs w:val="24"/>
                <w:u w:val="single"/>
              </w:rPr>
              <w:t>Aizsargjoslu likuma 36. panta pirmajā daļā noteiktie aprobežojumi</w:t>
            </w:r>
            <w:r w:rsidR="00F16D1D">
              <w:rPr>
                <w:sz w:val="24"/>
                <w:szCs w:val="24"/>
                <w:u w:val="single"/>
              </w:rPr>
              <w:t xml:space="preserve"> </w:t>
            </w:r>
            <w:r w:rsidR="00F16D1D" w:rsidRPr="00F16D1D">
              <w:rPr>
                <w:sz w:val="24"/>
                <w:szCs w:val="24"/>
                <w:u w:val="single"/>
              </w:rPr>
              <w:t>Baltijas jūras un Rīgas jūras līča piekrastes aizsargjoslā</w:t>
            </w:r>
            <w:r w:rsidR="00F16D1D">
              <w:rPr>
                <w:sz w:val="24"/>
                <w:szCs w:val="24"/>
                <w:u w:val="single"/>
              </w:rPr>
              <w:t>.</w:t>
            </w:r>
          </w:p>
          <w:p w:rsidR="004D6BF0" w:rsidRPr="004D6BF0" w:rsidRDefault="004D6BF0" w:rsidP="00A84369">
            <w:pPr>
              <w:pStyle w:val="BodyTextIndent"/>
              <w:spacing w:after="0" w:line="240" w:lineRule="auto"/>
              <w:ind w:left="57" w:right="57"/>
              <w:jc w:val="both"/>
              <w:rPr>
                <w:sz w:val="24"/>
                <w:szCs w:val="24"/>
              </w:rPr>
            </w:pPr>
            <w:r w:rsidRPr="004D6BF0">
              <w:rPr>
                <w:sz w:val="24"/>
                <w:szCs w:val="24"/>
              </w:rPr>
              <w:t>Valsts akciju sabiedrības „Valsts nekustamie īpašumi” Īp</w:t>
            </w:r>
            <w:r w:rsidR="002A1847">
              <w:rPr>
                <w:sz w:val="24"/>
                <w:szCs w:val="24"/>
              </w:rPr>
              <w:t>ašumu izvērtēša</w:t>
            </w:r>
            <w:r w:rsidR="0045419B">
              <w:rPr>
                <w:sz w:val="24"/>
                <w:szCs w:val="24"/>
              </w:rPr>
              <w:t>nas komisij</w:t>
            </w:r>
            <w:r w:rsidR="008D4359">
              <w:rPr>
                <w:sz w:val="24"/>
                <w:szCs w:val="24"/>
              </w:rPr>
              <w:t xml:space="preserve">a </w:t>
            </w:r>
            <w:r w:rsidR="00E92E0E">
              <w:rPr>
                <w:sz w:val="24"/>
                <w:szCs w:val="24"/>
              </w:rPr>
              <w:t>12.10.</w:t>
            </w:r>
            <w:r w:rsidR="008D4359">
              <w:rPr>
                <w:sz w:val="24"/>
                <w:szCs w:val="24"/>
              </w:rPr>
              <w:t>2017.</w:t>
            </w:r>
            <w:r w:rsidR="00070316">
              <w:rPr>
                <w:sz w:val="24"/>
                <w:szCs w:val="24"/>
              </w:rPr>
              <w:t xml:space="preserve"> (prot. </w:t>
            </w:r>
            <w:r w:rsidR="002A1847">
              <w:rPr>
                <w:sz w:val="24"/>
                <w:szCs w:val="24"/>
              </w:rPr>
              <w:t>Nr.IZKP-17</w:t>
            </w:r>
            <w:r w:rsidRPr="004D6BF0">
              <w:rPr>
                <w:sz w:val="24"/>
                <w:szCs w:val="24"/>
              </w:rPr>
              <w:t>/</w:t>
            </w:r>
            <w:r w:rsidR="008D4359">
              <w:rPr>
                <w:sz w:val="24"/>
                <w:szCs w:val="24"/>
              </w:rPr>
              <w:t>41, 9</w:t>
            </w:r>
            <w:r w:rsidRPr="004D6BF0">
              <w:rPr>
                <w:sz w:val="24"/>
                <w:szCs w:val="24"/>
              </w:rPr>
              <w:t xml:space="preserve">.punkts) ir pieņēmusi lēmumu </w:t>
            </w:r>
            <w:r w:rsidR="008D4359" w:rsidRPr="008D4359">
              <w:rPr>
                <w:sz w:val="24"/>
                <w:szCs w:val="24"/>
              </w:rPr>
              <w:t xml:space="preserve">noteiktā kārtībā sagatavot un virzīt Ministru kabineta projektu par </w:t>
            </w:r>
            <w:r w:rsidR="008D4359">
              <w:rPr>
                <w:sz w:val="24"/>
                <w:szCs w:val="24"/>
              </w:rPr>
              <w:t>1/3 domājamās daļas</w:t>
            </w:r>
            <w:r w:rsidR="008D4359" w:rsidRPr="008D4359">
              <w:rPr>
                <w:sz w:val="24"/>
                <w:szCs w:val="24"/>
              </w:rPr>
              <w:t xml:space="preserve"> no nekustamā īpašuma Kārklu ielā 9, Jūrmalā</w:t>
            </w:r>
            <w:r w:rsidR="008D4359">
              <w:rPr>
                <w:sz w:val="24"/>
                <w:szCs w:val="24"/>
              </w:rPr>
              <w:t xml:space="preserve">, </w:t>
            </w:r>
            <w:r w:rsidR="008D4359" w:rsidRPr="008D4359">
              <w:rPr>
                <w:sz w:val="24"/>
                <w:szCs w:val="24"/>
              </w:rPr>
              <w:t xml:space="preserve">atsavināšanu. </w:t>
            </w:r>
            <w:r w:rsidRPr="004D6BF0">
              <w:rPr>
                <w:sz w:val="24"/>
                <w:szCs w:val="24"/>
              </w:rPr>
              <w:t>Pieņemot lēmumu par atsavināšanu</w:t>
            </w:r>
            <w:r w:rsidR="00E131AB">
              <w:rPr>
                <w:sz w:val="24"/>
                <w:szCs w:val="24"/>
              </w:rPr>
              <w:t>,</w:t>
            </w:r>
            <w:r w:rsidRPr="004D6BF0">
              <w:rPr>
                <w:sz w:val="24"/>
                <w:szCs w:val="24"/>
              </w:rPr>
              <w:t xml:space="preserve"> valsts akciju sabiedrības „Valsts nekustamie īpašumi” Īpašumu izvērtēšanas komisija ņēma vērā:</w:t>
            </w:r>
          </w:p>
          <w:p w:rsidR="008D4359" w:rsidRDefault="004D6BF0" w:rsidP="00A84369">
            <w:pPr>
              <w:pStyle w:val="BodyTextIndent"/>
              <w:spacing w:after="0" w:line="240" w:lineRule="auto"/>
              <w:ind w:left="57" w:right="57"/>
              <w:jc w:val="both"/>
              <w:rPr>
                <w:sz w:val="24"/>
                <w:szCs w:val="24"/>
              </w:rPr>
            </w:pPr>
            <w:r w:rsidRPr="004D6BF0">
              <w:rPr>
                <w:sz w:val="24"/>
                <w:szCs w:val="24"/>
              </w:rPr>
              <w:t xml:space="preserve">- </w:t>
            </w:r>
            <w:r w:rsidR="008D4359" w:rsidRPr="008D4359">
              <w:rPr>
                <w:sz w:val="24"/>
                <w:szCs w:val="24"/>
                <w:u w:val="single"/>
              </w:rPr>
              <w:t xml:space="preserve">nekustamā īpašuma tirgus situāciju un izmantošanas iespējas </w:t>
            </w:r>
            <w:r w:rsidR="008D4359">
              <w:rPr>
                <w:sz w:val="24"/>
                <w:szCs w:val="24"/>
              </w:rPr>
              <w:t xml:space="preserve">- </w:t>
            </w:r>
            <w:r w:rsidR="008D4359" w:rsidRPr="008D4359">
              <w:rPr>
                <w:sz w:val="24"/>
                <w:szCs w:val="24"/>
              </w:rPr>
              <w:t>ievērojot to, ka nekustamais īpašums Kārklu ielā 9, Jūrmalā</w:t>
            </w:r>
            <w:r w:rsidR="008D4359">
              <w:rPr>
                <w:sz w:val="24"/>
                <w:szCs w:val="24"/>
              </w:rPr>
              <w:t>,</w:t>
            </w:r>
            <w:r w:rsidR="008D4359" w:rsidRPr="008D4359">
              <w:rPr>
                <w:sz w:val="24"/>
                <w:szCs w:val="24"/>
              </w:rPr>
              <w:t xml:space="preserve"> ir kopīpašums, tas nav izmantojams valsts pārvaldes funkciju nodrošināšanai, kā arī valsts akciju sabiedrības „Valsts nekustamie īpašumi” saimnieciskās darbības veikšanai;</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 </w:t>
            </w:r>
            <w:r w:rsidRPr="00070316">
              <w:rPr>
                <w:sz w:val="24"/>
                <w:szCs w:val="24"/>
                <w:u w:val="single"/>
              </w:rPr>
              <w:t>nekustamā īpašuma rentabilitātes rād</w:t>
            </w:r>
            <w:r w:rsidRPr="001923BF">
              <w:rPr>
                <w:sz w:val="24"/>
                <w:szCs w:val="24"/>
                <w:u w:val="single"/>
              </w:rPr>
              <w:t>ītājus</w:t>
            </w:r>
            <w:r w:rsidRPr="004D6BF0">
              <w:rPr>
                <w:sz w:val="24"/>
                <w:szCs w:val="24"/>
              </w:rPr>
              <w:t xml:space="preserve"> </w:t>
            </w:r>
            <w:r w:rsidR="002A1847">
              <w:rPr>
                <w:sz w:val="24"/>
                <w:szCs w:val="24"/>
              </w:rPr>
              <w:t>–</w:t>
            </w:r>
            <w:r w:rsidR="008D4359">
              <w:rPr>
                <w:sz w:val="24"/>
                <w:szCs w:val="24"/>
              </w:rPr>
              <w:t xml:space="preserve"> </w:t>
            </w:r>
            <w:r w:rsidRPr="004D6BF0">
              <w:rPr>
                <w:sz w:val="24"/>
                <w:szCs w:val="24"/>
              </w:rPr>
              <w:t xml:space="preserve">nekustamā īpašuma </w:t>
            </w:r>
            <w:r w:rsidR="008D4359" w:rsidRPr="008D4359">
              <w:rPr>
                <w:sz w:val="24"/>
                <w:szCs w:val="24"/>
              </w:rPr>
              <w:t>Kārklu ielā 9, Jūrmalā</w:t>
            </w:r>
            <w:r w:rsidR="008D4359">
              <w:rPr>
                <w:sz w:val="24"/>
                <w:szCs w:val="24"/>
              </w:rPr>
              <w:t xml:space="preserve">, </w:t>
            </w:r>
            <w:r w:rsidRPr="004D6BF0">
              <w:rPr>
                <w:sz w:val="24"/>
                <w:szCs w:val="24"/>
              </w:rPr>
              <w:t>pārvaldīšana valsts akciju sabiedrībai „Valsts n</w:t>
            </w:r>
            <w:r w:rsidR="00A4588E">
              <w:rPr>
                <w:sz w:val="24"/>
                <w:szCs w:val="24"/>
              </w:rPr>
              <w:t>ekustamie īpašumi” par 2015</w:t>
            </w:r>
            <w:r w:rsidR="002A1847">
              <w:rPr>
                <w:sz w:val="24"/>
                <w:szCs w:val="24"/>
              </w:rPr>
              <w:t>.gads</w:t>
            </w:r>
            <w:r w:rsidR="00DF1166">
              <w:rPr>
                <w:sz w:val="24"/>
                <w:szCs w:val="24"/>
              </w:rPr>
              <w:t xml:space="preserve"> </w:t>
            </w:r>
            <w:r w:rsidR="002A1847">
              <w:rPr>
                <w:sz w:val="24"/>
                <w:szCs w:val="24"/>
              </w:rPr>
              <w:t>- 2017.</w:t>
            </w:r>
            <w:r w:rsidR="000160E4">
              <w:rPr>
                <w:sz w:val="24"/>
                <w:szCs w:val="24"/>
              </w:rPr>
              <w:t xml:space="preserve">gada </w:t>
            </w:r>
            <w:r w:rsidR="004E46A6">
              <w:rPr>
                <w:sz w:val="24"/>
                <w:szCs w:val="24"/>
              </w:rPr>
              <w:t>oktobris</w:t>
            </w:r>
            <w:r w:rsidRPr="004D6BF0">
              <w:rPr>
                <w:sz w:val="24"/>
                <w:szCs w:val="24"/>
              </w:rPr>
              <w:t xml:space="preserve"> ir nesusi zaudējumus </w:t>
            </w:r>
            <w:r w:rsidR="004E46A6">
              <w:rPr>
                <w:sz w:val="24"/>
                <w:szCs w:val="24"/>
              </w:rPr>
              <w:t>1 046</w:t>
            </w:r>
            <w:r w:rsidRPr="004D6BF0">
              <w:rPr>
                <w:sz w:val="24"/>
                <w:szCs w:val="24"/>
              </w:rPr>
              <w:t xml:space="preserve"> </w:t>
            </w:r>
            <w:proofErr w:type="spellStart"/>
            <w:r w:rsidRPr="007F7F4F">
              <w:rPr>
                <w:i/>
                <w:sz w:val="24"/>
                <w:szCs w:val="24"/>
              </w:rPr>
              <w:t>euro</w:t>
            </w:r>
            <w:proofErr w:type="spellEnd"/>
            <w:r w:rsidRPr="004D6BF0">
              <w:rPr>
                <w:sz w:val="24"/>
                <w:szCs w:val="24"/>
              </w:rPr>
              <w:t xml:space="preserve"> apmērā, ieņēmumu nav.</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 </w:t>
            </w:r>
            <w:r w:rsidRPr="00070316">
              <w:rPr>
                <w:sz w:val="24"/>
                <w:szCs w:val="24"/>
                <w:u w:val="single"/>
              </w:rPr>
              <w:t>valsts akciju sabiedrības „Valsts nekustamie īpašumi” nekustamā īpašuma portfeļa attīstības stratēģijas pamatprincipus</w:t>
            </w:r>
            <w:r w:rsidRPr="004D6BF0">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4D6BF0">
              <w:rPr>
                <w:sz w:val="24"/>
                <w:szCs w:val="24"/>
              </w:rPr>
              <w:t>komercpotenciālu</w:t>
            </w:r>
            <w:proofErr w:type="spellEnd"/>
            <w:r w:rsidRPr="004D6BF0">
              <w:rPr>
                <w:sz w:val="24"/>
                <w:szCs w:val="24"/>
              </w:rPr>
              <w:t xml:space="preserve">. Pārējie īpašumi ir ilgtermiņā atsavināmi valstij visizdevīgākajā veidā. </w:t>
            </w:r>
            <w:r w:rsidR="002A1847">
              <w:rPr>
                <w:sz w:val="24"/>
                <w:szCs w:val="24"/>
              </w:rPr>
              <w:t xml:space="preserve">Valsts nekustamais īpašums </w:t>
            </w:r>
            <w:r w:rsidR="0038147B" w:rsidRPr="0038147B">
              <w:rPr>
                <w:sz w:val="24"/>
                <w:szCs w:val="24"/>
              </w:rPr>
              <w:t>Kārklu ielā 9, Jūrmalā</w:t>
            </w:r>
            <w:r w:rsidR="00042FE2">
              <w:rPr>
                <w:sz w:val="24"/>
                <w:szCs w:val="24"/>
              </w:rPr>
              <w:t>,</w:t>
            </w:r>
            <w:r w:rsidR="000322BF">
              <w:rPr>
                <w:sz w:val="24"/>
                <w:szCs w:val="24"/>
              </w:rPr>
              <w:t xml:space="preserve"> ir iekļauts</w:t>
            </w:r>
            <w:r w:rsidRPr="004D6BF0">
              <w:rPr>
                <w:sz w:val="24"/>
                <w:szCs w:val="24"/>
              </w:rPr>
              <w:t xml:space="preserve"> pārveidojamā portfelī ar mērķi atsavināt. </w:t>
            </w:r>
          </w:p>
          <w:p w:rsidR="004D6BF0" w:rsidRDefault="004D6BF0" w:rsidP="00A84369">
            <w:pPr>
              <w:pStyle w:val="BodyTextIndent"/>
              <w:spacing w:after="0" w:line="240" w:lineRule="auto"/>
              <w:ind w:left="57" w:right="57"/>
              <w:jc w:val="both"/>
              <w:rPr>
                <w:sz w:val="24"/>
                <w:szCs w:val="24"/>
              </w:rPr>
            </w:pPr>
            <w:r w:rsidRPr="004D6BF0">
              <w:rPr>
                <w:sz w:val="24"/>
                <w:szCs w:val="24"/>
              </w:rPr>
              <w:t xml:space="preserve">Papildus, atsavinot </w:t>
            </w:r>
            <w:r w:rsidR="00070316">
              <w:rPr>
                <w:sz w:val="24"/>
                <w:szCs w:val="24"/>
              </w:rPr>
              <w:t xml:space="preserve">nekustamo īpašumu </w:t>
            </w:r>
            <w:r w:rsidR="0038147B" w:rsidRPr="0038147B">
              <w:rPr>
                <w:sz w:val="24"/>
                <w:szCs w:val="24"/>
              </w:rPr>
              <w:t>Kārklu ielā 9, Jūrmalā</w:t>
            </w:r>
            <w:r w:rsidR="00042FE2">
              <w:rPr>
                <w:sz w:val="24"/>
                <w:szCs w:val="24"/>
              </w:rPr>
              <w:t xml:space="preserve">, </w:t>
            </w:r>
            <w:r w:rsidR="00CE3D51">
              <w:rPr>
                <w:sz w:val="24"/>
                <w:szCs w:val="24"/>
              </w:rPr>
              <w:t>jāņem vērā likumā</w:t>
            </w:r>
            <w:r w:rsidRPr="004D6BF0">
              <w:rPr>
                <w:sz w:val="24"/>
                <w:szCs w:val="24"/>
              </w:rPr>
              <w:t xml:space="preserve"> </w:t>
            </w:r>
            <w:r w:rsidR="00070316">
              <w:rPr>
                <w:sz w:val="24"/>
                <w:szCs w:val="24"/>
              </w:rPr>
              <w:t>„</w:t>
            </w:r>
            <w:r w:rsidR="00070316" w:rsidRPr="00070316">
              <w:rPr>
                <w:sz w:val="24"/>
                <w:szCs w:val="24"/>
              </w:rPr>
              <w:t>Par zemes reformu Latvijas Republikas pilsētās”</w:t>
            </w:r>
            <w:r w:rsidR="00070316">
              <w:rPr>
                <w:sz w:val="24"/>
                <w:szCs w:val="24"/>
              </w:rPr>
              <w:t xml:space="preserve"> </w:t>
            </w:r>
            <w:r w:rsidRPr="004D6BF0">
              <w:rPr>
                <w:sz w:val="24"/>
                <w:szCs w:val="24"/>
              </w:rPr>
              <w:t>noteiktie ierobežojumi darījumiem ar zemes īpašumiem.</w:t>
            </w:r>
          </w:p>
          <w:p w:rsidR="0038147B" w:rsidRDefault="0038147B" w:rsidP="00A84369">
            <w:pPr>
              <w:pStyle w:val="BodyTextIndent"/>
              <w:spacing w:after="0" w:line="240" w:lineRule="auto"/>
              <w:ind w:left="57" w:right="57"/>
              <w:jc w:val="both"/>
              <w:rPr>
                <w:sz w:val="24"/>
                <w:szCs w:val="24"/>
              </w:rPr>
            </w:pPr>
          </w:p>
          <w:p w:rsidR="0038147B" w:rsidRPr="0038147B" w:rsidRDefault="0038147B" w:rsidP="00A84369">
            <w:pPr>
              <w:pStyle w:val="BodyTextIndent"/>
              <w:spacing w:after="0" w:line="240" w:lineRule="auto"/>
              <w:ind w:left="57" w:right="57"/>
              <w:jc w:val="both"/>
              <w:rPr>
                <w:sz w:val="24"/>
                <w:szCs w:val="24"/>
              </w:rPr>
            </w:pPr>
            <w:r>
              <w:rPr>
                <w:sz w:val="24"/>
                <w:szCs w:val="24"/>
              </w:rPr>
              <w:t>3. </w:t>
            </w:r>
            <w:r w:rsidRPr="0038147B">
              <w:rPr>
                <w:b/>
                <w:sz w:val="24"/>
                <w:szCs w:val="24"/>
              </w:rPr>
              <w:t>Nekustamo īpašumu</w:t>
            </w:r>
            <w:r w:rsidRPr="0038147B">
              <w:rPr>
                <w:sz w:val="24"/>
                <w:szCs w:val="24"/>
              </w:rPr>
              <w:t xml:space="preserve"> (nekustamā īpašuma kadastra Nr. 0100 557 0052) – būvi (būves kadastra apzīmējums 0100 057 0045 002) – </w:t>
            </w:r>
            <w:r w:rsidRPr="0038147B">
              <w:rPr>
                <w:b/>
                <w:sz w:val="24"/>
                <w:szCs w:val="24"/>
              </w:rPr>
              <w:t xml:space="preserve">Eduarda </w:t>
            </w:r>
            <w:proofErr w:type="spellStart"/>
            <w:r w:rsidRPr="0038147B">
              <w:rPr>
                <w:b/>
                <w:sz w:val="24"/>
                <w:szCs w:val="24"/>
              </w:rPr>
              <w:t>Smiļģa</w:t>
            </w:r>
            <w:proofErr w:type="spellEnd"/>
            <w:r w:rsidRPr="0038147B">
              <w:rPr>
                <w:b/>
                <w:sz w:val="24"/>
                <w:szCs w:val="24"/>
              </w:rPr>
              <w:t xml:space="preserve"> ielā 46, Rīgā.</w:t>
            </w:r>
          </w:p>
          <w:p w:rsidR="0038147B" w:rsidRDefault="00081A2A" w:rsidP="001923BF">
            <w:pPr>
              <w:pStyle w:val="BodyTextIndent"/>
              <w:spacing w:after="0" w:line="240" w:lineRule="auto"/>
              <w:ind w:left="0" w:right="57"/>
              <w:jc w:val="both"/>
              <w:rPr>
                <w:sz w:val="24"/>
                <w:szCs w:val="24"/>
              </w:rPr>
            </w:pPr>
            <w:r w:rsidRPr="00081A2A">
              <w:rPr>
                <w:sz w:val="24"/>
                <w:szCs w:val="24"/>
              </w:rPr>
              <w:t xml:space="preserve">Īpašuma tiesības uz nekustamo īpašumu Eduarda </w:t>
            </w:r>
            <w:proofErr w:type="spellStart"/>
            <w:r w:rsidRPr="00081A2A">
              <w:rPr>
                <w:sz w:val="24"/>
                <w:szCs w:val="24"/>
              </w:rPr>
              <w:t>Smiļģa</w:t>
            </w:r>
            <w:proofErr w:type="spellEnd"/>
            <w:r w:rsidRPr="00081A2A">
              <w:rPr>
                <w:sz w:val="24"/>
                <w:szCs w:val="24"/>
              </w:rPr>
              <w:t xml:space="preserve"> ielā 46, Rīgā, ir nostiprinātas </w:t>
            </w:r>
            <w:r>
              <w:rPr>
                <w:sz w:val="24"/>
                <w:szCs w:val="24"/>
              </w:rPr>
              <w:t>Rīgas</w:t>
            </w:r>
            <w:r w:rsidRPr="00081A2A">
              <w:rPr>
                <w:sz w:val="24"/>
                <w:szCs w:val="24"/>
              </w:rPr>
              <w:t xml:space="preserve"> pilsētas zemesgrā</w:t>
            </w:r>
            <w:r>
              <w:rPr>
                <w:sz w:val="24"/>
                <w:szCs w:val="24"/>
              </w:rPr>
              <w:t xml:space="preserve">matas nodalījumā Nr.100000092133 </w:t>
            </w:r>
            <w:r w:rsidRPr="00081A2A">
              <w:rPr>
                <w:sz w:val="24"/>
                <w:szCs w:val="24"/>
              </w:rPr>
              <w:t>Latvijas valstij Finanšu mini</w:t>
            </w:r>
            <w:r w:rsidR="007A2767">
              <w:rPr>
                <w:sz w:val="24"/>
                <w:szCs w:val="24"/>
              </w:rPr>
              <w:t>strijas personā, lēmuma datums:</w:t>
            </w:r>
            <w:r>
              <w:rPr>
                <w:sz w:val="24"/>
                <w:szCs w:val="24"/>
              </w:rPr>
              <w:t xml:space="preserve">10.03.2003. </w:t>
            </w:r>
            <w:r w:rsidR="00E131AB">
              <w:rPr>
                <w:sz w:val="24"/>
                <w:szCs w:val="24"/>
              </w:rPr>
              <w:t>Ī</w:t>
            </w:r>
            <w:r>
              <w:rPr>
                <w:sz w:val="24"/>
                <w:szCs w:val="24"/>
              </w:rPr>
              <w:t>pašuma tiesība nostiprināta uz zemes nomas laiku līdz 2026.gada 20.aprīlim.</w:t>
            </w:r>
          </w:p>
          <w:p w:rsidR="0038147B" w:rsidRDefault="00CE42C8" w:rsidP="00A84369">
            <w:pPr>
              <w:pStyle w:val="BodyTextIndent"/>
              <w:spacing w:after="0" w:line="240" w:lineRule="auto"/>
              <w:ind w:left="57" w:right="57"/>
              <w:jc w:val="both"/>
              <w:rPr>
                <w:sz w:val="24"/>
                <w:szCs w:val="24"/>
              </w:rPr>
            </w:pPr>
            <w:r>
              <w:rPr>
                <w:sz w:val="24"/>
                <w:szCs w:val="24"/>
              </w:rPr>
              <w:lastRenderedPageBreak/>
              <w:t xml:space="preserve">Nekustamais īpašums </w:t>
            </w:r>
            <w:r w:rsidRPr="00CE42C8">
              <w:rPr>
                <w:sz w:val="24"/>
                <w:szCs w:val="24"/>
              </w:rPr>
              <w:t xml:space="preserve">Eduarda </w:t>
            </w:r>
            <w:proofErr w:type="spellStart"/>
            <w:r w:rsidRPr="00CE42C8">
              <w:rPr>
                <w:sz w:val="24"/>
                <w:szCs w:val="24"/>
              </w:rPr>
              <w:t>Smiļģa</w:t>
            </w:r>
            <w:proofErr w:type="spellEnd"/>
            <w:r w:rsidRPr="00CE42C8">
              <w:rPr>
                <w:sz w:val="24"/>
                <w:szCs w:val="24"/>
              </w:rPr>
              <w:t xml:space="preserve"> ielā 46, Rīgā</w:t>
            </w:r>
            <w:r>
              <w:rPr>
                <w:sz w:val="24"/>
                <w:szCs w:val="24"/>
              </w:rPr>
              <w:t xml:space="preserve">, sastāv no būves – </w:t>
            </w:r>
            <w:r w:rsidRPr="00CE42C8">
              <w:rPr>
                <w:i/>
                <w:sz w:val="24"/>
                <w:szCs w:val="24"/>
              </w:rPr>
              <w:t>garāžas</w:t>
            </w:r>
            <w:r>
              <w:rPr>
                <w:sz w:val="24"/>
                <w:szCs w:val="24"/>
              </w:rPr>
              <w:t xml:space="preserve"> (būves kadastra apzīmējums </w:t>
            </w:r>
            <w:r w:rsidRPr="00CE42C8">
              <w:rPr>
                <w:sz w:val="24"/>
                <w:szCs w:val="24"/>
              </w:rPr>
              <w:t>0100 057 0045 002</w:t>
            </w:r>
            <w:r>
              <w:rPr>
                <w:sz w:val="24"/>
                <w:szCs w:val="24"/>
              </w:rPr>
              <w:t>) ar kopējo platību 34.70 m</w:t>
            </w:r>
            <w:r w:rsidRPr="00CE42C8">
              <w:rPr>
                <w:sz w:val="24"/>
                <w:szCs w:val="24"/>
                <w:vertAlign w:val="superscript"/>
              </w:rPr>
              <w:t>2</w:t>
            </w:r>
            <w:r>
              <w:rPr>
                <w:sz w:val="24"/>
                <w:szCs w:val="24"/>
              </w:rPr>
              <w:t>.</w:t>
            </w:r>
          </w:p>
          <w:p w:rsidR="00127E0B" w:rsidRPr="00127E0B" w:rsidRDefault="00127E0B" w:rsidP="00127E0B">
            <w:pPr>
              <w:pStyle w:val="BodyTextIndent"/>
              <w:spacing w:after="0" w:line="240" w:lineRule="auto"/>
              <w:ind w:left="57" w:right="57"/>
              <w:jc w:val="both"/>
              <w:rPr>
                <w:sz w:val="24"/>
                <w:szCs w:val="24"/>
              </w:rPr>
            </w:pPr>
            <w:r w:rsidRPr="00127E0B">
              <w:rPr>
                <w:sz w:val="24"/>
                <w:szCs w:val="24"/>
              </w:rPr>
              <w:t xml:space="preserve">Saskaņā ar informāciju no Nekustamā īpašuma valsts kadastra informācijas sistēmas nekustamā īpašuma Eduarda </w:t>
            </w:r>
            <w:proofErr w:type="spellStart"/>
            <w:r w:rsidRPr="00127E0B">
              <w:rPr>
                <w:sz w:val="24"/>
                <w:szCs w:val="24"/>
              </w:rPr>
              <w:t>Smiļģa</w:t>
            </w:r>
            <w:proofErr w:type="spellEnd"/>
            <w:r w:rsidRPr="00127E0B">
              <w:rPr>
                <w:sz w:val="24"/>
                <w:szCs w:val="24"/>
              </w:rPr>
              <w:t xml:space="preserve"> ielā 46, Rīgā, </w:t>
            </w:r>
            <w:r w:rsidR="00143EE4">
              <w:rPr>
                <w:sz w:val="24"/>
                <w:szCs w:val="24"/>
              </w:rPr>
              <w:t>kadastrālā vērtība uz 01.01.2018.</w:t>
            </w:r>
            <w:r w:rsidRPr="00127E0B">
              <w:rPr>
                <w:sz w:val="24"/>
                <w:szCs w:val="24"/>
              </w:rPr>
              <w:t xml:space="preserve"> ir </w:t>
            </w:r>
            <w:r>
              <w:rPr>
                <w:sz w:val="24"/>
                <w:szCs w:val="24"/>
              </w:rPr>
              <w:t>3752</w:t>
            </w:r>
            <w:r w:rsidRPr="00127E0B">
              <w:rPr>
                <w:sz w:val="24"/>
                <w:szCs w:val="24"/>
              </w:rPr>
              <w:t xml:space="preserve"> </w:t>
            </w:r>
            <w:proofErr w:type="spellStart"/>
            <w:r w:rsidRPr="00127E0B">
              <w:rPr>
                <w:i/>
                <w:sz w:val="24"/>
                <w:szCs w:val="24"/>
              </w:rPr>
              <w:t>euro</w:t>
            </w:r>
            <w:proofErr w:type="spellEnd"/>
            <w:r w:rsidRPr="00127E0B">
              <w:rPr>
                <w:i/>
                <w:sz w:val="24"/>
                <w:szCs w:val="24"/>
              </w:rPr>
              <w:t xml:space="preserve"> </w:t>
            </w:r>
            <w:r w:rsidRPr="00127E0B">
              <w:rPr>
                <w:sz w:val="24"/>
                <w:szCs w:val="24"/>
              </w:rPr>
              <w:t>.</w:t>
            </w:r>
          </w:p>
          <w:p w:rsidR="0038147B" w:rsidRDefault="00CE42C8" w:rsidP="00A84369">
            <w:pPr>
              <w:pStyle w:val="BodyTextIndent"/>
              <w:spacing w:after="0" w:line="240" w:lineRule="auto"/>
              <w:ind w:left="57" w:right="57"/>
              <w:jc w:val="both"/>
              <w:rPr>
                <w:sz w:val="24"/>
                <w:szCs w:val="24"/>
              </w:rPr>
            </w:pPr>
            <w:r>
              <w:rPr>
                <w:sz w:val="24"/>
                <w:szCs w:val="24"/>
              </w:rPr>
              <w:t>Valsts būve atrodas uz zemes vienības (zemes vienības kadastra apzīmējums 0100 057 0046) – Zeļļu ielā 8, Rīgā. Īpašumtiesības uz nekustamo īpašumu Zeļļu ielā 8, Rīgā, nostiprinātas Rīgas pilsēt</w:t>
            </w:r>
            <w:r w:rsidR="00BD4CD3">
              <w:rPr>
                <w:sz w:val="24"/>
                <w:szCs w:val="24"/>
              </w:rPr>
              <w:t>as zemesgrāmatas nodalījumā Nr.</w:t>
            </w:r>
            <w:r>
              <w:rPr>
                <w:sz w:val="24"/>
                <w:szCs w:val="24"/>
              </w:rPr>
              <w:t xml:space="preserve">13528 A/S </w:t>
            </w:r>
            <w:r w:rsidR="004C050B" w:rsidRPr="004C050B">
              <w:rPr>
                <w:sz w:val="24"/>
                <w:szCs w:val="24"/>
              </w:rPr>
              <w:t>„</w:t>
            </w:r>
            <w:r w:rsidR="00BD4CD3">
              <w:rPr>
                <w:sz w:val="24"/>
                <w:szCs w:val="24"/>
              </w:rPr>
              <w:t>Latvijas Unibanka” (</w:t>
            </w:r>
            <w:r w:rsidR="00BD4CD3" w:rsidRPr="00BD4CD3">
              <w:rPr>
                <w:sz w:val="24"/>
                <w:szCs w:val="24"/>
              </w:rPr>
              <w:t>A/S „Latvijas Unibanka”</w:t>
            </w:r>
            <w:r w:rsidR="00BD4CD3">
              <w:rPr>
                <w:sz w:val="24"/>
                <w:szCs w:val="24"/>
              </w:rPr>
              <w:t xml:space="preserve"> nosaukums main</w:t>
            </w:r>
            <w:r w:rsidR="00024F0C">
              <w:rPr>
                <w:sz w:val="24"/>
                <w:szCs w:val="24"/>
              </w:rPr>
              <w:t>īts uz A</w:t>
            </w:r>
            <w:r w:rsidR="00BD4CD3">
              <w:rPr>
                <w:sz w:val="24"/>
                <w:szCs w:val="24"/>
              </w:rPr>
              <w:t xml:space="preserve">S </w:t>
            </w:r>
            <w:r w:rsidR="00BD4CD3" w:rsidRPr="00BD4CD3">
              <w:rPr>
                <w:sz w:val="24"/>
                <w:szCs w:val="24"/>
              </w:rPr>
              <w:t>„</w:t>
            </w:r>
            <w:r w:rsidR="00CE49CF">
              <w:rPr>
                <w:sz w:val="24"/>
                <w:szCs w:val="24"/>
              </w:rPr>
              <w:t>SEB banka”), lēmuma datums: 10.04.2000.</w:t>
            </w:r>
          </w:p>
          <w:p w:rsidR="00BD4CD3" w:rsidRDefault="00A55AEE" w:rsidP="00A84369">
            <w:pPr>
              <w:pStyle w:val="BodyTextIndent"/>
              <w:spacing w:after="0" w:line="240" w:lineRule="auto"/>
              <w:ind w:left="57" w:right="57"/>
              <w:jc w:val="both"/>
              <w:rPr>
                <w:sz w:val="24"/>
                <w:szCs w:val="24"/>
              </w:rPr>
            </w:pPr>
            <w:r>
              <w:rPr>
                <w:sz w:val="24"/>
                <w:szCs w:val="24"/>
              </w:rPr>
              <w:t>Nekustamajam īpašuma</w:t>
            </w:r>
            <w:r w:rsidR="00024F0C">
              <w:rPr>
                <w:sz w:val="24"/>
                <w:szCs w:val="24"/>
              </w:rPr>
              <w:t>m</w:t>
            </w:r>
            <w:r>
              <w:rPr>
                <w:sz w:val="24"/>
                <w:szCs w:val="24"/>
              </w:rPr>
              <w:t xml:space="preserve"> </w:t>
            </w:r>
            <w:r w:rsidRPr="00A55AEE">
              <w:rPr>
                <w:sz w:val="24"/>
                <w:szCs w:val="24"/>
              </w:rPr>
              <w:t>Rīgas pilsēt</w:t>
            </w:r>
            <w:r w:rsidR="00CA51AD">
              <w:rPr>
                <w:sz w:val="24"/>
                <w:szCs w:val="24"/>
              </w:rPr>
              <w:t>as zemesgrāmatas nodalījumā Nr. </w:t>
            </w:r>
            <w:r w:rsidRPr="00A55AEE">
              <w:rPr>
                <w:sz w:val="24"/>
                <w:szCs w:val="24"/>
              </w:rPr>
              <w:t>13528</w:t>
            </w:r>
            <w:r w:rsidR="00F01F3A">
              <w:rPr>
                <w:sz w:val="24"/>
                <w:szCs w:val="24"/>
              </w:rPr>
              <w:t xml:space="preserve"> III</w:t>
            </w:r>
            <w:r w:rsidR="009B7ED7">
              <w:rPr>
                <w:sz w:val="24"/>
                <w:szCs w:val="24"/>
              </w:rPr>
              <w:t xml:space="preserve"> daļas 1.iedaļā nostiprināts apgrūtinājums - nomas tiesība uz zemes vienības</w:t>
            </w:r>
            <w:r>
              <w:rPr>
                <w:sz w:val="24"/>
                <w:szCs w:val="24"/>
              </w:rPr>
              <w:t xml:space="preserve"> ar kadastra apzīmējumu 0100 057 0046</w:t>
            </w:r>
            <w:r w:rsidRPr="00A55AEE">
              <w:rPr>
                <w:sz w:val="24"/>
                <w:szCs w:val="24"/>
              </w:rPr>
              <w:t xml:space="preserve"> </w:t>
            </w:r>
            <w:r>
              <w:rPr>
                <w:sz w:val="24"/>
                <w:szCs w:val="24"/>
              </w:rPr>
              <w:t>platības daļu 43 m</w:t>
            </w:r>
            <w:r w:rsidRPr="00A55AEE">
              <w:rPr>
                <w:sz w:val="24"/>
                <w:szCs w:val="24"/>
                <w:vertAlign w:val="superscript"/>
              </w:rPr>
              <w:t>2</w:t>
            </w:r>
            <w:r>
              <w:rPr>
                <w:sz w:val="24"/>
                <w:szCs w:val="24"/>
                <w:vertAlign w:val="superscript"/>
              </w:rPr>
              <w:t xml:space="preserve"> </w:t>
            </w:r>
            <w:r w:rsidR="00F01F3A">
              <w:rPr>
                <w:sz w:val="24"/>
                <w:szCs w:val="24"/>
              </w:rPr>
              <w:t>. N</w:t>
            </w:r>
            <w:r w:rsidR="009B7ED7">
              <w:rPr>
                <w:sz w:val="24"/>
                <w:szCs w:val="24"/>
              </w:rPr>
              <w:t>omas termiņš 20.0</w:t>
            </w:r>
            <w:r>
              <w:rPr>
                <w:sz w:val="24"/>
                <w:szCs w:val="24"/>
              </w:rPr>
              <w:t>6</w:t>
            </w:r>
            <w:r w:rsidR="009B7ED7">
              <w:rPr>
                <w:sz w:val="24"/>
                <w:szCs w:val="24"/>
              </w:rPr>
              <w:t>.</w:t>
            </w:r>
            <w:r>
              <w:rPr>
                <w:sz w:val="24"/>
                <w:szCs w:val="24"/>
              </w:rPr>
              <w:t>2016. līdz 20.04.2026. Nomnieks Latvijas Republikas Finanšu ministrija.</w:t>
            </w:r>
            <w:r w:rsidR="004E46A6">
              <w:rPr>
                <w:sz w:val="24"/>
                <w:szCs w:val="24"/>
              </w:rPr>
              <w:t>(</w:t>
            </w:r>
            <w:r w:rsidR="008D0E23" w:rsidRPr="004E46A6">
              <w:rPr>
                <w:i/>
                <w:sz w:val="24"/>
                <w:szCs w:val="24"/>
              </w:rPr>
              <w:t xml:space="preserve">20.06.2016. starp </w:t>
            </w:r>
            <w:r w:rsidR="00024F0C">
              <w:rPr>
                <w:i/>
                <w:sz w:val="24"/>
                <w:szCs w:val="24"/>
              </w:rPr>
              <w:t>A</w:t>
            </w:r>
            <w:r w:rsidR="00371E63" w:rsidRPr="004E46A6">
              <w:rPr>
                <w:i/>
                <w:sz w:val="24"/>
                <w:szCs w:val="24"/>
              </w:rPr>
              <w:t xml:space="preserve">S </w:t>
            </w:r>
            <w:r w:rsidR="004C050B" w:rsidRPr="004E46A6">
              <w:rPr>
                <w:i/>
                <w:sz w:val="24"/>
                <w:szCs w:val="24"/>
              </w:rPr>
              <w:t>„</w:t>
            </w:r>
            <w:r w:rsidR="00024F0C">
              <w:rPr>
                <w:i/>
                <w:sz w:val="24"/>
                <w:szCs w:val="24"/>
              </w:rPr>
              <w:t>SEB banka</w:t>
            </w:r>
            <w:r w:rsidR="00371E63" w:rsidRPr="004E46A6">
              <w:rPr>
                <w:i/>
                <w:sz w:val="24"/>
                <w:szCs w:val="24"/>
              </w:rPr>
              <w:t xml:space="preserve">” un valsts akciju sabiedrības „Valsts nekustamie īpašumi” ir noslēgts Zemes gabala Zeļļu ielā 8, Rīgā (kadastra Nr.0100 057 0046) daļas nomas līgums </w:t>
            </w:r>
            <w:r w:rsidR="004E46A6" w:rsidRPr="004E46A6">
              <w:rPr>
                <w:i/>
                <w:sz w:val="24"/>
                <w:szCs w:val="24"/>
              </w:rPr>
              <w:t>Nr.3/1-3-16-22/1545</w:t>
            </w:r>
            <w:r w:rsidR="004E46A6">
              <w:rPr>
                <w:sz w:val="24"/>
                <w:szCs w:val="24"/>
              </w:rPr>
              <w:t>).</w:t>
            </w:r>
            <w:r w:rsidR="009B7ED7">
              <w:rPr>
                <w:sz w:val="24"/>
                <w:szCs w:val="24"/>
              </w:rPr>
              <w:t xml:space="preserve"> Saskaņā ar minētā līguma 7.2. apakšpunktā noteikto- līgums uzskatāms par izbeigtu, ja nomnieks zaudē īpašuma (lietošanas ) tiesības uz ēku.</w:t>
            </w:r>
            <w:r w:rsidR="008626B8">
              <w:rPr>
                <w:sz w:val="24"/>
                <w:szCs w:val="24"/>
              </w:rPr>
              <w:t xml:space="preserve"> </w:t>
            </w:r>
          </w:p>
          <w:p w:rsidR="007D195D" w:rsidRPr="00E92E0E" w:rsidRDefault="007D195D" w:rsidP="007D195D">
            <w:pPr>
              <w:pStyle w:val="BodyTextIndent"/>
              <w:spacing w:after="0" w:line="240" w:lineRule="auto"/>
              <w:ind w:left="57" w:right="57"/>
              <w:jc w:val="both"/>
              <w:rPr>
                <w:sz w:val="24"/>
                <w:szCs w:val="24"/>
                <w:u w:val="single"/>
              </w:rPr>
            </w:pPr>
            <w:r w:rsidRPr="00E92E0E">
              <w:rPr>
                <w:sz w:val="24"/>
                <w:szCs w:val="24"/>
              </w:rPr>
              <w:t xml:space="preserve">Zemes vienība </w:t>
            </w:r>
            <w:r w:rsidR="00CE49CF" w:rsidRPr="00E92E0E">
              <w:rPr>
                <w:sz w:val="24"/>
                <w:szCs w:val="24"/>
              </w:rPr>
              <w:t xml:space="preserve">(zemes vienības ar kadastra apzīmējumu 0100 057 0046) Zeļļu ielā 8, Rīgā, </w:t>
            </w:r>
            <w:r w:rsidRPr="00E92E0E">
              <w:rPr>
                <w:sz w:val="24"/>
                <w:szCs w:val="24"/>
              </w:rPr>
              <w:t>sākotnēji reģistrēta 1998.gada 31.augustā Rīgas pilsētas zemesgrāmatas</w:t>
            </w:r>
            <w:r w:rsidRPr="00572ADA">
              <w:rPr>
                <w:b/>
                <w:sz w:val="24"/>
                <w:szCs w:val="24"/>
              </w:rPr>
              <w:t xml:space="preserve"> </w:t>
            </w:r>
            <w:r w:rsidRPr="00E92E0E">
              <w:rPr>
                <w:sz w:val="24"/>
                <w:szCs w:val="24"/>
              </w:rPr>
              <w:t>nodalījumā</w:t>
            </w:r>
            <w:r w:rsidRPr="00572ADA">
              <w:rPr>
                <w:b/>
                <w:sz w:val="24"/>
                <w:szCs w:val="24"/>
              </w:rPr>
              <w:t xml:space="preserve"> </w:t>
            </w:r>
            <w:r w:rsidRPr="00E92E0E">
              <w:rPr>
                <w:sz w:val="24"/>
                <w:szCs w:val="24"/>
              </w:rPr>
              <w:t xml:space="preserve">Nr.13528, pamatojoties uz 1997.gada 15.decembra Rīgas apgabaltiesas Civillietu tiesas kolēģijas tiesas spriedumu lietā Nr.C-2446/15. Īpašniece – Inta Maija Indriksone. </w:t>
            </w:r>
          </w:p>
          <w:p w:rsidR="00FC183B" w:rsidRPr="00E92E0E" w:rsidRDefault="007D195D" w:rsidP="001201CF">
            <w:pPr>
              <w:pStyle w:val="BodyTextIndent"/>
              <w:spacing w:after="0" w:line="240" w:lineRule="auto"/>
              <w:ind w:left="57" w:right="57"/>
              <w:jc w:val="both"/>
              <w:rPr>
                <w:sz w:val="24"/>
                <w:szCs w:val="24"/>
              </w:rPr>
            </w:pPr>
            <w:r w:rsidRPr="00E92E0E">
              <w:rPr>
                <w:sz w:val="24"/>
                <w:szCs w:val="24"/>
              </w:rPr>
              <w:t xml:space="preserve">Īpašuma </w:t>
            </w:r>
            <w:r w:rsidR="00216EC4" w:rsidRPr="00E92E0E">
              <w:rPr>
                <w:sz w:val="24"/>
                <w:szCs w:val="24"/>
              </w:rPr>
              <w:t xml:space="preserve">tiesības uz garāžu </w:t>
            </w:r>
            <w:r w:rsidR="00CE49CF" w:rsidRPr="00E92E0E">
              <w:rPr>
                <w:sz w:val="24"/>
                <w:szCs w:val="24"/>
              </w:rPr>
              <w:t xml:space="preserve">Eduarda </w:t>
            </w:r>
            <w:proofErr w:type="spellStart"/>
            <w:r w:rsidR="00CE49CF" w:rsidRPr="00E92E0E">
              <w:rPr>
                <w:sz w:val="24"/>
                <w:szCs w:val="24"/>
              </w:rPr>
              <w:t>Smiļģa</w:t>
            </w:r>
            <w:proofErr w:type="spellEnd"/>
            <w:r w:rsidR="00CE49CF" w:rsidRPr="00E92E0E">
              <w:rPr>
                <w:sz w:val="24"/>
                <w:szCs w:val="24"/>
              </w:rPr>
              <w:t xml:space="preserve"> ielā 46, Rīgā, </w:t>
            </w:r>
            <w:r w:rsidR="00216EC4" w:rsidRPr="00E92E0E">
              <w:rPr>
                <w:sz w:val="24"/>
                <w:szCs w:val="24"/>
              </w:rPr>
              <w:t>zemesgrāmatā nostiprinātas pamatojoties uz 1996.gada 6.februāra ekspluatācijā nodošanas aktu. Garāža</w:t>
            </w:r>
            <w:r w:rsidR="00CE49CF" w:rsidRPr="00E92E0E">
              <w:rPr>
                <w:sz w:val="24"/>
                <w:szCs w:val="24"/>
              </w:rPr>
              <w:t xml:space="preserve">s ēkas pasūtītājs (būvētājs) bija </w:t>
            </w:r>
            <w:r w:rsidR="00216EC4" w:rsidRPr="00E92E0E">
              <w:rPr>
                <w:sz w:val="24"/>
                <w:szCs w:val="24"/>
              </w:rPr>
              <w:t>Valsts ieņēmuma dienesta Rīgas pilsētas Zemgales priekšpilsētas nodaļa, garāžas projekts ticis apstiprināts 1995.gada 5.septembrī Rīgas Domes Arhitektūras pārvaldē un objekta celtniecība ir reģistrēta Rīgas pilsētas būvinspekcijā 1995.gada 30.novembrī, būvatļauja Nr.29.</w:t>
            </w:r>
          </w:p>
          <w:p w:rsidR="004F2578" w:rsidRDefault="0027503E" w:rsidP="004F2578">
            <w:pPr>
              <w:pStyle w:val="BodyTextIndent"/>
              <w:spacing w:after="0" w:line="240" w:lineRule="auto"/>
              <w:ind w:left="57" w:right="57"/>
              <w:jc w:val="both"/>
              <w:rPr>
                <w:sz w:val="24"/>
                <w:szCs w:val="24"/>
              </w:rPr>
            </w:pPr>
            <w:r w:rsidRPr="00E92E0E">
              <w:rPr>
                <w:sz w:val="24"/>
                <w:szCs w:val="24"/>
              </w:rPr>
              <w:t>2000.gada 9.novembrī starp zemes īpašnieku AS „</w:t>
            </w:r>
            <w:r w:rsidR="00216EC4" w:rsidRPr="00E92E0E">
              <w:rPr>
                <w:sz w:val="24"/>
                <w:szCs w:val="24"/>
              </w:rPr>
              <w:t>SEB banka</w:t>
            </w:r>
            <w:r w:rsidRPr="00E92E0E">
              <w:rPr>
                <w:sz w:val="24"/>
                <w:szCs w:val="24"/>
              </w:rPr>
              <w:t>” un Valsts ieņēmuma dienesta Rīgas pilsētas Zemgales priekšpilsētas nodaļu ir ticis noslēgts nomas līgums Nr.0043/00, SM-0922.</w:t>
            </w:r>
            <w:r w:rsidR="004F2578" w:rsidRPr="00E92E0E">
              <w:rPr>
                <w:sz w:val="24"/>
                <w:szCs w:val="24"/>
              </w:rPr>
              <w:t xml:space="preserve"> </w:t>
            </w:r>
          </w:p>
          <w:p w:rsidR="00691339" w:rsidRPr="004F2578" w:rsidRDefault="00691339" w:rsidP="00691339">
            <w:pPr>
              <w:spacing w:after="0" w:line="240" w:lineRule="auto"/>
              <w:ind w:right="11" w:firstLine="720"/>
              <w:jc w:val="both"/>
              <w:rPr>
                <w:sz w:val="24"/>
                <w:szCs w:val="24"/>
                <w:u w:val="single"/>
                <w:lang w:eastAsia="lv-LV"/>
              </w:rPr>
            </w:pPr>
            <w:r w:rsidRPr="004F2578">
              <w:rPr>
                <w:sz w:val="24"/>
                <w:szCs w:val="24"/>
                <w:u w:val="single"/>
                <w:lang w:eastAsia="lv-LV"/>
              </w:rPr>
              <w:t xml:space="preserve">Civillikuma 968. pantā ir nostiprināts zemes un ēku vienotības princips, kas paredz, ka uz zemes uzcelta un cieši ar to savienota ēka, ir atzīstama par zemes daļu. Pēc Latvijas Republikas neatkarības atgūšanas nebija iespējams tiešā veidā atjaunot Civillikuma darbību attiecībā pret zemes un ēkas vienotības principu, jo padomju laikā būvju celtniecība Latvijas teritorijā notika, neņemot vērā bijušo zemes īpašnieku zemesgabalu robežas. Tādējādi likuma “Par atjaunotā Latvijas </w:t>
            </w:r>
            <w:r w:rsidRPr="004F2578">
              <w:rPr>
                <w:sz w:val="24"/>
                <w:szCs w:val="24"/>
                <w:u w:val="single"/>
                <w:lang w:eastAsia="lv-LV"/>
              </w:rPr>
              <w:lastRenderedPageBreak/>
              <w:t xml:space="preserve">Republikas 1937. gada Civillikuma ievada, mantojuma tiesību un lietu tiesību daļas spēkā stāšanās laiku un piemērošanas kārtību” (turpmāk – Spēkā stāšanās likums) 14. pantā tika noteikti izņēmuma gadījumi, kad uz zemes uzceltas ēkas </w:t>
            </w:r>
            <w:r w:rsidR="009434AD">
              <w:rPr>
                <w:sz w:val="24"/>
                <w:szCs w:val="24"/>
                <w:u w:val="single"/>
                <w:lang w:eastAsia="lv-LV"/>
              </w:rPr>
              <w:t xml:space="preserve">(būves) </w:t>
            </w:r>
            <w:r w:rsidRPr="004F2578">
              <w:rPr>
                <w:sz w:val="24"/>
                <w:szCs w:val="24"/>
                <w:u w:val="single"/>
                <w:lang w:eastAsia="lv-LV"/>
              </w:rPr>
              <w:t xml:space="preserve">var būt patstāvīgi īpašuma objekti. Šādu situāciju, kad zeme pieder vienai personai, bet būve, kas uz tās atrodas, citai, sauc par dalīto īpašumu. </w:t>
            </w:r>
          </w:p>
          <w:p w:rsidR="00691339" w:rsidRDefault="00691339" w:rsidP="00691339">
            <w:pPr>
              <w:spacing w:after="0" w:line="240" w:lineRule="auto"/>
              <w:ind w:right="11" w:firstLine="720"/>
              <w:jc w:val="both"/>
              <w:rPr>
                <w:sz w:val="24"/>
                <w:szCs w:val="24"/>
                <w:u w:val="single"/>
                <w:lang w:eastAsia="lv-LV"/>
              </w:rPr>
            </w:pPr>
            <w:r w:rsidRPr="004F2578">
              <w:rPr>
                <w:sz w:val="24"/>
                <w:szCs w:val="24"/>
                <w:u w:val="single"/>
                <w:lang w:eastAsia="lv-LV"/>
              </w:rPr>
              <w:t>Bez piespiedu dalītā īpašuma gadījumi</w:t>
            </w:r>
            <w:r>
              <w:rPr>
                <w:sz w:val="24"/>
                <w:szCs w:val="24"/>
                <w:u w:val="single"/>
                <w:lang w:eastAsia="lv-LV"/>
              </w:rPr>
              <w:t xml:space="preserve">em, </w:t>
            </w:r>
            <w:r w:rsidRPr="004F2578">
              <w:rPr>
                <w:sz w:val="24"/>
                <w:szCs w:val="24"/>
                <w:u w:val="single"/>
                <w:lang w:eastAsia="lv-LV"/>
              </w:rPr>
              <w:t>kad dalītais īpašums ir izveidojie</w:t>
            </w:r>
            <w:r>
              <w:rPr>
                <w:sz w:val="24"/>
                <w:szCs w:val="24"/>
                <w:u w:val="single"/>
                <w:lang w:eastAsia="lv-LV"/>
              </w:rPr>
              <w:t>s vēsturisko notikumu rezultātā</w:t>
            </w:r>
            <w:r w:rsidRPr="004F2578">
              <w:rPr>
                <w:sz w:val="24"/>
                <w:szCs w:val="24"/>
                <w:u w:val="single"/>
                <w:lang w:eastAsia="lv-LV"/>
              </w:rPr>
              <w:t>, Spēkā stāšanās likuma 14. panta pirmās daļas 5. punktā (līdz 2016. gada 31. decembrim) bija noteikta iespēja veidot arī brīvprātīgu dalīto īpašumu, kura ietvaros zemesgabala nomnieks ar īpašnieka piekrišanu varēja celt būves kā patstāvīgus īpašuma objektus. Turklāt minētajā likuma normā tika noteikts, ka šādas ēkas (būves) par patstāvīgu īpašuma objektu uzskatāmas tikai laikā, kamēr ir spēkā zemes nomas līgums. Tādējādi ēkas</w:t>
            </w:r>
            <w:r w:rsidR="009434AD">
              <w:rPr>
                <w:sz w:val="24"/>
                <w:szCs w:val="24"/>
                <w:u w:val="single"/>
                <w:lang w:eastAsia="lv-LV"/>
              </w:rPr>
              <w:t xml:space="preserve"> (būves)</w:t>
            </w:r>
            <w:r w:rsidRPr="004F2578">
              <w:rPr>
                <w:sz w:val="24"/>
                <w:szCs w:val="24"/>
                <w:u w:val="single"/>
                <w:lang w:eastAsia="lv-LV"/>
              </w:rPr>
              <w:t xml:space="preserve">, kuru pastāvēšanas pamats ir Spēkā stāšanās likuma 14. panta pirmās daļas 5. punkts, no citiem īpašuma objektiem atšķiras ar to, ka īpašuma tiesību uz attiecīgajām ēkām pastāvēšana ir aprobežota laikā ar noteiktu termiņu, respektīvi tās ir terminētas īpašuma tiesības. </w:t>
            </w:r>
          </w:p>
          <w:p w:rsidR="004F2578" w:rsidRDefault="004F2578" w:rsidP="00BB1B9A">
            <w:pPr>
              <w:pStyle w:val="BodyTextIndent"/>
              <w:spacing w:after="0" w:line="240" w:lineRule="auto"/>
              <w:ind w:left="57" w:right="57" w:firstLine="720"/>
              <w:jc w:val="both"/>
              <w:rPr>
                <w:sz w:val="24"/>
                <w:szCs w:val="24"/>
              </w:rPr>
            </w:pPr>
            <w:r w:rsidRPr="000322BF">
              <w:rPr>
                <w:sz w:val="24"/>
                <w:szCs w:val="24"/>
              </w:rPr>
              <w:t xml:space="preserve">Pirmpirkuma tiesības uz valsts nekustamo īpašumu Eduarda </w:t>
            </w:r>
            <w:proofErr w:type="spellStart"/>
            <w:r w:rsidRPr="000322BF">
              <w:rPr>
                <w:sz w:val="24"/>
                <w:szCs w:val="24"/>
              </w:rPr>
              <w:t>Smiļģa</w:t>
            </w:r>
            <w:proofErr w:type="spellEnd"/>
            <w:r w:rsidRPr="000322BF">
              <w:rPr>
                <w:sz w:val="24"/>
                <w:szCs w:val="24"/>
              </w:rPr>
              <w:t xml:space="preserve"> ielā 46, Rīgā</w:t>
            </w:r>
            <w:r>
              <w:rPr>
                <w:sz w:val="24"/>
                <w:szCs w:val="24"/>
              </w:rPr>
              <w:t>,</w:t>
            </w:r>
            <w:r w:rsidRPr="000322BF">
              <w:rPr>
                <w:sz w:val="24"/>
                <w:szCs w:val="24"/>
              </w:rPr>
              <w:t xml:space="preserve"> ir </w:t>
            </w:r>
            <w:r>
              <w:rPr>
                <w:sz w:val="24"/>
                <w:szCs w:val="24"/>
              </w:rPr>
              <w:t xml:space="preserve">nekustamā īpašuma </w:t>
            </w:r>
            <w:r w:rsidRPr="000322BF">
              <w:rPr>
                <w:sz w:val="24"/>
                <w:szCs w:val="24"/>
              </w:rPr>
              <w:t>(</w:t>
            </w:r>
            <w:r>
              <w:rPr>
                <w:sz w:val="24"/>
                <w:szCs w:val="24"/>
              </w:rPr>
              <w:t xml:space="preserve">nekustamā īpašuma </w:t>
            </w:r>
            <w:r w:rsidRPr="000322BF">
              <w:rPr>
                <w:sz w:val="24"/>
                <w:szCs w:val="24"/>
              </w:rPr>
              <w:t xml:space="preserve">kadastra </w:t>
            </w:r>
            <w:r>
              <w:rPr>
                <w:sz w:val="24"/>
                <w:szCs w:val="24"/>
              </w:rPr>
              <w:t xml:space="preserve">Nr. 0100 057 0046) </w:t>
            </w:r>
            <w:r w:rsidRPr="000322BF">
              <w:rPr>
                <w:sz w:val="24"/>
                <w:szCs w:val="24"/>
              </w:rPr>
              <w:t>Zeļļu ielā 8, Rīgā</w:t>
            </w:r>
            <w:r>
              <w:rPr>
                <w:sz w:val="24"/>
                <w:szCs w:val="24"/>
              </w:rPr>
              <w:t>, īpašniekam A</w:t>
            </w:r>
            <w:r w:rsidRPr="000322BF">
              <w:rPr>
                <w:sz w:val="24"/>
                <w:szCs w:val="24"/>
              </w:rPr>
              <w:t xml:space="preserve">S </w:t>
            </w:r>
            <w:r>
              <w:rPr>
                <w:sz w:val="24"/>
                <w:szCs w:val="24"/>
              </w:rPr>
              <w:t xml:space="preserve">„SEB banka”. </w:t>
            </w:r>
            <w:r w:rsidRPr="000322BF">
              <w:rPr>
                <w:sz w:val="24"/>
                <w:szCs w:val="24"/>
              </w:rPr>
              <w:t>Valsts akciju sabiedrība „Valsts nekustamie īpašumi” nav saņēmusi pirmpirkuma tiesīgās personas iesniegumu, par valsts nekustamā īpašuma atsavināšanu.</w:t>
            </w:r>
          </w:p>
          <w:p w:rsidR="004F2578" w:rsidRPr="004F2578" w:rsidRDefault="004F2578" w:rsidP="00BB1B9A">
            <w:pPr>
              <w:spacing w:after="0" w:line="240" w:lineRule="auto"/>
              <w:ind w:right="11" w:firstLine="720"/>
              <w:jc w:val="both"/>
              <w:rPr>
                <w:sz w:val="24"/>
                <w:szCs w:val="24"/>
                <w:u w:val="single"/>
                <w:lang w:eastAsia="lv-LV"/>
              </w:rPr>
            </w:pPr>
            <w:r w:rsidRPr="004F2578">
              <w:rPr>
                <w:sz w:val="24"/>
                <w:szCs w:val="24"/>
                <w:u w:val="single"/>
                <w:lang w:eastAsia="lv-LV"/>
              </w:rPr>
              <w:t xml:space="preserve">Civillikuma 850. pants paredz, ka galvenās lietas ir tās, kas ir patstāvīgi tiesību priekšmeti. Bet viss tas, kas pastāv tikai ar galveno lietu, vai pieder pie tās, vai kā citādi ar to saistīts, ir blakus lieta. Starp blakus lietām saskaņā ar Civillikuma 851. pantu cita starpā izšķir arī galvenās lietas būtiskas daļas. Savukārt Civillikuma 854. pants noteic, ka galvenās lietas būtiskās daļas ir visas tās, kas atrodas ar viņu nesaraujamā sakarā un ietilpst viņas sastāvā, tā ka bez tām galvenā lieta pēc būtības nevarētu nemaz pastāvēt vai nebūtu atzīstama par pilnīgu. Ievērojot to, ka Spēkā stāšanās likumā 14. panta pirmās daļas 5. punkts paredzēja, ka tajā minētās </w:t>
            </w:r>
            <w:r w:rsidR="009434AD">
              <w:rPr>
                <w:sz w:val="24"/>
                <w:szCs w:val="24"/>
                <w:u w:val="single"/>
                <w:lang w:eastAsia="lv-LV"/>
              </w:rPr>
              <w:t>būves</w:t>
            </w:r>
            <w:r w:rsidRPr="004F2578">
              <w:rPr>
                <w:sz w:val="24"/>
                <w:szCs w:val="24"/>
                <w:u w:val="single"/>
                <w:lang w:eastAsia="lv-LV"/>
              </w:rPr>
              <w:t xml:space="preserve"> par patstāvīgu īpašuma objektu uzskatāmas tikai laikā, kamēr ir spēkā zemes nomas līgums, secināms, ka nomas tiesiskās attiecības, kas vispār pieļauj </w:t>
            </w:r>
            <w:r w:rsidR="009434AD">
              <w:rPr>
                <w:sz w:val="24"/>
                <w:szCs w:val="24"/>
                <w:u w:val="single"/>
                <w:lang w:eastAsia="lv-LV"/>
              </w:rPr>
              <w:t>būves</w:t>
            </w:r>
            <w:r w:rsidRPr="004F2578">
              <w:rPr>
                <w:sz w:val="24"/>
                <w:szCs w:val="24"/>
                <w:u w:val="single"/>
                <w:lang w:eastAsia="lv-LV"/>
              </w:rPr>
              <w:t xml:space="preserve"> kā patstāvīga īpašuma objekta pastāvēšanu, ir atzīstamas par </w:t>
            </w:r>
            <w:r w:rsidR="009434AD">
              <w:rPr>
                <w:sz w:val="24"/>
                <w:szCs w:val="24"/>
                <w:u w:val="single"/>
                <w:lang w:eastAsia="lv-LV"/>
              </w:rPr>
              <w:t>būves</w:t>
            </w:r>
            <w:r w:rsidRPr="004F2578">
              <w:rPr>
                <w:sz w:val="24"/>
                <w:szCs w:val="24"/>
                <w:u w:val="single"/>
                <w:lang w:eastAsia="lv-LV"/>
              </w:rPr>
              <w:t xml:space="preserve"> būtisku daļu  – bez spēkā esošām nomas tiesībām </w:t>
            </w:r>
            <w:r w:rsidR="009434AD">
              <w:rPr>
                <w:sz w:val="24"/>
                <w:szCs w:val="24"/>
                <w:u w:val="single"/>
                <w:lang w:eastAsia="lv-LV"/>
              </w:rPr>
              <w:t>būve</w:t>
            </w:r>
            <w:r w:rsidRPr="004F2578">
              <w:rPr>
                <w:sz w:val="24"/>
                <w:szCs w:val="24"/>
                <w:u w:val="single"/>
                <w:lang w:eastAsia="lv-LV"/>
              </w:rPr>
              <w:t xml:space="preserve"> kā patstāvīgs nekustamais īpašums nevarētu pastāvēt.</w:t>
            </w:r>
          </w:p>
          <w:p w:rsidR="004F2578" w:rsidRPr="00AE144A" w:rsidRDefault="004F2578" w:rsidP="00AE144A">
            <w:pPr>
              <w:spacing w:after="0" w:line="240" w:lineRule="auto"/>
              <w:ind w:right="11" w:firstLine="720"/>
              <w:jc w:val="both"/>
              <w:rPr>
                <w:rStyle w:val="fontsize2"/>
                <w:sz w:val="24"/>
                <w:szCs w:val="24"/>
                <w:u w:val="single"/>
                <w:lang w:eastAsia="lv-LV"/>
              </w:rPr>
            </w:pPr>
            <w:r w:rsidRPr="004F2578">
              <w:rPr>
                <w:sz w:val="24"/>
                <w:szCs w:val="24"/>
                <w:u w:val="single"/>
                <w:lang w:eastAsia="lv-LV"/>
              </w:rPr>
              <w:t xml:space="preserve">Vienlaikus Civillikuma 853. pants paredz, ka visas tiesiskās attiecības, kas zīmējas uz galveno lietu, pašas par sevi attiecas arī uz tās blakus lietām, kādēļ, atsavinot galveno lietu, pie tās piederīga blakus lieta šaubu gadījumā atzīstama par atsavinātu kopā ar to, ja vien nav tieši noteikts pretējais. Tādējādi, atsavinot ēku, kas ir patstāvīgs īpašuma objekts, </w:t>
            </w:r>
            <w:r w:rsidRPr="004F2578">
              <w:rPr>
                <w:sz w:val="24"/>
                <w:szCs w:val="24"/>
                <w:u w:val="single"/>
                <w:lang w:eastAsia="lv-LV"/>
              </w:rPr>
              <w:lastRenderedPageBreak/>
              <w:t xml:space="preserve">vienlaikus </w:t>
            </w:r>
            <w:r w:rsidR="009434AD">
              <w:rPr>
                <w:sz w:val="24"/>
                <w:szCs w:val="24"/>
                <w:u w:val="single"/>
                <w:lang w:eastAsia="lv-LV"/>
              </w:rPr>
              <w:t xml:space="preserve">garāžas </w:t>
            </w:r>
            <w:r w:rsidRPr="004F2578">
              <w:rPr>
                <w:sz w:val="24"/>
                <w:szCs w:val="24"/>
                <w:u w:val="single"/>
                <w:lang w:eastAsia="lv-LV"/>
              </w:rPr>
              <w:t xml:space="preserve">ēkas ieguvējam tiek atsavinātas arī nomas tiesības, uz kuru pamata </w:t>
            </w:r>
            <w:r w:rsidR="009434AD">
              <w:rPr>
                <w:sz w:val="24"/>
                <w:szCs w:val="24"/>
                <w:u w:val="single"/>
                <w:lang w:eastAsia="lv-LV"/>
              </w:rPr>
              <w:t xml:space="preserve">garāžas </w:t>
            </w:r>
            <w:r w:rsidRPr="004F2578">
              <w:rPr>
                <w:sz w:val="24"/>
                <w:szCs w:val="24"/>
                <w:u w:val="single"/>
                <w:lang w:eastAsia="lv-LV"/>
              </w:rPr>
              <w:t xml:space="preserve">ēka pastāv kā pastāvīgs īpašums. Savukārt, ja pie šādas atsavināšanas tieši tiek noteikts pretējais atbilstoši Civillikuma 853. pantā noteiktajam, </w:t>
            </w:r>
            <w:r w:rsidR="009434AD">
              <w:rPr>
                <w:sz w:val="24"/>
                <w:szCs w:val="24"/>
                <w:u w:val="single"/>
                <w:lang w:eastAsia="lv-LV"/>
              </w:rPr>
              <w:t>būves</w:t>
            </w:r>
            <w:r w:rsidRPr="004F2578">
              <w:rPr>
                <w:sz w:val="24"/>
                <w:szCs w:val="24"/>
                <w:u w:val="single"/>
                <w:lang w:eastAsia="lv-LV"/>
              </w:rPr>
              <w:t xml:space="preserve"> atsavināšana vairs nav iespējama, jo tā vairs nevar pastāvēt kā patstāvīgs īpašums. Ņemot vērā minēto, lai arī nomas tiesības ir saistību tiesības, kas pastāv tikai starp konkrētajiem subjektiem (iznomātāju un nomnieku), ierakstot ēku zemesgrāmatā kā patstāvīgu īpašuma objektu, saskaņā ar Spēkā stāšanās likuma 14. panta pirmās daļas 5. punktu šīs nomas tiesības iegūst </w:t>
            </w:r>
            <w:proofErr w:type="spellStart"/>
            <w:r w:rsidRPr="004F2578">
              <w:rPr>
                <w:sz w:val="24"/>
                <w:szCs w:val="24"/>
                <w:u w:val="single"/>
                <w:lang w:eastAsia="lv-LV"/>
              </w:rPr>
              <w:t>liettiesisku</w:t>
            </w:r>
            <w:proofErr w:type="spellEnd"/>
            <w:r w:rsidRPr="004F2578">
              <w:rPr>
                <w:sz w:val="24"/>
                <w:szCs w:val="24"/>
                <w:u w:val="single"/>
                <w:lang w:eastAsia="lv-LV"/>
              </w:rPr>
              <w:t xml:space="preserve"> raksturu. Tādējādi šādas nomas tiesiskās attiecības nevis seko to subjektiem (iznomātājam un nomniekam) kā saistību tiesības, bet </w:t>
            </w:r>
            <w:r w:rsidR="009434AD">
              <w:rPr>
                <w:sz w:val="24"/>
                <w:szCs w:val="24"/>
                <w:u w:val="single"/>
                <w:lang w:eastAsia="lv-LV"/>
              </w:rPr>
              <w:t>to lietām – būvei</w:t>
            </w:r>
            <w:r w:rsidRPr="004F2578">
              <w:rPr>
                <w:sz w:val="24"/>
                <w:szCs w:val="24"/>
                <w:u w:val="single"/>
                <w:lang w:eastAsia="lv-LV"/>
              </w:rPr>
              <w:t xml:space="preserve"> un zemei, uz kuras tā atrodas, kā lietu tiesības. Ievērojot minēto, nomas tiesisko attiecību subjekti ir katrreizējais </w:t>
            </w:r>
            <w:r w:rsidR="009434AD">
              <w:rPr>
                <w:sz w:val="24"/>
                <w:szCs w:val="24"/>
                <w:u w:val="single"/>
                <w:lang w:eastAsia="lv-LV"/>
              </w:rPr>
              <w:t>būves</w:t>
            </w:r>
            <w:r w:rsidRPr="004F2578">
              <w:rPr>
                <w:sz w:val="24"/>
                <w:szCs w:val="24"/>
                <w:u w:val="single"/>
                <w:lang w:eastAsia="lv-LV"/>
              </w:rPr>
              <w:t xml:space="preserve"> un katrreizējais zemes īpašnieks.</w:t>
            </w:r>
            <w:r>
              <w:rPr>
                <w:sz w:val="24"/>
                <w:szCs w:val="24"/>
                <w:u w:val="single"/>
                <w:lang w:eastAsia="lv-LV"/>
              </w:rPr>
              <w:t xml:space="preserve"> Līdz ar to </w:t>
            </w:r>
            <w:r w:rsidRPr="004F2578">
              <w:rPr>
                <w:sz w:val="24"/>
                <w:szCs w:val="24"/>
                <w:u w:val="single"/>
                <w:lang w:eastAsia="lv-LV"/>
              </w:rPr>
              <w:t xml:space="preserve">atsavinot </w:t>
            </w:r>
            <w:r w:rsidR="009434AD">
              <w:rPr>
                <w:sz w:val="24"/>
                <w:szCs w:val="24"/>
                <w:u w:val="single"/>
                <w:lang w:eastAsia="lv-LV"/>
              </w:rPr>
              <w:t>būvi</w:t>
            </w:r>
            <w:r w:rsidRPr="004F2578">
              <w:rPr>
                <w:sz w:val="24"/>
                <w:szCs w:val="24"/>
                <w:u w:val="single"/>
                <w:lang w:eastAsia="lv-LV"/>
              </w:rPr>
              <w:t xml:space="preserve">, kas kā patstāvīgs īpašuma objekts pastāv saskaņā ar Spēkā stāšanās likuma 14. panta pirmās daļas 5. punktu, nav nepieciešams slēgt jaunu zemes nomas līgumu vai pārjaunojuma līgumu starp zemes īpašnieku un </w:t>
            </w:r>
            <w:r w:rsidR="009434AD">
              <w:rPr>
                <w:sz w:val="24"/>
                <w:szCs w:val="24"/>
                <w:u w:val="single"/>
                <w:lang w:eastAsia="lv-LV"/>
              </w:rPr>
              <w:t>būves</w:t>
            </w:r>
            <w:r w:rsidRPr="004F2578">
              <w:rPr>
                <w:sz w:val="24"/>
                <w:szCs w:val="24"/>
                <w:u w:val="single"/>
                <w:lang w:eastAsia="lv-LV"/>
              </w:rPr>
              <w:t xml:space="preserve"> ieguvēju, jo nomas līgums uz tā termiņu paliek spēkā (šajā gadījumā – līdz 2026. gada 20. aprīlim), tikai tā subjekts būs </w:t>
            </w:r>
            <w:r w:rsidR="009434AD">
              <w:rPr>
                <w:sz w:val="24"/>
                <w:szCs w:val="24"/>
                <w:u w:val="single"/>
                <w:lang w:eastAsia="lv-LV"/>
              </w:rPr>
              <w:t>būves</w:t>
            </w:r>
            <w:r w:rsidRPr="004F2578">
              <w:rPr>
                <w:sz w:val="24"/>
                <w:szCs w:val="24"/>
                <w:u w:val="single"/>
                <w:lang w:eastAsia="lv-LV"/>
              </w:rPr>
              <w:t xml:space="preserve"> jaunais īpašnieks. </w:t>
            </w:r>
          </w:p>
          <w:p w:rsidR="007D195D" w:rsidRPr="009434AD" w:rsidRDefault="001201CF" w:rsidP="00AE144A">
            <w:pPr>
              <w:pStyle w:val="BodyTextIndent"/>
              <w:spacing w:after="0" w:line="240" w:lineRule="auto"/>
              <w:ind w:left="0" w:right="57" w:firstLine="720"/>
              <w:jc w:val="both"/>
              <w:rPr>
                <w:sz w:val="24"/>
                <w:szCs w:val="24"/>
                <w:u w:val="single"/>
              </w:rPr>
            </w:pPr>
            <w:r w:rsidRPr="009434AD">
              <w:rPr>
                <w:sz w:val="24"/>
                <w:szCs w:val="24"/>
                <w:u w:val="single"/>
              </w:rPr>
              <w:t>I</w:t>
            </w:r>
            <w:r w:rsidR="007D195D" w:rsidRPr="009434AD">
              <w:rPr>
                <w:sz w:val="24"/>
                <w:szCs w:val="24"/>
                <w:u w:val="single"/>
              </w:rPr>
              <w:t xml:space="preserve">zsoles noteikumos tiks norādīts, ka nekustamā īpašuma Eduarda </w:t>
            </w:r>
            <w:proofErr w:type="spellStart"/>
            <w:r w:rsidR="007D195D" w:rsidRPr="009434AD">
              <w:rPr>
                <w:sz w:val="24"/>
                <w:szCs w:val="24"/>
                <w:u w:val="single"/>
              </w:rPr>
              <w:t>Smiļģa</w:t>
            </w:r>
            <w:proofErr w:type="spellEnd"/>
            <w:r w:rsidR="007D195D" w:rsidRPr="009434AD">
              <w:rPr>
                <w:sz w:val="24"/>
                <w:szCs w:val="24"/>
                <w:u w:val="single"/>
              </w:rPr>
              <w:t xml:space="preserve"> ielā 46, Rīgā, ieguvējs (ja ieguvējs nebūs zemes vienības īpašnieks</w:t>
            </w:r>
            <w:r w:rsidR="007D195D" w:rsidRPr="009434AD">
              <w:rPr>
                <w:u w:val="single"/>
              </w:rPr>
              <w:t xml:space="preserve"> </w:t>
            </w:r>
            <w:r w:rsidR="007D195D" w:rsidRPr="009434AD">
              <w:rPr>
                <w:sz w:val="24"/>
                <w:szCs w:val="24"/>
                <w:u w:val="single"/>
              </w:rPr>
              <w:t xml:space="preserve">AS „SEB banka”) </w:t>
            </w:r>
            <w:r w:rsidR="00382450" w:rsidRPr="009434AD">
              <w:rPr>
                <w:sz w:val="24"/>
                <w:szCs w:val="24"/>
                <w:u w:val="single"/>
              </w:rPr>
              <w:t>iegūst terminētas īpašuma tiesības</w:t>
            </w:r>
            <w:r w:rsidR="009434AD" w:rsidRPr="009434AD">
              <w:rPr>
                <w:sz w:val="24"/>
                <w:szCs w:val="24"/>
                <w:u w:val="single"/>
              </w:rPr>
              <w:t xml:space="preserve"> uz būvi</w:t>
            </w:r>
            <w:r w:rsidR="00382450" w:rsidRPr="009434AD">
              <w:rPr>
                <w:sz w:val="24"/>
                <w:szCs w:val="24"/>
                <w:u w:val="single"/>
              </w:rPr>
              <w:t xml:space="preserve">, </w:t>
            </w:r>
            <w:r w:rsidR="009434AD" w:rsidRPr="009434AD">
              <w:rPr>
                <w:sz w:val="24"/>
                <w:szCs w:val="24"/>
                <w:u w:val="single"/>
              </w:rPr>
              <w:t xml:space="preserve">proti, </w:t>
            </w:r>
            <w:r w:rsidR="00382450" w:rsidRPr="009434AD">
              <w:rPr>
                <w:sz w:val="24"/>
                <w:szCs w:val="24"/>
                <w:u w:val="single"/>
              </w:rPr>
              <w:t>uz laiku, kamēr būs spēkā starp zemes īpašnieku un garāžas nākamo ieguvēj</w:t>
            </w:r>
            <w:r w:rsidR="009434AD" w:rsidRPr="009434AD">
              <w:rPr>
                <w:sz w:val="24"/>
                <w:szCs w:val="24"/>
                <w:u w:val="single"/>
              </w:rPr>
              <w:t xml:space="preserve">u noslēgtais zemes nomas līgums. </w:t>
            </w:r>
            <w:r w:rsidR="007D195D" w:rsidRPr="009434AD">
              <w:rPr>
                <w:sz w:val="24"/>
                <w:szCs w:val="24"/>
                <w:u w:val="single"/>
              </w:rPr>
              <w:t xml:space="preserve">Papildus izsoles noteikumos tiks norādīts – situācijā, ja valsts nekustamo īpašumu </w:t>
            </w:r>
            <w:r w:rsidRPr="009434AD">
              <w:rPr>
                <w:sz w:val="24"/>
                <w:szCs w:val="24"/>
                <w:u w:val="single"/>
              </w:rPr>
              <w:t xml:space="preserve">Eduarda </w:t>
            </w:r>
            <w:proofErr w:type="spellStart"/>
            <w:r w:rsidRPr="009434AD">
              <w:rPr>
                <w:sz w:val="24"/>
                <w:szCs w:val="24"/>
                <w:u w:val="single"/>
              </w:rPr>
              <w:t>Smiļģa</w:t>
            </w:r>
            <w:proofErr w:type="spellEnd"/>
            <w:r w:rsidRPr="009434AD">
              <w:rPr>
                <w:sz w:val="24"/>
                <w:szCs w:val="24"/>
                <w:u w:val="single"/>
              </w:rPr>
              <w:t xml:space="preserve"> ielā 46, Rīgā, </w:t>
            </w:r>
            <w:r w:rsidR="007D195D" w:rsidRPr="009434AD">
              <w:rPr>
                <w:sz w:val="24"/>
                <w:szCs w:val="24"/>
                <w:u w:val="single"/>
              </w:rPr>
              <w:t xml:space="preserve">neiegādāsies pirmpirkuma tiesīgās personas – zemes īpašnieks, </w:t>
            </w:r>
            <w:r w:rsidR="00382450" w:rsidRPr="009434AD">
              <w:rPr>
                <w:sz w:val="24"/>
                <w:szCs w:val="24"/>
                <w:u w:val="single"/>
              </w:rPr>
              <w:t>starp valsts nekustamā īpašuma ieguvēju un zemes īpašnieku tiks nodibinātas brīvprātīgā dalītā īpašuma tiesiskās attiecības.</w:t>
            </w:r>
          </w:p>
          <w:p w:rsidR="00024F0C" w:rsidRDefault="000322BF" w:rsidP="00AE144A">
            <w:pPr>
              <w:pStyle w:val="BodyTextIndent"/>
              <w:spacing w:after="0" w:line="240" w:lineRule="auto"/>
              <w:ind w:left="57" w:right="57" w:firstLine="720"/>
              <w:jc w:val="both"/>
              <w:rPr>
                <w:sz w:val="24"/>
                <w:szCs w:val="24"/>
              </w:rPr>
            </w:pPr>
            <w:r w:rsidRPr="000322BF">
              <w:rPr>
                <w:sz w:val="24"/>
                <w:szCs w:val="24"/>
              </w:rPr>
              <w:t>Atbilstoši Atsavināšanas likumā noteiktajam deleģējumam, valsts nekustamā īpašuma atsavināšanu organizē valsts akciju sabiedrība „Valsts nekustamie īpašumi”. Nekust</w:t>
            </w:r>
            <w:r w:rsidR="00024F0C">
              <w:rPr>
                <w:sz w:val="24"/>
                <w:szCs w:val="24"/>
              </w:rPr>
              <w:t>amā īpašuma Zeļļu ielā 8, Rīgā,</w:t>
            </w:r>
            <w:r w:rsidRPr="000322BF">
              <w:rPr>
                <w:sz w:val="24"/>
                <w:szCs w:val="24"/>
              </w:rPr>
              <w:t xml:space="preserve"> īpašniekam tiks nosūtīts paziņojums par izsoli, vienlaicīgi uzaicinot personu mēneša laikā iesniegt pieteikumu par pirmpirkuma tiesību izmantošanu saskaņā ar Atsavināšanas likuma 14.pantu. Ja mēneša laikā šā likuma 4.panta ceturtās daļas 1.punktā minētā persona neiesniegs pieteikumu par nekustamā īpašuma pirkšanu vai iesniegs atteikumu, rīkojama izsole. Šajā gadījumā minētā persona </w:t>
            </w:r>
            <w:r>
              <w:rPr>
                <w:sz w:val="24"/>
                <w:szCs w:val="24"/>
              </w:rPr>
              <w:t>būs</w:t>
            </w:r>
            <w:r w:rsidRPr="000322BF">
              <w:rPr>
                <w:sz w:val="24"/>
                <w:szCs w:val="24"/>
              </w:rPr>
              <w:t xml:space="preserve"> tiesīga iegādāties nekustamo īpašumu izsolē vispārējā kārtībā. </w:t>
            </w:r>
          </w:p>
          <w:p w:rsidR="001201CF" w:rsidRPr="000322BF" w:rsidRDefault="001201CF" w:rsidP="001201CF">
            <w:pPr>
              <w:pStyle w:val="BodyTextIndent"/>
              <w:spacing w:after="0" w:line="240" w:lineRule="auto"/>
              <w:ind w:left="57" w:right="57"/>
              <w:jc w:val="both"/>
              <w:rPr>
                <w:sz w:val="24"/>
                <w:szCs w:val="24"/>
              </w:rPr>
            </w:pPr>
          </w:p>
          <w:p w:rsidR="00121C8A" w:rsidRPr="00121C8A" w:rsidRDefault="00121C8A" w:rsidP="00A84369">
            <w:pPr>
              <w:pStyle w:val="BodyTextIndent"/>
              <w:spacing w:after="0" w:line="240" w:lineRule="auto"/>
              <w:ind w:left="57" w:right="57"/>
              <w:jc w:val="both"/>
              <w:rPr>
                <w:sz w:val="24"/>
                <w:szCs w:val="24"/>
              </w:rPr>
            </w:pPr>
            <w:r w:rsidRPr="00121C8A">
              <w:rPr>
                <w:sz w:val="24"/>
                <w:szCs w:val="24"/>
              </w:rPr>
              <w:t>Valsts akciju sabiedrības „Valsts nekustamie īpašumi” Īpašumu izvērtēšanas komisij</w:t>
            </w:r>
            <w:r w:rsidR="00777C2D">
              <w:rPr>
                <w:sz w:val="24"/>
                <w:szCs w:val="24"/>
              </w:rPr>
              <w:t xml:space="preserve">a </w:t>
            </w:r>
            <w:r w:rsidR="00E92E0E">
              <w:rPr>
                <w:sz w:val="24"/>
                <w:szCs w:val="24"/>
              </w:rPr>
              <w:t>14.07.</w:t>
            </w:r>
            <w:r w:rsidR="00777C2D">
              <w:rPr>
                <w:sz w:val="24"/>
                <w:szCs w:val="24"/>
              </w:rPr>
              <w:t>2016.</w:t>
            </w:r>
            <w:r w:rsidRPr="00121C8A">
              <w:rPr>
                <w:sz w:val="24"/>
                <w:szCs w:val="24"/>
              </w:rPr>
              <w:t xml:space="preserve"> (prot. </w:t>
            </w:r>
            <w:r w:rsidR="00777C2D">
              <w:rPr>
                <w:sz w:val="24"/>
                <w:szCs w:val="24"/>
              </w:rPr>
              <w:t>Nr.IZKP-16</w:t>
            </w:r>
            <w:r w:rsidRPr="00121C8A">
              <w:rPr>
                <w:sz w:val="24"/>
                <w:szCs w:val="24"/>
              </w:rPr>
              <w:t>/</w:t>
            </w:r>
            <w:r w:rsidR="00777C2D">
              <w:rPr>
                <w:sz w:val="24"/>
                <w:szCs w:val="24"/>
              </w:rPr>
              <w:t>16, 3</w:t>
            </w:r>
            <w:r w:rsidRPr="00121C8A">
              <w:rPr>
                <w:sz w:val="24"/>
                <w:szCs w:val="24"/>
              </w:rPr>
              <w:t xml:space="preserve">.punkts) ir pieņēmusi lēmumu noteiktā kārtībā sagatavot un virzīt Ministru kabineta projektu par </w:t>
            </w:r>
            <w:r w:rsidR="00777C2D">
              <w:rPr>
                <w:sz w:val="24"/>
                <w:szCs w:val="24"/>
              </w:rPr>
              <w:t>nekustamā īpašuma</w:t>
            </w:r>
            <w:r w:rsidR="00777C2D" w:rsidRPr="00777C2D">
              <w:rPr>
                <w:sz w:val="24"/>
                <w:szCs w:val="24"/>
              </w:rPr>
              <w:t xml:space="preserve"> Eduarda </w:t>
            </w:r>
            <w:proofErr w:type="spellStart"/>
            <w:r w:rsidR="00777C2D" w:rsidRPr="00777C2D">
              <w:rPr>
                <w:sz w:val="24"/>
                <w:szCs w:val="24"/>
              </w:rPr>
              <w:t>Smiļģa</w:t>
            </w:r>
            <w:proofErr w:type="spellEnd"/>
            <w:r w:rsidR="00777C2D" w:rsidRPr="00777C2D">
              <w:rPr>
                <w:sz w:val="24"/>
                <w:szCs w:val="24"/>
              </w:rPr>
              <w:t xml:space="preserve"> ielā 46, Rīgā</w:t>
            </w:r>
            <w:r w:rsidR="00777C2D">
              <w:rPr>
                <w:sz w:val="24"/>
                <w:szCs w:val="24"/>
              </w:rPr>
              <w:t>,</w:t>
            </w:r>
            <w:r w:rsidR="00777C2D" w:rsidRPr="00777C2D">
              <w:rPr>
                <w:sz w:val="24"/>
                <w:szCs w:val="24"/>
              </w:rPr>
              <w:t xml:space="preserve"> </w:t>
            </w:r>
            <w:r w:rsidRPr="00121C8A">
              <w:rPr>
                <w:sz w:val="24"/>
                <w:szCs w:val="24"/>
              </w:rPr>
              <w:t xml:space="preserve">atsavināšanu. </w:t>
            </w:r>
            <w:r w:rsidRPr="00121C8A">
              <w:rPr>
                <w:sz w:val="24"/>
                <w:szCs w:val="24"/>
              </w:rPr>
              <w:lastRenderedPageBreak/>
              <w:t>Pieņemot lēmumu par atsavināšanu valsts akciju sabiedrības „Valsts nekustamie īpašumi” Īpašumu izvērtēšanas komisija ņēma vērā:</w:t>
            </w:r>
          </w:p>
          <w:p w:rsidR="00777C2D" w:rsidRPr="00777C2D" w:rsidRDefault="00121C8A" w:rsidP="00A84369">
            <w:pPr>
              <w:pStyle w:val="BodyTextIndent"/>
              <w:spacing w:after="0" w:line="240" w:lineRule="auto"/>
              <w:ind w:left="57" w:right="57"/>
              <w:jc w:val="both"/>
              <w:rPr>
                <w:sz w:val="24"/>
                <w:szCs w:val="24"/>
              </w:rPr>
            </w:pPr>
            <w:r w:rsidRPr="00121C8A">
              <w:rPr>
                <w:sz w:val="24"/>
                <w:szCs w:val="24"/>
              </w:rPr>
              <w:t xml:space="preserve">- </w:t>
            </w:r>
            <w:r w:rsidRPr="00121C8A">
              <w:rPr>
                <w:sz w:val="24"/>
                <w:szCs w:val="24"/>
                <w:u w:val="single"/>
              </w:rPr>
              <w:t xml:space="preserve">nekustamā īpašuma tirgus situāciju un izmantošanas iespējas </w:t>
            </w:r>
            <w:r w:rsidRPr="00121C8A">
              <w:rPr>
                <w:sz w:val="24"/>
                <w:szCs w:val="24"/>
              </w:rPr>
              <w:t xml:space="preserve">- </w:t>
            </w:r>
            <w:r w:rsidR="00777C2D" w:rsidRPr="00777C2D">
              <w:rPr>
                <w:sz w:val="24"/>
                <w:szCs w:val="24"/>
              </w:rPr>
              <w:t xml:space="preserve">nekustamā īpašuma Eduarda </w:t>
            </w:r>
            <w:proofErr w:type="spellStart"/>
            <w:r w:rsidR="00777C2D" w:rsidRPr="00777C2D">
              <w:rPr>
                <w:sz w:val="24"/>
                <w:szCs w:val="24"/>
              </w:rPr>
              <w:t>Smiļģa</w:t>
            </w:r>
            <w:proofErr w:type="spellEnd"/>
            <w:r w:rsidR="00777C2D" w:rsidRPr="00777C2D">
              <w:rPr>
                <w:sz w:val="24"/>
                <w:szCs w:val="24"/>
              </w:rPr>
              <w:t xml:space="preserve"> ielā 46, Rīgā</w:t>
            </w:r>
            <w:r w:rsidR="00777C2D">
              <w:rPr>
                <w:sz w:val="24"/>
                <w:szCs w:val="24"/>
              </w:rPr>
              <w:t xml:space="preserve">, </w:t>
            </w:r>
            <w:r w:rsidR="00777C2D" w:rsidRPr="00777C2D">
              <w:rPr>
                <w:sz w:val="24"/>
                <w:szCs w:val="24"/>
              </w:rPr>
              <w:t xml:space="preserve">sastāvā esošā būve ir garāža, kas atrodas uz citai personai piederošas zemes, turklāt garāžas ēka prasa salīdzinoši lielus ieguldījumus, jo šobrīd garāžā ir mitrs un </w:t>
            </w:r>
            <w:r w:rsidR="00777C2D">
              <w:rPr>
                <w:sz w:val="24"/>
                <w:szCs w:val="24"/>
              </w:rPr>
              <w:t>šādā stāvoklī to iznomāt nevar;</w:t>
            </w:r>
          </w:p>
          <w:p w:rsidR="00121C8A" w:rsidRPr="00121C8A" w:rsidRDefault="00121C8A" w:rsidP="00A84369">
            <w:pPr>
              <w:pStyle w:val="BodyTextIndent"/>
              <w:spacing w:after="0" w:line="240" w:lineRule="auto"/>
              <w:ind w:left="57" w:right="57"/>
              <w:jc w:val="both"/>
              <w:rPr>
                <w:sz w:val="24"/>
                <w:szCs w:val="24"/>
              </w:rPr>
            </w:pPr>
            <w:r w:rsidRPr="00121C8A">
              <w:rPr>
                <w:sz w:val="24"/>
                <w:szCs w:val="24"/>
              </w:rPr>
              <w:t xml:space="preserve">- </w:t>
            </w:r>
            <w:r w:rsidRPr="00121C8A">
              <w:rPr>
                <w:sz w:val="24"/>
                <w:szCs w:val="24"/>
                <w:u w:val="single"/>
              </w:rPr>
              <w:t>nekustamā īpašuma rentabilitātes rād</w:t>
            </w:r>
            <w:r w:rsidRPr="001923BF">
              <w:rPr>
                <w:sz w:val="24"/>
                <w:szCs w:val="24"/>
                <w:u w:val="single"/>
              </w:rPr>
              <w:t>ītājus</w:t>
            </w:r>
            <w:r w:rsidRPr="00121C8A">
              <w:rPr>
                <w:sz w:val="24"/>
                <w:szCs w:val="24"/>
              </w:rPr>
              <w:t xml:space="preserve"> – nekustamā īpašuma </w:t>
            </w:r>
            <w:r w:rsidR="00C149BB" w:rsidRPr="00C149BB">
              <w:rPr>
                <w:sz w:val="24"/>
                <w:szCs w:val="24"/>
              </w:rPr>
              <w:t xml:space="preserve">Eduarda </w:t>
            </w:r>
            <w:proofErr w:type="spellStart"/>
            <w:r w:rsidR="00C149BB" w:rsidRPr="00C149BB">
              <w:rPr>
                <w:sz w:val="24"/>
                <w:szCs w:val="24"/>
              </w:rPr>
              <w:t>Smiļģa</w:t>
            </w:r>
            <w:proofErr w:type="spellEnd"/>
            <w:r w:rsidR="00C149BB" w:rsidRPr="00C149BB">
              <w:rPr>
                <w:sz w:val="24"/>
                <w:szCs w:val="24"/>
              </w:rPr>
              <w:t xml:space="preserve"> ielā 46, Rīgā</w:t>
            </w:r>
            <w:r w:rsidR="00C149BB">
              <w:rPr>
                <w:sz w:val="24"/>
                <w:szCs w:val="24"/>
              </w:rPr>
              <w:t xml:space="preserve">, </w:t>
            </w:r>
            <w:r w:rsidRPr="00121C8A">
              <w:rPr>
                <w:sz w:val="24"/>
                <w:szCs w:val="24"/>
              </w:rPr>
              <w:t xml:space="preserve">pārvaldīšana valsts akciju sabiedrībai „Valsts nekustamie īpašumi” par 2015.gads - 2017.gada oktobris ir nesusi zaudējumus </w:t>
            </w:r>
            <w:r w:rsidR="00777C2D">
              <w:rPr>
                <w:sz w:val="24"/>
                <w:szCs w:val="24"/>
              </w:rPr>
              <w:t>1 636</w:t>
            </w:r>
            <w:r w:rsidRPr="00121C8A">
              <w:rPr>
                <w:sz w:val="24"/>
                <w:szCs w:val="24"/>
              </w:rPr>
              <w:t xml:space="preserve"> </w:t>
            </w:r>
            <w:proofErr w:type="spellStart"/>
            <w:r w:rsidRPr="00121C8A">
              <w:rPr>
                <w:i/>
                <w:sz w:val="24"/>
                <w:szCs w:val="24"/>
              </w:rPr>
              <w:t>euro</w:t>
            </w:r>
            <w:proofErr w:type="spellEnd"/>
            <w:r w:rsidR="00777C2D">
              <w:rPr>
                <w:sz w:val="24"/>
                <w:szCs w:val="24"/>
              </w:rPr>
              <w:t xml:space="preserve"> apmērā, ieņēmumu nav;</w:t>
            </w:r>
          </w:p>
          <w:p w:rsidR="00121C8A" w:rsidRPr="00121C8A" w:rsidRDefault="00121C8A" w:rsidP="00A84369">
            <w:pPr>
              <w:pStyle w:val="BodyTextIndent"/>
              <w:spacing w:after="0" w:line="240" w:lineRule="auto"/>
              <w:ind w:left="57" w:right="57"/>
              <w:jc w:val="both"/>
              <w:rPr>
                <w:sz w:val="24"/>
                <w:szCs w:val="24"/>
              </w:rPr>
            </w:pPr>
            <w:r w:rsidRPr="00121C8A">
              <w:rPr>
                <w:sz w:val="24"/>
                <w:szCs w:val="24"/>
              </w:rPr>
              <w:t xml:space="preserve">- </w:t>
            </w:r>
            <w:r w:rsidRPr="00121C8A">
              <w:rPr>
                <w:sz w:val="24"/>
                <w:szCs w:val="24"/>
                <w:u w:val="single"/>
              </w:rPr>
              <w:t>valsts akciju sabiedrības „Valsts nekustamie īpašumi” nekustamā īpašuma portfeļa attīstības stratēģijas pamatprincipus</w:t>
            </w:r>
            <w:r w:rsidRPr="00121C8A">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121C8A">
              <w:rPr>
                <w:sz w:val="24"/>
                <w:szCs w:val="24"/>
              </w:rPr>
              <w:t>komercpotenciālu</w:t>
            </w:r>
            <w:proofErr w:type="spellEnd"/>
            <w:r w:rsidRPr="00121C8A">
              <w:rPr>
                <w:sz w:val="24"/>
                <w:szCs w:val="24"/>
              </w:rPr>
              <w:t xml:space="preserve">. Pārējie īpašumi ir ilgtermiņā atsavināmi valstij visizdevīgākajā veidā. Valsts nekustamais īpašums </w:t>
            </w:r>
            <w:r w:rsidR="00777C2D" w:rsidRPr="00777C2D">
              <w:rPr>
                <w:sz w:val="24"/>
                <w:szCs w:val="24"/>
              </w:rPr>
              <w:t xml:space="preserve">Eduarda </w:t>
            </w:r>
            <w:proofErr w:type="spellStart"/>
            <w:r w:rsidR="00777C2D" w:rsidRPr="00777C2D">
              <w:rPr>
                <w:sz w:val="24"/>
                <w:szCs w:val="24"/>
              </w:rPr>
              <w:t>Smiļģa</w:t>
            </w:r>
            <w:proofErr w:type="spellEnd"/>
            <w:r w:rsidR="00777C2D" w:rsidRPr="00777C2D">
              <w:rPr>
                <w:sz w:val="24"/>
                <w:szCs w:val="24"/>
              </w:rPr>
              <w:t xml:space="preserve"> ielā 46, Rīgā</w:t>
            </w:r>
            <w:r w:rsidRPr="00121C8A">
              <w:rPr>
                <w:sz w:val="24"/>
                <w:szCs w:val="24"/>
              </w:rPr>
              <w:t>,</w:t>
            </w:r>
            <w:r w:rsidR="000322BF">
              <w:rPr>
                <w:sz w:val="24"/>
                <w:szCs w:val="24"/>
              </w:rPr>
              <w:t xml:space="preserve"> ir iekļauts</w:t>
            </w:r>
            <w:r w:rsidRPr="00121C8A">
              <w:rPr>
                <w:sz w:val="24"/>
                <w:szCs w:val="24"/>
              </w:rPr>
              <w:t xml:space="preserve"> pārveidojamā portfelī ar mērķi atsavināt. </w:t>
            </w:r>
          </w:p>
          <w:p w:rsidR="00121C8A" w:rsidRDefault="00121C8A" w:rsidP="00A84369">
            <w:pPr>
              <w:pStyle w:val="BodyTextIndent"/>
              <w:spacing w:after="0" w:line="240" w:lineRule="auto"/>
              <w:ind w:left="57" w:right="57"/>
              <w:jc w:val="both"/>
              <w:rPr>
                <w:sz w:val="24"/>
                <w:szCs w:val="24"/>
              </w:rPr>
            </w:pPr>
          </w:p>
          <w:p w:rsidR="004305B1" w:rsidRPr="004305B1" w:rsidRDefault="009B44AA" w:rsidP="00A84369">
            <w:pPr>
              <w:pStyle w:val="BodyTextIndent"/>
              <w:spacing w:after="0" w:line="240" w:lineRule="auto"/>
              <w:ind w:left="57" w:right="57"/>
              <w:jc w:val="both"/>
              <w:rPr>
                <w:b/>
                <w:sz w:val="24"/>
                <w:szCs w:val="24"/>
              </w:rPr>
            </w:pPr>
            <w:r>
              <w:rPr>
                <w:sz w:val="24"/>
                <w:szCs w:val="24"/>
              </w:rPr>
              <w:t>4. </w:t>
            </w:r>
            <w:r w:rsidR="004305B1" w:rsidRPr="004305B1">
              <w:rPr>
                <w:b/>
                <w:sz w:val="24"/>
                <w:szCs w:val="24"/>
              </w:rPr>
              <w:t>Nekustamo īpašumu</w:t>
            </w:r>
            <w:r w:rsidR="004305B1" w:rsidRPr="004305B1">
              <w:rPr>
                <w:sz w:val="24"/>
                <w:szCs w:val="24"/>
              </w:rPr>
              <w:t xml:space="preserve"> (nekustamā īpašuma kadastra Nr. 4080 502 0018) – divas būves (būvju kadastra apzīmējumi 4080 002 0539 002 un 4080 002 0539 003) – </w:t>
            </w:r>
            <w:r w:rsidR="004305B1" w:rsidRPr="004305B1">
              <w:rPr>
                <w:b/>
                <w:sz w:val="24"/>
                <w:szCs w:val="24"/>
              </w:rPr>
              <w:t>„</w:t>
            </w:r>
            <w:proofErr w:type="spellStart"/>
            <w:r w:rsidR="004305B1" w:rsidRPr="004305B1">
              <w:rPr>
                <w:b/>
                <w:sz w:val="24"/>
                <w:szCs w:val="24"/>
              </w:rPr>
              <w:t>Ķikuļi</w:t>
            </w:r>
            <w:proofErr w:type="spellEnd"/>
            <w:r w:rsidR="004305B1" w:rsidRPr="004305B1">
              <w:rPr>
                <w:b/>
                <w:sz w:val="24"/>
                <w:szCs w:val="24"/>
              </w:rPr>
              <w:t>”, Skaistka</w:t>
            </w:r>
            <w:r w:rsidR="004305B1">
              <w:rPr>
                <w:b/>
                <w:sz w:val="24"/>
                <w:szCs w:val="24"/>
              </w:rPr>
              <w:t xml:space="preserve">lnes pagastā, Vecumnieku novadā </w:t>
            </w:r>
            <w:r w:rsidR="004305B1" w:rsidRPr="004305B1">
              <w:rPr>
                <w:sz w:val="24"/>
                <w:szCs w:val="24"/>
              </w:rPr>
              <w:t>(turpmāk –nekustamais īpašums „</w:t>
            </w:r>
            <w:proofErr w:type="spellStart"/>
            <w:r w:rsidR="004305B1" w:rsidRPr="004305B1">
              <w:rPr>
                <w:sz w:val="24"/>
                <w:szCs w:val="24"/>
              </w:rPr>
              <w:t>Ķikuļi</w:t>
            </w:r>
            <w:proofErr w:type="spellEnd"/>
            <w:r w:rsidR="004305B1" w:rsidRPr="004305B1">
              <w:rPr>
                <w:sz w:val="24"/>
                <w:szCs w:val="24"/>
              </w:rPr>
              <w:t>”).</w:t>
            </w:r>
          </w:p>
          <w:p w:rsidR="0038147B" w:rsidRDefault="004305B1" w:rsidP="00A84369">
            <w:pPr>
              <w:pStyle w:val="BodyTextIndent"/>
              <w:spacing w:after="0" w:line="240" w:lineRule="auto"/>
              <w:ind w:left="57" w:right="57"/>
              <w:jc w:val="both"/>
              <w:rPr>
                <w:sz w:val="24"/>
                <w:szCs w:val="24"/>
              </w:rPr>
            </w:pPr>
            <w:r w:rsidRPr="004305B1">
              <w:rPr>
                <w:sz w:val="24"/>
                <w:szCs w:val="24"/>
              </w:rPr>
              <w:t>Īpašuma tiesības uz nekustamo īpašumu „</w:t>
            </w:r>
            <w:proofErr w:type="spellStart"/>
            <w:r w:rsidRPr="004305B1">
              <w:rPr>
                <w:sz w:val="24"/>
                <w:szCs w:val="24"/>
              </w:rPr>
              <w:t>Ķikuļi</w:t>
            </w:r>
            <w:proofErr w:type="spellEnd"/>
            <w:r w:rsidRPr="004305B1">
              <w:rPr>
                <w:sz w:val="24"/>
                <w:szCs w:val="24"/>
              </w:rPr>
              <w:t>”</w:t>
            </w:r>
            <w:r>
              <w:rPr>
                <w:sz w:val="24"/>
                <w:szCs w:val="24"/>
              </w:rPr>
              <w:t xml:space="preserve"> </w:t>
            </w:r>
            <w:r w:rsidRPr="004305B1">
              <w:rPr>
                <w:sz w:val="24"/>
                <w:szCs w:val="24"/>
              </w:rPr>
              <w:t xml:space="preserve">ir nostiprinātas </w:t>
            </w:r>
            <w:r>
              <w:rPr>
                <w:sz w:val="24"/>
                <w:szCs w:val="24"/>
              </w:rPr>
              <w:t>Skaistkalnes</w:t>
            </w:r>
            <w:r w:rsidRPr="004305B1">
              <w:rPr>
                <w:sz w:val="24"/>
                <w:szCs w:val="24"/>
              </w:rPr>
              <w:t xml:space="preserve"> </w:t>
            </w:r>
            <w:r w:rsidR="00A84369">
              <w:rPr>
                <w:sz w:val="24"/>
                <w:szCs w:val="24"/>
              </w:rPr>
              <w:t>pagasta</w:t>
            </w:r>
            <w:r w:rsidRPr="004305B1">
              <w:rPr>
                <w:sz w:val="24"/>
                <w:szCs w:val="24"/>
              </w:rPr>
              <w:t xml:space="preserve"> zemesgrā</w:t>
            </w:r>
            <w:r w:rsidR="00A84369">
              <w:rPr>
                <w:sz w:val="24"/>
                <w:szCs w:val="24"/>
              </w:rPr>
              <w:t>matas nodalījumā Nr.100000529477</w:t>
            </w:r>
            <w:r w:rsidRPr="004305B1">
              <w:rPr>
                <w:sz w:val="24"/>
                <w:szCs w:val="24"/>
              </w:rPr>
              <w:t xml:space="preserve"> Latvijas valstij Finanšu ministrijas personā, lēmuma</w:t>
            </w:r>
            <w:r w:rsidR="00A84369">
              <w:rPr>
                <w:sz w:val="24"/>
                <w:szCs w:val="24"/>
              </w:rPr>
              <w:t xml:space="preserve"> datums: 22.01.2014.</w:t>
            </w:r>
          </w:p>
          <w:p w:rsidR="00A84369" w:rsidRDefault="004305B1" w:rsidP="00A84369">
            <w:pPr>
              <w:pStyle w:val="BodyTextIndent"/>
              <w:spacing w:after="0" w:line="240" w:lineRule="auto"/>
              <w:ind w:left="57" w:right="57"/>
              <w:rPr>
                <w:sz w:val="24"/>
                <w:szCs w:val="24"/>
              </w:rPr>
            </w:pPr>
            <w:r w:rsidRPr="004305B1">
              <w:rPr>
                <w:sz w:val="24"/>
                <w:szCs w:val="24"/>
              </w:rPr>
              <w:t xml:space="preserve">Nekustamais īpašums </w:t>
            </w:r>
            <w:r w:rsidR="00A84369" w:rsidRPr="00A84369">
              <w:rPr>
                <w:sz w:val="24"/>
                <w:szCs w:val="24"/>
              </w:rPr>
              <w:t>„</w:t>
            </w:r>
            <w:proofErr w:type="spellStart"/>
            <w:r w:rsidR="00A84369" w:rsidRPr="00A84369">
              <w:rPr>
                <w:sz w:val="24"/>
                <w:szCs w:val="24"/>
              </w:rPr>
              <w:t>Ķikuļi</w:t>
            </w:r>
            <w:proofErr w:type="spellEnd"/>
            <w:r w:rsidR="00A84369" w:rsidRPr="00A84369">
              <w:rPr>
                <w:sz w:val="24"/>
                <w:szCs w:val="24"/>
              </w:rPr>
              <w:t xml:space="preserve">” </w:t>
            </w:r>
            <w:r w:rsidRPr="004305B1">
              <w:rPr>
                <w:sz w:val="24"/>
                <w:szCs w:val="24"/>
              </w:rPr>
              <w:t xml:space="preserve">sastāv no </w:t>
            </w:r>
            <w:r w:rsidR="00A84369">
              <w:rPr>
                <w:sz w:val="24"/>
                <w:szCs w:val="24"/>
              </w:rPr>
              <w:t>divām būvēm:</w:t>
            </w:r>
          </w:p>
          <w:p w:rsidR="004305B1" w:rsidRDefault="009B7ED7" w:rsidP="00A84369">
            <w:pPr>
              <w:pStyle w:val="BodyTextIndent"/>
              <w:spacing w:after="0" w:line="240" w:lineRule="auto"/>
              <w:ind w:left="57" w:right="57"/>
              <w:rPr>
                <w:sz w:val="24"/>
                <w:szCs w:val="24"/>
              </w:rPr>
            </w:pPr>
            <w:r>
              <w:rPr>
                <w:sz w:val="24"/>
                <w:szCs w:val="24"/>
              </w:rPr>
              <w:t> – </w:t>
            </w:r>
            <w:r w:rsidR="00A84369">
              <w:rPr>
                <w:i/>
                <w:sz w:val="24"/>
                <w:szCs w:val="24"/>
              </w:rPr>
              <w:t xml:space="preserve">dzīvojamās mājas </w:t>
            </w:r>
            <w:r w:rsidR="004305B1" w:rsidRPr="004305B1">
              <w:rPr>
                <w:sz w:val="24"/>
                <w:szCs w:val="24"/>
              </w:rPr>
              <w:t xml:space="preserve"> (būves kadastra apzīmējums </w:t>
            </w:r>
            <w:r w:rsidR="00A84369" w:rsidRPr="00A84369">
              <w:rPr>
                <w:sz w:val="24"/>
                <w:szCs w:val="24"/>
              </w:rPr>
              <w:t>4080 002 0539 002</w:t>
            </w:r>
            <w:r w:rsidR="00A84369">
              <w:rPr>
                <w:sz w:val="24"/>
                <w:szCs w:val="24"/>
              </w:rPr>
              <w:t>) ar kopējo platību 45.60</w:t>
            </w:r>
            <w:r w:rsidR="004305B1" w:rsidRPr="004305B1">
              <w:rPr>
                <w:sz w:val="24"/>
                <w:szCs w:val="24"/>
              </w:rPr>
              <w:t xml:space="preserve"> m</w:t>
            </w:r>
            <w:r w:rsidR="004305B1" w:rsidRPr="004305B1">
              <w:rPr>
                <w:sz w:val="24"/>
                <w:szCs w:val="24"/>
                <w:vertAlign w:val="superscript"/>
              </w:rPr>
              <w:t>2</w:t>
            </w:r>
            <w:r w:rsidR="00A84369">
              <w:rPr>
                <w:sz w:val="24"/>
                <w:szCs w:val="24"/>
              </w:rPr>
              <w:t>;</w:t>
            </w:r>
          </w:p>
          <w:p w:rsidR="00A84369" w:rsidRDefault="009B7ED7" w:rsidP="00A84369">
            <w:pPr>
              <w:pStyle w:val="BodyTextIndent"/>
              <w:spacing w:after="0" w:line="240" w:lineRule="auto"/>
              <w:ind w:left="57" w:right="57"/>
              <w:rPr>
                <w:sz w:val="24"/>
                <w:szCs w:val="24"/>
              </w:rPr>
            </w:pPr>
            <w:r>
              <w:t> – </w:t>
            </w:r>
            <w:r w:rsidR="00A84369" w:rsidRPr="009A63B1">
              <w:rPr>
                <w:i/>
                <w:sz w:val="24"/>
                <w:szCs w:val="24"/>
              </w:rPr>
              <w:t>š</w:t>
            </w:r>
            <w:r w:rsidR="00A84369" w:rsidRPr="00A84369">
              <w:rPr>
                <w:i/>
                <w:sz w:val="24"/>
                <w:szCs w:val="24"/>
              </w:rPr>
              <w:t xml:space="preserve">ķūņa </w:t>
            </w:r>
            <w:r w:rsidR="009A63B1" w:rsidRPr="009A63B1">
              <w:rPr>
                <w:sz w:val="24"/>
                <w:szCs w:val="24"/>
              </w:rPr>
              <w:t>(būves kadastra apzīmējums 4080 002 0539 003</w:t>
            </w:r>
            <w:r w:rsidR="009A63B1">
              <w:rPr>
                <w:i/>
                <w:sz w:val="24"/>
                <w:szCs w:val="24"/>
              </w:rPr>
              <w:t xml:space="preserve">) </w:t>
            </w:r>
            <w:r w:rsidR="009A63B1" w:rsidRPr="009A63B1">
              <w:rPr>
                <w:sz w:val="24"/>
                <w:szCs w:val="24"/>
              </w:rPr>
              <w:t xml:space="preserve">ar </w:t>
            </w:r>
            <w:r w:rsidR="009A63B1">
              <w:rPr>
                <w:sz w:val="24"/>
                <w:szCs w:val="24"/>
              </w:rPr>
              <w:t>kopējo platību 33.40 m</w:t>
            </w:r>
            <w:r w:rsidR="009A63B1" w:rsidRPr="009A63B1">
              <w:rPr>
                <w:sz w:val="24"/>
                <w:szCs w:val="24"/>
                <w:vertAlign w:val="superscript"/>
              </w:rPr>
              <w:t>2</w:t>
            </w:r>
            <w:r w:rsidR="009A63B1">
              <w:rPr>
                <w:sz w:val="24"/>
                <w:szCs w:val="24"/>
              </w:rPr>
              <w:t>.</w:t>
            </w:r>
          </w:p>
          <w:p w:rsidR="00127E0B" w:rsidRPr="00127E0B" w:rsidRDefault="00127E0B" w:rsidP="00127E0B">
            <w:pPr>
              <w:pStyle w:val="BodyTextIndent"/>
              <w:spacing w:after="0" w:line="240" w:lineRule="auto"/>
              <w:ind w:left="57"/>
              <w:jc w:val="both"/>
              <w:rPr>
                <w:sz w:val="24"/>
                <w:szCs w:val="24"/>
              </w:rPr>
            </w:pPr>
            <w:r w:rsidRPr="00127E0B">
              <w:rPr>
                <w:sz w:val="24"/>
                <w:szCs w:val="24"/>
              </w:rPr>
              <w:t>Saskaņā ar informāciju no Nekustamā īpašuma valsts kadastra informācijas sistēmas nekustamā īpašuma „</w:t>
            </w:r>
            <w:proofErr w:type="spellStart"/>
            <w:r w:rsidRPr="00127E0B">
              <w:rPr>
                <w:sz w:val="24"/>
                <w:szCs w:val="24"/>
              </w:rPr>
              <w:t>Ķikuļi</w:t>
            </w:r>
            <w:proofErr w:type="spellEnd"/>
            <w:r w:rsidRPr="00127E0B">
              <w:rPr>
                <w:sz w:val="24"/>
                <w:szCs w:val="24"/>
              </w:rPr>
              <w:t xml:space="preserve">, kadastrālā vērtība uz 01.01.2017 ir </w:t>
            </w:r>
            <w:r>
              <w:rPr>
                <w:sz w:val="24"/>
                <w:szCs w:val="24"/>
              </w:rPr>
              <w:t>1789</w:t>
            </w:r>
            <w:r w:rsidRPr="00127E0B">
              <w:rPr>
                <w:sz w:val="24"/>
                <w:szCs w:val="24"/>
              </w:rPr>
              <w:t xml:space="preserve"> </w:t>
            </w:r>
            <w:proofErr w:type="spellStart"/>
            <w:r w:rsidRPr="00127E0B">
              <w:rPr>
                <w:i/>
                <w:sz w:val="24"/>
                <w:szCs w:val="24"/>
              </w:rPr>
              <w:t>euro</w:t>
            </w:r>
            <w:proofErr w:type="spellEnd"/>
            <w:r w:rsidRPr="00127E0B">
              <w:rPr>
                <w:i/>
                <w:sz w:val="24"/>
                <w:szCs w:val="24"/>
              </w:rPr>
              <w:t xml:space="preserve"> </w:t>
            </w:r>
            <w:r w:rsidRPr="00127E0B">
              <w:rPr>
                <w:sz w:val="24"/>
                <w:szCs w:val="24"/>
              </w:rPr>
              <w:t>.</w:t>
            </w:r>
          </w:p>
          <w:p w:rsidR="009A63B1" w:rsidRDefault="009A63B1" w:rsidP="00A422CF">
            <w:pPr>
              <w:pStyle w:val="BodyTextIndent"/>
              <w:spacing w:after="0" w:line="240" w:lineRule="auto"/>
              <w:ind w:left="57" w:right="57"/>
              <w:jc w:val="both"/>
              <w:rPr>
                <w:sz w:val="24"/>
                <w:szCs w:val="24"/>
              </w:rPr>
            </w:pPr>
            <w:r>
              <w:rPr>
                <w:sz w:val="24"/>
                <w:szCs w:val="24"/>
              </w:rPr>
              <w:t>Valsts nekustamais īpašums „</w:t>
            </w:r>
            <w:proofErr w:type="spellStart"/>
            <w:r>
              <w:rPr>
                <w:sz w:val="24"/>
                <w:szCs w:val="24"/>
              </w:rPr>
              <w:t>Ķikuļi</w:t>
            </w:r>
            <w:proofErr w:type="spellEnd"/>
            <w:r>
              <w:rPr>
                <w:sz w:val="24"/>
                <w:szCs w:val="24"/>
              </w:rPr>
              <w:t xml:space="preserve">” nav </w:t>
            </w:r>
            <w:r w:rsidR="00C149BB">
              <w:rPr>
                <w:sz w:val="24"/>
                <w:szCs w:val="24"/>
              </w:rPr>
              <w:t xml:space="preserve">ne </w:t>
            </w:r>
            <w:r>
              <w:rPr>
                <w:sz w:val="24"/>
                <w:szCs w:val="24"/>
              </w:rPr>
              <w:t>iznomāts, ne izīrēts.</w:t>
            </w:r>
          </w:p>
          <w:p w:rsidR="009A63B1" w:rsidRDefault="004305B1" w:rsidP="009A63B1">
            <w:pPr>
              <w:pStyle w:val="BodyTextIndent"/>
              <w:spacing w:after="0" w:line="240" w:lineRule="auto"/>
              <w:ind w:left="57" w:right="57"/>
              <w:jc w:val="both"/>
              <w:rPr>
                <w:sz w:val="24"/>
                <w:szCs w:val="24"/>
              </w:rPr>
            </w:pPr>
            <w:r w:rsidRPr="004305B1">
              <w:rPr>
                <w:sz w:val="24"/>
                <w:szCs w:val="24"/>
              </w:rPr>
              <w:t>Valsts būve</w:t>
            </w:r>
            <w:r w:rsidR="007B1F3C">
              <w:rPr>
                <w:sz w:val="24"/>
                <w:szCs w:val="24"/>
              </w:rPr>
              <w:t>s</w:t>
            </w:r>
            <w:r w:rsidRPr="004305B1">
              <w:rPr>
                <w:sz w:val="24"/>
                <w:szCs w:val="24"/>
              </w:rPr>
              <w:t xml:space="preserve"> atrodas uz zemes vienības (zemes vienības kadastra apzīmējums </w:t>
            </w:r>
            <w:r w:rsidR="009A63B1">
              <w:rPr>
                <w:sz w:val="24"/>
                <w:szCs w:val="24"/>
              </w:rPr>
              <w:t>4080 002 0539</w:t>
            </w:r>
            <w:r w:rsidRPr="004305B1">
              <w:rPr>
                <w:sz w:val="24"/>
                <w:szCs w:val="24"/>
              </w:rPr>
              <w:t xml:space="preserve">) – </w:t>
            </w:r>
            <w:proofErr w:type="spellStart"/>
            <w:r w:rsidR="009A63B1" w:rsidRPr="009A63B1">
              <w:rPr>
                <w:sz w:val="24"/>
                <w:szCs w:val="24"/>
              </w:rPr>
              <w:t>Ķikuļi</w:t>
            </w:r>
            <w:proofErr w:type="spellEnd"/>
            <w:r w:rsidR="009A63B1" w:rsidRPr="009A63B1">
              <w:rPr>
                <w:sz w:val="24"/>
                <w:szCs w:val="24"/>
              </w:rPr>
              <w:t>”, Skaistkalnes pagastā, Vecumnieku novadā</w:t>
            </w:r>
            <w:r w:rsidRPr="004305B1">
              <w:rPr>
                <w:sz w:val="24"/>
                <w:szCs w:val="24"/>
              </w:rPr>
              <w:t xml:space="preserve">. Īpašumtiesības uz </w:t>
            </w:r>
            <w:r w:rsidR="009A63B1">
              <w:rPr>
                <w:sz w:val="24"/>
                <w:szCs w:val="24"/>
              </w:rPr>
              <w:t xml:space="preserve">zemes </w:t>
            </w:r>
            <w:r w:rsidRPr="004305B1">
              <w:rPr>
                <w:sz w:val="24"/>
                <w:szCs w:val="24"/>
              </w:rPr>
              <w:t xml:space="preserve">nekustamo īpašumu nostiprinātas </w:t>
            </w:r>
            <w:r w:rsidR="009A63B1" w:rsidRPr="009A63B1">
              <w:rPr>
                <w:sz w:val="24"/>
                <w:szCs w:val="24"/>
              </w:rPr>
              <w:t>Skaistkalnes pagasta zemesgrā</w:t>
            </w:r>
            <w:r w:rsidR="009A63B1">
              <w:rPr>
                <w:sz w:val="24"/>
                <w:szCs w:val="24"/>
              </w:rPr>
              <w:t>matas nodalījumā Nr.19,</w:t>
            </w:r>
            <w:r w:rsidR="009B7ED7">
              <w:rPr>
                <w:sz w:val="24"/>
                <w:szCs w:val="24"/>
              </w:rPr>
              <w:t xml:space="preserve"> divām</w:t>
            </w:r>
            <w:r w:rsidR="009A63B1">
              <w:rPr>
                <w:sz w:val="24"/>
                <w:szCs w:val="24"/>
              </w:rPr>
              <w:t xml:space="preserve"> fiziskām personām, katrai ½ domājamās daļas apmērā. </w:t>
            </w:r>
          </w:p>
          <w:p w:rsidR="009A63B1" w:rsidRPr="00C149BB" w:rsidRDefault="00C149BB" w:rsidP="009A63B1">
            <w:pPr>
              <w:pStyle w:val="BodyTextIndent"/>
              <w:spacing w:after="0" w:line="240" w:lineRule="auto"/>
              <w:ind w:left="57" w:right="57"/>
              <w:jc w:val="both"/>
              <w:rPr>
                <w:sz w:val="24"/>
                <w:szCs w:val="24"/>
              </w:rPr>
            </w:pPr>
            <w:r w:rsidRPr="00C149BB">
              <w:rPr>
                <w:sz w:val="24"/>
                <w:szCs w:val="24"/>
              </w:rPr>
              <w:lastRenderedPageBreak/>
              <w:t>Valsts akciju sabiedrība „Valsts nekustamie īpašumi” atbilstoši A</w:t>
            </w:r>
            <w:r w:rsidR="009A63B1" w:rsidRPr="00C149BB">
              <w:rPr>
                <w:sz w:val="24"/>
                <w:szCs w:val="24"/>
              </w:rPr>
              <w:t>tsavināšanas likuma 45.pantā</w:t>
            </w:r>
            <w:r w:rsidR="00A12D05" w:rsidRPr="00C149BB">
              <w:rPr>
                <w:sz w:val="24"/>
                <w:szCs w:val="24"/>
              </w:rPr>
              <w:t xml:space="preserve"> noteiktajam</w:t>
            </w:r>
            <w:r w:rsidRPr="00C149BB">
              <w:rPr>
                <w:sz w:val="24"/>
                <w:szCs w:val="24"/>
              </w:rPr>
              <w:t xml:space="preserve"> piedāvāja nekustamo īpašumu „</w:t>
            </w:r>
            <w:proofErr w:type="spellStart"/>
            <w:r w:rsidRPr="00C149BB">
              <w:rPr>
                <w:sz w:val="24"/>
                <w:szCs w:val="24"/>
              </w:rPr>
              <w:t>Ķikuļi</w:t>
            </w:r>
            <w:proofErr w:type="spellEnd"/>
            <w:r w:rsidRPr="00C149BB">
              <w:rPr>
                <w:sz w:val="24"/>
                <w:szCs w:val="24"/>
              </w:rPr>
              <w:t xml:space="preserve">”, nodot Vecumnieku novada pašvaldībai, </w:t>
            </w:r>
            <w:r>
              <w:rPr>
                <w:sz w:val="24"/>
                <w:szCs w:val="24"/>
              </w:rPr>
              <w:t>p</w:t>
            </w:r>
            <w:r w:rsidRPr="00C149BB">
              <w:rPr>
                <w:sz w:val="24"/>
                <w:szCs w:val="24"/>
              </w:rPr>
              <w:t>alīdzības sniegšanai dzīvokļa jautājumu risināšanā likumā "Par palīdzību dzīvokļa jautājumu risināšanā"</w:t>
            </w:r>
            <w:r>
              <w:rPr>
                <w:sz w:val="24"/>
                <w:szCs w:val="24"/>
              </w:rPr>
              <w:t xml:space="preserve"> noteiktajos gadījumos. Vecumnieku novada dome 2017.gada 27.septembrī ir lēmusi (prot. Nr.13 5.§) nepārņemt Vecumnieku novada pašvaldības īpašumā nekustamo īpašumu </w:t>
            </w:r>
            <w:r w:rsidRPr="00C149BB">
              <w:rPr>
                <w:sz w:val="24"/>
                <w:szCs w:val="24"/>
              </w:rPr>
              <w:t>„</w:t>
            </w:r>
            <w:proofErr w:type="spellStart"/>
            <w:r w:rsidRPr="00C149BB">
              <w:rPr>
                <w:sz w:val="24"/>
                <w:szCs w:val="24"/>
              </w:rPr>
              <w:t>Ķikuļi</w:t>
            </w:r>
            <w:proofErr w:type="spellEnd"/>
            <w:r w:rsidRPr="00C149BB">
              <w:rPr>
                <w:sz w:val="24"/>
                <w:szCs w:val="24"/>
              </w:rPr>
              <w:t>”</w:t>
            </w:r>
            <w:r>
              <w:rPr>
                <w:sz w:val="24"/>
                <w:szCs w:val="24"/>
              </w:rPr>
              <w:t>. Ievērojot iepriekš minēto, nekustamais īpašums</w:t>
            </w:r>
            <w:r w:rsidRPr="00C149BB">
              <w:rPr>
                <w:sz w:val="24"/>
                <w:szCs w:val="24"/>
              </w:rPr>
              <w:t xml:space="preserve"> „</w:t>
            </w:r>
            <w:proofErr w:type="spellStart"/>
            <w:r w:rsidRPr="00C149BB">
              <w:rPr>
                <w:sz w:val="24"/>
                <w:szCs w:val="24"/>
              </w:rPr>
              <w:t>Ķikuļ</w:t>
            </w:r>
            <w:r>
              <w:rPr>
                <w:sz w:val="24"/>
                <w:szCs w:val="24"/>
              </w:rPr>
              <w:t>i</w:t>
            </w:r>
            <w:proofErr w:type="spellEnd"/>
            <w:r>
              <w:rPr>
                <w:sz w:val="24"/>
                <w:szCs w:val="24"/>
              </w:rPr>
              <w:t>” var tikt atsavināts Atsavināšanas likuma noteiktajā kārtībā.</w:t>
            </w:r>
          </w:p>
          <w:p w:rsidR="004305B1" w:rsidRPr="004305B1" w:rsidRDefault="004305B1" w:rsidP="009A63B1">
            <w:pPr>
              <w:pStyle w:val="BodyTextIndent"/>
              <w:spacing w:after="0" w:line="240" w:lineRule="auto"/>
              <w:ind w:left="57" w:right="57"/>
              <w:jc w:val="both"/>
              <w:rPr>
                <w:sz w:val="24"/>
                <w:szCs w:val="24"/>
              </w:rPr>
            </w:pPr>
            <w:r w:rsidRPr="004305B1">
              <w:rPr>
                <w:sz w:val="24"/>
                <w:szCs w:val="24"/>
              </w:rPr>
              <w:t xml:space="preserve">Pirmpirkuma tiesības uz valsts nekustamo īpašumu </w:t>
            </w:r>
            <w:r w:rsidR="00127E0B" w:rsidRPr="00127E0B">
              <w:rPr>
                <w:sz w:val="24"/>
                <w:szCs w:val="24"/>
              </w:rPr>
              <w:t>„</w:t>
            </w:r>
            <w:proofErr w:type="spellStart"/>
            <w:r w:rsidR="00127E0B" w:rsidRPr="00127E0B">
              <w:rPr>
                <w:sz w:val="24"/>
                <w:szCs w:val="24"/>
              </w:rPr>
              <w:t>Ķikuļi</w:t>
            </w:r>
            <w:proofErr w:type="spellEnd"/>
            <w:r w:rsidR="00127E0B" w:rsidRPr="00127E0B">
              <w:rPr>
                <w:sz w:val="24"/>
                <w:szCs w:val="24"/>
              </w:rPr>
              <w:t xml:space="preserve">” </w:t>
            </w:r>
            <w:r w:rsidR="00127E0B">
              <w:rPr>
                <w:sz w:val="24"/>
                <w:szCs w:val="24"/>
              </w:rPr>
              <w:t xml:space="preserve">ir zemes vienības </w:t>
            </w:r>
            <w:r w:rsidR="00127E0B" w:rsidRPr="00127E0B">
              <w:rPr>
                <w:sz w:val="24"/>
                <w:szCs w:val="24"/>
              </w:rPr>
              <w:t xml:space="preserve">(zemes vienības kadastra apzīmējums 4080 002 0539) – </w:t>
            </w:r>
            <w:proofErr w:type="spellStart"/>
            <w:r w:rsidR="00127E0B" w:rsidRPr="00127E0B">
              <w:rPr>
                <w:sz w:val="24"/>
                <w:szCs w:val="24"/>
              </w:rPr>
              <w:t>Ķikuļi</w:t>
            </w:r>
            <w:proofErr w:type="spellEnd"/>
            <w:r w:rsidR="00127E0B" w:rsidRPr="00127E0B">
              <w:rPr>
                <w:sz w:val="24"/>
                <w:szCs w:val="24"/>
              </w:rPr>
              <w:t>”, Skaistka</w:t>
            </w:r>
            <w:r w:rsidR="00127E0B">
              <w:rPr>
                <w:sz w:val="24"/>
                <w:szCs w:val="24"/>
              </w:rPr>
              <w:t xml:space="preserve">lnes pagastā, Vecumnieku novadā, uz kuras atrodas valsts būves, kopīpašniecēm. </w:t>
            </w:r>
            <w:r w:rsidRPr="004305B1">
              <w:rPr>
                <w:sz w:val="24"/>
                <w:szCs w:val="24"/>
              </w:rPr>
              <w:t>Valsts akciju sabiedrība „Valsts nekustamie īpašumi” n</w:t>
            </w:r>
            <w:r w:rsidR="00127E0B">
              <w:rPr>
                <w:sz w:val="24"/>
                <w:szCs w:val="24"/>
              </w:rPr>
              <w:t>av saņēmusi pirmpirkuma tiesīgo personu</w:t>
            </w:r>
            <w:r w:rsidRPr="004305B1">
              <w:rPr>
                <w:sz w:val="24"/>
                <w:szCs w:val="24"/>
              </w:rPr>
              <w:t xml:space="preserve"> iesniegumu, par valsts nekustamā īpašuma atsavināšanu.</w:t>
            </w:r>
          </w:p>
          <w:p w:rsidR="004305B1" w:rsidRDefault="004305B1" w:rsidP="00A84369">
            <w:pPr>
              <w:pStyle w:val="BodyTextIndent"/>
              <w:spacing w:after="0" w:line="240" w:lineRule="auto"/>
              <w:ind w:left="57" w:right="57"/>
              <w:jc w:val="both"/>
              <w:rPr>
                <w:sz w:val="24"/>
                <w:szCs w:val="24"/>
              </w:rPr>
            </w:pPr>
            <w:r w:rsidRPr="004305B1">
              <w:rPr>
                <w:sz w:val="24"/>
                <w:szCs w:val="24"/>
              </w:rPr>
              <w:t xml:space="preserve">Atbilstoši Atsavināšanas likumā noteiktajam deleģējumam, valsts nekustamā īpašuma atsavināšanu organizē valsts akciju sabiedrība „Valsts nekustamie īpašumi”. </w:t>
            </w:r>
            <w:r w:rsidR="00127E0B">
              <w:rPr>
                <w:sz w:val="24"/>
                <w:szCs w:val="24"/>
              </w:rPr>
              <w:t>Zemes vienības kopīp</w:t>
            </w:r>
            <w:r w:rsidR="00AE144A">
              <w:rPr>
                <w:sz w:val="24"/>
                <w:szCs w:val="24"/>
              </w:rPr>
              <w:t>a</w:t>
            </w:r>
            <w:r w:rsidR="00127E0B">
              <w:rPr>
                <w:sz w:val="24"/>
                <w:szCs w:val="24"/>
              </w:rPr>
              <w:t>šniecēm</w:t>
            </w:r>
            <w:r w:rsidRPr="004305B1">
              <w:rPr>
                <w:sz w:val="24"/>
                <w:szCs w:val="24"/>
              </w:rPr>
              <w:t xml:space="preserve"> tiks nosūtīts paziņojums par izsol</w:t>
            </w:r>
            <w:r w:rsidR="00127E0B">
              <w:rPr>
                <w:sz w:val="24"/>
                <w:szCs w:val="24"/>
              </w:rPr>
              <w:t>i, vienlaicīgi uzaicinot personas</w:t>
            </w:r>
            <w:r w:rsidRPr="004305B1">
              <w:rPr>
                <w:sz w:val="24"/>
                <w:szCs w:val="24"/>
              </w:rPr>
              <w:t xml:space="preserve"> mēneša laikā iesniegt pieteikumu par pirmpirkuma tiesību izmantošanu saskaņā ar Atsavināšanas likuma 14.pantu. Ja mēneša laikā šā likuma 4.panta ceturtās daļas 1.punktā minētā</w:t>
            </w:r>
            <w:r w:rsidR="00127E0B">
              <w:rPr>
                <w:sz w:val="24"/>
                <w:szCs w:val="24"/>
              </w:rPr>
              <w:t>s</w:t>
            </w:r>
            <w:r w:rsidRPr="004305B1">
              <w:rPr>
                <w:sz w:val="24"/>
                <w:szCs w:val="24"/>
              </w:rPr>
              <w:t xml:space="preserve"> persona</w:t>
            </w:r>
            <w:r w:rsidR="00127E0B">
              <w:rPr>
                <w:sz w:val="24"/>
                <w:szCs w:val="24"/>
              </w:rPr>
              <w:t>s</w:t>
            </w:r>
            <w:r w:rsidRPr="004305B1">
              <w:rPr>
                <w:sz w:val="24"/>
                <w:szCs w:val="24"/>
              </w:rPr>
              <w:t xml:space="preserve"> neiesniegs pieteikumu par nekustamā īpašuma pirkšanu vai iesniegs atteikumu, rīkojama izsole. Šajā gadījumā minētā</w:t>
            </w:r>
            <w:r w:rsidR="00127E0B">
              <w:rPr>
                <w:sz w:val="24"/>
                <w:szCs w:val="24"/>
              </w:rPr>
              <w:t>s</w:t>
            </w:r>
            <w:r w:rsidRPr="004305B1">
              <w:rPr>
                <w:sz w:val="24"/>
                <w:szCs w:val="24"/>
              </w:rPr>
              <w:t xml:space="preserve"> persona</w:t>
            </w:r>
            <w:r w:rsidR="00127E0B">
              <w:rPr>
                <w:sz w:val="24"/>
                <w:szCs w:val="24"/>
              </w:rPr>
              <w:t>s</w:t>
            </w:r>
            <w:r w:rsidRPr="004305B1">
              <w:rPr>
                <w:sz w:val="24"/>
                <w:szCs w:val="24"/>
              </w:rPr>
              <w:t xml:space="preserve"> būs tiesīga</w:t>
            </w:r>
            <w:r w:rsidR="00127E0B">
              <w:rPr>
                <w:sz w:val="24"/>
                <w:szCs w:val="24"/>
              </w:rPr>
              <w:t>s</w:t>
            </w:r>
            <w:r w:rsidRPr="004305B1">
              <w:rPr>
                <w:sz w:val="24"/>
                <w:szCs w:val="24"/>
              </w:rPr>
              <w:t xml:space="preserve"> iegādāties nekustamo īpašumu izsolē vispārējā kārtībā. </w:t>
            </w:r>
          </w:p>
          <w:p w:rsidR="0035631D" w:rsidRPr="0035631D" w:rsidRDefault="0035631D" w:rsidP="00095C38">
            <w:pPr>
              <w:pStyle w:val="BodyTextIndent"/>
              <w:spacing w:after="0" w:line="240" w:lineRule="auto"/>
              <w:ind w:left="57" w:right="57"/>
              <w:jc w:val="both"/>
              <w:rPr>
                <w:sz w:val="24"/>
                <w:szCs w:val="24"/>
              </w:rPr>
            </w:pPr>
            <w:r w:rsidRPr="0035631D">
              <w:rPr>
                <w:sz w:val="24"/>
                <w:szCs w:val="24"/>
              </w:rPr>
              <w:t>Valsts akciju sabiedrības „Valsts nekustamie īpašumi” Īpašumu izvērtēšanas komisij</w:t>
            </w:r>
            <w:r w:rsidR="00095C38">
              <w:rPr>
                <w:sz w:val="24"/>
                <w:szCs w:val="24"/>
              </w:rPr>
              <w:t xml:space="preserve">a </w:t>
            </w:r>
            <w:r w:rsidR="00E92E0E">
              <w:rPr>
                <w:sz w:val="24"/>
                <w:szCs w:val="24"/>
              </w:rPr>
              <w:t>26.10.</w:t>
            </w:r>
            <w:r w:rsidR="00095C38">
              <w:rPr>
                <w:sz w:val="24"/>
                <w:szCs w:val="24"/>
              </w:rPr>
              <w:t>2017.</w:t>
            </w:r>
            <w:r w:rsidRPr="0035631D">
              <w:rPr>
                <w:sz w:val="24"/>
                <w:szCs w:val="24"/>
              </w:rPr>
              <w:t xml:space="preserve"> (prot. </w:t>
            </w:r>
            <w:r w:rsidR="00095C38">
              <w:rPr>
                <w:sz w:val="24"/>
                <w:szCs w:val="24"/>
              </w:rPr>
              <w:t>Nr.IZKP-17/43, 7</w:t>
            </w:r>
            <w:r w:rsidRPr="0035631D">
              <w:rPr>
                <w:sz w:val="24"/>
                <w:szCs w:val="24"/>
              </w:rPr>
              <w:t xml:space="preserve">.punkts) ir pieņēmusi lēmumu noteiktā kārtībā sagatavot un virzīt Ministru kabineta </w:t>
            </w:r>
            <w:r w:rsidR="009B7ED7">
              <w:rPr>
                <w:sz w:val="24"/>
                <w:szCs w:val="24"/>
              </w:rPr>
              <w:t xml:space="preserve">rīkojuma </w:t>
            </w:r>
            <w:r w:rsidRPr="0035631D">
              <w:rPr>
                <w:sz w:val="24"/>
                <w:szCs w:val="24"/>
              </w:rPr>
              <w:t xml:space="preserve">projektu par nekustamā īpašuma </w:t>
            </w:r>
            <w:r w:rsidR="00095C38">
              <w:rPr>
                <w:sz w:val="24"/>
                <w:szCs w:val="24"/>
              </w:rPr>
              <w:t>“</w:t>
            </w:r>
            <w:proofErr w:type="spellStart"/>
            <w:r w:rsidR="00095C38">
              <w:rPr>
                <w:sz w:val="24"/>
                <w:szCs w:val="24"/>
              </w:rPr>
              <w:t>Ķikuļi</w:t>
            </w:r>
            <w:proofErr w:type="spellEnd"/>
            <w:r w:rsidR="00095C38">
              <w:rPr>
                <w:sz w:val="24"/>
                <w:szCs w:val="24"/>
              </w:rPr>
              <w:t xml:space="preserve">” </w:t>
            </w:r>
            <w:r w:rsidRPr="0035631D">
              <w:rPr>
                <w:sz w:val="24"/>
                <w:szCs w:val="24"/>
              </w:rPr>
              <w:t>atsavināšanu. Pieņemot lēmumu par atsavināšanu valsts akciju sabiedrības „Valsts nekustamie īpašumi” Īpašumu izvērtēšanas komisija ņēma vērā:</w:t>
            </w:r>
          </w:p>
          <w:p w:rsidR="00095C38" w:rsidRPr="00095C38" w:rsidRDefault="0035631D" w:rsidP="00095C38">
            <w:pPr>
              <w:pStyle w:val="BodyTextIndent"/>
              <w:spacing w:after="0" w:line="240" w:lineRule="auto"/>
              <w:ind w:left="57" w:right="57"/>
              <w:jc w:val="both"/>
              <w:rPr>
                <w:sz w:val="24"/>
                <w:szCs w:val="24"/>
              </w:rPr>
            </w:pPr>
            <w:r w:rsidRPr="0035631D">
              <w:rPr>
                <w:sz w:val="24"/>
                <w:szCs w:val="24"/>
              </w:rPr>
              <w:t xml:space="preserve">- </w:t>
            </w:r>
            <w:r w:rsidRPr="0035631D">
              <w:rPr>
                <w:sz w:val="24"/>
                <w:szCs w:val="24"/>
                <w:u w:val="single"/>
              </w:rPr>
              <w:t xml:space="preserve">nekustamā īpašuma tirgus situāciju un izmantošanas iespējas </w:t>
            </w:r>
            <w:r w:rsidRPr="0035631D">
              <w:rPr>
                <w:sz w:val="24"/>
                <w:szCs w:val="24"/>
              </w:rPr>
              <w:t xml:space="preserve">- </w:t>
            </w:r>
            <w:r w:rsidR="00095C38">
              <w:rPr>
                <w:sz w:val="24"/>
                <w:szCs w:val="24"/>
              </w:rPr>
              <w:t>nekustamais īpašums</w:t>
            </w:r>
            <w:r w:rsidRPr="0035631D">
              <w:rPr>
                <w:sz w:val="24"/>
                <w:szCs w:val="24"/>
              </w:rPr>
              <w:t xml:space="preserve"> </w:t>
            </w:r>
            <w:r w:rsidR="00095C38">
              <w:rPr>
                <w:sz w:val="24"/>
                <w:szCs w:val="24"/>
              </w:rPr>
              <w:t>“</w:t>
            </w:r>
            <w:proofErr w:type="spellStart"/>
            <w:r w:rsidR="00095C38">
              <w:rPr>
                <w:sz w:val="24"/>
                <w:szCs w:val="24"/>
              </w:rPr>
              <w:t>Ķikuļi</w:t>
            </w:r>
            <w:proofErr w:type="spellEnd"/>
            <w:r w:rsidR="00095C38">
              <w:rPr>
                <w:sz w:val="24"/>
                <w:szCs w:val="24"/>
              </w:rPr>
              <w:t>”</w:t>
            </w:r>
            <w:r w:rsidRPr="0035631D">
              <w:rPr>
                <w:sz w:val="24"/>
                <w:szCs w:val="24"/>
              </w:rPr>
              <w:t xml:space="preserve"> </w:t>
            </w:r>
            <w:r w:rsidR="00095C38">
              <w:rPr>
                <w:sz w:val="24"/>
                <w:szCs w:val="24"/>
              </w:rPr>
              <w:t xml:space="preserve">sastāv no būvēm dzīvojamās mājas un šķūņa, kas atrodas uz citām personām piederošas zemes, līdz ar to </w:t>
            </w:r>
            <w:r w:rsidR="00095C38" w:rsidRPr="00095C38">
              <w:rPr>
                <w:sz w:val="24"/>
                <w:szCs w:val="24"/>
              </w:rPr>
              <w:t>tas nav izmantojams valsts pārvaldes funkciju nodrošināšanai, kā arī valsts akciju sabiedrības „Valsts nekustamie īpašumi” saimnieciskās darbības veikšanai;</w:t>
            </w:r>
          </w:p>
          <w:p w:rsidR="0035631D" w:rsidRPr="0035631D" w:rsidRDefault="0035631D" w:rsidP="00095C38">
            <w:pPr>
              <w:pStyle w:val="BodyTextIndent"/>
              <w:spacing w:after="0" w:line="240" w:lineRule="auto"/>
              <w:ind w:left="57" w:right="57"/>
              <w:jc w:val="both"/>
              <w:rPr>
                <w:sz w:val="24"/>
                <w:szCs w:val="24"/>
              </w:rPr>
            </w:pPr>
            <w:r w:rsidRPr="0035631D">
              <w:rPr>
                <w:sz w:val="24"/>
                <w:szCs w:val="24"/>
              </w:rPr>
              <w:t xml:space="preserve">- </w:t>
            </w:r>
            <w:r w:rsidRPr="0035631D">
              <w:rPr>
                <w:sz w:val="24"/>
                <w:szCs w:val="24"/>
                <w:u w:val="single"/>
              </w:rPr>
              <w:t>nekustamā īpašuma rentabilitātes rād</w:t>
            </w:r>
            <w:r w:rsidRPr="001923BF">
              <w:rPr>
                <w:sz w:val="24"/>
                <w:szCs w:val="24"/>
                <w:u w:val="single"/>
              </w:rPr>
              <w:t>ītājus</w:t>
            </w:r>
            <w:r w:rsidRPr="0035631D">
              <w:rPr>
                <w:sz w:val="24"/>
                <w:szCs w:val="24"/>
              </w:rPr>
              <w:t xml:space="preserve"> – nekustamā īpašuma </w:t>
            </w:r>
            <w:r w:rsidR="00095C38">
              <w:rPr>
                <w:sz w:val="24"/>
                <w:szCs w:val="24"/>
              </w:rPr>
              <w:t>“</w:t>
            </w:r>
            <w:proofErr w:type="spellStart"/>
            <w:r w:rsidR="00095C38">
              <w:rPr>
                <w:sz w:val="24"/>
                <w:szCs w:val="24"/>
              </w:rPr>
              <w:t>Ķikuļi</w:t>
            </w:r>
            <w:proofErr w:type="spellEnd"/>
            <w:r w:rsidR="00095C38">
              <w:rPr>
                <w:sz w:val="24"/>
                <w:szCs w:val="24"/>
              </w:rPr>
              <w:t>”</w:t>
            </w:r>
            <w:r w:rsidRPr="0035631D">
              <w:rPr>
                <w:sz w:val="24"/>
                <w:szCs w:val="24"/>
              </w:rPr>
              <w:t>, pārvaldīšana valsts akciju sabiedrībai „Val</w:t>
            </w:r>
            <w:r w:rsidR="00146017">
              <w:rPr>
                <w:sz w:val="24"/>
                <w:szCs w:val="24"/>
              </w:rPr>
              <w:t>sts nekustamie īpašumi” par 2015.gads - 2017</w:t>
            </w:r>
            <w:r w:rsidRPr="0035631D">
              <w:rPr>
                <w:sz w:val="24"/>
                <w:szCs w:val="24"/>
              </w:rPr>
              <w:t xml:space="preserve">.gada </w:t>
            </w:r>
            <w:r w:rsidR="00146017">
              <w:rPr>
                <w:sz w:val="24"/>
                <w:szCs w:val="24"/>
              </w:rPr>
              <w:t>decembris</w:t>
            </w:r>
            <w:r w:rsidRPr="0035631D">
              <w:rPr>
                <w:sz w:val="24"/>
                <w:szCs w:val="24"/>
              </w:rPr>
              <w:t xml:space="preserve"> ir nesusi zaudējumus </w:t>
            </w:r>
            <w:r w:rsidR="00146017">
              <w:rPr>
                <w:sz w:val="24"/>
                <w:szCs w:val="24"/>
              </w:rPr>
              <w:t>1472</w:t>
            </w:r>
            <w:r w:rsidR="00095C38">
              <w:rPr>
                <w:sz w:val="24"/>
                <w:szCs w:val="24"/>
              </w:rPr>
              <w:t> </w:t>
            </w:r>
            <w:r w:rsidRPr="0035631D">
              <w:rPr>
                <w:sz w:val="24"/>
                <w:szCs w:val="24"/>
              </w:rPr>
              <w:t xml:space="preserve"> </w:t>
            </w:r>
            <w:proofErr w:type="spellStart"/>
            <w:r w:rsidRPr="0035631D">
              <w:rPr>
                <w:i/>
                <w:sz w:val="24"/>
                <w:szCs w:val="24"/>
              </w:rPr>
              <w:t>euro</w:t>
            </w:r>
            <w:proofErr w:type="spellEnd"/>
            <w:r w:rsidRPr="0035631D">
              <w:rPr>
                <w:sz w:val="24"/>
                <w:szCs w:val="24"/>
              </w:rPr>
              <w:t xml:space="preserve"> apmērā, ieņēmumu nav;</w:t>
            </w:r>
          </w:p>
          <w:p w:rsidR="0035631D" w:rsidRPr="0035631D" w:rsidRDefault="0035631D" w:rsidP="00095C38">
            <w:pPr>
              <w:pStyle w:val="BodyTextIndent"/>
              <w:spacing w:after="0" w:line="240" w:lineRule="auto"/>
              <w:ind w:left="57" w:right="57"/>
              <w:jc w:val="both"/>
              <w:rPr>
                <w:sz w:val="24"/>
                <w:szCs w:val="24"/>
              </w:rPr>
            </w:pPr>
            <w:r w:rsidRPr="0035631D">
              <w:rPr>
                <w:sz w:val="24"/>
                <w:szCs w:val="24"/>
              </w:rPr>
              <w:t xml:space="preserve">- </w:t>
            </w:r>
            <w:r w:rsidRPr="0035631D">
              <w:rPr>
                <w:sz w:val="24"/>
                <w:szCs w:val="24"/>
                <w:u w:val="single"/>
              </w:rPr>
              <w:t>valsts akciju sabiedrības „Valsts nekustamie īpašumi” nekustamā īpašuma portfeļa attīstības stratēģijas pamatprincipus</w:t>
            </w:r>
            <w:r w:rsidRPr="0035631D">
              <w:rPr>
                <w:sz w:val="24"/>
                <w:szCs w:val="24"/>
              </w:rPr>
              <w:t xml:space="preserve">, proti, ka valsts akciju sabiedrības „Valsts nekustamie īpašumi” nekustamo īpašumu portfelī saglabājami </w:t>
            </w:r>
            <w:r w:rsidRPr="0035631D">
              <w:rPr>
                <w:sz w:val="24"/>
                <w:szCs w:val="24"/>
              </w:rPr>
              <w:lastRenderedPageBreak/>
              <w:t xml:space="preserve">un attīstāmi tikai perspektīvie īpašumi - valsts funkciju realizācijai nepieciešamie īpašumi, kā arī biroja telpas ar augstu </w:t>
            </w:r>
            <w:proofErr w:type="spellStart"/>
            <w:r w:rsidRPr="0035631D">
              <w:rPr>
                <w:sz w:val="24"/>
                <w:szCs w:val="24"/>
              </w:rPr>
              <w:t>komercpotenciālu</w:t>
            </w:r>
            <w:proofErr w:type="spellEnd"/>
            <w:r w:rsidRPr="0035631D">
              <w:rPr>
                <w:sz w:val="24"/>
                <w:szCs w:val="24"/>
              </w:rPr>
              <w:t xml:space="preserve">. Pārējie īpašumi ir ilgtermiņā atsavināmi valstij visizdevīgākajā veidā. Valsts nekustamais īpašums </w:t>
            </w:r>
            <w:r w:rsidR="00095C38">
              <w:rPr>
                <w:sz w:val="24"/>
                <w:szCs w:val="24"/>
              </w:rPr>
              <w:t>“</w:t>
            </w:r>
            <w:proofErr w:type="spellStart"/>
            <w:r w:rsidR="00095C38">
              <w:rPr>
                <w:sz w:val="24"/>
                <w:szCs w:val="24"/>
              </w:rPr>
              <w:t>Ķikuļi</w:t>
            </w:r>
            <w:proofErr w:type="spellEnd"/>
            <w:r w:rsidR="00095C38">
              <w:rPr>
                <w:sz w:val="24"/>
                <w:szCs w:val="24"/>
              </w:rPr>
              <w:t>”</w:t>
            </w:r>
            <w:r w:rsidRPr="0035631D">
              <w:rPr>
                <w:sz w:val="24"/>
                <w:szCs w:val="24"/>
              </w:rPr>
              <w:t xml:space="preserve"> ir iekļauts pārveidojamā portfelī ar mērķi atsavināt. </w:t>
            </w:r>
          </w:p>
          <w:p w:rsidR="0035631D" w:rsidRDefault="0035631D" w:rsidP="0035631D">
            <w:pPr>
              <w:pStyle w:val="BodyTextIndent"/>
              <w:spacing w:after="0" w:line="240" w:lineRule="auto"/>
              <w:ind w:left="57" w:right="57"/>
              <w:jc w:val="both"/>
              <w:rPr>
                <w:sz w:val="24"/>
                <w:szCs w:val="24"/>
              </w:rPr>
            </w:pPr>
            <w:r w:rsidRPr="009B44AA">
              <w:rPr>
                <w:sz w:val="24"/>
                <w:szCs w:val="24"/>
              </w:rPr>
              <w:t xml:space="preserve">Saskaņā ar Atsavināšanas likumā 11.pantā noteikto sludinājumi par publiskas personas nekustamā īpašuma izsoli publicējami </w:t>
            </w:r>
            <w:r w:rsidR="009B7ED7">
              <w:rPr>
                <w:sz w:val="24"/>
                <w:szCs w:val="24"/>
              </w:rPr>
              <w:t>oficiālajā izdevumā</w:t>
            </w:r>
            <w:r w:rsidRPr="009B44AA">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35631D" w:rsidRPr="0035631D" w:rsidRDefault="00D749C1" w:rsidP="0035631D">
            <w:pPr>
              <w:pStyle w:val="BodyTextIndent"/>
              <w:spacing w:after="0" w:line="240" w:lineRule="auto"/>
              <w:ind w:left="57" w:right="57"/>
              <w:jc w:val="both"/>
              <w:rPr>
                <w:sz w:val="24"/>
                <w:szCs w:val="24"/>
              </w:rPr>
            </w:pPr>
            <w:r>
              <w:rPr>
                <w:sz w:val="24"/>
                <w:szCs w:val="24"/>
              </w:rPr>
              <w:t>I</w:t>
            </w:r>
            <w:r w:rsidR="0035631D" w:rsidRPr="009B44AA">
              <w:rPr>
                <w:sz w:val="24"/>
                <w:szCs w:val="24"/>
              </w:rPr>
              <w:t xml:space="preserve">zsoles noteikumos tiks norādīts, ka pārdodamais valsts </w:t>
            </w:r>
            <w:r w:rsidR="0035631D">
              <w:rPr>
                <w:sz w:val="24"/>
                <w:szCs w:val="24"/>
              </w:rPr>
              <w:t>nekustamais</w:t>
            </w:r>
            <w:r w:rsidR="0035631D" w:rsidRPr="0035631D">
              <w:rPr>
                <w:sz w:val="24"/>
                <w:szCs w:val="24"/>
              </w:rPr>
              <w:t xml:space="preserve"> īpašums „</w:t>
            </w:r>
            <w:proofErr w:type="spellStart"/>
            <w:r w:rsidR="0035631D" w:rsidRPr="0035631D">
              <w:rPr>
                <w:sz w:val="24"/>
                <w:szCs w:val="24"/>
              </w:rPr>
              <w:t>Ķikuļi</w:t>
            </w:r>
            <w:proofErr w:type="spellEnd"/>
            <w:r w:rsidR="0035631D" w:rsidRPr="0035631D">
              <w:rPr>
                <w:sz w:val="24"/>
                <w:szCs w:val="24"/>
              </w:rPr>
              <w:t xml:space="preserve">” </w:t>
            </w:r>
            <w:r>
              <w:rPr>
                <w:sz w:val="24"/>
                <w:szCs w:val="24"/>
              </w:rPr>
              <w:t>atrodas uz privātīpašumā esošas</w:t>
            </w:r>
            <w:r w:rsidR="0035631D" w:rsidRPr="0035631D">
              <w:rPr>
                <w:sz w:val="24"/>
                <w:szCs w:val="24"/>
              </w:rPr>
              <w:t xml:space="preserve"> ze</w:t>
            </w:r>
            <w:r>
              <w:rPr>
                <w:sz w:val="24"/>
                <w:szCs w:val="24"/>
              </w:rPr>
              <w:t>mes vienības</w:t>
            </w:r>
            <w:r w:rsidR="009B7ED7">
              <w:rPr>
                <w:sz w:val="24"/>
                <w:szCs w:val="24"/>
              </w:rPr>
              <w:t>,</w:t>
            </w:r>
            <w:r w:rsidR="0035631D" w:rsidRPr="0035631D">
              <w:rPr>
                <w:sz w:val="24"/>
                <w:szCs w:val="24"/>
              </w:rPr>
              <w:t xml:space="preserve"> kas neietilpst pārdodamā objekta sastāvā un ka pircējs neiegūst īpašuma tiesības uz zemi. Papildus izsoles noteikumos tiks norādīts – situācijā, ja valsts nekustamo īpašumu neiegādāsies pirmpirkuma tiesīgā</w:t>
            </w:r>
            <w:r w:rsidR="00B44402">
              <w:rPr>
                <w:sz w:val="24"/>
                <w:szCs w:val="24"/>
              </w:rPr>
              <w:t>s</w:t>
            </w:r>
            <w:r w:rsidR="0035631D" w:rsidRPr="0035631D">
              <w:rPr>
                <w:sz w:val="24"/>
                <w:szCs w:val="24"/>
              </w:rPr>
              <w:t xml:space="preserve"> persona</w:t>
            </w:r>
            <w:r w:rsidR="00B44402">
              <w:rPr>
                <w:sz w:val="24"/>
                <w:szCs w:val="24"/>
              </w:rPr>
              <w:t>s</w:t>
            </w:r>
            <w:r w:rsidR="0035631D" w:rsidRPr="0035631D">
              <w:rPr>
                <w:sz w:val="24"/>
                <w:szCs w:val="24"/>
              </w:rPr>
              <w:t xml:space="preserve"> – 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 </w:t>
            </w:r>
          </w:p>
          <w:p w:rsidR="0035631D" w:rsidRDefault="0035631D" w:rsidP="00B44402">
            <w:pPr>
              <w:pStyle w:val="BodyTextIndent"/>
              <w:spacing w:after="0" w:line="240" w:lineRule="auto"/>
              <w:ind w:left="0" w:right="57"/>
              <w:jc w:val="both"/>
              <w:rPr>
                <w:sz w:val="24"/>
                <w:szCs w:val="24"/>
              </w:rPr>
            </w:pPr>
          </w:p>
          <w:p w:rsidR="009B124B" w:rsidRPr="005924F7" w:rsidRDefault="00B44402" w:rsidP="001201CF">
            <w:pPr>
              <w:pStyle w:val="BodyText"/>
              <w:spacing w:after="0"/>
              <w:ind w:left="57" w:right="57"/>
              <w:jc w:val="both"/>
              <w:rPr>
                <w:lang w:eastAsia="en-US"/>
              </w:rPr>
            </w:pPr>
            <w:r>
              <w:rPr>
                <w:lang w:eastAsia="en-US"/>
              </w:rPr>
              <w:t>P</w:t>
            </w:r>
            <w:r w:rsidR="0019798C" w:rsidRPr="005924F7">
              <w:rPr>
                <w:lang w:eastAsia="en-US"/>
              </w:rPr>
              <w:t>rojekts paredz nekustamo īpašumu</w:t>
            </w:r>
            <w:r w:rsidR="007E5CB7" w:rsidRPr="005924F7">
              <w:rPr>
                <w:lang w:eastAsia="en-US"/>
              </w:rPr>
              <w:t xml:space="preserve"> valdītājam </w:t>
            </w:r>
            <w:r w:rsidR="000B0A74" w:rsidRPr="005924F7">
              <w:rPr>
                <w:lang w:eastAsia="en-US"/>
              </w:rPr>
              <w:t> – </w:t>
            </w:r>
            <w:r w:rsidR="00A21068" w:rsidRPr="005924F7">
              <w:rPr>
                <w:lang w:eastAsia="en-US"/>
              </w:rPr>
              <w:t>Finanšu</w:t>
            </w:r>
            <w:r w:rsidR="007E5CB7" w:rsidRPr="005924F7">
              <w:rPr>
                <w:lang w:eastAsia="en-US"/>
              </w:rPr>
              <w:t xml:space="preserve"> min</w:t>
            </w:r>
            <w:r w:rsidR="006B055E" w:rsidRPr="005924F7">
              <w:rPr>
                <w:lang w:eastAsia="en-US"/>
              </w:rPr>
              <w:t>istrijai uzdevumu nodot pircējiem</w:t>
            </w:r>
            <w:r w:rsidR="007E5CB7" w:rsidRPr="005924F7">
              <w:rPr>
                <w:lang w:eastAsia="en-US"/>
              </w:rPr>
              <w:t xml:space="preserve"> valsts nekustamo </w:t>
            </w:r>
            <w:r w:rsidR="003C3F63">
              <w:rPr>
                <w:lang w:eastAsia="en-US"/>
              </w:rPr>
              <w:t>īpašumu</w:t>
            </w:r>
            <w:r w:rsidR="007E5CB7" w:rsidRPr="005924F7">
              <w:rPr>
                <w:lang w:eastAsia="en-US"/>
              </w:rPr>
              <w:t xml:space="preserve"> 30 (trīsdesmit) dienu laikā no pirkuma līgum</w:t>
            </w:r>
            <w:r w:rsidR="0019798C" w:rsidRPr="005924F7">
              <w:rPr>
                <w:lang w:eastAsia="en-US"/>
              </w:rPr>
              <w:t>u</w:t>
            </w:r>
            <w:r w:rsidR="007E5CB7" w:rsidRPr="005924F7">
              <w:rPr>
                <w:lang w:eastAsia="en-US"/>
              </w:rPr>
              <w:t xml:space="preserve"> nos</w:t>
            </w:r>
            <w:r w:rsidR="000E5890" w:rsidRPr="005924F7">
              <w:rPr>
                <w:lang w:eastAsia="en-US"/>
              </w:rPr>
              <w:t>lēgšanas dienas</w:t>
            </w:r>
            <w:r w:rsidR="006B055E" w:rsidRPr="005924F7">
              <w:rPr>
                <w:lang w:eastAsia="en-US"/>
              </w:rPr>
              <w:t>,</w:t>
            </w:r>
            <w:r w:rsidR="000E5890" w:rsidRPr="005924F7">
              <w:rPr>
                <w:lang w:eastAsia="en-US"/>
              </w:rPr>
              <w:t xml:space="preserve"> </w:t>
            </w:r>
            <w:r w:rsidR="00610906" w:rsidRPr="005924F7">
              <w:rPr>
                <w:lang w:eastAsia="en-US"/>
              </w:rPr>
              <w:t>sastādot attiecīgu</w:t>
            </w:r>
            <w:r w:rsidR="006B055E" w:rsidRPr="005924F7">
              <w:rPr>
                <w:lang w:eastAsia="en-US"/>
              </w:rPr>
              <w:t xml:space="preserve"> pieņemšanas</w:t>
            </w:r>
            <w:r w:rsidR="002579E7" w:rsidRPr="005924F7">
              <w:rPr>
                <w:lang w:eastAsia="en-US"/>
              </w:rPr>
              <w:t xml:space="preserve"> un </w:t>
            </w:r>
            <w:r w:rsidR="007E5CB7" w:rsidRPr="005924F7">
              <w:rPr>
                <w:lang w:eastAsia="en-US"/>
              </w:rPr>
              <w:t>nodošanas aktu.</w:t>
            </w:r>
            <w:r w:rsidR="00771256" w:rsidRPr="005924F7">
              <w:rPr>
                <w:lang w:eastAsia="en-US"/>
              </w:rPr>
              <w:t xml:space="preserve"> </w:t>
            </w:r>
            <w:r w:rsidR="007E5CB7" w:rsidRPr="005924F7">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5924F7">
              <w:rPr>
                <w:lang w:eastAsia="en-US"/>
              </w:rPr>
              <w:t xml:space="preserve"> </w:t>
            </w:r>
            <w:r w:rsidR="006B219C">
              <w:rPr>
                <w:lang w:eastAsia="en-US"/>
              </w:rPr>
              <w:t>A</w:t>
            </w:r>
            <w:r w:rsidR="00E93BBB" w:rsidRPr="005924F7">
              <w:rPr>
                <w:lang w:eastAsia="en-US"/>
              </w:rPr>
              <w:t xml:space="preserve">tsavināšanas likuma </w:t>
            </w:r>
            <w:r w:rsidR="007E5CB7" w:rsidRPr="005924F7">
              <w:rPr>
                <w:lang w:eastAsia="en-US"/>
              </w:rPr>
              <w:t>30.pantā ir noteikts, ka izsoles dalībniekam, kurš nosolījis augstāko cenu par nekustamo īpašumu, jāsamaksā par nosolīto nekustamo īpašumu divu nedēļu laikā.</w:t>
            </w:r>
            <w:r w:rsidR="002579E7" w:rsidRPr="005924F7">
              <w:rPr>
                <w:lang w:eastAsia="en-US"/>
              </w:rPr>
              <w:t xml:space="preserve"> </w:t>
            </w:r>
            <w:r w:rsidR="007E5CB7" w:rsidRPr="005924F7">
              <w:rPr>
                <w:lang w:eastAsia="en-US"/>
              </w:rPr>
              <w:t>Līdz ar to samērīgiem ar nekustamā īpašuma pircēja pienākumiem, veikt noteiktas darbības noteiktos termiņos, ir jābūt arī nekustamā īpašuma pārdevēja pienākumiem.</w:t>
            </w:r>
            <w:r w:rsidR="00CE74EF" w:rsidRPr="005924F7">
              <w:rPr>
                <w:lang w:eastAsia="en-US"/>
              </w:rPr>
              <w:t xml:space="preserve"> </w:t>
            </w:r>
            <w:r w:rsidR="007E5CB7" w:rsidRPr="005924F7">
              <w:rPr>
                <w:lang w:eastAsia="en-US"/>
              </w:rPr>
              <w:t xml:space="preserve">Tādēļ </w:t>
            </w:r>
            <w:r w:rsidR="00F92D9F" w:rsidRPr="005924F7">
              <w:rPr>
                <w:lang w:eastAsia="en-US"/>
              </w:rPr>
              <w:t xml:space="preserve">valsts akciju sabiedrība „Valsts nekustamie īpašumi” </w:t>
            </w:r>
            <w:r w:rsidR="007E5CB7" w:rsidRPr="005924F7">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lastRenderedPageBreak/>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lastRenderedPageBreak/>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Pr="005924F7" w:rsidRDefault="002C2EEB" w:rsidP="00B44402">
            <w:pPr>
              <w:tabs>
                <w:tab w:val="left" w:pos="720"/>
              </w:tabs>
              <w:spacing w:after="0" w:line="240" w:lineRule="auto"/>
              <w:ind w:left="57" w:right="57"/>
              <w:jc w:val="both"/>
              <w:rPr>
                <w:bCs/>
                <w:sz w:val="24"/>
                <w:szCs w:val="24"/>
              </w:rPr>
            </w:pPr>
            <w:r w:rsidRPr="005924F7">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rsidR="00B44402" w:rsidRDefault="00B44402" w:rsidP="00B44402">
            <w:pPr>
              <w:spacing w:after="0" w:line="240" w:lineRule="auto"/>
              <w:ind w:firstLine="720"/>
              <w:jc w:val="both"/>
              <w:rPr>
                <w:sz w:val="24"/>
                <w:szCs w:val="24"/>
                <w:lang w:eastAsia="lv-LV"/>
              </w:rPr>
            </w:pPr>
            <w:r>
              <w:rPr>
                <w:sz w:val="24"/>
                <w:szCs w:val="24"/>
                <w:lang w:eastAsia="lv-LV"/>
              </w:rPr>
              <w:t>Pirmpirkuma tiesīgās personas</w:t>
            </w:r>
            <w:r w:rsidR="009B7ED7">
              <w:rPr>
                <w:sz w:val="24"/>
                <w:szCs w:val="24"/>
                <w:lang w:eastAsia="lv-LV"/>
              </w:rPr>
              <w:t xml:space="preserve"> </w:t>
            </w:r>
            <w:r>
              <w:rPr>
                <w:sz w:val="24"/>
                <w:szCs w:val="24"/>
                <w:lang w:eastAsia="lv-LV"/>
              </w:rPr>
              <w:t>- kopīp</w:t>
            </w:r>
            <w:r w:rsidR="00333CD2">
              <w:rPr>
                <w:sz w:val="24"/>
                <w:szCs w:val="24"/>
                <w:lang w:eastAsia="lv-LV"/>
              </w:rPr>
              <w:t>a</w:t>
            </w:r>
            <w:r>
              <w:rPr>
                <w:sz w:val="24"/>
                <w:szCs w:val="24"/>
                <w:lang w:eastAsia="lv-LV"/>
              </w:rPr>
              <w:t xml:space="preserve">šnieki, </w:t>
            </w:r>
            <w:r w:rsidR="00F80C22">
              <w:rPr>
                <w:sz w:val="24"/>
                <w:szCs w:val="24"/>
                <w:lang w:eastAsia="lv-LV"/>
              </w:rPr>
              <w:t>zemes gabalu īpašnieki, uz kuriem</w:t>
            </w:r>
            <w:r>
              <w:rPr>
                <w:sz w:val="24"/>
                <w:szCs w:val="24"/>
                <w:lang w:eastAsia="lv-LV"/>
              </w:rPr>
              <w:t xml:space="preserve"> atrodas valstij piederošās būves.</w:t>
            </w:r>
          </w:p>
          <w:p w:rsidR="00EB42D9" w:rsidRPr="00F46E68" w:rsidRDefault="00B44402" w:rsidP="00B44402">
            <w:pPr>
              <w:spacing w:after="0" w:line="240" w:lineRule="auto"/>
              <w:ind w:firstLine="720"/>
              <w:jc w:val="both"/>
              <w:rPr>
                <w:sz w:val="24"/>
                <w:szCs w:val="24"/>
                <w:lang w:eastAsia="lv-LV"/>
              </w:rPr>
            </w:pPr>
            <w:r>
              <w:rPr>
                <w:sz w:val="24"/>
                <w:szCs w:val="24"/>
                <w:lang w:eastAsia="lv-LV"/>
              </w:rPr>
              <w:t>Ja pirmpirkuma tiesīgās personas neizmanto savas Atsavināšanas likumā noteiktās tiesības, tad - j</w:t>
            </w:r>
            <w:r w:rsidR="00EB42D9" w:rsidRPr="00EB42D9">
              <w:rPr>
                <w:sz w:val="24"/>
                <w:szCs w:val="24"/>
                <w:lang w:eastAsia="lv-LV"/>
              </w:rPr>
              <w:t xml:space="preserve">ebkurš tiesību subjekts - fiziska un juridiska persona, kurai piemīt tiesībspēja un rīcībspēja, un kura vēlas piedalīties izsolē un iegādāties </w:t>
            </w:r>
            <w:r w:rsidR="00042FE2">
              <w:rPr>
                <w:sz w:val="24"/>
                <w:szCs w:val="24"/>
                <w:lang w:eastAsia="lv-LV"/>
              </w:rPr>
              <w:t xml:space="preserve">projektā iekļautos </w:t>
            </w:r>
            <w:r w:rsidR="000160E4">
              <w:rPr>
                <w:sz w:val="24"/>
                <w:szCs w:val="24"/>
                <w:lang w:eastAsia="lv-LV"/>
              </w:rPr>
              <w:t xml:space="preserve">valsts </w:t>
            </w:r>
            <w:r w:rsidR="00EB42D9" w:rsidRPr="00EB42D9">
              <w:rPr>
                <w:sz w:val="24"/>
                <w:szCs w:val="24"/>
                <w:lang w:eastAsia="lv-LV"/>
              </w:rPr>
              <w:t>nekustamo</w:t>
            </w:r>
            <w:r w:rsidR="00042FE2">
              <w:rPr>
                <w:sz w:val="24"/>
                <w:szCs w:val="24"/>
                <w:lang w:eastAsia="lv-LV"/>
              </w:rPr>
              <w:t>s</w:t>
            </w:r>
            <w:r w:rsidR="00EB42D9" w:rsidRPr="00EB42D9">
              <w:rPr>
                <w:sz w:val="24"/>
                <w:szCs w:val="24"/>
                <w:lang w:eastAsia="lv-LV"/>
              </w:rPr>
              <w:t xml:space="preserve"> īpašumu</w:t>
            </w:r>
            <w:r w:rsidR="00042FE2">
              <w:rPr>
                <w:sz w:val="24"/>
                <w:szCs w:val="24"/>
                <w:lang w:eastAsia="lv-LV"/>
              </w:rPr>
              <w:t>s</w:t>
            </w:r>
            <w:r w:rsidR="00EB42D9">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3.</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585"/>
            </w:tblGrid>
            <w:tr w:rsidR="006F4317" w:rsidRPr="006F4317">
              <w:trPr>
                <w:trHeight w:val="394"/>
              </w:trPr>
              <w:tc>
                <w:tcPr>
                  <w:tcW w:w="0" w:type="auto"/>
                </w:tcPr>
                <w:p w:rsidR="006F4317" w:rsidRPr="006F4317" w:rsidRDefault="006F4317" w:rsidP="006F4317">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575C63" w:rsidRPr="005924F7" w:rsidRDefault="00575C63" w:rsidP="00575C63">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1201CF">
        <w:trPr>
          <w:tblCellSpacing w:w="15" w:type="dxa"/>
        </w:trPr>
        <w:tc>
          <w:tcPr>
            <w:tcW w:w="4968" w:type="pct"/>
            <w:gridSpan w:val="9"/>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1201C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2018</w:t>
            </w:r>
            <w:r w:rsidR="001251B0" w:rsidRPr="005924F7">
              <w:rPr>
                <w:b/>
                <w:bCs/>
                <w:sz w:val="24"/>
                <w:szCs w:val="24"/>
                <w:lang w:eastAsia="lv-LV"/>
              </w:rPr>
              <w:t>.</w:t>
            </w:r>
            <w:r w:rsidR="001E6A95" w:rsidRPr="005924F7">
              <w:rPr>
                <w:b/>
                <w:bCs/>
                <w:sz w:val="24"/>
                <w:szCs w:val="24"/>
                <w:lang w:eastAsia="lv-LV"/>
              </w:rPr>
              <w:t xml:space="preserve"> gads</w:t>
            </w:r>
          </w:p>
        </w:tc>
        <w:tc>
          <w:tcPr>
            <w:tcW w:w="2434"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2019</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2020</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2021</w:t>
            </w:r>
            <w:r w:rsidR="001251B0" w:rsidRPr="005924F7">
              <w:rPr>
                <w:b/>
                <w:bCs/>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2018</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2018</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2018</w:t>
            </w:r>
            <w:r w:rsidR="000160E4">
              <w:rPr>
                <w:sz w:val="24"/>
                <w:szCs w:val="24"/>
                <w:lang w:eastAsia="lv-LV"/>
              </w:rPr>
              <w:t xml:space="preserve">.  </w:t>
            </w:r>
            <w:r w:rsidRPr="005924F7">
              <w:rPr>
                <w:sz w:val="24"/>
                <w:szCs w:val="24"/>
                <w:lang w:eastAsia="lv-LV"/>
              </w:rPr>
              <w:t>gadu</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lastRenderedPageBreak/>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rHeight w:val="1930"/>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A82C47" w:rsidRPr="005924F7" w:rsidRDefault="00A82C47" w:rsidP="001E6A95">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1201CF">
        <w:trPr>
          <w:trHeight w:val="1216"/>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CF56EA" w:rsidRPr="005924F7" w:rsidRDefault="00B44402" w:rsidP="00B44402">
            <w:pPr>
              <w:spacing w:after="0" w:line="240" w:lineRule="auto"/>
              <w:ind w:firstLine="720"/>
              <w:jc w:val="both"/>
              <w:rPr>
                <w:sz w:val="24"/>
                <w:szCs w:val="24"/>
                <w:lang w:eastAsia="lv-LV"/>
              </w:rPr>
            </w:pPr>
            <w:r>
              <w:rPr>
                <w:sz w:val="24"/>
                <w:szCs w:val="24"/>
                <w:lang w:eastAsia="lv-LV"/>
              </w:rPr>
              <w:t>P</w:t>
            </w:r>
            <w:r w:rsidR="00235864" w:rsidRPr="005924F7">
              <w:rPr>
                <w:sz w:val="24"/>
                <w:szCs w:val="24"/>
                <w:lang w:eastAsia="lv-LV"/>
              </w:rPr>
              <w:t xml:space="preserve">rojekta īstenošanai nav nepieciešami papildus līdzekļi no valsts vai pašvaldību budžeta. </w:t>
            </w:r>
            <w:r>
              <w:rPr>
                <w:sz w:val="24"/>
                <w:szCs w:val="24"/>
                <w:lang w:eastAsia="lv-LV"/>
              </w:rPr>
              <w:t>P</w:t>
            </w:r>
            <w:r w:rsidR="00235864" w:rsidRPr="005924F7">
              <w:rPr>
                <w:sz w:val="24"/>
                <w:szCs w:val="24"/>
                <w:lang w:eastAsia="lv-LV"/>
              </w:rPr>
              <w:t xml:space="preserve">rojektu valsts akciju sabiedrība „Valsts nekustamie īpašumi” īstenos par saviem līdzekļiem. Valsts akciju sabiedrība „Valsts nekustamie īpašumi” saskaņā ar </w:t>
            </w:r>
            <w:r w:rsidR="006B219C">
              <w:rPr>
                <w:sz w:val="24"/>
                <w:szCs w:val="24"/>
                <w:lang w:eastAsia="lv-LV"/>
              </w:rPr>
              <w:t>A</w:t>
            </w:r>
            <w:r w:rsidR="00235864" w:rsidRPr="005924F7">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235864"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w:t>
            </w:r>
            <w:r w:rsidRPr="005924F7">
              <w:rPr>
                <w:sz w:val="24"/>
                <w:szCs w:val="24"/>
                <w:lang w:eastAsia="lv-LV"/>
              </w:rPr>
              <w:lastRenderedPageBreak/>
              <w:t xml:space="preserve">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D43D65"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sidR="00042FE2">
              <w:rPr>
                <w:sz w:val="24"/>
                <w:szCs w:val="24"/>
                <w:lang w:eastAsia="lv-LV"/>
              </w:rPr>
              <w:t>izdevumā „Latvijas Vēstnesis” </w:t>
            </w:r>
            <w:r w:rsidR="00042FE2">
              <w:rPr>
                <w:sz w:val="24"/>
                <w:szCs w:val="24"/>
                <w:lang w:eastAsia="lv-LV"/>
              </w:rPr>
              <w:noBreakHyphen/>
            </w:r>
            <w:r w:rsidR="007706D5" w:rsidRPr="005924F7">
              <w:rPr>
                <w:sz w:val="24"/>
                <w:szCs w:val="24"/>
                <w:lang w:eastAsia="lv-LV"/>
              </w:rPr>
              <w:t> </w:t>
            </w:r>
            <w:r w:rsidRPr="005924F7">
              <w:rPr>
                <w:sz w:val="24"/>
                <w:szCs w:val="24"/>
                <w:lang w:eastAsia="lv-LV"/>
              </w:rPr>
              <w:t>institūcijas, kas organizē</w:t>
            </w:r>
            <w:r w:rsidR="00042FE2">
              <w:rPr>
                <w:sz w:val="24"/>
                <w:szCs w:val="24"/>
                <w:lang w:eastAsia="lv-LV"/>
              </w:rPr>
              <w:t xml:space="preserve"> nekustamā īpašuma atsavināšanu – </w:t>
            </w:r>
            <w:r w:rsidRPr="005924F7">
              <w:rPr>
                <w:sz w:val="24"/>
                <w:szCs w:val="24"/>
                <w:lang w:eastAsia="lv-LV"/>
              </w:rPr>
              <w:t>valsts akciju sabiedrības „Valsts nekustamie īpašumi” mājas lapā un attiecīgās pašvaldības teritorijā izdotajā laikrakstā.</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lastRenderedPageBreak/>
              <w:t>2.</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AE144A" w:rsidRDefault="00AE144A"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D. Reizniece- Ozola</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AE144A" w:rsidRDefault="00AE144A" w:rsidP="001D34B5">
      <w:pPr>
        <w:spacing w:after="0" w:line="240" w:lineRule="auto"/>
        <w:ind w:firstLine="720"/>
        <w:rPr>
          <w:sz w:val="24"/>
          <w:szCs w:val="24"/>
          <w:lang w:eastAsia="lv-LV"/>
        </w:rPr>
      </w:pPr>
    </w:p>
    <w:p w:rsidR="00906124" w:rsidRDefault="00906124" w:rsidP="00E13254">
      <w:pPr>
        <w:spacing w:after="0" w:line="240" w:lineRule="auto"/>
        <w:rPr>
          <w:sz w:val="24"/>
          <w:szCs w:val="24"/>
          <w:lang w:eastAsia="lv-LV"/>
        </w:rPr>
      </w:pPr>
    </w:p>
    <w:p w:rsidR="00AE144A" w:rsidRDefault="00AE144A"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Pr="005924F7" w:rsidRDefault="002109E7" w:rsidP="008D017C">
      <w:pPr>
        <w:tabs>
          <w:tab w:val="left" w:pos="720"/>
        </w:tabs>
        <w:spacing w:after="0" w:line="240" w:lineRule="auto"/>
        <w:ind w:right="74"/>
        <w:jc w:val="both"/>
        <w:rPr>
          <w:sz w:val="20"/>
          <w:szCs w:val="20"/>
        </w:rPr>
      </w:pPr>
      <w:hyperlink r:id="rId8" w:history="1">
        <w:r w:rsidR="00865851" w:rsidRPr="005924F7">
          <w:rPr>
            <w:rStyle w:val="Hyperlink"/>
            <w:sz w:val="20"/>
            <w:szCs w:val="20"/>
          </w:rPr>
          <w:t>Vita.Bruzas@vni.lv</w:t>
        </w:r>
      </w:hyperlink>
    </w:p>
    <w:sectPr w:rsidR="008D017C"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9E7" w:rsidRDefault="002109E7">
      <w:r>
        <w:separator/>
      </w:r>
    </w:p>
  </w:endnote>
  <w:endnote w:type="continuationSeparator" w:id="0">
    <w:p w:rsidR="002109E7" w:rsidRDefault="0021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F80C22">
      <w:rPr>
        <w:noProof/>
        <w:sz w:val="18"/>
        <w:szCs w:val="18"/>
      </w:rPr>
      <w:t>FMAnot_060318_Nek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F80C22">
      <w:rPr>
        <w:noProof/>
        <w:sz w:val="18"/>
        <w:szCs w:val="18"/>
      </w:rPr>
      <w:t>FMAnot_060318_Nek</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9E7" w:rsidRDefault="002109E7">
      <w:r>
        <w:separator/>
      </w:r>
    </w:p>
  </w:footnote>
  <w:footnote w:type="continuationSeparator" w:id="0">
    <w:p w:rsidR="002109E7" w:rsidRDefault="0021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C22">
      <w:rPr>
        <w:rStyle w:val="PageNumber"/>
        <w:noProof/>
      </w:rPr>
      <w:t>15</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0"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3"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7"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8"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9"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1"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7"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8"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5"/>
  </w:num>
  <w:num w:numId="3">
    <w:abstractNumId w:val="8"/>
  </w:num>
  <w:num w:numId="4">
    <w:abstractNumId w:val="29"/>
  </w:num>
  <w:num w:numId="5">
    <w:abstractNumId w:val="19"/>
  </w:num>
  <w:num w:numId="6">
    <w:abstractNumId w:val="22"/>
  </w:num>
  <w:num w:numId="7">
    <w:abstractNumId w:val="24"/>
  </w:num>
  <w:num w:numId="8">
    <w:abstractNumId w:val="4"/>
  </w:num>
  <w:num w:numId="9">
    <w:abstractNumId w:val="1"/>
  </w:num>
  <w:num w:numId="10">
    <w:abstractNumId w:val="10"/>
  </w:num>
  <w:num w:numId="11">
    <w:abstractNumId w:val="0"/>
  </w:num>
  <w:num w:numId="12">
    <w:abstractNumId w:val="21"/>
  </w:num>
  <w:num w:numId="13">
    <w:abstractNumId w:val="3"/>
  </w:num>
  <w:num w:numId="14">
    <w:abstractNumId w:val="12"/>
  </w:num>
  <w:num w:numId="15">
    <w:abstractNumId w:val="13"/>
  </w:num>
  <w:num w:numId="16">
    <w:abstractNumId w:val="28"/>
  </w:num>
  <w:num w:numId="17">
    <w:abstractNumId w:val="18"/>
  </w:num>
  <w:num w:numId="18">
    <w:abstractNumId w:val="23"/>
  </w:num>
  <w:num w:numId="19">
    <w:abstractNumId w:val="5"/>
  </w:num>
  <w:num w:numId="20">
    <w:abstractNumId w:val="7"/>
  </w:num>
  <w:num w:numId="21">
    <w:abstractNumId w:val="30"/>
  </w:num>
  <w:num w:numId="22">
    <w:abstractNumId w:val="2"/>
  </w:num>
  <w:num w:numId="23">
    <w:abstractNumId w:val="17"/>
  </w:num>
  <w:num w:numId="24">
    <w:abstractNumId w:val="26"/>
  </w:num>
  <w:num w:numId="25">
    <w:abstractNumId w:val="14"/>
  </w:num>
  <w:num w:numId="26">
    <w:abstractNumId w:val="11"/>
  </w:num>
  <w:num w:numId="27">
    <w:abstractNumId w:val="9"/>
  </w:num>
  <w:num w:numId="28">
    <w:abstractNumId w:val="16"/>
  </w:num>
  <w:num w:numId="29">
    <w:abstractNumId w:val="20"/>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60E4"/>
    <w:rsid w:val="00016174"/>
    <w:rsid w:val="00017514"/>
    <w:rsid w:val="00022887"/>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4458"/>
    <w:rsid w:val="000456B5"/>
    <w:rsid w:val="00051F13"/>
    <w:rsid w:val="00052D41"/>
    <w:rsid w:val="00053881"/>
    <w:rsid w:val="00054C8E"/>
    <w:rsid w:val="00055F85"/>
    <w:rsid w:val="00056437"/>
    <w:rsid w:val="00060B31"/>
    <w:rsid w:val="000626FE"/>
    <w:rsid w:val="00062CD0"/>
    <w:rsid w:val="000643DE"/>
    <w:rsid w:val="00064C76"/>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A119B"/>
    <w:rsid w:val="000A16B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7EF"/>
    <w:rsid w:val="000D3220"/>
    <w:rsid w:val="000D3802"/>
    <w:rsid w:val="000D3965"/>
    <w:rsid w:val="000D5AB1"/>
    <w:rsid w:val="000D5F54"/>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514A"/>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09E7"/>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722"/>
    <w:rsid w:val="002579E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53AF8"/>
    <w:rsid w:val="005540E6"/>
    <w:rsid w:val="00554A5F"/>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85F"/>
    <w:rsid w:val="005A1BA0"/>
    <w:rsid w:val="005A2067"/>
    <w:rsid w:val="005A235D"/>
    <w:rsid w:val="005A2A98"/>
    <w:rsid w:val="005A379C"/>
    <w:rsid w:val="005A3FD0"/>
    <w:rsid w:val="005A5B3A"/>
    <w:rsid w:val="005A6A57"/>
    <w:rsid w:val="005A6C96"/>
    <w:rsid w:val="005A72CB"/>
    <w:rsid w:val="005B026A"/>
    <w:rsid w:val="005B4371"/>
    <w:rsid w:val="005B4DAC"/>
    <w:rsid w:val="005B55E4"/>
    <w:rsid w:val="005B5A84"/>
    <w:rsid w:val="005B6733"/>
    <w:rsid w:val="005B6CCD"/>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600813"/>
    <w:rsid w:val="00601480"/>
    <w:rsid w:val="00603A5E"/>
    <w:rsid w:val="00603A7A"/>
    <w:rsid w:val="006047DB"/>
    <w:rsid w:val="0060495F"/>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1BF8"/>
    <w:rsid w:val="0075283F"/>
    <w:rsid w:val="00754832"/>
    <w:rsid w:val="00754F48"/>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A9"/>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5159"/>
    <w:rsid w:val="008E54A1"/>
    <w:rsid w:val="008E7194"/>
    <w:rsid w:val="008F0789"/>
    <w:rsid w:val="008F0790"/>
    <w:rsid w:val="008F37AE"/>
    <w:rsid w:val="008F5617"/>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B2F"/>
    <w:rsid w:val="009305D3"/>
    <w:rsid w:val="00930854"/>
    <w:rsid w:val="0093402C"/>
    <w:rsid w:val="0093539B"/>
    <w:rsid w:val="00936B1F"/>
    <w:rsid w:val="00936B2C"/>
    <w:rsid w:val="0093716E"/>
    <w:rsid w:val="00941441"/>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1300"/>
    <w:rsid w:val="009F1F6E"/>
    <w:rsid w:val="009F2517"/>
    <w:rsid w:val="009F2CE5"/>
    <w:rsid w:val="009F366D"/>
    <w:rsid w:val="009F452F"/>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161B"/>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5A9B"/>
    <w:rsid w:val="00A777F0"/>
    <w:rsid w:val="00A82C47"/>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49CF"/>
    <w:rsid w:val="00CE5912"/>
    <w:rsid w:val="00CE74EF"/>
    <w:rsid w:val="00CE7FE0"/>
    <w:rsid w:val="00CF0248"/>
    <w:rsid w:val="00CF039A"/>
    <w:rsid w:val="00CF14C0"/>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F95"/>
    <w:rsid w:val="00F1070F"/>
    <w:rsid w:val="00F13663"/>
    <w:rsid w:val="00F14AF6"/>
    <w:rsid w:val="00F15649"/>
    <w:rsid w:val="00F16D1D"/>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14A"/>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C575-7457-451F-9CF9-A03031A5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22998</Words>
  <Characters>13110</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36036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 VSS-118</dc:subject>
  <dc:creator>Vita Bružas</dc:creator>
  <cp:keywords/>
  <dc:description>vita.bruzas@vni.lv
6702427</dc:description>
  <cp:lastModifiedBy>Vita Bružas</cp:lastModifiedBy>
  <cp:revision>10</cp:revision>
  <cp:lastPrinted>2018-03-12T13:09:00Z</cp:lastPrinted>
  <dcterms:created xsi:type="dcterms:W3CDTF">2018-03-06T08:26:00Z</dcterms:created>
  <dcterms:modified xsi:type="dcterms:W3CDTF">2018-03-21T12:49:00Z</dcterms:modified>
</cp:coreProperties>
</file>