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10E" w:rsidRPr="00F8110E" w:rsidRDefault="00F8110E" w:rsidP="00F8110E">
      <w:pPr>
        <w:pStyle w:val="naisc"/>
        <w:spacing w:before="0" w:after="0"/>
        <w:jc w:val="right"/>
        <w:rPr>
          <w:rFonts w:asciiTheme="majorHAnsi" w:hAnsiTheme="majorHAnsi" w:cstheme="majorHAnsi"/>
          <w:sz w:val="26"/>
          <w:u w:val="single"/>
        </w:rPr>
      </w:pPr>
      <w:bookmarkStart w:id="0" w:name="_GoBack"/>
      <w:bookmarkEnd w:id="0"/>
      <w:r w:rsidRPr="00F8110E">
        <w:rPr>
          <w:rFonts w:asciiTheme="majorHAnsi" w:hAnsiTheme="majorHAnsi" w:cstheme="majorHAnsi"/>
          <w:sz w:val="26"/>
          <w:u w:val="single"/>
        </w:rPr>
        <w:t>Precizēts</w:t>
      </w:r>
    </w:p>
    <w:p w:rsidR="007754EC" w:rsidRPr="00E74E7C" w:rsidRDefault="007754EC" w:rsidP="007754EC">
      <w:pPr>
        <w:pStyle w:val="naisc"/>
        <w:spacing w:before="0" w:after="0"/>
        <w:rPr>
          <w:rFonts w:asciiTheme="majorHAnsi" w:hAnsiTheme="majorHAnsi" w:cstheme="majorHAnsi"/>
          <w:sz w:val="26"/>
        </w:rPr>
      </w:pPr>
      <w:r w:rsidRPr="00E74E7C">
        <w:rPr>
          <w:rFonts w:asciiTheme="majorHAnsi" w:hAnsiTheme="majorHAnsi" w:cstheme="majorHAnsi"/>
          <w:sz w:val="26"/>
        </w:rPr>
        <w:t>Mini</w:t>
      </w:r>
      <w:r w:rsidR="007B1ED8">
        <w:rPr>
          <w:rFonts w:asciiTheme="majorHAnsi" w:hAnsiTheme="majorHAnsi" w:cstheme="majorHAnsi"/>
          <w:sz w:val="26"/>
        </w:rPr>
        <w:t>stru kabineta rīkojuma projekta</w:t>
      </w:r>
    </w:p>
    <w:p w:rsidR="007754EC" w:rsidRPr="00E74E7C" w:rsidRDefault="007754EC" w:rsidP="007754EC">
      <w:pPr>
        <w:spacing w:after="0" w:line="240" w:lineRule="auto"/>
        <w:jc w:val="center"/>
        <w:rPr>
          <w:rFonts w:asciiTheme="majorHAnsi" w:hAnsiTheme="majorHAnsi" w:cstheme="majorHAnsi"/>
          <w:sz w:val="26"/>
          <w:szCs w:val="24"/>
        </w:rPr>
      </w:pPr>
      <w:r w:rsidRPr="00E74E7C">
        <w:rPr>
          <w:rFonts w:asciiTheme="majorHAnsi" w:hAnsiTheme="majorHAnsi" w:cstheme="majorHAnsi"/>
          <w:b/>
          <w:sz w:val="26"/>
          <w:szCs w:val="24"/>
        </w:rPr>
        <w:t>„</w:t>
      </w:r>
      <w:r w:rsidR="0083300B" w:rsidRPr="00E74E7C">
        <w:rPr>
          <w:rFonts w:asciiTheme="majorHAnsi" w:hAnsiTheme="majorHAnsi" w:cstheme="majorHAnsi"/>
          <w:b/>
          <w:sz w:val="26"/>
          <w:szCs w:val="24"/>
        </w:rPr>
        <w:t>Par valsts nekustamo īpašumu</w:t>
      </w:r>
      <w:r w:rsidR="004E61FE" w:rsidRPr="00E74E7C">
        <w:rPr>
          <w:rFonts w:asciiTheme="majorHAnsi" w:hAnsiTheme="majorHAnsi" w:cstheme="majorHAnsi"/>
          <w:b/>
          <w:sz w:val="26"/>
          <w:szCs w:val="24"/>
        </w:rPr>
        <w:t xml:space="preserve"> pārdošanu</w:t>
      </w:r>
      <w:r w:rsidRPr="00E74E7C">
        <w:rPr>
          <w:rFonts w:asciiTheme="majorHAnsi" w:hAnsiTheme="majorHAnsi" w:cstheme="majorHAnsi"/>
          <w:b/>
          <w:sz w:val="26"/>
          <w:szCs w:val="24"/>
        </w:rPr>
        <w:t>”</w:t>
      </w:r>
      <w:r w:rsidRPr="00E74E7C">
        <w:rPr>
          <w:rFonts w:asciiTheme="majorHAnsi" w:hAnsiTheme="majorHAnsi" w:cstheme="majorHAnsi"/>
          <w:sz w:val="26"/>
          <w:szCs w:val="24"/>
        </w:rPr>
        <w:t xml:space="preserve"> </w:t>
      </w:r>
    </w:p>
    <w:p w:rsidR="007754EC" w:rsidRPr="00E74E7C" w:rsidRDefault="007754EC" w:rsidP="00F245FD">
      <w:pPr>
        <w:spacing w:after="0" w:line="240" w:lineRule="auto"/>
        <w:jc w:val="center"/>
        <w:rPr>
          <w:rFonts w:asciiTheme="majorHAnsi" w:hAnsiTheme="majorHAnsi" w:cstheme="majorHAnsi"/>
          <w:b/>
          <w:sz w:val="26"/>
          <w:szCs w:val="24"/>
        </w:rPr>
      </w:pPr>
      <w:r w:rsidRPr="00E74E7C">
        <w:rPr>
          <w:rFonts w:asciiTheme="majorHAnsi" w:hAnsiTheme="majorHAnsi" w:cstheme="majorHAnsi"/>
          <w:sz w:val="26"/>
          <w:szCs w:val="24"/>
        </w:rPr>
        <w:t>sākotnējās ietekmes novērtējuma ziņojums (anotācija)</w:t>
      </w: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30"/>
        <w:gridCol w:w="1684"/>
        <w:gridCol w:w="6969"/>
      </w:tblGrid>
      <w:tr w:rsidR="007754EC" w:rsidRPr="00E74E7C" w:rsidTr="005C763D">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7754EC" w:rsidRPr="00E74E7C" w:rsidRDefault="007754EC" w:rsidP="005C763D">
            <w:pPr>
              <w:spacing w:before="100" w:beforeAutospacing="1" w:after="100" w:afterAutospacing="1" w:line="240" w:lineRule="auto"/>
              <w:jc w:val="center"/>
              <w:rPr>
                <w:rFonts w:asciiTheme="majorHAnsi" w:hAnsiTheme="majorHAnsi" w:cstheme="majorHAnsi"/>
                <w:b/>
                <w:bCs/>
                <w:sz w:val="26"/>
                <w:szCs w:val="24"/>
                <w:lang w:eastAsia="lv-LV"/>
              </w:rPr>
            </w:pPr>
            <w:r w:rsidRPr="00E74E7C">
              <w:rPr>
                <w:rFonts w:asciiTheme="majorHAnsi" w:hAnsiTheme="majorHAnsi" w:cstheme="majorHAnsi"/>
                <w:b/>
                <w:bCs/>
                <w:sz w:val="26"/>
                <w:szCs w:val="24"/>
                <w:lang w:eastAsia="lv-LV"/>
              </w:rPr>
              <w:t>I. Tiesību akta projekta izstrādes nepieciešamība</w:t>
            </w:r>
          </w:p>
        </w:tc>
      </w:tr>
      <w:tr w:rsidR="007754EC" w:rsidRPr="00E74E7C" w:rsidTr="005C763D">
        <w:trPr>
          <w:tblCellSpacing w:w="15" w:type="dxa"/>
        </w:trPr>
        <w:tc>
          <w:tcPr>
            <w:tcW w:w="156" w:type="pct"/>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Pamatojums</w:t>
            </w:r>
          </w:p>
        </w:tc>
        <w:tc>
          <w:tcPr>
            <w:tcW w:w="3849" w:type="pct"/>
            <w:tcBorders>
              <w:top w:val="outset" w:sz="6" w:space="0" w:color="000000"/>
              <w:left w:val="outset" w:sz="6" w:space="0" w:color="000000"/>
              <w:bottom w:val="outset" w:sz="6" w:space="0" w:color="000000"/>
            </w:tcBorders>
          </w:tcPr>
          <w:p w:rsidR="007754EC" w:rsidRPr="00E74E7C" w:rsidRDefault="007754EC" w:rsidP="00864A3A">
            <w:pPr>
              <w:spacing w:after="0" w:line="240" w:lineRule="auto"/>
              <w:ind w:firstLine="720"/>
              <w:jc w:val="both"/>
              <w:rPr>
                <w:rFonts w:asciiTheme="majorHAnsi" w:hAnsiTheme="majorHAnsi" w:cstheme="majorHAnsi"/>
                <w:sz w:val="26"/>
                <w:szCs w:val="24"/>
              </w:rPr>
            </w:pPr>
            <w:r w:rsidRPr="00E74E7C">
              <w:rPr>
                <w:rFonts w:asciiTheme="majorHAnsi" w:hAnsiTheme="majorHAnsi" w:cstheme="majorHAnsi"/>
                <w:sz w:val="26"/>
                <w:szCs w:val="24"/>
              </w:rPr>
              <w:t>Publiskas personas mantas atsavināšanas likuma (turpmāk</w:t>
            </w:r>
            <w:r w:rsidR="00B926AE" w:rsidRPr="00E74E7C">
              <w:rPr>
                <w:rFonts w:asciiTheme="majorHAnsi" w:hAnsiTheme="majorHAnsi" w:cstheme="majorHAnsi"/>
                <w:sz w:val="26"/>
                <w:szCs w:val="24"/>
              </w:rPr>
              <w:t xml:space="preserve"> tekstā</w:t>
            </w:r>
            <w:r w:rsidRPr="00E74E7C">
              <w:rPr>
                <w:rFonts w:asciiTheme="majorHAnsi" w:hAnsiTheme="majorHAnsi" w:cstheme="majorHAnsi"/>
                <w:sz w:val="26"/>
                <w:szCs w:val="24"/>
              </w:rPr>
              <w:t xml:space="preserve"> – Atsavināšanas likums) 4.panta pirmā u</w:t>
            </w:r>
            <w:r w:rsidR="004A738E" w:rsidRPr="00E74E7C">
              <w:rPr>
                <w:rFonts w:asciiTheme="majorHAnsi" w:hAnsiTheme="majorHAnsi" w:cstheme="majorHAnsi"/>
                <w:sz w:val="26"/>
                <w:szCs w:val="24"/>
              </w:rPr>
              <w:t>n otrā daļa, 5.panta pirmā daļa</w:t>
            </w:r>
            <w:r w:rsidRPr="00E74E7C">
              <w:rPr>
                <w:rFonts w:asciiTheme="majorHAnsi" w:hAnsiTheme="majorHAnsi" w:cstheme="majorHAnsi"/>
                <w:sz w:val="26"/>
                <w:szCs w:val="24"/>
              </w:rPr>
              <w:t xml:space="preserve"> un 14.pants.</w:t>
            </w:r>
          </w:p>
        </w:tc>
      </w:tr>
      <w:tr w:rsidR="007754EC" w:rsidRPr="00E74E7C" w:rsidTr="005C763D">
        <w:trPr>
          <w:tblCellSpacing w:w="15" w:type="dxa"/>
        </w:trPr>
        <w:tc>
          <w:tcPr>
            <w:tcW w:w="156" w:type="pct"/>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F8110E" w:rsidRPr="00B352B3" w:rsidRDefault="0083300B" w:rsidP="00F8110E">
            <w:pPr>
              <w:pStyle w:val="BodyTextIndent"/>
              <w:spacing w:after="0" w:line="240" w:lineRule="auto"/>
              <w:ind w:left="0" w:firstLine="720"/>
              <w:jc w:val="both"/>
              <w:rPr>
                <w:sz w:val="26"/>
                <w:szCs w:val="28"/>
                <w:u w:val="single"/>
              </w:rPr>
            </w:pPr>
            <w:r w:rsidRPr="00E74E7C">
              <w:rPr>
                <w:sz w:val="26"/>
                <w:szCs w:val="24"/>
              </w:rPr>
              <w:t>Izstrādātais rīkojuma projekts „Par valsts nekustamo īpašumu pārdošanu” (turpmāk – Rīkojuma projekts) paredz atļaut valsts akciju sabiedrībai „Valsts nekustamie īpašumi” pārdot izsolē</w:t>
            </w:r>
            <w:r w:rsidR="000B36AF">
              <w:rPr>
                <w:sz w:val="26"/>
                <w:szCs w:val="24"/>
              </w:rPr>
              <w:t xml:space="preserve"> kā vienotu objektu</w:t>
            </w:r>
            <w:r w:rsidRPr="00E74E7C">
              <w:rPr>
                <w:sz w:val="26"/>
                <w:szCs w:val="24"/>
              </w:rPr>
              <w:t xml:space="preserve"> šā</w:t>
            </w:r>
            <w:r w:rsidR="00F8110E">
              <w:rPr>
                <w:sz w:val="26"/>
                <w:szCs w:val="24"/>
              </w:rPr>
              <w:t>dus valsts nekustamos īpašumus, kas</w:t>
            </w:r>
            <w:r w:rsidR="00F8110E" w:rsidRPr="00B352B3">
              <w:rPr>
                <w:sz w:val="26"/>
                <w:szCs w:val="28"/>
                <w:u w:val="single"/>
              </w:rPr>
              <w:t xml:space="preserve"> ierakstīti zemesgrāmatā uz valsts vārda Finanšu ministrijas personā:</w:t>
            </w:r>
          </w:p>
          <w:p w:rsidR="000B36AF" w:rsidRDefault="000B36AF" w:rsidP="000B36AF">
            <w:pPr>
              <w:spacing w:after="0" w:line="240" w:lineRule="auto"/>
              <w:ind w:firstLine="720"/>
              <w:jc w:val="both"/>
              <w:rPr>
                <w:sz w:val="26"/>
                <w:szCs w:val="24"/>
              </w:rPr>
            </w:pPr>
          </w:p>
          <w:p w:rsidR="00ED15B3" w:rsidRPr="000B36AF" w:rsidRDefault="00ED15B3" w:rsidP="000B36AF">
            <w:pPr>
              <w:spacing w:after="0" w:line="240" w:lineRule="auto"/>
              <w:ind w:firstLine="720"/>
              <w:jc w:val="both"/>
              <w:rPr>
                <w:sz w:val="26"/>
                <w:szCs w:val="24"/>
              </w:rPr>
            </w:pPr>
            <w:r w:rsidRPr="00E74E7C">
              <w:rPr>
                <w:b/>
                <w:sz w:val="26"/>
              </w:rPr>
              <w:t>Nekustamo īpašumu</w:t>
            </w:r>
            <w:r w:rsidRPr="00E74E7C">
              <w:rPr>
                <w:sz w:val="26"/>
              </w:rPr>
              <w:t xml:space="preserve"> (nekustamā īpašuma kadastra Nr. 0100 547 0004) – būvi - </w:t>
            </w:r>
            <w:r w:rsidRPr="00E74E7C">
              <w:rPr>
                <w:i/>
                <w:sz w:val="26"/>
              </w:rPr>
              <w:t>kafejnīcu</w:t>
            </w:r>
            <w:r w:rsidRPr="00E74E7C">
              <w:rPr>
                <w:sz w:val="26"/>
              </w:rPr>
              <w:t xml:space="preserve"> (būves kadastra apzīmējums 0100 047 0009 001) </w:t>
            </w:r>
            <w:r w:rsidRPr="00E74E7C">
              <w:rPr>
                <w:b/>
                <w:sz w:val="26"/>
              </w:rPr>
              <w:t>–</w:t>
            </w:r>
            <w:r w:rsidR="00844609" w:rsidRPr="00E74E7C">
              <w:rPr>
                <w:b/>
                <w:sz w:val="26"/>
              </w:rPr>
              <w:t xml:space="preserve"> </w:t>
            </w:r>
            <w:r w:rsidR="00C55C26">
              <w:rPr>
                <w:b/>
                <w:sz w:val="26"/>
              </w:rPr>
              <w:t>Maz</w:t>
            </w:r>
            <w:r w:rsidR="00E74E7C">
              <w:rPr>
                <w:b/>
                <w:sz w:val="26"/>
              </w:rPr>
              <w:t>ā</w:t>
            </w:r>
            <w:r w:rsidR="00E74E7C" w:rsidRPr="00E74E7C">
              <w:rPr>
                <w:b/>
                <w:sz w:val="26"/>
              </w:rPr>
              <w:t xml:space="preserve"> Lubānas iela 10 k-2, Rīgā</w:t>
            </w:r>
            <w:r w:rsidR="00E74E7C">
              <w:rPr>
                <w:b/>
                <w:sz w:val="26"/>
              </w:rPr>
              <w:t>.</w:t>
            </w:r>
            <w:r w:rsidR="00844609" w:rsidRPr="00E74E7C">
              <w:rPr>
                <w:sz w:val="26"/>
              </w:rPr>
              <w:t xml:space="preserve"> </w:t>
            </w:r>
            <w:r w:rsidRPr="00E74E7C">
              <w:rPr>
                <w:sz w:val="26"/>
              </w:rPr>
              <w:t xml:space="preserve">Īpašuma tiesības uz </w:t>
            </w:r>
            <w:r w:rsidR="00844609" w:rsidRPr="00E74E7C">
              <w:rPr>
                <w:sz w:val="26"/>
              </w:rPr>
              <w:t>minēto</w:t>
            </w:r>
            <w:r w:rsidRPr="00E74E7C">
              <w:rPr>
                <w:sz w:val="26"/>
              </w:rPr>
              <w:t xml:space="preserve"> nekustamo īpašumu </w:t>
            </w:r>
            <w:r w:rsidR="00844609" w:rsidRPr="00E74E7C">
              <w:rPr>
                <w:sz w:val="26"/>
              </w:rPr>
              <w:t xml:space="preserve">ar adresi </w:t>
            </w:r>
            <w:proofErr w:type="spellStart"/>
            <w:r w:rsidR="00844609" w:rsidRPr="00E74E7C">
              <w:rPr>
                <w:sz w:val="26"/>
              </w:rPr>
              <w:t>Rēznas</w:t>
            </w:r>
            <w:proofErr w:type="spellEnd"/>
            <w:r w:rsidR="00844609" w:rsidRPr="00E74E7C">
              <w:rPr>
                <w:sz w:val="26"/>
              </w:rPr>
              <w:t xml:space="preserve"> ielā 10, k-3, Rīgā, </w:t>
            </w:r>
            <w:r w:rsidRPr="00E74E7C">
              <w:rPr>
                <w:sz w:val="26"/>
              </w:rPr>
              <w:t>ir nostiprinātas Latvijas valstij Finanšu ministrijas personā Rīgas pilsētas zemesgrāmatas nodalījumā Nr. 100000</w:t>
            </w:r>
            <w:r w:rsidR="00CF0AA1" w:rsidRPr="00E74E7C">
              <w:rPr>
                <w:sz w:val="26"/>
              </w:rPr>
              <w:t>507405</w:t>
            </w:r>
            <w:r w:rsidRPr="00E74E7C">
              <w:rPr>
                <w:sz w:val="26"/>
              </w:rPr>
              <w:t>, lēmuma datums:</w:t>
            </w:r>
            <w:r w:rsidR="00E94AA5">
              <w:rPr>
                <w:sz w:val="26"/>
              </w:rPr>
              <w:t> </w:t>
            </w:r>
            <w:r w:rsidR="00CF0AA1" w:rsidRPr="00E74E7C">
              <w:rPr>
                <w:sz w:val="26"/>
              </w:rPr>
              <w:t>04.03.2016</w:t>
            </w:r>
            <w:r w:rsidRPr="00E74E7C">
              <w:rPr>
                <w:sz w:val="26"/>
              </w:rPr>
              <w:t>.</w:t>
            </w:r>
            <w:r w:rsidR="00844609" w:rsidRPr="00E74E7C">
              <w:rPr>
                <w:sz w:val="26"/>
              </w:rPr>
              <w:t xml:space="preserve"> </w:t>
            </w:r>
          </w:p>
          <w:p w:rsidR="00844609" w:rsidRPr="00E74E7C" w:rsidRDefault="00844609" w:rsidP="00844609">
            <w:pPr>
              <w:pStyle w:val="BodyText"/>
              <w:spacing w:after="0"/>
              <w:ind w:firstLine="720"/>
              <w:jc w:val="both"/>
              <w:rPr>
                <w:sz w:val="26"/>
              </w:rPr>
            </w:pPr>
            <w:r w:rsidRPr="00E74E7C">
              <w:rPr>
                <w:sz w:val="26"/>
              </w:rPr>
              <w:t>Saskaņā ar Nekustamā īpašuma valsts kadastra informācijas sistēmas datiem n</w:t>
            </w:r>
            <w:r w:rsidR="00CF0AA1" w:rsidRPr="00E74E7C">
              <w:rPr>
                <w:sz w:val="26"/>
              </w:rPr>
              <w:t xml:space="preserve">ekustamā īpašuma </w:t>
            </w:r>
            <w:r w:rsidR="00E74E7C" w:rsidRPr="00E74E7C">
              <w:rPr>
                <w:sz w:val="26"/>
              </w:rPr>
              <w:t>(nekustamā īpašuma kadastra Nr. 0100 547 0004)</w:t>
            </w:r>
            <w:r w:rsidRPr="00E74E7C">
              <w:rPr>
                <w:sz w:val="26"/>
              </w:rPr>
              <w:t xml:space="preserve"> sastāvā esošajai būvei (būves kadastra apzīmējums 0100 047 0009 001) ir noteikta</w:t>
            </w:r>
            <w:r w:rsidR="00CF0AA1" w:rsidRPr="00E74E7C">
              <w:rPr>
                <w:sz w:val="26"/>
              </w:rPr>
              <w:t xml:space="preserve"> </w:t>
            </w:r>
            <w:r w:rsidRPr="00E74E7C">
              <w:rPr>
                <w:sz w:val="26"/>
              </w:rPr>
              <w:t>adrese Mazā Lubānas iela 10 k-2, Rīgā (turpmāk šajā punktā – valsts būve).</w:t>
            </w:r>
          </w:p>
          <w:p w:rsidR="001600C5" w:rsidRPr="00E74E7C" w:rsidRDefault="001600C5" w:rsidP="00844609">
            <w:pPr>
              <w:pStyle w:val="BodyText"/>
              <w:spacing w:after="0"/>
              <w:ind w:firstLine="720"/>
              <w:jc w:val="both"/>
              <w:rPr>
                <w:sz w:val="26"/>
              </w:rPr>
            </w:pPr>
            <w:r w:rsidRPr="00E74E7C">
              <w:rPr>
                <w:sz w:val="26"/>
              </w:rPr>
              <w:t>Valsts būve ir saistīta ar šādiem nekustamajiem īpašumiem:</w:t>
            </w:r>
          </w:p>
          <w:p w:rsidR="001600C5" w:rsidRPr="00E74E7C" w:rsidRDefault="001600C5" w:rsidP="00844609">
            <w:pPr>
              <w:pStyle w:val="BodyText"/>
              <w:spacing w:after="0"/>
              <w:ind w:firstLine="720"/>
              <w:jc w:val="both"/>
              <w:rPr>
                <w:sz w:val="26"/>
              </w:rPr>
            </w:pPr>
            <w:r w:rsidRPr="00E74E7C">
              <w:rPr>
                <w:sz w:val="26"/>
              </w:rPr>
              <w:t>1. </w:t>
            </w:r>
            <w:r w:rsidR="00E94AA5">
              <w:rPr>
                <w:sz w:val="26"/>
              </w:rPr>
              <w:t>N</w:t>
            </w:r>
            <w:r w:rsidR="00C55C26">
              <w:rPr>
                <w:sz w:val="26"/>
              </w:rPr>
              <w:t>ekustamo īpašumu</w:t>
            </w:r>
            <w:r w:rsidRPr="00E74E7C">
              <w:rPr>
                <w:sz w:val="26"/>
              </w:rPr>
              <w:t xml:space="preserve"> (nekustamā īpašuma kadastra Nr. 0100 047 0009) – </w:t>
            </w:r>
            <w:r w:rsidR="00D15F21" w:rsidRPr="00E74E7C">
              <w:rPr>
                <w:b/>
                <w:sz w:val="26"/>
              </w:rPr>
              <w:t>zemes vienību</w:t>
            </w:r>
            <w:r w:rsidRPr="00E74E7C">
              <w:rPr>
                <w:sz w:val="26"/>
              </w:rPr>
              <w:t xml:space="preserve"> (zemes vienības kadastra apzīmējums 0100 047 0009) 0,1361 ha platībā – </w:t>
            </w:r>
            <w:r w:rsidR="00C55C26">
              <w:rPr>
                <w:b/>
                <w:sz w:val="26"/>
              </w:rPr>
              <w:t>Maz</w:t>
            </w:r>
            <w:r w:rsidRPr="00E74E7C">
              <w:rPr>
                <w:b/>
                <w:sz w:val="26"/>
              </w:rPr>
              <w:t>ā Lubānas ielā 10, k-2, Rīgā.</w:t>
            </w:r>
            <w:r w:rsidRPr="00E74E7C">
              <w:rPr>
                <w:sz w:val="26"/>
              </w:rPr>
              <w:t xml:space="preserve"> Īpašuma tiesības uz minēto nekustamo īpašumu ir nostiprinātas Rīgas pilsētas zemesgrāmatas nodalījumā Nr. 100000148270 </w:t>
            </w:r>
            <w:r w:rsidR="00135EF0" w:rsidRPr="00E74E7C">
              <w:rPr>
                <w:sz w:val="26"/>
              </w:rPr>
              <w:t>Latvijas valstij Finanšu ministrijas personā, lēmuma datums:</w:t>
            </w:r>
            <w:r w:rsidR="00135EF0">
              <w:rPr>
                <w:sz w:val="26"/>
              </w:rPr>
              <w:t> </w:t>
            </w:r>
            <w:r w:rsidR="00135EF0" w:rsidRPr="00E74E7C">
              <w:rPr>
                <w:sz w:val="26"/>
              </w:rPr>
              <w:t>02.03.2016. un fiziskai personai, lēmuma datums:</w:t>
            </w:r>
            <w:r w:rsidR="00135EF0">
              <w:rPr>
                <w:sz w:val="26"/>
              </w:rPr>
              <w:t> </w:t>
            </w:r>
            <w:r w:rsidR="00135EF0" w:rsidRPr="00E74E7C">
              <w:rPr>
                <w:sz w:val="26"/>
              </w:rPr>
              <w:t xml:space="preserve">24.01.2008, </w:t>
            </w:r>
            <w:r w:rsidR="00135EF0">
              <w:rPr>
                <w:sz w:val="26"/>
              </w:rPr>
              <w:t xml:space="preserve">katram </w:t>
            </w:r>
            <w:r w:rsidRPr="00E74E7C">
              <w:rPr>
                <w:sz w:val="26"/>
              </w:rPr>
              <w:t>½ domājamās daļas apmērā</w:t>
            </w:r>
            <w:r w:rsidR="007D182E" w:rsidRPr="00E74E7C">
              <w:rPr>
                <w:sz w:val="26"/>
              </w:rPr>
              <w:t>.</w:t>
            </w:r>
          </w:p>
          <w:p w:rsidR="001A4FA7" w:rsidRPr="001A4FA7" w:rsidRDefault="007D182E" w:rsidP="0093051C">
            <w:pPr>
              <w:pStyle w:val="BodyText"/>
              <w:spacing w:after="0"/>
              <w:ind w:firstLine="720"/>
              <w:jc w:val="both"/>
              <w:rPr>
                <w:sz w:val="26"/>
                <w:lang w:eastAsia="en-US"/>
              </w:rPr>
            </w:pPr>
            <w:r w:rsidRPr="00E74E7C">
              <w:rPr>
                <w:sz w:val="26"/>
              </w:rPr>
              <w:t>2. </w:t>
            </w:r>
            <w:r w:rsidRPr="00E74E7C">
              <w:rPr>
                <w:b/>
                <w:sz w:val="26"/>
                <w:lang w:eastAsia="en-US"/>
              </w:rPr>
              <w:t>Nekustamo īpašumu</w:t>
            </w:r>
            <w:r w:rsidRPr="00E74E7C">
              <w:rPr>
                <w:sz w:val="26"/>
                <w:lang w:eastAsia="en-US"/>
              </w:rPr>
              <w:t xml:space="preserve"> (nekustamā īpašuma kadastra Nr. 0100 047 0005)</w:t>
            </w:r>
            <w:r w:rsidR="00F8110E">
              <w:rPr>
                <w:sz w:val="26"/>
                <w:lang w:eastAsia="en-US"/>
              </w:rPr>
              <w:t> </w:t>
            </w:r>
            <w:r w:rsidR="00F8110E">
              <w:rPr>
                <w:sz w:val="26"/>
                <w:lang w:eastAsia="en-US"/>
              </w:rPr>
              <w:noBreakHyphen/>
              <w:t> </w:t>
            </w:r>
            <w:proofErr w:type="spellStart"/>
            <w:r w:rsidR="00F8110E" w:rsidRPr="00E74E7C">
              <w:rPr>
                <w:b/>
                <w:sz w:val="26"/>
                <w:lang w:eastAsia="en-US"/>
              </w:rPr>
              <w:t>Rēznas</w:t>
            </w:r>
            <w:proofErr w:type="spellEnd"/>
            <w:r w:rsidR="00F8110E" w:rsidRPr="00E74E7C">
              <w:rPr>
                <w:b/>
                <w:sz w:val="26"/>
                <w:lang w:eastAsia="en-US"/>
              </w:rPr>
              <w:t xml:space="preserve"> ielā 10, k-4, Rīgā</w:t>
            </w:r>
            <w:r w:rsidR="00F8110E">
              <w:rPr>
                <w:sz w:val="26"/>
                <w:lang w:eastAsia="en-US"/>
              </w:rPr>
              <w:t xml:space="preserve">, </w:t>
            </w:r>
            <w:r w:rsidR="00F8110E" w:rsidRPr="00F8110E">
              <w:rPr>
                <w:sz w:val="26"/>
                <w:u w:val="single"/>
                <w:lang w:eastAsia="en-US"/>
              </w:rPr>
              <w:t xml:space="preserve">kas sastāv no </w:t>
            </w:r>
            <w:r w:rsidRPr="00F8110E">
              <w:rPr>
                <w:sz w:val="26"/>
                <w:u w:val="single"/>
                <w:lang w:eastAsia="en-US"/>
              </w:rPr>
              <w:t>zemes vi</w:t>
            </w:r>
            <w:r w:rsidR="00F8110E" w:rsidRPr="00F8110E">
              <w:rPr>
                <w:sz w:val="26"/>
                <w:u w:val="single"/>
                <w:lang w:eastAsia="en-US"/>
              </w:rPr>
              <w:t>enības</w:t>
            </w:r>
            <w:r w:rsidRPr="00F8110E">
              <w:rPr>
                <w:sz w:val="26"/>
                <w:u w:val="single"/>
                <w:lang w:eastAsia="en-US"/>
              </w:rPr>
              <w:t xml:space="preserve"> (zemes vienības kadastra apzīmējums 0100 047 0005) 0,0521 ha platībā </w:t>
            </w:r>
            <w:r w:rsidR="00F8110E" w:rsidRPr="00F8110E">
              <w:rPr>
                <w:sz w:val="26"/>
                <w:u w:val="single"/>
                <w:lang w:eastAsia="en-US"/>
              </w:rPr>
              <w:t xml:space="preserve">un divām būvēm – asfalta </w:t>
            </w:r>
            <w:r w:rsidR="00E27BE6">
              <w:rPr>
                <w:sz w:val="26"/>
                <w:u w:val="single"/>
                <w:lang w:eastAsia="en-US"/>
              </w:rPr>
              <w:t>segumi</w:t>
            </w:r>
            <w:r w:rsidR="00F8110E" w:rsidRPr="00F8110E">
              <w:rPr>
                <w:sz w:val="26"/>
                <w:u w:val="single"/>
                <w:lang w:eastAsia="en-US"/>
              </w:rPr>
              <w:t xml:space="preserve"> </w:t>
            </w:r>
            <w:r w:rsidR="00F8110E" w:rsidRPr="00F8110E">
              <w:rPr>
                <w:sz w:val="26"/>
                <w:szCs w:val="28"/>
                <w:u w:val="single"/>
              </w:rPr>
              <w:t>(būvju kadastra apzīmējumi 0100 047 0005 001 un 0100 047 0005 002)</w:t>
            </w:r>
            <w:r w:rsidR="00F8110E">
              <w:rPr>
                <w:sz w:val="26"/>
                <w:szCs w:val="28"/>
                <w:u w:val="single"/>
              </w:rPr>
              <w:t xml:space="preserve">. </w:t>
            </w:r>
            <w:r w:rsidR="00F8110E" w:rsidRPr="00F8110E">
              <w:rPr>
                <w:sz w:val="26"/>
                <w:szCs w:val="28"/>
              </w:rPr>
              <w:t xml:space="preserve">Īpašuma </w:t>
            </w:r>
            <w:r w:rsidRPr="00E74E7C">
              <w:rPr>
                <w:sz w:val="26"/>
                <w:lang w:eastAsia="en-US"/>
              </w:rPr>
              <w:t xml:space="preserve">tiesības uz minēto nekustamo īpašumu ir nostiprinātas Latvijas valstij Finanšu ministrijas personā Rīgas pilsētas zemesgrāmatas nodalījumā Nr. 100000507310, </w:t>
            </w:r>
            <w:r w:rsidRPr="00F8110E">
              <w:rPr>
                <w:sz w:val="26"/>
                <w:u w:val="single"/>
                <w:lang w:eastAsia="en-US"/>
              </w:rPr>
              <w:t>lēmuma datums:</w:t>
            </w:r>
            <w:r w:rsidR="00E94AA5" w:rsidRPr="00F8110E">
              <w:rPr>
                <w:sz w:val="26"/>
                <w:u w:val="single"/>
                <w:lang w:eastAsia="en-US"/>
              </w:rPr>
              <w:t> </w:t>
            </w:r>
            <w:r w:rsidR="00F8110E" w:rsidRPr="00F8110E">
              <w:rPr>
                <w:sz w:val="26"/>
                <w:u w:val="single"/>
                <w:lang w:eastAsia="en-US"/>
              </w:rPr>
              <w:t>04.03.2016, lēmums par būvju pievienošanu: 21.02.2018</w:t>
            </w:r>
            <w:r w:rsidR="00F8110E">
              <w:rPr>
                <w:sz w:val="26"/>
                <w:lang w:eastAsia="en-US"/>
              </w:rPr>
              <w:t xml:space="preserve">. </w:t>
            </w:r>
            <w:r w:rsidR="001A4FA7">
              <w:rPr>
                <w:sz w:val="26"/>
                <w:lang w:eastAsia="en-US"/>
              </w:rPr>
              <w:t xml:space="preserve"> </w:t>
            </w:r>
          </w:p>
          <w:p w:rsidR="00F8110E" w:rsidRPr="00F8110E" w:rsidRDefault="00CB0589" w:rsidP="00F8110E">
            <w:pPr>
              <w:pStyle w:val="BodyText"/>
              <w:spacing w:after="0"/>
              <w:ind w:firstLine="720"/>
              <w:jc w:val="both"/>
              <w:rPr>
                <w:sz w:val="26"/>
                <w:u w:val="single"/>
              </w:rPr>
            </w:pPr>
            <w:r>
              <w:rPr>
                <w:b/>
                <w:sz w:val="26"/>
                <w:lang w:eastAsia="en-US"/>
              </w:rPr>
              <w:lastRenderedPageBreak/>
              <w:t>3. </w:t>
            </w:r>
            <w:r w:rsidR="007D182E" w:rsidRPr="00E74E7C">
              <w:rPr>
                <w:b/>
                <w:sz w:val="26"/>
                <w:lang w:eastAsia="en-US"/>
              </w:rPr>
              <w:t>Nekustamo īpašumu</w:t>
            </w:r>
            <w:r w:rsidR="007D182E" w:rsidRPr="00E74E7C">
              <w:rPr>
                <w:sz w:val="26"/>
                <w:lang w:eastAsia="en-US"/>
              </w:rPr>
              <w:t xml:space="preserve"> (nekustamā īpašuma kadastra Nr.</w:t>
            </w:r>
            <w:r w:rsidR="0093051C">
              <w:rPr>
                <w:sz w:val="26"/>
                <w:lang w:eastAsia="en-US"/>
              </w:rPr>
              <w:t xml:space="preserve"> 0100 047 0004)</w:t>
            </w:r>
            <w:r w:rsidR="00F8110E">
              <w:rPr>
                <w:sz w:val="26"/>
                <w:lang w:eastAsia="en-US"/>
              </w:rPr>
              <w:t> – </w:t>
            </w:r>
            <w:proofErr w:type="spellStart"/>
            <w:r w:rsidR="00F8110E" w:rsidRPr="00E74E7C">
              <w:rPr>
                <w:b/>
                <w:sz w:val="26"/>
                <w:lang w:eastAsia="en-US"/>
              </w:rPr>
              <w:t>Rēznas</w:t>
            </w:r>
            <w:proofErr w:type="spellEnd"/>
            <w:r w:rsidR="00F8110E" w:rsidRPr="00E74E7C">
              <w:rPr>
                <w:b/>
                <w:sz w:val="26"/>
                <w:lang w:eastAsia="en-US"/>
              </w:rPr>
              <w:t xml:space="preserve"> ielā 10, k-5, Rīgā</w:t>
            </w:r>
            <w:r w:rsidR="00F8110E">
              <w:rPr>
                <w:sz w:val="26"/>
                <w:lang w:eastAsia="en-US"/>
              </w:rPr>
              <w:t>, kas sastāv no zemes vienības</w:t>
            </w:r>
            <w:r w:rsidR="007D182E" w:rsidRPr="00E74E7C">
              <w:rPr>
                <w:sz w:val="26"/>
                <w:lang w:eastAsia="en-US"/>
              </w:rPr>
              <w:t xml:space="preserve"> (zemes vienības kadastra apzīmējums 0100 047 0004) 0,0527 ha platībā </w:t>
            </w:r>
            <w:r w:rsidR="00F8110E">
              <w:rPr>
                <w:sz w:val="26"/>
                <w:lang w:eastAsia="en-US"/>
              </w:rPr>
              <w:t xml:space="preserve"> </w:t>
            </w:r>
            <w:r w:rsidR="00F8110E" w:rsidRPr="00F8110E">
              <w:rPr>
                <w:sz w:val="26"/>
                <w:u w:val="single"/>
                <w:lang w:eastAsia="en-US"/>
              </w:rPr>
              <w:t xml:space="preserve">un būves – </w:t>
            </w:r>
            <w:r w:rsidR="00E27BE6">
              <w:rPr>
                <w:sz w:val="26"/>
                <w:u w:val="single"/>
                <w:lang w:eastAsia="en-US"/>
              </w:rPr>
              <w:t xml:space="preserve">laukums ar cieto segumu </w:t>
            </w:r>
            <w:r w:rsidR="00F8110E" w:rsidRPr="00F8110E">
              <w:rPr>
                <w:sz w:val="26"/>
                <w:u w:val="single"/>
              </w:rPr>
              <w:t>(būves kadastra apzīmējums 0100 047 0004 001) – </w:t>
            </w:r>
            <w:proofErr w:type="spellStart"/>
            <w:r w:rsidR="00F8110E" w:rsidRPr="00F8110E">
              <w:rPr>
                <w:sz w:val="26"/>
                <w:u w:val="single"/>
              </w:rPr>
              <w:t>Rēznas</w:t>
            </w:r>
            <w:proofErr w:type="spellEnd"/>
            <w:r w:rsidR="00F8110E" w:rsidRPr="00F8110E">
              <w:rPr>
                <w:sz w:val="26"/>
                <w:u w:val="single"/>
              </w:rPr>
              <w:t xml:space="preserve"> ielā 10, k-5, Rīgā.</w:t>
            </w:r>
          </w:p>
          <w:p w:rsidR="00F8110E" w:rsidRPr="00F8110E" w:rsidRDefault="007D182E" w:rsidP="00CB0589">
            <w:pPr>
              <w:pStyle w:val="BodyText"/>
              <w:spacing w:after="0"/>
              <w:ind w:firstLine="720"/>
              <w:jc w:val="both"/>
              <w:rPr>
                <w:sz w:val="26"/>
                <w:u w:val="single"/>
                <w:lang w:eastAsia="en-US"/>
              </w:rPr>
            </w:pPr>
            <w:r w:rsidRPr="00E74E7C">
              <w:rPr>
                <w:sz w:val="26"/>
                <w:lang w:eastAsia="en-US"/>
              </w:rPr>
              <w:t>Īpašuma tiesības uz minēto nekustamo īpašumu ir nostiprinātas Latvijas valstij Finanšu ministrijas personā Rīgas pilsēt</w:t>
            </w:r>
            <w:r w:rsidR="00CB0589">
              <w:rPr>
                <w:sz w:val="26"/>
                <w:lang w:eastAsia="en-US"/>
              </w:rPr>
              <w:t>as zemesgrāmatas nodalījumā Nr.</w:t>
            </w:r>
            <w:r w:rsidRPr="00E74E7C">
              <w:rPr>
                <w:sz w:val="26"/>
                <w:lang w:eastAsia="en-US"/>
              </w:rPr>
              <w:t>100000507401, lēmuma datums:</w:t>
            </w:r>
            <w:r w:rsidR="00E94AA5">
              <w:rPr>
                <w:sz w:val="26"/>
                <w:lang w:eastAsia="en-US"/>
              </w:rPr>
              <w:t> </w:t>
            </w:r>
            <w:r w:rsidRPr="00E74E7C">
              <w:rPr>
                <w:sz w:val="26"/>
                <w:lang w:eastAsia="en-US"/>
              </w:rPr>
              <w:t>04.03.2016.</w:t>
            </w:r>
            <w:r w:rsidR="00F8110E" w:rsidRPr="00F8110E">
              <w:rPr>
                <w:sz w:val="26"/>
              </w:rPr>
              <w:t xml:space="preserve">, </w:t>
            </w:r>
            <w:r w:rsidR="00F8110E" w:rsidRPr="00F8110E">
              <w:rPr>
                <w:sz w:val="26"/>
                <w:u w:val="single"/>
              </w:rPr>
              <w:t xml:space="preserve">lēmums par būves pievienošanu: 10.01.2018. </w:t>
            </w:r>
          </w:p>
          <w:p w:rsidR="007D182E" w:rsidRPr="00E74E7C" w:rsidRDefault="001600C5" w:rsidP="007D182E">
            <w:pPr>
              <w:pStyle w:val="BodyText"/>
              <w:spacing w:after="0"/>
              <w:ind w:firstLine="720"/>
              <w:jc w:val="both"/>
              <w:rPr>
                <w:sz w:val="26"/>
              </w:rPr>
            </w:pPr>
            <w:r w:rsidRPr="00E74E7C">
              <w:rPr>
                <w:sz w:val="26"/>
              </w:rPr>
              <w:t xml:space="preserve">Valsts būve ar </w:t>
            </w:r>
            <w:r w:rsidR="00844609" w:rsidRPr="00E74E7C">
              <w:rPr>
                <w:sz w:val="26"/>
              </w:rPr>
              <w:t xml:space="preserve">Ministru kabineta 2008.gada 22.aprīļa rīkojumu Nr.221 </w:t>
            </w:r>
            <w:r w:rsidR="00844609" w:rsidRPr="00E74E7C">
              <w:rPr>
                <w:i/>
                <w:sz w:val="26"/>
              </w:rPr>
              <w:t>„Par valsts īpašuma objekta nodošanu privatizācijai”</w:t>
            </w:r>
            <w:r w:rsidR="00844609" w:rsidRPr="00E74E7C">
              <w:rPr>
                <w:sz w:val="26"/>
              </w:rPr>
              <w:t xml:space="preserve"> </w:t>
            </w:r>
            <w:r w:rsidR="00E94AA5">
              <w:rPr>
                <w:sz w:val="26"/>
              </w:rPr>
              <w:t>tika nodota</w:t>
            </w:r>
            <w:r w:rsidRPr="00E74E7C">
              <w:rPr>
                <w:sz w:val="26"/>
              </w:rPr>
              <w:t xml:space="preserve"> privatizācijai</w:t>
            </w:r>
            <w:r w:rsidR="00E94AA5">
              <w:rPr>
                <w:sz w:val="26"/>
              </w:rPr>
              <w:t>.</w:t>
            </w:r>
            <w:r w:rsidRPr="00E74E7C">
              <w:rPr>
                <w:sz w:val="26"/>
              </w:rPr>
              <w:t xml:space="preserve"> </w:t>
            </w:r>
          </w:p>
          <w:p w:rsidR="00D15F21" w:rsidRPr="00E74E7C" w:rsidRDefault="00D15F21" w:rsidP="004F5B93">
            <w:pPr>
              <w:pStyle w:val="BodyText"/>
              <w:spacing w:after="0"/>
              <w:ind w:firstLine="720"/>
              <w:jc w:val="both"/>
              <w:rPr>
                <w:sz w:val="26"/>
              </w:rPr>
            </w:pPr>
            <w:r w:rsidRPr="00E74E7C">
              <w:rPr>
                <w:sz w:val="26"/>
              </w:rPr>
              <w:t>Pamatojoties uz 2014.gada 16</w:t>
            </w:r>
            <w:r w:rsidR="007D182E" w:rsidRPr="00E74E7C">
              <w:rPr>
                <w:sz w:val="26"/>
              </w:rPr>
              <w:t>.</w:t>
            </w:r>
            <w:r w:rsidRPr="00E74E7C">
              <w:rPr>
                <w:sz w:val="26"/>
              </w:rPr>
              <w:t>decembra</w:t>
            </w:r>
            <w:r w:rsidR="007D182E" w:rsidRPr="00E74E7C">
              <w:rPr>
                <w:sz w:val="26"/>
              </w:rPr>
              <w:t xml:space="preserve"> </w:t>
            </w:r>
            <w:r w:rsidRPr="00E74E7C">
              <w:rPr>
                <w:sz w:val="26"/>
              </w:rPr>
              <w:t>Ministru kabineta rīkojumu Nr.791</w:t>
            </w:r>
            <w:r w:rsidR="007D182E" w:rsidRPr="00E74E7C">
              <w:rPr>
                <w:sz w:val="26"/>
              </w:rPr>
              <w:t xml:space="preserve"> „</w:t>
            </w:r>
            <w:r w:rsidR="007D182E" w:rsidRPr="00E74E7C">
              <w:rPr>
                <w:i/>
                <w:sz w:val="26"/>
              </w:rPr>
              <w:t>Par valsts īpašuma objekta privatizācijas izbeigšanu</w:t>
            </w:r>
            <w:r w:rsidR="007D182E" w:rsidRPr="00E74E7C">
              <w:rPr>
                <w:sz w:val="26"/>
              </w:rPr>
              <w:t xml:space="preserve">”, valsts </w:t>
            </w:r>
            <w:r w:rsidRPr="00E74E7C">
              <w:rPr>
                <w:sz w:val="26"/>
              </w:rPr>
              <w:t>būve un saistītie nekustamie īpašumi ar 2016</w:t>
            </w:r>
            <w:r w:rsidR="007D182E" w:rsidRPr="00E74E7C">
              <w:rPr>
                <w:sz w:val="26"/>
              </w:rPr>
              <w:t>.gada 29.</w:t>
            </w:r>
            <w:r w:rsidRPr="00E74E7C">
              <w:rPr>
                <w:sz w:val="26"/>
              </w:rPr>
              <w:t>janvāra</w:t>
            </w:r>
            <w:r w:rsidR="00AE77BC">
              <w:rPr>
                <w:sz w:val="26"/>
              </w:rPr>
              <w:t xml:space="preserve"> aktu tika pārņemti</w:t>
            </w:r>
            <w:r w:rsidR="007D182E" w:rsidRPr="00E74E7C">
              <w:rPr>
                <w:sz w:val="26"/>
              </w:rPr>
              <w:t xml:space="preserve"> Finanšu ministrijas valdījumā un valsts akciju sabiedrības „Valsts nekustamie īpašumi” pārvaldīšanā, jo neviens pretendents nepieteicās uz valsts nekustamā īpašuma privatizāciju.</w:t>
            </w:r>
            <w:r w:rsidR="004F5B93" w:rsidRPr="00E74E7C">
              <w:rPr>
                <w:sz w:val="26"/>
              </w:rPr>
              <w:t xml:space="preserve"> </w:t>
            </w:r>
            <w:r w:rsidR="004F5B93" w:rsidRPr="00E74E7C">
              <w:rPr>
                <w:sz w:val="26"/>
                <w:lang w:eastAsia="en-US"/>
              </w:rPr>
              <w:t xml:space="preserve">Pirms </w:t>
            </w:r>
            <w:r w:rsidRPr="00E74E7C">
              <w:rPr>
                <w:sz w:val="26"/>
                <w:lang w:eastAsia="en-US"/>
              </w:rPr>
              <w:t>minēto</w:t>
            </w:r>
            <w:r w:rsidR="004F5B93" w:rsidRPr="00E74E7C">
              <w:rPr>
                <w:sz w:val="26"/>
                <w:lang w:eastAsia="en-US"/>
              </w:rPr>
              <w:t xml:space="preserve"> nekustamo īpašumu pārņemšanas F</w:t>
            </w:r>
            <w:r w:rsidRPr="00E74E7C">
              <w:rPr>
                <w:sz w:val="26"/>
                <w:lang w:eastAsia="en-US"/>
              </w:rPr>
              <w:t xml:space="preserve">inanšu ministrijas valdījumā, </w:t>
            </w:r>
            <w:r w:rsidR="00655393" w:rsidRPr="00E74E7C">
              <w:rPr>
                <w:sz w:val="26"/>
                <w:lang w:eastAsia="en-US"/>
              </w:rPr>
              <w:t>valsts akciju sabiedrības „Valsts nekustamie īpašumi” speciāli</w:t>
            </w:r>
            <w:r w:rsidR="00AE77BC">
              <w:rPr>
                <w:sz w:val="26"/>
                <w:lang w:eastAsia="en-US"/>
              </w:rPr>
              <w:t>sti apsekoja valsts būvi</w:t>
            </w:r>
            <w:r w:rsidR="00655393" w:rsidRPr="00E74E7C">
              <w:rPr>
                <w:sz w:val="26"/>
                <w:lang w:eastAsia="en-US"/>
              </w:rPr>
              <w:t xml:space="preserve"> un konstatēja, ka valsts būve ir nepamierinošā stāvoklī – tek jumts, viena būves daļa ir izdegusi, būves iekštelpas ir piegružotas ar būvgružiem, mēbeļu atliekām un sadzīves atkritumiem. </w:t>
            </w:r>
          </w:p>
          <w:p w:rsidR="00FF32D6" w:rsidRPr="00135EF0" w:rsidRDefault="00FF32D6" w:rsidP="00864A3A">
            <w:pPr>
              <w:tabs>
                <w:tab w:val="left" w:pos="720"/>
              </w:tabs>
              <w:spacing w:after="0" w:line="240" w:lineRule="auto"/>
              <w:ind w:firstLine="720"/>
              <w:jc w:val="both"/>
              <w:rPr>
                <w:sz w:val="26"/>
                <w:szCs w:val="24"/>
                <w:u w:val="single"/>
              </w:rPr>
            </w:pPr>
            <w:r w:rsidRPr="00E74E7C">
              <w:rPr>
                <w:sz w:val="26"/>
                <w:szCs w:val="24"/>
              </w:rPr>
              <w:t xml:space="preserve">Saskaņā ar informāciju no Nekustamā īpašuma valsts kadastra informācijas sistēmas kadastrālā vērtība </w:t>
            </w:r>
            <w:r w:rsidR="00135EF0">
              <w:rPr>
                <w:sz w:val="26"/>
                <w:szCs w:val="24"/>
              </w:rPr>
              <w:t xml:space="preserve">uz </w:t>
            </w:r>
            <w:r w:rsidR="00135EF0" w:rsidRPr="00135EF0">
              <w:rPr>
                <w:sz w:val="26"/>
                <w:szCs w:val="24"/>
                <w:u w:val="single"/>
              </w:rPr>
              <w:t>2018</w:t>
            </w:r>
            <w:r w:rsidR="00D954BE" w:rsidRPr="00135EF0">
              <w:rPr>
                <w:sz w:val="26"/>
                <w:szCs w:val="24"/>
                <w:u w:val="single"/>
              </w:rPr>
              <w:t>.gada 1.janvāri valsts būvei</w:t>
            </w:r>
            <w:r w:rsidR="005E31DE" w:rsidRPr="00135EF0">
              <w:rPr>
                <w:sz w:val="26"/>
                <w:szCs w:val="24"/>
                <w:u w:val="single"/>
              </w:rPr>
              <w:t xml:space="preserve"> </w:t>
            </w:r>
            <w:r w:rsidRPr="00135EF0">
              <w:rPr>
                <w:sz w:val="26"/>
                <w:szCs w:val="24"/>
                <w:u w:val="single"/>
              </w:rPr>
              <w:t xml:space="preserve">ir </w:t>
            </w:r>
            <w:r w:rsidR="00D954BE" w:rsidRPr="00135EF0">
              <w:rPr>
                <w:sz w:val="26"/>
                <w:szCs w:val="24"/>
                <w:u w:val="single"/>
              </w:rPr>
              <w:t xml:space="preserve">noteikta </w:t>
            </w:r>
            <w:r w:rsidR="00733FB8" w:rsidRPr="00135EF0">
              <w:rPr>
                <w:sz w:val="26"/>
                <w:szCs w:val="24"/>
                <w:u w:val="single"/>
              </w:rPr>
              <w:t>159 999</w:t>
            </w:r>
            <w:r w:rsidRPr="00135EF0">
              <w:rPr>
                <w:sz w:val="26"/>
                <w:szCs w:val="24"/>
                <w:u w:val="single"/>
              </w:rPr>
              <w:t xml:space="preserve"> </w:t>
            </w:r>
            <w:proofErr w:type="spellStart"/>
            <w:r w:rsidRPr="00135EF0">
              <w:rPr>
                <w:i/>
                <w:sz w:val="26"/>
                <w:szCs w:val="24"/>
                <w:u w:val="single"/>
              </w:rPr>
              <w:t>euro</w:t>
            </w:r>
            <w:proofErr w:type="spellEnd"/>
            <w:r w:rsidR="00D954BE" w:rsidRPr="00135EF0">
              <w:rPr>
                <w:sz w:val="26"/>
                <w:szCs w:val="24"/>
                <w:u w:val="single"/>
              </w:rPr>
              <w:t xml:space="preserve">, </w:t>
            </w:r>
            <w:r w:rsidR="00135EF0">
              <w:rPr>
                <w:sz w:val="26"/>
                <w:szCs w:val="24"/>
                <w:u w:val="single"/>
              </w:rPr>
              <w:t xml:space="preserve">visai </w:t>
            </w:r>
            <w:r w:rsidR="00D954BE" w:rsidRPr="00135EF0">
              <w:rPr>
                <w:sz w:val="26"/>
                <w:szCs w:val="24"/>
                <w:u w:val="single"/>
              </w:rPr>
              <w:t>zemes vienībai</w:t>
            </w:r>
            <w:r w:rsidR="005E31DE" w:rsidRPr="00135EF0">
              <w:rPr>
                <w:sz w:val="26"/>
                <w:szCs w:val="24"/>
                <w:u w:val="single"/>
              </w:rPr>
              <w:t xml:space="preserve"> Ma</w:t>
            </w:r>
            <w:r w:rsidR="00C55C26">
              <w:rPr>
                <w:sz w:val="26"/>
                <w:szCs w:val="24"/>
                <w:u w:val="single"/>
              </w:rPr>
              <w:t>z</w:t>
            </w:r>
            <w:r w:rsidR="0018635A" w:rsidRPr="00135EF0">
              <w:rPr>
                <w:sz w:val="26"/>
                <w:szCs w:val="24"/>
                <w:u w:val="single"/>
              </w:rPr>
              <w:t>ā Lubānas ielā 10, k-2, Rīgā – </w:t>
            </w:r>
            <w:r w:rsidR="00D954BE" w:rsidRPr="00135EF0">
              <w:rPr>
                <w:sz w:val="26"/>
                <w:szCs w:val="24"/>
                <w:u w:val="single"/>
              </w:rPr>
              <w:t xml:space="preserve">82 788 </w:t>
            </w:r>
            <w:proofErr w:type="spellStart"/>
            <w:r w:rsidR="00D954BE" w:rsidRPr="00135EF0">
              <w:rPr>
                <w:i/>
                <w:sz w:val="26"/>
                <w:szCs w:val="24"/>
                <w:u w:val="single"/>
              </w:rPr>
              <w:t>euro</w:t>
            </w:r>
            <w:proofErr w:type="spellEnd"/>
            <w:r w:rsidR="00D954BE" w:rsidRPr="00135EF0">
              <w:rPr>
                <w:i/>
                <w:sz w:val="26"/>
                <w:szCs w:val="24"/>
                <w:u w:val="single"/>
              </w:rPr>
              <w:t xml:space="preserve">, </w:t>
            </w:r>
            <w:r w:rsidR="00135EF0">
              <w:rPr>
                <w:sz w:val="26"/>
                <w:szCs w:val="24"/>
                <w:u w:val="single"/>
              </w:rPr>
              <w:t>nekustamajam īpašumam</w:t>
            </w:r>
            <w:r w:rsidR="00D954BE" w:rsidRPr="00135EF0">
              <w:rPr>
                <w:sz w:val="26"/>
                <w:szCs w:val="24"/>
                <w:u w:val="single"/>
              </w:rPr>
              <w:t xml:space="preserve"> </w:t>
            </w:r>
            <w:proofErr w:type="spellStart"/>
            <w:r w:rsidR="00D954BE" w:rsidRPr="00135EF0">
              <w:rPr>
                <w:sz w:val="26"/>
                <w:szCs w:val="24"/>
                <w:u w:val="single"/>
              </w:rPr>
              <w:t>Rēznas</w:t>
            </w:r>
            <w:proofErr w:type="spellEnd"/>
            <w:r w:rsidR="00D954BE" w:rsidRPr="00135EF0">
              <w:rPr>
                <w:sz w:val="26"/>
                <w:szCs w:val="24"/>
                <w:u w:val="single"/>
              </w:rPr>
              <w:t xml:space="preserve"> </w:t>
            </w:r>
            <w:r w:rsidR="00135EF0">
              <w:rPr>
                <w:sz w:val="26"/>
                <w:szCs w:val="24"/>
                <w:u w:val="single"/>
              </w:rPr>
              <w:t>ielā 10, k-4, Rīgā  </w:t>
            </w:r>
            <w:r w:rsidR="00135EF0">
              <w:rPr>
                <w:sz w:val="26"/>
                <w:szCs w:val="24"/>
                <w:u w:val="single"/>
              </w:rPr>
              <w:noBreakHyphen/>
              <w:t> 26 869</w:t>
            </w:r>
            <w:r w:rsidR="0018635A" w:rsidRPr="00135EF0">
              <w:rPr>
                <w:sz w:val="26"/>
                <w:szCs w:val="24"/>
                <w:u w:val="single"/>
              </w:rPr>
              <w:t xml:space="preserve"> </w:t>
            </w:r>
            <w:proofErr w:type="spellStart"/>
            <w:r w:rsidR="0018635A" w:rsidRPr="00135EF0">
              <w:rPr>
                <w:i/>
                <w:sz w:val="26"/>
                <w:szCs w:val="24"/>
                <w:u w:val="single"/>
              </w:rPr>
              <w:t>euro</w:t>
            </w:r>
            <w:proofErr w:type="spellEnd"/>
            <w:r w:rsidR="0018635A" w:rsidRPr="00135EF0">
              <w:rPr>
                <w:sz w:val="26"/>
                <w:szCs w:val="24"/>
                <w:u w:val="single"/>
              </w:rPr>
              <w:t xml:space="preserve">, </w:t>
            </w:r>
            <w:r w:rsidR="00135EF0">
              <w:rPr>
                <w:sz w:val="26"/>
                <w:szCs w:val="24"/>
                <w:u w:val="single"/>
              </w:rPr>
              <w:t xml:space="preserve">nekustamajam īpašumam </w:t>
            </w:r>
            <w:proofErr w:type="spellStart"/>
            <w:r w:rsidR="0018635A" w:rsidRPr="00135EF0">
              <w:rPr>
                <w:sz w:val="26"/>
                <w:szCs w:val="24"/>
                <w:u w:val="single"/>
              </w:rPr>
              <w:t>Rēznas</w:t>
            </w:r>
            <w:proofErr w:type="spellEnd"/>
            <w:r w:rsidR="0018635A" w:rsidRPr="00135EF0">
              <w:rPr>
                <w:sz w:val="26"/>
                <w:szCs w:val="24"/>
                <w:u w:val="single"/>
              </w:rPr>
              <w:t xml:space="preserve"> ielā 10, k-5, Rīgā – 19 </w:t>
            </w:r>
            <w:r w:rsidR="00135EF0">
              <w:rPr>
                <w:sz w:val="26"/>
                <w:szCs w:val="24"/>
                <w:u w:val="single"/>
              </w:rPr>
              <w:t>921</w:t>
            </w:r>
            <w:r w:rsidR="0018635A" w:rsidRPr="00135EF0">
              <w:rPr>
                <w:sz w:val="26"/>
                <w:szCs w:val="24"/>
                <w:u w:val="single"/>
              </w:rPr>
              <w:t xml:space="preserve"> </w:t>
            </w:r>
            <w:proofErr w:type="spellStart"/>
            <w:r w:rsidR="0018635A" w:rsidRPr="00135EF0">
              <w:rPr>
                <w:i/>
                <w:sz w:val="26"/>
                <w:szCs w:val="24"/>
                <w:u w:val="single"/>
              </w:rPr>
              <w:t>euro</w:t>
            </w:r>
            <w:proofErr w:type="spellEnd"/>
            <w:r w:rsidR="00644A53" w:rsidRPr="00135EF0">
              <w:rPr>
                <w:i/>
                <w:sz w:val="26"/>
                <w:szCs w:val="24"/>
                <w:u w:val="single"/>
              </w:rPr>
              <w:t>.</w:t>
            </w:r>
            <w:r w:rsidR="002721E9" w:rsidRPr="00135EF0">
              <w:rPr>
                <w:u w:val="single"/>
              </w:rPr>
              <w:t xml:space="preserve"> </w:t>
            </w:r>
          </w:p>
          <w:p w:rsidR="00E004FA" w:rsidRPr="00E74E7C" w:rsidRDefault="00135EF0" w:rsidP="003467E3">
            <w:pPr>
              <w:pStyle w:val="ListParagraph"/>
              <w:spacing w:after="0" w:line="240" w:lineRule="auto"/>
              <w:ind w:left="-46" w:firstLine="766"/>
              <w:jc w:val="both"/>
              <w:rPr>
                <w:sz w:val="26"/>
                <w:szCs w:val="24"/>
              </w:rPr>
            </w:pPr>
            <w:r>
              <w:rPr>
                <w:sz w:val="26"/>
                <w:szCs w:val="24"/>
              </w:rPr>
              <w:t>Nekustamo īpašumu sastāvā esošajām z</w:t>
            </w:r>
            <w:r w:rsidR="00E004FA" w:rsidRPr="00E74E7C">
              <w:rPr>
                <w:sz w:val="26"/>
                <w:szCs w:val="24"/>
              </w:rPr>
              <w:t>emes vie</w:t>
            </w:r>
            <w:r w:rsidR="0018635A" w:rsidRPr="00E74E7C">
              <w:rPr>
                <w:sz w:val="26"/>
                <w:szCs w:val="24"/>
              </w:rPr>
              <w:t>nībām noteikts</w:t>
            </w:r>
            <w:r w:rsidR="00E004FA" w:rsidRPr="00E74E7C">
              <w:rPr>
                <w:sz w:val="26"/>
                <w:szCs w:val="24"/>
              </w:rPr>
              <w:t xml:space="preserve"> lietošanas mērķi</w:t>
            </w:r>
            <w:r w:rsidR="0018635A" w:rsidRPr="00E74E7C">
              <w:rPr>
                <w:sz w:val="26"/>
                <w:szCs w:val="24"/>
              </w:rPr>
              <w:t>s</w:t>
            </w:r>
            <w:r w:rsidR="00644A53" w:rsidRPr="00E74E7C">
              <w:rPr>
                <w:sz w:val="26"/>
                <w:szCs w:val="24"/>
              </w:rPr>
              <w:t>: 0801 – </w:t>
            </w:r>
            <w:r w:rsidR="00644A53" w:rsidRPr="00E74E7C">
              <w:rPr>
                <w:i/>
                <w:sz w:val="26"/>
                <w:szCs w:val="24"/>
              </w:rPr>
              <w:t>komercdarbības objektu apbūve</w:t>
            </w:r>
            <w:r w:rsidR="00B0722C" w:rsidRPr="00E74E7C">
              <w:rPr>
                <w:i/>
                <w:sz w:val="26"/>
                <w:szCs w:val="24"/>
              </w:rPr>
              <w:t>.</w:t>
            </w:r>
          </w:p>
          <w:p w:rsidR="00644A53" w:rsidRPr="00E74E7C" w:rsidRDefault="00E004FA" w:rsidP="0095373A">
            <w:pPr>
              <w:tabs>
                <w:tab w:val="left" w:pos="720"/>
              </w:tabs>
              <w:spacing w:after="0" w:line="240" w:lineRule="auto"/>
              <w:ind w:right="74" w:firstLine="720"/>
              <w:jc w:val="both"/>
              <w:rPr>
                <w:sz w:val="26"/>
                <w:szCs w:val="24"/>
              </w:rPr>
            </w:pPr>
            <w:r w:rsidRPr="00E74E7C">
              <w:rPr>
                <w:sz w:val="26"/>
                <w:szCs w:val="24"/>
              </w:rPr>
              <w:t xml:space="preserve">Valsts </w:t>
            </w:r>
            <w:r w:rsidR="00644A53" w:rsidRPr="00E74E7C">
              <w:rPr>
                <w:sz w:val="26"/>
                <w:szCs w:val="24"/>
              </w:rPr>
              <w:t xml:space="preserve">būve un saistītie </w:t>
            </w:r>
            <w:r w:rsidRPr="00E74E7C">
              <w:rPr>
                <w:sz w:val="26"/>
                <w:szCs w:val="24"/>
              </w:rPr>
              <w:t>n</w:t>
            </w:r>
            <w:r w:rsidR="00644A53" w:rsidRPr="00E74E7C">
              <w:rPr>
                <w:sz w:val="26"/>
                <w:szCs w:val="24"/>
              </w:rPr>
              <w:t>ekustamie īpašumi nav iznomāti</w:t>
            </w:r>
            <w:r w:rsidR="00FF32D6" w:rsidRPr="00E74E7C">
              <w:rPr>
                <w:sz w:val="26"/>
                <w:szCs w:val="24"/>
              </w:rPr>
              <w:t>.</w:t>
            </w:r>
            <w:r w:rsidR="000F5E6A" w:rsidRPr="00E74E7C">
              <w:rPr>
                <w:sz w:val="26"/>
                <w:szCs w:val="24"/>
              </w:rPr>
              <w:t xml:space="preserve"> </w:t>
            </w:r>
          </w:p>
          <w:p w:rsidR="00644A53" w:rsidRPr="00E74E7C" w:rsidRDefault="00C46912" w:rsidP="0095373A">
            <w:pPr>
              <w:tabs>
                <w:tab w:val="left" w:pos="720"/>
              </w:tabs>
              <w:spacing w:after="0" w:line="240" w:lineRule="auto"/>
              <w:ind w:right="74" w:firstLine="720"/>
              <w:jc w:val="both"/>
              <w:rPr>
                <w:sz w:val="26"/>
                <w:szCs w:val="24"/>
              </w:rPr>
            </w:pPr>
            <w:r w:rsidRPr="00E74E7C">
              <w:rPr>
                <w:sz w:val="26"/>
                <w:szCs w:val="24"/>
              </w:rPr>
              <w:t>Ievērojot to, ka pārdodamie nek</w:t>
            </w:r>
            <w:r w:rsidR="009C60CD">
              <w:rPr>
                <w:sz w:val="26"/>
                <w:szCs w:val="24"/>
              </w:rPr>
              <w:t xml:space="preserve">ustamie īpašumi ir funkcionāli </w:t>
            </w:r>
            <w:r w:rsidRPr="00E74E7C">
              <w:rPr>
                <w:sz w:val="26"/>
                <w:szCs w:val="24"/>
              </w:rPr>
              <w:t xml:space="preserve">saistīti viens ar otru, kā arī lai izslēgtu iespēju, ka </w:t>
            </w:r>
            <w:r w:rsidRPr="00E74E7C">
              <w:rPr>
                <w:rFonts w:eastAsiaTheme="minorEastAsia"/>
                <w:color w:val="000000" w:themeColor="text1"/>
                <w:sz w:val="26"/>
                <w:szCs w:val="24"/>
                <w:lang w:eastAsia="lv-LV"/>
              </w:rPr>
              <w:t>nākotnē varētu rasties da</w:t>
            </w:r>
            <w:r w:rsidR="005F1222">
              <w:rPr>
                <w:rFonts w:eastAsiaTheme="minorEastAsia"/>
                <w:color w:val="000000" w:themeColor="text1"/>
                <w:sz w:val="26"/>
                <w:szCs w:val="24"/>
                <w:lang w:eastAsia="lv-LV"/>
              </w:rPr>
              <w:t>lītā īpašuma tiesiskās attiecība</w:t>
            </w:r>
            <w:r w:rsidRPr="00E74E7C">
              <w:rPr>
                <w:rFonts w:eastAsiaTheme="minorEastAsia"/>
                <w:color w:val="000000" w:themeColor="text1"/>
                <w:sz w:val="26"/>
                <w:szCs w:val="24"/>
                <w:lang w:eastAsia="lv-LV"/>
              </w:rPr>
              <w:t xml:space="preserve">s, kā arī piespiedu nomas attiecības, </w:t>
            </w:r>
            <w:r w:rsidR="003D7C25" w:rsidRPr="00E74E7C">
              <w:rPr>
                <w:rFonts w:eastAsiaTheme="minorEastAsia"/>
                <w:color w:val="000000" w:themeColor="text1"/>
                <w:sz w:val="26"/>
                <w:szCs w:val="24"/>
                <w:lang w:eastAsia="lv-LV"/>
              </w:rPr>
              <w:t>situācijā</w:t>
            </w:r>
            <w:r w:rsidRPr="00E74E7C">
              <w:rPr>
                <w:rFonts w:eastAsiaTheme="minorEastAsia"/>
                <w:color w:val="000000" w:themeColor="text1"/>
                <w:sz w:val="26"/>
                <w:szCs w:val="24"/>
                <w:lang w:eastAsia="lv-LV"/>
              </w:rPr>
              <w:t xml:space="preserve">, ja </w:t>
            </w:r>
            <w:r w:rsidR="003D7C25" w:rsidRPr="00E74E7C">
              <w:rPr>
                <w:rFonts w:eastAsiaTheme="minorEastAsia"/>
                <w:color w:val="000000" w:themeColor="text1"/>
                <w:sz w:val="26"/>
                <w:szCs w:val="24"/>
                <w:lang w:eastAsia="lv-LV"/>
              </w:rPr>
              <w:t>valsts nekustamie īpašumi</w:t>
            </w:r>
            <w:r w:rsidRPr="00E74E7C">
              <w:rPr>
                <w:rFonts w:eastAsiaTheme="minorEastAsia"/>
                <w:color w:val="000000" w:themeColor="text1"/>
                <w:sz w:val="26"/>
                <w:szCs w:val="24"/>
                <w:lang w:eastAsia="lv-LV"/>
              </w:rPr>
              <w:t xml:space="preserve"> tiktu pārdoti atsevišķi, rīkojuma projekts paredz tos pārdot kā vienotu objektu vienam pircējam.</w:t>
            </w:r>
          </w:p>
          <w:p w:rsidR="007D1B9B" w:rsidRPr="00E74E7C" w:rsidRDefault="007D1B9B" w:rsidP="007D1B9B">
            <w:pPr>
              <w:tabs>
                <w:tab w:val="left" w:pos="720"/>
              </w:tabs>
              <w:spacing w:after="0" w:line="240" w:lineRule="auto"/>
              <w:ind w:right="74" w:firstLine="720"/>
              <w:jc w:val="both"/>
              <w:rPr>
                <w:sz w:val="26"/>
                <w:szCs w:val="24"/>
              </w:rPr>
            </w:pPr>
            <w:r w:rsidRPr="00E74E7C">
              <w:rPr>
                <w:sz w:val="26"/>
                <w:szCs w:val="24"/>
              </w:rPr>
              <w:t>Z</w:t>
            </w:r>
            <w:r w:rsidR="00C55C26">
              <w:rPr>
                <w:sz w:val="26"/>
                <w:szCs w:val="24"/>
              </w:rPr>
              <w:t>emes vienības Maz</w:t>
            </w:r>
            <w:r w:rsidR="00075D92" w:rsidRPr="00E74E7C">
              <w:rPr>
                <w:sz w:val="26"/>
                <w:szCs w:val="24"/>
              </w:rPr>
              <w:t>ā Lubān</w:t>
            </w:r>
            <w:r w:rsidRPr="00E74E7C">
              <w:rPr>
                <w:sz w:val="26"/>
                <w:szCs w:val="24"/>
              </w:rPr>
              <w:t>as ielā 10, k-2, Rīgā,</w:t>
            </w:r>
            <w:r w:rsidR="00075D92" w:rsidRPr="00E74E7C">
              <w:rPr>
                <w:sz w:val="26"/>
                <w:szCs w:val="24"/>
              </w:rPr>
              <w:t xml:space="preserve"> ½ domājamās daļas </w:t>
            </w:r>
            <w:r w:rsidRPr="00E74E7C">
              <w:rPr>
                <w:sz w:val="26"/>
                <w:szCs w:val="24"/>
              </w:rPr>
              <w:t xml:space="preserve">kopīpašnieks Boriss </w:t>
            </w:r>
            <w:proofErr w:type="spellStart"/>
            <w:r w:rsidRPr="00E74E7C">
              <w:rPr>
                <w:sz w:val="26"/>
                <w:szCs w:val="24"/>
              </w:rPr>
              <w:t>Prejevs</w:t>
            </w:r>
            <w:proofErr w:type="spellEnd"/>
            <w:r w:rsidR="00075D92" w:rsidRPr="00E74E7C">
              <w:rPr>
                <w:sz w:val="26"/>
                <w:szCs w:val="24"/>
              </w:rPr>
              <w:t xml:space="preserve"> </w:t>
            </w:r>
            <w:r w:rsidRPr="00E74E7C">
              <w:rPr>
                <w:sz w:val="26"/>
                <w:szCs w:val="24"/>
              </w:rPr>
              <w:t xml:space="preserve">atbilst Publiskas personas mantas atsavināšanas likuma 4.panta ceturtajā daļā noteiktajam personu lokam, kas var ierosināt valsts būves un </w:t>
            </w:r>
            <w:r w:rsidRPr="00E74E7C">
              <w:rPr>
                <w:sz w:val="26"/>
                <w:szCs w:val="24"/>
              </w:rPr>
              <w:lastRenderedPageBreak/>
              <w:t>saistīto valsts zemes vienību atsavināšanu un kurai būtu pirmpirkuma tiesības uz nekustamo īpašumu saskaņā ar šā likuma 14.panta nosacījumiem.</w:t>
            </w:r>
          </w:p>
          <w:p w:rsidR="007D1B9B" w:rsidRPr="00E74E7C" w:rsidRDefault="007D1B9B" w:rsidP="0095373A">
            <w:pPr>
              <w:tabs>
                <w:tab w:val="left" w:pos="720"/>
              </w:tabs>
              <w:spacing w:after="0" w:line="240" w:lineRule="auto"/>
              <w:ind w:right="74" w:firstLine="720"/>
              <w:jc w:val="both"/>
              <w:rPr>
                <w:sz w:val="26"/>
                <w:szCs w:val="24"/>
              </w:rPr>
            </w:pPr>
            <w:r w:rsidRPr="00E74E7C">
              <w:rPr>
                <w:sz w:val="26"/>
                <w:szCs w:val="24"/>
              </w:rPr>
              <w:t xml:space="preserve">Valsts akciju sabiedrībā „Valsts nekustamie īpašumi” lietvedībā nav reģistrēts </w:t>
            </w:r>
            <w:r w:rsidR="00C55C26">
              <w:rPr>
                <w:sz w:val="26"/>
                <w:szCs w:val="24"/>
              </w:rPr>
              <w:t>zemes vienības Maz</w:t>
            </w:r>
            <w:r w:rsidR="009A5624" w:rsidRPr="00E74E7C">
              <w:rPr>
                <w:sz w:val="26"/>
                <w:szCs w:val="24"/>
              </w:rPr>
              <w:t>ā Lubānas ielā 10, k-2, Rīgā, ½ domājamās daļas kopīpašnieka valsts nekustamo īpašumu atsavināšanas ierosinājums.</w:t>
            </w:r>
          </w:p>
          <w:p w:rsidR="009A5624" w:rsidRPr="00E74E7C" w:rsidRDefault="009A5624" w:rsidP="009A5624">
            <w:pPr>
              <w:tabs>
                <w:tab w:val="left" w:pos="720"/>
              </w:tabs>
              <w:spacing w:after="0" w:line="240" w:lineRule="auto"/>
              <w:ind w:right="74" w:firstLine="720"/>
              <w:jc w:val="both"/>
              <w:rPr>
                <w:sz w:val="26"/>
                <w:szCs w:val="24"/>
              </w:rPr>
            </w:pPr>
            <w:r w:rsidRPr="00E74E7C">
              <w:rPr>
                <w:sz w:val="26"/>
                <w:szCs w:val="24"/>
              </w:rPr>
              <w:t xml:space="preserve">Atbilstoši Publiskas personas mantas atsavināšanas likumā noteiktajam, valsts nekustamā īpašuma atsavināšanu organizē valsts akciju sabiedrība „Valsts nekustamie īpašumi”. Zemes vienības </w:t>
            </w:r>
            <w:r w:rsidR="00C55C26">
              <w:rPr>
                <w:sz w:val="26"/>
                <w:szCs w:val="24"/>
              </w:rPr>
              <w:t>Maz</w:t>
            </w:r>
            <w:r w:rsidR="003D7C25" w:rsidRPr="00E74E7C">
              <w:rPr>
                <w:sz w:val="26"/>
                <w:szCs w:val="24"/>
              </w:rPr>
              <w:t>ā Lubānas ielā 10, k-2, Rīgā, ½ domājamās daļas īpašnieka</w:t>
            </w:r>
            <w:r w:rsidR="00AE77BC">
              <w:rPr>
                <w:sz w:val="26"/>
                <w:szCs w:val="24"/>
              </w:rPr>
              <w:t>m</w:t>
            </w:r>
            <w:r w:rsidR="003D7C25" w:rsidRPr="00E74E7C">
              <w:rPr>
                <w:sz w:val="26"/>
                <w:szCs w:val="24"/>
              </w:rPr>
              <w:t xml:space="preserve"> </w:t>
            </w:r>
            <w:r w:rsidRPr="00E74E7C">
              <w:rPr>
                <w:sz w:val="26"/>
                <w:szCs w:val="24"/>
              </w:rPr>
              <w:t>vienlaikus ar sludinājumu par publiskas pers</w:t>
            </w:r>
            <w:r w:rsidR="00AE77BC">
              <w:rPr>
                <w:sz w:val="26"/>
                <w:szCs w:val="24"/>
              </w:rPr>
              <w:t>onas nekustamā īpašuma izsoli</w:t>
            </w:r>
            <w:r w:rsidRPr="00E74E7C">
              <w:rPr>
                <w:sz w:val="26"/>
                <w:szCs w:val="24"/>
              </w:rPr>
              <w:t xml:space="preserve"> tiks nosūtīts paziņojums par izsoli, vienlaicīgi uzaicinot personu mēneša laikā iesniegt pieteikumu par pirmpirkuma tiesību izmantošanu saskaņā ar Publiskas personas mantas atsavināšanas likuma 14.pantu. Ja mēneša laikā š</w:t>
            </w:r>
            <w:r w:rsidR="003D7C25" w:rsidRPr="00E74E7C">
              <w:rPr>
                <w:sz w:val="26"/>
                <w:szCs w:val="24"/>
              </w:rPr>
              <w:t>ā likuma 4.panta ceturtajā daļā</w:t>
            </w:r>
            <w:r w:rsidRPr="00E74E7C">
              <w:rPr>
                <w:sz w:val="26"/>
                <w:szCs w:val="24"/>
              </w:rPr>
              <w:t xml:space="preserve"> minētā persona neiesniegs pieteikumu par nekustamā īpašuma pirkšanu vai iesniegs atteikumu, rīkojama izsole. Šādā gadījumā minētā persona ir tiesīga iegādāties nekustamo īpašumu izsolē vispārējā kārtībā. </w:t>
            </w:r>
          </w:p>
          <w:p w:rsidR="009A5624" w:rsidRPr="00E74E7C" w:rsidRDefault="009A5624" w:rsidP="009A5624">
            <w:pPr>
              <w:tabs>
                <w:tab w:val="left" w:pos="720"/>
              </w:tabs>
              <w:spacing w:after="0" w:line="240" w:lineRule="auto"/>
              <w:ind w:right="74" w:firstLine="720"/>
              <w:jc w:val="both"/>
              <w:rPr>
                <w:sz w:val="26"/>
                <w:szCs w:val="24"/>
              </w:rPr>
            </w:pPr>
            <w:r w:rsidRPr="00E74E7C">
              <w:rPr>
                <w:sz w:val="26"/>
                <w:szCs w:val="24"/>
              </w:rPr>
              <w:t xml:space="preserve">Saskaņā ar Publiskas personas mantas atsavināšanas likuma 11.pantā noteikto sludinājumi par publiskas personas nekustamā īpašuma izsoli publicējami laikrakstā „Latvijas Vēstnesis”, institūcijas, kas organizē nekustamā īpašuma atsavināšanu mājaslapā internetā un attiecīgās pašvaldības teritorijā izdotajā vietējā laikrakstā, ja tāds ir. Vienlaicīgi ar sludinājumu mājaslapā internetā, valsts akciju sabiedrība „Valsts nekustamie īpašumi”, mājaslapā ievieto arī pārdodamā valsts nekustamā īpašuma izsoles noteikumus. </w:t>
            </w:r>
          </w:p>
          <w:p w:rsidR="001A7013" w:rsidRPr="001A7013" w:rsidRDefault="005236EF" w:rsidP="00315E31">
            <w:pPr>
              <w:tabs>
                <w:tab w:val="left" w:pos="720"/>
              </w:tabs>
              <w:spacing w:after="0" w:line="240" w:lineRule="auto"/>
              <w:ind w:right="74" w:firstLine="720"/>
              <w:jc w:val="both"/>
              <w:rPr>
                <w:sz w:val="26"/>
                <w:szCs w:val="24"/>
              </w:rPr>
            </w:pPr>
            <w:r w:rsidRPr="001A7013">
              <w:rPr>
                <w:sz w:val="26"/>
                <w:szCs w:val="24"/>
              </w:rPr>
              <w:t>Valsts akciju sabiedrība „Valsts nekustamie īpašumi” rīcībā nav informācijas par valsts būves nepieciešamību kādai citai valsts pārvaldes institūcijai valsts funkciju veikšanai. Ievērojot valst</w:t>
            </w:r>
            <w:r w:rsidR="005F1222">
              <w:rPr>
                <w:sz w:val="26"/>
                <w:szCs w:val="24"/>
              </w:rPr>
              <w:t>s būves slikto tehnisko stāvokli</w:t>
            </w:r>
            <w:r w:rsidRPr="001A7013">
              <w:rPr>
                <w:sz w:val="26"/>
                <w:szCs w:val="24"/>
              </w:rPr>
              <w:t xml:space="preserve"> (valsts būve pašreizējā stāvoklī nevar tikt ne izmantota, ne iznomāta), kā arī papildus izvērtējot saistīto </w:t>
            </w:r>
            <w:r w:rsidR="00655393" w:rsidRPr="001A7013">
              <w:rPr>
                <w:sz w:val="26"/>
                <w:szCs w:val="24"/>
              </w:rPr>
              <w:t>zemes vienību</w:t>
            </w:r>
            <w:r w:rsidRPr="001A7013">
              <w:rPr>
                <w:sz w:val="26"/>
                <w:szCs w:val="24"/>
              </w:rPr>
              <w:t xml:space="preserve"> atļauto izmantošanu (</w:t>
            </w:r>
            <w:r w:rsidR="00655393" w:rsidRPr="001A7013">
              <w:rPr>
                <w:sz w:val="26"/>
                <w:szCs w:val="24"/>
              </w:rPr>
              <w:t>komercdarbības objektu apbūve</w:t>
            </w:r>
            <w:r w:rsidRPr="001A7013">
              <w:rPr>
                <w:sz w:val="26"/>
                <w:szCs w:val="24"/>
              </w:rPr>
              <w:t>) un atrašanās vietu</w:t>
            </w:r>
            <w:r w:rsidR="00655393" w:rsidRPr="001A7013">
              <w:rPr>
                <w:sz w:val="26"/>
                <w:szCs w:val="24"/>
              </w:rPr>
              <w:t xml:space="preserve">, </w:t>
            </w:r>
            <w:r w:rsidRPr="001A7013">
              <w:rPr>
                <w:sz w:val="26"/>
                <w:szCs w:val="24"/>
              </w:rPr>
              <w:t xml:space="preserve">par labāko un efektīvāko izmantošanas veidu tika atzīta īpašuma atsavināšana – pārdošana izsolē, papildus ievērojot </w:t>
            </w:r>
            <w:r w:rsidR="00655393" w:rsidRPr="001A7013">
              <w:rPr>
                <w:sz w:val="26"/>
                <w:szCs w:val="24"/>
              </w:rPr>
              <w:t xml:space="preserve">valsts akciju sabiedrības „Valsts nekustamie īpašumi” </w:t>
            </w:r>
            <w:r w:rsidRPr="001A7013">
              <w:rPr>
                <w:sz w:val="26"/>
                <w:szCs w:val="24"/>
              </w:rPr>
              <w:t>nekustamā īpašum</w:t>
            </w:r>
            <w:r w:rsidR="00B0722C" w:rsidRPr="001A7013">
              <w:rPr>
                <w:sz w:val="26"/>
                <w:szCs w:val="24"/>
              </w:rPr>
              <w:t>a portfeļa attīstības stratēģijā</w:t>
            </w:r>
            <w:r w:rsidRPr="001A7013">
              <w:rPr>
                <w:sz w:val="26"/>
                <w:szCs w:val="24"/>
              </w:rPr>
              <w:t xml:space="preserve"> 2016.-2025.gadam</w:t>
            </w:r>
            <w:r w:rsidR="00B0722C" w:rsidRPr="001A7013">
              <w:rPr>
                <w:sz w:val="26"/>
                <w:szCs w:val="24"/>
              </w:rPr>
              <w:t>,</w:t>
            </w:r>
            <w:r w:rsidRPr="001A7013">
              <w:rPr>
                <w:sz w:val="26"/>
                <w:szCs w:val="24"/>
              </w:rPr>
              <w:t xml:space="preserve"> </w:t>
            </w:r>
            <w:r w:rsidR="00B0722C" w:rsidRPr="001A7013">
              <w:rPr>
                <w:sz w:val="26"/>
                <w:szCs w:val="24"/>
              </w:rPr>
              <w:t>noteikto</w:t>
            </w:r>
            <w:r w:rsidRPr="001A7013">
              <w:rPr>
                <w:sz w:val="26"/>
                <w:szCs w:val="24"/>
              </w:rPr>
              <w:t xml:space="preserve"> -</w:t>
            </w:r>
            <w:r w:rsidR="00B0722C" w:rsidRPr="001A7013">
              <w:rPr>
                <w:sz w:val="26"/>
              </w:rPr>
              <w:t xml:space="preserve"> </w:t>
            </w:r>
            <w:r w:rsidR="00B0722C" w:rsidRPr="001A7013">
              <w:rPr>
                <w:sz w:val="26"/>
                <w:szCs w:val="24"/>
              </w:rPr>
              <w:t xml:space="preserve">valsts akciju sabiedrības „Valsts nekustamie īpašumi” </w:t>
            </w:r>
            <w:r w:rsidRPr="001A7013">
              <w:rPr>
                <w:sz w:val="26"/>
                <w:szCs w:val="24"/>
              </w:rPr>
              <w:t xml:space="preserve">nekustamā īpašuma portfelī </w:t>
            </w:r>
            <w:r w:rsidR="00B0722C" w:rsidRPr="001A7013">
              <w:rPr>
                <w:sz w:val="26"/>
                <w:szCs w:val="24"/>
              </w:rPr>
              <w:t>saglabājami un attīstāmi tikai p</w:t>
            </w:r>
            <w:r w:rsidRPr="001A7013">
              <w:rPr>
                <w:sz w:val="26"/>
                <w:szCs w:val="24"/>
              </w:rPr>
              <w:t xml:space="preserve">erspektīvie īpašumi - valsts funkciju realizācijai nepieciešamie īpašumi, kā arī biroja telpas ar augstu </w:t>
            </w:r>
            <w:proofErr w:type="spellStart"/>
            <w:r w:rsidRPr="001A7013">
              <w:rPr>
                <w:sz w:val="26"/>
                <w:szCs w:val="24"/>
              </w:rPr>
              <w:t>komercpotenciālu</w:t>
            </w:r>
            <w:proofErr w:type="spellEnd"/>
            <w:r w:rsidRPr="001A7013">
              <w:rPr>
                <w:sz w:val="26"/>
                <w:szCs w:val="24"/>
              </w:rPr>
              <w:t>.</w:t>
            </w:r>
            <w:r w:rsidR="00B0722C" w:rsidRPr="001A7013">
              <w:rPr>
                <w:sz w:val="26"/>
                <w:szCs w:val="24"/>
              </w:rPr>
              <w:t xml:space="preserve"> Ievērojot iepriekš minēto, </w:t>
            </w:r>
            <w:r w:rsidR="004A738E" w:rsidRPr="001A7013">
              <w:rPr>
                <w:sz w:val="26"/>
                <w:szCs w:val="24"/>
              </w:rPr>
              <w:t>valsts akciju sabiedrības „Valsts nekustamie īpašumi” Īp</w:t>
            </w:r>
            <w:r w:rsidR="001A7013" w:rsidRPr="001A7013">
              <w:rPr>
                <w:sz w:val="26"/>
                <w:szCs w:val="24"/>
              </w:rPr>
              <w:t>ašumu izvērtēšanas komisija 2016.gada 5</w:t>
            </w:r>
            <w:r w:rsidR="004A738E" w:rsidRPr="001A7013">
              <w:rPr>
                <w:sz w:val="26"/>
                <w:szCs w:val="24"/>
              </w:rPr>
              <w:t>.</w:t>
            </w:r>
            <w:r w:rsidR="001A7013" w:rsidRPr="001A7013">
              <w:rPr>
                <w:sz w:val="26"/>
                <w:szCs w:val="24"/>
              </w:rPr>
              <w:t>maijā (prot. Nr.9, 5</w:t>
            </w:r>
            <w:r w:rsidR="004A738E" w:rsidRPr="001A7013">
              <w:rPr>
                <w:sz w:val="26"/>
                <w:szCs w:val="24"/>
              </w:rPr>
              <w:t>.punkts) ir pieņēmusi</w:t>
            </w:r>
            <w:r w:rsidR="00B0722C" w:rsidRPr="001A7013">
              <w:rPr>
                <w:sz w:val="26"/>
                <w:szCs w:val="24"/>
              </w:rPr>
              <w:t xml:space="preserve"> </w:t>
            </w:r>
            <w:r w:rsidR="004A738E" w:rsidRPr="001A7013">
              <w:rPr>
                <w:sz w:val="26"/>
                <w:szCs w:val="24"/>
              </w:rPr>
              <w:t>lēmumu –</w:t>
            </w:r>
            <w:r w:rsidR="001A7013" w:rsidRPr="001A7013">
              <w:rPr>
                <w:sz w:val="26"/>
              </w:rPr>
              <w:t xml:space="preserve"> normatīvo aktu </w:t>
            </w:r>
            <w:r w:rsidR="001A7013" w:rsidRPr="001A7013">
              <w:rPr>
                <w:sz w:val="26"/>
                <w:szCs w:val="24"/>
              </w:rPr>
              <w:t xml:space="preserve">noteiktajā </w:t>
            </w:r>
            <w:r w:rsidR="001A7013" w:rsidRPr="001A7013">
              <w:rPr>
                <w:sz w:val="26"/>
                <w:szCs w:val="24"/>
              </w:rPr>
              <w:lastRenderedPageBreak/>
              <w:t xml:space="preserve">kārtībā sagatavot un virzīt Ministru kabineta rīkojuma projektu par </w:t>
            </w:r>
            <w:r w:rsidR="00C55C26">
              <w:rPr>
                <w:sz w:val="26"/>
                <w:szCs w:val="24"/>
              </w:rPr>
              <w:t>nekustamo īpašumu kopuma - Maz</w:t>
            </w:r>
            <w:r w:rsidR="001A7013" w:rsidRPr="001A7013">
              <w:rPr>
                <w:sz w:val="26"/>
                <w:szCs w:val="24"/>
              </w:rPr>
              <w:t xml:space="preserve">ā Lubānas ielā 10 k-2, Rīgā; </w:t>
            </w:r>
            <w:proofErr w:type="spellStart"/>
            <w:r w:rsidR="001A7013" w:rsidRPr="001A7013">
              <w:rPr>
                <w:sz w:val="26"/>
                <w:szCs w:val="24"/>
              </w:rPr>
              <w:t>Rēznas</w:t>
            </w:r>
            <w:proofErr w:type="spellEnd"/>
            <w:r w:rsidR="001A7013" w:rsidRPr="001A7013">
              <w:rPr>
                <w:sz w:val="26"/>
                <w:szCs w:val="24"/>
              </w:rPr>
              <w:t xml:space="preserve"> ielā 10 k-4, Rīgā; </w:t>
            </w:r>
            <w:proofErr w:type="spellStart"/>
            <w:r w:rsidR="001A7013" w:rsidRPr="001A7013">
              <w:rPr>
                <w:sz w:val="26"/>
                <w:szCs w:val="24"/>
              </w:rPr>
              <w:t>Rēznas</w:t>
            </w:r>
            <w:proofErr w:type="spellEnd"/>
            <w:r w:rsidR="001A7013" w:rsidRPr="001A7013">
              <w:rPr>
                <w:sz w:val="26"/>
                <w:szCs w:val="24"/>
              </w:rPr>
              <w:t xml:space="preserve"> ielā 10 k-5, Rīgā, virzīšanu atsavināšanai vienam pircējam.</w:t>
            </w:r>
          </w:p>
          <w:p w:rsidR="004A738E" w:rsidRPr="00E74E7C" w:rsidRDefault="004A738E" w:rsidP="00315E31">
            <w:pPr>
              <w:tabs>
                <w:tab w:val="left" w:pos="720"/>
              </w:tabs>
              <w:spacing w:after="0" w:line="240" w:lineRule="auto"/>
              <w:ind w:right="74" w:firstLine="720"/>
              <w:jc w:val="both"/>
              <w:rPr>
                <w:sz w:val="26"/>
                <w:szCs w:val="24"/>
              </w:rPr>
            </w:pPr>
            <w:r w:rsidRPr="00335404">
              <w:rPr>
                <w:sz w:val="26"/>
                <w:szCs w:val="24"/>
              </w:rPr>
              <w:t xml:space="preserve">Atbilstoši nekustamā īpašuma rentabilitātes rādītājiem par periodu </w:t>
            </w:r>
            <w:r w:rsidR="00E74E7C" w:rsidRPr="00335404">
              <w:rPr>
                <w:sz w:val="26"/>
                <w:szCs w:val="24"/>
                <w:u w:val="single"/>
              </w:rPr>
              <w:t>2016</w:t>
            </w:r>
            <w:r w:rsidR="00335404" w:rsidRPr="00335404">
              <w:rPr>
                <w:sz w:val="26"/>
                <w:szCs w:val="24"/>
                <w:u w:val="single"/>
              </w:rPr>
              <w:t>. gads</w:t>
            </w:r>
            <w:r w:rsidRPr="00335404">
              <w:rPr>
                <w:sz w:val="26"/>
                <w:szCs w:val="24"/>
                <w:u w:val="single"/>
              </w:rPr>
              <w:t xml:space="preserve"> </w:t>
            </w:r>
            <w:r w:rsidR="00BB40CA" w:rsidRPr="00335404">
              <w:rPr>
                <w:sz w:val="26"/>
                <w:szCs w:val="24"/>
                <w:u w:val="single"/>
              </w:rPr>
              <w:t>- 2017</w:t>
            </w:r>
            <w:r w:rsidR="002721E9" w:rsidRPr="00335404">
              <w:rPr>
                <w:sz w:val="26"/>
                <w:szCs w:val="24"/>
                <w:u w:val="single"/>
              </w:rPr>
              <w:t xml:space="preserve">.gada </w:t>
            </w:r>
            <w:r w:rsidR="00335404" w:rsidRPr="00335404">
              <w:rPr>
                <w:sz w:val="26"/>
                <w:szCs w:val="24"/>
                <w:u w:val="single"/>
              </w:rPr>
              <w:t>janvāris</w:t>
            </w:r>
            <w:r w:rsidRPr="00335404">
              <w:rPr>
                <w:sz w:val="26"/>
                <w:szCs w:val="24"/>
                <w:u w:val="single"/>
              </w:rPr>
              <w:t xml:space="preserve">, valsts </w:t>
            </w:r>
            <w:r w:rsidR="00E74E7C" w:rsidRPr="00335404">
              <w:rPr>
                <w:sz w:val="26"/>
                <w:szCs w:val="24"/>
                <w:u w:val="single"/>
              </w:rPr>
              <w:t>būves un saistīto</w:t>
            </w:r>
            <w:r w:rsidR="002721E9" w:rsidRPr="00335404">
              <w:rPr>
                <w:sz w:val="26"/>
                <w:szCs w:val="24"/>
                <w:u w:val="single"/>
              </w:rPr>
              <w:t xml:space="preserve"> nekustamo īpašumu </w:t>
            </w:r>
            <w:r w:rsidRPr="00335404">
              <w:rPr>
                <w:sz w:val="26"/>
                <w:szCs w:val="24"/>
                <w:u w:val="single"/>
              </w:rPr>
              <w:t xml:space="preserve">pārvaldīšana valsts akciju sabiedrībai „Valsts nekustamie īpašumi” ir nesusi zaudējumus </w:t>
            </w:r>
            <w:r w:rsidR="00335404" w:rsidRPr="00335404">
              <w:rPr>
                <w:sz w:val="26"/>
                <w:szCs w:val="24"/>
                <w:u w:val="single"/>
              </w:rPr>
              <w:t>29 153</w:t>
            </w:r>
            <w:r w:rsidR="00E74E7C" w:rsidRPr="00335404">
              <w:rPr>
                <w:sz w:val="26"/>
                <w:szCs w:val="24"/>
                <w:u w:val="single"/>
              </w:rPr>
              <w:t xml:space="preserve"> </w:t>
            </w:r>
            <w:proofErr w:type="spellStart"/>
            <w:r w:rsidRPr="00335404">
              <w:rPr>
                <w:i/>
                <w:sz w:val="26"/>
                <w:szCs w:val="24"/>
                <w:u w:val="single"/>
              </w:rPr>
              <w:t>euro</w:t>
            </w:r>
            <w:proofErr w:type="spellEnd"/>
            <w:r w:rsidRPr="00335404">
              <w:rPr>
                <w:sz w:val="26"/>
                <w:szCs w:val="24"/>
                <w:u w:val="single"/>
              </w:rPr>
              <w:t xml:space="preserve"> apmērā.</w:t>
            </w:r>
          </w:p>
          <w:p w:rsidR="00781845" w:rsidRPr="00E74E7C" w:rsidRDefault="00781845" w:rsidP="00315E31">
            <w:pPr>
              <w:tabs>
                <w:tab w:val="left" w:pos="720"/>
              </w:tabs>
              <w:spacing w:after="0" w:line="240" w:lineRule="auto"/>
              <w:ind w:right="74" w:firstLine="720"/>
              <w:jc w:val="both"/>
              <w:rPr>
                <w:sz w:val="26"/>
                <w:szCs w:val="24"/>
              </w:rPr>
            </w:pPr>
            <w:r w:rsidRPr="00E74E7C">
              <w:rPr>
                <w:sz w:val="26"/>
                <w:szCs w:val="24"/>
              </w:rPr>
              <w:t>Atsavinot valsts nekustamo</w:t>
            </w:r>
            <w:r w:rsidR="00B0722C" w:rsidRPr="00E74E7C">
              <w:rPr>
                <w:sz w:val="26"/>
                <w:szCs w:val="24"/>
              </w:rPr>
              <w:t>s</w:t>
            </w:r>
            <w:r w:rsidRPr="00E74E7C">
              <w:rPr>
                <w:sz w:val="26"/>
                <w:szCs w:val="24"/>
              </w:rPr>
              <w:t xml:space="preserve"> īpašumu</w:t>
            </w:r>
            <w:r w:rsidR="00B0722C" w:rsidRPr="00E74E7C">
              <w:rPr>
                <w:sz w:val="26"/>
                <w:szCs w:val="24"/>
              </w:rPr>
              <w:t>s</w:t>
            </w:r>
            <w:r w:rsidRPr="00E74E7C">
              <w:rPr>
                <w:sz w:val="26"/>
                <w:szCs w:val="24"/>
              </w:rPr>
              <w:t>, jāņem vērā likuma „Par zemes reformu Latvijas Republikas pilsētās” 21.pantā noteiktie ierobežojumi darījumiem ar zemes īpašumiem.</w:t>
            </w:r>
          </w:p>
          <w:p w:rsidR="00864A3A" w:rsidRPr="00E74E7C" w:rsidRDefault="00864A3A" w:rsidP="00864A3A">
            <w:pPr>
              <w:tabs>
                <w:tab w:val="left" w:pos="720"/>
              </w:tabs>
              <w:spacing w:after="0" w:line="240" w:lineRule="auto"/>
              <w:ind w:firstLine="720"/>
              <w:jc w:val="both"/>
              <w:rPr>
                <w:sz w:val="26"/>
                <w:szCs w:val="24"/>
              </w:rPr>
            </w:pPr>
            <w:r w:rsidRPr="00E74E7C">
              <w:rPr>
                <w:sz w:val="26"/>
                <w:szCs w:val="24"/>
              </w:rPr>
              <w:t xml:space="preserve">Valsts nekustamā īpašuma atsavināšanu saskaņā ar </w:t>
            </w:r>
            <w:r w:rsidR="00B0722C" w:rsidRPr="00E74E7C">
              <w:rPr>
                <w:sz w:val="26"/>
                <w:szCs w:val="24"/>
              </w:rPr>
              <w:t>Publiskas personas mantas a</w:t>
            </w:r>
            <w:r w:rsidRPr="00E74E7C">
              <w:rPr>
                <w:sz w:val="26"/>
                <w:szCs w:val="24"/>
              </w:rPr>
              <w:t xml:space="preserve">tsavināšanas likuma 4.panta pirmo un otro daļu ierosina Finanšu ministrija (valsts akciju sabiedrība „Valsts nekustamie īpašumi”). </w:t>
            </w:r>
          </w:p>
          <w:p w:rsidR="007754EC" w:rsidRPr="00E74E7C" w:rsidRDefault="007754EC" w:rsidP="009B3F05">
            <w:pPr>
              <w:spacing w:after="0" w:line="240" w:lineRule="auto"/>
              <w:ind w:firstLine="720"/>
              <w:jc w:val="both"/>
              <w:rPr>
                <w:sz w:val="26"/>
                <w:szCs w:val="24"/>
              </w:rPr>
            </w:pPr>
            <w:r w:rsidRPr="00E74E7C">
              <w:rPr>
                <w:sz w:val="26"/>
                <w:szCs w:val="24"/>
              </w:rPr>
              <w:t>Rīkojuma projekts pared</w:t>
            </w:r>
            <w:r w:rsidR="000E39DF" w:rsidRPr="00E74E7C">
              <w:rPr>
                <w:sz w:val="26"/>
                <w:szCs w:val="24"/>
              </w:rPr>
              <w:t>z nekustamo īpašumu valdītājam </w:t>
            </w:r>
            <w:r w:rsidRPr="00E74E7C">
              <w:rPr>
                <w:sz w:val="26"/>
                <w:szCs w:val="24"/>
              </w:rPr>
              <w:t>–Finanšu mini</w:t>
            </w:r>
            <w:r w:rsidR="00B0722C" w:rsidRPr="00E74E7C">
              <w:rPr>
                <w:sz w:val="26"/>
                <w:szCs w:val="24"/>
              </w:rPr>
              <w:t>strijai uzdevumu nodot pircējam</w:t>
            </w:r>
            <w:r w:rsidRPr="00E74E7C">
              <w:rPr>
                <w:sz w:val="26"/>
                <w:szCs w:val="24"/>
              </w:rPr>
              <w:t xml:space="preserve"> valsts nekustamos īpašumus 30 (tr</w:t>
            </w:r>
            <w:r w:rsidR="00AE77BC">
              <w:rPr>
                <w:sz w:val="26"/>
                <w:szCs w:val="24"/>
              </w:rPr>
              <w:t>īsdesmit) dienu laikā no pirkuma līguma</w:t>
            </w:r>
            <w:r w:rsidRPr="00E74E7C">
              <w:rPr>
                <w:sz w:val="26"/>
                <w:szCs w:val="24"/>
              </w:rPr>
              <w:t xml:space="preserve"> noslēgš</w:t>
            </w:r>
            <w:r w:rsidR="00AE77BC">
              <w:rPr>
                <w:sz w:val="26"/>
                <w:szCs w:val="24"/>
              </w:rPr>
              <w:t>anas dienas, sastādot attiecīgu pieņemšanas – nodošanas aktu</w:t>
            </w:r>
            <w:r w:rsidRPr="00E74E7C">
              <w:rPr>
                <w:sz w:val="26"/>
                <w:szCs w:val="24"/>
              </w:rPr>
              <w:t>.</w:t>
            </w:r>
            <w:r w:rsidR="009B3F05" w:rsidRPr="00E74E7C">
              <w:rPr>
                <w:sz w:val="26"/>
                <w:szCs w:val="24"/>
              </w:rPr>
              <w:t xml:space="preserve"> </w:t>
            </w:r>
            <w:r w:rsidRPr="00E74E7C">
              <w:rPr>
                <w:sz w:val="26"/>
                <w:szCs w:val="24"/>
              </w:rPr>
              <w:t>Trīsdesmit dienu termiņš dokumentu nodošanai nekustamā īpašuma pircējam noteikts, izvērtējot nekustamā īpašuma pircēja pienākumu veikt noteiktas darbības noteiktos termiņos, samērīgi ar nekustamā īpašuma pārdevēja pienākumiem.</w:t>
            </w:r>
          </w:p>
          <w:p w:rsidR="00AE77BC" w:rsidRPr="00E74E7C" w:rsidRDefault="007754EC" w:rsidP="007B1ED8">
            <w:pPr>
              <w:spacing w:after="0" w:line="240" w:lineRule="auto"/>
              <w:ind w:firstLine="720"/>
              <w:jc w:val="both"/>
              <w:rPr>
                <w:sz w:val="26"/>
                <w:szCs w:val="24"/>
              </w:rPr>
            </w:pPr>
            <w:r w:rsidRPr="00E74E7C">
              <w:rPr>
                <w:sz w:val="26"/>
                <w:szCs w:val="24"/>
              </w:rPr>
              <w:t>Atsavināšanas likuma 30.pantā ir noteikts, ka izsoles dalībniekam, kurš nosolījis augstāko cenu par nekustamo īpašumu, jāsamaksā par nosolīto nekus</w:t>
            </w:r>
            <w:r w:rsidR="00B0722C" w:rsidRPr="00E74E7C">
              <w:rPr>
                <w:sz w:val="26"/>
                <w:szCs w:val="24"/>
              </w:rPr>
              <w:t xml:space="preserve">tamo īpašumu divu nedēļu laikā. </w:t>
            </w:r>
            <w:r w:rsidRPr="00E74E7C">
              <w:rPr>
                <w:sz w:val="26"/>
                <w:szCs w:val="24"/>
              </w:rPr>
              <w:t>Līdz ar to samērīgiem ar nekustamā īpašuma pircēja pienākumiem, veikt noteiktas darbības noteiktos termiņos, ir jābūt arī nekustamā īpašuma pārdevēja pienākumiem.</w:t>
            </w:r>
            <w:r w:rsidR="009B3F05" w:rsidRPr="00E74E7C">
              <w:rPr>
                <w:sz w:val="26"/>
                <w:szCs w:val="24"/>
              </w:rPr>
              <w:t xml:space="preserve"> </w:t>
            </w:r>
            <w:r w:rsidRPr="00E74E7C">
              <w:rPr>
                <w:sz w:val="26"/>
                <w:szCs w:val="24"/>
              </w:rPr>
              <w:t xml:space="preserve">Tādēļ </w:t>
            </w:r>
            <w:r w:rsidR="009B3F05" w:rsidRPr="00E74E7C">
              <w:rPr>
                <w:sz w:val="26"/>
                <w:szCs w:val="24"/>
              </w:rPr>
              <w:t xml:space="preserve">valsts </w:t>
            </w:r>
            <w:r w:rsidR="00AE77BC">
              <w:rPr>
                <w:sz w:val="26"/>
                <w:szCs w:val="24"/>
              </w:rPr>
              <w:t>akciju sabiedrība</w:t>
            </w:r>
            <w:r w:rsidR="009B3F05" w:rsidRPr="00E74E7C">
              <w:rPr>
                <w:sz w:val="26"/>
                <w:szCs w:val="24"/>
              </w:rPr>
              <w:t xml:space="preserve"> “Valsts nekustamie īpašumi” </w:t>
            </w:r>
            <w:r w:rsidRPr="00E74E7C">
              <w:rPr>
                <w:sz w:val="26"/>
                <w:szCs w:val="24"/>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7754EC" w:rsidRPr="00E74E7C" w:rsidTr="005C763D">
        <w:trPr>
          <w:tblCellSpacing w:w="15" w:type="dxa"/>
        </w:trPr>
        <w:tc>
          <w:tcPr>
            <w:tcW w:w="156" w:type="pct"/>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7754EC" w:rsidRPr="00E74E7C" w:rsidRDefault="007754EC" w:rsidP="00AE77BC">
            <w:pPr>
              <w:spacing w:before="100" w:beforeAutospacing="1" w:after="100" w:afterAutospacing="1" w:line="240" w:lineRule="auto"/>
              <w:ind w:firstLine="720"/>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Finanšu ministrija</w:t>
            </w:r>
            <w:r w:rsidR="00AE77BC">
              <w:rPr>
                <w:rFonts w:asciiTheme="majorHAnsi" w:hAnsiTheme="majorHAnsi" w:cstheme="majorHAnsi"/>
                <w:sz w:val="26"/>
                <w:szCs w:val="24"/>
                <w:lang w:eastAsia="lv-LV"/>
              </w:rPr>
              <w:t>,</w:t>
            </w:r>
            <w:r w:rsidRPr="00E74E7C">
              <w:rPr>
                <w:rFonts w:asciiTheme="majorHAnsi" w:hAnsiTheme="majorHAnsi" w:cstheme="majorHAnsi"/>
                <w:sz w:val="26"/>
                <w:szCs w:val="24"/>
                <w:lang w:eastAsia="lv-LV"/>
              </w:rPr>
              <w:t xml:space="preserve"> </w:t>
            </w:r>
            <w:r w:rsidR="009B3F05" w:rsidRPr="00E74E7C">
              <w:rPr>
                <w:rFonts w:asciiTheme="majorHAnsi" w:hAnsiTheme="majorHAnsi" w:cstheme="majorHAnsi"/>
                <w:sz w:val="26"/>
                <w:szCs w:val="24"/>
                <w:lang w:eastAsia="lv-LV"/>
              </w:rPr>
              <w:t xml:space="preserve">un </w:t>
            </w:r>
            <w:r w:rsidR="00C536AE" w:rsidRPr="00E74E7C">
              <w:rPr>
                <w:rFonts w:asciiTheme="majorHAnsi" w:hAnsiTheme="majorHAnsi" w:cstheme="majorHAnsi"/>
                <w:sz w:val="26"/>
                <w:szCs w:val="24"/>
              </w:rPr>
              <w:t xml:space="preserve">valsts </w:t>
            </w:r>
            <w:r w:rsidR="00AE77BC">
              <w:rPr>
                <w:rFonts w:asciiTheme="majorHAnsi" w:hAnsiTheme="majorHAnsi" w:cstheme="majorHAnsi"/>
                <w:sz w:val="26"/>
                <w:szCs w:val="24"/>
              </w:rPr>
              <w:t>akciju sabiedrība</w:t>
            </w:r>
            <w:r w:rsidR="00C536AE" w:rsidRPr="00E74E7C">
              <w:rPr>
                <w:rFonts w:asciiTheme="majorHAnsi" w:hAnsiTheme="majorHAnsi" w:cstheme="majorHAnsi"/>
                <w:sz w:val="26"/>
                <w:szCs w:val="24"/>
              </w:rPr>
              <w:t xml:space="preserve"> „</w:t>
            </w:r>
            <w:r w:rsidR="009B3F05" w:rsidRPr="00E74E7C">
              <w:rPr>
                <w:rFonts w:asciiTheme="majorHAnsi" w:hAnsiTheme="majorHAnsi" w:cstheme="majorHAnsi"/>
                <w:sz w:val="26"/>
                <w:szCs w:val="24"/>
              </w:rPr>
              <w:t>Valsts nekustamie īpašumi”</w:t>
            </w:r>
            <w:r w:rsidRPr="00E74E7C">
              <w:rPr>
                <w:rFonts w:asciiTheme="majorHAnsi" w:hAnsiTheme="majorHAnsi" w:cstheme="majorHAnsi"/>
                <w:sz w:val="26"/>
                <w:szCs w:val="24"/>
                <w:lang w:eastAsia="lv-LV"/>
              </w:rPr>
              <w:t>.</w:t>
            </w:r>
          </w:p>
        </w:tc>
      </w:tr>
      <w:tr w:rsidR="007754EC" w:rsidRPr="00E74E7C" w:rsidTr="005C763D">
        <w:trPr>
          <w:tblCellSpacing w:w="15" w:type="dxa"/>
        </w:trPr>
        <w:tc>
          <w:tcPr>
            <w:tcW w:w="156" w:type="pct"/>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Cita informācija</w:t>
            </w:r>
          </w:p>
        </w:tc>
        <w:tc>
          <w:tcPr>
            <w:tcW w:w="3849" w:type="pct"/>
            <w:tcBorders>
              <w:top w:val="outset" w:sz="6" w:space="0" w:color="000000"/>
              <w:left w:val="outset" w:sz="6" w:space="0" w:color="000000"/>
              <w:bottom w:val="outset" w:sz="6" w:space="0" w:color="000000"/>
            </w:tcBorders>
          </w:tcPr>
          <w:p w:rsidR="007754EC" w:rsidRPr="00E74E7C" w:rsidRDefault="007754EC" w:rsidP="005C763D">
            <w:pPr>
              <w:spacing w:before="100" w:beforeAutospacing="1" w:after="100" w:afterAutospacing="1" w:line="240" w:lineRule="auto"/>
              <w:ind w:firstLine="720"/>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7754EC" w:rsidRPr="00E74E7C" w:rsidRDefault="007754EC" w:rsidP="007754EC">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lastRenderedPageBreak/>
        <w:t> </w:t>
      </w:r>
    </w:p>
    <w:p w:rsidR="007754EC" w:rsidRPr="00E74E7C" w:rsidRDefault="007754EC" w:rsidP="007754EC">
      <w:pPr>
        <w:spacing w:after="0" w:line="240" w:lineRule="auto"/>
        <w:rPr>
          <w:rFonts w:asciiTheme="majorHAnsi" w:hAnsiTheme="majorHAnsi" w:cstheme="majorHAnsi"/>
          <w:sz w:val="26"/>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0"/>
        <w:gridCol w:w="1832"/>
        <w:gridCol w:w="6950"/>
      </w:tblGrid>
      <w:tr w:rsidR="007754EC" w:rsidRPr="00E74E7C" w:rsidTr="005C763D">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7754EC" w:rsidRPr="00E74E7C" w:rsidRDefault="007754EC" w:rsidP="005C763D">
            <w:pPr>
              <w:spacing w:after="0" w:line="240" w:lineRule="auto"/>
              <w:ind w:left="-609" w:firstLine="1113"/>
              <w:jc w:val="center"/>
              <w:rPr>
                <w:rFonts w:asciiTheme="majorHAnsi" w:hAnsiTheme="majorHAnsi" w:cstheme="majorHAnsi"/>
                <w:b/>
                <w:bCs/>
                <w:sz w:val="26"/>
                <w:szCs w:val="24"/>
                <w:lang w:eastAsia="lv-LV"/>
              </w:rPr>
            </w:pPr>
            <w:r w:rsidRPr="00E74E7C">
              <w:rPr>
                <w:rFonts w:asciiTheme="majorHAnsi" w:hAnsiTheme="majorHAnsi" w:cstheme="majorHAnsi"/>
                <w:b/>
                <w:bCs/>
                <w:sz w:val="26"/>
                <w:szCs w:val="24"/>
                <w:lang w:eastAsia="lv-LV"/>
              </w:rPr>
              <w:t>II. Tiesību akta projekta ietekme uz sabiedrību, tautsaimniecības attīstību un administratīvo slogu</w:t>
            </w:r>
          </w:p>
        </w:tc>
      </w:tr>
      <w:tr w:rsidR="007754EC" w:rsidRPr="00E74E7C" w:rsidTr="005C763D">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 xml:space="preserve">Sabiedrības </w:t>
            </w:r>
            <w:proofErr w:type="spellStart"/>
            <w:r w:rsidRPr="00E74E7C">
              <w:rPr>
                <w:rFonts w:asciiTheme="majorHAnsi" w:hAnsiTheme="majorHAnsi" w:cstheme="majorHAnsi"/>
                <w:sz w:val="26"/>
                <w:szCs w:val="24"/>
                <w:lang w:eastAsia="lv-LV"/>
              </w:rPr>
              <w:t>mērķgrupas</w:t>
            </w:r>
            <w:proofErr w:type="spellEnd"/>
            <w:r w:rsidRPr="00E74E7C">
              <w:rPr>
                <w:rFonts w:asciiTheme="majorHAnsi" w:hAnsiTheme="majorHAnsi" w:cstheme="majorHAnsi"/>
                <w:sz w:val="26"/>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9B3F05" w:rsidRPr="00E74E7C" w:rsidRDefault="00C536AE" w:rsidP="00C55C26">
            <w:pPr>
              <w:spacing w:after="0" w:line="240" w:lineRule="auto"/>
              <w:jc w:val="both"/>
              <w:rPr>
                <w:sz w:val="26"/>
                <w:szCs w:val="24"/>
                <w:lang w:eastAsia="lv-LV"/>
              </w:rPr>
            </w:pPr>
            <w:r w:rsidRPr="00E74E7C">
              <w:rPr>
                <w:rFonts w:asciiTheme="majorHAnsi" w:hAnsiTheme="majorHAnsi" w:cstheme="majorHAnsi"/>
                <w:sz w:val="26"/>
                <w:szCs w:val="24"/>
                <w:lang w:eastAsia="lv-LV"/>
              </w:rPr>
              <w:t>P</w:t>
            </w:r>
            <w:r w:rsidR="009A0D8C" w:rsidRPr="00E74E7C">
              <w:rPr>
                <w:rFonts w:asciiTheme="majorHAnsi" w:hAnsiTheme="majorHAnsi" w:cstheme="majorHAnsi"/>
                <w:sz w:val="26"/>
                <w:szCs w:val="24"/>
                <w:lang w:eastAsia="lv-LV"/>
              </w:rPr>
              <w:t>irmpirkuma tiesīgā persona </w:t>
            </w:r>
            <w:r w:rsidRPr="00E74E7C">
              <w:rPr>
                <w:rFonts w:asciiTheme="majorHAnsi" w:hAnsiTheme="majorHAnsi" w:cstheme="majorHAnsi"/>
                <w:sz w:val="26"/>
                <w:szCs w:val="24"/>
                <w:lang w:eastAsia="lv-LV"/>
              </w:rPr>
              <w:t>–</w:t>
            </w:r>
            <w:r w:rsidR="009A0D8C" w:rsidRPr="00E74E7C">
              <w:rPr>
                <w:rFonts w:asciiTheme="majorHAnsi" w:hAnsiTheme="majorHAnsi" w:cstheme="majorHAnsi"/>
                <w:sz w:val="26"/>
                <w:szCs w:val="24"/>
                <w:lang w:eastAsia="lv-LV"/>
              </w:rPr>
              <w:t> </w:t>
            </w:r>
            <w:r w:rsidR="00C55C26">
              <w:rPr>
                <w:rFonts w:asciiTheme="majorHAnsi" w:hAnsiTheme="majorHAnsi" w:cstheme="majorHAnsi"/>
                <w:sz w:val="26"/>
                <w:szCs w:val="24"/>
                <w:lang w:eastAsia="lv-LV"/>
              </w:rPr>
              <w:t>zemes vienības Mazā Lubānas ielā 10, k-2, Rīgā,</w:t>
            </w:r>
            <w:r w:rsidR="009B3F05" w:rsidRPr="00E74E7C">
              <w:rPr>
                <w:rFonts w:asciiTheme="majorHAnsi" w:hAnsiTheme="majorHAnsi" w:cstheme="majorHAnsi"/>
                <w:sz w:val="26"/>
                <w:szCs w:val="24"/>
                <w:lang w:eastAsia="lv-LV"/>
              </w:rPr>
              <w:t xml:space="preserve"> kopīpa</w:t>
            </w:r>
            <w:r w:rsidRPr="00E74E7C">
              <w:rPr>
                <w:rFonts w:asciiTheme="majorHAnsi" w:hAnsiTheme="majorHAnsi" w:cstheme="majorHAnsi"/>
                <w:sz w:val="26"/>
                <w:szCs w:val="24"/>
                <w:lang w:eastAsia="lv-LV"/>
              </w:rPr>
              <w:t>šnieks</w:t>
            </w:r>
            <w:r w:rsidR="004673EF" w:rsidRPr="00E74E7C">
              <w:rPr>
                <w:rFonts w:asciiTheme="majorHAnsi" w:hAnsiTheme="majorHAnsi" w:cstheme="majorHAnsi"/>
                <w:sz w:val="26"/>
                <w:szCs w:val="24"/>
                <w:lang w:eastAsia="lv-LV"/>
              </w:rPr>
              <w:t>.</w:t>
            </w:r>
            <w:r w:rsidR="004673EF" w:rsidRPr="00E74E7C">
              <w:rPr>
                <w:sz w:val="26"/>
                <w:szCs w:val="24"/>
                <w:lang w:eastAsia="lv-LV"/>
              </w:rPr>
              <w:t xml:space="preserve"> Ja </w:t>
            </w:r>
            <w:r w:rsidR="009A0D8C" w:rsidRPr="00E74E7C">
              <w:rPr>
                <w:sz w:val="26"/>
                <w:szCs w:val="24"/>
              </w:rPr>
              <w:t>pirmpirkuma tiesīgā persona</w:t>
            </w:r>
            <w:r w:rsidR="004673EF" w:rsidRPr="00E74E7C">
              <w:rPr>
                <w:sz w:val="26"/>
                <w:szCs w:val="24"/>
              </w:rPr>
              <w:t xml:space="preserve"> neizmanto savas tiesības, tad </w:t>
            </w:r>
            <w:r w:rsidR="004673EF" w:rsidRPr="00E74E7C">
              <w:rPr>
                <w:sz w:val="26"/>
                <w:szCs w:val="24"/>
                <w:lang w:eastAsia="lv-LV"/>
              </w:rPr>
              <w:t xml:space="preserve">jebkurš </w:t>
            </w:r>
            <w:r w:rsidR="0093051C">
              <w:rPr>
                <w:sz w:val="26"/>
                <w:szCs w:val="24"/>
                <w:lang w:eastAsia="lv-LV"/>
              </w:rPr>
              <w:t>tiesību subjekts </w:t>
            </w:r>
            <w:r w:rsidR="0093051C">
              <w:rPr>
                <w:sz w:val="26"/>
                <w:szCs w:val="24"/>
                <w:lang w:eastAsia="lv-LV"/>
              </w:rPr>
              <w:noBreakHyphen/>
              <w:t> </w:t>
            </w:r>
            <w:r w:rsidR="004673EF" w:rsidRPr="00E74E7C">
              <w:rPr>
                <w:sz w:val="26"/>
                <w:szCs w:val="24"/>
                <w:lang w:eastAsia="lv-LV"/>
              </w:rPr>
              <w:t>fiziska un juridiska persona, kurai piemīt tiesībspēja un rīcībspēja, un kura vēlas piedalīties izsolē un iegād</w:t>
            </w:r>
            <w:r w:rsidR="009A0D8C" w:rsidRPr="00E74E7C">
              <w:rPr>
                <w:sz w:val="26"/>
                <w:szCs w:val="24"/>
                <w:lang w:eastAsia="lv-LV"/>
              </w:rPr>
              <w:t>āties valsts nekustamo īpašumu.</w:t>
            </w:r>
          </w:p>
        </w:tc>
      </w:tr>
      <w:tr w:rsidR="007754EC" w:rsidRPr="00E74E7C" w:rsidTr="005C763D">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7754EC" w:rsidRPr="00E74E7C" w:rsidRDefault="007754EC" w:rsidP="005C763D">
            <w:pPr>
              <w:spacing w:after="0"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Rīkojuma projekta tiesiskais regulējums tautsaimniecību kā valsts saimniecības nozari neietekmē un administratīvo slogu nemaina.</w:t>
            </w:r>
          </w:p>
        </w:tc>
      </w:tr>
      <w:tr w:rsidR="007754EC" w:rsidRPr="00E74E7C" w:rsidTr="005C763D">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7754EC" w:rsidRPr="00E74E7C" w:rsidRDefault="007754EC" w:rsidP="005C763D">
            <w:pPr>
              <w:spacing w:after="0"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Rīkojuma projekta tiesiskais regulējums administratīvo slogu neietekmē.</w:t>
            </w:r>
          </w:p>
        </w:tc>
      </w:tr>
      <w:tr w:rsidR="007754EC" w:rsidRPr="00E74E7C" w:rsidTr="005C763D">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7754EC" w:rsidRPr="00E74E7C" w:rsidRDefault="007754EC" w:rsidP="005C763D">
            <w:pPr>
              <w:spacing w:after="0" w:line="240" w:lineRule="auto"/>
              <w:ind w:firstLine="300"/>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Nav</w:t>
            </w:r>
          </w:p>
        </w:tc>
      </w:tr>
    </w:tbl>
    <w:p w:rsidR="007754EC" w:rsidRPr="00E74E7C" w:rsidRDefault="007754EC" w:rsidP="007754EC">
      <w:pPr>
        <w:spacing w:after="0" w:line="240" w:lineRule="auto"/>
        <w:rPr>
          <w:rFonts w:asciiTheme="majorHAnsi" w:hAnsiTheme="majorHAnsi" w:cstheme="majorHAnsi"/>
          <w:sz w:val="26"/>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16"/>
        <w:gridCol w:w="1257"/>
        <w:gridCol w:w="1468"/>
        <w:gridCol w:w="1333"/>
        <w:gridCol w:w="1333"/>
        <w:gridCol w:w="1348"/>
      </w:tblGrid>
      <w:tr w:rsidR="007754EC" w:rsidRPr="00E74E7C" w:rsidTr="005C763D">
        <w:trPr>
          <w:tblCellSpacing w:w="15" w:type="dxa"/>
        </w:trPr>
        <w:tc>
          <w:tcPr>
            <w:tcW w:w="0" w:type="auto"/>
            <w:gridSpan w:val="6"/>
            <w:tcBorders>
              <w:top w:val="outset" w:sz="6" w:space="0" w:color="000000"/>
              <w:bottom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b/>
                <w:bCs/>
                <w:sz w:val="26"/>
                <w:szCs w:val="24"/>
                <w:lang w:eastAsia="lv-LV"/>
              </w:rPr>
            </w:pPr>
            <w:r w:rsidRPr="00E74E7C">
              <w:rPr>
                <w:rFonts w:asciiTheme="majorHAnsi" w:hAnsiTheme="majorHAnsi" w:cstheme="majorHAnsi"/>
                <w:b/>
                <w:bCs/>
                <w:sz w:val="26"/>
                <w:szCs w:val="24"/>
                <w:lang w:eastAsia="lv-LV"/>
              </w:rPr>
              <w:t>III. Tiesību akta projekta ietekme uz valsts budžetu un pašvaldību budžetiem</w:t>
            </w:r>
          </w:p>
        </w:tc>
      </w:tr>
      <w:tr w:rsidR="007754EC" w:rsidRPr="00E74E7C" w:rsidTr="005C763D">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7754EC" w:rsidRPr="00E74E7C" w:rsidRDefault="007754EC" w:rsidP="005C763D">
            <w:pPr>
              <w:spacing w:before="100" w:beforeAutospacing="1" w:after="100" w:afterAutospacing="1" w:line="240" w:lineRule="auto"/>
              <w:jc w:val="center"/>
              <w:rPr>
                <w:rFonts w:asciiTheme="majorHAnsi" w:hAnsiTheme="majorHAnsi" w:cstheme="majorHAnsi"/>
                <w:b/>
                <w:bCs/>
                <w:sz w:val="26"/>
                <w:szCs w:val="24"/>
                <w:lang w:eastAsia="lv-LV"/>
              </w:rPr>
            </w:pPr>
            <w:r w:rsidRPr="00E74E7C">
              <w:rPr>
                <w:rFonts w:asciiTheme="majorHAnsi" w:hAnsiTheme="majorHAnsi" w:cstheme="majorHAnsi"/>
                <w:b/>
                <w:bCs/>
                <w:sz w:val="26"/>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7754EC" w:rsidRPr="00E74E7C" w:rsidRDefault="00861D94" w:rsidP="005C763D">
            <w:pPr>
              <w:spacing w:before="100" w:beforeAutospacing="1" w:after="100" w:afterAutospacing="1" w:line="240" w:lineRule="auto"/>
              <w:jc w:val="center"/>
              <w:rPr>
                <w:rFonts w:asciiTheme="majorHAnsi" w:hAnsiTheme="majorHAnsi" w:cstheme="majorHAnsi"/>
                <w:b/>
                <w:bCs/>
                <w:sz w:val="26"/>
                <w:szCs w:val="24"/>
                <w:lang w:eastAsia="lv-LV"/>
              </w:rPr>
            </w:pPr>
            <w:r>
              <w:rPr>
                <w:rFonts w:asciiTheme="majorHAnsi" w:hAnsiTheme="majorHAnsi" w:cstheme="majorHAnsi"/>
                <w:b/>
                <w:bCs/>
                <w:sz w:val="26"/>
                <w:szCs w:val="24"/>
                <w:lang w:eastAsia="lv-LV"/>
              </w:rPr>
              <w:t>2018</w:t>
            </w:r>
            <w:r w:rsidR="007754EC" w:rsidRPr="00E74E7C">
              <w:rPr>
                <w:rFonts w:asciiTheme="majorHAnsi" w:hAnsiTheme="majorHAnsi" w:cstheme="majorHAnsi"/>
                <w:b/>
                <w:bCs/>
                <w:sz w:val="26"/>
                <w:szCs w:val="24"/>
                <w:lang w:eastAsia="lv-LV"/>
              </w:rPr>
              <w:t>. gads</w:t>
            </w:r>
          </w:p>
        </w:tc>
        <w:tc>
          <w:tcPr>
            <w:tcW w:w="0" w:type="auto"/>
            <w:gridSpan w:val="3"/>
            <w:tcBorders>
              <w:top w:val="outset" w:sz="6" w:space="0" w:color="000000"/>
              <w:left w:val="outset" w:sz="6" w:space="0" w:color="000000"/>
              <w:bottom w:val="outset" w:sz="6" w:space="0" w:color="000000"/>
            </w:tcBorders>
            <w:vAlign w:val="center"/>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Turpmākie trīs gadi (</w:t>
            </w:r>
            <w:proofErr w:type="spellStart"/>
            <w:r w:rsidRPr="00E74E7C">
              <w:rPr>
                <w:rFonts w:asciiTheme="majorHAnsi" w:hAnsiTheme="majorHAnsi" w:cstheme="majorHAnsi"/>
                <w:sz w:val="26"/>
                <w:szCs w:val="24"/>
                <w:lang w:eastAsia="lv-LV"/>
              </w:rPr>
              <w:t>tūkst.</w:t>
            </w:r>
            <w:r w:rsidRPr="00E74E7C">
              <w:rPr>
                <w:rFonts w:asciiTheme="majorHAnsi" w:hAnsiTheme="majorHAnsi" w:cstheme="majorHAnsi"/>
                <w:i/>
                <w:sz w:val="26"/>
                <w:szCs w:val="24"/>
                <w:lang w:eastAsia="lv-LV"/>
              </w:rPr>
              <w:t>euro</w:t>
            </w:r>
            <w:proofErr w:type="spellEnd"/>
            <w:r w:rsidRPr="00E74E7C">
              <w:rPr>
                <w:rFonts w:asciiTheme="majorHAnsi" w:hAnsiTheme="majorHAnsi" w:cstheme="majorHAnsi"/>
                <w:sz w:val="26"/>
                <w:szCs w:val="24"/>
                <w:lang w:eastAsia="lv-LV"/>
              </w:rPr>
              <w:t>)</w:t>
            </w:r>
          </w:p>
        </w:tc>
      </w:tr>
      <w:tr w:rsidR="007754EC" w:rsidRPr="00E74E7C" w:rsidTr="005C763D">
        <w:trPr>
          <w:tblCellSpacing w:w="15" w:type="dxa"/>
        </w:trPr>
        <w:tc>
          <w:tcPr>
            <w:tcW w:w="0" w:type="auto"/>
            <w:vMerge/>
            <w:tcBorders>
              <w:top w:val="outset" w:sz="6" w:space="0" w:color="000000"/>
              <w:bottom w:val="outset" w:sz="6" w:space="0" w:color="000000"/>
              <w:right w:val="outset" w:sz="6" w:space="0" w:color="000000"/>
            </w:tcBorders>
            <w:vAlign w:val="center"/>
          </w:tcPr>
          <w:p w:rsidR="007754EC" w:rsidRPr="00E74E7C" w:rsidRDefault="007754EC" w:rsidP="005C763D">
            <w:pPr>
              <w:spacing w:after="0" w:line="240" w:lineRule="auto"/>
              <w:rPr>
                <w:rFonts w:asciiTheme="majorHAnsi" w:hAnsiTheme="majorHAnsi" w:cstheme="majorHAnsi"/>
                <w:b/>
                <w:bCs/>
                <w:sz w:val="26"/>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after="0" w:line="240" w:lineRule="auto"/>
              <w:rPr>
                <w:rFonts w:asciiTheme="majorHAnsi" w:hAnsiTheme="majorHAnsi" w:cstheme="majorHAnsi"/>
                <w:b/>
                <w:bCs/>
                <w:sz w:val="26"/>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E74E7C" w:rsidRDefault="00861D94" w:rsidP="005C763D">
            <w:pPr>
              <w:spacing w:before="100" w:beforeAutospacing="1" w:after="100" w:afterAutospacing="1" w:line="240" w:lineRule="auto"/>
              <w:jc w:val="center"/>
              <w:rPr>
                <w:rFonts w:asciiTheme="majorHAnsi" w:hAnsiTheme="majorHAnsi" w:cstheme="majorHAnsi"/>
                <w:b/>
                <w:bCs/>
                <w:sz w:val="26"/>
                <w:szCs w:val="24"/>
                <w:lang w:eastAsia="lv-LV"/>
              </w:rPr>
            </w:pPr>
            <w:r>
              <w:rPr>
                <w:rFonts w:asciiTheme="majorHAnsi" w:hAnsiTheme="majorHAnsi" w:cstheme="majorHAnsi"/>
                <w:b/>
                <w:bCs/>
                <w:sz w:val="26"/>
                <w:szCs w:val="24"/>
                <w:lang w:eastAsia="lv-LV"/>
              </w:rPr>
              <w:t>2019</w:t>
            </w:r>
            <w:r w:rsidR="007754EC" w:rsidRPr="00E74E7C">
              <w:rPr>
                <w:rFonts w:asciiTheme="majorHAnsi" w:hAnsiTheme="majorHAnsi" w:cstheme="majorHAnsi"/>
                <w:b/>
                <w:bCs/>
                <w:sz w:val="26"/>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E74E7C" w:rsidRDefault="00861D94" w:rsidP="005C763D">
            <w:pPr>
              <w:spacing w:before="100" w:beforeAutospacing="1" w:after="100" w:afterAutospacing="1" w:line="240" w:lineRule="auto"/>
              <w:jc w:val="center"/>
              <w:rPr>
                <w:rFonts w:asciiTheme="majorHAnsi" w:hAnsiTheme="majorHAnsi" w:cstheme="majorHAnsi"/>
                <w:b/>
                <w:bCs/>
                <w:sz w:val="26"/>
                <w:szCs w:val="24"/>
                <w:lang w:eastAsia="lv-LV"/>
              </w:rPr>
            </w:pPr>
            <w:r>
              <w:rPr>
                <w:rFonts w:asciiTheme="majorHAnsi" w:hAnsiTheme="majorHAnsi" w:cstheme="majorHAnsi"/>
                <w:b/>
                <w:bCs/>
                <w:sz w:val="26"/>
                <w:szCs w:val="24"/>
                <w:lang w:eastAsia="lv-LV"/>
              </w:rPr>
              <w:t>2020</w:t>
            </w:r>
            <w:r w:rsidR="007754EC" w:rsidRPr="00E74E7C">
              <w:rPr>
                <w:rFonts w:asciiTheme="majorHAnsi" w:hAnsiTheme="majorHAnsi" w:cstheme="majorHAnsi"/>
                <w:b/>
                <w:bCs/>
                <w:sz w:val="26"/>
                <w:szCs w:val="24"/>
                <w:lang w:eastAsia="lv-LV"/>
              </w:rPr>
              <w:t>.</w:t>
            </w:r>
          </w:p>
        </w:tc>
        <w:tc>
          <w:tcPr>
            <w:tcW w:w="0" w:type="auto"/>
            <w:tcBorders>
              <w:top w:val="outset" w:sz="6" w:space="0" w:color="000000"/>
              <w:left w:val="outset" w:sz="6" w:space="0" w:color="000000"/>
              <w:bottom w:val="outset" w:sz="6" w:space="0" w:color="000000"/>
            </w:tcBorders>
            <w:vAlign w:val="center"/>
          </w:tcPr>
          <w:p w:rsidR="007754EC" w:rsidRPr="00E74E7C" w:rsidRDefault="00861D94" w:rsidP="005C763D">
            <w:pPr>
              <w:spacing w:before="100" w:beforeAutospacing="1" w:after="100" w:afterAutospacing="1" w:line="240" w:lineRule="auto"/>
              <w:jc w:val="center"/>
              <w:rPr>
                <w:rFonts w:asciiTheme="majorHAnsi" w:hAnsiTheme="majorHAnsi" w:cstheme="majorHAnsi"/>
                <w:b/>
                <w:bCs/>
                <w:sz w:val="26"/>
                <w:szCs w:val="24"/>
                <w:lang w:eastAsia="lv-LV"/>
              </w:rPr>
            </w:pPr>
            <w:r>
              <w:rPr>
                <w:rFonts w:asciiTheme="majorHAnsi" w:hAnsiTheme="majorHAnsi" w:cstheme="majorHAnsi"/>
                <w:b/>
                <w:bCs/>
                <w:sz w:val="26"/>
                <w:szCs w:val="24"/>
                <w:lang w:eastAsia="lv-LV"/>
              </w:rPr>
              <w:t>2021</w:t>
            </w:r>
            <w:r w:rsidR="007754EC" w:rsidRPr="00E74E7C">
              <w:rPr>
                <w:rFonts w:asciiTheme="majorHAnsi" w:hAnsiTheme="majorHAnsi" w:cstheme="majorHAnsi"/>
                <w:b/>
                <w:bCs/>
                <w:sz w:val="26"/>
                <w:szCs w:val="24"/>
                <w:lang w:eastAsia="lv-LV"/>
              </w:rPr>
              <w:t>.</w:t>
            </w:r>
          </w:p>
        </w:tc>
      </w:tr>
      <w:tr w:rsidR="007754EC" w:rsidRPr="00E74E7C" w:rsidTr="005C763D">
        <w:trPr>
          <w:tblCellSpacing w:w="15" w:type="dxa"/>
        </w:trPr>
        <w:tc>
          <w:tcPr>
            <w:tcW w:w="0" w:type="auto"/>
            <w:vMerge/>
            <w:tcBorders>
              <w:top w:val="outset" w:sz="6" w:space="0" w:color="000000"/>
              <w:bottom w:val="outset" w:sz="6" w:space="0" w:color="000000"/>
              <w:right w:val="outset" w:sz="6" w:space="0" w:color="000000"/>
            </w:tcBorders>
            <w:vAlign w:val="center"/>
          </w:tcPr>
          <w:p w:rsidR="007754EC" w:rsidRPr="00E74E7C" w:rsidRDefault="007754EC" w:rsidP="005C763D">
            <w:pPr>
              <w:spacing w:after="0" w:line="240" w:lineRule="auto"/>
              <w:rPr>
                <w:rFonts w:asciiTheme="majorHAnsi" w:hAnsiTheme="majorHAnsi" w:cstheme="majorHAnsi"/>
                <w:b/>
                <w:bCs/>
                <w:sz w:val="26"/>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Izmaiņas, salīdzinot ar kārtējo (n) gadu</w:t>
            </w: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vAlign w:val="center"/>
          </w:tcPr>
          <w:p w:rsidR="007754EC" w:rsidRPr="00E74E7C" w:rsidRDefault="007754EC" w:rsidP="005C763D">
            <w:pPr>
              <w:spacing w:before="100" w:beforeAutospacing="1" w:after="100" w:afterAutospacing="1"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1</w:t>
            </w:r>
          </w:p>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before="100" w:beforeAutospacing="1" w:after="100" w:afterAutospacing="1"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2</w:t>
            </w:r>
          </w:p>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before="100" w:beforeAutospacing="1" w:after="100" w:afterAutospacing="1"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3</w:t>
            </w:r>
          </w:p>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before="100" w:beforeAutospacing="1" w:after="100" w:afterAutospacing="1"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4</w:t>
            </w:r>
          </w:p>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before="100" w:beforeAutospacing="1" w:after="100" w:afterAutospacing="1"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5</w:t>
            </w:r>
          </w:p>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p>
        </w:tc>
        <w:tc>
          <w:tcPr>
            <w:tcW w:w="0" w:type="auto"/>
            <w:tcBorders>
              <w:top w:val="outset" w:sz="6" w:space="0" w:color="000000"/>
              <w:left w:val="outset" w:sz="6" w:space="0" w:color="000000"/>
              <w:bottom w:val="outset" w:sz="6" w:space="0" w:color="000000"/>
            </w:tcBorders>
            <w:vAlign w:val="center"/>
          </w:tcPr>
          <w:p w:rsidR="007754EC" w:rsidRPr="00E74E7C" w:rsidRDefault="007754EC" w:rsidP="005C763D">
            <w:pPr>
              <w:spacing w:before="100" w:beforeAutospacing="1" w:after="100" w:afterAutospacing="1"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6</w:t>
            </w:r>
          </w:p>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1. Budžeta ieņēmumi:</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Nav precīzi aprēķināms.</w:t>
            </w:r>
          </w:p>
          <w:p w:rsidR="007754EC" w:rsidRPr="00E74E7C" w:rsidRDefault="007754EC" w:rsidP="005C763D">
            <w:pPr>
              <w:spacing w:after="0" w:line="360" w:lineRule="auto"/>
              <w:jc w:val="center"/>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1.1. valsts pamatbudžets, tai skaitā ieņēmumi no maksas pakalpo-</w:t>
            </w:r>
            <w:r w:rsidRPr="00E74E7C">
              <w:rPr>
                <w:rFonts w:asciiTheme="majorHAnsi" w:hAnsiTheme="majorHAnsi" w:cstheme="majorHAnsi"/>
                <w:sz w:val="26"/>
                <w:szCs w:val="24"/>
                <w:lang w:eastAsia="lv-LV"/>
              </w:rPr>
              <w:lastRenderedPageBreak/>
              <w:t>jumiem un citi pašu ieņēmumi</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lastRenderedPageBreak/>
              <w:t>Nav precīzi aprēķināms.</w:t>
            </w:r>
          </w:p>
          <w:p w:rsidR="007754EC" w:rsidRPr="00E74E7C" w:rsidRDefault="007754EC" w:rsidP="005C763D">
            <w:pPr>
              <w:spacing w:after="0" w:line="360" w:lineRule="auto"/>
              <w:jc w:val="center"/>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0</w:t>
            </w:r>
          </w:p>
          <w:p w:rsidR="007754EC" w:rsidRPr="00E74E7C" w:rsidRDefault="007754EC" w:rsidP="005C763D">
            <w:pPr>
              <w:spacing w:after="0" w:line="360" w:lineRule="auto"/>
              <w:jc w:val="center"/>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1.3. pašvaldību budžets</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0</w:t>
            </w:r>
          </w:p>
          <w:p w:rsidR="007754EC" w:rsidRPr="00E74E7C" w:rsidRDefault="007754EC" w:rsidP="005C763D">
            <w:pPr>
              <w:spacing w:after="0" w:line="360" w:lineRule="auto"/>
              <w:jc w:val="center"/>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2. Budžeta izdevumi:</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0</w:t>
            </w:r>
          </w:p>
          <w:p w:rsidR="007754EC" w:rsidRPr="00E74E7C" w:rsidRDefault="007754EC" w:rsidP="005C763D">
            <w:pPr>
              <w:spacing w:after="0" w:line="360" w:lineRule="auto"/>
              <w:jc w:val="center"/>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2.1. valsts pamatbudžets</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0</w:t>
            </w:r>
          </w:p>
          <w:p w:rsidR="007754EC" w:rsidRPr="00E74E7C" w:rsidRDefault="007754EC" w:rsidP="005C763D">
            <w:pPr>
              <w:spacing w:after="0" w:line="360" w:lineRule="auto"/>
              <w:jc w:val="center"/>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0</w:t>
            </w:r>
          </w:p>
          <w:p w:rsidR="007754EC" w:rsidRPr="00E74E7C" w:rsidRDefault="007754EC" w:rsidP="005C763D">
            <w:pPr>
              <w:spacing w:after="0" w:line="360" w:lineRule="auto"/>
              <w:jc w:val="center"/>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2.3. pašvaldību budžets</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0</w:t>
            </w:r>
          </w:p>
          <w:p w:rsidR="007754EC" w:rsidRPr="00E74E7C" w:rsidRDefault="007754EC" w:rsidP="005C763D">
            <w:pPr>
              <w:spacing w:after="0" w:line="360" w:lineRule="auto"/>
              <w:jc w:val="center"/>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3. Finansiālā ietekme:</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jc w:val="center"/>
              <w:rPr>
                <w:rFonts w:asciiTheme="majorHAnsi" w:hAnsiTheme="majorHAnsi" w:cstheme="majorHAnsi"/>
                <w:sz w:val="26"/>
                <w:szCs w:val="24"/>
              </w:rPr>
            </w:pPr>
            <w:r w:rsidRPr="00E74E7C">
              <w:rPr>
                <w:rFonts w:asciiTheme="majorHAnsi" w:hAnsiTheme="majorHAnsi" w:cstheme="majorHAnsi"/>
                <w:sz w:val="26"/>
                <w:szCs w:val="24"/>
              </w:rPr>
              <w:t>Nav precīzi aprēķināms.</w:t>
            </w: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3.1. valsts pamatbudžets</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jc w:val="center"/>
              <w:rPr>
                <w:rFonts w:asciiTheme="majorHAnsi" w:hAnsiTheme="majorHAnsi" w:cstheme="majorHAnsi"/>
                <w:sz w:val="26"/>
                <w:szCs w:val="24"/>
              </w:rPr>
            </w:pPr>
            <w:r w:rsidRPr="00E74E7C">
              <w:rPr>
                <w:rFonts w:asciiTheme="majorHAnsi" w:hAnsiTheme="majorHAnsi" w:cstheme="majorHAnsi"/>
                <w:sz w:val="26"/>
                <w:szCs w:val="24"/>
              </w:rPr>
              <w:t>Nav precīzi aprēķināms.</w:t>
            </w: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3.2. speciālais budžets</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jc w:val="center"/>
              <w:rPr>
                <w:rFonts w:asciiTheme="majorHAnsi" w:hAnsiTheme="majorHAnsi" w:cstheme="majorHAnsi"/>
                <w:sz w:val="26"/>
                <w:szCs w:val="24"/>
              </w:rPr>
            </w:pPr>
            <w:r w:rsidRPr="00E74E7C">
              <w:rPr>
                <w:rFonts w:asciiTheme="majorHAnsi" w:hAnsiTheme="majorHAnsi" w:cstheme="majorHAnsi"/>
                <w:sz w:val="26"/>
                <w:szCs w:val="24"/>
              </w:rPr>
              <w:t>0</w:t>
            </w: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3.3. pašvaldību budžets</w:t>
            </w:r>
          </w:p>
        </w:tc>
        <w:tc>
          <w:tcPr>
            <w:tcW w:w="0" w:type="auto"/>
            <w:gridSpan w:val="5"/>
            <w:tcBorders>
              <w:top w:val="outset" w:sz="6" w:space="0" w:color="000000"/>
              <w:left w:val="outset" w:sz="6" w:space="0" w:color="000000"/>
              <w:bottom w:val="outset" w:sz="6" w:space="0" w:color="000000"/>
            </w:tcBorders>
          </w:tcPr>
          <w:p w:rsidR="007754EC" w:rsidRPr="00E74E7C" w:rsidRDefault="007754EC" w:rsidP="005C763D">
            <w:pPr>
              <w:jc w:val="center"/>
              <w:rPr>
                <w:rFonts w:asciiTheme="majorHAnsi" w:hAnsiTheme="majorHAnsi" w:cstheme="majorHAnsi"/>
                <w:sz w:val="26"/>
                <w:szCs w:val="24"/>
              </w:rPr>
            </w:pPr>
            <w:r w:rsidRPr="00E74E7C">
              <w:rPr>
                <w:rFonts w:asciiTheme="majorHAnsi" w:hAnsiTheme="majorHAnsi" w:cstheme="majorHAnsi"/>
                <w:sz w:val="26"/>
                <w:szCs w:val="24"/>
              </w:rPr>
              <w:t>0</w:t>
            </w:r>
          </w:p>
        </w:tc>
      </w:tr>
      <w:tr w:rsidR="007754EC" w:rsidRPr="00E74E7C" w:rsidTr="005C763D">
        <w:trPr>
          <w:trHeight w:val="1930"/>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X</w:t>
            </w:r>
          </w:p>
        </w:tc>
        <w:tc>
          <w:tcPr>
            <w:tcW w:w="0" w:type="auto"/>
            <w:gridSpan w:val="4"/>
            <w:tcBorders>
              <w:top w:val="outset" w:sz="6" w:space="0" w:color="000000"/>
              <w:left w:val="outset" w:sz="6" w:space="0" w:color="000000"/>
            </w:tcBorders>
          </w:tcPr>
          <w:p w:rsidR="007754EC" w:rsidRPr="00E74E7C" w:rsidRDefault="007754EC" w:rsidP="005C763D">
            <w:pPr>
              <w:spacing w:after="0" w:line="36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 </w:t>
            </w:r>
          </w:p>
          <w:p w:rsidR="007754EC" w:rsidRPr="00E74E7C" w:rsidRDefault="007754EC" w:rsidP="005C763D">
            <w:pPr>
              <w:spacing w:after="0" w:line="360" w:lineRule="auto"/>
              <w:rPr>
                <w:rFonts w:asciiTheme="majorHAnsi" w:hAnsiTheme="majorHAnsi" w:cstheme="majorHAnsi"/>
                <w:sz w:val="26"/>
                <w:szCs w:val="24"/>
                <w:lang w:eastAsia="lv-LV"/>
              </w:rPr>
            </w:pPr>
          </w:p>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0</w:t>
            </w:r>
          </w:p>
          <w:p w:rsidR="007754EC" w:rsidRPr="00E74E7C" w:rsidRDefault="007754EC" w:rsidP="005C763D">
            <w:pPr>
              <w:spacing w:line="360" w:lineRule="auto"/>
              <w:jc w:val="center"/>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X</w:t>
            </w:r>
          </w:p>
        </w:tc>
        <w:tc>
          <w:tcPr>
            <w:tcW w:w="0" w:type="auto"/>
            <w:gridSpan w:val="4"/>
            <w:vMerge w:val="restart"/>
            <w:tcBorders>
              <w:top w:val="outset" w:sz="6" w:space="0" w:color="000000"/>
              <w:left w:val="outset" w:sz="6" w:space="0" w:color="000000"/>
            </w:tcBorders>
          </w:tcPr>
          <w:p w:rsidR="007754EC" w:rsidRPr="00E74E7C" w:rsidRDefault="007754EC" w:rsidP="005C763D">
            <w:pPr>
              <w:spacing w:after="0" w:line="36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 </w:t>
            </w:r>
          </w:p>
          <w:p w:rsidR="007754EC" w:rsidRPr="00E74E7C" w:rsidRDefault="007754EC" w:rsidP="005C763D">
            <w:pPr>
              <w:spacing w:line="36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lastRenderedPageBreak/>
              <w:t>Nav precīzi aprēķināms.</w:t>
            </w: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lastRenderedPageBreak/>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after="0" w:line="240" w:lineRule="auto"/>
              <w:rPr>
                <w:rFonts w:asciiTheme="majorHAnsi" w:hAnsiTheme="majorHAnsi" w:cstheme="majorHAnsi"/>
                <w:sz w:val="26"/>
                <w:szCs w:val="24"/>
                <w:lang w:eastAsia="lv-LV"/>
              </w:rPr>
            </w:pPr>
          </w:p>
        </w:tc>
        <w:tc>
          <w:tcPr>
            <w:tcW w:w="0" w:type="auto"/>
            <w:gridSpan w:val="4"/>
            <w:vMerge/>
            <w:tcBorders>
              <w:left w:val="outset" w:sz="6" w:space="0" w:color="000000"/>
            </w:tcBorders>
          </w:tcPr>
          <w:p w:rsidR="007754EC" w:rsidRPr="00E74E7C" w:rsidRDefault="007754EC" w:rsidP="005C763D">
            <w:pPr>
              <w:spacing w:line="360" w:lineRule="auto"/>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after="0" w:line="240" w:lineRule="auto"/>
              <w:rPr>
                <w:rFonts w:asciiTheme="majorHAnsi" w:hAnsiTheme="majorHAnsi" w:cstheme="majorHAnsi"/>
                <w:sz w:val="26"/>
                <w:szCs w:val="24"/>
                <w:lang w:eastAsia="lv-LV"/>
              </w:rPr>
            </w:pPr>
          </w:p>
        </w:tc>
        <w:tc>
          <w:tcPr>
            <w:tcW w:w="0" w:type="auto"/>
            <w:gridSpan w:val="4"/>
            <w:vMerge/>
            <w:tcBorders>
              <w:left w:val="outset" w:sz="6" w:space="0" w:color="000000"/>
            </w:tcBorders>
          </w:tcPr>
          <w:p w:rsidR="007754EC" w:rsidRPr="00E74E7C" w:rsidRDefault="007754EC" w:rsidP="005C763D">
            <w:pPr>
              <w:spacing w:line="360" w:lineRule="auto"/>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E74E7C" w:rsidRDefault="007754EC" w:rsidP="005C763D">
            <w:pPr>
              <w:spacing w:after="0" w:line="240" w:lineRule="auto"/>
              <w:rPr>
                <w:rFonts w:asciiTheme="majorHAnsi" w:hAnsiTheme="majorHAnsi" w:cstheme="majorHAnsi"/>
                <w:sz w:val="26"/>
                <w:szCs w:val="24"/>
                <w:lang w:eastAsia="lv-LV"/>
              </w:rPr>
            </w:pPr>
          </w:p>
        </w:tc>
        <w:tc>
          <w:tcPr>
            <w:tcW w:w="0" w:type="auto"/>
            <w:gridSpan w:val="4"/>
            <w:vMerge/>
            <w:tcBorders>
              <w:left w:val="outset" w:sz="6" w:space="0" w:color="000000"/>
              <w:bottom w:val="outset" w:sz="6" w:space="0" w:color="000000"/>
            </w:tcBorders>
          </w:tcPr>
          <w:p w:rsidR="007754EC" w:rsidRPr="00E74E7C" w:rsidRDefault="007754EC" w:rsidP="005C763D">
            <w:pPr>
              <w:spacing w:after="0" w:line="360" w:lineRule="auto"/>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7754EC" w:rsidRPr="00E74E7C" w:rsidRDefault="007754EC" w:rsidP="005C763D">
            <w:pPr>
              <w:spacing w:before="100" w:beforeAutospacing="1" w:after="100" w:afterAutospacing="1" w:line="240" w:lineRule="auto"/>
              <w:jc w:val="center"/>
              <w:rPr>
                <w:rFonts w:asciiTheme="majorHAnsi" w:hAnsiTheme="majorHAnsi" w:cstheme="majorHAnsi"/>
                <w:sz w:val="26"/>
                <w:szCs w:val="24"/>
                <w:lang w:eastAsia="lv-LV"/>
              </w:rPr>
            </w:pPr>
            <w:r w:rsidRPr="00E74E7C">
              <w:rPr>
                <w:rFonts w:asciiTheme="majorHAnsi" w:hAnsiTheme="majorHAnsi" w:cstheme="majorHAnsi"/>
                <w:sz w:val="26"/>
                <w:szCs w:val="24"/>
                <w:lang w:eastAsia="lv-LV"/>
              </w:rPr>
              <w:t>Nav precīzi aprēķināms.</w:t>
            </w:r>
          </w:p>
          <w:p w:rsidR="007754EC" w:rsidRPr="00E74E7C" w:rsidRDefault="007754EC" w:rsidP="005C763D">
            <w:pPr>
              <w:spacing w:after="0" w:line="360" w:lineRule="auto"/>
              <w:jc w:val="center"/>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7754EC" w:rsidRPr="00E74E7C" w:rsidRDefault="007754EC" w:rsidP="005C763D">
            <w:pPr>
              <w:spacing w:after="0" w:line="240" w:lineRule="auto"/>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7754EC" w:rsidRPr="00E74E7C" w:rsidRDefault="007754EC" w:rsidP="005C763D">
            <w:pPr>
              <w:spacing w:after="0" w:line="240" w:lineRule="auto"/>
              <w:rPr>
                <w:rFonts w:asciiTheme="majorHAnsi" w:hAnsiTheme="majorHAnsi" w:cstheme="majorHAnsi"/>
                <w:sz w:val="26"/>
                <w:szCs w:val="24"/>
                <w:lang w:eastAsia="lv-LV"/>
              </w:rPr>
            </w:pPr>
          </w:p>
        </w:tc>
      </w:tr>
      <w:tr w:rsidR="007754EC" w:rsidRPr="00E74E7C" w:rsidTr="005C763D">
        <w:trPr>
          <w:tblCellSpacing w:w="15" w:type="dxa"/>
        </w:trPr>
        <w:tc>
          <w:tcPr>
            <w:tcW w:w="0" w:type="auto"/>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7. Cita informācija</w:t>
            </w:r>
          </w:p>
        </w:tc>
        <w:tc>
          <w:tcPr>
            <w:tcW w:w="0" w:type="auto"/>
            <w:gridSpan w:val="5"/>
            <w:tcBorders>
              <w:top w:val="outset" w:sz="6" w:space="0" w:color="000000"/>
              <w:left w:val="outset" w:sz="6" w:space="0" w:color="000000"/>
              <w:bottom w:val="outset" w:sz="6" w:space="0" w:color="000000"/>
            </w:tcBorders>
          </w:tcPr>
          <w:p w:rsidR="007754EC" w:rsidRPr="00E74E7C" w:rsidRDefault="004673EF" w:rsidP="005C763D">
            <w:pPr>
              <w:spacing w:after="0" w:line="240" w:lineRule="auto"/>
              <w:ind w:firstLine="720"/>
              <w:jc w:val="both"/>
              <w:rPr>
                <w:rFonts w:asciiTheme="majorHAnsi" w:hAnsiTheme="majorHAnsi" w:cstheme="majorHAnsi"/>
                <w:sz w:val="26"/>
                <w:szCs w:val="24"/>
                <w:lang w:eastAsia="lv-LV"/>
              </w:rPr>
            </w:pPr>
            <w:r w:rsidRPr="00E74E7C">
              <w:rPr>
                <w:sz w:val="26"/>
                <w:szCs w:val="24"/>
                <w:lang w:eastAsia="lv-LV"/>
              </w:rPr>
              <w:t>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bl>
    <w:p w:rsidR="00BB40CA" w:rsidRPr="00BB40CA" w:rsidRDefault="00BB40CA" w:rsidP="00BB40CA">
      <w:pPr>
        <w:spacing w:after="0" w:line="240" w:lineRule="auto"/>
        <w:rPr>
          <w:sz w:val="26"/>
          <w:szCs w:val="26"/>
          <w:lang w:eastAsia="lv-LV"/>
        </w:rPr>
      </w:pPr>
    </w:p>
    <w:tbl>
      <w:tblPr>
        <w:tblW w:w="50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80"/>
      </w:tblGrid>
      <w:tr w:rsidR="00BB40CA" w:rsidRPr="00BB40CA" w:rsidTr="003A3792">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rsidR="00BB40CA" w:rsidRPr="00BB40CA" w:rsidRDefault="00BB40CA" w:rsidP="00BB40CA">
            <w:pPr>
              <w:spacing w:after="0" w:line="240" w:lineRule="auto"/>
              <w:jc w:val="center"/>
              <w:rPr>
                <w:b/>
                <w:bCs/>
                <w:sz w:val="26"/>
                <w:szCs w:val="26"/>
                <w:lang w:eastAsia="lv-LV"/>
              </w:rPr>
            </w:pPr>
            <w:r w:rsidRPr="00BB40CA">
              <w:rPr>
                <w:b/>
                <w:bCs/>
                <w:sz w:val="26"/>
                <w:szCs w:val="26"/>
                <w:lang w:eastAsia="lv-LV"/>
              </w:rPr>
              <w:t>IV. Tiesību akta projekta ietekme uz spēkā esošo tiesību normu sistēmu</w:t>
            </w:r>
          </w:p>
        </w:tc>
      </w:tr>
      <w:tr w:rsidR="00BB40CA" w:rsidRPr="00BB40CA" w:rsidTr="003A3792">
        <w:trPr>
          <w:trHeight w:val="120"/>
        </w:trPr>
        <w:tc>
          <w:tcPr>
            <w:tcW w:w="0" w:type="auto"/>
            <w:tcBorders>
              <w:top w:val="outset" w:sz="6" w:space="0" w:color="414142"/>
              <w:left w:val="outset" w:sz="6" w:space="0" w:color="414142"/>
              <w:bottom w:val="outset" w:sz="6" w:space="0" w:color="414142"/>
              <w:right w:val="outset" w:sz="6" w:space="0" w:color="414142"/>
            </w:tcBorders>
            <w:vAlign w:val="center"/>
          </w:tcPr>
          <w:p w:rsidR="00BB40CA" w:rsidRPr="00BB40CA" w:rsidRDefault="00BB40CA" w:rsidP="00BB40CA">
            <w:pPr>
              <w:spacing w:after="0" w:line="240" w:lineRule="auto"/>
              <w:jc w:val="center"/>
              <w:rPr>
                <w:b/>
                <w:bCs/>
                <w:sz w:val="26"/>
                <w:szCs w:val="26"/>
                <w:lang w:eastAsia="lv-LV"/>
              </w:rPr>
            </w:pPr>
            <w:r w:rsidRPr="00BB40CA">
              <w:rPr>
                <w:sz w:val="26"/>
                <w:szCs w:val="26"/>
                <w:lang w:eastAsia="lv-LV"/>
              </w:rPr>
              <w:t>Projekts šo jomu neskar</w:t>
            </w:r>
          </w:p>
        </w:tc>
      </w:tr>
    </w:tbl>
    <w:p w:rsidR="00BB40CA" w:rsidRPr="00BB40CA" w:rsidRDefault="00BB40CA" w:rsidP="00BB40CA">
      <w:pPr>
        <w:spacing w:after="0" w:line="240" w:lineRule="auto"/>
        <w:jc w:val="center"/>
        <w:rPr>
          <w:sz w:val="26"/>
          <w:szCs w:val="26"/>
          <w:lang w:eastAsia="lv-LV"/>
        </w:rPr>
      </w:pPr>
    </w:p>
    <w:tbl>
      <w:tblPr>
        <w:tblW w:w="50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80"/>
      </w:tblGrid>
      <w:tr w:rsidR="00BB40CA" w:rsidRPr="00BB40CA" w:rsidTr="003A3792">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rsidR="00BB40CA" w:rsidRPr="00BB40CA" w:rsidRDefault="00BB40CA" w:rsidP="00BB40CA">
            <w:pPr>
              <w:spacing w:after="0" w:line="240" w:lineRule="auto"/>
              <w:jc w:val="center"/>
              <w:rPr>
                <w:b/>
                <w:bCs/>
                <w:sz w:val="26"/>
                <w:szCs w:val="26"/>
                <w:lang w:eastAsia="lv-LV"/>
              </w:rPr>
            </w:pPr>
            <w:r w:rsidRPr="00BB40CA">
              <w:rPr>
                <w:b/>
                <w:bCs/>
                <w:sz w:val="26"/>
                <w:szCs w:val="26"/>
                <w:lang w:eastAsia="lv-LV"/>
              </w:rPr>
              <w:t>V. Tiesību akta projekta atbilstība Latvijas Republikas starptautiskajām saistībām</w:t>
            </w:r>
          </w:p>
        </w:tc>
      </w:tr>
      <w:tr w:rsidR="00BB40CA" w:rsidRPr="00BB40CA" w:rsidTr="003A3792">
        <w:trPr>
          <w:trHeight w:val="341"/>
        </w:trPr>
        <w:tc>
          <w:tcPr>
            <w:tcW w:w="5000" w:type="pct"/>
            <w:tcBorders>
              <w:top w:val="outset" w:sz="6" w:space="0" w:color="414142"/>
              <w:left w:val="outset" w:sz="6" w:space="0" w:color="414142"/>
              <w:bottom w:val="outset" w:sz="6" w:space="0" w:color="414142"/>
              <w:right w:val="outset" w:sz="6" w:space="0" w:color="414142"/>
            </w:tcBorders>
          </w:tcPr>
          <w:p w:rsidR="00BB40CA" w:rsidRPr="00BB40CA" w:rsidRDefault="00BB40CA" w:rsidP="00BB40CA">
            <w:pPr>
              <w:spacing w:after="0" w:line="240" w:lineRule="auto"/>
              <w:jc w:val="center"/>
              <w:rPr>
                <w:sz w:val="26"/>
                <w:szCs w:val="26"/>
                <w:lang w:eastAsia="lv-LV"/>
              </w:rPr>
            </w:pPr>
            <w:r w:rsidRPr="00BB40CA">
              <w:rPr>
                <w:sz w:val="26"/>
                <w:szCs w:val="26"/>
                <w:lang w:eastAsia="lv-LV"/>
              </w:rPr>
              <w:lastRenderedPageBreak/>
              <w:t>Projekts šo jomu neskar</w:t>
            </w:r>
          </w:p>
        </w:tc>
      </w:tr>
    </w:tbl>
    <w:p w:rsidR="00BB40CA" w:rsidRPr="00E74E7C" w:rsidRDefault="00BB40CA" w:rsidP="007754EC">
      <w:pPr>
        <w:spacing w:after="0" w:line="240" w:lineRule="auto"/>
        <w:rPr>
          <w:rFonts w:asciiTheme="majorHAnsi" w:hAnsiTheme="majorHAnsi" w:cstheme="majorHAnsi"/>
          <w:sz w:val="26"/>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7754EC" w:rsidRPr="00E74E7C" w:rsidTr="005C763D">
        <w:trPr>
          <w:trHeight w:val="336"/>
          <w:tblCellSpacing w:w="15" w:type="dxa"/>
          <w:jc w:val="center"/>
        </w:trPr>
        <w:tc>
          <w:tcPr>
            <w:tcW w:w="4967" w:type="pct"/>
            <w:gridSpan w:val="3"/>
          </w:tcPr>
          <w:p w:rsidR="007754EC" w:rsidRPr="00E74E7C" w:rsidRDefault="007754EC" w:rsidP="005C763D">
            <w:pPr>
              <w:spacing w:before="100" w:beforeAutospacing="1" w:after="100" w:afterAutospacing="1" w:line="360" w:lineRule="auto"/>
              <w:ind w:firstLine="300"/>
              <w:jc w:val="center"/>
              <w:rPr>
                <w:rFonts w:asciiTheme="majorHAnsi" w:hAnsiTheme="majorHAnsi" w:cstheme="majorHAnsi"/>
                <w:b/>
                <w:bCs/>
                <w:sz w:val="26"/>
                <w:szCs w:val="24"/>
                <w:lang w:eastAsia="lv-LV"/>
              </w:rPr>
            </w:pPr>
            <w:r w:rsidRPr="00E74E7C">
              <w:rPr>
                <w:rFonts w:asciiTheme="majorHAnsi" w:hAnsiTheme="majorHAnsi" w:cstheme="majorHAnsi"/>
                <w:b/>
                <w:bCs/>
                <w:sz w:val="26"/>
                <w:szCs w:val="24"/>
                <w:lang w:eastAsia="lv-LV"/>
              </w:rPr>
              <w:t>VI. Sabiedrības līdzdalība un komunikācijas aktivitātes</w:t>
            </w:r>
          </w:p>
        </w:tc>
      </w:tr>
      <w:tr w:rsidR="007754EC" w:rsidRPr="00E74E7C" w:rsidTr="005C763D">
        <w:trPr>
          <w:trHeight w:val="432"/>
          <w:tblCellSpacing w:w="15" w:type="dxa"/>
          <w:jc w:val="center"/>
        </w:trPr>
        <w:tc>
          <w:tcPr>
            <w:tcW w:w="319" w:type="pct"/>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1.</w:t>
            </w:r>
          </w:p>
        </w:tc>
        <w:tc>
          <w:tcPr>
            <w:tcW w:w="1206" w:type="pct"/>
            <w:hideMark/>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Plānotās sabiedrības līdzdalības un komunikācijas aktivitātes saistībā ar projektu</w:t>
            </w:r>
          </w:p>
        </w:tc>
        <w:tc>
          <w:tcPr>
            <w:tcW w:w="3410" w:type="pct"/>
            <w:hideMark/>
          </w:tcPr>
          <w:p w:rsidR="007754EC" w:rsidRPr="00E74E7C" w:rsidRDefault="007754EC" w:rsidP="005C763D">
            <w:pPr>
              <w:spacing w:after="0"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7754EC" w:rsidRPr="00E74E7C" w:rsidRDefault="007754EC" w:rsidP="005C763D">
            <w:pPr>
              <w:spacing w:after="0"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Ņemot vērā, ka rīkojuma projekts neatbilst minētajiem kritērijiem, sabiedrības līdzdalības kārtība rīkojuma projekta izstrādē netiek piemērota. Rīkojuma projekts un tā anotācija pēc tā izsludināšanas Valsts sekretāru sanāksmē būs publiski pieejami M</w:t>
            </w:r>
            <w:r w:rsidR="00B926AE" w:rsidRPr="00E74E7C">
              <w:rPr>
                <w:rFonts w:asciiTheme="majorHAnsi" w:hAnsiTheme="majorHAnsi" w:cstheme="majorHAnsi"/>
                <w:sz w:val="26"/>
                <w:szCs w:val="24"/>
                <w:lang w:eastAsia="lv-LV"/>
              </w:rPr>
              <w:t>inistru kabineta mājas lapā - </w:t>
            </w:r>
            <w:r w:rsidRPr="00E74E7C">
              <w:rPr>
                <w:rFonts w:asciiTheme="majorHAnsi" w:hAnsiTheme="majorHAnsi" w:cstheme="majorHAnsi"/>
                <w:sz w:val="26"/>
                <w:szCs w:val="24"/>
                <w:lang w:eastAsia="lv-LV"/>
              </w:rPr>
              <w:t xml:space="preserve">sadaļā </w:t>
            </w:r>
            <w:r w:rsidRPr="00E74E7C">
              <w:rPr>
                <w:rFonts w:asciiTheme="majorHAnsi" w:hAnsiTheme="majorHAnsi" w:cstheme="majorHAnsi"/>
                <w:i/>
                <w:iCs/>
                <w:sz w:val="26"/>
                <w:szCs w:val="24"/>
                <w:lang w:eastAsia="lv-LV"/>
              </w:rPr>
              <w:t>Tiesību aktu projekti.</w:t>
            </w:r>
          </w:p>
        </w:tc>
      </w:tr>
      <w:tr w:rsidR="007754EC" w:rsidRPr="00E74E7C" w:rsidTr="005C763D">
        <w:trPr>
          <w:trHeight w:val="264"/>
          <w:tblCellSpacing w:w="15" w:type="dxa"/>
          <w:jc w:val="center"/>
        </w:trPr>
        <w:tc>
          <w:tcPr>
            <w:tcW w:w="319" w:type="pct"/>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2.</w:t>
            </w:r>
          </w:p>
        </w:tc>
        <w:tc>
          <w:tcPr>
            <w:tcW w:w="1206" w:type="pct"/>
            <w:hideMark/>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Sabiedrības līdzdalība projekta izstrādē</w:t>
            </w:r>
          </w:p>
        </w:tc>
        <w:tc>
          <w:tcPr>
            <w:tcW w:w="3410" w:type="pct"/>
            <w:hideMark/>
          </w:tcPr>
          <w:p w:rsidR="007754EC" w:rsidRPr="00E74E7C" w:rsidRDefault="007754EC" w:rsidP="005C763D">
            <w:pPr>
              <w:spacing w:after="0"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Projekts šo jomu neskar.</w:t>
            </w:r>
          </w:p>
        </w:tc>
      </w:tr>
      <w:tr w:rsidR="007754EC" w:rsidRPr="00E74E7C" w:rsidTr="005C763D">
        <w:trPr>
          <w:trHeight w:val="372"/>
          <w:tblCellSpacing w:w="15" w:type="dxa"/>
          <w:jc w:val="center"/>
        </w:trPr>
        <w:tc>
          <w:tcPr>
            <w:tcW w:w="319" w:type="pct"/>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3.</w:t>
            </w:r>
          </w:p>
        </w:tc>
        <w:tc>
          <w:tcPr>
            <w:tcW w:w="1206" w:type="pct"/>
            <w:hideMark/>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Sabiedrības līdzdalības rezultāti</w:t>
            </w:r>
          </w:p>
        </w:tc>
        <w:tc>
          <w:tcPr>
            <w:tcW w:w="3410" w:type="pct"/>
            <w:hideMark/>
          </w:tcPr>
          <w:p w:rsidR="007754EC" w:rsidRPr="00E74E7C" w:rsidRDefault="007754EC" w:rsidP="005C763D">
            <w:pPr>
              <w:spacing w:after="0" w:line="240" w:lineRule="auto"/>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Projekts šo jomu neskar.</w:t>
            </w:r>
          </w:p>
        </w:tc>
      </w:tr>
      <w:tr w:rsidR="007754EC" w:rsidRPr="00E74E7C" w:rsidTr="005C763D">
        <w:trPr>
          <w:trHeight w:val="372"/>
          <w:tblCellSpacing w:w="15" w:type="dxa"/>
          <w:jc w:val="center"/>
        </w:trPr>
        <w:tc>
          <w:tcPr>
            <w:tcW w:w="319" w:type="pct"/>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4.</w:t>
            </w:r>
          </w:p>
        </w:tc>
        <w:tc>
          <w:tcPr>
            <w:tcW w:w="1206" w:type="pct"/>
            <w:hideMark/>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Cita informācija</w:t>
            </w:r>
          </w:p>
        </w:tc>
        <w:tc>
          <w:tcPr>
            <w:tcW w:w="3410" w:type="pct"/>
            <w:hideMark/>
          </w:tcPr>
          <w:p w:rsidR="007754EC" w:rsidRPr="00E74E7C" w:rsidRDefault="007754EC" w:rsidP="005C763D">
            <w:pPr>
              <w:spacing w:before="100" w:beforeAutospacing="1" w:after="100" w:afterAutospacing="1" w:line="240" w:lineRule="auto"/>
              <w:ind w:firstLine="301"/>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7754EC" w:rsidRPr="00E74E7C" w:rsidRDefault="007754EC" w:rsidP="007754EC">
      <w:pPr>
        <w:spacing w:after="0" w:line="240" w:lineRule="auto"/>
        <w:rPr>
          <w:rFonts w:asciiTheme="majorHAnsi" w:hAnsiTheme="majorHAnsi" w:cstheme="majorHAnsi"/>
          <w:sz w:val="26"/>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7754EC" w:rsidRPr="00E74E7C" w:rsidTr="005C763D">
        <w:trPr>
          <w:tblCellSpacing w:w="15" w:type="dxa"/>
        </w:trPr>
        <w:tc>
          <w:tcPr>
            <w:tcW w:w="4967" w:type="pct"/>
            <w:gridSpan w:val="3"/>
            <w:tcBorders>
              <w:top w:val="outset" w:sz="6" w:space="0" w:color="000000"/>
              <w:bottom w:val="outset" w:sz="6" w:space="0" w:color="000000"/>
            </w:tcBorders>
          </w:tcPr>
          <w:p w:rsidR="007754EC" w:rsidRPr="00E74E7C" w:rsidRDefault="007754EC" w:rsidP="005C763D">
            <w:pPr>
              <w:spacing w:before="100" w:beforeAutospacing="1" w:after="100" w:afterAutospacing="1" w:line="240" w:lineRule="auto"/>
              <w:jc w:val="center"/>
              <w:rPr>
                <w:rFonts w:asciiTheme="majorHAnsi" w:hAnsiTheme="majorHAnsi" w:cstheme="majorHAnsi"/>
                <w:b/>
                <w:bCs/>
                <w:sz w:val="26"/>
                <w:szCs w:val="24"/>
                <w:lang w:eastAsia="lv-LV"/>
              </w:rPr>
            </w:pPr>
            <w:r w:rsidRPr="00E74E7C">
              <w:rPr>
                <w:rFonts w:asciiTheme="majorHAnsi" w:hAnsiTheme="majorHAnsi" w:cstheme="majorHAnsi"/>
                <w:b/>
                <w:bCs/>
                <w:sz w:val="26"/>
                <w:szCs w:val="24"/>
                <w:lang w:eastAsia="lv-LV"/>
              </w:rPr>
              <w:t>VII. Tiesību akta projekta izpildes nodrošināšana un tās ietekme uz institūcijām</w:t>
            </w:r>
          </w:p>
        </w:tc>
      </w:tr>
      <w:tr w:rsidR="007754EC" w:rsidRPr="00E74E7C" w:rsidTr="005C763D">
        <w:trPr>
          <w:tblCellSpacing w:w="15" w:type="dxa"/>
        </w:trPr>
        <w:tc>
          <w:tcPr>
            <w:tcW w:w="271" w:type="pct"/>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7754EC" w:rsidRPr="00E74E7C" w:rsidRDefault="004673EF" w:rsidP="004673EF">
            <w:pPr>
              <w:spacing w:before="100" w:beforeAutospacing="1" w:after="100" w:afterAutospacing="1" w:line="240" w:lineRule="auto"/>
              <w:ind w:firstLine="720"/>
              <w:jc w:val="both"/>
              <w:rPr>
                <w:rFonts w:asciiTheme="majorHAnsi" w:hAnsiTheme="majorHAnsi" w:cstheme="majorHAnsi"/>
                <w:sz w:val="26"/>
                <w:szCs w:val="24"/>
                <w:lang w:eastAsia="lv-LV"/>
              </w:rPr>
            </w:pPr>
            <w:r w:rsidRPr="00E74E7C">
              <w:rPr>
                <w:sz w:val="26"/>
                <w:szCs w:val="24"/>
                <w:lang w:eastAsia="lv-LV"/>
              </w:rPr>
              <w:t>Finanšu ministrija un valsts akciju sabiedrība „Valsts nekustamie īpašumi”.</w:t>
            </w:r>
          </w:p>
        </w:tc>
      </w:tr>
      <w:tr w:rsidR="007754EC" w:rsidRPr="00E74E7C" w:rsidTr="005C763D">
        <w:trPr>
          <w:tblCellSpacing w:w="15" w:type="dxa"/>
        </w:trPr>
        <w:tc>
          <w:tcPr>
            <w:tcW w:w="271" w:type="pct"/>
            <w:tcBorders>
              <w:top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 xml:space="preserve">Projekta izpildes ietekme uz pārvaldes funkcijām un institucionālo struktūru. </w:t>
            </w:r>
          </w:p>
          <w:p w:rsidR="007754EC" w:rsidRPr="00E74E7C" w:rsidRDefault="007754EC" w:rsidP="005C763D">
            <w:pPr>
              <w:spacing w:before="100" w:beforeAutospacing="1" w:after="100" w:afterAutospacing="1"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 xml:space="preserve">Jaunu institūciju izveide, esošu institūciju likvidācija vai reorganizācija, to ietekme uz </w:t>
            </w:r>
            <w:r w:rsidRPr="00E74E7C">
              <w:rPr>
                <w:rFonts w:asciiTheme="majorHAnsi" w:hAnsiTheme="majorHAnsi" w:cstheme="majorHAnsi"/>
                <w:sz w:val="26"/>
                <w:szCs w:val="24"/>
                <w:lang w:eastAsia="lv-LV"/>
              </w:rPr>
              <w:lastRenderedPageBreak/>
              <w:t>institūcijas cilvēkresursiem</w:t>
            </w:r>
          </w:p>
        </w:tc>
        <w:tc>
          <w:tcPr>
            <w:tcW w:w="3432" w:type="pct"/>
            <w:tcBorders>
              <w:top w:val="outset" w:sz="6" w:space="0" w:color="000000"/>
              <w:left w:val="outset" w:sz="6" w:space="0" w:color="000000"/>
              <w:bottom w:val="outset" w:sz="6" w:space="0" w:color="000000"/>
            </w:tcBorders>
          </w:tcPr>
          <w:p w:rsidR="007754EC" w:rsidRPr="00E74E7C" w:rsidRDefault="004673EF" w:rsidP="005C763D">
            <w:pPr>
              <w:spacing w:before="100" w:beforeAutospacing="1" w:after="100" w:afterAutospacing="1" w:line="240" w:lineRule="auto"/>
              <w:ind w:firstLine="720"/>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lastRenderedPageBreak/>
              <w:t>Projekts šo jomu neskar.</w:t>
            </w:r>
          </w:p>
        </w:tc>
      </w:tr>
      <w:tr w:rsidR="007754EC" w:rsidRPr="00E74E7C" w:rsidTr="005C763D">
        <w:trPr>
          <w:tblCellSpacing w:w="15" w:type="dxa"/>
        </w:trPr>
        <w:tc>
          <w:tcPr>
            <w:tcW w:w="271" w:type="pct"/>
            <w:tcBorders>
              <w:top w:val="outset" w:sz="6" w:space="0" w:color="000000"/>
              <w:bottom w:val="outset" w:sz="6" w:space="0" w:color="000000"/>
              <w:right w:val="outset" w:sz="6" w:space="0" w:color="000000"/>
            </w:tcBorders>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7754EC" w:rsidRPr="00E74E7C" w:rsidRDefault="007754EC" w:rsidP="005C763D">
            <w:pPr>
              <w:spacing w:after="0" w:line="240" w:lineRule="auto"/>
              <w:rPr>
                <w:rFonts w:asciiTheme="majorHAnsi" w:hAnsiTheme="majorHAnsi" w:cstheme="majorHAnsi"/>
                <w:sz w:val="26"/>
                <w:szCs w:val="24"/>
                <w:lang w:eastAsia="lv-LV"/>
              </w:rPr>
            </w:pPr>
            <w:r w:rsidRPr="00E74E7C">
              <w:rPr>
                <w:rFonts w:asciiTheme="majorHAnsi" w:hAnsiTheme="majorHAnsi" w:cstheme="majorHAnsi"/>
                <w:sz w:val="26"/>
                <w:szCs w:val="24"/>
                <w:lang w:eastAsia="lv-LV"/>
              </w:rPr>
              <w:t>Cita informācija</w:t>
            </w:r>
          </w:p>
        </w:tc>
        <w:tc>
          <w:tcPr>
            <w:tcW w:w="3432" w:type="pct"/>
            <w:tcBorders>
              <w:top w:val="outset" w:sz="6" w:space="0" w:color="000000"/>
              <w:left w:val="outset" w:sz="6" w:space="0" w:color="000000"/>
              <w:bottom w:val="outset" w:sz="6" w:space="0" w:color="000000"/>
            </w:tcBorders>
          </w:tcPr>
          <w:p w:rsidR="007754EC" w:rsidRPr="00E74E7C" w:rsidRDefault="007754EC" w:rsidP="005C763D">
            <w:pPr>
              <w:spacing w:after="0" w:line="240" w:lineRule="auto"/>
              <w:ind w:firstLine="720"/>
              <w:jc w:val="both"/>
              <w:rPr>
                <w:rFonts w:asciiTheme="majorHAnsi" w:hAnsiTheme="majorHAnsi" w:cstheme="majorHAnsi"/>
                <w:sz w:val="26"/>
                <w:szCs w:val="24"/>
                <w:lang w:eastAsia="lv-LV"/>
              </w:rPr>
            </w:pPr>
            <w:r w:rsidRPr="00E74E7C">
              <w:rPr>
                <w:rFonts w:asciiTheme="majorHAnsi" w:hAnsiTheme="majorHAnsi" w:cstheme="majorHAnsi"/>
                <w:sz w:val="26"/>
                <w:szCs w:val="24"/>
                <w:lang w:eastAsia="lv-LV"/>
              </w:rPr>
              <w:t>Nav</w:t>
            </w:r>
          </w:p>
        </w:tc>
      </w:tr>
    </w:tbl>
    <w:p w:rsidR="00BD2B8D" w:rsidRDefault="00BD2B8D" w:rsidP="00A2356D">
      <w:pPr>
        <w:spacing w:after="0" w:line="240" w:lineRule="auto"/>
        <w:rPr>
          <w:bCs/>
          <w:i/>
          <w:sz w:val="26"/>
          <w:szCs w:val="24"/>
          <w:lang w:eastAsia="lv-LV"/>
        </w:rPr>
      </w:pPr>
    </w:p>
    <w:p w:rsidR="00BB40CA" w:rsidRDefault="00BB40CA" w:rsidP="00A2356D">
      <w:pPr>
        <w:spacing w:after="0" w:line="240" w:lineRule="auto"/>
        <w:rPr>
          <w:bCs/>
          <w:i/>
          <w:sz w:val="26"/>
          <w:szCs w:val="24"/>
          <w:lang w:eastAsia="lv-LV"/>
        </w:rPr>
      </w:pPr>
    </w:p>
    <w:p w:rsidR="00BB40CA" w:rsidRDefault="00BB40CA" w:rsidP="00A2356D">
      <w:pPr>
        <w:spacing w:after="0" w:line="240" w:lineRule="auto"/>
        <w:rPr>
          <w:sz w:val="26"/>
          <w:szCs w:val="24"/>
          <w:lang w:eastAsia="lv-LV"/>
        </w:rPr>
      </w:pPr>
    </w:p>
    <w:p w:rsidR="00BD2B8D" w:rsidRPr="00E74E7C" w:rsidRDefault="00BD2B8D" w:rsidP="00A2356D">
      <w:pPr>
        <w:spacing w:after="0" w:line="240" w:lineRule="auto"/>
        <w:rPr>
          <w:sz w:val="26"/>
          <w:szCs w:val="24"/>
          <w:lang w:eastAsia="lv-LV"/>
        </w:rPr>
      </w:pPr>
    </w:p>
    <w:p w:rsidR="004673EF" w:rsidRPr="00E74E7C" w:rsidRDefault="004673EF" w:rsidP="00A2356D">
      <w:pPr>
        <w:spacing w:after="0" w:line="240" w:lineRule="auto"/>
        <w:ind w:firstLine="720"/>
        <w:rPr>
          <w:sz w:val="26"/>
          <w:szCs w:val="24"/>
          <w:lang w:eastAsia="lv-LV"/>
        </w:rPr>
      </w:pPr>
      <w:r w:rsidRPr="00E74E7C">
        <w:rPr>
          <w:sz w:val="26"/>
          <w:szCs w:val="24"/>
          <w:lang w:eastAsia="lv-LV"/>
        </w:rPr>
        <w:t>Finanš</w:t>
      </w:r>
      <w:r w:rsidR="009A0D8C" w:rsidRPr="00E74E7C">
        <w:rPr>
          <w:sz w:val="26"/>
          <w:szCs w:val="24"/>
          <w:lang w:eastAsia="lv-LV"/>
        </w:rPr>
        <w:t>u ministre</w:t>
      </w:r>
      <w:r w:rsidR="009A0D8C" w:rsidRPr="00E74E7C">
        <w:rPr>
          <w:sz w:val="26"/>
          <w:szCs w:val="24"/>
          <w:lang w:eastAsia="lv-LV"/>
        </w:rPr>
        <w:tab/>
      </w:r>
      <w:r w:rsidR="009A0D8C" w:rsidRPr="00E74E7C">
        <w:rPr>
          <w:sz w:val="26"/>
          <w:szCs w:val="24"/>
          <w:lang w:eastAsia="lv-LV"/>
        </w:rPr>
        <w:tab/>
      </w:r>
      <w:r w:rsidR="009A0D8C" w:rsidRPr="00E74E7C">
        <w:rPr>
          <w:sz w:val="26"/>
          <w:szCs w:val="24"/>
          <w:lang w:eastAsia="lv-LV"/>
        </w:rPr>
        <w:tab/>
      </w:r>
      <w:r w:rsidR="009A0D8C" w:rsidRPr="00E74E7C">
        <w:rPr>
          <w:sz w:val="26"/>
          <w:szCs w:val="24"/>
          <w:lang w:eastAsia="lv-LV"/>
        </w:rPr>
        <w:tab/>
      </w:r>
      <w:r w:rsidR="009A0D8C" w:rsidRPr="00E74E7C">
        <w:rPr>
          <w:sz w:val="26"/>
          <w:szCs w:val="24"/>
          <w:lang w:eastAsia="lv-LV"/>
        </w:rPr>
        <w:tab/>
      </w:r>
      <w:r w:rsidR="009A0D8C" w:rsidRPr="00E74E7C">
        <w:rPr>
          <w:sz w:val="26"/>
          <w:szCs w:val="24"/>
          <w:lang w:eastAsia="lv-LV"/>
        </w:rPr>
        <w:tab/>
        <w:t>D. Reizniece </w:t>
      </w:r>
      <w:r w:rsidR="009A0D8C" w:rsidRPr="00E74E7C">
        <w:rPr>
          <w:sz w:val="26"/>
          <w:szCs w:val="24"/>
          <w:lang w:eastAsia="lv-LV"/>
        </w:rPr>
        <w:noBreakHyphen/>
        <w:t> Ozola</w:t>
      </w:r>
    </w:p>
    <w:p w:rsidR="00A2356D" w:rsidRDefault="00A2356D" w:rsidP="00A36D1C">
      <w:pPr>
        <w:spacing w:after="0" w:line="240" w:lineRule="auto"/>
        <w:rPr>
          <w:rFonts w:asciiTheme="majorHAnsi" w:hAnsiTheme="majorHAnsi" w:cstheme="majorHAnsi"/>
          <w:sz w:val="24"/>
          <w:szCs w:val="24"/>
          <w:lang w:eastAsia="lv-LV"/>
        </w:rPr>
      </w:pPr>
    </w:p>
    <w:p w:rsidR="00A326BA" w:rsidRDefault="00A326BA" w:rsidP="00A36D1C">
      <w:pPr>
        <w:spacing w:after="0" w:line="240" w:lineRule="auto"/>
        <w:rPr>
          <w:rFonts w:asciiTheme="majorHAnsi" w:hAnsiTheme="majorHAnsi" w:cstheme="majorHAnsi"/>
          <w:sz w:val="24"/>
          <w:szCs w:val="24"/>
          <w:lang w:eastAsia="lv-LV"/>
        </w:rPr>
      </w:pPr>
    </w:p>
    <w:p w:rsidR="00BD2B8D" w:rsidRDefault="00BD2B8D" w:rsidP="00A36D1C">
      <w:pPr>
        <w:spacing w:after="0" w:line="240" w:lineRule="auto"/>
        <w:rPr>
          <w:rFonts w:asciiTheme="majorHAnsi" w:hAnsiTheme="majorHAnsi" w:cstheme="majorHAnsi"/>
          <w:sz w:val="24"/>
          <w:szCs w:val="24"/>
          <w:lang w:eastAsia="lv-LV"/>
        </w:rPr>
      </w:pPr>
    </w:p>
    <w:p w:rsidR="00BD2B8D" w:rsidRDefault="00BD2B8D" w:rsidP="00A36D1C">
      <w:pPr>
        <w:spacing w:after="0" w:line="240" w:lineRule="auto"/>
        <w:rPr>
          <w:rFonts w:asciiTheme="majorHAnsi" w:hAnsiTheme="majorHAnsi" w:cstheme="majorHAnsi"/>
          <w:sz w:val="24"/>
          <w:szCs w:val="24"/>
          <w:lang w:eastAsia="lv-LV"/>
        </w:rPr>
      </w:pPr>
    </w:p>
    <w:p w:rsidR="00BB40CA" w:rsidRDefault="00BB40CA" w:rsidP="00A36D1C">
      <w:pPr>
        <w:spacing w:after="0" w:line="240" w:lineRule="auto"/>
        <w:rPr>
          <w:rFonts w:asciiTheme="majorHAnsi" w:hAnsiTheme="majorHAnsi" w:cstheme="majorHAnsi"/>
          <w:sz w:val="24"/>
          <w:szCs w:val="24"/>
          <w:lang w:eastAsia="lv-LV"/>
        </w:rPr>
      </w:pPr>
    </w:p>
    <w:p w:rsidR="00BB40CA" w:rsidRDefault="00BB40CA" w:rsidP="00A36D1C">
      <w:pPr>
        <w:spacing w:after="0" w:line="240" w:lineRule="auto"/>
        <w:rPr>
          <w:rFonts w:asciiTheme="majorHAnsi" w:hAnsiTheme="majorHAnsi" w:cstheme="majorHAnsi"/>
          <w:sz w:val="24"/>
          <w:szCs w:val="24"/>
          <w:lang w:eastAsia="lv-LV"/>
        </w:rPr>
      </w:pPr>
    </w:p>
    <w:p w:rsidR="00BD2B8D" w:rsidRDefault="00BD2B8D" w:rsidP="00A36D1C">
      <w:pPr>
        <w:spacing w:after="0" w:line="240" w:lineRule="auto"/>
        <w:rPr>
          <w:rFonts w:asciiTheme="majorHAnsi" w:hAnsiTheme="majorHAnsi" w:cstheme="majorHAnsi"/>
          <w:sz w:val="24"/>
          <w:szCs w:val="24"/>
          <w:lang w:eastAsia="lv-LV"/>
        </w:rPr>
      </w:pPr>
    </w:p>
    <w:p w:rsidR="00BD2B8D" w:rsidRPr="004673EF" w:rsidRDefault="00BD2B8D" w:rsidP="00A36D1C">
      <w:pPr>
        <w:spacing w:after="0" w:line="240" w:lineRule="auto"/>
        <w:rPr>
          <w:rFonts w:asciiTheme="majorHAnsi" w:hAnsiTheme="majorHAnsi" w:cstheme="majorHAnsi"/>
          <w:sz w:val="24"/>
          <w:szCs w:val="24"/>
          <w:lang w:eastAsia="lv-LV"/>
        </w:rPr>
      </w:pPr>
    </w:p>
    <w:p w:rsidR="004673EF" w:rsidRPr="00007B25" w:rsidRDefault="0093051C" w:rsidP="004673EF">
      <w:pPr>
        <w:tabs>
          <w:tab w:val="left" w:pos="720"/>
        </w:tabs>
        <w:spacing w:after="0" w:line="240" w:lineRule="auto"/>
        <w:ind w:right="74"/>
        <w:jc w:val="both"/>
        <w:rPr>
          <w:sz w:val="22"/>
        </w:rPr>
      </w:pPr>
      <w:r>
        <w:rPr>
          <w:sz w:val="22"/>
        </w:rPr>
        <w:t>Bružas</w:t>
      </w:r>
      <w:r w:rsidR="004673EF" w:rsidRPr="00007B25">
        <w:rPr>
          <w:sz w:val="22"/>
        </w:rPr>
        <w:t xml:space="preserve"> 67024927</w:t>
      </w:r>
    </w:p>
    <w:p w:rsidR="004673EF" w:rsidRPr="00007B25" w:rsidRDefault="00111788" w:rsidP="004673EF">
      <w:pPr>
        <w:tabs>
          <w:tab w:val="left" w:pos="720"/>
        </w:tabs>
        <w:spacing w:after="0" w:line="240" w:lineRule="auto"/>
        <w:ind w:right="74"/>
        <w:jc w:val="both"/>
        <w:rPr>
          <w:sz w:val="22"/>
        </w:rPr>
      </w:pPr>
      <w:hyperlink r:id="rId8" w:history="1">
        <w:r w:rsidR="004673EF" w:rsidRPr="00007B25">
          <w:rPr>
            <w:rStyle w:val="Hyperlink"/>
            <w:sz w:val="22"/>
          </w:rPr>
          <w:t>Vita.Bruzas@vni.lv</w:t>
        </w:r>
      </w:hyperlink>
    </w:p>
    <w:sectPr w:rsidR="004673EF" w:rsidRPr="00007B25" w:rsidSect="005C763D">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788" w:rsidRDefault="00111788">
      <w:pPr>
        <w:spacing w:after="0" w:line="240" w:lineRule="auto"/>
      </w:pPr>
      <w:r>
        <w:separator/>
      </w:r>
    </w:p>
  </w:endnote>
  <w:endnote w:type="continuationSeparator" w:id="0">
    <w:p w:rsidR="00111788" w:rsidRDefault="0011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51C" w:rsidRPr="004673EF" w:rsidRDefault="0093051C" w:rsidP="004673EF">
    <w:pPr>
      <w:spacing w:after="0" w:line="240" w:lineRule="auto"/>
      <w:jc w:val="both"/>
      <w:rPr>
        <w:sz w:val="18"/>
        <w:szCs w:val="18"/>
      </w:rPr>
    </w:pPr>
    <w:r w:rsidRPr="004673EF">
      <w:rPr>
        <w:sz w:val="18"/>
        <w:szCs w:val="18"/>
      </w:rPr>
      <w:fldChar w:fldCharType="begin"/>
    </w:r>
    <w:r w:rsidRPr="004673EF">
      <w:rPr>
        <w:sz w:val="18"/>
        <w:szCs w:val="18"/>
      </w:rPr>
      <w:instrText xml:space="preserve"> FILENAME </w:instrText>
    </w:r>
    <w:r w:rsidRPr="004673EF">
      <w:rPr>
        <w:sz w:val="18"/>
        <w:szCs w:val="18"/>
      </w:rPr>
      <w:fldChar w:fldCharType="separate"/>
    </w:r>
    <w:r w:rsidR="00C55C26">
      <w:rPr>
        <w:noProof/>
        <w:sz w:val="18"/>
        <w:szCs w:val="18"/>
      </w:rPr>
      <w:t>FMAnot_060318_Rez_Lub</w:t>
    </w:r>
    <w:r w:rsidRPr="004673E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51C" w:rsidRPr="004673EF" w:rsidRDefault="0093051C" w:rsidP="004673EF">
    <w:pPr>
      <w:spacing w:after="0" w:line="240" w:lineRule="auto"/>
      <w:jc w:val="both"/>
      <w:rPr>
        <w:sz w:val="18"/>
        <w:szCs w:val="18"/>
      </w:rPr>
    </w:pPr>
    <w:r w:rsidRPr="004673EF">
      <w:rPr>
        <w:sz w:val="18"/>
        <w:szCs w:val="18"/>
      </w:rPr>
      <w:fldChar w:fldCharType="begin"/>
    </w:r>
    <w:r w:rsidRPr="004673EF">
      <w:rPr>
        <w:sz w:val="18"/>
        <w:szCs w:val="18"/>
      </w:rPr>
      <w:instrText xml:space="preserve"> FILENAME </w:instrText>
    </w:r>
    <w:r w:rsidRPr="004673EF">
      <w:rPr>
        <w:sz w:val="18"/>
        <w:szCs w:val="18"/>
      </w:rPr>
      <w:fldChar w:fldCharType="separate"/>
    </w:r>
    <w:r w:rsidR="00C55C26">
      <w:rPr>
        <w:noProof/>
        <w:sz w:val="18"/>
        <w:szCs w:val="18"/>
      </w:rPr>
      <w:t>FMAnot_060318_Rez_Lub</w:t>
    </w:r>
    <w:r w:rsidRPr="004673E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788" w:rsidRDefault="00111788">
      <w:pPr>
        <w:spacing w:after="0" w:line="240" w:lineRule="auto"/>
      </w:pPr>
      <w:r>
        <w:separator/>
      </w:r>
    </w:p>
  </w:footnote>
  <w:footnote w:type="continuationSeparator" w:id="0">
    <w:p w:rsidR="00111788" w:rsidRDefault="00111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51C" w:rsidRDefault="0093051C"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051C" w:rsidRDefault="00930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51C" w:rsidRDefault="0093051C"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C26">
      <w:rPr>
        <w:rStyle w:val="PageNumber"/>
        <w:noProof/>
      </w:rPr>
      <w:t>6</w:t>
    </w:r>
    <w:r>
      <w:rPr>
        <w:rStyle w:val="PageNumber"/>
      </w:rPr>
      <w:fldChar w:fldCharType="end"/>
    </w:r>
  </w:p>
  <w:p w:rsidR="0093051C" w:rsidRDefault="00930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5913"/>
    <w:multiLevelType w:val="hybridMultilevel"/>
    <w:tmpl w:val="29865218"/>
    <w:lvl w:ilvl="0" w:tplc="5C90825A">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F146F71"/>
    <w:multiLevelType w:val="hybridMultilevel"/>
    <w:tmpl w:val="7C567802"/>
    <w:lvl w:ilvl="0" w:tplc="A57060C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813689D"/>
    <w:multiLevelType w:val="hybridMultilevel"/>
    <w:tmpl w:val="F000F10A"/>
    <w:lvl w:ilvl="0" w:tplc="D83893EA">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D860EEE"/>
    <w:multiLevelType w:val="hybridMultilevel"/>
    <w:tmpl w:val="14E875D6"/>
    <w:lvl w:ilvl="0" w:tplc="78E8C16E">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EC"/>
    <w:rsid w:val="00001393"/>
    <w:rsid w:val="00007B25"/>
    <w:rsid w:val="000118C4"/>
    <w:rsid w:val="00017CC1"/>
    <w:rsid w:val="00024159"/>
    <w:rsid w:val="00034626"/>
    <w:rsid w:val="0004662C"/>
    <w:rsid w:val="00056A63"/>
    <w:rsid w:val="00060762"/>
    <w:rsid w:val="00065FE6"/>
    <w:rsid w:val="000668B9"/>
    <w:rsid w:val="00075D92"/>
    <w:rsid w:val="00081F09"/>
    <w:rsid w:val="000B36AF"/>
    <w:rsid w:val="000D377A"/>
    <w:rsid w:val="000D631A"/>
    <w:rsid w:val="000D6FD3"/>
    <w:rsid w:val="000E39DF"/>
    <w:rsid w:val="000F5E6A"/>
    <w:rsid w:val="00103944"/>
    <w:rsid w:val="00111788"/>
    <w:rsid w:val="0013135C"/>
    <w:rsid w:val="00135EF0"/>
    <w:rsid w:val="00150284"/>
    <w:rsid w:val="001600C5"/>
    <w:rsid w:val="00174D58"/>
    <w:rsid w:val="00175C91"/>
    <w:rsid w:val="0018635A"/>
    <w:rsid w:val="001A4FA7"/>
    <w:rsid w:val="001A7013"/>
    <w:rsid w:val="001D7BF6"/>
    <w:rsid w:val="001F54E2"/>
    <w:rsid w:val="00200997"/>
    <w:rsid w:val="00205220"/>
    <w:rsid w:val="00210D44"/>
    <w:rsid w:val="00216F02"/>
    <w:rsid w:val="00221422"/>
    <w:rsid w:val="00235045"/>
    <w:rsid w:val="00244920"/>
    <w:rsid w:val="00267A88"/>
    <w:rsid w:val="002721E9"/>
    <w:rsid w:val="00277180"/>
    <w:rsid w:val="00287A24"/>
    <w:rsid w:val="002C14C4"/>
    <w:rsid w:val="002D7111"/>
    <w:rsid w:val="002E5313"/>
    <w:rsid w:val="00315E31"/>
    <w:rsid w:val="00335404"/>
    <w:rsid w:val="003406BF"/>
    <w:rsid w:val="0034416F"/>
    <w:rsid w:val="00346191"/>
    <w:rsid w:val="003467E3"/>
    <w:rsid w:val="00356380"/>
    <w:rsid w:val="0037174D"/>
    <w:rsid w:val="00390526"/>
    <w:rsid w:val="003B2D3B"/>
    <w:rsid w:val="003D7C25"/>
    <w:rsid w:val="003F133C"/>
    <w:rsid w:val="00401924"/>
    <w:rsid w:val="00407CA6"/>
    <w:rsid w:val="00415ED1"/>
    <w:rsid w:val="004659F6"/>
    <w:rsid w:val="004673EF"/>
    <w:rsid w:val="004A738E"/>
    <w:rsid w:val="004D2875"/>
    <w:rsid w:val="004D73C0"/>
    <w:rsid w:val="004E61FE"/>
    <w:rsid w:val="004F5B93"/>
    <w:rsid w:val="004F6337"/>
    <w:rsid w:val="005223F4"/>
    <w:rsid w:val="005236EF"/>
    <w:rsid w:val="005531AB"/>
    <w:rsid w:val="00571BD1"/>
    <w:rsid w:val="00576EA8"/>
    <w:rsid w:val="005C763D"/>
    <w:rsid w:val="005D7A4D"/>
    <w:rsid w:val="005E1D84"/>
    <w:rsid w:val="005E31DE"/>
    <w:rsid w:val="005F1222"/>
    <w:rsid w:val="005F19F9"/>
    <w:rsid w:val="00644A53"/>
    <w:rsid w:val="00653211"/>
    <w:rsid w:val="00655393"/>
    <w:rsid w:val="00655E50"/>
    <w:rsid w:val="006649E9"/>
    <w:rsid w:val="00683062"/>
    <w:rsid w:val="00685230"/>
    <w:rsid w:val="0068540A"/>
    <w:rsid w:val="00685A74"/>
    <w:rsid w:val="006A1B13"/>
    <w:rsid w:val="006B1075"/>
    <w:rsid w:val="006C67A2"/>
    <w:rsid w:val="00732539"/>
    <w:rsid w:val="00732BBF"/>
    <w:rsid w:val="00733FB8"/>
    <w:rsid w:val="00737EAD"/>
    <w:rsid w:val="007754EC"/>
    <w:rsid w:val="00781845"/>
    <w:rsid w:val="007951A0"/>
    <w:rsid w:val="007A55E0"/>
    <w:rsid w:val="007B1ED8"/>
    <w:rsid w:val="007B3A70"/>
    <w:rsid w:val="007D182E"/>
    <w:rsid w:val="007D1B9B"/>
    <w:rsid w:val="007D3DE8"/>
    <w:rsid w:val="007F2542"/>
    <w:rsid w:val="007F3492"/>
    <w:rsid w:val="0083300B"/>
    <w:rsid w:val="008350A8"/>
    <w:rsid w:val="00844609"/>
    <w:rsid w:val="00861AB1"/>
    <w:rsid w:val="00861BF8"/>
    <w:rsid w:val="00861D94"/>
    <w:rsid w:val="0086306F"/>
    <w:rsid w:val="00864A3A"/>
    <w:rsid w:val="00871167"/>
    <w:rsid w:val="00875C07"/>
    <w:rsid w:val="0088109D"/>
    <w:rsid w:val="0088693C"/>
    <w:rsid w:val="00896F32"/>
    <w:rsid w:val="008D766A"/>
    <w:rsid w:val="008F4000"/>
    <w:rsid w:val="009172AA"/>
    <w:rsid w:val="00924CA4"/>
    <w:rsid w:val="0093051C"/>
    <w:rsid w:val="00943B3D"/>
    <w:rsid w:val="00952287"/>
    <w:rsid w:val="0095373A"/>
    <w:rsid w:val="009A0D8C"/>
    <w:rsid w:val="009A5624"/>
    <w:rsid w:val="009B2BCC"/>
    <w:rsid w:val="009B3F05"/>
    <w:rsid w:val="009C60CD"/>
    <w:rsid w:val="009C6229"/>
    <w:rsid w:val="009F3D2E"/>
    <w:rsid w:val="00A2356D"/>
    <w:rsid w:val="00A326BA"/>
    <w:rsid w:val="00A35E8D"/>
    <w:rsid w:val="00A36D1C"/>
    <w:rsid w:val="00A375B7"/>
    <w:rsid w:val="00A44B8A"/>
    <w:rsid w:val="00A505A5"/>
    <w:rsid w:val="00A535D0"/>
    <w:rsid w:val="00A61602"/>
    <w:rsid w:val="00A73AEE"/>
    <w:rsid w:val="00A8508E"/>
    <w:rsid w:val="00AA24EB"/>
    <w:rsid w:val="00AA3497"/>
    <w:rsid w:val="00AB01D4"/>
    <w:rsid w:val="00AB75B6"/>
    <w:rsid w:val="00AC4473"/>
    <w:rsid w:val="00AE77BC"/>
    <w:rsid w:val="00AF3385"/>
    <w:rsid w:val="00B01223"/>
    <w:rsid w:val="00B0722C"/>
    <w:rsid w:val="00B07A30"/>
    <w:rsid w:val="00B07D98"/>
    <w:rsid w:val="00B33559"/>
    <w:rsid w:val="00B33A32"/>
    <w:rsid w:val="00B41404"/>
    <w:rsid w:val="00B42DF0"/>
    <w:rsid w:val="00B516B4"/>
    <w:rsid w:val="00B67451"/>
    <w:rsid w:val="00B926AE"/>
    <w:rsid w:val="00B9647C"/>
    <w:rsid w:val="00BB0E53"/>
    <w:rsid w:val="00BB40CA"/>
    <w:rsid w:val="00BD04E2"/>
    <w:rsid w:val="00BD2B8D"/>
    <w:rsid w:val="00BF195B"/>
    <w:rsid w:val="00C0336C"/>
    <w:rsid w:val="00C130A6"/>
    <w:rsid w:val="00C1561E"/>
    <w:rsid w:val="00C41CBC"/>
    <w:rsid w:val="00C46912"/>
    <w:rsid w:val="00C536AE"/>
    <w:rsid w:val="00C55C26"/>
    <w:rsid w:val="00C73DE0"/>
    <w:rsid w:val="00C97663"/>
    <w:rsid w:val="00CB0589"/>
    <w:rsid w:val="00CC0966"/>
    <w:rsid w:val="00CC4328"/>
    <w:rsid w:val="00CE799A"/>
    <w:rsid w:val="00CF0AA1"/>
    <w:rsid w:val="00D15F21"/>
    <w:rsid w:val="00D4277D"/>
    <w:rsid w:val="00D47736"/>
    <w:rsid w:val="00D735F8"/>
    <w:rsid w:val="00D83933"/>
    <w:rsid w:val="00D954BE"/>
    <w:rsid w:val="00DA31E1"/>
    <w:rsid w:val="00DA3A42"/>
    <w:rsid w:val="00DB3761"/>
    <w:rsid w:val="00DC547A"/>
    <w:rsid w:val="00DD50C8"/>
    <w:rsid w:val="00DF4DE1"/>
    <w:rsid w:val="00E004FA"/>
    <w:rsid w:val="00E11B85"/>
    <w:rsid w:val="00E130FB"/>
    <w:rsid w:val="00E209CA"/>
    <w:rsid w:val="00E27BE6"/>
    <w:rsid w:val="00E33805"/>
    <w:rsid w:val="00E73A6D"/>
    <w:rsid w:val="00E74E7C"/>
    <w:rsid w:val="00E8171B"/>
    <w:rsid w:val="00E94AA5"/>
    <w:rsid w:val="00EA7728"/>
    <w:rsid w:val="00ED15B3"/>
    <w:rsid w:val="00F12A3D"/>
    <w:rsid w:val="00F1500C"/>
    <w:rsid w:val="00F17749"/>
    <w:rsid w:val="00F245FD"/>
    <w:rsid w:val="00F560CC"/>
    <w:rsid w:val="00F8110E"/>
    <w:rsid w:val="00F90725"/>
    <w:rsid w:val="00FB797E"/>
    <w:rsid w:val="00FD2D1B"/>
    <w:rsid w:val="00FF32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C843C-1BC9-44BE-A90B-2BE2A427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4EC"/>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754EC"/>
    <w:pPr>
      <w:spacing w:before="100" w:after="100" w:line="240" w:lineRule="auto"/>
      <w:jc w:val="center"/>
    </w:pPr>
    <w:rPr>
      <w:sz w:val="24"/>
      <w:szCs w:val="24"/>
      <w:lang w:eastAsia="lv-LV"/>
    </w:rPr>
  </w:style>
  <w:style w:type="character" w:styleId="Hyperlink">
    <w:name w:val="Hyperlink"/>
    <w:rsid w:val="007754EC"/>
    <w:rPr>
      <w:color w:val="0000FF"/>
      <w:u w:val="single"/>
    </w:rPr>
  </w:style>
  <w:style w:type="paragraph" w:styleId="Header">
    <w:name w:val="header"/>
    <w:basedOn w:val="Normal"/>
    <w:link w:val="HeaderChar"/>
    <w:rsid w:val="007754EC"/>
    <w:pPr>
      <w:tabs>
        <w:tab w:val="center" w:pos="4153"/>
        <w:tab w:val="right" w:pos="8306"/>
      </w:tabs>
    </w:pPr>
  </w:style>
  <w:style w:type="character" w:customStyle="1" w:styleId="HeaderChar">
    <w:name w:val="Header Char"/>
    <w:basedOn w:val="DefaultParagraphFont"/>
    <w:link w:val="Header"/>
    <w:rsid w:val="007754EC"/>
    <w:rPr>
      <w:rFonts w:ascii="Times New Roman" w:eastAsia="Times New Roman" w:hAnsi="Times New Roman" w:cs="Times New Roman"/>
      <w:sz w:val="28"/>
    </w:rPr>
  </w:style>
  <w:style w:type="character" w:styleId="PageNumber">
    <w:name w:val="page number"/>
    <w:basedOn w:val="DefaultParagraphFont"/>
    <w:rsid w:val="007754EC"/>
  </w:style>
  <w:style w:type="paragraph" w:customStyle="1" w:styleId="tv213">
    <w:name w:val="tv213"/>
    <w:basedOn w:val="Normal"/>
    <w:rsid w:val="007754EC"/>
    <w:pPr>
      <w:spacing w:before="100" w:beforeAutospacing="1" w:after="100" w:afterAutospacing="1" w:line="240" w:lineRule="auto"/>
    </w:pPr>
    <w:rPr>
      <w:sz w:val="24"/>
      <w:szCs w:val="24"/>
      <w:lang w:eastAsia="lv-LV"/>
    </w:rPr>
  </w:style>
  <w:style w:type="character" w:customStyle="1" w:styleId="apple-converted-space">
    <w:name w:val="apple-converted-space"/>
    <w:rsid w:val="007754EC"/>
  </w:style>
  <w:style w:type="paragraph" w:styleId="BodyText">
    <w:name w:val="Body Text"/>
    <w:basedOn w:val="Normal"/>
    <w:link w:val="BodyTextChar"/>
    <w:rsid w:val="0083300B"/>
    <w:pPr>
      <w:spacing w:after="120" w:line="240" w:lineRule="auto"/>
    </w:pPr>
    <w:rPr>
      <w:sz w:val="24"/>
      <w:szCs w:val="24"/>
      <w:lang w:eastAsia="lv-LV"/>
    </w:rPr>
  </w:style>
  <w:style w:type="character" w:customStyle="1" w:styleId="BodyTextChar">
    <w:name w:val="Body Text Char"/>
    <w:basedOn w:val="DefaultParagraphFont"/>
    <w:link w:val="BodyText"/>
    <w:rsid w:val="0083300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F3385"/>
    <w:pPr>
      <w:ind w:left="720"/>
      <w:contextualSpacing/>
    </w:pPr>
  </w:style>
  <w:style w:type="paragraph" w:styleId="Footer">
    <w:name w:val="footer"/>
    <w:basedOn w:val="Normal"/>
    <w:link w:val="FooterChar"/>
    <w:uiPriority w:val="99"/>
    <w:unhideWhenUsed/>
    <w:rsid w:val="004673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3EF"/>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2C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C4"/>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5223F4"/>
    <w:pPr>
      <w:spacing w:after="120"/>
      <w:ind w:left="283"/>
    </w:pPr>
  </w:style>
  <w:style w:type="character" w:customStyle="1" w:styleId="BodyTextIndentChar">
    <w:name w:val="Body Text Indent Char"/>
    <w:basedOn w:val="DefaultParagraphFont"/>
    <w:link w:val="BodyTextIndent"/>
    <w:uiPriority w:val="99"/>
    <w:semiHidden/>
    <w:rsid w:val="005223F4"/>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D508-1B74-4402-8F62-4B4EA71F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9981</Words>
  <Characters>5690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FM/VNĪ</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Anotācija, VSS-126</dc:subject>
  <dc:creator>Vita.Bruzas@vni.lv</dc:creator>
  <dc:description>vita.bruzas@vni.lv
67024927</dc:description>
  <cp:lastModifiedBy>Vita Bružas</cp:lastModifiedBy>
  <cp:revision>10</cp:revision>
  <cp:lastPrinted>2018-03-15T11:52:00Z</cp:lastPrinted>
  <dcterms:created xsi:type="dcterms:W3CDTF">2018-02-26T10:37:00Z</dcterms:created>
  <dcterms:modified xsi:type="dcterms:W3CDTF">2018-03-23T13:28:00Z</dcterms:modified>
</cp:coreProperties>
</file>