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Kandavas novada pašvaldības nekustamā īpašuma </w:t>
      </w:r>
      <w:r w:rsidR="00D507AE" w:rsidRPr="00D507AE">
        <w:rPr>
          <w:rFonts w:ascii="Times New Roman" w:hAnsi="Times New Roman" w:cs="Times New Roman"/>
          <w:b/>
          <w:sz w:val="26"/>
          <w:szCs w:val="26"/>
          <w:u w:val="single"/>
        </w:rPr>
        <w:t xml:space="preserve">“Lejas </w:t>
      </w:r>
      <w:proofErr w:type="spellStart"/>
      <w:r w:rsidR="00D507AE" w:rsidRPr="00D507AE">
        <w:rPr>
          <w:rFonts w:ascii="Times New Roman" w:hAnsi="Times New Roman" w:cs="Times New Roman"/>
          <w:b/>
          <w:sz w:val="26"/>
          <w:szCs w:val="26"/>
          <w:u w:val="single"/>
        </w:rPr>
        <w:t>Mustene</w:t>
      </w:r>
      <w:proofErr w:type="spellEnd"/>
      <w:r w:rsidR="00D507AE" w:rsidRPr="00D507AE">
        <w:rPr>
          <w:rFonts w:ascii="Times New Roman" w:hAnsi="Times New Roman" w:cs="Times New Roman"/>
          <w:b/>
          <w:sz w:val="26"/>
          <w:szCs w:val="26"/>
          <w:u w:val="single"/>
        </w:rPr>
        <w:t>”</w:t>
      </w:r>
      <w:r w:rsidR="008F2036">
        <w:rPr>
          <w:rFonts w:ascii="Times New Roman" w:hAnsi="Times New Roman" w:cs="Times New Roman"/>
          <w:b/>
          <w:sz w:val="26"/>
          <w:szCs w:val="26"/>
          <w:u w:val="single"/>
        </w:rPr>
        <w:t>,</w:t>
      </w:r>
      <w:r w:rsidR="00D507AE" w:rsidRPr="00D507AE">
        <w:rPr>
          <w:rFonts w:ascii="Times New Roman" w:hAnsi="Times New Roman" w:cs="Times New Roman"/>
          <w:b/>
          <w:sz w:val="26"/>
          <w:szCs w:val="26"/>
          <w:u w:val="single"/>
        </w:rPr>
        <w:t xml:space="preserve"> Kandavas pagastā, Kandavas novadā,</w:t>
      </w:r>
      <w:r w:rsidR="00D507AE">
        <w:rPr>
          <w:rFonts w:ascii="Times New Roman" w:hAnsi="Times New Roman" w:cs="Times New Roman"/>
          <w:sz w:val="26"/>
          <w:szCs w:val="26"/>
        </w:rPr>
        <w:t xml:space="preserve"> </w:t>
      </w:r>
      <w:r w:rsidR="00EE5505" w:rsidRPr="00631462">
        <w:rPr>
          <w:rFonts w:ascii="Times New Roman" w:eastAsia="Times New Roman" w:hAnsi="Times New Roman" w:cs="Times New Roman"/>
          <w:b/>
          <w:bCs/>
          <w:sz w:val="26"/>
          <w:szCs w:val="26"/>
          <w:lang w:eastAsia="lv-LV"/>
        </w:rPr>
        <w:t>pārņemšanu valsts īpašumā un nekustamā īpašuma pārdošanu</w:t>
      </w:r>
      <w:r w:rsidR="00F366A7" w:rsidRPr="00631462">
        <w:rPr>
          <w:rFonts w:ascii="Times New Roman" w:eastAsia="Times New Roman" w:hAnsi="Times New Roman" w:cs="Times New Roman"/>
          <w:b/>
          <w:bCs/>
          <w:sz w:val="26"/>
          <w:szCs w:val="26"/>
          <w:lang w:eastAsia="lv-LV"/>
        </w:rPr>
        <w:t>”</w:t>
      </w:r>
      <w:r w:rsidR="00BF0730">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BF0730" w:rsidRPr="00267505" w:rsidRDefault="00042EA9" w:rsidP="00E73968">
            <w:pPr>
              <w:ind w:firstLine="720"/>
              <w:jc w:val="both"/>
              <w:rPr>
                <w:rFonts w:ascii="Times New Roman" w:eastAsia="Times New Roman" w:hAnsi="Times New Roman" w:cs="Times New Roman"/>
                <w:b/>
                <w:sz w:val="26"/>
                <w:szCs w:val="26"/>
                <w:u w:val="single"/>
                <w:lang w:eastAsia="lv-LV"/>
              </w:rPr>
            </w:pPr>
            <w:r w:rsidRPr="00267505">
              <w:rPr>
                <w:rFonts w:ascii="Times New Roman" w:eastAsia="Times New Roman" w:hAnsi="Times New Roman" w:cs="Times New Roman"/>
                <w:sz w:val="26"/>
                <w:szCs w:val="26"/>
                <w:u w:val="single"/>
                <w:lang w:eastAsia="lv-LV"/>
              </w:rPr>
              <w:t>Ministru kabineta rīkojuma projekt</w:t>
            </w:r>
            <w:r w:rsidR="00267505" w:rsidRPr="00267505">
              <w:rPr>
                <w:rFonts w:ascii="Times New Roman" w:eastAsia="Times New Roman" w:hAnsi="Times New Roman" w:cs="Times New Roman"/>
                <w:sz w:val="26"/>
                <w:szCs w:val="26"/>
                <w:u w:val="single"/>
                <w:lang w:eastAsia="lv-LV"/>
              </w:rPr>
              <w:t>a</w:t>
            </w:r>
            <w:r w:rsidRPr="00267505">
              <w:rPr>
                <w:rFonts w:ascii="Times New Roman" w:eastAsia="Times New Roman" w:hAnsi="Times New Roman" w:cs="Times New Roman"/>
                <w:sz w:val="26"/>
                <w:szCs w:val="26"/>
                <w:u w:val="single"/>
                <w:lang w:eastAsia="lv-LV"/>
              </w:rPr>
              <w:t xml:space="preserve"> </w:t>
            </w:r>
            <w:r w:rsidR="00267505" w:rsidRPr="00267505">
              <w:rPr>
                <w:rFonts w:ascii="Times New Roman" w:eastAsia="Times New Roman" w:hAnsi="Times New Roman" w:cs="Times New Roman"/>
                <w:sz w:val="26"/>
                <w:szCs w:val="26"/>
                <w:u w:val="single"/>
                <w:lang w:eastAsia="lv-LV"/>
              </w:rPr>
              <w:t xml:space="preserve"> mērķis ir pārņemt</w:t>
            </w:r>
            <w:r w:rsidRPr="00267505">
              <w:rPr>
                <w:rFonts w:ascii="Times New Roman" w:eastAsia="Times New Roman" w:hAnsi="Times New Roman" w:cs="Times New Roman"/>
                <w:sz w:val="26"/>
                <w:szCs w:val="26"/>
                <w:u w:val="single"/>
                <w:lang w:eastAsia="lv-LV"/>
              </w:rPr>
              <w:t xml:space="preserve"> </w:t>
            </w:r>
            <w:r w:rsidR="00267505" w:rsidRPr="00267505">
              <w:rPr>
                <w:rFonts w:ascii="Times New Roman" w:eastAsia="Times New Roman" w:hAnsi="Times New Roman" w:cs="Times New Roman"/>
                <w:sz w:val="26"/>
                <w:szCs w:val="26"/>
                <w:u w:val="single"/>
                <w:lang w:eastAsia="lv-LV"/>
              </w:rPr>
              <w:t xml:space="preserve">atpakaļ valsts īpašumā </w:t>
            </w:r>
            <w:r w:rsidR="00BF0730">
              <w:rPr>
                <w:rFonts w:ascii="Times New Roman" w:eastAsia="Times New Roman" w:hAnsi="Times New Roman" w:cs="Times New Roman"/>
                <w:sz w:val="26"/>
                <w:szCs w:val="26"/>
                <w:u w:val="single"/>
                <w:lang w:eastAsia="lv-LV"/>
              </w:rPr>
              <w:t xml:space="preserve">Kandavas novada pašvaldības īpašumā esošo </w:t>
            </w:r>
            <w:r w:rsidR="00267505" w:rsidRPr="00267505">
              <w:rPr>
                <w:rFonts w:ascii="Times New Roman" w:eastAsia="Times New Roman" w:hAnsi="Times New Roman" w:cs="Times New Roman"/>
                <w:sz w:val="26"/>
                <w:szCs w:val="26"/>
                <w:u w:val="single"/>
                <w:lang w:eastAsia="lv-LV"/>
              </w:rPr>
              <w:t>nekustamo īpašumu, nostiprināt to zemesgrāmat</w:t>
            </w:r>
            <w:r w:rsidR="008F2036">
              <w:rPr>
                <w:rFonts w:ascii="Times New Roman" w:eastAsia="Times New Roman" w:hAnsi="Times New Roman" w:cs="Times New Roman"/>
                <w:sz w:val="26"/>
                <w:szCs w:val="26"/>
                <w:u w:val="single"/>
                <w:lang w:eastAsia="lv-LV"/>
              </w:rPr>
              <w:t>ā</w:t>
            </w:r>
            <w:r w:rsidR="00267505" w:rsidRPr="00267505">
              <w:rPr>
                <w:rFonts w:ascii="Times New Roman" w:eastAsia="Times New Roman" w:hAnsi="Times New Roman" w:cs="Times New Roman"/>
                <w:sz w:val="26"/>
                <w:szCs w:val="26"/>
                <w:u w:val="single"/>
                <w:lang w:eastAsia="lv-LV"/>
              </w:rPr>
              <w:t xml:space="preserve"> uz valsts vārda </w:t>
            </w:r>
            <w:r w:rsidR="00E40821">
              <w:rPr>
                <w:rFonts w:ascii="Times New Roman" w:eastAsia="Times New Roman" w:hAnsi="Times New Roman" w:cs="Times New Roman"/>
                <w:sz w:val="26"/>
                <w:szCs w:val="26"/>
                <w:u w:val="single"/>
                <w:lang w:eastAsia="lv-LV"/>
              </w:rPr>
              <w:t xml:space="preserve">Finanšu ministrijas personā </w:t>
            </w:r>
            <w:r w:rsidR="00267505" w:rsidRPr="00267505">
              <w:rPr>
                <w:rFonts w:ascii="Times New Roman" w:eastAsia="Times New Roman" w:hAnsi="Times New Roman" w:cs="Times New Roman"/>
                <w:sz w:val="26"/>
                <w:szCs w:val="26"/>
                <w:u w:val="single"/>
                <w:lang w:eastAsia="lv-LV"/>
              </w:rPr>
              <w:t xml:space="preserve">un pārdot </w:t>
            </w:r>
            <w:r w:rsidRPr="00267505">
              <w:rPr>
                <w:rFonts w:ascii="Times New Roman" w:eastAsia="Times New Roman" w:hAnsi="Times New Roman" w:cs="Times New Roman"/>
                <w:sz w:val="26"/>
                <w:szCs w:val="26"/>
                <w:u w:val="single"/>
                <w:lang w:eastAsia="lv-LV"/>
              </w:rPr>
              <w:t>Publiskas personas mantas atsavināšanas likumā (turpmāk – Atsavināšanas likums)</w:t>
            </w:r>
            <w:r w:rsidR="00267505" w:rsidRPr="00267505">
              <w:rPr>
                <w:rFonts w:ascii="Times New Roman" w:eastAsia="Times New Roman" w:hAnsi="Times New Roman" w:cs="Times New Roman"/>
                <w:sz w:val="26"/>
                <w:szCs w:val="26"/>
                <w:u w:val="single"/>
                <w:lang w:eastAsia="lv-LV"/>
              </w:rPr>
              <w:t xml:space="preserve"> noteiktajā kārtībā.</w:t>
            </w:r>
            <w:r w:rsidRPr="00267505">
              <w:rPr>
                <w:rFonts w:ascii="Times New Roman" w:eastAsia="Times New Roman" w:hAnsi="Times New Roman" w:cs="Times New Roman"/>
                <w:sz w:val="26"/>
                <w:szCs w:val="26"/>
                <w:u w:val="single"/>
                <w:lang w:eastAsia="lv-LV"/>
              </w:rPr>
              <w:t xml:space="preserve"> </w:t>
            </w:r>
            <w:r w:rsidR="00267505" w:rsidRPr="00267505">
              <w:rPr>
                <w:rStyle w:val="Strong"/>
                <w:rFonts w:ascii="Times New Roman" w:hAnsi="Times New Roman" w:cs="Times New Roman"/>
                <w:b w:val="0"/>
                <w:sz w:val="26"/>
                <w:szCs w:val="26"/>
                <w:u w:val="single"/>
              </w:rPr>
              <w:t xml:space="preserve">Ministru kabineta rīkojuma projekts stājas spēkā </w:t>
            </w:r>
            <w:r w:rsidR="00E73968">
              <w:rPr>
                <w:rStyle w:val="Strong"/>
                <w:rFonts w:ascii="Times New Roman" w:hAnsi="Times New Roman" w:cs="Times New Roman"/>
                <w:b w:val="0"/>
                <w:sz w:val="26"/>
                <w:szCs w:val="26"/>
                <w:u w:val="single"/>
              </w:rPr>
              <w:t>ar</w:t>
            </w:r>
            <w:r w:rsidR="00267505" w:rsidRPr="00267505">
              <w:rPr>
                <w:rStyle w:val="Strong"/>
                <w:rFonts w:ascii="Times New Roman" w:hAnsi="Times New Roman" w:cs="Times New Roman"/>
                <w:b w:val="0"/>
                <w:sz w:val="26"/>
                <w:szCs w:val="26"/>
                <w:u w:val="single"/>
              </w:rPr>
              <w:t xml:space="preserve"> tā parakstīšanas</w:t>
            </w:r>
            <w:r w:rsidR="00E73968">
              <w:rPr>
                <w:rStyle w:val="Strong"/>
                <w:rFonts w:ascii="Times New Roman" w:hAnsi="Times New Roman" w:cs="Times New Roman"/>
                <w:b w:val="0"/>
                <w:sz w:val="26"/>
                <w:szCs w:val="26"/>
                <w:u w:val="single"/>
              </w:rPr>
              <w:t xml:space="preserve"> brīdi</w:t>
            </w:r>
            <w:r w:rsidR="00267505" w:rsidRPr="00267505">
              <w:rPr>
                <w:rStyle w:val="Strong"/>
                <w:rFonts w:ascii="Times New Roman" w:hAnsi="Times New Roman" w:cs="Times New Roman"/>
                <w:b w:val="0"/>
                <w:sz w:val="26"/>
                <w:szCs w:val="26"/>
                <w:u w:val="single"/>
              </w:rPr>
              <w:t>.</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F6BC4" w:rsidRPr="00631462" w:rsidRDefault="00EE5505" w:rsidP="00F02F8F">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Atsavināšanas likum</w:t>
            </w:r>
            <w:r w:rsidR="00042EA9" w:rsidRPr="00631462">
              <w:rPr>
                <w:rFonts w:ascii="Times New Roman" w:hAnsi="Times New Roman" w:cs="Times New Roman"/>
                <w:sz w:val="26"/>
                <w:szCs w:val="26"/>
              </w:rPr>
              <w:t>a</w:t>
            </w:r>
            <w:r w:rsidRPr="00631462">
              <w:rPr>
                <w:rFonts w:ascii="Times New Roman" w:hAnsi="Times New Roman" w:cs="Times New Roman"/>
                <w:sz w:val="26"/>
                <w:szCs w:val="26"/>
              </w:rPr>
              <w:t xml:space="preserve"> 4.panta pirmā un otrā daļa, 5.panta pirmā daļa, 9.panta pirmā daļa</w:t>
            </w:r>
            <w:r w:rsidR="00A97884" w:rsidRPr="00631462">
              <w:rPr>
                <w:rFonts w:ascii="Times New Roman" w:hAnsi="Times New Roman" w:cs="Times New Roman"/>
                <w:sz w:val="26"/>
                <w:szCs w:val="26"/>
              </w:rPr>
              <w:t>,</w:t>
            </w:r>
            <w:r w:rsidRPr="00631462">
              <w:rPr>
                <w:rFonts w:ascii="Times New Roman" w:hAnsi="Times New Roman" w:cs="Times New Roman"/>
                <w:sz w:val="26"/>
                <w:szCs w:val="26"/>
              </w:rPr>
              <w:t xml:space="preserve"> 42.panta pirmā daļa</w:t>
            </w:r>
            <w:r w:rsidR="00A97884" w:rsidRPr="00631462">
              <w:rPr>
                <w:rFonts w:ascii="Times New Roman" w:hAnsi="Times New Roman" w:cs="Times New Roman"/>
                <w:sz w:val="26"/>
                <w:szCs w:val="26"/>
              </w:rPr>
              <w:t>, 43.pants</w:t>
            </w:r>
            <w:r w:rsidRPr="00631462">
              <w:rPr>
                <w:rFonts w:ascii="Times New Roman" w:hAnsi="Times New Roman" w:cs="Times New Roman"/>
                <w:sz w:val="26"/>
                <w:szCs w:val="26"/>
              </w:rPr>
              <w:t>.</w:t>
            </w:r>
          </w:p>
          <w:p w:rsidR="006F6BC4" w:rsidRDefault="006F6BC4" w:rsidP="006F6BC4">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Likuma „Par pašvaldībām” 21.panta pirmās daļas 17.punkts.</w:t>
            </w:r>
          </w:p>
          <w:p w:rsidR="004E3A33" w:rsidRPr="004E3A33" w:rsidRDefault="004E3A33" w:rsidP="006F6BC4">
            <w:pPr>
              <w:spacing w:after="0" w:line="240" w:lineRule="auto"/>
              <w:ind w:firstLine="720"/>
              <w:jc w:val="both"/>
              <w:rPr>
                <w:rFonts w:ascii="Times New Roman" w:hAnsi="Times New Roman" w:cs="Times New Roman"/>
                <w:sz w:val="26"/>
                <w:szCs w:val="26"/>
                <w:u w:val="single"/>
              </w:rPr>
            </w:pPr>
            <w:r w:rsidRPr="004E3A33">
              <w:rPr>
                <w:rFonts w:ascii="Times New Roman" w:hAnsi="Times New Roman" w:cs="Times New Roman"/>
                <w:sz w:val="26"/>
                <w:szCs w:val="26"/>
                <w:u w:val="single"/>
              </w:rPr>
              <w:t>Ministru kabineta 2011.gada 25.janvāra rīkojuma Nr.25 „Par valsts nekustamo īpašumu nodošanu Kandavas novada pašvaldības īpašumā” 2.2.apakšpunkts.</w:t>
            </w:r>
          </w:p>
          <w:p w:rsidR="00894C55" w:rsidRPr="00631462" w:rsidRDefault="006F6BC4" w:rsidP="00F05BCC">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rPr>
              <w:t xml:space="preserve">Kandavas novada domes 2017.gada 31.augusta lēmums “Par pašvaldības nekustamā īpašuma “Lejas </w:t>
            </w:r>
            <w:proofErr w:type="spellStart"/>
            <w:r w:rsidRPr="00631462">
              <w:rPr>
                <w:rFonts w:ascii="Times New Roman" w:hAnsi="Times New Roman" w:cs="Times New Roman"/>
                <w:sz w:val="26"/>
                <w:szCs w:val="26"/>
              </w:rPr>
              <w:t>Mustene</w:t>
            </w:r>
            <w:proofErr w:type="spellEnd"/>
            <w:r w:rsidRPr="00631462">
              <w:rPr>
                <w:rFonts w:ascii="Times New Roman" w:hAnsi="Times New Roman" w:cs="Times New Roman"/>
                <w:sz w:val="26"/>
                <w:szCs w:val="26"/>
              </w:rPr>
              <w:t>”, Kandavas pagasts, Kandavas novads nodošanu valsts īpašumā” (prot. Nr.14, 18§).</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602CC" w:rsidRPr="00631462" w:rsidRDefault="00EE5505" w:rsidP="00EE5505">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 xml:space="preserve">Ministru kabineta rīkojuma projekts „Par Kandavas novada pašvaldības nekustamā īpašuma </w:t>
            </w:r>
            <w:r w:rsidR="00DF6A00">
              <w:rPr>
                <w:rFonts w:ascii="Times New Roman" w:hAnsi="Times New Roman" w:cs="Times New Roman"/>
                <w:sz w:val="26"/>
                <w:szCs w:val="26"/>
              </w:rPr>
              <w:t xml:space="preserve">“Lejas </w:t>
            </w:r>
            <w:proofErr w:type="spellStart"/>
            <w:r w:rsidR="00DF6A00">
              <w:rPr>
                <w:rFonts w:ascii="Times New Roman" w:hAnsi="Times New Roman" w:cs="Times New Roman"/>
                <w:sz w:val="26"/>
                <w:szCs w:val="26"/>
              </w:rPr>
              <w:t>Mustene</w:t>
            </w:r>
            <w:proofErr w:type="spellEnd"/>
            <w:r w:rsidR="00DF6A00">
              <w:rPr>
                <w:rFonts w:ascii="Times New Roman" w:hAnsi="Times New Roman" w:cs="Times New Roman"/>
                <w:sz w:val="26"/>
                <w:szCs w:val="26"/>
              </w:rPr>
              <w:t xml:space="preserve">”, Kandavas pagastā, Kandavas novadā, </w:t>
            </w:r>
            <w:r w:rsidRPr="00631462">
              <w:rPr>
                <w:rFonts w:ascii="Times New Roman" w:hAnsi="Times New Roman" w:cs="Times New Roman"/>
                <w:sz w:val="26"/>
                <w:szCs w:val="26"/>
              </w:rPr>
              <w:t>pārņemšanu valsts īpašumā un nekustamā īpašuma pārdošanu” (turpmāk – rīkojuma projekts) sagatavots, lai</w:t>
            </w:r>
            <w:r w:rsidR="00E602CC" w:rsidRPr="00631462">
              <w:rPr>
                <w:rFonts w:ascii="Times New Roman" w:hAnsi="Times New Roman" w:cs="Times New Roman"/>
                <w:sz w:val="26"/>
                <w:szCs w:val="26"/>
              </w:rPr>
              <w:t>:</w:t>
            </w:r>
          </w:p>
          <w:p w:rsidR="00EE5505" w:rsidRPr="00631462" w:rsidRDefault="00E602CC" w:rsidP="00EE5505">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 xml:space="preserve">- </w:t>
            </w:r>
            <w:r w:rsidR="00EE5505" w:rsidRPr="00631462">
              <w:rPr>
                <w:rFonts w:ascii="Times New Roman" w:hAnsi="Times New Roman" w:cs="Times New Roman"/>
                <w:sz w:val="26"/>
                <w:szCs w:val="26"/>
              </w:rPr>
              <w:t xml:space="preserve">pārņemtu bez atlīdzības </w:t>
            </w:r>
            <w:r w:rsidR="00F22C87" w:rsidRPr="00631462">
              <w:rPr>
                <w:rFonts w:ascii="Times New Roman" w:hAnsi="Times New Roman" w:cs="Times New Roman"/>
                <w:sz w:val="26"/>
                <w:szCs w:val="26"/>
              </w:rPr>
              <w:t xml:space="preserve">atpakaļ valsts īpašumā </w:t>
            </w:r>
            <w:r w:rsidR="00EE5505" w:rsidRPr="00631462">
              <w:rPr>
                <w:rFonts w:ascii="Times New Roman" w:hAnsi="Times New Roman" w:cs="Times New Roman"/>
                <w:sz w:val="26"/>
                <w:szCs w:val="26"/>
              </w:rPr>
              <w:t xml:space="preserve"> Kandavas novada pašvaldības īpašumā esošo nekustamo īpašumu “Lejas </w:t>
            </w:r>
            <w:proofErr w:type="spellStart"/>
            <w:r w:rsidR="00EE5505" w:rsidRPr="00631462">
              <w:rPr>
                <w:rFonts w:ascii="Times New Roman" w:hAnsi="Times New Roman" w:cs="Times New Roman"/>
                <w:sz w:val="26"/>
                <w:szCs w:val="26"/>
              </w:rPr>
              <w:t>Mustene</w:t>
            </w:r>
            <w:proofErr w:type="spellEnd"/>
            <w:r w:rsidR="00EE5505" w:rsidRPr="00631462">
              <w:rPr>
                <w:rFonts w:ascii="Times New Roman" w:hAnsi="Times New Roman" w:cs="Times New Roman"/>
                <w:sz w:val="26"/>
                <w:szCs w:val="26"/>
              </w:rPr>
              <w:t>” (nekustamā īpašuma kadastra Nr.9062 014 0129), Kandavas pagastā, Kandavas novadā, kas ierakstīts zemesgrāmatā uz Kandavas novada domes vār</w:t>
            </w:r>
            <w:r w:rsidR="00953A23" w:rsidRPr="00631462">
              <w:rPr>
                <w:rFonts w:ascii="Times New Roman" w:hAnsi="Times New Roman" w:cs="Times New Roman"/>
                <w:sz w:val="26"/>
                <w:szCs w:val="26"/>
              </w:rPr>
              <w:t>da</w:t>
            </w:r>
            <w:r w:rsidR="00F22C87" w:rsidRPr="00631462">
              <w:rPr>
                <w:rFonts w:ascii="Times New Roman" w:hAnsi="Times New Roman" w:cs="Times New Roman"/>
                <w:sz w:val="26"/>
                <w:szCs w:val="26"/>
              </w:rPr>
              <w:t xml:space="preserve"> un vairs nav nepieciešams pašvaldības funkciju īstenošanai</w:t>
            </w:r>
            <w:r w:rsidR="00953A23" w:rsidRPr="00631462">
              <w:rPr>
                <w:rFonts w:ascii="Times New Roman" w:hAnsi="Times New Roman" w:cs="Times New Roman"/>
                <w:sz w:val="26"/>
                <w:szCs w:val="26"/>
              </w:rPr>
              <w:t>;</w:t>
            </w:r>
          </w:p>
          <w:p w:rsidR="00EE5505" w:rsidRPr="00631462" w:rsidRDefault="00EE5505" w:rsidP="00EE5505">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 xml:space="preserve">Finanšu ministrija pārņemtu valdījumā no </w:t>
            </w:r>
            <w:r w:rsidR="00953A23" w:rsidRPr="00631462">
              <w:rPr>
                <w:rFonts w:ascii="Times New Roman" w:hAnsi="Times New Roman" w:cs="Times New Roman"/>
                <w:sz w:val="26"/>
                <w:szCs w:val="26"/>
              </w:rPr>
              <w:t xml:space="preserve">Kandavas </w:t>
            </w:r>
            <w:r w:rsidRPr="00631462">
              <w:rPr>
                <w:rFonts w:ascii="Times New Roman" w:hAnsi="Times New Roman" w:cs="Times New Roman"/>
                <w:sz w:val="26"/>
                <w:szCs w:val="26"/>
              </w:rPr>
              <w:t>novada pašvaldības minēto nekustamo īpašumu un normatīvajos aktos n</w:t>
            </w:r>
            <w:r w:rsidR="00953A23" w:rsidRPr="00631462">
              <w:rPr>
                <w:rFonts w:ascii="Times New Roman" w:hAnsi="Times New Roman" w:cs="Times New Roman"/>
                <w:sz w:val="26"/>
                <w:szCs w:val="26"/>
              </w:rPr>
              <w:t xml:space="preserve">oteiktajā kārtībā </w:t>
            </w:r>
            <w:r w:rsidR="00953A23" w:rsidRPr="00631462">
              <w:rPr>
                <w:rFonts w:ascii="Times New Roman" w:hAnsi="Times New Roman" w:cs="Times New Roman"/>
                <w:sz w:val="26"/>
                <w:szCs w:val="26"/>
              </w:rPr>
              <w:lastRenderedPageBreak/>
              <w:t xml:space="preserve">ierakstītu to </w:t>
            </w:r>
            <w:r w:rsidRPr="00631462">
              <w:rPr>
                <w:rFonts w:ascii="Times New Roman" w:hAnsi="Times New Roman" w:cs="Times New Roman"/>
                <w:sz w:val="26"/>
                <w:szCs w:val="26"/>
              </w:rPr>
              <w:t>zemesgrāmatā uz valsts vārda Finanšu ministrijas personā;</w:t>
            </w:r>
          </w:p>
          <w:p w:rsidR="00EE5505" w:rsidRPr="00631462" w:rsidRDefault="00EE5505" w:rsidP="00EE5505">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 xml:space="preserve">- saskaņā ar Atsavināšanas likuma 4.panta pirmo un otro daļu un 5.panta pirmo daļu, atļautu valsts akciju sabiedrībai „Valsts nekustamie īpašumi” </w:t>
            </w:r>
            <w:r w:rsidR="004A0218" w:rsidRPr="00631462">
              <w:rPr>
                <w:rFonts w:ascii="Times New Roman" w:hAnsi="Times New Roman" w:cs="Times New Roman"/>
                <w:sz w:val="26"/>
                <w:szCs w:val="26"/>
              </w:rPr>
              <w:t xml:space="preserve">(turpmāk – VNĪ) </w:t>
            </w:r>
            <w:r w:rsidRPr="00631462">
              <w:rPr>
                <w:rFonts w:ascii="Times New Roman" w:hAnsi="Times New Roman" w:cs="Times New Roman"/>
                <w:sz w:val="26"/>
                <w:szCs w:val="26"/>
              </w:rPr>
              <w:t xml:space="preserve">pārdot izsolē </w:t>
            </w:r>
            <w:r w:rsidR="00953A23" w:rsidRPr="00631462">
              <w:rPr>
                <w:rFonts w:ascii="Times New Roman" w:hAnsi="Times New Roman" w:cs="Times New Roman"/>
                <w:sz w:val="26"/>
                <w:szCs w:val="26"/>
              </w:rPr>
              <w:t xml:space="preserve">minēto </w:t>
            </w:r>
            <w:r w:rsidRPr="00631462">
              <w:rPr>
                <w:rFonts w:ascii="Times New Roman" w:hAnsi="Times New Roman" w:cs="Times New Roman"/>
                <w:sz w:val="26"/>
                <w:szCs w:val="26"/>
              </w:rPr>
              <w:t>valsts nekustamo īpašumu.</w:t>
            </w:r>
          </w:p>
          <w:p w:rsidR="00091369" w:rsidRPr="00631462" w:rsidRDefault="00953A23" w:rsidP="00091369">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 xml:space="preserve">Pamatojoties uz Ministru kabineta 2011.gada 25.janvāra rīkojumu Nr.25 „Par valsts nekustamo īpašumu nodošanu Kandavas novada pašvaldības īpašumā”, Kandavas novada pašvaldības īpašumā bez atlīdzības tika nodots valsts nekustamais īpašums “Lejas </w:t>
            </w:r>
            <w:proofErr w:type="spellStart"/>
            <w:r w:rsidRPr="00631462">
              <w:rPr>
                <w:rFonts w:ascii="Times New Roman" w:hAnsi="Times New Roman" w:cs="Times New Roman"/>
                <w:sz w:val="26"/>
                <w:szCs w:val="26"/>
              </w:rPr>
              <w:t>Mustene</w:t>
            </w:r>
            <w:proofErr w:type="spellEnd"/>
            <w:r w:rsidRPr="00631462">
              <w:rPr>
                <w:rFonts w:ascii="Times New Roman" w:hAnsi="Times New Roman" w:cs="Times New Roman"/>
                <w:sz w:val="26"/>
                <w:szCs w:val="26"/>
              </w:rPr>
              <w:t>” (nekustamā īpašuma kadastra Nr.9062 014 0129), Kandavas pagastā, Kandavas novadā. Nekustamais īpašums pašvaldībai tika no</w:t>
            </w:r>
            <w:r w:rsidR="00091369" w:rsidRPr="00631462">
              <w:rPr>
                <w:rFonts w:ascii="Times New Roman" w:hAnsi="Times New Roman" w:cs="Times New Roman"/>
                <w:sz w:val="26"/>
                <w:szCs w:val="26"/>
              </w:rPr>
              <w:t>dots saimnieciskās darbības attīstības un bezdarba samazināšan</w:t>
            </w:r>
            <w:r w:rsidR="00E602CC" w:rsidRPr="00631462">
              <w:rPr>
                <w:rFonts w:ascii="Times New Roman" w:hAnsi="Times New Roman" w:cs="Times New Roman"/>
                <w:sz w:val="26"/>
                <w:szCs w:val="26"/>
              </w:rPr>
              <w:t>as veicināšanai</w:t>
            </w:r>
            <w:r w:rsidR="00AD5FB2" w:rsidRPr="00631462">
              <w:rPr>
                <w:rFonts w:ascii="Times New Roman" w:hAnsi="Times New Roman" w:cs="Times New Roman"/>
                <w:sz w:val="26"/>
                <w:szCs w:val="26"/>
              </w:rPr>
              <w:t xml:space="preserve"> tās administratīvajā teritorijā</w:t>
            </w:r>
            <w:r w:rsidR="00091369" w:rsidRPr="00631462">
              <w:rPr>
                <w:rFonts w:ascii="Times New Roman" w:hAnsi="Times New Roman" w:cs="Times New Roman"/>
                <w:sz w:val="26"/>
                <w:szCs w:val="26"/>
              </w:rPr>
              <w:t xml:space="preserve">. Saskaņā ar minētā Ministru kabineta rīkojuma 2.2.apakšpunktā noteikto Kandavas novada pašvaldībai nekustamais īpašums bez atlīdzības jānodod valstij, ja tas vairs netiek izmantots pašvaldības funkciju īstenošanai. </w:t>
            </w:r>
          </w:p>
          <w:p w:rsidR="00953A23" w:rsidRPr="00631462" w:rsidRDefault="00091369" w:rsidP="00091369">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 xml:space="preserve">Saskaņā ar </w:t>
            </w:r>
            <w:r w:rsidR="00FD29B7" w:rsidRPr="00631462">
              <w:rPr>
                <w:rFonts w:ascii="Times New Roman" w:hAnsi="Times New Roman" w:cs="Times New Roman"/>
                <w:sz w:val="26"/>
                <w:szCs w:val="26"/>
              </w:rPr>
              <w:t xml:space="preserve">Kandavas </w:t>
            </w:r>
            <w:r w:rsidRPr="00631462">
              <w:rPr>
                <w:rFonts w:ascii="Times New Roman" w:hAnsi="Times New Roman" w:cs="Times New Roman"/>
                <w:sz w:val="26"/>
                <w:szCs w:val="26"/>
              </w:rPr>
              <w:t>novada domes 201</w:t>
            </w:r>
            <w:r w:rsidR="00FD29B7" w:rsidRPr="00631462">
              <w:rPr>
                <w:rFonts w:ascii="Times New Roman" w:hAnsi="Times New Roman" w:cs="Times New Roman"/>
                <w:sz w:val="26"/>
                <w:szCs w:val="26"/>
              </w:rPr>
              <w:t>7</w:t>
            </w:r>
            <w:r w:rsidRPr="00631462">
              <w:rPr>
                <w:rFonts w:ascii="Times New Roman" w:hAnsi="Times New Roman" w:cs="Times New Roman"/>
                <w:sz w:val="26"/>
                <w:szCs w:val="26"/>
              </w:rPr>
              <w:t xml:space="preserve">.gada </w:t>
            </w:r>
            <w:r w:rsidR="009B2E56" w:rsidRPr="00631462">
              <w:rPr>
                <w:rFonts w:ascii="Times New Roman" w:hAnsi="Times New Roman" w:cs="Times New Roman"/>
                <w:sz w:val="26"/>
                <w:szCs w:val="26"/>
              </w:rPr>
              <w:t xml:space="preserve">31.augusta </w:t>
            </w:r>
            <w:r w:rsidRPr="00631462">
              <w:rPr>
                <w:rFonts w:ascii="Times New Roman" w:hAnsi="Times New Roman" w:cs="Times New Roman"/>
                <w:sz w:val="26"/>
                <w:szCs w:val="26"/>
              </w:rPr>
              <w:t>lēmum</w:t>
            </w:r>
            <w:r w:rsidR="00FD29B7" w:rsidRPr="00631462">
              <w:rPr>
                <w:rFonts w:ascii="Times New Roman" w:hAnsi="Times New Roman" w:cs="Times New Roman"/>
                <w:sz w:val="26"/>
                <w:szCs w:val="26"/>
              </w:rPr>
              <w:t>u</w:t>
            </w:r>
            <w:r w:rsidR="00825557">
              <w:rPr>
                <w:rFonts w:ascii="Times New Roman" w:hAnsi="Times New Roman" w:cs="Times New Roman"/>
                <w:sz w:val="26"/>
                <w:szCs w:val="26"/>
              </w:rPr>
              <w:t xml:space="preserve"> </w:t>
            </w:r>
            <w:r w:rsidR="00A97884" w:rsidRPr="00631462">
              <w:rPr>
                <w:rFonts w:ascii="Times New Roman" w:hAnsi="Times New Roman" w:cs="Times New Roman"/>
                <w:sz w:val="26"/>
                <w:szCs w:val="26"/>
              </w:rPr>
              <w:t xml:space="preserve">“Par pašvaldības nekustamā īpašuma “Lejas </w:t>
            </w:r>
            <w:proofErr w:type="spellStart"/>
            <w:r w:rsidR="00A97884" w:rsidRPr="00631462">
              <w:rPr>
                <w:rFonts w:ascii="Times New Roman" w:hAnsi="Times New Roman" w:cs="Times New Roman"/>
                <w:sz w:val="26"/>
                <w:szCs w:val="26"/>
              </w:rPr>
              <w:t>Mustene</w:t>
            </w:r>
            <w:proofErr w:type="spellEnd"/>
            <w:r w:rsidR="00A97884" w:rsidRPr="00631462">
              <w:rPr>
                <w:rFonts w:ascii="Times New Roman" w:hAnsi="Times New Roman" w:cs="Times New Roman"/>
                <w:sz w:val="26"/>
                <w:szCs w:val="26"/>
              </w:rPr>
              <w:t xml:space="preserve">”, Kandavas pagasts, Kandavas novads nodošanu valsts īpašumā” </w:t>
            </w:r>
            <w:r w:rsidRPr="00631462">
              <w:rPr>
                <w:rFonts w:ascii="Times New Roman" w:hAnsi="Times New Roman" w:cs="Times New Roman"/>
                <w:sz w:val="26"/>
                <w:szCs w:val="26"/>
              </w:rPr>
              <w:t>(prot.Nr.</w:t>
            </w:r>
            <w:r w:rsidR="009B2E56" w:rsidRPr="00631462">
              <w:rPr>
                <w:rFonts w:ascii="Times New Roman" w:hAnsi="Times New Roman" w:cs="Times New Roman"/>
                <w:sz w:val="26"/>
                <w:szCs w:val="26"/>
              </w:rPr>
              <w:t>14, 18</w:t>
            </w:r>
            <w:r w:rsidRPr="00631462">
              <w:rPr>
                <w:rFonts w:ascii="Times New Roman" w:hAnsi="Times New Roman" w:cs="Times New Roman"/>
                <w:sz w:val="26"/>
                <w:szCs w:val="26"/>
              </w:rPr>
              <w:t>§) nekustam</w:t>
            </w:r>
            <w:r w:rsidR="00FD29B7" w:rsidRPr="00631462">
              <w:rPr>
                <w:rFonts w:ascii="Times New Roman" w:hAnsi="Times New Roman" w:cs="Times New Roman"/>
                <w:sz w:val="26"/>
                <w:szCs w:val="26"/>
              </w:rPr>
              <w:t>ais</w:t>
            </w:r>
            <w:r w:rsidRPr="00631462">
              <w:rPr>
                <w:rFonts w:ascii="Times New Roman" w:hAnsi="Times New Roman" w:cs="Times New Roman"/>
                <w:sz w:val="26"/>
                <w:szCs w:val="26"/>
              </w:rPr>
              <w:t xml:space="preserve"> īpašum</w:t>
            </w:r>
            <w:r w:rsidR="00FD29B7" w:rsidRPr="00631462">
              <w:rPr>
                <w:rFonts w:ascii="Times New Roman" w:hAnsi="Times New Roman" w:cs="Times New Roman"/>
                <w:sz w:val="26"/>
                <w:szCs w:val="26"/>
              </w:rPr>
              <w:t>s</w:t>
            </w:r>
            <w:r w:rsidRPr="00631462">
              <w:rPr>
                <w:rFonts w:ascii="Times New Roman" w:hAnsi="Times New Roman" w:cs="Times New Roman"/>
                <w:sz w:val="26"/>
                <w:szCs w:val="26"/>
              </w:rPr>
              <w:t xml:space="preserve"> vairs nav nepieciešam</w:t>
            </w:r>
            <w:r w:rsidR="00FD29B7" w:rsidRPr="00631462">
              <w:rPr>
                <w:rFonts w:ascii="Times New Roman" w:hAnsi="Times New Roman" w:cs="Times New Roman"/>
                <w:sz w:val="26"/>
                <w:szCs w:val="26"/>
              </w:rPr>
              <w:t>s</w:t>
            </w:r>
            <w:r w:rsidRPr="00631462">
              <w:rPr>
                <w:rFonts w:ascii="Times New Roman" w:hAnsi="Times New Roman" w:cs="Times New Roman"/>
                <w:sz w:val="26"/>
                <w:szCs w:val="26"/>
              </w:rPr>
              <w:t xml:space="preserve"> pašvaldībai noteikto funkciju izpildei, līdz ar to t</w:t>
            </w:r>
            <w:r w:rsidR="00FD29B7" w:rsidRPr="00631462">
              <w:rPr>
                <w:rFonts w:ascii="Times New Roman" w:hAnsi="Times New Roman" w:cs="Times New Roman"/>
                <w:sz w:val="26"/>
                <w:szCs w:val="26"/>
              </w:rPr>
              <w:t>as</w:t>
            </w:r>
            <w:r w:rsidRPr="00631462">
              <w:rPr>
                <w:rFonts w:ascii="Times New Roman" w:hAnsi="Times New Roman" w:cs="Times New Roman"/>
                <w:sz w:val="26"/>
                <w:szCs w:val="26"/>
              </w:rPr>
              <w:t xml:space="preserve"> nododam</w:t>
            </w:r>
            <w:r w:rsidR="00FD29B7" w:rsidRPr="00631462">
              <w:rPr>
                <w:rFonts w:ascii="Times New Roman" w:hAnsi="Times New Roman" w:cs="Times New Roman"/>
                <w:sz w:val="26"/>
                <w:szCs w:val="26"/>
              </w:rPr>
              <w:t>s</w:t>
            </w:r>
            <w:r w:rsidRPr="00631462">
              <w:rPr>
                <w:rFonts w:ascii="Times New Roman" w:hAnsi="Times New Roman" w:cs="Times New Roman"/>
                <w:sz w:val="26"/>
                <w:szCs w:val="26"/>
              </w:rPr>
              <w:t xml:space="preserve"> atpakaļ Latvijas valsts īpašumā.</w:t>
            </w:r>
          </w:p>
          <w:p w:rsidR="00C167D9" w:rsidRPr="00631462" w:rsidRDefault="00C167D9" w:rsidP="00921C6E">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Rīkojuma projektā iekļaut</w:t>
            </w:r>
            <w:r w:rsidR="009608DC" w:rsidRPr="00631462">
              <w:rPr>
                <w:rFonts w:ascii="Times New Roman" w:hAnsi="Times New Roman" w:cs="Times New Roman"/>
                <w:sz w:val="26"/>
                <w:szCs w:val="26"/>
              </w:rPr>
              <w:t>ā</w:t>
            </w:r>
            <w:r w:rsidRPr="00631462">
              <w:rPr>
                <w:rFonts w:ascii="Times New Roman" w:hAnsi="Times New Roman" w:cs="Times New Roman"/>
                <w:sz w:val="26"/>
                <w:szCs w:val="26"/>
              </w:rPr>
              <w:t xml:space="preserve"> nekustam</w:t>
            </w:r>
            <w:r w:rsidR="009608DC" w:rsidRPr="00631462">
              <w:rPr>
                <w:rFonts w:ascii="Times New Roman" w:hAnsi="Times New Roman" w:cs="Times New Roman"/>
                <w:sz w:val="26"/>
                <w:szCs w:val="26"/>
              </w:rPr>
              <w:t>ā</w:t>
            </w:r>
            <w:r w:rsidRPr="00631462">
              <w:rPr>
                <w:rFonts w:ascii="Times New Roman" w:hAnsi="Times New Roman" w:cs="Times New Roman"/>
                <w:sz w:val="26"/>
                <w:szCs w:val="26"/>
              </w:rPr>
              <w:t xml:space="preserve"> īpašum</w:t>
            </w:r>
            <w:r w:rsidR="009608DC" w:rsidRPr="00631462">
              <w:rPr>
                <w:rFonts w:ascii="Times New Roman" w:hAnsi="Times New Roman" w:cs="Times New Roman"/>
                <w:sz w:val="26"/>
                <w:szCs w:val="26"/>
              </w:rPr>
              <w:t>a</w:t>
            </w:r>
            <w:r w:rsidRPr="00631462">
              <w:rPr>
                <w:rFonts w:ascii="Times New Roman" w:hAnsi="Times New Roman" w:cs="Times New Roman"/>
                <w:sz w:val="26"/>
                <w:szCs w:val="26"/>
              </w:rPr>
              <w:t xml:space="preserve"> raksturojums.</w:t>
            </w:r>
          </w:p>
          <w:p w:rsidR="00C167D9" w:rsidRPr="00631462" w:rsidRDefault="00C167D9" w:rsidP="00921C6E">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b/>
                <w:sz w:val="26"/>
                <w:szCs w:val="26"/>
              </w:rPr>
              <w:t xml:space="preserve">Nekustamais īpašums </w:t>
            </w:r>
            <w:r w:rsidR="00475BFB" w:rsidRPr="00631462">
              <w:rPr>
                <w:rFonts w:ascii="Times New Roman" w:hAnsi="Times New Roman" w:cs="Times New Roman"/>
                <w:b/>
                <w:sz w:val="26"/>
                <w:szCs w:val="26"/>
              </w:rPr>
              <w:t xml:space="preserve">“Lejas </w:t>
            </w:r>
            <w:proofErr w:type="spellStart"/>
            <w:r w:rsidR="00475BFB" w:rsidRPr="00631462">
              <w:rPr>
                <w:rFonts w:ascii="Times New Roman" w:hAnsi="Times New Roman" w:cs="Times New Roman"/>
                <w:b/>
                <w:sz w:val="26"/>
                <w:szCs w:val="26"/>
              </w:rPr>
              <w:t>Mustene</w:t>
            </w:r>
            <w:proofErr w:type="spellEnd"/>
            <w:r w:rsidR="00475BFB" w:rsidRPr="00631462">
              <w:rPr>
                <w:rFonts w:ascii="Times New Roman" w:hAnsi="Times New Roman" w:cs="Times New Roman"/>
                <w:b/>
                <w:sz w:val="26"/>
                <w:szCs w:val="26"/>
              </w:rPr>
              <w:t xml:space="preserve">” (nekustamā īpašuma kadastra Nr.9062 014 0129) Kandavas pagastā, Kandavas novadā, </w:t>
            </w:r>
            <w:r w:rsidR="00475BFB" w:rsidRPr="00631462">
              <w:rPr>
                <w:rFonts w:ascii="Times New Roman" w:hAnsi="Times New Roman" w:cs="Times New Roman"/>
                <w:sz w:val="26"/>
                <w:szCs w:val="26"/>
              </w:rPr>
              <w:t>sastāv no zemes vienības  (zemes vienības kadastra apzīmējums 9062 014 0129) 4,4 ha platībā un piecām būvēm – trīs cūku novietnēm (būvju kadastra apzīmējumi 9062 014 129 001, 9062 014 129 002, 9062 014 129 004), barības virtuves (būves kadastra apzīmējums 9062 014 129 003) un kartupeļu  noliktavas (būves kadastra apzīmējums 9062 014 129 005)</w:t>
            </w:r>
            <w:r w:rsidR="00CA0819" w:rsidRPr="00631462">
              <w:rPr>
                <w:rFonts w:ascii="Times New Roman" w:hAnsi="Times New Roman" w:cs="Times New Roman"/>
                <w:sz w:val="26"/>
                <w:szCs w:val="26"/>
              </w:rPr>
              <w:t xml:space="preserve"> (turpmāk – nekustamais īpašums)</w:t>
            </w:r>
            <w:r w:rsidR="00475BFB" w:rsidRPr="00631462">
              <w:rPr>
                <w:rFonts w:ascii="Times New Roman" w:hAnsi="Times New Roman" w:cs="Times New Roman"/>
                <w:sz w:val="26"/>
                <w:szCs w:val="26"/>
              </w:rPr>
              <w:t xml:space="preserve">. </w:t>
            </w:r>
          </w:p>
          <w:p w:rsidR="00475BFB" w:rsidRPr="00631462" w:rsidRDefault="00475BFB" w:rsidP="00475BFB">
            <w:pPr>
              <w:spacing w:after="0" w:line="240" w:lineRule="auto"/>
              <w:ind w:firstLine="720"/>
              <w:jc w:val="both"/>
              <w:rPr>
                <w:rFonts w:ascii="Times New Roman" w:hAnsi="Times New Roman" w:cs="Times New Roman"/>
                <w:sz w:val="26"/>
                <w:szCs w:val="26"/>
              </w:rPr>
            </w:pPr>
            <w:r w:rsidRPr="00631462">
              <w:rPr>
                <w:rFonts w:ascii="Times New Roman" w:hAnsi="Times New Roman" w:cs="Times New Roman"/>
                <w:sz w:val="26"/>
                <w:szCs w:val="26"/>
              </w:rPr>
              <w:t>Īpašuma tiesības uz nekustamo īpašumu ir nostiprinātas Kandavas novada dome</w:t>
            </w:r>
            <w:r w:rsidR="00A97884" w:rsidRPr="00631462">
              <w:rPr>
                <w:rFonts w:ascii="Times New Roman" w:hAnsi="Times New Roman" w:cs="Times New Roman"/>
                <w:sz w:val="26"/>
                <w:szCs w:val="26"/>
              </w:rPr>
              <w:t>i</w:t>
            </w:r>
            <w:r w:rsidRPr="00631462">
              <w:rPr>
                <w:rFonts w:ascii="Times New Roman" w:hAnsi="Times New Roman" w:cs="Times New Roman"/>
                <w:sz w:val="26"/>
                <w:szCs w:val="26"/>
              </w:rPr>
              <w:t xml:space="preserve"> Tukuma rajona tiesas Zemesgrāmatu nodaļas Kandavas pagasta zemesgrāmatas nodalījumā Nr.100000394001, lēmuma datums: 20.04.2011.</w:t>
            </w:r>
          </w:p>
          <w:p w:rsidR="006B4C40" w:rsidRPr="00631462" w:rsidRDefault="006B4C40" w:rsidP="006B4C40">
            <w:pPr>
              <w:pStyle w:val="BodyText"/>
              <w:spacing w:after="0"/>
              <w:ind w:firstLine="720"/>
              <w:jc w:val="both"/>
              <w:rPr>
                <w:sz w:val="26"/>
                <w:szCs w:val="26"/>
              </w:rPr>
            </w:pPr>
            <w:r w:rsidRPr="00631462">
              <w:rPr>
                <w:sz w:val="26"/>
                <w:szCs w:val="26"/>
              </w:rPr>
              <w:lastRenderedPageBreak/>
              <w:t xml:space="preserve">Saskaņā ar informāciju no Nekustamā īpašuma valsts kadastra informācijas sistēmas </w:t>
            </w:r>
            <w:r w:rsidR="00F26F52" w:rsidRPr="00631462">
              <w:rPr>
                <w:sz w:val="26"/>
                <w:szCs w:val="26"/>
              </w:rPr>
              <w:t xml:space="preserve">(turpmāk – NĪVKIS) </w:t>
            </w:r>
            <w:r w:rsidRPr="00631462">
              <w:rPr>
                <w:sz w:val="26"/>
                <w:szCs w:val="26"/>
              </w:rPr>
              <w:t xml:space="preserve">nekustamā īpašuma kadastrālā vērtība uz 2017.gada </w:t>
            </w:r>
            <w:r w:rsidR="00A97884" w:rsidRPr="00631462">
              <w:rPr>
                <w:sz w:val="26"/>
                <w:szCs w:val="26"/>
              </w:rPr>
              <w:t>9.novembri</w:t>
            </w:r>
            <w:r w:rsidRPr="00631462">
              <w:rPr>
                <w:sz w:val="26"/>
                <w:szCs w:val="26"/>
              </w:rPr>
              <w:t xml:space="preserve"> ir </w:t>
            </w:r>
            <w:r w:rsidR="00F26F52" w:rsidRPr="00631462">
              <w:rPr>
                <w:sz w:val="26"/>
                <w:szCs w:val="26"/>
              </w:rPr>
              <w:t>28265</w:t>
            </w:r>
            <w:r w:rsidR="00DF6A00">
              <w:rPr>
                <w:sz w:val="26"/>
                <w:szCs w:val="26"/>
              </w:rPr>
              <w:t xml:space="preserve"> </w:t>
            </w:r>
            <w:proofErr w:type="spellStart"/>
            <w:r w:rsidRPr="00631462">
              <w:rPr>
                <w:i/>
                <w:sz w:val="26"/>
                <w:szCs w:val="26"/>
              </w:rPr>
              <w:t>euro</w:t>
            </w:r>
            <w:proofErr w:type="spellEnd"/>
            <w:r w:rsidR="00DF6A00">
              <w:rPr>
                <w:i/>
                <w:sz w:val="26"/>
                <w:szCs w:val="26"/>
              </w:rPr>
              <w:t xml:space="preserve"> </w:t>
            </w:r>
            <w:r w:rsidR="00A97884" w:rsidRPr="00631462">
              <w:rPr>
                <w:sz w:val="26"/>
                <w:szCs w:val="26"/>
              </w:rPr>
              <w:t xml:space="preserve">(tai skaitā: būvēm – 24569 </w:t>
            </w:r>
            <w:proofErr w:type="spellStart"/>
            <w:r w:rsidR="00A97884" w:rsidRPr="00631462">
              <w:rPr>
                <w:i/>
                <w:sz w:val="26"/>
                <w:szCs w:val="26"/>
              </w:rPr>
              <w:t>euro</w:t>
            </w:r>
            <w:proofErr w:type="spellEnd"/>
            <w:r w:rsidR="00202F0E" w:rsidRPr="00631462">
              <w:rPr>
                <w:i/>
                <w:sz w:val="26"/>
                <w:szCs w:val="26"/>
              </w:rPr>
              <w:t xml:space="preserve">, </w:t>
            </w:r>
            <w:r w:rsidR="00202F0E" w:rsidRPr="00631462">
              <w:rPr>
                <w:sz w:val="26"/>
                <w:szCs w:val="26"/>
              </w:rPr>
              <w:t>nekustamā īpašuma kadastrālā vērtība</w:t>
            </w:r>
            <w:r w:rsidR="00A97884" w:rsidRPr="00631462">
              <w:rPr>
                <w:sz w:val="26"/>
                <w:szCs w:val="26"/>
              </w:rPr>
              <w:t xml:space="preserve"> noteikta uz 01.01.2017.</w:t>
            </w:r>
            <w:r w:rsidR="00202F0E" w:rsidRPr="00631462">
              <w:rPr>
                <w:sz w:val="26"/>
                <w:szCs w:val="26"/>
              </w:rPr>
              <w:t>;</w:t>
            </w:r>
            <w:r w:rsidR="00A97884" w:rsidRPr="00631462">
              <w:rPr>
                <w:sz w:val="26"/>
                <w:szCs w:val="26"/>
              </w:rPr>
              <w:t xml:space="preserve"> zemes vienībai – 3696 </w:t>
            </w:r>
            <w:proofErr w:type="spellStart"/>
            <w:r w:rsidR="00A97884" w:rsidRPr="00631462">
              <w:rPr>
                <w:i/>
                <w:sz w:val="26"/>
                <w:szCs w:val="26"/>
              </w:rPr>
              <w:t>euro</w:t>
            </w:r>
            <w:proofErr w:type="spellEnd"/>
            <w:r w:rsidR="00202F0E" w:rsidRPr="00631462">
              <w:rPr>
                <w:i/>
                <w:sz w:val="26"/>
                <w:szCs w:val="26"/>
              </w:rPr>
              <w:t xml:space="preserve">, </w:t>
            </w:r>
            <w:r w:rsidR="00202F0E" w:rsidRPr="00631462">
              <w:rPr>
                <w:sz w:val="26"/>
                <w:szCs w:val="26"/>
              </w:rPr>
              <w:t>nekustamā īpašuma kadastrālā vērtība</w:t>
            </w:r>
            <w:r w:rsidR="00A97884" w:rsidRPr="00631462">
              <w:rPr>
                <w:sz w:val="26"/>
                <w:szCs w:val="26"/>
              </w:rPr>
              <w:t xml:space="preserve"> noteikta uz 09.11.2017.)</w:t>
            </w:r>
            <w:r w:rsidRPr="00631462">
              <w:rPr>
                <w:sz w:val="26"/>
                <w:szCs w:val="26"/>
              </w:rPr>
              <w:t>.</w:t>
            </w:r>
          </w:p>
          <w:p w:rsidR="00F26F52" w:rsidRPr="00631462" w:rsidRDefault="006B4C40" w:rsidP="001955B5">
            <w:pPr>
              <w:pStyle w:val="BodyText"/>
              <w:spacing w:after="0"/>
              <w:ind w:firstLine="709"/>
              <w:jc w:val="both"/>
              <w:rPr>
                <w:sz w:val="26"/>
                <w:szCs w:val="26"/>
              </w:rPr>
            </w:pPr>
            <w:r w:rsidRPr="00631462">
              <w:rPr>
                <w:sz w:val="26"/>
                <w:szCs w:val="26"/>
              </w:rPr>
              <w:t>Zemes vienības lietošanas mērķis: 0</w:t>
            </w:r>
            <w:r w:rsidR="00921C6E" w:rsidRPr="00631462">
              <w:rPr>
                <w:sz w:val="26"/>
                <w:szCs w:val="26"/>
              </w:rPr>
              <w:t>1</w:t>
            </w:r>
            <w:r w:rsidRPr="00631462">
              <w:rPr>
                <w:sz w:val="26"/>
                <w:szCs w:val="26"/>
              </w:rPr>
              <w:t>01 –</w:t>
            </w:r>
            <w:r w:rsidR="00921C6E" w:rsidRPr="00631462">
              <w:rPr>
                <w:sz w:val="26"/>
                <w:szCs w:val="26"/>
              </w:rPr>
              <w:t>zeme, uz kuras galvenā saimnieciskā darbība ir lauksaimniecība</w:t>
            </w:r>
            <w:r w:rsidRPr="00631462">
              <w:rPr>
                <w:sz w:val="26"/>
                <w:szCs w:val="26"/>
              </w:rPr>
              <w:t>.</w:t>
            </w:r>
            <w:r w:rsidR="00825557">
              <w:rPr>
                <w:sz w:val="26"/>
                <w:szCs w:val="26"/>
              </w:rPr>
              <w:t xml:space="preserve"> </w:t>
            </w:r>
            <w:r w:rsidR="00202F0E" w:rsidRPr="00631462">
              <w:rPr>
                <w:sz w:val="26"/>
                <w:szCs w:val="26"/>
              </w:rPr>
              <w:t>Atbilstoši NĪVKIS  datiem par zemes vienības platības sadalījumu pa lietošanas veidiem, zemes zem ēkām platība: 4,4 ha.</w:t>
            </w:r>
          </w:p>
          <w:p w:rsidR="00F26F52" w:rsidRPr="00631462" w:rsidRDefault="00F26F52" w:rsidP="00921C6E">
            <w:pPr>
              <w:pStyle w:val="BodyText"/>
              <w:spacing w:after="0"/>
              <w:ind w:firstLine="720"/>
              <w:jc w:val="both"/>
              <w:rPr>
                <w:sz w:val="26"/>
                <w:szCs w:val="26"/>
              </w:rPr>
            </w:pPr>
            <w:r w:rsidRPr="00631462">
              <w:rPr>
                <w:sz w:val="26"/>
                <w:szCs w:val="26"/>
              </w:rPr>
              <w:t>Būv</w:t>
            </w:r>
            <w:r w:rsidR="00921C6E" w:rsidRPr="00631462">
              <w:rPr>
                <w:sz w:val="26"/>
                <w:szCs w:val="26"/>
              </w:rPr>
              <w:t>es ar kadastra apzīmējumu 9062 014 0129 001</w:t>
            </w:r>
            <w:r w:rsidRPr="00631462">
              <w:rPr>
                <w:sz w:val="26"/>
                <w:szCs w:val="26"/>
              </w:rPr>
              <w:t xml:space="preserve"> – </w:t>
            </w:r>
            <w:r w:rsidR="00921C6E" w:rsidRPr="00631462">
              <w:rPr>
                <w:sz w:val="26"/>
                <w:szCs w:val="26"/>
              </w:rPr>
              <w:t xml:space="preserve">cūku novietnes </w:t>
            </w:r>
            <w:r w:rsidRPr="00631462">
              <w:rPr>
                <w:sz w:val="26"/>
                <w:szCs w:val="26"/>
              </w:rPr>
              <w:t>galvenais lietošanas veids: 12</w:t>
            </w:r>
            <w:r w:rsidR="00921C6E" w:rsidRPr="00631462">
              <w:rPr>
                <w:sz w:val="26"/>
                <w:szCs w:val="26"/>
              </w:rPr>
              <w:t>71</w:t>
            </w:r>
            <w:r w:rsidRPr="00631462">
              <w:rPr>
                <w:sz w:val="26"/>
                <w:szCs w:val="26"/>
              </w:rPr>
              <w:t xml:space="preserve"> –</w:t>
            </w:r>
            <w:r w:rsidR="00921C6E" w:rsidRPr="00631462">
              <w:rPr>
                <w:sz w:val="26"/>
                <w:szCs w:val="26"/>
              </w:rPr>
              <w:t> </w:t>
            </w:r>
            <w:r w:rsidRPr="00631462">
              <w:rPr>
                <w:sz w:val="26"/>
                <w:szCs w:val="26"/>
              </w:rPr>
              <w:t>lauku saimniecību nedzīvojamās ēkas</w:t>
            </w:r>
            <w:r w:rsidR="00921C6E" w:rsidRPr="00631462">
              <w:rPr>
                <w:sz w:val="26"/>
                <w:szCs w:val="26"/>
              </w:rPr>
              <w:t xml:space="preserve">; </w:t>
            </w:r>
          </w:p>
          <w:p w:rsidR="0066589A" w:rsidRPr="00631462" w:rsidRDefault="0066589A" w:rsidP="0066589A">
            <w:pPr>
              <w:pStyle w:val="BodyText"/>
              <w:spacing w:after="0"/>
              <w:ind w:firstLine="720"/>
              <w:jc w:val="both"/>
              <w:rPr>
                <w:sz w:val="26"/>
                <w:szCs w:val="26"/>
              </w:rPr>
            </w:pPr>
            <w:r w:rsidRPr="00631462">
              <w:rPr>
                <w:sz w:val="26"/>
                <w:szCs w:val="26"/>
              </w:rPr>
              <w:t>b</w:t>
            </w:r>
            <w:r w:rsidR="00921C6E" w:rsidRPr="00631462">
              <w:rPr>
                <w:sz w:val="26"/>
                <w:szCs w:val="26"/>
              </w:rPr>
              <w:t>ūves ar kadastra apzīmējumu 9062 014 0129 002 – cūku novietnes galvenais lietošanas veids: 1271 – </w:t>
            </w:r>
            <w:r w:rsidRPr="00631462">
              <w:rPr>
                <w:sz w:val="26"/>
                <w:szCs w:val="26"/>
              </w:rPr>
              <w:t>lauku saimniecību nedzīvojamās ēkas;</w:t>
            </w:r>
          </w:p>
          <w:p w:rsidR="0066589A" w:rsidRPr="00631462" w:rsidRDefault="0066589A" w:rsidP="0066589A">
            <w:pPr>
              <w:pStyle w:val="BodyText"/>
              <w:spacing w:after="0"/>
              <w:ind w:firstLine="720"/>
              <w:jc w:val="both"/>
              <w:rPr>
                <w:sz w:val="26"/>
                <w:szCs w:val="26"/>
              </w:rPr>
            </w:pPr>
            <w:r w:rsidRPr="00631462">
              <w:rPr>
                <w:sz w:val="26"/>
                <w:szCs w:val="26"/>
              </w:rPr>
              <w:t>būves ar kadastra apzīmējumu 9062 014 0129 003 – barības virtuve galvenais lietošanas veids: 1271 – lauku saimniecību nedzīvojamās ēkas;</w:t>
            </w:r>
          </w:p>
          <w:p w:rsidR="0066589A" w:rsidRPr="00631462" w:rsidRDefault="0066589A" w:rsidP="0066589A">
            <w:pPr>
              <w:pStyle w:val="BodyText"/>
              <w:spacing w:after="0"/>
              <w:ind w:firstLine="720"/>
              <w:jc w:val="both"/>
              <w:rPr>
                <w:sz w:val="26"/>
                <w:szCs w:val="26"/>
              </w:rPr>
            </w:pPr>
            <w:r w:rsidRPr="00631462">
              <w:rPr>
                <w:sz w:val="26"/>
                <w:szCs w:val="26"/>
              </w:rPr>
              <w:t>būves ar kadastra apzīmējumu 9062 014 0129 004 – cūku novietne galvenais lietošanas veids – 1251 – rūpnieciskās ražošanas ēkas;</w:t>
            </w:r>
          </w:p>
          <w:p w:rsidR="0066589A" w:rsidRPr="00631462" w:rsidRDefault="0066589A" w:rsidP="0066589A">
            <w:pPr>
              <w:pStyle w:val="BodyText"/>
              <w:spacing w:after="0"/>
              <w:ind w:firstLine="720"/>
              <w:jc w:val="both"/>
              <w:rPr>
                <w:sz w:val="26"/>
                <w:szCs w:val="26"/>
              </w:rPr>
            </w:pPr>
            <w:r w:rsidRPr="00631462">
              <w:rPr>
                <w:sz w:val="26"/>
                <w:szCs w:val="26"/>
              </w:rPr>
              <w:t>būves ar kadastra apzīmējumu 9062 014 0129 005 – kartupeļu noliktava galvenais lietošanas veids: 1271 – lauku saimniecību nedzīvojamās ēkas.</w:t>
            </w:r>
          </w:p>
          <w:p w:rsidR="00BF5F44" w:rsidRPr="00631462" w:rsidRDefault="002447DB" w:rsidP="008B2D32">
            <w:pPr>
              <w:pStyle w:val="BodyText"/>
              <w:spacing w:after="0"/>
              <w:ind w:firstLine="720"/>
              <w:jc w:val="both"/>
              <w:rPr>
                <w:sz w:val="26"/>
                <w:szCs w:val="26"/>
              </w:rPr>
            </w:pPr>
            <w:r w:rsidRPr="00631462">
              <w:rPr>
                <w:sz w:val="26"/>
                <w:szCs w:val="26"/>
              </w:rPr>
              <w:t>Zemesgrāmat</w:t>
            </w:r>
            <w:r w:rsidR="00926D4A" w:rsidRPr="00631462">
              <w:rPr>
                <w:sz w:val="26"/>
                <w:szCs w:val="26"/>
              </w:rPr>
              <w:t>ā</w:t>
            </w:r>
            <w:r w:rsidR="00825557">
              <w:rPr>
                <w:sz w:val="26"/>
                <w:szCs w:val="26"/>
              </w:rPr>
              <w:t xml:space="preserve"> </w:t>
            </w:r>
            <w:r w:rsidR="00BF5F44" w:rsidRPr="00631462">
              <w:rPr>
                <w:sz w:val="26"/>
                <w:szCs w:val="26"/>
              </w:rPr>
              <w:t>nekustamajam īpašuma</w:t>
            </w:r>
            <w:r w:rsidR="00D41556" w:rsidRPr="00631462">
              <w:rPr>
                <w:sz w:val="26"/>
                <w:szCs w:val="26"/>
              </w:rPr>
              <w:t>m</w:t>
            </w:r>
            <w:r w:rsidR="00BF5F44" w:rsidRPr="00631462">
              <w:rPr>
                <w:sz w:val="26"/>
                <w:szCs w:val="26"/>
              </w:rPr>
              <w:t xml:space="preserve">  ir reģistrēti šādi apgrūtinājumi: </w:t>
            </w:r>
          </w:p>
          <w:p w:rsidR="00BF5F44" w:rsidRPr="00631462" w:rsidRDefault="00ED3B0B" w:rsidP="00BF5F44">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xml:space="preserve">- aizsargjoslas teritorija gar </w:t>
            </w:r>
            <w:r w:rsidR="00926D4A" w:rsidRPr="00631462">
              <w:rPr>
                <w:rFonts w:ascii="Times New Roman" w:hAnsi="Times New Roman" w:cs="Times New Roman"/>
                <w:sz w:val="26"/>
                <w:szCs w:val="26"/>
              </w:rPr>
              <w:t xml:space="preserve">pašvaldības </w:t>
            </w:r>
            <w:r w:rsidRPr="00631462">
              <w:rPr>
                <w:rFonts w:ascii="Times New Roman" w:hAnsi="Times New Roman" w:cs="Times New Roman"/>
                <w:sz w:val="26"/>
                <w:szCs w:val="26"/>
              </w:rPr>
              <w:t>autoceļu</w:t>
            </w:r>
            <w:r w:rsidR="00FC265C" w:rsidRPr="00631462">
              <w:rPr>
                <w:rFonts w:ascii="Times New Roman" w:hAnsi="Times New Roman" w:cs="Times New Roman"/>
                <w:sz w:val="26"/>
                <w:szCs w:val="26"/>
              </w:rPr>
              <w:t>,</w:t>
            </w:r>
            <w:r w:rsidR="00A75507" w:rsidRPr="00631462">
              <w:rPr>
                <w:rFonts w:ascii="Times New Roman" w:hAnsi="Times New Roman" w:cs="Times New Roman"/>
                <w:sz w:val="26"/>
                <w:szCs w:val="26"/>
              </w:rPr>
              <w:t>0,</w:t>
            </w:r>
            <w:r w:rsidRPr="00631462">
              <w:rPr>
                <w:rFonts w:ascii="Times New Roman" w:hAnsi="Times New Roman" w:cs="Times New Roman"/>
                <w:sz w:val="26"/>
                <w:szCs w:val="26"/>
              </w:rPr>
              <w:t>7</w:t>
            </w:r>
            <w:r w:rsidR="00FC265C" w:rsidRPr="00631462">
              <w:rPr>
                <w:rFonts w:ascii="Times New Roman" w:hAnsi="Times New Roman" w:cs="Times New Roman"/>
                <w:sz w:val="26"/>
                <w:szCs w:val="26"/>
              </w:rPr>
              <w:t xml:space="preserve"> ha</w:t>
            </w:r>
            <w:r w:rsidR="00BF5F44" w:rsidRPr="00631462">
              <w:rPr>
                <w:rFonts w:ascii="Times New Roman" w:hAnsi="Times New Roman" w:cs="Times New Roman"/>
                <w:sz w:val="26"/>
                <w:szCs w:val="26"/>
              </w:rPr>
              <w:t>;</w:t>
            </w:r>
          </w:p>
          <w:p w:rsidR="00A75507" w:rsidRPr="00631462" w:rsidRDefault="00ED3B0B" w:rsidP="00D80853">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xml:space="preserve">- aizsargjoslas teritorija gar elektrisko tīklu gaisvadu līniju </w:t>
            </w:r>
            <w:r w:rsidR="00926D4A" w:rsidRPr="00631462">
              <w:rPr>
                <w:rFonts w:ascii="Times New Roman" w:hAnsi="Times New Roman" w:cs="Times New Roman"/>
                <w:sz w:val="26"/>
                <w:szCs w:val="26"/>
              </w:rPr>
              <w:t xml:space="preserve">ar nominālo spriegumu 0,4 </w:t>
            </w:r>
            <w:proofErr w:type="spellStart"/>
            <w:r w:rsidR="00926D4A" w:rsidRPr="00631462">
              <w:rPr>
                <w:rFonts w:ascii="Times New Roman" w:hAnsi="Times New Roman" w:cs="Times New Roman"/>
                <w:sz w:val="26"/>
                <w:szCs w:val="26"/>
              </w:rPr>
              <w:t>kV</w:t>
            </w:r>
            <w:proofErr w:type="spellEnd"/>
            <w:r w:rsidRPr="00631462">
              <w:rPr>
                <w:rFonts w:ascii="Times New Roman" w:hAnsi="Times New Roman" w:cs="Times New Roman"/>
                <w:sz w:val="26"/>
                <w:szCs w:val="26"/>
              </w:rPr>
              <w:t xml:space="preserve">, </w:t>
            </w:r>
            <w:r w:rsidR="00A75507" w:rsidRPr="00631462">
              <w:rPr>
                <w:rFonts w:ascii="Times New Roman" w:hAnsi="Times New Roman" w:cs="Times New Roman"/>
                <w:sz w:val="26"/>
                <w:szCs w:val="26"/>
              </w:rPr>
              <w:t>0,</w:t>
            </w:r>
            <w:r w:rsidRPr="00631462">
              <w:rPr>
                <w:rFonts w:ascii="Times New Roman" w:hAnsi="Times New Roman" w:cs="Times New Roman"/>
                <w:sz w:val="26"/>
                <w:szCs w:val="26"/>
              </w:rPr>
              <w:t>3</w:t>
            </w:r>
            <w:r w:rsidR="00A75507" w:rsidRPr="00631462">
              <w:rPr>
                <w:rFonts w:ascii="Times New Roman" w:hAnsi="Times New Roman" w:cs="Times New Roman"/>
                <w:sz w:val="26"/>
                <w:szCs w:val="26"/>
              </w:rPr>
              <w:t xml:space="preserve"> ha;</w:t>
            </w:r>
          </w:p>
          <w:p w:rsidR="00DD48B6" w:rsidRPr="00631462" w:rsidRDefault="00A75507" w:rsidP="00F26F52">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xml:space="preserve">- </w:t>
            </w:r>
            <w:r w:rsidR="00ED3B0B" w:rsidRPr="00631462">
              <w:rPr>
                <w:rFonts w:ascii="Times New Roman" w:hAnsi="Times New Roman" w:cs="Times New Roman"/>
                <w:sz w:val="26"/>
                <w:szCs w:val="26"/>
              </w:rPr>
              <w:t xml:space="preserve"> aizsargjoslas teritorija gar elektrisko tīklu gaisvadu līniju</w:t>
            </w:r>
            <w:r w:rsidR="00926D4A" w:rsidRPr="00631462">
              <w:rPr>
                <w:rFonts w:ascii="Times New Roman" w:hAnsi="Times New Roman" w:cs="Times New Roman"/>
                <w:sz w:val="26"/>
                <w:szCs w:val="26"/>
              </w:rPr>
              <w:t xml:space="preserve"> ar nominālo spriegumu 0,4 </w:t>
            </w:r>
            <w:proofErr w:type="spellStart"/>
            <w:r w:rsidR="00926D4A" w:rsidRPr="00631462">
              <w:rPr>
                <w:rFonts w:ascii="Times New Roman" w:hAnsi="Times New Roman" w:cs="Times New Roman"/>
                <w:sz w:val="26"/>
                <w:szCs w:val="26"/>
              </w:rPr>
              <w:t>kV</w:t>
            </w:r>
            <w:proofErr w:type="spellEnd"/>
            <w:r w:rsidR="00ED3B0B" w:rsidRPr="00631462">
              <w:rPr>
                <w:rFonts w:ascii="Times New Roman" w:hAnsi="Times New Roman" w:cs="Times New Roman"/>
                <w:sz w:val="26"/>
                <w:szCs w:val="26"/>
              </w:rPr>
              <w:t>;</w:t>
            </w:r>
          </w:p>
          <w:p w:rsidR="00ED3B0B" w:rsidRPr="00631462" w:rsidRDefault="00ED3B0B" w:rsidP="00F26F52">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aizsargjoslas teritorija gar</w:t>
            </w:r>
            <w:r w:rsidR="00926D4A" w:rsidRPr="00631462">
              <w:rPr>
                <w:rFonts w:ascii="Times New Roman" w:hAnsi="Times New Roman" w:cs="Times New Roman"/>
                <w:sz w:val="26"/>
                <w:szCs w:val="26"/>
              </w:rPr>
              <w:t xml:space="preserve"> elektrisko tīklu gaisvadu līniju ar nominālo spriegumu 0,4 </w:t>
            </w:r>
            <w:proofErr w:type="spellStart"/>
            <w:r w:rsidR="00926D4A" w:rsidRPr="00631462">
              <w:rPr>
                <w:rFonts w:ascii="Times New Roman" w:hAnsi="Times New Roman" w:cs="Times New Roman"/>
                <w:sz w:val="26"/>
                <w:szCs w:val="26"/>
              </w:rPr>
              <w:t>kV</w:t>
            </w:r>
            <w:proofErr w:type="spellEnd"/>
            <w:r w:rsidRPr="00631462">
              <w:rPr>
                <w:rFonts w:ascii="Times New Roman" w:hAnsi="Times New Roman" w:cs="Times New Roman"/>
                <w:sz w:val="26"/>
                <w:szCs w:val="26"/>
              </w:rPr>
              <w:t>;</w:t>
            </w:r>
          </w:p>
          <w:p w:rsidR="00ED3B0B" w:rsidRPr="00631462" w:rsidRDefault="00ED3B0B" w:rsidP="00F26F52">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xml:space="preserve">- Abavas </w:t>
            </w:r>
            <w:r w:rsidR="00926D4A" w:rsidRPr="00631462">
              <w:rPr>
                <w:rFonts w:ascii="Times New Roman" w:hAnsi="Times New Roman" w:cs="Times New Roman"/>
                <w:sz w:val="26"/>
                <w:szCs w:val="26"/>
              </w:rPr>
              <w:t>senleja – dabas parks</w:t>
            </w:r>
            <w:r w:rsidRPr="00631462">
              <w:rPr>
                <w:rFonts w:ascii="Times New Roman" w:hAnsi="Times New Roman" w:cs="Times New Roman"/>
                <w:sz w:val="26"/>
                <w:szCs w:val="26"/>
              </w:rPr>
              <w:t xml:space="preserve">, 4,4 ha; </w:t>
            </w:r>
          </w:p>
          <w:p w:rsidR="00926D4A" w:rsidRPr="00631462" w:rsidRDefault="00926D4A" w:rsidP="00F26F52">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xml:space="preserve">- aizsargjoslas teritorija gar elektrisko tīklu gaisvadu līniju ar nominālo spriegumu 20 </w:t>
            </w:r>
            <w:proofErr w:type="spellStart"/>
            <w:r w:rsidRPr="00631462">
              <w:rPr>
                <w:rFonts w:ascii="Times New Roman" w:hAnsi="Times New Roman" w:cs="Times New Roman"/>
                <w:sz w:val="26"/>
                <w:szCs w:val="26"/>
              </w:rPr>
              <w:t>kV</w:t>
            </w:r>
            <w:proofErr w:type="spellEnd"/>
            <w:r w:rsidRPr="00631462">
              <w:rPr>
                <w:rFonts w:ascii="Times New Roman" w:hAnsi="Times New Roman" w:cs="Times New Roman"/>
                <w:sz w:val="26"/>
                <w:szCs w:val="26"/>
              </w:rPr>
              <w:t>;</w:t>
            </w:r>
          </w:p>
          <w:p w:rsidR="00926D4A" w:rsidRPr="00631462" w:rsidRDefault="00926D4A" w:rsidP="00F26F52">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aizsargjoslas teritorija ap elektrisko tīklu transformatoru apakšstaciju;</w:t>
            </w:r>
          </w:p>
          <w:p w:rsidR="00ED3B0B" w:rsidRPr="00631462" w:rsidRDefault="00ED3B0B" w:rsidP="00F26F52">
            <w:pPr>
              <w:spacing w:after="0" w:line="240" w:lineRule="auto"/>
              <w:jc w:val="both"/>
              <w:rPr>
                <w:rFonts w:ascii="Times New Roman" w:hAnsi="Times New Roman" w:cs="Times New Roman"/>
                <w:sz w:val="26"/>
                <w:szCs w:val="26"/>
              </w:rPr>
            </w:pPr>
            <w:r w:rsidRPr="00631462">
              <w:rPr>
                <w:rFonts w:ascii="Times New Roman" w:hAnsi="Times New Roman" w:cs="Times New Roman"/>
                <w:sz w:val="26"/>
                <w:szCs w:val="26"/>
              </w:rPr>
              <w:t xml:space="preserve">- </w:t>
            </w:r>
            <w:r w:rsidR="00926D4A" w:rsidRPr="00631462">
              <w:rPr>
                <w:rFonts w:ascii="Times New Roman" w:hAnsi="Times New Roman" w:cs="Times New Roman"/>
                <w:sz w:val="26"/>
                <w:szCs w:val="26"/>
              </w:rPr>
              <w:t xml:space="preserve">Abavas ieleja – īpaši aizsargājamā kultūrvēsturiskā </w:t>
            </w:r>
            <w:r w:rsidR="000D6C29" w:rsidRPr="00631462">
              <w:rPr>
                <w:rFonts w:ascii="Times New Roman" w:hAnsi="Times New Roman" w:cs="Times New Roman"/>
                <w:sz w:val="26"/>
                <w:szCs w:val="26"/>
              </w:rPr>
              <w:t>teritorija</w:t>
            </w:r>
            <w:r w:rsidRPr="00631462">
              <w:rPr>
                <w:rFonts w:ascii="Times New Roman" w:hAnsi="Times New Roman" w:cs="Times New Roman"/>
                <w:sz w:val="26"/>
                <w:szCs w:val="26"/>
              </w:rPr>
              <w:t>, 4,4 ha.</w:t>
            </w:r>
          </w:p>
          <w:p w:rsidR="00752E74" w:rsidRPr="00631462" w:rsidRDefault="00CA0819" w:rsidP="001955B5">
            <w:pPr>
              <w:pStyle w:val="BodyText"/>
              <w:spacing w:after="0"/>
              <w:ind w:firstLine="720"/>
              <w:jc w:val="both"/>
              <w:rPr>
                <w:sz w:val="26"/>
                <w:szCs w:val="26"/>
              </w:rPr>
            </w:pPr>
            <w:r w:rsidRPr="00631462">
              <w:rPr>
                <w:sz w:val="26"/>
                <w:szCs w:val="26"/>
              </w:rPr>
              <w:t xml:space="preserve">Saskaņā ar </w:t>
            </w:r>
            <w:r w:rsidR="00AB3F90" w:rsidRPr="00631462">
              <w:rPr>
                <w:sz w:val="26"/>
                <w:szCs w:val="26"/>
              </w:rPr>
              <w:t>N</w:t>
            </w:r>
            <w:r w:rsidRPr="00631462">
              <w:rPr>
                <w:sz w:val="26"/>
                <w:szCs w:val="26"/>
              </w:rPr>
              <w:t xml:space="preserve">ĪVKIS datiem, nekustamais īpašums atrodas dabas parka dabas parka zonas teritorijā, līdz ar to uz nekustamā īpašuma atsavināšanu </w:t>
            </w:r>
            <w:r w:rsidRPr="00631462">
              <w:rPr>
                <w:sz w:val="26"/>
                <w:szCs w:val="26"/>
              </w:rPr>
              <w:lastRenderedPageBreak/>
              <w:t>neattiecas</w:t>
            </w:r>
            <w:r w:rsidR="00825557">
              <w:rPr>
                <w:sz w:val="26"/>
                <w:szCs w:val="26"/>
              </w:rPr>
              <w:t xml:space="preserve"> </w:t>
            </w:r>
            <w:r w:rsidR="00B1279C" w:rsidRPr="00631462">
              <w:rPr>
                <w:sz w:val="26"/>
                <w:szCs w:val="26"/>
              </w:rPr>
              <w:t>likuma “</w:t>
            </w:r>
            <w:r w:rsidR="006C2007" w:rsidRPr="00631462">
              <w:rPr>
                <w:sz w:val="26"/>
                <w:szCs w:val="26"/>
              </w:rPr>
              <w:t xml:space="preserve">Par īpaši aizsargājamām dabas teritorijām” </w:t>
            </w:r>
            <w:r w:rsidR="00AB3F90" w:rsidRPr="00631462">
              <w:rPr>
                <w:sz w:val="26"/>
                <w:szCs w:val="26"/>
              </w:rPr>
              <w:t>33.panta otr</w:t>
            </w:r>
            <w:r w:rsidRPr="00631462">
              <w:rPr>
                <w:sz w:val="26"/>
                <w:szCs w:val="26"/>
              </w:rPr>
              <w:t>ajā</w:t>
            </w:r>
            <w:r w:rsidR="00AB3F90" w:rsidRPr="00631462">
              <w:rPr>
                <w:sz w:val="26"/>
                <w:szCs w:val="26"/>
              </w:rPr>
              <w:t xml:space="preserve"> daļ</w:t>
            </w:r>
            <w:r w:rsidRPr="00631462">
              <w:rPr>
                <w:sz w:val="26"/>
                <w:szCs w:val="26"/>
              </w:rPr>
              <w:t xml:space="preserve">ā noteiktais atsavināšanas </w:t>
            </w:r>
            <w:r w:rsidR="00AB3F90" w:rsidRPr="00631462">
              <w:rPr>
                <w:sz w:val="26"/>
                <w:szCs w:val="26"/>
              </w:rPr>
              <w:t>aizliegums</w:t>
            </w:r>
            <w:r w:rsidRPr="00631462">
              <w:rPr>
                <w:sz w:val="26"/>
                <w:szCs w:val="26"/>
              </w:rPr>
              <w:t>.</w:t>
            </w:r>
          </w:p>
          <w:p w:rsidR="00AB3F90" w:rsidRPr="00631462" w:rsidRDefault="00752E74" w:rsidP="001955B5">
            <w:pPr>
              <w:pStyle w:val="BodyText"/>
              <w:spacing w:after="0"/>
              <w:ind w:firstLine="720"/>
              <w:jc w:val="both"/>
              <w:rPr>
                <w:sz w:val="26"/>
                <w:szCs w:val="26"/>
              </w:rPr>
            </w:pPr>
            <w:r w:rsidRPr="00631462">
              <w:rPr>
                <w:sz w:val="26"/>
                <w:szCs w:val="26"/>
              </w:rPr>
              <w:t xml:space="preserve">VNĪ Īpašumu izvērtēšanas komisija 2017.gada 14.septembrī (IZKP-17/37, 5.punkts), pamatojoties uz </w:t>
            </w:r>
            <w:r w:rsidR="000A0221" w:rsidRPr="00631462">
              <w:rPr>
                <w:sz w:val="26"/>
                <w:szCs w:val="26"/>
              </w:rPr>
              <w:t xml:space="preserve">no Kandavas novada pašvaldības </w:t>
            </w:r>
            <w:r w:rsidRPr="00631462">
              <w:rPr>
                <w:sz w:val="26"/>
                <w:szCs w:val="26"/>
              </w:rPr>
              <w:t>saņemto informāciju</w:t>
            </w:r>
            <w:r w:rsidR="000A0221" w:rsidRPr="00631462">
              <w:rPr>
                <w:sz w:val="26"/>
                <w:szCs w:val="26"/>
              </w:rPr>
              <w:t>,</w:t>
            </w:r>
            <w:r w:rsidRPr="00631462">
              <w:rPr>
                <w:sz w:val="26"/>
                <w:szCs w:val="26"/>
              </w:rPr>
              <w:t xml:space="preserve"> ir pieņēmusi konceptuālu lēmumu atbalstīt nekustamā īpašuma pārņemšanu bez atlīdzības valsts īpašumā Finanšu ministrijas valdījumā un pēc tā pārņemšanas virzīt to atsavināšanai, noteiktā kārtībā sagatavojot attiecīgu Ministru kabineta </w:t>
            </w:r>
            <w:bookmarkStart w:id="0" w:name="_GoBack"/>
            <w:r w:rsidRPr="00631462">
              <w:rPr>
                <w:sz w:val="26"/>
                <w:szCs w:val="26"/>
              </w:rPr>
              <w:t>rīkojuma projek</w:t>
            </w:r>
            <w:bookmarkEnd w:id="0"/>
            <w:r w:rsidRPr="00631462">
              <w:rPr>
                <w:sz w:val="26"/>
                <w:szCs w:val="26"/>
              </w:rPr>
              <w:t>tu.</w:t>
            </w:r>
          </w:p>
          <w:p w:rsidR="00752E74" w:rsidRPr="00631462" w:rsidRDefault="00752E74" w:rsidP="001955B5">
            <w:pPr>
              <w:pStyle w:val="BodyText"/>
              <w:spacing w:after="0"/>
              <w:ind w:firstLine="720"/>
              <w:jc w:val="both"/>
              <w:rPr>
                <w:sz w:val="26"/>
                <w:szCs w:val="26"/>
              </w:rPr>
            </w:pPr>
            <w:r w:rsidRPr="00631462">
              <w:rPr>
                <w:sz w:val="26"/>
                <w:szCs w:val="26"/>
              </w:rPr>
              <w:t>Pieņemot lēmumu par atsavināšanu, VNĪ Īpašumu izvērtēšanas komisija ņēma vērā:</w:t>
            </w:r>
          </w:p>
          <w:p w:rsidR="00EC60F5" w:rsidRPr="00631462" w:rsidRDefault="00752E74" w:rsidP="001955B5">
            <w:pPr>
              <w:pStyle w:val="BodyText"/>
              <w:spacing w:after="0"/>
              <w:ind w:firstLine="720"/>
              <w:jc w:val="both"/>
              <w:rPr>
                <w:sz w:val="26"/>
                <w:szCs w:val="26"/>
              </w:rPr>
            </w:pPr>
            <w:r w:rsidRPr="00631462">
              <w:rPr>
                <w:sz w:val="26"/>
                <w:szCs w:val="26"/>
              </w:rPr>
              <w:t xml:space="preserve">- </w:t>
            </w:r>
            <w:r w:rsidR="00EC60F5" w:rsidRPr="00631462">
              <w:rPr>
                <w:sz w:val="26"/>
                <w:szCs w:val="26"/>
              </w:rPr>
              <w:t>VNĪ nekustamo īpašumu portfeļa attīstības stratēģijas pamatprincip</w:t>
            </w:r>
            <w:r w:rsidRPr="00631462">
              <w:rPr>
                <w:sz w:val="26"/>
                <w:szCs w:val="26"/>
              </w:rPr>
              <w:t>us, saskaņā ar kuriem</w:t>
            </w:r>
            <w:r w:rsidR="00EC60F5" w:rsidRPr="00631462">
              <w:rPr>
                <w:sz w:val="26"/>
                <w:szCs w:val="26"/>
              </w:rPr>
              <w:t xml:space="preserve"> VNĪ nekustamo īpašumu portfelī saglabājami un attīstāmi tikai perspektīvie īpašumi - valsts funkciju realizācijai nepieciešamie īpašumi, kā arī biroja telpas ar augstu </w:t>
            </w:r>
            <w:proofErr w:type="spellStart"/>
            <w:r w:rsidR="00EC60F5" w:rsidRPr="00631462">
              <w:rPr>
                <w:sz w:val="26"/>
                <w:szCs w:val="26"/>
              </w:rPr>
              <w:t>komercpotenciālu</w:t>
            </w:r>
            <w:proofErr w:type="spellEnd"/>
            <w:r w:rsidR="00EC60F5" w:rsidRPr="00631462">
              <w:rPr>
                <w:sz w:val="26"/>
                <w:szCs w:val="26"/>
              </w:rPr>
              <w:t>. Pārējie īpašumi ir ilgtermiņā atsavināmi</w:t>
            </w:r>
            <w:r w:rsidRPr="00631462">
              <w:rPr>
                <w:sz w:val="26"/>
                <w:szCs w:val="26"/>
              </w:rPr>
              <w:t xml:space="preserve"> valstij visizdevīgākajā veidā;</w:t>
            </w:r>
          </w:p>
          <w:p w:rsidR="00752E74" w:rsidRPr="00631462" w:rsidRDefault="00752E74" w:rsidP="001955B5">
            <w:pPr>
              <w:pStyle w:val="BodyText"/>
              <w:spacing w:after="0"/>
              <w:ind w:firstLine="720"/>
              <w:jc w:val="both"/>
              <w:rPr>
                <w:sz w:val="26"/>
                <w:szCs w:val="26"/>
              </w:rPr>
            </w:pPr>
            <w:r w:rsidRPr="00631462">
              <w:rPr>
                <w:sz w:val="26"/>
                <w:szCs w:val="26"/>
              </w:rPr>
              <w:t>- to, ka</w:t>
            </w:r>
            <w:r w:rsidR="006F0630" w:rsidRPr="00631462">
              <w:rPr>
                <w:sz w:val="26"/>
                <w:szCs w:val="26"/>
              </w:rPr>
              <w:t xml:space="preserve"> nekustamais īpašums nav piemērots un nepieciešams VNĪ saimnieciskās darbības veikšanai, kā arī to</w:t>
            </w:r>
            <w:r w:rsidR="00EC60F5" w:rsidRPr="00631462">
              <w:rPr>
                <w:sz w:val="26"/>
                <w:szCs w:val="26"/>
              </w:rPr>
              <w:t>, ka nekustam</w:t>
            </w:r>
            <w:r w:rsidR="006F0630" w:rsidRPr="00631462">
              <w:rPr>
                <w:sz w:val="26"/>
                <w:szCs w:val="26"/>
              </w:rPr>
              <w:t>ais īpašums nav nepieciešams</w:t>
            </w:r>
            <w:r w:rsidR="00EC60F5" w:rsidRPr="00631462">
              <w:rPr>
                <w:sz w:val="26"/>
                <w:szCs w:val="26"/>
              </w:rPr>
              <w:t xml:space="preserve"> valsts pārvaldes funkciju nodrošināšanai saskaņā ar Valsts pārvaldes iekārtas likumu</w:t>
            </w:r>
            <w:r w:rsidRPr="00631462">
              <w:rPr>
                <w:sz w:val="26"/>
                <w:szCs w:val="26"/>
              </w:rPr>
              <w:t xml:space="preserve">. </w:t>
            </w:r>
          </w:p>
          <w:p w:rsidR="00B40B87" w:rsidRPr="00631462" w:rsidRDefault="007C25DF" w:rsidP="001955B5">
            <w:pPr>
              <w:pStyle w:val="BodyText"/>
              <w:spacing w:after="0"/>
              <w:ind w:firstLine="720"/>
              <w:jc w:val="both"/>
              <w:rPr>
                <w:sz w:val="26"/>
                <w:szCs w:val="26"/>
              </w:rPr>
            </w:pPr>
            <w:r w:rsidRPr="00631462">
              <w:rPr>
                <w:sz w:val="26"/>
                <w:szCs w:val="26"/>
              </w:rPr>
              <w:t>Atsavinot valsts nekustamā īpašuma sastāvā esošo zemes vienību, jāņem vērā likumā „Par zemes privatizāciju lauku apvidos” minētie ierobežojumi</w:t>
            </w:r>
            <w:r w:rsidR="00CA0819" w:rsidRPr="00631462">
              <w:rPr>
                <w:sz w:val="26"/>
                <w:szCs w:val="26"/>
              </w:rPr>
              <w:t xml:space="preserve"> darījumiem ar zemes īpašumiem</w:t>
            </w:r>
            <w:r w:rsidRPr="00631462">
              <w:rPr>
                <w:sz w:val="26"/>
                <w:szCs w:val="26"/>
              </w:rPr>
              <w:t xml:space="preserve">. </w:t>
            </w:r>
          </w:p>
          <w:p w:rsidR="00E3348E" w:rsidRPr="00631462" w:rsidRDefault="00E3348E" w:rsidP="001955B5">
            <w:pPr>
              <w:pStyle w:val="BodyText"/>
              <w:spacing w:after="0"/>
              <w:ind w:firstLine="720"/>
              <w:jc w:val="both"/>
              <w:rPr>
                <w:sz w:val="26"/>
                <w:szCs w:val="26"/>
              </w:rPr>
            </w:pPr>
            <w:r w:rsidRPr="00631462">
              <w:rPr>
                <w:sz w:val="26"/>
                <w:szCs w:val="26"/>
              </w:rPr>
              <w:t>Valsts nekustam</w:t>
            </w:r>
            <w:r w:rsidR="00B40B87" w:rsidRPr="00631462">
              <w:rPr>
                <w:sz w:val="26"/>
                <w:szCs w:val="26"/>
              </w:rPr>
              <w:t>ā</w:t>
            </w:r>
            <w:r w:rsidRPr="00631462">
              <w:rPr>
                <w:sz w:val="26"/>
                <w:szCs w:val="26"/>
              </w:rPr>
              <w:t xml:space="preserve"> īpašum</w:t>
            </w:r>
            <w:r w:rsidR="00B40B87" w:rsidRPr="00631462">
              <w:rPr>
                <w:sz w:val="26"/>
                <w:szCs w:val="26"/>
              </w:rPr>
              <w:t>a</w:t>
            </w:r>
            <w:r w:rsidRPr="00631462">
              <w:rPr>
                <w:sz w:val="26"/>
                <w:szCs w:val="26"/>
              </w:rPr>
              <w:t xml:space="preserve"> atsavināšanu saskaņā ar Atsavināšanas likuma 4.panta otro daļu ierosina Finanšu ministrija (VNĪ).</w:t>
            </w:r>
          </w:p>
          <w:p w:rsidR="009515EA" w:rsidRPr="00631462" w:rsidRDefault="009515EA" w:rsidP="001955B5">
            <w:pPr>
              <w:pStyle w:val="BodyText"/>
              <w:spacing w:after="0"/>
              <w:ind w:firstLine="720"/>
              <w:jc w:val="both"/>
              <w:rPr>
                <w:sz w:val="26"/>
                <w:szCs w:val="26"/>
              </w:rPr>
            </w:pPr>
            <w:r w:rsidRPr="00631462">
              <w:rPr>
                <w:sz w:val="26"/>
                <w:szCs w:val="26"/>
              </w:rPr>
              <w:t>Nekustamā īpašuma ieguvējam jāievēro likumā “Par īpaši aizsargājamām dabas teritorijām” un Ministru kabineta 2008.gada 3.marta noteikumos Nr.133 “Dabas parka "Abavas senleja" individuālie aizsardzības un izmantošanas noteikumi” ietvertais regulējums.</w:t>
            </w:r>
          </w:p>
          <w:p w:rsidR="00E3348E" w:rsidRPr="00631462" w:rsidRDefault="00E3348E" w:rsidP="001955B5">
            <w:pPr>
              <w:pStyle w:val="BodyText"/>
              <w:spacing w:after="0"/>
              <w:ind w:firstLine="720"/>
              <w:jc w:val="both"/>
              <w:rPr>
                <w:sz w:val="26"/>
                <w:szCs w:val="26"/>
              </w:rPr>
            </w:pPr>
            <w:r w:rsidRPr="00631462">
              <w:rPr>
                <w:sz w:val="26"/>
                <w:szCs w:val="26"/>
              </w:rPr>
              <w:t>Rīkojuma projekts paredz nekustam</w:t>
            </w:r>
            <w:r w:rsidR="00B40B87" w:rsidRPr="00631462">
              <w:rPr>
                <w:sz w:val="26"/>
                <w:szCs w:val="26"/>
              </w:rPr>
              <w:t>ā</w:t>
            </w:r>
            <w:r w:rsidRPr="00631462">
              <w:rPr>
                <w:sz w:val="26"/>
                <w:szCs w:val="26"/>
              </w:rPr>
              <w:t xml:space="preserve"> īpašum</w:t>
            </w:r>
            <w:r w:rsidR="00B40B87" w:rsidRPr="00631462">
              <w:rPr>
                <w:sz w:val="26"/>
                <w:szCs w:val="26"/>
              </w:rPr>
              <w:t>a</w:t>
            </w:r>
            <w:r w:rsidRPr="00631462">
              <w:rPr>
                <w:sz w:val="26"/>
                <w:szCs w:val="26"/>
              </w:rPr>
              <w:t xml:space="preserve"> valdītājam  – Finanšu ministrijai uzdevumu nodot pircēj</w:t>
            </w:r>
            <w:r w:rsidR="00B40B87" w:rsidRPr="00631462">
              <w:rPr>
                <w:sz w:val="26"/>
                <w:szCs w:val="26"/>
              </w:rPr>
              <w:t>a</w:t>
            </w:r>
            <w:r w:rsidRPr="00631462">
              <w:rPr>
                <w:sz w:val="26"/>
                <w:szCs w:val="26"/>
              </w:rPr>
              <w:t>m valsts nekustamo īpašumu 30 (trīsdesmit) dienu laikā no pirkumu līgum</w:t>
            </w:r>
            <w:r w:rsidR="00B40B87" w:rsidRPr="00631462">
              <w:rPr>
                <w:sz w:val="26"/>
                <w:szCs w:val="26"/>
              </w:rPr>
              <w:t>a</w:t>
            </w:r>
            <w:r w:rsidRPr="00631462">
              <w:rPr>
                <w:sz w:val="26"/>
                <w:szCs w:val="26"/>
              </w:rPr>
              <w:t xml:space="preserve"> noslēgšanas dienas, sastādot attiecīgu pieņemšanas – nodošanas aktu.</w:t>
            </w:r>
          </w:p>
          <w:p w:rsidR="00E3348E" w:rsidRPr="00631462" w:rsidRDefault="00E3348E" w:rsidP="001955B5">
            <w:pPr>
              <w:pStyle w:val="BodyText"/>
              <w:spacing w:after="0"/>
              <w:ind w:firstLine="720"/>
              <w:jc w:val="both"/>
              <w:rPr>
                <w:sz w:val="26"/>
                <w:szCs w:val="26"/>
              </w:rPr>
            </w:pPr>
            <w:r w:rsidRPr="00631462">
              <w:rPr>
                <w:sz w:val="26"/>
                <w:szCs w:val="26"/>
              </w:rPr>
              <w:t>Trīsdesmit dienu termiņš dokumentu nodošanai nekustam</w:t>
            </w:r>
            <w:r w:rsidR="00B40B87" w:rsidRPr="00631462">
              <w:rPr>
                <w:sz w:val="26"/>
                <w:szCs w:val="26"/>
              </w:rPr>
              <w:t>ā</w:t>
            </w:r>
            <w:r w:rsidRPr="00631462">
              <w:rPr>
                <w:sz w:val="26"/>
                <w:szCs w:val="26"/>
              </w:rPr>
              <w:t xml:space="preserve"> īpašum</w:t>
            </w:r>
            <w:r w:rsidR="00B40B87" w:rsidRPr="00631462">
              <w:rPr>
                <w:sz w:val="26"/>
                <w:szCs w:val="26"/>
              </w:rPr>
              <w:t>a</w:t>
            </w:r>
            <w:r w:rsidRPr="00631462">
              <w:rPr>
                <w:sz w:val="26"/>
                <w:szCs w:val="26"/>
              </w:rPr>
              <w:t xml:space="preserve"> pircējam noteikts, izvērtējot nekustam</w:t>
            </w:r>
            <w:r w:rsidR="00B40B87" w:rsidRPr="00631462">
              <w:rPr>
                <w:sz w:val="26"/>
                <w:szCs w:val="26"/>
              </w:rPr>
              <w:t>ā</w:t>
            </w:r>
            <w:r w:rsidRPr="00631462">
              <w:rPr>
                <w:sz w:val="26"/>
                <w:szCs w:val="26"/>
              </w:rPr>
              <w:t xml:space="preserve"> īpašum</w:t>
            </w:r>
            <w:r w:rsidR="00B40B87" w:rsidRPr="00631462">
              <w:rPr>
                <w:sz w:val="26"/>
                <w:szCs w:val="26"/>
              </w:rPr>
              <w:t>a</w:t>
            </w:r>
            <w:r w:rsidRPr="00631462">
              <w:rPr>
                <w:sz w:val="26"/>
                <w:szCs w:val="26"/>
              </w:rPr>
              <w:t xml:space="preserve"> pircēja pienākumu veikt noteiktas </w:t>
            </w:r>
            <w:r w:rsidRPr="00631462">
              <w:rPr>
                <w:sz w:val="26"/>
                <w:szCs w:val="26"/>
              </w:rPr>
              <w:lastRenderedPageBreak/>
              <w:t>darbības noteiktos termiņos, samērīgi ar nekustam</w:t>
            </w:r>
            <w:r w:rsidR="00B40B87" w:rsidRPr="00631462">
              <w:rPr>
                <w:sz w:val="26"/>
                <w:szCs w:val="26"/>
              </w:rPr>
              <w:t>ā</w:t>
            </w:r>
            <w:r w:rsidRPr="00631462">
              <w:rPr>
                <w:sz w:val="26"/>
                <w:szCs w:val="26"/>
              </w:rPr>
              <w:t xml:space="preserve"> īpašum</w:t>
            </w:r>
            <w:r w:rsidR="00B40B87" w:rsidRPr="00631462">
              <w:rPr>
                <w:sz w:val="26"/>
                <w:szCs w:val="26"/>
              </w:rPr>
              <w:t>a</w:t>
            </w:r>
            <w:r w:rsidRPr="00631462">
              <w:rPr>
                <w:sz w:val="26"/>
                <w:szCs w:val="26"/>
              </w:rPr>
              <w:t xml:space="preserve"> pārdevēja pienākumiem.</w:t>
            </w:r>
          </w:p>
          <w:p w:rsidR="00E3348E" w:rsidRPr="00631462" w:rsidRDefault="00E3348E" w:rsidP="001955B5">
            <w:pPr>
              <w:pStyle w:val="BodyText"/>
              <w:spacing w:after="0"/>
              <w:ind w:firstLine="720"/>
              <w:jc w:val="both"/>
              <w:rPr>
                <w:sz w:val="26"/>
                <w:szCs w:val="26"/>
              </w:rPr>
            </w:pPr>
            <w:r w:rsidRPr="00631462">
              <w:rPr>
                <w:sz w:val="26"/>
                <w:szCs w:val="26"/>
              </w:rPr>
              <w:t>Atsavināšanas likuma 30.pantā ir noteikts, ka izsoles dalībniekam, kurš nosolījis augstāko cenu par nekustamo īpašumu, jāsamaksā par nosolīto nekustamo īpašumu divu nedēļu laikā.</w:t>
            </w:r>
          </w:p>
          <w:p w:rsidR="00E3348E" w:rsidRPr="00631462" w:rsidRDefault="00E3348E" w:rsidP="001955B5">
            <w:pPr>
              <w:pStyle w:val="BodyText"/>
              <w:spacing w:after="0"/>
              <w:ind w:firstLine="720"/>
              <w:jc w:val="both"/>
              <w:rPr>
                <w:sz w:val="26"/>
                <w:szCs w:val="26"/>
              </w:rPr>
            </w:pPr>
            <w:r w:rsidRPr="00631462">
              <w:rPr>
                <w:sz w:val="26"/>
                <w:szCs w:val="26"/>
              </w:rPr>
              <w:t>Līdz ar to samērīgiem ar nekustamā īpašuma pircēja pienākumiem, veikt noteiktas darbības noteiktos termiņos, ir jābūt arī nekustamā īpašuma pārdevēja pienākumiem.</w:t>
            </w:r>
          </w:p>
          <w:p w:rsidR="00E3348E" w:rsidRPr="00631462" w:rsidRDefault="00E3348E" w:rsidP="001955B5">
            <w:pPr>
              <w:pStyle w:val="BodyText"/>
              <w:spacing w:after="0"/>
              <w:ind w:firstLine="720"/>
              <w:jc w:val="both"/>
              <w:rPr>
                <w:sz w:val="26"/>
                <w:szCs w:val="26"/>
              </w:rPr>
            </w:pPr>
            <w:r w:rsidRPr="00631462">
              <w:rPr>
                <w:sz w:val="26"/>
                <w:szCs w:val="26"/>
              </w:rPr>
              <w:t>Tādēļ VNĪ nekustam</w:t>
            </w:r>
            <w:r w:rsidR="00B40B87" w:rsidRPr="00631462">
              <w:rPr>
                <w:sz w:val="26"/>
                <w:szCs w:val="26"/>
              </w:rPr>
              <w:t>ā</w:t>
            </w:r>
            <w:r w:rsidRPr="00631462">
              <w:rPr>
                <w:sz w:val="26"/>
                <w:szCs w:val="26"/>
              </w:rPr>
              <w:t xml:space="preserve"> īpašum</w:t>
            </w:r>
            <w:r w:rsidR="00B40B87" w:rsidRPr="00631462">
              <w:rPr>
                <w:sz w:val="26"/>
                <w:szCs w:val="26"/>
              </w:rPr>
              <w:t>a</w:t>
            </w:r>
            <w:r w:rsidRPr="00631462">
              <w:rPr>
                <w:sz w:val="26"/>
                <w:szCs w:val="26"/>
              </w:rPr>
              <w:t xml:space="preserve"> pirkum</w:t>
            </w:r>
            <w:r w:rsidR="00B40B87" w:rsidRPr="00631462">
              <w:rPr>
                <w:sz w:val="26"/>
                <w:szCs w:val="26"/>
              </w:rPr>
              <w:t>a</w:t>
            </w:r>
            <w:r w:rsidRPr="00631462">
              <w:rPr>
                <w:sz w:val="26"/>
                <w:szCs w:val="26"/>
              </w:rPr>
              <w:t xml:space="preserve"> līgum</w:t>
            </w:r>
            <w:r w:rsidR="00B40B87" w:rsidRPr="00631462">
              <w:rPr>
                <w:sz w:val="26"/>
                <w:szCs w:val="26"/>
              </w:rPr>
              <w:t>ā</w:t>
            </w:r>
            <w:r w:rsidRPr="00631462">
              <w:rPr>
                <w:sz w:val="26"/>
                <w:szCs w:val="26"/>
              </w:rPr>
              <w:t xml:space="preserve"> paredz nosacījumu, ka dokumentus, kas nepieciešami pircēja īpašuma tiesību nostiprināšanai zemesgrāmatā, pārdevējs (vai valdītājs) izsniedz pircējam 30 (trīsdesmit) dienu laikā pēc visu saistību izpildes pret pārdevēju. </w:t>
            </w:r>
          </w:p>
          <w:p w:rsidR="00894C55" w:rsidRPr="00631462" w:rsidRDefault="00E3348E" w:rsidP="001955B5">
            <w:pPr>
              <w:pStyle w:val="BodyText"/>
              <w:spacing w:after="0"/>
              <w:ind w:firstLine="720"/>
              <w:jc w:val="both"/>
              <w:rPr>
                <w:sz w:val="26"/>
                <w:szCs w:val="26"/>
              </w:rPr>
            </w:pPr>
            <w:r w:rsidRPr="00631462">
              <w:rPr>
                <w:sz w:val="26"/>
                <w:szCs w:val="26"/>
              </w:rPr>
              <w:t>Rīkojuma projekts attiecas uz publiskās pārvaldes politikas jomu.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V</w:t>
            </w:r>
            <w:r w:rsidR="00F366A7" w:rsidRPr="00631462">
              <w:rPr>
                <w:rFonts w:ascii="Times New Roman" w:eastAsia="Times New Roman" w:hAnsi="Times New Roman" w:cs="Times New Roman"/>
                <w:sz w:val="26"/>
                <w:szCs w:val="26"/>
                <w:lang w:eastAsia="lv-LV"/>
              </w:rPr>
              <w:t>NĪ</w:t>
            </w:r>
            <w:r w:rsidRPr="00631462">
              <w:rPr>
                <w:rFonts w:ascii="Times New Roman" w:eastAsia="Times New Roman" w:hAnsi="Times New Roman" w:cs="Times New Roman"/>
                <w:sz w:val="26"/>
                <w:szCs w:val="26"/>
                <w:lang w:eastAsia="lv-LV"/>
              </w:rPr>
              <w:t>.</w:t>
            </w:r>
          </w:p>
        </w:tc>
      </w:tr>
      <w:tr w:rsidR="00894C55" w:rsidRPr="00631462"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F366A7"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3F2A6A" w:rsidP="00AA665C">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Jebkurš tiesību subjekts - fiziska un juridiska persona, kurai piemīt tiesībspēja un rīcībspēja, un kura vēlas piedalīties izsolē un iegādāties valsts nekustamo</w:t>
            </w:r>
            <w:r w:rsidR="00AA665C" w:rsidRPr="00631462">
              <w:rPr>
                <w:rFonts w:ascii="Times New Roman" w:eastAsia="Times New Roman" w:hAnsi="Times New Roman" w:cs="Times New Roman"/>
                <w:sz w:val="26"/>
                <w:szCs w:val="26"/>
                <w:lang w:eastAsia="lv-LV"/>
              </w:rPr>
              <w:t xml:space="preserve"> īpašumu</w:t>
            </w:r>
            <w:r w:rsidRPr="00631462">
              <w:rPr>
                <w:rFonts w:ascii="Times New Roman" w:eastAsia="Times New Roman" w:hAnsi="Times New Roman" w:cs="Times New Roman"/>
                <w:sz w:val="26"/>
                <w:szCs w:val="26"/>
                <w:lang w:eastAsia="lv-LV"/>
              </w:rPr>
              <w:t>.</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8A7330">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 precīzi aprēķināms.</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p w:rsidR="008A7330" w:rsidRPr="00631462" w:rsidRDefault="008A7330" w:rsidP="00894C55">
            <w:pPr>
              <w:spacing w:after="0" w:line="240" w:lineRule="auto"/>
              <w:rPr>
                <w:rFonts w:ascii="Times New Roman" w:eastAsia="Times New Roman" w:hAnsi="Times New Roman" w:cs="Times New Roman"/>
                <w:sz w:val="26"/>
                <w:szCs w:val="26"/>
                <w:lang w:eastAsia="lv-LV"/>
              </w:rPr>
            </w:pP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631462"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p>
        </w:tc>
      </w:tr>
      <w:tr w:rsidR="00015F8A" w:rsidRPr="00631462"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015F8A"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Rīkojuma projekta īstenošanai nav nepieciešami papildus līdzekļi no valsts vai pašvaldību budžeta. Rīkojuma projektu </w:t>
            </w:r>
            <w:r w:rsidR="003525A0" w:rsidRPr="00631462">
              <w:rPr>
                <w:rFonts w:ascii="Times New Roman" w:hAnsi="Times New Roman" w:cs="Times New Roman"/>
                <w:sz w:val="26"/>
                <w:szCs w:val="26"/>
                <w:lang w:eastAsia="lv-LV"/>
              </w:rPr>
              <w:t>VNĪ</w:t>
            </w:r>
            <w:r w:rsidRPr="00631462">
              <w:rPr>
                <w:rFonts w:ascii="Times New Roman" w:hAnsi="Times New Roman" w:cs="Times New Roman"/>
                <w:sz w:val="26"/>
                <w:szCs w:val="26"/>
                <w:lang w:eastAsia="lv-LV"/>
              </w:rPr>
              <w:t xml:space="preserve"> īstenos par saviem līdzekļiem.</w:t>
            </w:r>
          </w:p>
          <w:p w:rsidR="00894C55" w:rsidRPr="00631462" w:rsidRDefault="003525A0"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 xml:space="preserve">VNĪ </w:t>
            </w:r>
            <w:r w:rsidR="00015F8A" w:rsidRPr="00631462">
              <w:rPr>
                <w:rFonts w:ascii="Times New Roman" w:hAnsi="Times New Roman" w:cs="Times New Roman"/>
                <w:sz w:val="26"/>
                <w:szCs w:val="26"/>
                <w:lang w:eastAsia="lv-LV"/>
              </w:rPr>
              <w:t>saskaņā ar Atsavināšanas likuma 47.pantu un Ministru kabineta 2011.</w:t>
            </w:r>
            <w:r w:rsidR="00506E44" w:rsidRPr="00631462">
              <w:rPr>
                <w:rFonts w:ascii="Times New Roman" w:hAnsi="Times New Roman" w:cs="Times New Roman"/>
                <w:sz w:val="26"/>
                <w:szCs w:val="26"/>
                <w:lang w:eastAsia="lv-LV"/>
              </w:rPr>
              <w:t> </w:t>
            </w:r>
            <w:r w:rsidR="00015F8A" w:rsidRPr="00631462">
              <w:rPr>
                <w:rFonts w:ascii="Times New Roman" w:hAnsi="Times New Roman" w:cs="Times New Roman"/>
                <w:sz w:val="26"/>
                <w:szCs w:val="26"/>
                <w:lang w:eastAsia="lv-LV"/>
              </w:rPr>
              <w:t>gada 1.</w:t>
            </w:r>
            <w:r w:rsidR="00506E44" w:rsidRPr="00631462">
              <w:rPr>
                <w:rFonts w:ascii="Times New Roman" w:hAnsi="Times New Roman" w:cs="Times New Roman"/>
                <w:sz w:val="26"/>
                <w:szCs w:val="26"/>
                <w:lang w:eastAsia="lv-LV"/>
              </w:rPr>
              <w:t> </w:t>
            </w:r>
            <w:r w:rsidR="00015F8A" w:rsidRPr="00631462">
              <w:rPr>
                <w:rFonts w:ascii="Times New Roman" w:hAnsi="Times New Roman" w:cs="Times New Roman"/>
                <w:sz w:val="26"/>
                <w:szCs w:val="26"/>
                <w:lang w:eastAsia="lv-LV"/>
              </w:rPr>
              <w:t>februāra noteikumu Nr.109 „Kārtība, kādā atsavināma publiskas personas manta” 37.punktu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atsavināšanā iegūtos līdzekļus </w:t>
            </w:r>
            <w:r w:rsidR="00015F8A" w:rsidRPr="00631462">
              <w:rPr>
                <w:rFonts w:ascii="Times New Roman" w:hAnsi="Times New Roman" w:cs="Times New Roman"/>
                <w:sz w:val="26"/>
                <w:szCs w:val="26"/>
              </w:rPr>
              <w:t xml:space="preserve">pēc atsavināšanas izdevumu segšanas </w:t>
            </w:r>
            <w:r w:rsidR="00015F8A" w:rsidRPr="00631462">
              <w:rPr>
                <w:rFonts w:ascii="Times New Roman" w:hAnsi="Times New Roman" w:cs="Times New Roman"/>
                <w:sz w:val="26"/>
                <w:szCs w:val="26"/>
                <w:lang w:eastAsia="lv-LV"/>
              </w:rPr>
              <w:t>ieskaitīs valsts pamatbudžeta ieņēmumu kontā. Šobrīd nav iespējams noteikt summu, kas tiks ieskaitīta valsts budžetā, jo pašlaik nav iespējams noteikt precīzu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pārdošanas vērtību, ņemot vērā, ka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tirgus vērtības vērtēšanas dienā. Atsavināšanas izdevumu apmēru nosaka Ministru kabineta paredzētajā kārtībā.</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015F8A"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Ar rīkojuma projektu netiek mainīts normatīvais regulējums, kā arī tas neparedz ieviest jaunas politiskās iniciatīvas. Līdz ar to sabiedrības līdzdalība un komunikācijas aktivitātes rīkojuma projekta izstrādē netika organizētas (Ministru kabineta 2009. gada </w:t>
            </w:r>
            <w:r w:rsidRPr="00631462">
              <w:rPr>
                <w:rFonts w:ascii="Times New Roman" w:hAnsi="Times New Roman" w:cs="Times New Roman"/>
                <w:sz w:val="26"/>
                <w:szCs w:val="26"/>
                <w:lang w:eastAsia="lv-LV"/>
              </w:rPr>
              <w:lastRenderedPageBreak/>
              <w:t>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0"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Rīkojuma projekta būtība skar Ministru kabineta kompetenci lemt par to, vai pārņemt Finanšu ministrijas valdījumā nekustamo īpašumu no Kandavas novada pašvaldības un atļaut vai neatļaut valsts nekustam</w:t>
            </w:r>
            <w:r w:rsidR="00B97B9A" w:rsidRPr="00631462">
              <w:rPr>
                <w:rFonts w:ascii="Times New Roman" w:eastAsia="Times New Roman" w:hAnsi="Times New Roman" w:cs="Times New Roman"/>
                <w:sz w:val="26"/>
                <w:szCs w:val="26"/>
                <w:lang w:eastAsia="lv-LV"/>
              </w:rPr>
              <w:t>ā</w:t>
            </w:r>
            <w:r w:rsidRPr="00631462">
              <w:rPr>
                <w:rFonts w:ascii="Times New Roman" w:eastAsia="Times New Roman" w:hAnsi="Times New Roman" w:cs="Times New Roman"/>
                <w:sz w:val="26"/>
                <w:szCs w:val="26"/>
                <w:lang w:eastAsia="lv-LV"/>
              </w:rPr>
              <w:t xml:space="preserve"> īpašum</w:t>
            </w:r>
            <w:r w:rsidR="00B97B9A" w:rsidRPr="00631462">
              <w:rPr>
                <w:rFonts w:ascii="Times New Roman" w:eastAsia="Times New Roman" w:hAnsi="Times New Roman" w:cs="Times New Roman"/>
                <w:sz w:val="26"/>
                <w:szCs w:val="26"/>
                <w:lang w:eastAsia="lv-LV"/>
              </w:rPr>
              <w:t>a</w:t>
            </w:r>
            <w:r w:rsidRPr="00631462">
              <w:rPr>
                <w:rFonts w:ascii="Times New Roman" w:eastAsia="Times New Roman" w:hAnsi="Times New Roman" w:cs="Times New Roman"/>
                <w:sz w:val="26"/>
                <w:szCs w:val="26"/>
                <w:lang w:eastAsia="lv-LV"/>
              </w:rPr>
              <w:t xml:space="preserve"> atsavināšanu.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015F8A">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C6FAA"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Par rīkojuma projekta izpildi atbildīgā ir Finanšu ministrija (VNĪ) un Kandavas novada pašvaldība.</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846C4" w:rsidRDefault="00D507AE" w:rsidP="00D60020">
            <w:pPr>
              <w:spacing w:after="0" w:line="240" w:lineRule="auto"/>
              <w:ind w:firstLine="720"/>
              <w:jc w:val="both"/>
              <w:rPr>
                <w:rFonts w:ascii="Times New Roman" w:eastAsia="Times New Roman" w:hAnsi="Times New Roman" w:cs="Times New Roman"/>
                <w:sz w:val="26"/>
                <w:szCs w:val="26"/>
                <w:u w:val="single"/>
                <w:lang w:eastAsia="lv-LV"/>
              </w:rPr>
            </w:pPr>
            <w:r w:rsidRPr="001846C4">
              <w:rPr>
                <w:rFonts w:ascii="Times New Roman" w:hAnsi="Times New Roman" w:cs="Times New Roman"/>
                <w:sz w:val="26"/>
                <w:szCs w:val="26"/>
                <w:u w:val="single"/>
                <w:lang w:eastAsia="lv-LV"/>
              </w:rPr>
              <w:t xml:space="preserve">Nekustamā īpašuma pārņemšana valsts īpašumā neietekmēs Kandavas novada pašvaldības </w:t>
            </w:r>
            <w:r w:rsidR="001846C4">
              <w:rPr>
                <w:rFonts w:ascii="Times New Roman" w:hAnsi="Times New Roman" w:cs="Times New Roman"/>
                <w:sz w:val="26"/>
                <w:szCs w:val="26"/>
                <w:u w:val="single"/>
                <w:lang w:eastAsia="lv-LV"/>
              </w:rPr>
              <w:t xml:space="preserve">autonomo </w:t>
            </w:r>
            <w:r w:rsidRPr="001846C4">
              <w:rPr>
                <w:rFonts w:ascii="Times New Roman" w:hAnsi="Times New Roman" w:cs="Times New Roman"/>
                <w:sz w:val="26"/>
                <w:szCs w:val="26"/>
                <w:u w:val="single"/>
                <w:lang w:eastAsia="lv-LV"/>
              </w:rPr>
              <w:t>funkciju</w:t>
            </w:r>
            <w:r w:rsidR="001846C4" w:rsidRPr="001846C4">
              <w:rPr>
                <w:rFonts w:ascii="Times New Roman" w:hAnsi="Times New Roman" w:cs="Times New Roman"/>
                <w:sz w:val="26"/>
                <w:szCs w:val="26"/>
                <w:u w:val="single"/>
                <w:lang w:eastAsia="lv-LV"/>
              </w:rPr>
              <w:t xml:space="preserve"> - </w:t>
            </w:r>
            <w:r w:rsidRPr="001846C4">
              <w:rPr>
                <w:rFonts w:ascii="Times New Roman" w:hAnsi="Times New Roman" w:cs="Times New Roman"/>
                <w:sz w:val="26"/>
                <w:szCs w:val="26"/>
                <w:u w:val="single"/>
                <w:lang w:eastAsia="lv-LV"/>
              </w:rPr>
              <w:t>sekmēt saimnieciskā</w:t>
            </w:r>
            <w:r w:rsidR="001846C4" w:rsidRPr="001846C4">
              <w:rPr>
                <w:rFonts w:ascii="Times New Roman" w:hAnsi="Times New Roman" w:cs="Times New Roman"/>
                <w:sz w:val="26"/>
                <w:szCs w:val="26"/>
                <w:u w:val="single"/>
                <w:lang w:eastAsia="lv-LV"/>
              </w:rPr>
              <w:t>s</w:t>
            </w:r>
            <w:r w:rsidRPr="001846C4">
              <w:rPr>
                <w:rFonts w:ascii="Times New Roman" w:hAnsi="Times New Roman" w:cs="Times New Roman"/>
                <w:sz w:val="26"/>
                <w:szCs w:val="26"/>
                <w:u w:val="single"/>
                <w:lang w:eastAsia="lv-LV"/>
              </w:rPr>
              <w:t xml:space="preserve"> darbības attīstību </w:t>
            </w:r>
            <w:r w:rsidR="001846C4" w:rsidRPr="001846C4">
              <w:rPr>
                <w:rFonts w:ascii="Times New Roman" w:hAnsi="Times New Roman" w:cs="Times New Roman"/>
                <w:sz w:val="26"/>
                <w:szCs w:val="26"/>
                <w:u w:val="single"/>
                <w:lang w:eastAsia="lv-LV"/>
              </w:rPr>
              <w:t xml:space="preserve">Kandavas novada </w:t>
            </w:r>
            <w:r w:rsidRPr="001846C4">
              <w:rPr>
                <w:rFonts w:ascii="Times New Roman" w:hAnsi="Times New Roman" w:cs="Times New Roman"/>
                <w:sz w:val="26"/>
                <w:szCs w:val="26"/>
                <w:u w:val="single"/>
                <w:lang w:eastAsia="lv-LV"/>
              </w:rPr>
              <w:t>administratīvajā teritorijā</w:t>
            </w:r>
            <w:r w:rsidR="001846C4" w:rsidRPr="001846C4">
              <w:rPr>
                <w:rFonts w:ascii="Times New Roman" w:hAnsi="Times New Roman" w:cs="Times New Roman"/>
                <w:sz w:val="26"/>
                <w:szCs w:val="26"/>
                <w:u w:val="single"/>
                <w:lang w:eastAsia="lv-LV"/>
              </w:rPr>
              <w:t xml:space="preserve"> un rūpēties par bezdarba samazināšanu izpildi, jo saskaņā ar Kandavas novada</w:t>
            </w:r>
            <w:r w:rsidRPr="001846C4">
              <w:rPr>
                <w:rFonts w:ascii="Times New Roman" w:hAnsi="Times New Roman" w:cs="Times New Roman"/>
                <w:sz w:val="26"/>
                <w:szCs w:val="26"/>
                <w:u w:val="single"/>
                <w:lang w:eastAsia="lv-LV"/>
              </w:rPr>
              <w:t xml:space="preserve"> </w:t>
            </w:r>
            <w:r w:rsidRPr="001846C4">
              <w:rPr>
                <w:rFonts w:ascii="Times New Roman" w:hAnsi="Times New Roman" w:cs="Times New Roman"/>
                <w:sz w:val="26"/>
                <w:szCs w:val="26"/>
                <w:u w:val="single"/>
              </w:rPr>
              <w:t>domes 2017.gada 31.augusta lēmumu</w:t>
            </w:r>
            <w:r w:rsidR="001846C4" w:rsidRPr="001846C4">
              <w:rPr>
                <w:rFonts w:ascii="Times New Roman" w:hAnsi="Times New Roman" w:cs="Times New Roman"/>
                <w:sz w:val="26"/>
                <w:szCs w:val="26"/>
                <w:u w:val="single"/>
              </w:rPr>
              <w:t xml:space="preserve"> </w:t>
            </w:r>
            <w:r w:rsidRPr="001846C4">
              <w:rPr>
                <w:rFonts w:ascii="Times New Roman" w:hAnsi="Times New Roman" w:cs="Times New Roman"/>
                <w:sz w:val="26"/>
                <w:szCs w:val="26"/>
                <w:u w:val="single"/>
              </w:rPr>
              <w:t xml:space="preserve">“Par pašvaldības nekustamā īpašuma “Lejas </w:t>
            </w:r>
            <w:proofErr w:type="spellStart"/>
            <w:r w:rsidRPr="001846C4">
              <w:rPr>
                <w:rFonts w:ascii="Times New Roman" w:hAnsi="Times New Roman" w:cs="Times New Roman"/>
                <w:sz w:val="26"/>
                <w:szCs w:val="26"/>
                <w:u w:val="single"/>
              </w:rPr>
              <w:t>Mustene</w:t>
            </w:r>
            <w:proofErr w:type="spellEnd"/>
            <w:r w:rsidRPr="001846C4">
              <w:rPr>
                <w:rFonts w:ascii="Times New Roman" w:hAnsi="Times New Roman" w:cs="Times New Roman"/>
                <w:sz w:val="26"/>
                <w:szCs w:val="26"/>
                <w:u w:val="single"/>
              </w:rPr>
              <w:t xml:space="preserve">”,  Kandavas pagasts, Kandavas novads nodošanu valsts īpašumā” (prot.Nr.14, 18§) nekustamais īpašums vairs nav nepieciešams pašvaldībai </w:t>
            </w:r>
            <w:r w:rsidR="001846C4" w:rsidRPr="001846C4">
              <w:rPr>
                <w:rFonts w:ascii="Times New Roman" w:hAnsi="Times New Roman" w:cs="Times New Roman"/>
                <w:sz w:val="26"/>
                <w:szCs w:val="26"/>
                <w:u w:val="single"/>
              </w:rPr>
              <w:t xml:space="preserve">minētās </w:t>
            </w:r>
            <w:r w:rsidRPr="001846C4">
              <w:rPr>
                <w:rFonts w:ascii="Times New Roman" w:hAnsi="Times New Roman" w:cs="Times New Roman"/>
                <w:sz w:val="26"/>
                <w:szCs w:val="26"/>
                <w:u w:val="single"/>
              </w:rPr>
              <w:t>funkcij</w:t>
            </w:r>
            <w:r w:rsidR="001846C4" w:rsidRPr="001846C4">
              <w:rPr>
                <w:rFonts w:ascii="Times New Roman" w:hAnsi="Times New Roman" w:cs="Times New Roman"/>
                <w:sz w:val="26"/>
                <w:szCs w:val="26"/>
                <w:u w:val="single"/>
              </w:rPr>
              <w:t>as</w:t>
            </w:r>
            <w:r w:rsidRPr="001846C4">
              <w:rPr>
                <w:rFonts w:ascii="Times New Roman" w:hAnsi="Times New Roman" w:cs="Times New Roman"/>
                <w:sz w:val="26"/>
                <w:szCs w:val="26"/>
                <w:u w:val="single"/>
              </w:rPr>
              <w:t xml:space="preserve"> izpildei</w:t>
            </w:r>
            <w:r w:rsidR="001846C4" w:rsidRPr="001846C4">
              <w:rPr>
                <w:rFonts w:ascii="Times New Roman" w:hAnsi="Times New Roman" w:cs="Times New Roman"/>
                <w:sz w:val="26"/>
                <w:szCs w:val="26"/>
                <w:u w:val="single"/>
              </w:rPr>
              <w:t>.</w:t>
            </w:r>
            <w:r w:rsidR="001846C4">
              <w:rPr>
                <w:rFonts w:ascii="Times New Roman" w:hAnsi="Times New Roman" w:cs="Times New Roman"/>
                <w:sz w:val="26"/>
                <w:szCs w:val="26"/>
                <w:u w:val="single"/>
              </w:rPr>
              <w:t xml:space="preserve"> </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540032" w:rsidRPr="00631462" w:rsidRDefault="00540032" w:rsidP="00227AB2">
      <w:pPr>
        <w:spacing w:after="0" w:line="240" w:lineRule="auto"/>
        <w:rPr>
          <w:rFonts w:ascii="Times New Roman" w:hAnsi="Times New Roman" w:cs="Times New Roman"/>
          <w:sz w:val="26"/>
          <w:szCs w:val="26"/>
        </w:rPr>
      </w:pPr>
    </w:p>
    <w:p w:rsidR="00540032" w:rsidRDefault="00540032" w:rsidP="00227AB2">
      <w:pPr>
        <w:spacing w:after="0" w:line="240" w:lineRule="auto"/>
        <w:rPr>
          <w:rFonts w:ascii="Times New Roman" w:hAnsi="Times New Roman" w:cs="Times New Roman"/>
          <w:sz w:val="24"/>
          <w:szCs w:val="24"/>
        </w:rPr>
      </w:pPr>
    </w:p>
    <w:p w:rsidR="00631462" w:rsidRDefault="00631462" w:rsidP="00227AB2">
      <w:pPr>
        <w:spacing w:after="0" w:line="240" w:lineRule="auto"/>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B9" w:rsidRDefault="000768B9" w:rsidP="00894C55">
      <w:pPr>
        <w:spacing w:after="0" w:line="240" w:lineRule="auto"/>
      </w:pPr>
      <w:r>
        <w:separator/>
      </w:r>
    </w:p>
  </w:endnote>
  <w:endnote w:type="continuationSeparator" w:id="0">
    <w:p w:rsidR="000768B9" w:rsidRDefault="000768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E3A33">
      <w:rPr>
        <w:rFonts w:ascii="Times New Roman" w:hAnsi="Times New Roman" w:cs="Times New Roman"/>
        <w:sz w:val="20"/>
        <w:szCs w:val="20"/>
      </w:rPr>
      <w:t>0702</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EE5505">
      <w:rPr>
        <w:rFonts w:ascii="Times New Roman" w:hAnsi="Times New Roman" w:cs="Times New Roman"/>
        <w:sz w:val="20"/>
        <w:szCs w:val="20"/>
      </w:rPr>
      <w:t>Lejas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E3A33">
      <w:rPr>
        <w:rFonts w:ascii="Times New Roman" w:hAnsi="Times New Roman" w:cs="Times New Roman"/>
        <w:sz w:val="20"/>
        <w:szCs w:val="20"/>
      </w:rPr>
      <w:t>070218</w:t>
    </w:r>
    <w:r>
      <w:rPr>
        <w:rFonts w:ascii="Times New Roman" w:hAnsi="Times New Roman" w:cs="Times New Roman"/>
        <w:sz w:val="20"/>
        <w:szCs w:val="20"/>
      </w:rPr>
      <w:t>_</w:t>
    </w:r>
    <w:r w:rsidR="00EE5505">
      <w:rPr>
        <w:rFonts w:ascii="Times New Roman" w:hAnsi="Times New Roman" w:cs="Times New Roman"/>
        <w:sz w:val="20"/>
        <w:szCs w:val="20"/>
      </w:rPr>
      <w:t>Lejas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B9" w:rsidRDefault="000768B9" w:rsidP="00894C55">
      <w:pPr>
        <w:spacing w:after="0" w:line="240" w:lineRule="auto"/>
      </w:pPr>
      <w:r>
        <w:separator/>
      </w:r>
    </w:p>
  </w:footnote>
  <w:footnote w:type="continuationSeparator" w:id="0">
    <w:p w:rsidR="000768B9" w:rsidRDefault="000768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F6A0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5F8A"/>
    <w:rsid w:val="00024801"/>
    <w:rsid w:val="000248B5"/>
    <w:rsid w:val="00042EA9"/>
    <w:rsid w:val="0004413E"/>
    <w:rsid w:val="00046847"/>
    <w:rsid w:val="00046A28"/>
    <w:rsid w:val="000768B9"/>
    <w:rsid w:val="00091369"/>
    <w:rsid w:val="000A0221"/>
    <w:rsid w:val="000B3E2E"/>
    <w:rsid w:val="000B5205"/>
    <w:rsid w:val="000B5720"/>
    <w:rsid w:val="000C0CB6"/>
    <w:rsid w:val="000C3296"/>
    <w:rsid w:val="000C6FAA"/>
    <w:rsid w:val="000D6C29"/>
    <w:rsid w:val="000D7919"/>
    <w:rsid w:val="000E1E4A"/>
    <w:rsid w:val="00101E10"/>
    <w:rsid w:val="00105538"/>
    <w:rsid w:val="00106E81"/>
    <w:rsid w:val="00112EC4"/>
    <w:rsid w:val="00115862"/>
    <w:rsid w:val="00125879"/>
    <w:rsid w:val="0014423E"/>
    <w:rsid w:val="0016486A"/>
    <w:rsid w:val="00166B4B"/>
    <w:rsid w:val="00170D0A"/>
    <w:rsid w:val="0017511C"/>
    <w:rsid w:val="00176150"/>
    <w:rsid w:val="00176228"/>
    <w:rsid w:val="00180623"/>
    <w:rsid w:val="00180B78"/>
    <w:rsid w:val="001846C4"/>
    <w:rsid w:val="00193904"/>
    <w:rsid w:val="0019539A"/>
    <w:rsid w:val="001955B5"/>
    <w:rsid w:val="001A5E18"/>
    <w:rsid w:val="001B1305"/>
    <w:rsid w:val="001C2C17"/>
    <w:rsid w:val="001D2708"/>
    <w:rsid w:val="001F174D"/>
    <w:rsid w:val="00202F0E"/>
    <w:rsid w:val="00206DCA"/>
    <w:rsid w:val="002261F5"/>
    <w:rsid w:val="00227AB2"/>
    <w:rsid w:val="0023473B"/>
    <w:rsid w:val="00240839"/>
    <w:rsid w:val="002418AF"/>
    <w:rsid w:val="00243426"/>
    <w:rsid w:val="002447DB"/>
    <w:rsid w:val="00245324"/>
    <w:rsid w:val="00263059"/>
    <w:rsid w:val="00263EA2"/>
    <w:rsid w:val="00267505"/>
    <w:rsid w:val="00281159"/>
    <w:rsid w:val="002968DE"/>
    <w:rsid w:val="002A3115"/>
    <w:rsid w:val="002B2206"/>
    <w:rsid w:val="002B4ED4"/>
    <w:rsid w:val="002B78D2"/>
    <w:rsid w:val="002C19AE"/>
    <w:rsid w:val="002C49EE"/>
    <w:rsid w:val="002D15DF"/>
    <w:rsid w:val="002F163E"/>
    <w:rsid w:val="002F44E0"/>
    <w:rsid w:val="00303AF7"/>
    <w:rsid w:val="00313A7E"/>
    <w:rsid w:val="00315051"/>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7231"/>
    <w:rsid w:val="003A1245"/>
    <w:rsid w:val="003B0BF9"/>
    <w:rsid w:val="003C2B69"/>
    <w:rsid w:val="003E0791"/>
    <w:rsid w:val="003E2281"/>
    <w:rsid w:val="003E38BF"/>
    <w:rsid w:val="003E6374"/>
    <w:rsid w:val="003F28AC"/>
    <w:rsid w:val="003F2A6A"/>
    <w:rsid w:val="003F578C"/>
    <w:rsid w:val="004121A8"/>
    <w:rsid w:val="00413F7B"/>
    <w:rsid w:val="00423AC2"/>
    <w:rsid w:val="00426E5A"/>
    <w:rsid w:val="004454FE"/>
    <w:rsid w:val="00446171"/>
    <w:rsid w:val="00461A2A"/>
    <w:rsid w:val="00471F27"/>
    <w:rsid w:val="00475B8C"/>
    <w:rsid w:val="00475BFB"/>
    <w:rsid w:val="004816E5"/>
    <w:rsid w:val="004848EC"/>
    <w:rsid w:val="00484A15"/>
    <w:rsid w:val="0048776E"/>
    <w:rsid w:val="00497B49"/>
    <w:rsid w:val="004A0218"/>
    <w:rsid w:val="004B0B1B"/>
    <w:rsid w:val="004B570F"/>
    <w:rsid w:val="004C7005"/>
    <w:rsid w:val="004D175F"/>
    <w:rsid w:val="004D2AB4"/>
    <w:rsid w:val="004E3A33"/>
    <w:rsid w:val="004E5EFF"/>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5DFE"/>
    <w:rsid w:val="005726CE"/>
    <w:rsid w:val="00583290"/>
    <w:rsid w:val="005A2DC4"/>
    <w:rsid w:val="005A59C5"/>
    <w:rsid w:val="005A6AA6"/>
    <w:rsid w:val="005B2063"/>
    <w:rsid w:val="005B4F91"/>
    <w:rsid w:val="005C61D9"/>
    <w:rsid w:val="005C75F5"/>
    <w:rsid w:val="005D1538"/>
    <w:rsid w:val="005F1304"/>
    <w:rsid w:val="005F4D79"/>
    <w:rsid w:val="00620816"/>
    <w:rsid w:val="006257C3"/>
    <w:rsid w:val="00626DF0"/>
    <w:rsid w:val="00631462"/>
    <w:rsid w:val="00635C5E"/>
    <w:rsid w:val="00640059"/>
    <w:rsid w:val="006444EC"/>
    <w:rsid w:val="0065778A"/>
    <w:rsid w:val="0066589A"/>
    <w:rsid w:val="006703A3"/>
    <w:rsid w:val="00670B90"/>
    <w:rsid w:val="006717F8"/>
    <w:rsid w:val="006830DE"/>
    <w:rsid w:val="006868F9"/>
    <w:rsid w:val="00694288"/>
    <w:rsid w:val="00694454"/>
    <w:rsid w:val="006A090C"/>
    <w:rsid w:val="006A4715"/>
    <w:rsid w:val="006A6C03"/>
    <w:rsid w:val="006B2289"/>
    <w:rsid w:val="006B4C40"/>
    <w:rsid w:val="006B4FBB"/>
    <w:rsid w:val="006C2007"/>
    <w:rsid w:val="006C2A1C"/>
    <w:rsid w:val="006C3006"/>
    <w:rsid w:val="006C69D1"/>
    <w:rsid w:val="006D0683"/>
    <w:rsid w:val="006D49CB"/>
    <w:rsid w:val="006D5568"/>
    <w:rsid w:val="006D576C"/>
    <w:rsid w:val="006D659B"/>
    <w:rsid w:val="006E1081"/>
    <w:rsid w:val="006E1A78"/>
    <w:rsid w:val="006E2687"/>
    <w:rsid w:val="006F0630"/>
    <w:rsid w:val="006F6BC4"/>
    <w:rsid w:val="00702A6B"/>
    <w:rsid w:val="007123D1"/>
    <w:rsid w:val="007135D7"/>
    <w:rsid w:val="00713FFD"/>
    <w:rsid w:val="00720585"/>
    <w:rsid w:val="00727F1F"/>
    <w:rsid w:val="007343B9"/>
    <w:rsid w:val="007346B3"/>
    <w:rsid w:val="00736DA5"/>
    <w:rsid w:val="007416F7"/>
    <w:rsid w:val="007425F3"/>
    <w:rsid w:val="00751398"/>
    <w:rsid w:val="00752E74"/>
    <w:rsid w:val="00762252"/>
    <w:rsid w:val="00771240"/>
    <w:rsid w:val="00773AF6"/>
    <w:rsid w:val="007807C1"/>
    <w:rsid w:val="0078778E"/>
    <w:rsid w:val="00791670"/>
    <w:rsid w:val="00793841"/>
    <w:rsid w:val="00795F71"/>
    <w:rsid w:val="007A4199"/>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F0847"/>
    <w:rsid w:val="007F2674"/>
    <w:rsid w:val="00800250"/>
    <w:rsid w:val="00801159"/>
    <w:rsid w:val="00806210"/>
    <w:rsid w:val="00811AD1"/>
    <w:rsid w:val="008120F2"/>
    <w:rsid w:val="00816C11"/>
    <w:rsid w:val="00825557"/>
    <w:rsid w:val="00863113"/>
    <w:rsid w:val="00864CCB"/>
    <w:rsid w:val="008664C7"/>
    <w:rsid w:val="00866A57"/>
    <w:rsid w:val="008812ED"/>
    <w:rsid w:val="008837D0"/>
    <w:rsid w:val="008846B9"/>
    <w:rsid w:val="00890CBF"/>
    <w:rsid w:val="00890F2C"/>
    <w:rsid w:val="008947BC"/>
    <w:rsid w:val="00894C55"/>
    <w:rsid w:val="008A69AB"/>
    <w:rsid w:val="008A7330"/>
    <w:rsid w:val="008B2D32"/>
    <w:rsid w:val="008B5C70"/>
    <w:rsid w:val="008C1386"/>
    <w:rsid w:val="008C3AF3"/>
    <w:rsid w:val="008C5359"/>
    <w:rsid w:val="008D6CE3"/>
    <w:rsid w:val="008D7340"/>
    <w:rsid w:val="008E36FA"/>
    <w:rsid w:val="008E5CED"/>
    <w:rsid w:val="008E6E55"/>
    <w:rsid w:val="008F2036"/>
    <w:rsid w:val="0090048B"/>
    <w:rsid w:val="009107B9"/>
    <w:rsid w:val="009121A9"/>
    <w:rsid w:val="00916383"/>
    <w:rsid w:val="00916448"/>
    <w:rsid w:val="009166F1"/>
    <w:rsid w:val="00921C6E"/>
    <w:rsid w:val="00922853"/>
    <w:rsid w:val="00926D4A"/>
    <w:rsid w:val="009272DB"/>
    <w:rsid w:val="00930809"/>
    <w:rsid w:val="009322FC"/>
    <w:rsid w:val="00932757"/>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A69"/>
    <w:rsid w:val="009A2654"/>
    <w:rsid w:val="009A35B1"/>
    <w:rsid w:val="009A600F"/>
    <w:rsid w:val="009B2E56"/>
    <w:rsid w:val="009B502D"/>
    <w:rsid w:val="009B5943"/>
    <w:rsid w:val="009D0A52"/>
    <w:rsid w:val="009D7514"/>
    <w:rsid w:val="009E0B64"/>
    <w:rsid w:val="009F274D"/>
    <w:rsid w:val="00A00775"/>
    <w:rsid w:val="00A0174C"/>
    <w:rsid w:val="00A03D63"/>
    <w:rsid w:val="00A05AB2"/>
    <w:rsid w:val="00A05E1F"/>
    <w:rsid w:val="00A1507F"/>
    <w:rsid w:val="00A169D2"/>
    <w:rsid w:val="00A17557"/>
    <w:rsid w:val="00A20A8E"/>
    <w:rsid w:val="00A21D92"/>
    <w:rsid w:val="00A26D2E"/>
    <w:rsid w:val="00A30EFC"/>
    <w:rsid w:val="00A3312C"/>
    <w:rsid w:val="00A369F3"/>
    <w:rsid w:val="00A40567"/>
    <w:rsid w:val="00A42FD4"/>
    <w:rsid w:val="00A4778E"/>
    <w:rsid w:val="00A4779D"/>
    <w:rsid w:val="00A6073E"/>
    <w:rsid w:val="00A75507"/>
    <w:rsid w:val="00A80A87"/>
    <w:rsid w:val="00A814C7"/>
    <w:rsid w:val="00A9006E"/>
    <w:rsid w:val="00A93DDF"/>
    <w:rsid w:val="00A94057"/>
    <w:rsid w:val="00A97884"/>
    <w:rsid w:val="00AA665C"/>
    <w:rsid w:val="00AB3F90"/>
    <w:rsid w:val="00AD5FB2"/>
    <w:rsid w:val="00AD6A40"/>
    <w:rsid w:val="00AD7A56"/>
    <w:rsid w:val="00AE30DD"/>
    <w:rsid w:val="00AE4BA7"/>
    <w:rsid w:val="00AE5567"/>
    <w:rsid w:val="00AE6869"/>
    <w:rsid w:val="00AF46DF"/>
    <w:rsid w:val="00B06D50"/>
    <w:rsid w:val="00B1279C"/>
    <w:rsid w:val="00B2165C"/>
    <w:rsid w:val="00B40B87"/>
    <w:rsid w:val="00B50CEB"/>
    <w:rsid w:val="00B5715E"/>
    <w:rsid w:val="00B611DD"/>
    <w:rsid w:val="00B63164"/>
    <w:rsid w:val="00B6687C"/>
    <w:rsid w:val="00B769DF"/>
    <w:rsid w:val="00B76FD7"/>
    <w:rsid w:val="00B835BA"/>
    <w:rsid w:val="00B84451"/>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75769"/>
    <w:rsid w:val="00C8148A"/>
    <w:rsid w:val="00C837AD"/>
    <w:rsid w:val="00C8797F"/>
    <w:rsid w:val="00C97CE2"/>
    <w:rsid w:val="00C97D19"/>
    <w:rsid w:val="00CA0819"/>
    <w:rsid w:val="00CA7BF7"/>
    <w:rsid w:val="00CB6D2B"/>
    <w:rsid w:val="00CB6F74"/>
    <w:rsid w:val="00CC4BB0"/>
    <w:rsid w:val="00CC5638"/>
    <w:rsid w:val="00CE410D"/>
    <w:rsid w:val="00CE4357"/>
    <w:rsid w:val="00CE5657"/>
    <w:rsid w:val="00CF3D6A"/>
    <w:rsid w:val="00CF6A43"/>
    <w:rsid w:val="00CF6EDB"/>
    <w:rsid w:val="00D133F8"/>
    <w:rsid w:val="00D30A89"/>
    <w:rsid w:val="00D30E82"/>
    <w:rsid w:val="00D338F7"/>
    <w:rsid w:val="00D37C1A"/>
    <w:rsid w:val="00D41556"/>
    <w:rsid w:val="00D44D70"/>
    <w:rsid w:val="00D507AE"/>
    <w:rsid w:val="00D55F16"/>
    <w:rsid w:val="00D60020"/>
    <w:rsid w:val="00D60B43"/>
    <w:rsid w:val="00D637F1"/>
    <w:rsid w:val="00D80853"/>
    <w:rsid w:val="00D85DAA"/>
    <w:rsid w:val="00D94EBC"/>
    <w:rsid w:val="00DB1D03"/>
    <w:rsid w:val="00DD48B6"/>
    <w:rsid w:val="00DD5E99"/>
    <w:rsid w:val="00DD5FCF"/>
    <w:rsid w:val="00DD66A7"/>
    <w:rsid w:val="00DE7E54"/>
    <w:rsid w:val="00DF49A7"/>
    <w:rsid w:val="00DF6462"/>
    <w:rsid w:val="00DF6A00"/>
    <w:rsid w:val="00E0548E"/>
    <w:rsid w:val="00E11982"/>
    <w:rsid w:val="00E11C35"/>
    <w:rsid w:val="00E159A0"/>
    <w:rsid w:val="00E15B81"/>
    <w:rsid w:val="00E26B8C"/>
    <w:rsid w:val="00E30742"/>
    <w:rsid w:val="00E31D7B"/>
    <w:rsid w:val="00E32173"/>
    <w:rsid w:val="00E3348E"/>
    <w:rsid w:val="00E36DDE"/>
    <w:rsid w:val="00E3716B"/>
    <w:rsid w:val="00E40821"/>
    <w:rsid w:val="00E47D6A"/>
    <w:rsid w:val="00E54CC2"/>
    <w:rsid w:val="00E54D16"/>
    <w:rsid w:val="00E602CC"/>
    <w:rsid w:val="00E638A8"/>
    <w:rsid w:val="00E73968"/>
    <w:rsid w:val="00E759B1"/>
    <w:rsid w:val="00E7774A"/>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E3B9E"/>
    <w:rsid w:val="00EE5505"/>
    <w:rsid w:val="00EE6FAF"/>
    <w:rsid w:val="00EF62A3"/>
    <w:rsid w:val="00F028C2"/>
    <w:rsid w:val="00F02F8F"/>
    <w:rsid w:val="00F034D0"/>
    <w:rsid w:val="00F05BCC"/>
    <w:rsid w:val="00F10194"/>
    <w:rsid w:val="00F150D4"/>
    <w:rsid w:val="00F151E9"/>
    <w:rsid w:val="00F22C87"/>
    <w:rsid w:val="00F26F52"/>
    <w:rsid w:val="00F270A9"/>
    <w:rsid w:val="00F366A7"/>
    <w:rsid w:val="00F40B02"/>
    <w:rsid w:val="00F4245F"/>
    <w:rsid w:val="00F43B0C"/>
    <w:rsid w:val="00F50436"/>
    <w:rsid w:val="00F5368B"/>
    <w:rsid w:val="00F546DD"/>
    <w:rsid w:val="00F57B0C"/>
    <w:rsid w:val="00F60410"/>
    <w:rsid w:val="00F66785"/>
    <w:rsid w:val="00F66EFD"/>
    <w:rsid w:val="00F76963"/>
    <w:rsid w:val="00F81403"/>
    <w:rsid w:val="00F8773B"/>
    <w:rsid w:val="00F911AA"/>
    <w:rsid w:val="00F91775"/>
    <w:rsid w:val="00FA48DC"/>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1F45D5"/>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k.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http://purl.org/dc/terms/"/>
    <ds:schemaRef ds:uri="2e5bb04e-596e-45bd-9003-43ca78b1ba1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8CBA3231-DAA5-43CE-B5CC-E1E7CADF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9866</Words>
  <Characters>5624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Kandavas novada pašvaldības nekustamā īpašuma pārņemšanu valsts īpašumā un nekustamā īpašuma pārdošanu” sākotnējās ietekmes novērtējuma ziņojums (anotācija)</vt:lpstr>
    </vt:vector>
  </TitlesOfParts>
  <Company>Finanšu ministrija (VAS "Valsts nekustamie īpašumi")</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Kandavas novada pašvaldības nekustamā īpašuma „Lejas Mustene”, Kandavas pagastā, Kandavas novadā, pārņemšanu valsts īpašumā un nekustamā īpašuma pārdošanu” sākotnējās ietekmes novērtējuma ziņojums (anotācija)</dc:title>
  <dc:subject>Anotācija</dc:subject>
  <dc:creator>Līga Rozenberga</dc:creator>
  <dc:description>Liga.Rozenberga@vni.lv; tālr.67024608</dc:description>
  <cp:lastModifiedBy>Līga Rozenberga</cp:lastModifiedBy>
  <cp:revision>7</cp:revision>
  <cp:lastPrinted>2018-02-08T09:21:00Z</cp:lastPrinted>
  <dcterms:created xsi:type="dcterms:W3CDTF">2018-02-08T09:19:00Z</dcterms:created>
  <dcterms:modified xsi:type="dcterms:W3CDTF">2018-03-05T09:51:00Z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