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D7" w:rsidRDefault="00E671D7" w:rsidP="00A167D1">
      <w:pPr>
        <w:spacing w:after="0" w:line="240" w:lineRule="auto"/>
        <w:ind w:left="4536" w:firstLine="284"/>
        <w:jc w:val="right"/>
        <w:rPr>
          <w:rFonts w:ascii="Times New Roman" w:hAnsi="Times New Roman" w:cs="Times New Roman"/>
          <w:color w:val="000000"/>
          <w:sz w:val="24"/>
          <w:szCs w:val="24"/>
        </w:rPr>
      </w:pPr>
      <w:r>
        <w:rPr>
          <w:rFonts w:ascii="Times New Roman" w:hAnsi="Times New Roman" w:cs="Times New Roman"/>
          <w:color w:val="000000"/>
          <w:sz w:val="24"/>
          <w:szCs w:val="24"/>
        </w:rPr>
        <w:t>Projekts</w:t>
      </w:r>
    </w:p>
    <w:p w:rsidR="00E671D7" w:rsidRDefault="00E671D7" w:rsidP="00A167D1">
      <w:pPr>
        <w:spacing w:after="0" w:line="240" w:lineRule="auto"/>
        <w:ind w:left="4536" w:firstLine="284"/>
        <w:jc w:val="right"/>
        <w:rPr>
          <w:rFonts w:ascii="Times New Roman" w:hAnsi="Times New Roman" w:cs="Times New Roman"/>
          <w:color w:val="000000"/>
          <w:sz w:val="24"/>
          <w:szCs w:val="24"/>
        </w:rPr>
      </w:pPr>
    </w:p>
    <w:p w:rsidR="00E671D7" w:rsidRDefault="00E671D7" w:rsidP="00A167D1">
      <w:pPr>
        <w:spacing w:after="0" w:line="240" w:lineRule="auto"/>
        <w:ind w:left="4536" w:firstLine="284"/>
        <w:jc w:val="right"/>
        <w:rPr>
          <w:rFonts w:ascii="Times New Roman" w:hAnsi="Times New Roman" w:cs="Times New Roman"/>
          <w:color w:val="000000"/>
          <w:sz w:val="24"/>
          <w:szCs w:val="24"/>
        </w:rPr>
      </w:pPr>
    </w:p>
    <w:p w:rsidR="00E671D7" w:rsidRDefault="00E671D7" w:rsidP="00A167D1">
      <w:pPr>
        <w:spacing w:after="0" w:line="240" w:lineRule="auto"/>
        <w:ind w:left="4536" w:firstLine="284"/>
        <w:jc w:val="both"/>
        <w:rPr>
          <w:rFonts w:ascii="Times New Roman" w:hAnsi="Times New Roman" w:cs="Times New Roman"/>
          <w:color w:val="000000"/>
          <w:sz w:val="24"/>
          <w:szCs w:val="24"/>
        </w:rPr>
      </w:pPr>
    </w:p>
    <w:p w:rsidR="00E671D7" w:rsidRDefault="00E671D7" w:rsidP="00A167D1">
      <w:pPr>
        <w:spacing w:after="0" w:line="240" w:lineRule="auto"/>
        <w:ind w:left="4536"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Saeimas </w:t>
      </w:r>
    </w:p>
    <w:p w:rsidR="00E671D7" w:rsidRDefault="00E671D7" w:rsidP="00A167D1">
      <w:pPr>
        <w:spacing w:after="0" w:line="240" w:lineRule="auto"/>
        <w:ind w:left="4536"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Aizsardzības, iekšlietu un </w:t>
      </w:r>
    </w:p>
    <w:p w:rsidR="00E671D7" w:rsidRDefault="00E671D7" w:rsidP="00A167D1">
      <w:pPr>
        <w:spacing w:after="0" w:line="240" w:lineRule="auto"/>
        <w:ind w:left="4536"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Korupcijas novēršanas komisija</w:t>
      </w:r>
    </w:p>
    <w:p w:rsidR="00E671D7" w:rsidRDefault="00E671D7" w:rsidP="00A167D1">
      <w:pPr>
        <w:spacing w:after="0" w:line="240" w:lineRule="auto"/>
        <w:jc w:val="right"/>
        <w:rPr>
          <w:rFonts w:ascii="Times New Roman" w:hAnsi="Times New Roman" w:cs="Times New Roman"/>
          <w:sz w:val="24"/>
          <w:szCs w:val="24"/>
        </w:rPr>
      </w:pPr>
    </w:p>
    <w:p w:rsidR="00E671D7" w:rsidRDefault="00E671D7" w:rsidP="00A167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 speciāla likuma izstrādi bezpilota</w:t>
      </w:r>
      <w:bookmarkStart w:id="0" w:name="_GoBack"/>
      <w:bookmarkEnd w:id="0"/>
    </w:p>
    <w:p w:rsidR="00E671D7" w:rsidRDefault="00E671D7" w:rsidP="00A167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gaisa kuģu aprites regulēšanai</w:t>
      </w:r>
    </w:p>
    <w:p w:rsidR="00E671D7" w:rsidRDefault="00E671D7" w:rsidP="00A167D1">
      <w:pPr>
        <w:spacing w:after="0" w:line="240" w:lineRule="auto"/>
        <w:jc w:val="both"/>
        <w:rPr>
          <w:rFonts w:ascii="Times New Roman" w:hAnsi="Times New Roman" w:cs="Times New Roman"/>
          <w:sz w:val="24"/>
          <w:szCs w:val="24"/>
        </w:rPr>
      </w:pPr>
    </w:p>
    <w:p w:rsidR="00E671D7" w:rsidRDefault="00E671D7" w:rsidP="00A167D1">
      <w:pPr>
        <w:spacing w:after="0" w:line="240" w:lineRule="auto"/>
        <w:jc w:val="both"/>
        <w:rPr>
          <w:rFonts w:ascii="Times New Roman" w:hAnsi="Times New Roman" w:cs="Times New Roman"/>
          <w:sz w:val="24"/>
          <w:szCs w:val="24"/>
        </w:rPr>
      </w:pPr>
    </w:p>
    <w:p w:rsidR="00E671D7" w:rsidRDefault="00E671D7" w:rsidP="00A167D1">
      <w:pPr>
        <w:spacing w:after="0" w:line="240" w:lineRule="auto"/>
        <w:ind w:firstLine="2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0"/>
          <w:sz w:val="24"/>
          <w:szCs w:val="24"/>
        </w:rPr>
        <w:t>Atbildot uz Jūsu 2018.gada 2</w:t>
      </w:r>
      <w:r w:rsidR="003E3F01">
        <w:rPr>
          <w:rFonts w:ascii="Times New Roman" w:hAnsi="Times New Roman" w:cs="Times New Roman"/>
          <w:color w:val="000000"/>
          <w:sz w:val="24"/>
          <w:szCs w:val="24"/>
        </w:rPr>
        <w:t>2</w:t>
      </w:r>
      <w:r>
        <w:rPr>
          <w:rFonts w:ascii="Times New Roman" w:hAnsi="Times New Roman" w:cs="Times New Roman"/>
          <w:color w:val="000000"/>
          <w:sz w:val="24"/>
          <w:szCs w:val="24"/>
        </w:rPr>
        <w:t xml:space="preserve">.marta vēstuli Nr.142.9/6-69-12/18 par nepieciešamību nekavējoties uzsākt speciāla likuma izstrādi, lai tiktu regulēta bezpilota gaisa kuģu aprite, informējam, ka </w:t>
      </w:r>
      <w:r>
        <w:rPr>
          <w:rFonts w:ascii="Times New Roman" w:hAnsi="Times New Roman" w:cs="Times New Roman"/>
          <w:sz w:val="24"/>
          <w:szCs w:val="24"/>
        </w:rPr>
        <w:t>Satiksmes ministrija 2018.gada 23.aprīlī ir sasaukusi sanāksmi ar visu ieinteresēto ministriju pārstāvjiem, lai uzsāktu minētā likuma izstrādi.</w:t>
      </w:r>
    </w:p>
    <w:p w:rsidR="00E671D7" w:rsidRDefault="00E671D7" w:rsidP="00A16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Likumprojekta izstrādē par pamatu tiks ņemti Saeimas Aizsardzības, iekšlietu un korupcijas novēršanas komisijas 2018.gada 21.marta sēdē prezentētie Priekšlikumi pamatjautājumiem, kurus būtu jārisina jaunajā likumā par pretdarbību bezpilota gaisa kuģiem (par pamatu ņemot Tieslietu ministrijas priekšlikumu). </w:t>
      </w:r>
    </w:p>
    <w:p w:rsidR="00E671D7" w:rsidRDefault="00E671D7" w:rsidP="00A16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2018.gada 23.aprīlī sasauktajā sanāksmē paredzēts izvērtēt minētos priekšlikumus, tos aktualizējot un pilnveidojot, apspriest katras iesaistītās ministrijas jau sagatavotos priekšlikumus, kā arī vienoties par likumprojekta izstrādes turpmāko gaitu.</w:t>
      </w:r>
    </w:p>
    <w:p w:rsidR="00E671D7" w:rsidRDefault="00E671D7" w:rsidP="00A167D1">
      <w:pPr>
        <w:spacing w:after="0" w:line="240" w:lineRule="auto"/>
        <w:jc w:val="both"/>
        <w:rPr>
          <w:rFonts w:ascii="Times New Roman" w:hAnsi="Times New Roman" w:cs="Times New Roman"/>
          <w:sz w:val="24"/>
          <w:szCs w:val="24"/>
        </w:rPr>
      </w:pPr>
    </w:p>
    <w:p w:rsidR="00E671D7" w:rsidRDefault="00E671D7" w:rsidP="00A167D1">
      <w:pPr>
        <w:spacing w:after="0" w:line="240" w:lineRule="auto"/>
        <w:jc w:val="both"/>
        <w:rPr>
          <w:rFonts w:ascii="Times New Roman" w:hAnsi="Times New Roman" w:cs="Times New Roman"/>
          <w:sz w:val="24"/>
          <w:szCs w:val="24"/>
        </w:rPr>
      </w:pPr>
    </w:p>
    <w:p w:rsidR="00E671D7" w:rsidRDefault="00E671D7" w:rsidP="00A167D1">
      <w:pPr>
        <w:spacing w:after="0" w:line="240" w:lineRule="auto"/>
        <w:jc w:val="both"/>
        <w:rPr>
          <w:rFonts w:ascii="Times New Roman" w:hAnsi="Times New Roman" w:cs="Times New Roman"/>
          <w:sz w:val="24"/>
          <w:szCs w:val="24"/>
        </w:rPr>
      </w:pPr>
    </w:p>
    <w:p w:rsidR="00E671D7" w:rsidRDefault="00E671D7" w:rsidP="00A167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Ministru prezidents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M.Kučinskis</w:t>
      </w:r>
      <w:proofErr w:type="spellEnd"/>
    </w:p>
    <w:p w:rsidR="001C3B44" w:rsidRDefault="001C3B44" w:rsidP="00A167D1">
      <w:pPr>
        <w:spacing w:line="240" w:lineRule="auto"/>
      </w:pPr>
    </w:p>
    <w:sectPr w:rsidR="001C3B44" w:rsidSect="000811B5">
      <w:footerReference w:type="first" r:id="rId7"/>
      <w:pgSz w:w="11906" w:h="16838" w:code="9"/>
      <w:pgMar w:top="1418" w:right="1134" w:bottom="1134" w:left="1701" w:header="709" w:footer="96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22" w:rsidRDefault="00FE6322" w:rsidP="0005378D">
      <w:pPr>
        <w:spacing w:after="0" w:line="240" w:lineRule="auto"/>
      </w:pPr>
      <w:r>
        <w:separator/>
      </w:r>
    </w:p>
  </w:endnote>
  <w:endnote w:type="continuationSeparator" w:id="0">
    <w:p w:rsidR="00FE6322" w:rsidRDefault="00FE6322" w:rsidP="0005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8D" w:rsidRPr="0005378D" w:rsidRDefault="0005378D">
    <w:pPr>
      <w:pStyle w:val="Footer"/>
      <w:rPr>
        <w:rFonts w:ascii="Times New Roman" w:hAnsi="Times New Roman" w:cs="Times New Roman"/>
        <w:sz w:val="20"/>
      </w:rPr>
    </w:pPr>
    <w:r w:rsidRPr="0005378D">
      <w:rPr>
        <w:rFonts w:ascii="Times New Roman" w:hAnsi="Times New Roman" w:cs="Times New Roman"/>
        <w:sz w:val="20"/>
      </w:rPr>
      <w:t>SMinf_230418_BPGK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22" w:rsidRDefault="00FE6322" w:rsidP="0005378D">
      <w:pPr>
        <w:spacing w:after="0" w:line="240" w:lineRule="auto"/>
      </w:pPr>
      <w:r>
        <w:separator/>
      </w:r>
    </w:p>
  </w:footnote>
  <w:footnote w:type="continuationSeparator" w:id="0">
    <w:p w:rsidR="00FE6322" w:rsidRDefault="00FE6322" w:rsidP="0005378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Pūce">
    <w15:presenceInfo w15:providerId="None" w15:userId="Linda Pū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D7"/>
    <w:rsid w:val="00044FAB"/>
    <w:rsid w:val="0005378D"/>
    <w:rsid w:val="000811B5"/>
    <w:rsid w:val="001C3B44"/>
    <w:rsid w:val="003E3F01"/>
    <w:rsid w:val="004539F0"/>
    <w:rsid w:val="00472B47"/>
    <w:rsid w:val="0050703C"/>
    <w:rsid w:val="005454FB"/>
    <w:rsid w:val="00570225"/>
    <w:rsid w:val="006472F4"/>
    <w:rsid w:val="00704DC5"/>
    <w:rsid w:val="00732183"/>
    <w:rsid w:val="009936FD"/>
    <w:rsid w:val="00A167D1"/>
    <w:rsid w:val="00E029BF"/>
    <w:rsid w:val="00E232E2"/>
    <w:rsid w:val="00E671D7"/>
    <w:rsid w:val="00EE1DC4"/>
    <w:rsid w:val="00EF2A70"/>
    <w:rsid w:val="00F422FF"/>
    <w:rsid w:val="00FE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D7"/>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7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378D"/>
    <w:rPr>
      <w:lang w:val="lv-LV"/>
    </w:rPr>
  </w:style>
  <w:style w:type="paragraph" w:styleId="Footer">
    <w:name w:val="footer"/>
    <w:basedOn w:val="Normal"/>
    <w:link w:val="FooterChar"/>
    <w:uiPriority w:val="99"/>
    <w:unhideWhenUsed/>
    <w:rsid w:val="000537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378D"/>
    <w:rPr>
      <w:lang w:val="lv-LV"/>
    </w:rPr>
  </w:style>
  <w:style w:type="paragraph" w:styleId="BalloonText">
    <w:name w:val="Balloon Text"/>
    <w:basedOn w:val="Normal"/>
    <w:link w:val="BalloonTextChar"/>
    <w:uiPriority w:val="99"/>
    <w:semiHidden/>
    <w:unhideWhenUsed/>
    <w:rsid w:val="00081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1B5"/>
    <w:rPr>
      <w:rFonts w:ascii="Segoe UI" w:hAnsi="Segoe UI" w:cs="Segoe UI"/>
      <w:sz w:val="18"/>
      <w:szCs w:val="1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D7"/>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7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378D"/>
    <w:rPr>
      <w:lang w:val="lv-LV"/>
    </w:rPr>
  </w:style>
  <w:style w:type="paragraph" w:styleId="Footer">
    <w:name w:val="footer"/>
    <w:basedOn w:val="Normal"/>
    <w:link w:val="FooterChar"/>
    <w:uiPriority w:val="99"/>
    <w:unhideWhenUsed/>
    <w:rsid w:val="000537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378D"/>
    <w:rPr>
      <w:lang w:val="lv-LV"/>
    </w:rPr>
  </w:style>
  <w:style w:type="paragraph" w:styleId="BalloonText">
    <w:name w:val="Balloon Text"/>
    <w:basedOn w:val="Normal"/>
    <w:link w:val="BalloonTextChar"/>
    <w:uiPriority w:val="99"/>
    <w:semiHidden/>
    <w:unhideWhenUsed/>
    <w:rsid w:val="00081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1B5"/>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695</Words>
  <Characters>397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BPGK</vt:lpstr>
    </vt:vector>
  </TitlesOfParts>
  <Company>Satiksmes ministrija</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 par speciāla likuma izstrādi bezpilotagaisa kuģu aprites regulēšanai</dc:title>
  <dc:subject>Projekts</dc:subject>
  <dc:creator>Ligita Betaga;67028271;Satiksmes ministrija</dc:creator>
  <dc:description>67028271,
ligita.betaga@sam.gov.lv</dc:description>
  <cp:lastModifiedBy>Līga Vernera</cp:lastModifiedBy>
  <cp:revision>7</cp:revision>
  <cp:lastPrinted>2018-04-23T07:05:00Z</cp:lastPrinted>
  <dcterms:created xsi:type="dcterms:W3CDTF">2018-04-23T10:28:00Z</dcterms:created>
  <dcterms:modified xsi:type="dcterms:W3CDTF">2018-04-23T10:54:00Z</dcterms:modified>
</cp:coreProperties>
</file>