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EF16" w14:textId="1B929B67" w:rsidR="00693E43" w:rsidRPr="003A0E9F" w:rsidRDefault="00693E43" w:rsidP="003A0E9F">
      <w:pPr>
        <w:rPr>
          <w:sz w:val="28"/>
          <w:szCs w:val="28"/>
        </w:rPr>
      </w:pPr>
    </w:p>
    <w:p w14:paraId="626091F6" w14:textId="77777777" w:rsidR="003A0E9F" w:rsidRPr="003A0E9F" w:rsidRDefault="003A0E9F" w:rsidP="003A0E9F">
      <w:pPr>
        <w:rPr>
          <w:sz w:val="28"/>
          <w:szCs w:val="28"/>
        </w:rPr>
      </w:pPr>
    </w:p>
    <w:p w14:paraId="2CA4F83D" w14:textId="6F3BED8A" w:rsidR="003A0E9F" w:rsidRPr="00275B28" w:rsidRDefault="003A0E9F" w:rsidP="00275B2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1E33F7">
        <w:rPr>
          <w:sz w:val="28"/>
          <w:szCs w:val="28"/>
        </w:rPr>
        <w:t>15. maijā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1E33F7">
        <w:rPr>
          <w:sz w:val="28"/>
          <w:szCs w:val="28"/>
        </w:rPr>
        <w:t> 282</w:t>
      </w:r>
    </w:p>
    <w:p w14:paraId="4FD40A4F" w14:textId="0354ED74" w:rsidR="003A0E9F" w:rsidRPr="00275B28" w:rsidRDefault="003A0E9F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1E33F7">
        <w:rPr>
          <w:sz w:val="28"/>
          <w:szCs w:val="28"/>
        </w:rPr>
        <w:t>24</w:t>
      </w:r>
      <w:r w:rsidRPr="00275B28">
        <w:rPr>
          <w:sz w:val="28"/>
          <w:szCs w:val="28"/>
        </w:rPr>
        <w:t> </w:t>
      </w:r>
      <w:r w:rsidR="001E33F7">
        <w:rPr>
          <w:sz w:val="28"/>
          <w:szCs w:val="28"/>
        </w:rPr>
        <w:t>18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D715124" w14:textId="77777777" w:rsidR="00693E43" w:rsidRPr="003A0E9F" w:rsidRDefault="00693E43" w:rsidP="005A7731">
      <w:pPr>
        <w:jc w:val="center"/>
        <w:rPr>
          <w:sz w:val="28"/>
          <w:szCs w:val="28"/>
        </w:rPr>
      </w:pPr>
    </w:p>
    <w:p w14:paraId="4F428F85" w14:textId="46FE6E1E" w:rsidR="005A7731" w:rsidRDefault="005A7731" w:rsidP="005A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5F724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2003. gada 29. aprīļa noteikumos Nr.</w:t>
      </w:r>
      <w:r w:rsidR="00DD3AE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239 </w:t>
      </w:r>
      <w:r w:rsidR="003A0E9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Finanšu ministrijas nolikums</w:t>
      </w:r>
      <w:r w:rsidR="003A0E9F">
        <w:rPr>
          <w:b/>
          <w:sz w:val="28"/>
          <w:szCs w:val="28"/>
        </w:rPr>
        <w:t>"</w:t>
      </w:r>
    </w:p>
    <w:p w14:paraId="4788B90F" w14:textId="77777777" w:rsidR="005A7731" w:rsidRDefault="005A7731" w:rsidP="005A7731">
      <w:pPr>
        <w:jc w:val="both"/>
        <w:rPr>
          <w:sz w:val="28"/>
          <w:szCs w:val="28"/>
        </w:rPr>
      </w:pPr>
    </w:p>
    <w:p w14:paraId="633042D3" w14:textId="77777777" w:rsidR="005A7731" w:rsidRDefault="005A7731" w:rsidP="005A7731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D807257" w14:textId="77777777" w:rsidR="005A7731" w:rsidRDefault="005A7731" w:rsidP="005A7731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pārvaldes iekārtas</w:t>
      </w:r>
    </w:p>
    <w:p w14:paraId="53AF5DB4" w14:textId="77777777" w:rsidR="005A7731" w:rsidRDefault="005A7731" w:rsidP="005A7731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16. panta pirmo daļu</w:t>
      </w:r>
    </w:p>
    <w:p w14:paraId="09AAA407" w14:textId="77777777" w:rsidR="005A7731" w:rsidRDefault="005A7731" w:rsidP="005A7731">
      <w:pPr>
        <w:jc w:val="both"/>
        <w:rPr>
          <w:sz w:val="28"/>
          <w:szCs w:val="28"/>
        </w:rPr>
      </w:pPr>
    </w:p>
    <w:p w14:paraId="726347A7" w14:textId="5425465B" w:rsidR="005A7731" w:rsidRDefault="00023784" w:rsidP="003A0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7731">
        <w:rPr>
          <w:sz w:val="28"/>
          <w:szCs w:val="28"/>
        </w:rPr>
        <w:t>Izdarīt Ministru kabineta 2003.</w:t>
      </w:r>
      <w:r w:rsidR="00DD3AEB">
        <w:rPr>
          <w:sz w:val="28"/>
          <w:szCs w:val="28"/>
        </w:rPr>
        <w:t> </w:t>
      </w:r>
      <w:r w:rsidR="005A7731">
        <w:rPr>
          <w:sz w:val="28"/>
          <w:szCs w:val="28"/>
        </w:rPr>
        <w:t>gada 29.</w:t>
      </w:r>
      <w:r w:rsidR="00DD3AEB">
        <w:rPr>
          <w:sz w:val="28"/>
          <w:szCs w:val="28"/>
        </w:rPr>
        <w:t> </w:t>
      </w:r>
      <w:r w:rsidR="005A7731">
        <w:rPr>
          <w:sz w:val="28"/>
          <w:szCs w:val="28"/>
        </w:rPr>
        <w:t xml:space="preserve">aprīļa noteikumos Nr. 239 </w:t>
      </w:r>
      <w:r w:rsidR="003A0E9F">
        <w:rPr>
          <w:sz w:val="28"/>
          <w:szCs w:val="28"/>
        </w:rPr>
        <w:t>"</w:t>
      </w:r>
      <w:r w:rsidR="005A7731">
        <w:rPr>
          <w:sz w:val="28"/>
          <w:szCs w:val="28"/>
        </w:rPr>
        <w:t>Finanšu ministrijas nolikums</w:t>
      </w:r>
      <w:r w:rsidR="003A0E9F">
        <w:rPr>
          <w:sz w:val="28"/>
          <w:szCs w:val="28"/>
        </w:rPr>
        <w:t>"</w:t>
      </w:r>
      <w:r w:rsidR="005A7731">
        <w:rPr>
          <w:sz w:val="28"/>
          <w:szCs w:val="28"/>
        </w:rPr>
        <w:t xml:space="preserve"> </w:t>
      </w:r>
      <w:proofErr w:type="gramStart"/>
      <w:r w:rsidR="005A7731">
        <w:rPr>
          <w:sz w:val="28"/>
          <w:szCs w:val="28"/>
        </w:rPr>
        <w:t>(</w:t>
      </w:r>
      <w:proofErr w:type="gramEnd"/>
      <w:r w:rsidR="005A7731">
        <w:rPr>
          <w:sz w:val="28"/>
          <w:szCs w:val="28"/>
        </w:rPr>
        <w:t>Latvijas Vēstnesis, 2003, 70. nr.; 2004, 69. nr.; 2005, 12. nr.; 2006, 190. nr.; 2007, 72. nr.; 2008, 90., 174. nr.; 2009, 118., 203. nr.; 2012, 47. nr.; 2014, 143. nr.; 2015, 202. nr.</w:t>
      </w:r>
      <w:r w:rsidR="00DD3AEB">
        <w:rPr>
          <w:sz w:val="28"/>
          <w:szCs w:val="28"/>
        </w:rPr>
        <w:t>;</w:t>
      </w:r>
      <w:r w:rsidR="005A7731">
        <w:rPr>
          <w:sz w:val="28"/>
          <w:szCs w:val="28"/>
        </w:rPr>
        <w:t xml:space="preserve"> 2016, 227. nr.) </w:t>
      </w:r>
      <w:r w:rsidR="00F26717">
        <w:rPr>
          <w:sz w:val="28"/>
          <w:szCs w:val="28"/>
        </w:rPr>
        <w:t>šādus grozījumus:</w:t>
      </w:r>
    </w:p>
    <w:p w14:paraId="3031F5EB" w14:textId="3508F29E" w:rsidR="005A7731" w:rsidRDefault="007012B0" w:rsidP="007012B0">
      <w:pPr>
        <w:tabs>
          <w:tab w:val="left" w:pos="851"/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3E43">
        <w:rPr>
          <w:sz w:val="28"/>
          <w:szCs w:val="28"/>
        </w:rPr>
        <w:t xml:space="preserve"> s</w:t>
      </w:r>
      <w:r w:rsidR="00F26717">
        <w:rPr>
          <w:sz w:val="28"/>
          <w:szCs w:val="28"/>
        </w:rPr>
        <w:t>vītrot 1</w:t>
      </w:r>
      <w:r w:rsidR="003A0E9F">
        <w:rPr>
          <w:sz w:val="28"/>
          <w:szCs w:val="28"/>
        </w:rPr>
        <w:t>. p</w:t>
      </w:r>
      <w:r w:rsidR="00F26717">
        <w:rPr>
          <w:sz w:val="28"/>
          <w:szCs w:val="28"/>
        </w:rPr>
        <w:t>unktā</w:t>
      </w:r>
      <w:r w:rsidR="00095402"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 xml:space="preserve">vārdus </w:t>
      </w:r>
      <w:r w:rsidR="003A0E9F">
        <w:rPr>
          <w:sz w:val="28"/>
          <w:szCs w:val="28"/>
        </w:rPr>
        <w:t>"</w:t>
      </w:r>
      <w:r w:rsidR="00F26717" w:rsidRPr="00F26717">
        <w:rPr>
          <w:sz w:val="28"/>
          <w:szCs w:val="28"/>
        </w:rPr>
        <w:t>sabiedriskajā sektorā nodarbināto atlīdzības politikas</w:t>
      </w:r>
      <w:r w:rsidR="003A0E9F">
        <w:rPr>
          <w:sz w:val="28"/>
          <w:szCs w:val="28"/>
        </w:rPr>
        <w:t>"</w:t>
      </w:r>
      <w:r w:rsidR="00F26717">
        <w:rPr>
          <w:sz w:val="28"/>
          <w:szCs w:val="28"/>
        </w:rPr>
        <w:t>;</w:t>
      </w:r>
    </w:p>
    <w:p w14:paraId="1DF583CA" w14:textId="0E23C6FB" w:rsidR="00693E43" w:rsidRDefault="00693E43" w:rsidP="00693E43">
      <w:pPr>
        <w:tabs>
          <w:tab w:val="left" w:pos="851"/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svītrot 5.1</w:t>
      </w:r>
      <w:r w:rsidR="003A0E9F">
        <w:rPr>
          <w:sz w:val="28"/>
          <w:szCs w:val="28"/>
        </w:rPr>
        <w:t>.</w:t>
      </w:r>
      <w:r w:rsidR="00DD3AEB">
        <w:rPr>
          <w:sz w:val="28"/>
          <w:szCs w:val="28"/>
        </w:rPr>
        <w:t> </w:t>
      </w:r>
      <w:r w:rsidR="003A0E9F">
        <w:rPr>
          <w:sz w:val="28"/>
          <w:szCs w:val="28"/>
        </w:rPr>
        <w:t>a</w:t>
      </w:r>
      <w:r>
        <w:rPr>
          <w:sz w:val="28"/>
          <w:szCs w:val="28"/>
        </w:rPr>
        <w:t xml:space="preserve">pakšpunktā vārdus </w:t>
      </w:r>
      <w:r w:rsidR="003A0E9F">
        <w:rPr>
          <w:sz w:val="28"/>
          <w:szCs w:val="28"/>
        </w:rPr>
        <w:t>"</w:t>
      </w:r>
      <w:r w:rsidRPr="00F26717">
        <w:rPr>
          <w:sz w:val="28"/>
          <w:szCs w:val="28"/>
        </w:rPr>
        <w:t>sabiedriskajā sektorā nodarbināto atlīdzības</w:t>
      </w:r>
      <w:r w:rsidR="003A0E9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60A44A9E" w14:textId="7076FF5A" w:rsidR="00F26717" w:rsidRDefault="00693E43" w:rsidP="007012B0">
      <w:pPr>
        <w:tabs>
          <w:tab w:val="left" w:pos="851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012B0">
        <w:rPr>
          <w:sz w:val="28"/>
          <w:szCs w:val="28"/>
        </w:rPr>
        <w:t>.</w:t>
      </w:r>
      <w:r>
        <w:rPr>
          <w:sz w:val="28"/>
          <w:szCs w:val="28"/>
        </w:rPr>
        <w:t> s</w:t>
      </w:r>
      <w:r w:rsidR="00095402">
        <w:rPr>
          <w:sz w:val="28"/>
          <w:szCs w:val="28"/>
        </w:rPr>
        <w:t>vītrot 5.8</w:t>
      </w:r>
      <w:r w:rsidR="003A0E9F">
        <w:rPr>
          <w:sz w:val="28"/>
          <w:szCs w:val="28"/>
        </w:rPr>
        <w:t>. a</w:t>
      </w:r>
      <w:r w:rsidR="00DD3AEB">
        <w:rPr>
          <w:sz w:val="28"/>
          <w:szCs w:val="28"/>
        </w:rPr>
        <w:t>pakšpunktu.</w:t>
      </w:r>
    </w:p>
    <w:p w14:paraId="19CF6B7D" w14:textId="77777777" w:rsidR="00F26717" w:rsidRDefault="00F26717" w:rsidP="00F26717">
      <w:pPr>
        <w:ind w:firstLine="720"/>
        <w:jc w:val="both"/>
        <w:rPr>
          <w:sz w:val="28"/>
          <w:szCs w:val="28"/>
        </w:rPr>
      </w:pPr>
    </w:p>
    <w:p w14:paraId="455B56F4" w14:textId="4C632E98" w:rsidR="007012B0" w:rsidRPr="007012B0" w:rsidRDefault="007012B0" w:rsidP="00701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717">
        <w:rPr>
          <w:sz w:val="28"/>
          <w:szCs w:val="28"/>
        </w:rPr>
        <w:t>.</w:t>
      </w:r>
      <w:r w:rsidRPr="007012B0">
        <w:rPr>
          <w:sz w:val="28"/>
          <w:szCs w:val="28"/>
        </w:rPr>
        <w:t xml:space="preserve"> Noteikumi stājas spēkā 201</w:t>
      </w:r>
      <w:r>
        <w:rPr>
          <w:sz w:val="28"/>
          <w:szCs w:val="28"/>
        </w:rPr>
        <w:t>8</w:t>
      </w:r>
      <w:r w:rsidR="003A0E9F">
        <w:rPr>
          <w:sz w:val="28"/>
          <w:szCs w:val="28"/>
        </w:rPr>
        <w:t>. g</w:t>
      </w:r>
      <w:r>
        <w:rPr>
          <w:sz w:val="28"/>
          <w:szCs w:val="28"/>
        </w:rPr>
        <w:t xml:space="preserve">ada </w:t>
      </w:r>
      <w:r w:rsidR="00637BEA">
        <w:rPr>
          <w:sz w:val="28"/>
          <w:szCs w:val="28"/>
        </w:rPr>
        <w:t>1</w:t>
      </w:r>
      <w:r w:rsidR="003A0E9F">
        <w:rPr>
          <w:sz w:val="28"/>
          <w:szCs w:val="28"/>
        </w:rPr>
        <w:t>. j</w:t>
      </w:r>
      <w:r w:rsidR="00637BEA">
        <w:rPr>
          <w:sz w:val="28"/>
          <w:szCs w:val="28"/>
        </w:rPr>
        <w:t>ūnij</w:t>
      </w:r>
      <w:r w:rsidR="009B74D3">
        <w:rPr>
          <w:sz w:val="28"/>
          <w:szCs w:val="28"/>
        </w:rPr>
        <w:t>ā</w:t>
      </w:r>
      <w:r w:rsidR="00637B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69408125" w14:textId="77777777" w:rsidR="003A0E9F" w:rsidRPr="00D711C2" w:rsidRDefault="003A0E9F" w:rsidP="00EC0E7F">
      <w:pPr>
        <w:contextualSpacing/>
        <w:jc w:val="both"/>
        <w:rPr>
          <w:sz w:val="28"/>
          <w:szCs w:val="28"/>
        </w:rPr>
      </w:pPr>
    </w:p>
    <w:p w14:paraId="6AA75D8D" w14:textId="77777777" w:rsidR="003A0E9F" w:rsidRPr="00D711C2" w:rsidRDefault="003A0E9F" w:rsidP="00EC0E7F">
      <w:pPr>
        <w:contextualSpacing/>
        <w:jc w:val="both"/>
        <w:rPr>
          <w:sz w:val="28"/>
          <w:szCs w:val="28"/>
        </w:rPr>
      </w:pPr>
    </w:p>
    <w:p w14:paraId="31BCE6C1" w14:textId="77777777" w:rsidR="003A0E9F" w:rsidRPr="00D711C2" w:rsidRDefault="003A0E9F" w:rsidP="00EC0E7F">
      <w:pPr>
        <w:contextualSpacing/>
        <w:jc w:val="both"/>
        <w:rPr>
          <w:sz w:val="28"/>
          <w:szCs w:val="28"/>
        </w:rPr>
      </w:pPr>
    </w:p>
    <w:p w14:paraId="183E9DCC" w14:textId="0DE92B90" w:rsidR="003A0E9F" w:rsidRPr="00D711C2" w:rsidRDefault="003A0E9F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3538539B" w14:textId="77777777" w:rsidR="003A0E9F" w:rsidRPr="00D711C2" w:rsidRDefault="003A0E9F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EC3980" w14:textId="77777777" w:rsidR="003A0E9F" w:rsidRPr="00D711C2" w:rsidRDefault="003A0E9F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66B553" w14:textId="77777777" w:rsidR="003A0E9F" w:rsidRPr="00D711C2" w:rsidRDefault="003A0E9F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46F21E" w14:textId="77777777" w:rsidR="003A0E9F" w:rsidRPr="00D711C2" w:rsidRDefault="003A0E9F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3A0E9F" w:rsidRPr="00D711C2" w:rsidSect="003A0E9F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1C14" w14:textId="77777777" w:rsidR="00B554C8" w:rsidRDefault="00B554C8" w:rsidP="005A7731">
      <w:r>
        <w:separator/>
      </w:r>
    </w:p>
  </w:endnote>
  <w:endnote w:type="continuationSeparator" w:id="0">
    <w:p w14:paraId="2B1B28C0" w14:textId="77777777" w:rsidR="00B554C8" w:rsidRDefault="00B554C8" w:rsidP="005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2768" w14:textId="131183DF" w:rsidR="003A0E9F" w:rsidRPr="003A0E9F" w:rsidRDefault="003A0E9F">
    <w:pPr>
      <w:pStyle w:val="Footer"/>
      <w:rPr>
        <w:sz w:val="16"/>
        <w:szCs w:val="16"/>
      </w:rPr>
    </w:pPr>
    <w:r>
      <w:rPr>
        <w:sz w:val="16"/>
        <w:szCs w:val="16"/>
      </w:rPr>
      <w:t>N0881_8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ADEDF" w14:textId="77777777" w:rsidR="00B554C8" w:rsidRDefault="00B554C8" w:rsidP="005A7731">
      <w:r>
        <w:separator/>
      </w:r>
    </w:p>
  </w:footnote>
  <w:footnote w:type="continuationSeparator" w:id="0">
    <w:p w14:paraId="3A8AF74C" w14:textId="77777777" w:rsidR="00B554C8" w:rsidRDefault="00B554C8" w:rsidP="005A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12CA" w14:textId="520D9A44" w:rsidR="003A0E9F" w:rsidRDefault="003A0E9F">
    <w:pPr>
      <w:pStyle w:val="Header"/>
    </w:pPr>
  </w:p>
  <w:p w14:paraId="26B01921" w14:textId="38DAB4A1" w:rsidR="003A0E9F" w:rsidRPr="00A142D0" w:rsidRDefault="003A0E9F" w:rsidP="00501350">
    <w:pPr>
      <w:pStyle w:val="Header"/>
    </w:pPr>
    <w:r>
      <w:rPr>
        <w:noProof/>
      </w:rPr>
      <w:drawing>
        <wp:inline distT="0" distB="0" distL="0" distR="0" wp14:anchorId="7142B1E9" wp14:editId="41FD98C6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31"/>
    <w:rsid w:val="00023784"/>
    <w:rsid w:val="00095402"/>
    <w:rsid w:val="001C19CB"/>
    <w:rsid w:val="001D3FDB"/>
    <w:rsid w:val="001E33F7"/>
    <w:rsid w:val="001F3A02"/>
    <w:rsid w:val="002509D1"/>
    <w:rsid w:val="003A0E9F"/>
    <w:rsid w:val="0045705F"/>
    <w:rsid w:val="005A7731"/>
    <w:rsid w:val="005F7247"/>
    <w:rsid w:val="00637BEA"/>
    <w:rsid w:val="00693E43"/>
    <w:rsid w:val="007012B0"/>
    <w:rsid w:val="007028BB"/>
    <w:rsid w:val="008E130B"/>
    <w:rsid w:val="00993EEA"/>
    <w:rsid w:val="009B74D3"/>
    <w:rsid w:val="009C3827"/>
    <w:rsid w:val="00B554C8"/>
    <w:rsid w:val="00DD3AEB"/>
    <w:rsid w:val="00DF5B58"/>
    <w:rsid w:val="00E07FCB"/>
    <w:rsid w:val="00F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4B4B"/>
  <w15:chartTrackingRefBased/>
  <w15:docId w15:val="{552CC715-1A31-452F-913B-BDF3C71D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7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31"/>
    <w:pPr>
      <w:ind w:left="720"/>
      <w:contextualSpacing/>
    </w:pPr>
  </w:style>
  <w:style w:type="paragraph" w:customStyle="1" w:styleId="naisf">
    <w:name w:val="naisf"/>
    <w:basedOn w:val="Normal"/>
    <w:rsid w:val="005A7731"/>
    <w:pPr>
      <w:spacing w:before="75" w:after="75"/>
      <w:ind w:firstLine="375"/>
      <w:jc w:val="both"/>
    </w:pPr>
    <w:rPr>
      <w:lang w:eastAsia="lv-LV"/>
    </w:rPr>
  </w:style>
  <w:style w:type="paragraph" w:styleId="Header">
    <w:name w:val="header"/>
    <w:basedOn w:val="Normal"/>
    <w:link w:val="HeaderChar"/>
    <w:unhideWhenUsed/>
    <w:rsid w:val="005A77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77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7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731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012B0"/>
  </w:style>
  <w:style w:type="character" w:styleId="Hyperlink">
    <w:name w:val="Hyperlink"/>
    <w:basedOn w:val="DefaultParagraphFont"/>
    <w:uiPriority w:val="99"/>
    <w:unhideWhenUsed/>
    <w:rsid w:val="007028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Leitāne-Šķēle</dc:creator>
  <cp:keywords/>
  <dc:description/>
  <cp:lastModifiedBy>Leontine Babkina</cp:lastModifiedBy>
  <cp:revision>12</cp:revision>
  <cp:lastPrinted>2018-05-14T08:02:00Z</cp:lastPrinted>
  <dcterms:created xsi:type="dcterms:W3CDTF">2018-05-09T12:08:00Z</dcterms:created>
  <dcterms:modified xsi:type="dcterms:W3CDTF">2018-05-16T08:47:00Z</dcterms:modified>
</cp:coreProperties>
</file>