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F1" w:rsidRPr="00015DF5" w:rsidRDefault="007723F1" w:rsidP="007723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 p</w:t>
      </w:r>
      <w:r w:rsidRPr="00015DF5">
        <w:rPr>
          <w:rFonts w:ascii="Times New Roman" w:hAnsi="Times New Roman" w:cs="Times New Roman"/>
          <w:sz w:val="24"/>
          <w:szCs w:val="24"/>
        </w:rPr>
        <w:t>ielikums</w:t>
      </w:r>
    </w:p>
    <w:p w:rsidR="003D2F94" w:rsidRDefault="008E18F1" w:rsidP="007723F1">
      <w:pPr>
        <w:jc w:val="right"/>
        <w:rPr>
          <w:rFonts w:ascii="Times New Roman" w:hAnsi="Times New Roman"/>
          <w:sz w:val="24"/>
          <w:szCs w:val="24"/>
        </w:rPr>
      </w:pPr>
      <w:r>
        <w:rPr>
          <w:rFonts w:ascii="Times New Roman" w:hAnsi="Times New Roman"/>
          <w:sz w:val="24"/>
          <w:szCs w:val="24"/>
        </w:rPr>
        <w:t>Informatīvajam ziņojumam “</w:t>
      </w:r>
      <w:r w:rsidR="007723F1" w:rsidRPr="004A40B8">
        <w:rPr>
          <w:rFonts w:ascii="Times New Roman" w:hAnsi="Times New Roman"/>
          <w:sz w:val="24"/>
          <w:szCs w:val="24"/>
        </w:rPr>
        <w:t xml:space="preserve">Latvijas Ziņojums Apvienoto Nāciju Organizācijai </w:t>
      </w:r>
      <w:r w:rsidR="007723F1" w:rsidRPr="004A40B8">
        <w:rPr>
          <w:rFonts w:ascii="Times New Roman" w:hAnsi="Times New Roman"/>
          <w:sz w:val="24"/>
          <w:szCs w:val="24"/>
        </w:rPr>
        <w:br/>
        <w:t>par Ilgtspējīgas attīstības mērķu ieviešanu</w:t>
      </w:r>
      <w:r>
        <w:rPr>
          <w:rFonts w:ascii="Times New Roman" w:hAnsi="Times New Roman"/>
          <w:sz w:val="24"/>
          <w:szCs w:val="24"/>
        </w:rPr>
        <w:t>”</w:t>
      </w:r>
    </w:p>
    <w:p w:rsidR="007723F1" w:rsidRPr="00707C91" w:rsidRDefault="007723F1" w:rsidP="007723F1">
      <w:pPr>
        <w:jc w:val="right"/>
        <w:rPr>
          <w:rFonts w:asciiTheme="majorHAnsi" w:hAnsiTheme="majorHAnsi"/>
          <w:b/>
        </w:rPr>
      </w:pPr>
    </w:p>
    <w:p w:rsidR="003D2F94" w:rsidRPr="00707C91" w:rsidRDefault="003D2F94" w:rsidP="003D2F94">
      <w:pPr>
        <w:jc w:val="center"/>
        <w:rPr>
          <w:rStyle w:val="docssharedwiztogglelabeledlabeltext"/>
          <w:rFonts w:asciiTheme="majorHAnsi" w:hAnsiTheme="majorHAnsi"/>
          <w:b/>
        </w:rPr>
      </w:pPr>
      <w:r w:rsidRPr="00707C91">
        <w:rPr>
          <w:rStyle w:val="docssharedwiztogglelabeledlabeltext"/>
          <w:rFonts w:asciiTheme="majorHAnsi" w:hAnsiTheme="majorHAnsi"/>
          <w:b/>
        </w:rPr>
        <w:t>Statistikas pielikums</w:t>
      </w:r>
    </w:p>
    <w:p w:rsidR="003D2F94" w:rsidRPr="00707C91" w:rsidRDefault="003D2F94" w:rsidP="003D2F94">
      <w:pPr>
        <w:rPr>
          <w:rStyle w:val="docssharedwiztogglelabeledlabeltext"/>
          <w:rFonts w:asciiTheme="majorHAnsi" w:hAnsiTheme="majorHAnsi"/>
          <w:b/>
          <w:color w:val="00B050"/>
        </w:rPr>
      </w:pPr>
    </w:p>
    <w:p w:rsidR="003D2F94" w:rsidRPr="00707C91" w:rsidRDefault="003D2F94" w:rsidP="003D2F94">
      <w:pPr>
        <w:jc w:val="center"/>
        <w:rPr>
          <w:rStyle w:val="docssharedwiztogglelabeledlabeltext"/>
          <w:rFonts w:asciiTheme="majorHAnsi" w:hAnsiTheme="majorHAnsi"/>
          <w:b/>
        </w:rPr>
      </w:pPr>
      <w:r w:rsidRPr="00707C91">
        <w:rPr>
          <w:rStyle w:val="docssharedwiztogglelabeledlabeltext"/>
          <w:rFonts w:asciiTheme="majorHAnsi" w:hAnsiTheme="majorHAnsi"/>
          <w:b/>
        </w:rPr>
        <w:t>Metodika</w:t>
      </w:r>
    </w:p>
    <w:p w:rsidR="003D2F94" w:rsidRPr="00707C91" w:rsidRDefault="003D2F94" w:rsidP="003D2F94">
      <w:pPr>
        <w:rPr>
          <w:rStyle w:val="docssharedwiztogglelabeledlabeltext"/>
          <w:rFonts w:asciiTheme="majorHAnsi" w:hAnsiTheme="majorHAnsi"/>
        </w:rPr>
      </w:pPr>
      <w:r w:rsidRPr="00707C91">
        <w:rPr>
          <w:rStyle w:val="docssharedwiztogglelabeledlabeltext"/>
          <w:rFonts w:asciiTheme="majorHAnsi" w:hAnsiTheme="majorHAnsi"/>
        </w:rPr>
        <w:t xml:space="preserve">Šajā pielikumā iekļauti indikatori un to vērtības, kas raksturo Latvijas sniegumu ANO Ilgtspējīgas attīstības mērķu īstenošanas kontekstā. Pielikuma metodoloģijas izstrādē tika ņemti vērā ANO darba grupas izstrādātie Ilgtspējīgas attīstības mērķu indikatori, izmantoti Eiropas Komisijas statistikas biroja Eurostat apkopotie ilgtspējīgas attīstības indikatori, Latvijas ilgtspējīgas attīstības stratēģijas līdz </w:t>
      </w:r>
      <w:proofErr w:type="gramStart"/>
      <w:r w:rsidRPr="00707C91">
        <w:rPr>
          <w:rStyle w:val="docssharedwiztogglelabeledlabeltext"/>
          <w:rFonts w:asciiTheme="majorHAnsi" w:hAnsiTheme="majorHAnsi"/>
        </w:rPr>
        <w:t>2030.gadam</w:t>
      </w:r>
      <w:proofErr w:type="gramEnd"/>
      <w:r w:rsidRPr="00707C91">
        <w:rPr>
          <w:rStyle w:val="docssharedwiztogglelabeledlabeltext"/>
          <w:rFonts w:asciiTheme="majorHAnsi" w:hAnsiTheme="majorHAnsi"/>
        </w:rPr>
        <w:t xml:space="preserve"> un Nacionālā attīstības plāna 2014.-2020.gadam indikatori, kā arī citās publiskās datu bāzēs  pieejamie citi atbilstošie valsts ilgtspējīgu attīstību raksturojošie indikatori. Katram no 17 ANO Ilgtspējīgas attīstības mērķiem izveidota atsevišķa indikatoru tabula, kurā norādīti indikatori, to vērtības </w:t>
      </w:r>
      <w:proofErr w:type="gramStart"/>
      <w:r w:rsidRPr="00707C91">
        <w:rPr>
          <w:rStyle w:val="docssharedwiztogglelabeledlabeltext"/>
          <w:rFonts w:asciiTheme="majorHAnsi" w:hAnsiTheme="majorHAnsi"/>
        </w:rPr>
        <w:t>2010.gadā</w:t>
      </w:r>
      <w:proofErr w:type="gramEnd"/>
      <w:r w:rsidRPr="00707C91">
        <w:rPr>
          <w:rStyle w:val="docssharedwiztogglelabeledlabeltext"/>
          <w:rFonts w:asciiTheme="majorHAnsi" w:hAnsiTheme="majorHAnsi"/>
        </w:rPr>
        <w:t xml:space="preserve">, pašlaik pieejamās aktuālās šo indikatoru vērtības, kā arī mērķa vērtības Latvijas ilgtspējīgas attīstības stratēģijas līdz 2030.gadam un Nacionālā attīstības plāna 2014.-2020.gadam indikatoriem. Par katru no indikatoriem sniegts tā izmaiņu novērtējums, balstoties uz ekspertu vērtējumu par indikatora izmaiņu tendences atbilstību </w:t>
      </w:r>
      <w:r w:rsidR="004F003A">
        <w:rPr>
          <w:rStyle w:val="docssharedwiztogglelabeledlabeltext"/>
          <w:rFonts w:asciiTheme="majorHAnsi" w:hAnsiTheme="majorHAnsi"/>
        </w:rPr>
        <w:t>I</w:t>
      </w:r>
      <w:r w:rsidR="00607C2E" w:rsidRPr="00707C91">
        <w:rPr>
          <w:rStyle w:val="docssharedwiztogglelabeledlabeltext"/>
          <w:rFonts w:asciiTheme="majorHAnsi" w:hAnsiTheme="majorHAnsi"/>
        </w:rPr>
        <w:t xml:space="preserve">lgtspējīgas attīstības </w:t>
      </w:r>
      <w:r w:rsidR="004F003A">
        <w:rPr>
          <w:rStyle w:val="docssharedwiztogglelabeledlabeltext"/>
          <w:rFonts w:asciiTheme="majorHAnsi" w:hAnsiTheme="majorHAnsi"/>
        </w:rPr>
        <w:t xml:space="preserve">mērķiem un </w:t>
      </w:r>
      <w:r w:rsidR="00607C2E" w:rsidRPr="00707C91">
        <w:rPr>
          <w:rStyle w:val="docssharedwiztogglelabeledlabeltext"/>
          <w:rFonts w:asciiTheme="majorHAnsi" w:hAnsiTheme="majorHAnsi"/>
        </w:rPr>
        <w:t>principiem. Indikatoru tendenču vērtēšanā izmantots sekojoša pieeja novērtējuma sniegšanai:</w:t>
      </w:r>
    </w:p>
    <w:p w:rsidR="003D2F94" w:rsidRPr="00707C91" w:rsidRDefault="0078582A" w:rsidP="00057B83">
      <w:pPr>
        <w:pStyle w:val="ListParagraph"/>
        <w:numPr>
          <w:ilvl w:val="0"/>
          <w:numId w:val="7"/>
        </w:numPr>
        <w:tabs>
          <w:tab w:val="left" w:pos="1134"/>
        </w:tabs>
        <w:ind w:hanging="11"/>
        <w:rPr>
          <w:rStyle w:val="docssharedwiztogglelabeledlabeltext"/>
          <w:rFonts w:asciiTheme="majorHAnsi" w:hAnsiTheme="majorHAnsi"/>
        </w:rPr>
      </w:pPr>
      <w:r w:rsidRPr="00707C91">
        <w:rPr>
          <w:rStyle w:val="docssharedwiztogglelabeledlabeltext"/>
          <w:rFonts w:asciiTheme="majorHAnsi" w:hAnsiTheme="majorHAnsi"/>
          <w:b/>
          <w:color w:val="00B050"/>
        </w:rPr>
        <w:t>1</w:t>
      </w:r>
      <w:r w:rsidR="00607C2E" w:rsidRPr="00707C91">
        <w:rPr>
          <w:rStyle w:val="docssharedwiztogglelabeledlabeltext"/>
          <w:rFonts w:asciiTheme="majorHAnsi" w:hAnsiTheme="majorHAnsi"/>
          <w:b/>
        </w:rPr>
        <w:t xml:space="preserve"> – </w:t>
      </w:r>
      <w:r w:rsidR="00607C2E" w:rsidRPr="00707C91">
        <w:rPr>
          <w:rStyle w:val="docssharedwiztogglelabeledlabeltext"/>
          <w:rFonts w:asciiTheme="majorHAnsi" w:hAnsiTheme="majorHAnsi"/>
        </w:rPr>
        <w:t>būtisks progress, izmaiņu tendence pilnībā atbilst Ilgtspējīgas attīstības mērķim;</w:t>
      </w:r>
    </w:p>
    <w:p w:rsidR="003D2F94" w:rsidRPr="00707C91" w:rsidRDefault="00057B83" w:rsidP="00057B83">
      <w:pPr>
        <w:tabs>
          <w:tab w:val="left" w:pos="1134"/>
        </w:tabs>
        <w:ind w:left="709" w:hanging="11"/>
        <w:rPr>
          <w:rStyle w:val="docssharedwiztogglelabeledlabeltext"/>
          <w:rFonts w:asciiTheme="majorHAnsi" w:hAnsiTheme="majorHAnsi"/>
          <w:b/>
        </w:rPr>
      </w:pPr>
      <w:r w:rsidRPr="00707C91">
        <w:rPr>
          <w:rStyle w:val="docssharedwiztogglelabeledlabeltext"/>
          <w:rFonts w:asciiTheme="majorHAnsi" w:hAnsiTheme="majorHAnsi"/>
          <w:b/>
        </w:rPr>
        <w:t>2)</w:t>
      </w:r>
      <w:proofErr w:type="gramStart"/>
      <w:r w:rsidRPr="00707C91">
        <w:rPr>
          <w:rStyle w:val="docssharedwiztogglelabeledlabeltext"/>
          <w:rFonts w:asciiTheme="majorHAnsi" w:hAnsiTheme="majorHAnsi"/>
          <w:b/>
        </w:rPr>
        <w:t xml:space="preserve">    </w:t>
      </w:r>
      <w:proofErr w:type="gramEnd"/>
      <w:r w:rsidR="003D2F94" w:rsidRPr="00707C91">
        <w:rPr>
          <w:rStyle w:val="docssharedwiztogglelabeledlabeltext"/>
          <w:rFonts w:asciiTheme="majorHAnsi" w:hAnsiTheme="majorHAnsi"/>
          <w:b/>
          <w:color w:val="984806" w:themeColor="accent6" w:themeShade="80"/>
        </w:rPr>
        <w:t>0</w:t>
      </w:r>
      <w:r w:rsidR="00607C2E" w:rsidRPr="00707C91">
        <w:rPr>
          <w:rStyle w:val="docssharedwiztogglelabeledlabeltext"/>
          <w:rFonts w:asciiTheme="majorHAnsi" w:hAnsiTheme="majorHAnsi"/>
          <w:b/>
        </w:rPr>
        <w:t xml:space="preserve"> – </w:t>
      </w:r>
      <w:r w:rsidR="00607C2E" w:rsidRPr="00707C91">
        <w:rPr>
          <w:rStyle w:val="docssharedwiztogglelabeledlabeltext"/>
          <w:rFonts w:asciiTheme="majorHAnsi" w:hAnsiTheme="majorHAnsi"/>
        </w:rPr>
        <w:t xml:space="preserve">nelielas </w:t>
      </w:r>
      <w:r w:rsidRPr="00707C91">
        <w:rPr>
          <w:rStyle w:val="docssharedwiztogglelabeledlabeltext"/>
          <w:rFonts w:asciiTheme="majorHAnsi" w:hAnsiTheme="majorHAnsi"/>
        </w:rPr>
        <w:t xml:space="preserve">pozitīvas vai negatīvas </w:t>
      </w:r>
      <w:r w:rsidR="00607C2E" w:rsidRPr="00707C91">
        <w:rPr>
          <w:rStyle w:val="docssharedwiztogglelabeledlabeltext"/>
          <w:rFonts w:asciiTheme="majorHAnsi" w:hAnsiTheme="majorHAnsi"/>
        </w:rPr>
        <w:t xml:space="preserve">izmaiņas, izmaiņu tendence </w:t>
      </w:r>
      <w:r w:rsidR="00D82833" w:rsidRPr="00707C91">
        <w:rPr>
          <w:rStyle w:val="docssharedwiztogglelabeledlabeltext"/>
          <w:rFonts w:asciiTheme="majorHAnsi" w:hAnsiTheme="majorHAnsi"/>
        </w:rPr>
        <w:t>nenodrošina</w:t>
      </w:r>
      <w:r w:rsidR="00607C2E" w:rsidRPr="00707C91">
        <w:rPr>
          <w:rStyle w:val="docssharedwiztogglelabeledlabeltext"/>
          <w:rFonts w:asciiTheme="majorHAnsi" w:hAnsiTheme="majorHAnsi"/>
        </w:rPr>
        <w:t xml:space="preserve"> Ilgtspējīgas attīstības mērķa īstenošanu;</w:t>
      </w:r>
    </w:p>
    <w:p w:rsidR="003D2F94" w:rsidRPr="00707C91" w:rsidRDefault="00057B83" w:rsidP="00057B83">
      <w:pPr>
        <w:tabs>
          <w:tab w:val="left" w:pos="1134"/>
        </w:tabs>
        <w:ind w:left="709" w:hanging="11"/>
        <w:rPr>
          <w:rStyle w:val="docssharedwiztogglelabeledlabeltext"/>
          <w:rFonts w:asciiTheme="majorHAnsi" w:hAnsiTheme="majorHAnsi"/>
        </w:rPr>
      </w:pPr>
      <w:r w:rsidRPr="00707C91">
        <w:rPr>
          <w:rStyle w:val="docssharedwiztogglelabeledlabeltext"/>
          <w:rFonts w:asciiTheme="majorHAnsi" w:hAnsiTheme="majorHAnsi"/>
          <w:b/>
        </w:rPr>
        <w:t>3)</w:t>
      </w:r>
      <w:proofErr w:type="gramStart"/>
      <w:r w:rsidRPr="00707C91">
        <w:rPr>
          <w:rStyle w:val="docssharedwiztogglelabeledlabeltext"/>
          <w:rFonts w:asciiTheme="majorHAnsi" w:hAnsiTheme="majorHAnsi"/>
          <w:b/>
        </w:rPr>
        <w:t xml:space="preserve">  </w:t>
      </w:r>
      <w:proofErr w:type="gramEnd"/>
      <w:r w:rsidR="003D2F94" w:rsidRPr="00707C91">
        <w:rPr>
          <w:rStyle w:val="docssharedwiztogglelabeledlabeltext"/>
          <w:rFonts w:asciiTheme="majorHAnsi" w:hAnsiTheme="majorHAnsi"/>
          <w:b/>
          <w:color w:val="FF0000"/>
        </w:rPr>
        <w:t>-1</w:t>
      </w:r>
      <w:r w:rsidR="00607C2E" w:rsidRPr="00707C91">
        <w:rPr>
          <w:rStyle w:val="docssharedwiztogglelabeledlabeltext"/>
          <w:rFonts w:asciiTheme="majorHAnsi" w:hAnsiTheme="majorHAnsi"/>
        </w:rPr>
        <w:t>-</w:t>
      </w:r>
      <w:r w:rsidR="00607C2E" w:rsidRPr="00707C91">
        <w:rPr>
          <w:rStyle w:val="docssharedwiztogglelabeledlabeltext"/>
          <w:rFonts w:asciiTheme="majorHAnsi" w:hAnsiTheme="majorHAnsi"/>
          <w:b/>
        </w:rPr>
        <w:t xml:space="preserve"> </w:t>
      </w:r>
      <w:r w:rsidR="00607C2E" w:rsidRPr="00707C91">
        <w:rPr>
          <w:rStyle w:val="docssharedwiztogglelabeledlabeltext"/>
          <w:rFonts w:asciiTheme="majorHAnsi" w:hAnsiTheme="majorHAnsi"/>
        </w:rPr>
        <w:t>būtiskas negatīvas izmaiņas, izmaiņu tendence pretēja Ilgtspējīgas attīstības mērķa īstenošanai.</w:t>
      </w:r>
    </w:p>
    <w:p w:rsidR="003D2F94" w:rsidRPr="00707C91" w:rsidRDefault="003D2F94" w:rsidP="00057B83">
      <w:pPr>
        <w:ind w:left="709" w:hanging="720"/>
        <w:jc w:val="center"/>
        <w:rPr>
          <w:rFonts w:asciiTheme="majorHAnsi" w:hAnsiTheme="majorHAnsi"/>
          <w:b/>
        </w:rPr>
      </w:pPr>
    </w:p>
    <w:p w:rsidR="003D2F94" w:rsidRDefault="003D2F94" w:rsidP="0069025D">
      <w:pPr>
        <w:jc w:val="center"/>
        <w:rPr>
          <w:rFonts w:asciiTheme="majorHAnsi" w:hAnsiTheme="majorHAnsi"/>
          <w:b/>
        </w:rPr>
      </w:pPr>
    </w:p>
    <w:p w:rsidR="001207EA" w:rsidRPr="00707C91" w:rsidRDefault="00F76EB4" w:rsidP="0069025D">
      <w:pPr>
        <w:jc w:val="center"/>
        <w:rPr>
          <w:rStyle w:val="docssharedwiztogglelabeledlabeltext"/>
          <w:rFonts w:asciiTheme="majorHAnsi" w:hAnsiTheme="majorHAnsi"/>
        </w:rPr>
      </w:pPr>
      <w:r w:rsidRPr="00707C91">
        <w:rPr>
          <w:rFonts w:asciiTheme="majorHAnsi" w:hAnsiTheme="majorHAnsi"/>
          <w:b/>
        </w:rPr>
        <w:lastRenderedPageBreak/>
        <w:t>Mērķis Nr.1</w:t>
      </w:r>
      <w:r w:rsidR="006431AE" w:rsidRPr="00707C91">
        <w:rPr>
          <w:rFonts w:asciiTheme="majorHAnsi" w:hAnsiTheme="majorHAnsi"/>
          <w:b/>
        </w:rPr>
        <w:t>.</w:t>
      </w:r>
      <w:r w:rsidR="0069025D" w:rsidRPr="00707C91">
        <w:rPr>
          <w:rFonts w:asciiTheme="majorHAnsi" w:hAnsiTheme="majorHAnsi"/>
          <w:b/>
        </w:rPr>
        <w:t xml:space="preserve"> </w:t>
      </w:r>
      <w:r w:rsidRPr="00707C91">
        <w:rPr>
          <w:rFonts w:asciiTheme="majorHAnsi" w:hAnsiTheme="majorHAnsi"/>
          <w:b/>
        </w:rPr>
        <w:t xml:space="preserve"> </w:t>
      </w:r>
      <w:r w:rsidR="00A357E6" w:rsidRPr="00707C91">
        <w:rPr>
          <w:rStyle w:val="docssharedwiztogglelabeledlabeltext"/>
          <w:rFonts w:asciiTheme="majorHAnsi" w:hAnsiTheme="majorHAnsi"/>
        </w:rPr>
        <w:t>Novērsta nabadzība</w:t>
      </w:r>
      <w:r w:rsidR="00B23B8C" w:rsidRPr="00707C91">
        <w:rPr>
          <w:rStyle w:val="docssharedwiztogglelabeledlabeltext"/>
          <w:rFonts w:asciiTheme="majorHAnsi" w:hAnsiTheme="majorHAnsi"/>
        </w:rPr>
        <w:t xml:space="preserve"> </w:t>
      </w:r>
    </w:p>
    <w:tbl>
      <w:tblPr>
        <w:tblStyle w:val="TableGrid"/>
        <w:tblW w:w="15311" w:type="dxa"/>
        <w:tblInd w:w="-459" w:type="dxa"/>
        <w:tblLayout w:type="fixed"/>
        <w:tblLook w:val="04A0" w:firstRow="1" w:lastRow="0" w:firstColumn="1" w:lastColumn="0" w:noHBand="0" w:noVBand="1"/>
      </w:tblPr>
      <w:tblGrid>
        <w:gridCol w:w="567"/>
        <w:gridCol w:w="4962"/>
        <w:gridCol w:w="1276"/>
        <w:gridCol w:w="1701"/>
        <w:gridCol w:w="851"/>
        <w:gridCol w:w="1276"/>
        <w:gridCol w:w="1134"/>
        <w:gridCol w:w="992"/>
        <w:gridCol w:w="992"/>
        <w:gridCol w:w="1560"/>
      </w:tblGrid>
      <w:tr w:rsidR="0078582A" w:rsidRPr="00707C91" w:rsidTr="009776A8">
        <w:tc>
          <w:tcPr>
            <w:tcW w:w="567" w:type="dxa"/>
          </w:tcPr>
          <w:p w:rsidR="0078582A" w:rsidRPr="00707C91" w:rsidRDefault="0078582A">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962" w:type="dxa"/>
          </w:tcPr>
          <w:p w:rsidR="0078582A" w:rsidRPr="00707C91" w:rsidRDefault="0078582A" w:rsidP="00554C9A">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70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78582A" w:rsidRPr="00707C91" w:rsidRDefault="0078582A" w:rsidP="004F1D36">
            <w:pPr>
              <w:rPr>
                <w:rStyle w:val="docssharedwiztogglelabeledlabeltext"/>
                <w:rFonts w:asciiTheme="majorHAnsi" w:hAnsiTheme="majorHAnsi"/>
              </w:rPr>
            </w:pPr>
          </w:p>
        </w:tc>
        <w:tc>
          <w:tcPr>
            <w:tcW w:w="992" w:type="dxa"/>
          </w:tcPr>
          <w:p w:rsidR="0078582A" w:rsidRPr="00707C91" w:rsidRDefault="0078582A">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78582A" w:rsidRPr="00707C91" w:rsidRDefault="0078582A">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78582A" w:rsidRPr="00707C91" w:rsidRDefault="0078582A">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1F0317" w:rsidRPr="00707C91" w:rsidTr="009776A8">
        <w:tc>
          <w:tcPr>
            <w:tcW w:w="567" w:type="dxa"/>
          </w:tcPr>
          <w:p w:rsidR="001F0317" w:rsidRPr="00707C91" w:rsidRDefault="001F0317">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962" w:type="dxa"/>
          </w:tcPr>
          <w:p w:rsidR="001F0317" w:rsidRPr="00707C91" w:rsidRDefault="001F0317" w:rsidP="00057B83">
            <w:pPr>
              <w:rPr>
                <w:rStyle w:val="docssharedwiztogglelabeledlabeltext"/>
                <w:rFonts w:asciiTheme="majorHAnsi" w:hAnsiTheme="majorHAnsi" w:cs="Times New Roman"/>
              </w:rPr>
            </w:pPr>
            <w:r w:rsidRPr="00707C91">
              <w:rPr>
                <w:rFonts w:asciiTheme="majorHAnsi" w:hAnsiTheme="majorHAnsi" w:cs="Times New Roman"/>
                <w:bCs/>
                <w:shd w:val="clear" w:color="auto" w:fill="FFFFFF"/>
              </w:rPr>
              <w:t>Nabadzības riska indekss pēc sociāliem transfertiem</w:t>
            </w:r>
          </w:p>
        </w:tc>
        <w:tc>
          <w:tcPr>
            <w:tcW w:w="1276" w:type="dxa"/>
          </w:tcPr>
          <w:p w:rsidR="001F0317" w:rsidRPr="00707C91" w:rsidRDefault="001F0317"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10</w:t>
            </w:r>
          </w:p>
        </w:tc>
        <w:tc>
          <w:tcPr>
            <w:tcW w:w="1701" w:type="dxa"/>
          </w:tcPr>
          <w:p w:rsidR="001F0317" w:rsidRPr="00707C91" w:rsidRDefault="001F0317"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F0317" w:rsidRPr="00707C91" w:rsidRDefault="001F0317"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1F0317" w:rsidRPr="00707C91" w:rsidRDefault="001F0317" w:rsidP="00057B83">
            <w:pPr>
              <w:rPr>
                <w:rStyle w:val="docssharedwiztogglelabeledlabeltext"/>
                <w:rFonts w:asciiTheme="majorHAnsi" w:hAnsiTheme="majorHAnsi"/>
              </w:rPr>
            </w:pPr>
            <w:r w:rsidRPr="00707C91">
              <w:rPr>
                <w:rStyle w:val="docssharedwiztogglelabeledlabeltext"/>
                <w:rFonts w:asciiTheme="majorHAnsi" w:hAnsiTheme="majorHAnsi"/>
              </w:rPr>
              <w:t>20,9</w:t>
            </w:r>
          </w:p>
        </w:tc>
        <w:tc>
          <w:tcPr>
            <w:tcW w:w="1134" w:type="dxa"/>
          </w:tcPr>
          <w:p w:rsidR="001F0317" w:rsidRPr="00707C91" w:rsidRDefault="00A44A24" w:rsidP="00057B83">
            <w:pPr>
              <w:rPr>
                <w:rStyle w:val="docssharedwiztogglelabeledlabeltext"/>
                <w:rFonts w:asciiTheme="majorHAnsi" w:hAnsiTheme="majorHAnsi"/>
              </w:rPr>
            </w:pPr>
            <w:r w:rsidRPr="00707C91">
              <w:rPr>
                <w:rStyle w:val="docssharedwiztogglelabeledlabeltext"/>
                <w:rFonts w:asciiTheme="majorHAnsi" w:hAnsiTheme="majorHAnsi"/>
              </w:rPr>
              <w:t>21,8</w:t>
            </w:r>
          </w:p>
        </w:tc>
        <w:tc>
          <w:tcPr>
            <w:tcW w:w="992" w:type="dxa"/>
          </w:tcPr>
          <w:p w:rsidR="001F0317" w:rsidRPr="00707C91" w:rsidRDefault="001F0317" w:rsidP="00057B83">
            <w:pPr>
              <w:rPr>
                <w:rStyle w:val="docssharedwiztogglelabeledlabeltext"/>
                <w:rFonts w:asciiTheme="majorHAnsi" w:hAnsiTheme="majorHAnsi"/>
              </w:rPr>
            </w:pPr>
          </w:p>
        </w:tc>
        <w:tc>
          <w:tcPr>
            <w:tcW w:w="992" w:type="dxa"/>
          </w:tcPr>
          <w:p w:rsidR="001F0317" w:rsidRPr="00707C91" w:rsidRDefault="001F0317" w:rsidP="00057B83">
            <w:pPr>
              <w:rPr>
                <w:rStyle w:val="docssharedwiztogglelabeledlabeltext"/>
                <w:rFonts w:asciiTheme="majorHAnsi" w:hAnsiTheme="majorHAnsi"/>
                <w:b/>
              </w:rPr>
            </w:pPr>
            <w:r w:rsidRPr="00707C91">
              <w:rPr>
                <w:rStyle w:val="docssharedwiztogglelabeledlabeltext"/>
                <w:rFonts w:asciiTheme="majorHAnsi" w:hAnsiTheme="majorHAnsi"/>
                <w:b/>
              </w:rPr>
              <w:t>&lt;16</w:t>
            </w:r>
          </w:p>
        </w:tc>
        <w:tc>
          <w:tcPr>
            <w:tcW w:w="1560" w:type="dxa"/>
          </w:tcPr>
          <w:p w:rsidR="001F0317" w:rsidRPr="00707C91" w:rsidRDefault="001F0317" w:rsidP="001F0317">
            <w:pPr>
              <w:jc w:val="center"/>
              <w:rPr>
                <w:rFonts w:asciiTheme="majorHAnsi" w:hAnsiTheme="majorHAnsi"/>
                <w:color w:val="984806" w:themeColor="accent6" w:themeShade="80"/>
              </w:rPr>
            </w:pPr>
            <w:r w:rsidRPr="00707C91">
              <w:rPr>
                <w:rStyle w:val="docssharedwiztogglelabeledlabeltext"/>
                <w:rFonts w:asciiTheme="majorHAnsi" w:hAnsiTheme="majorHAnsi"/>
                <w:b/>
                <w:color w:val="984806" w:themeColor="accent6" w:themeShade="80"/>
              </w:rPr>
              <w:t>0</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962" w:type="dxa"/>
          </w:tcPr>
          <w:p w:rsidR="00B2791F" w:rsidRPr="00707C91" w:rsidRDefault="00B2791F" w:rsidP="00622CFE">
            <w:pPr>
              <w:rPr>
                <w:rStyle w:val="docssharedwiztogglelabeledlabeltext"/>
                <w:rFonts w:asciiTheme="majorHAnsi" w:hAnsiTheme="majorHAnsi"/>
              </w:rPr>
            </w:pPr>
            <w:r w:rsidRPr="00707C91">
              <w:rPr>
                <w:rStyle w:val="docssharedwiztogglelabeledlabeltext"/>
                <w:rFonts w:asciiTheme="majorHAnsi" w:hAnsiTheme="majorHAnsi"/>
              </w:rPr>
              <w:t>Ekonomiskās spriedzes indekss</w:t>
            </w: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65,5</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41,4</w:t>
            </w: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42</w:t>
            </w:r>
          </w:p>
        </w:tc>
        <w:tc>
          <w:tcPr>
            <w:tcW w:w="992" w:type="dxa"/>
          </w:tcPr>
          <w:p w:rsidR="00B2791F" w:rsidRPr="00707C91" w:rsidRDefault="00B2791F" w:rsidP="00057B83">
            <w:pPr>
              <w:rPr>
                <w:rStyle w:val="docssharedwiztogglelabeledlabeltext"/>
                <w:rFonts w:asciiTheme="majorHAnsi" w:hAnsiTheme="majorHAnsi"/>
                <w:b/>
              </w:rPr>
            </w:pPr>
          </w:p>
        </w:tc>
        <w:tc>
          <w:tcPr>
            <w:tcW w:w="1560"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962" w:type="dxa"/>
          </w:tcPr>
          <w:p w:rsidR="00B2791F" w:rsidRPr="00707C91" w:rsidRDefault="00B2791F" w:rsidP="00057B83">
            <w:pPr>
              <w:rPr>
                <w:rStyle w:val="docssharedwiztogglelabeledlabeltext"/>
                <w:rFonts w:asciiTheme="majorHAnsi" w:hAnsiTheme="majorHAnsi" w:cs="Times New Roman"/>
              </w:rPr>
            </w:pPr>
            <w:r w:rsidRPr="00707C91">
              <w:rPr>
                <w:rFonts w:asciiTheme="majorHAnsi" w:hAnsiTheme="majorHAnsi" w:cs="Times New Roman"/>
                <w:bCs/>
                <w:shd w:val="clear" w:color="auto" w:fill="FFFFFF"/>
              </w:rPr>
              <w:t>Nabadzības riska indekss strādājošajiem vecuma grupā no 18 līdz 64 gadiem, %</w:t>
            </w:r>
          </w:p>
        </w:tc>
        <w:tc>
          <w:tcPr>
            <w:tcW w:w="1276" w:type="dxa"/>
          </w:tcPr>
          <w:p w:rsidR="00B2791F" w:rsidRPr="00707C91" w:rsidRDefault="00F80345">
            <w:pPr>
              <w:rPr>
                <w:rFonts w:asciiTheme="majorHAnsi" w:hAnsiTheme="majorHAnsi"/>
              </w:rPr>
            </w:pPr>
            <w:r>
              <w:rPr>
                <w:rStyle w:val="docssharedwiztogglelabeledlabeltext"/>
                <w:rFonts w:asciiTheme="majorHAnsi" w:hAnsiTheme="majorHAnsi" w:cs="Times New Roman"/>
              </w:rPr>
              <w:t xml:space="preserve">8, 9, </w:t>
            </w:r>
            <w:r w:rsidR="00B2791F"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9,5</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5</w:t>
            </w:r>
          </w:p>
        </w:tc>
        <w:tc>
          <w:tcPr>
            <w:tcW w:w="992" w:type="dxa"/>
          </w:tcPr>
          <w:p w:rsidR="00B2791F" w:rsidRPr="00707C91" w:rsidRDefault="00B2791F" w:rsidP="00057B83">
            <w:pPr>
              <w:rPr>
                <w:rStyle w:val="docssharedwiztogglelabeledlabeltext"/>
                <w:rFonts w:asciiTheme="majorHAnsi" w:hAnsiTheme="majorHAnsi"/>
                <w:b/>
              </w:rPr>
            </w:pPr>
          </w:p>
        </w:tc>
        <w:tc>
          <w:tcPr>
            <w:tcW w:w="1560"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962"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Nabadzības riska indekss ģimenēm, kurās viens pieaugušais audzina bērnus, %</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37,6</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34,3</w:t>
            </w: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30</w:t>
            </w:r>
          </w:p>
        </w:tc>
        <w:tc>
          <w:tcPr>
            <w:tcW w:w="992" w:type="dxa"/>
          </w:tcPr>
          <w:p w:rsidR="00B2791F" w:rsidRPr="00707C91" w:rsidRDefault="00B2791F" w:rsidP="00057B83">
            <w:pPr>
              <w:rPr>
                <w:rStyle w:val="docssharedwiztogglelabeledlabeltext"/>
                <w:rFonts w:asciiTheme="majorHAnsi" w:hAnsiTheme="majorHAnsi"/>
                <w:b/>
              </w:rPr>
            </w:pPr>
          </w:p>
        </w:tc>
        <w:tc>
          <w:tcPr>
            <w:tcW w:w="1560"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962"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Nabadzības riska indekss mājsaimniecībām, ko veido 2 pieaugušie un 3 un vairāk apgādībā esošu bērnu, %</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37,1</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19,8</w:t>
            </w: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27</w:t>
            </w:r>
          </w:p>
        </w:tc>
        <w:tc>
          <w:tcPr>
            <w:tcW w:w="992" w:type="dxa"/>
          </w:tcPr>
          <w:p w:rsidR="00B2791F" w:rsidRPr="00707C91" w:rsidRDefault="00B2791F" w:rsidP="00057B83">
            <w:pPr>
              <w:rPr>
                <w:rStyle w:val="docssharedwiztogglelabeledlabeltext"/>
                <w:rFonts w:asciiTheme="majorHAnsi" w:hAnsiTheme="majorHAnsi"/>
                <w:b/>
              </w:rPr>
            </w:pPr>
          </w:p>
        </w:tc>
        <w:tc>
          <w:tcPr>
            <w:tcW w:w="1560"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962"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Nabadzības riska indekss bērniem līdz 17 gadu vecumam</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24,7</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18,4</w:t>
            </w: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19</w:t>
            </w: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962"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Nabadzības riska indekss mājsaimniecībām ar apgādībā esošiem bērniem, %</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7C422C">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21,2</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16,3</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962"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Nabadzības riska indekss pieaugušajiem no 18 līdz 64 gadu vecumam</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7C422C">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20,2</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17,5</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962" w:type="dxa"/>
          </w:tcPr>
          <w:p w:rsidR="00B2791F" w:rsidRPr="00707C91" w:rsidRDefault="00B2791F" w:rsidP="00057B83">
            <w:pPr>
              <w:rPr>
                <w:rStyle w:val="docssharedwiztogglelabeledlabeltext"/>
                <w:rFonts w:asciiTheme="majorHAnsi" w:hAnsiTheme="majorHAnsi" w:cs="Times New Roman"/>
              </w:rPr>
            </w:pPr>
            <w:r w:rsidRPr="00707C91">
              <w:rPr>
                <w:rFonts w:asciiTheme="majorHAnsi" w:hAnsiTheme="majorHAnsi" w:cs="Times New Roman"/>
                <w:bCs/>
                <w:shd w:val="clear" w:color="auto" w:fill="FFFFFF"/>
              </w:rPr>
              <w:t>Nabadzības riska indekss vīriešiem vecuma grupā no 18 līdz 64 gadiem, %</w:t>
            </w:r>
          </w:p>
        </w:tc>
        <w:tc>
          <w:tcPr>
            <w:tcW w:w="1276" w:type="dxa"/>
          </w:tcPr>
          <w:p w:rsidR="00B2791F" w:rsidRPr="00707C91" w:rsidRDefault="00F80345">
            <w:pPr>
              <w:rPr>
                <w:rFonts w:asciiTheme="majorHAnsi" w:hAnsiTheme="majorHAnsi"/>
              </w:rPr>
            </w:pPr>
            <w:r>
              <w:rPr>
                <w:rStyle w:val="docssharedwiztogglelabeledlabeltext"/>
                <w:rFonts w:asciiTheme="majorHAnsi" w:hAnsiTheme="majorHAnsi" w:cs="Times New Roman"/>
              </w:rPr>
              <w:t xml:space="preserve">5, </w:t>
            </w:r>
            <w:r w:rsidR="00B2791F" w:rsidRPr="00707C91">
              <w:rPr>
                <w:rStyle w:val="docssharedwiztogglelabeledlabeltext"/>
                <w:rFonts w:asciiTheme="majorHAnsi" w:hAnsiTheme="majorHAnsi" w:cs="Times New Roman"/>
              </w:rPr>
              <w:t>10</w:t>
            </w:r>
          </w:p>
        </w:tc>
        <w:tc>
          <w:tcPr>
            <w:tcW w:w="1701"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20,4</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17,5</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962" w:type="dxa"/>
          </w:tcPr>
          <w:p w:rsidR="00B2791F" w:rsidRPr="00707C91" w:rsidRDefault="00B2791F" w:rsidP="00057B83">
            <w:pPr>
              <w:rPr>
                <w:rStyle w:val="docssharedwiztogglelabeledlabeltext"/>
                <w:rFonts w:asciiTheme="majorHAnsi" w:hAnsiTheme="majorHAnsi"/>
              </w:rPr>
            </w:pPr>
            <w:r w:rsidRPr="00707C91">
              <w:rPr>
                <w:rFonts w:asciiTheme="majorHAnsi" w:hAnsiTheme="majorHAnsi" w:cs="Times New Roman"/>
                <w:bCs/>
                <w:shd w:val="clear" w:color="auto" w:fill="FFFFFF"/>
              </w:rPr>
              <w:t>Nabadzības riska indekss sievietēm vecuma grupā no 18 līdz 64 gadiem, %</w:t>
            </w:r>
          </w:p>
        </w:tc>
        <w:tc>
          <w:tcPr>
            <w:tcW w:w="1276" w:type="dxa"/>
          </w:tcPr>
          <w:p w:rsidR="00B2791F" w:rsidRPr="00707C91" w:rsidRDefault="00F80345">
            <w:pPr>
              <w:rPr>
                <w:rFonts w:asciiTheme="majorHAnsi" w:hAnsiTheme="majorHAnsi"/>
              </w:rPr>
            </w:pPr>
            <w:r>
              <w:rPr>
                <w:rStyle w:val="docssharedwiztogglelabeledlabeltext"/>
                <w:rFonts w:asciiTheme="majorHAnsi" w:hAnsiTheme="majorHAnsi" w:cs="Times New Roman"/>
              </w:rPr>
              <w:t>5,</w:t>
            </w:r>
            <w:r w:rsidR="00B2791F" w:rsidRPr="00707C91">
              <w:rPr>
                <w:rStyle w:val="docssharedwiztogglelabeledlabeltext"/>
                <w:rFonts w:asciiTheme="majorHAnsi" w:hAnsiTheme="majorHAnsi" w:cs="Times New Roman"/>
              </w:rPr>
              <w:t>10</w:t>
            </w:r>
          </w:p>
        </w:tc>
        <w:tc>
          <w:tcPr>
            <w:tcW w:w="1701"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20,1</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17,5</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4962" w:type="dxa"/>
          </w:tcPr>
          <w:p w:rsidR="00B2791F" w:rsidRPr="00707C91" w:rsidRDefault="00B2791F" w:rsidP="00057B83">
            <w:pPr>
              <w:rPr>
                <w:rStyle w:val="docssharedwiztogglelabeledlabeltext"/>
                <w:rFonts w:asciiTheme="majorHAnsi" w:hAnsiTheme="majorHAnsi"/>
              </w:rPr>
            </w:pPr>
            <w:r w:rsidRPr="00707C91">
              <w:rPr>
                <w:rFonts w:asciiTheme="majorHAnsi" w:hAnsiTheme="majorHAnsi" w:cs="Times New Roman"/>
                <w:bCs/>
                <w:shd w:val="clear" w:color="auto" w:fill="FFFFFF"/>
              </w:rPr>
              <w:t>Nabadzības riska indekss pieaugušajiem pēc 65 gadu vecuma</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9,1</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39,9</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FF000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12</w:t>
            </w:r>
          </w:p>
        </w:tc>
        <w:tc>
          <w:tcPr>
            <w:tcW w:w="4962"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Iedzīvotāju īpatsvars, kuri pakļauti nabadzības riskam vai sociālai atstumtībai </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38,2</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28,5</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13</w:t>
            </w:r>
          </w:p>
        </w:tc>
        <w:tc>
          <w:tcPr>
            <w:tcW w:w="4962" w:type="dxa"/>
          </w:tcPr>
          <w:p w:rsidR="00B2791F" w:rsidRPr="00707C91" w:rsidRDefault="00B2791F" w:rsidP="00057B83">
            <w:pPr>
              <w:rPr>
                <w:rStyle w:val="docssharedwiztogglelabeledlabeltext"/>
                <w:rFonts w:asciiTheme="majorHAnsi" w:hAnsiTheme="majorHAnsi"/>
              </w:rPr>
            </w:pPr>
            <w:r w:rsidRPr="00707C91">
              <w:rPr>
                <w:rFonts w:asciiTheme="majorHAnsi" w:hAnsiTheme="majorHAnsi" w:cs="Times New Roman"/>
                <w:bCs/>
                <w:shd w:val="clear" w:color="auto" w:fill="FFFFFF"/>
              </w:rPr>
              <w:t>Iedzīvotāju dziļa materiālā nenodrošinātība</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27,6</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12,8</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14</w:t>
            </w:r>
          </w:p>
        </w:tc>
        <w:tc>
          <w:tcPr>
            <w:tcW w:w="4962"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Mājsaimniecības ar zemu nodarbinātību</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8, 10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12,6</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7,2</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9776A8">
        <w:tc>
          <w:tcPr>
            <w:tcW w:w="567" w:type="dxa"/>
          </w:tcPr>
          <w:p w:rsidR="00B2791F" w:rsidRPr="00707C91" w:rsidRDefault="00B2791F" w:rsidP="005809EC">
            <w:pPr>
              <w:rPr>
                <w:rStyle w:val="docssharedwiztogglelabeledlabeltext"/>
                <w:rFonts w:asciiTheme="majorHAnsi" w:hAnsiTheme="majorHAnsi"/>
              </w:rPr>
            </w:pPr>
            <w:r w:rsidRPr="00707C91">
              <w:rPr>
                <w:rStyle w:val="docssharedwiztogglelabeledlabeltext"/>
                <w:rFonts w:asciiTheme="majorHAnsi" w:hAnsiTheme="majorHAnsi"/>
              </w:rPr>
              <w:lastRenderedPageBreak/>
              <w:t>15</w:t>
            </w:r>
          </w:p>
        </w:tc>
        <w:tc>
          <w:tcPr>
            <w:tcW w:w="4962"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Iedzīvotāju, kuru mājokļa izdevumi lielāki par 40% viņu rīcībā esošā ienākuma, īpatsvars</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10,11</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9,8</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7,0</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B2791F" w:rsidRPr="00707C91" w:rsidTr="009776A8">
        <w:tc>
          <w:tcPr>
            <w:tcW w:w="567" w:type="dxa"/>
          </w:tcPr>
          <w:p w:rsidR="00B2791F" w:rsidRPr="00707C91" w:rsidRDefault="00B2791F" w:rsidP="005809EC">
            <w:pPr>
              <w:rPr>
                <w:rStyle w:val="docssharedwiztogglelabeledlabeltext"/>
                <w:rFonts w:asciiTheme="majorHAnsi" w:hAnsiTheme="majorHAnsi"/>
              </w:rPr>
            </w:pPr>
            <w:r w:rsidRPr="00707C91">
              <w:rPr>
                <w:rStyle w:val="docssharedwiztogglelabeledlabeltext"/>
                <w:rFonts w:asciiTheme="majorHAnsi" w:hAnsiTheme="majorHAnsi"/>
              </w:rPr>
              <w:t>16</w:t>
            </w:r>
          </w:p>
        </w:tc>
        <w:tc>
          <w:tcPr>
            <w:tcW w:w="4962"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Iedzīvotāju īpatsvars, kuri nevarēja saņemt nepieciešamo veselības aprūpes pakalpojumus</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3, 10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15,1</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8,2</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17</w:t>
            </w:r>
          </w:p>
        </w:tc>
        <w:tc>
          <w:tcPr>
            <w:tcW w:w="4962"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Iedzīvotāji, kuriem bija grūtības nodrošināt siltu mājokli</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10,11</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19,1</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10,6</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18</w:t>
            </w:r>
          </w:p>
        </w:tc>
        <w:tc>
          <w:tcPr>
            <w:tcW w:w="4962"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Iedzīvotāju īpatsvars, kuri dzīvo mājokļos ar neapmierinošiem apstākļiem</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10,11</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24,7</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21,9</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19</w:t>
            </w:r>
          </w:p>
        </w:tc>
        <w:tc>
          <w:tcPr>
            <w:tcW w:w="4962"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Iedzīvotāju īpatsvars, kuri dzīvo mājokļos bez pamata labierīcībām</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10,11</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15,1</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11,7</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20</w:t>
            </w:r>
          </w:p>
        </w:tc>
        <w:tc>
          <w:tcPr>
            <w:tcW w:w="4962"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cs="Times New Roman"/>
              </w:rPr>
              <w:t xml:space="preserve">Iedzīvotāju īpatsvars, kuri dzīvo pārapdzīvotos mājokļos </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10, 11</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55,7</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43,2</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21</w:t>
            </w:r>
          </w:p>
        </w:tc>
        <w:tc>
          <w:tcPr>
            <w:tcW w:w="4962" w:type="dxa"/>
          </w:tcPr>
          <w:p w:rsidR="00B2791F" w:rsidRPr="00707C91" w:rsidRDefault="00B2791F" w:rsidP="00057B83">
            <w:pPr>
              <w:rPr>
                <w:rStyle w:val="docssharedwiztogglelabeledlabeltext"/>
                <w:rFonts w:asciiTheme="majorHAnsi" w:hAnsiTheme="majorHAnsi" w:cs="Times New Roman"/>
              </w:rPr>
            </w:pPr>
            <w:r w:rsidRPr="00707C91">
              <w:rPr>
                <w:rFonts w:asciiTheme="majorHAnsi" w:hAnsiTheme="majorHAnsi" w:cs="Times New Roman"/>
                <w:bCs/>
                <w:shd w:val="clear" w:color="auto" w:fill="FFFFFF"/>
              </w:rPr>
              <w:t>Iedzīvotāju materiālās nenodrošinātības indekss</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46,6</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26,4</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22</w:t>
            </w:r>
          </w:p>
        </w:tc>
        <w:tc>
          <w:tcPr>
            <w:tcW w:w="4962" w:type="dxa"/>
          </w:tcPr>
          <w:p w:rsidR="00B2791F" w:rsidRPr="00707C91" w:rsidRDefault="00B2791F" w:rsidP="00057B83">
            <w:pPr>
              <w:rPr>
                <w:rStyle w:val="docssharedwiztogglelabeledlabeltext"/>
                <w:rFonts w:asciiTheme="majorHAnsi" w:hAnsiTheme="majorHAnsi"/>
              </w:rPr>
            </w:pPr>
            <w:r w:rsidRPr="00707C91">
              <w:rPr>
                <w:rFonts w:asciiTheme="majorHAnsi" w:hAnsiTheme="majorHAnsi" w:cs="Times New Roman"/>
                <w:bCs/>
                <w:shd w:val="clear" w:color="auto" w:fill="FFFFFF"/>
              </w:rPr>
              <w:t>Vispārējās valdības izdevumu sociālai aizsardzībai īpatsvars no visiem izdevumiem</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31,2</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32,2</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057B83">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bl>
    <w:p w:rsidR="00057B83" w:rsidRDefault="00057B83"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Pr="00707C91" w:rsidRDefault="009776A8" w:rsidP="00B836AB">
      <w:pPr>
        <w:jc w:val="center"/>
        <w:rPr>
          <w:rFonts w:asciiTheme="majorHAnsi" w:hAnsiTheme="majorHAnsi"/>
          <w:b/>
        </w:rPr>
      </w:pPr>
    </w:p>
    <w:p w:rsidR="00A357E6" w:rsidRPr="00707C91" w:rsidRDefault="00A357E6" w:rsidP="00B836AB">
      <w:pPr>
        <w:jc w:val="center"/>
        <w:rPr>
          <w:rStyle w:val="docssharedwiztogglelabeledlabeltext"/>
          <w:rFonts w:asciiTheme="majorHAnsi" w:hAnsiTheme="majorHAnsi"/>
          <w:b/>
        </w:rPr>
      </w:pPr>
      <w:r w:rsidRPr="00707C91">
        <w:rPr>
          <w:rFonts w:asciiTheme="majorHAnsi" w:hAnsiTheme="majorHAnsi"/>
          <w:b/>
        </w:rPr>
        <w:lastRenderedPageBreak/>
        <w:t xml:space="preserve">Mērķis Nr.2. </w:t>
      </w:r>
      <w:r w:rsidRPr="00707C91">
        <w:rPr>
          <w:rStyle w:val="docssharedwiztogglelabeledlabeltext"/>
          <w:rFonts w:asciiTheme="majorHAnsi" w:hAnsiTheme="majorHAnsi"/>
          <w:b/>
        </w:rPr>
        <w:t>Ilgtspējīga lauksaimniecība, novērst badu</w:t>
      </w:r>
      <w:r w:rsidR="00B23B8C" w:rsidRPr="00707C91">
        <w:rPr>
          <w:rStyle w:val="docssharedwiztogglelabeledlabeltext"/>
          <w:rFonts w:asciiTheme="majorHAnsi" w:hAnsiTheme="majorHAnsi"/>
          <w:b/>
        </w:rPr>
        <w:t xml:space="preserve"> </w:t>
      </w:r>
    </w:p>
    <w:tbl>
      <w:tblPr>
        <w:tblStyle w:val="TableGrid"/>
        <w:tblW w:w="15310" w:type="dxa"/>
        <w:tblInd w:w="-459" w:type="dxa"/>
        <w:tblLayout w:type="fixed"/>
        <w:tblLook w:val="04A0" w:firstRow="1" w:lastRow="0" w:firstColumn="1" w:lastColumn="0" w:noHBand="0" w:noVBand="1"/>
      </w:tblPr>
      <w:tblGrid>
        <w:gridCol w:w="567"/>
        <w:gridCol w:w="4962"/>
        <w:gridCol w:w="1276"/>
        <w:gridCol w:w="1701"/>
        <w:gridCol w:w="851"/>
        <w:gridCol w:w="1276"/>
        <w:gridCol w:w="1134"/>
        <w:gridCol w:w="992"/>
        <w:gridCol w:w="992"/>
        <w:gridCol w:w="1559"/>
      </w:tblGrid>
      <w:tr w:rsidR="0078582A" w:rsidRPr="00707C91" w:rsidTr="009776A8">
        <w:tc>
          <w:tcPr>
            <w:tcW w:w="567"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962"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78582A" w:rsidRPr="00707C91" w:rsidRDefault="005853B9" w:rsidP="004F1D36">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70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78582A" w:rsidRPr="00707C91" w:rsidRDefault="0078582A" w:rsidP="004F1D36">
            <w:pPr>
              <w:rPr>
                <w:rStyle w:val="docssharedwiztogglelabeledlabeltext"/>
                <w:rFonts w:asciiTheme="majorHAnsi" w:hAnsiTheme="majorHAnsi"/>
              </w:rPr>
            </w:pPr>
          </w:p>
        </w:tc>
        <w:tc>
          <w:tcPr>
            <w:tcW w:w="992"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59"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78582A" w:rsidRPr="00707C91" w:rsidTr="009776A8">
        <w:tc>
          <w:tcPr>
            <w:tcW w:w="567"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962" w:type="dxa"/>
          </w:tcPr>
          <w:p w:rsidR="0078582A" w:rsidRPr="00707C91" w:rsidRDefault="0078582A" w:rsidP="00E94E1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Bioloģiskajā lauksaimniecībā izmantotās platības (% no visām lauksaimniecībā izmantojamām zemēm)</w:t>
            </w:r>
          </w:p>
        </w:tc>
        <w:tc>
          <w:tcPr>
            <w:tcW w:w="1276" w:type="dxa"/>
          </w:tcPr>
          <w:p w:rsidR="0078582A" w:rsidRPr="00707C91" w:rsidRDefault="00280E30"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12, 14, 15</w:t>
            </w:r>
          </w:p>
        </w:tc>
        <w:tc>
          <w:tcPr>
            <w:tcW w:w="1701" w:type="dxa"/>
          </w:tcPr>
          <w:p w:rsidR="0078582A" w:rsidRPr="00707C91" w:rsidRDefault="0078582A"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8582A" w:rsidRPr="00707C91" w:rsidRDefault="0078582A" w:rsidP="00E94E1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78582A" w:rsidRPr="00707C91" w:rsidRDefault="0078582A" w:rsidP="00E94E19">
            <w:pPr>
              <w:rPr>
                <w:rStyle w:val="docssharedwiztogglelabeledlabeltext"/>
                <w:rFonts w:asciiTheme="majorHAnsi" w:hAnsiTheme="majorHAnsi"/>
              </w:rPr>
            </w:pPr>
            <w:r w:rsidRPr="00707C91">
              <w:rPr>
                <w:rStyle w:val="docssharedwiztogglelabeledlabeltext"/>
                <w:rFonts w:asciiTheme="majorHAnsi" w:hAnsiTheme="majorHAnsi"/>
              </w:rPr>
              <w:t>9,2</w:t>
            </w:r>
          </w:p>
        </w:tc>
        <w:tc>
          <w:tcPr>
            <w:tcW w:w="1134" w:type="dxa"/>
          </w:tcPr>
          <w:p w:rsidR="0078582A" w:rsidRPr="00707C91" w:rsidRDefault="005C4182" w:rsidP="00E94E19">
            <w:pPr>
              <w:rPr>
                <w:rStyle w:val="docssharedwiztogglelabeledlabeltext"/>
                <w:rFonts w:asciiTheme="majorHAnsi" w:hAnsiTheme="majorHAnsi"/>
              </w:rPr>
            </w:pPr>
            <w:r>
              <w:rPr>
                <w:rStyle w:val="docssharedwiztogglelabeledlabeltext"/>
                <w:rFonts w:asciiTheme="majorHAnsi" w:hAnsiTheme="majorHAnsi"/>
              </w:rPr>
              <w:t>13,4</w:t>
            </w:r>
          </w:p>
        </w:tc>
        <w:tc>
          <w:tcPr>
            <w:tcW w:w="992" w:type="dxa"/>
          </w:tcPr>
          <w:p w:rsidR="0078582A" w:rsidRPr="00707C91" w:rsidRDefault="0078582A" w:rsidP="00E94E19">
            <w:pPr>
              <w:rPr>
                <w:rStyle w:val="docssharedwiztogglelabeledlabeltext"/>
                <w:rFonts w:asciiTheme="majorHAnsi" w:hAnsiTheme="majorHAnsi"/>
                <w:b/>
              </w:rPr>
            </w:pPr>
          </w:p>
        </w:tc>
        <w:tc>
          <w:tcPr>
            <w:tcW w:w="992" w:type="dxa"/>
          </w:tcPr>
          <w:p w:rsidR="0078582A" w:rsidRPr="00707C91" w:rsidRDefault="0078582A" w:rsidP="00E94E19">
            <w:pPr>
              <w:rPr>
                <w:rStyle w:val="docssharedwiztogglelabeledlabeltext"/>
                <w:rFonts w:asciiTheme="majorHAnsi" w:hAnsiTheme="majorHAnsi"/>
                <w:b/>
              </w:rPr>
            </w:pPr>
            <w:r w:rsidRPr="00707C91">
              <w:rPr>
                <w:rStyle w:val="docssharedwiztogglelabeledlabeltext"/>
                <w:rFonts w:asciiTheme="majorHAnsi" w:hAnsiTheme="majorHAnsi"/>
                <w:b/>
              </w:rPr>
              <w:t>&gt;15</w:t>
            </w:r>
          </w:p>
        </w:tc>
        <w:tc>
          <w:tcPr>
            <w:tcW w:w="1559" w:type="dxa"/>
          </w:tcPr>
          <w:p w:rsidR="0078582A" w:rsidRPr="00707C91" w:rsidRDefault="001F0317" w:rsidP="00E94E19">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78582A" w:rsidRPr="00707C91" w:rsidTr="009776A8">
        <w:tc>
          <w:tcPr>
            <w:tcW w:w="567"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962" w:type="dxa"/>
          </w:tcPr>
          <w:p w:rsidR="0078582A" w:rsidRPr="00707C91" w:rsidRDefault="0078582A"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Apsaimniekotās lauksaimniecības zemes īpatsvars</w:t>
            </w:r>
          </w:p>
        </w:tc>
        <w:tc>
          <w:tcPr>
            <w:tcW w:w="1276" w:type="dxa"/>
          </w:tcPr>
          <w:p w:rsidR="0078582A" w:rsidRPr="00707C91" w:rsidRDefault="00280E30"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12, 15</w:t>
            </w:r>
          </w:p>
        </w:tc>
        <w:tc>
          <w:tcPr>
            <w:tcW w:w="170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88,6</w:t>
            </w:r>
          </w:p>
        </w:tc>
        <w:tc>
          <w:tcPr>
            <w:tcW w:w="1134"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92</w:t>
            </w:r>
          </w:p>
        </w:tc>
        <w:tc>
          <w:tcPr>
            <w:tcW w:w="992" w:type="dxa"/>
          </w:tcPr>
          <w:p w:rsidR="0078582A" w:rsidRPr="00707C91" w:rsidRDefault="0078582A" w:rsidP="00154E25">
            <w:pPr>
              <w:rPr>
                <w:rStyle w:val="docssharedwiztogglelabeledlabeltext"/>
                <w:rFonts w:asciiTheme="majorHAnsi" w:hAnsiTheme="majorHAnsi"/>
                <w:b/>
              </w:rPr>
            </w:pPr>
            <w:r w:rsidRPr="00707C91">
              <w:rPr>
                <w:rStyle w:val="docssharedwiztogglelabeledlabeltext"/>
                <w:rFonts w:asciiTheme="majorHAnsi" w:hAnsiTheme="majorHAnsi"/>
                <w:b/>
              </w:rPr>
              <w:t>95</w:t>
            </w:r>
          </w:p>
        </w:tc>
        <w:tc>
          <w:tcPr>
            <w:tcW w:w="992" w:type="dxa"/>
          </w:tcPr>
          <w:p w:rsidR="0078582A" w:rsidRPr="00707C91" w:rsidRDefault="0078582A" w:rsidP="00154E25">
            <w:pPr>
              <w:rPr>
                <w:rStyle w:val="docssharedwiztogglelabeledlabeltext"/>
                <w:rFonts w:asciiTheme="majorHAnsi" w:hAnsiTheme="majorHAnsi"/>
                <w:b/>
              </w:rPr>
            </w:pPr>
          </w:p>
        </w:tc>
        <w:tc>
          <w:tcPr>
            <w:tcW w:w="1559" w:type="dxa"/>
          </w:tcPr>
          <w:p w:rsidR="0078582A" w:rsidRPr="00707C91" w:rsidRDefault="001F0317" w:rsidP="00E94E19">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78582A" w:rsidRPr="00707C91" w:rsidTr="009776A8">
        <w:tc>
          <w:tcPr>
            <w:tcW w:w="567"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962" w:type="dxa"/>
          </w:tcPr>
          <w:p w:rsidR="0078582A" w:rsidRPr="00707C91" w:rsidRDefault="0078582A"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Liekā svara un aptaukošanās īpatsvars bērniem 7 gadu vecumā</w:t>
            </w:r>
          </w:p>
        </w:tc>
        <w:tc>
          <w:tcPr>
            <w:tcW w:w="1276" w:type="dxa"/>
          </w:tcPr>
          <w:p w:rsidR="0078582A" w:rsidRPr="00707C91" w:rsidRDefault="00280E30"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3</w:t>
            </w:r>
          </w:p>
        </w:tc>
        <w:tc>
          <w:tcPr>
            <w:tcW w:w="1701" w:type="dxa"/>
          </w:tcPr>
          <w:p w:rsidR="0078582A" w:rsidRPr="00707C91" w:rsidRDefault="00E007FF" w:rsidP="00154E25">
            <w:pPr>
              <w:rPr>
                <w:rStyle w:val="docssharedwiztogglelabeledlabeltext"/>
                <w:rFonts w:asciiTheme="majorHAnsi" w:hAnsiTheme="majorHAnsi" w:cs="Times New Roman"/>
              </w:rPr>
            </w:pPr>
            <w:r>
              <w:rPr>
                <w:rStyle w:val="docssharedwiztogglelabeledlabeltext"/>
                <w:rFonts w:asciiTheme="majorHAnsi" w:hAnsiTheme="majorHAnsi" w:cs="Times New Roman"/>
              </w:rPr>
              <w:t>2008/2015</w:t>
            </w:r>
          </w:p>
        </w:tc>
        <w:tc>
          <w:tcPr>
            <w:tcW w:w="85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2</w:t>
            </w:r>
            <w:r w:rsidR="00E007FF">
              <w:rPr>
                <w:rStyle w:val="docssharedwiztogglelabeledlabeltext"/>
                <w:rFonts w:asciiTheme="majorHAnsi" w:hAnsiTheme="majorHAnsi"/>
              </w:rPr>
              <w:t>1,5</w:t>
            </w:r>
          </w:p>
        </w:tc>
        <w:tc>
          <w:tcPr>
            <w:tcW w:w="1134"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21,</w:t>
            </w:r>
            <w:r w:rsidR="00E007FF">
              <w:rPr>
                <w:rStyle w:val="docssharedwiztogglelabeledlabeltext"/>
                <w:rFonts w:asciiTheme="majorHAnsi" w:hAnsiTheme="majorHAnsi"/>
              </w:rPr>
              <w:t>7</w:t>
            </w:r>
          </w:p>
        </w:tc>
        <w:tc>
          <w:tcPr>
            <w:tcW w:w="992" w:type="dxa"/>
          </w:tcPr>
          <w:p w:rsidR="0078582A" w:rsidRPr="00707C91" w:rsidRDefault="0078582A" w:rsidP="00154E25">
            <w:pPr>
              <w:rPr>
                <w:rStyle w:val="docssharedwiztogglelabeledlabeltext"/>
                <w:rFonts w:asciiTheme="majorHAnsi" w:hAnsiTheme="majorHAnsi"/>
                <w:b/>
              </w:rPr>
            </w:pPr>
            <w:r w:rsidRPr="00707C91">
              <w:rPr>
                <w:rStyle w:val="docssharedwiztogglelabeledlabeltext"/>
                <w:rFonts w:asciiTheme="majorHAnsi" w:hAnsiTheme="majorHAnsi"/>
                <w:b/>
              </w:rPr>
              <w:t>21,5</w:t>
            </w:r>
          </w:p>
        </w:tc>
        <w:tc>
          <w:tcPr>
            <w:tcW w:w="992" w:type="dxa"/>
          </w:tcPr>
          <w:p w:rsidR="0078582A" w:rsidRPr="00707C91" w:rsidRDefault="0078582A" w:rsidP="00154E25">
            <w:pPr>
              <w:rPr>
                <w:rStyle w:val="docssharedwiztogglelabeledlabeltext"/>
                <w:rFonts w:asciiTheme="majorHAnsi" w:hAnsiTheme="majorHAnsi"/>
              </w:rPr>
            </w:pPr>
          </w:p>
        </w:tc>
        <w:tc>
          <w:tcPr>
            <w:tcW w:w="1559" w:type="dxa"/>
          </w:tcPr>
          <w:p w:rsidR="0078582A" w:rsidRPr="00707C91" w:rsidRDefault="00E007FF" w:rsidP="00E94E19">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78582A" w:rsidRPr="00707C91" w:rsidTr="009776A8">
        <w:tc>
          <w:tcPr>
            <w:tcW w:w="567"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962" w:type="dxa"/>
          </w:tcPr>
          <w:p w:rsidR="0078582A" w:rsidRPr="00707C91" w:rsidRDefault="0078582A"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Aptaukošanās īpatsvars 18 gadus veciem un vecākiem iedzīvotājiem </w:t>
            </w:r>
          </w:p>
        </w:tc>
        <w:tc>
          <w:tcPr>
            <w:tcW w:w="1276" w:type="dxa"/>
          </w:tcPr>
          <w:p w:rsidR="0078582A" w:rsidRPr="00707C91" w:rsidRDefault="00280E30"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3</w:t>
            </w:r>
          </w:p>
        </w:tc>
        <w:tc>
          <w:tcPr>
            <w:tcW w:w="170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2008/2014</w:t>
            </w:r>
          </w:p>
        </w:tc>
        <w:tc>
          <w:tcPr>
            <w:tcW w:w="85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16,9</w:t>
            </w:r>
          </w:p>
        </w:tc>
        <w:tc>
          <w:tcPr>
            <w:tcW w:w="1134"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21,3</w:t>
            </w:r>
          </w:p>
        </w:tc>
        <w:tc>
          <w:tcPr>
            <w:tcW w:w="992" w:type="dxa"/>
          </w:tcPr>
          <w:p w:rsidR="0078582A" w:rsidRPr="00707C91" w:rsidRDefault="0078582A" w:rsidP="00154E25">
            <w:pPr>
              <w:rPr>
                <w:rStyle w:val="docssharedwiztogglelabeledlabeltext"/>
                <w:rFonts w:asciiTheme="majorHAnsi" w:hAnsiTheme="majorHAnsi"/>
              </w:rPr>
            </w:pPr>
          </w:p>
        </w:tc>
        <w:tc>
          <w:tcPr>
            <w:tcW w:w="992" w:type="dxa"/>
          </w:tcPr>
          <w:p w:rsidR="0078582A" w:rsidRPr="00707C91" w:rsidRDefault="0078582A" w:rsidP="00154E25">
            <w:pPr>
              <w:rPr>
                <w:rStyle w:val="docssharedwiztogglelabeledlabeltext"/>
                <w:rFonts w:asciiTheme="majorHAnsi" w:hAnsiTheme="majorHAnsi"/>
              </w:rPr>
            </w:pPr>
          </w:p>
        </w:tc>
        <w:tc>
          <w:tcPr>
            <w:tcW w:w="1559" w:type="dxa"/>
          </w:tcPr>
          <w:p w:rsidR="0078582A" w:rsidRPr="00707C91" w:rsidRDefault="001F0317" w:rsidP="00E94E19">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78582A" w:rsidRPr="00707C91" w:rsidTr="009776A8">
        <w:tc>
          <w:tcPr>
            <w:tcW w:w="567"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962" w:type="dxa"/>
          </w:tcPr>
          <w:p w:rsidR="0078582A" w:rsidRPr="00707C91" w:rsidRDefault="0078582A"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Lauksaimniecības ieņēmumu uz vienu darba vienību gadā pieaugums pret </w:t>
            </w:r>
            <w:proofErr w:type="gramStart"/>
            <w:r w:rsidRPr="00707C91">
              <w:rPr>
                <w:rFonts w:asciiTheme="majorHAnsi" w:hAnsiTheme="majorHAnsi" w:cs="Times New Roman"/>
                <w:bCs/>
                <w:shd w:val="clear" w:color="auto" w:fill="FFFFFF"/>
              </w:rPr>
              <w:t>2000.gadu</w:t>
            </w:r>
            <w:proofErr w:type="gramEnd"/>
            <w:r w:rsidRPr="00707C91">
              <w:rPr>
                <w:rFonts w:asciiTheme="majorHAnsi" w:hAnsiTheme="majorHAnsi" w:cs="Times New Roman"/>
                <w:bCs/>
                <w:shd w:val="clear" w:color="auto" w:fill="FFFFFF"/>
              </w:rPr>
              <w:t xml:space="preserve"> (100)</w:t>
            </w:r>
          </w:p>
        </w:tc>
        <w:tc>
          <w:tcPr>
            <w:tcW w:w="1276" w:type="dxa"/>
          </w:tcPr>
          <w:p w:rsidR="0078582A" w:rsidRPr="00707C91" w:rsidRDefault="00280E30"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1, 8, 10,12</w:t>
            </w:r>
          </w:p>
        </w:tc>
        <w:tc>
          <w:tcPr>
            <w:tcW w:w="170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100</w:t>
            </w:r>
          </w:p>
        </w:tc>
        <w:tc>
          <w:tcPr>
            <w:tcW w:w="1134"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120,3</w:t>
            </w:r>
          </w:p>
        </w:tc>
        <w:tc>
          <w:tcPr>
            <w:tcW w:w="992" w:type="dxa"/>
          </w:tcPr>
          <w:p w:rsidR="0078582A" w:rsidRPr="00707C91" w:rsidRDefault="0078582A" w:rsidP="00154E25">
            <w:pPr>
              <w:rPr>
                <w:rStyle w:val="docssharedwiztogglelabeledlabeltext"/>
                <w:rFonts w:asciiTheme="majorHAnsi" w:hAnsiTheme="majorHAnsi"/>
              </w:rPr>
            </w:pPr>
          </w:p>
        </w:tc>
        <w:tc>
          <w:tcPr>
            <w:tcW w:w="992" w:type="dxa"/>
          </w:tcPr>
          <w:p w:rsidR="0078582A" w:rsidRPr="00707C91" w:rsidRDefault="0078582A" w:rsidP="00154E25">
            <w:pPr>
              <w:rPr>
                <w:rStyle w:val="docssharedwiztogglelabeledlabeltext"/>
                <w:rFonts w:asciiTheme="majorHAnsi" w:hAnsiTheme="majorHAnsi"/>
              </w:rPr>
            </w:pPr>
          </w:p>
        </w:tc>
        <w:tc>
          <w:tcPr>
            <w:tcW w:w="1559" w:type="dxa"/>
          </w:tcPr>
          <w:p w:rsidR="0078582A" w:rsidRPr="00707C91" w:rsidRDefault="001F0317" w:rsidP="00E94E19">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78582A" w:rsidRPr="00707C91" w:rsidTr="009776A8">
        <w:tc>
          <w:tcPr>
            <w:tcW w:w="567"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962"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Valsts atbalsts pētniecībai un attīstībai lauksaimniecības nozarē</w:t>
            </w:r>
            <w:r w:rsidRPr="00707C91">
              <w:rPr>
                <w:rFonts w:asciiTheme="majorHAnsi" w:hAnsiTheme="majorHAnsi"/>
              </w:rPr>
              <w:t xml:space="preserve"> (</w:t>
            </w:r>
            <w:proofErr w:type="spellStart"/>
            <w:r w:rsidRPr="00707C91">
              <w:rPr>
                <w:rFonts w:asciiTheme="majorHAnsi" w:hAnsiTheme="majorHAnsi"/>
              </w:rPr>
              <w:t>Euro</w:t>
            </w:r>
            <w:proofErr w:type="spellEnd"/>
            <w:r w:rsidRPr="00707C91">
              <w:rPr>
                <w:rFonts w:asciiTheme="majorHAnsi" w:hAnsiTheme="majorHAnsi"/>
              </w:rPr>
              <w:t xml:space="preserve"> uz 1 iedzīvotāju)</w:t>
            </w:r>
          </w:p>
        </w:tc>
        <w:tc>
          <w:tcPr>
            <w:tcW w:w="1276" w:type="dxa"/>
          </w:tcPr>
          <w:p w:rsidR="0078582A" w:rsidRPr="00707C91" w:rsidRDefault="00280E30"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9, 12, 15</w:t>
            </w:r>
          </w:p>
        </w:tc>
        <w:tc>
          <w:tcPr>
            <w:tcW w:w="170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8582A" w:rsidRPr="00707C91" w:rsidRDefault="0078582A" w:rsidP="00154E25">
            <w:pPr>
              <w:rPr>
                <w:rFonts w:asciiTheme="majorHAnsi" w:hAnsiTheme="majorHAnsi"/>
              </w:rPr>
            </w:pPr>
            <w:proofErr w:type="spellStart"/>
            <w:r w:rsidRPr="00707C91">
              <w:rPr>
                <w:rFonts w:asciiTheme="majorHAnsi" w:hAnsiTheme="majorHAnsi"/>
              </w:rPr>
              <w:t>Eur</w:t>
            </w:r>
            <w:proofErr w:type="spellEnd"/>
          </w:p>
        </w:tc>
        <w:tc>
          <w:tcPr>
            <w:tcW w:w="1276"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2,1</w:t>
            </w:r>
          </w:p>
        </w:tc>
        <w:tc>
          <w:tcPr>
            <w:tcW w:w="1134"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5,6</w:t>
            </w:r>
          </w:p>
        </w:tc>
        <w:tc>
          <w:tcPr>
            <w:tcW w:w="992" w:type="dxa"/>
          </w:tcPr>
          <w:p w:rsidR="0078582A" w:rsidRPr="00707C91" w:rsidRDefault="0078582A" w:rsidP="00154E25">
            <w:pPr>
              <w:rPr>
                <w:rStyle w:val="docssharedwiztogglelabeledlabeltext"/>
                <w:rFonts w:asciiTheme="majorHAnsi" w:hAnsiTheme="majorHAnsi"/>
              </w:rPr>
            </w:pPr>
          </w:p>
        </w:tc>
        <w:tc>
          <w:tcPr>
            <w:tcW w:w="992" w:type="dxa"/>
          </w:tcPr>
          <w:p w:rsidR="0078582A" w:rsidRPr="00707C91" w:rsidRDefault="0078582A" w:rsidP="00154E25">
            <w:pPr>
              <w:rPr>
                <w:rStyle w:val="docssharedwiztogglelabeledlabeltext"/>
                <w:rFonts w:asciiTheme="majorHAnsi" w:hAnsiTheme="majorHAnsi"/>
              </w:rPr>
            </w:pPr>
          </w:p>
        </w:tc>
        <w:tc>
          <w:tcPr>
            <w:tcW w:w="1559" w:type="dxa"/>
          </w:tcPr>
          <w:p w:rsidR="0078582A" w:rsidRPr="00707C91" w:rsidRDefault="001F0317" w:rsidP="00E94E19">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1F0317" w:rsidRPr="00707C91" w:rsidTr="009776A8">
        <w:tc>
          <w:tcPr>
            <w:tcW w:w="567" w:type="dxa"/>
          </w:tcPr>
          <w:p w:rsidR="001F0317" w:rsidRPr="00707C91" w:rsidRDefault="001F0317" w:rsidP="00805B04">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962" w:type="dxa"/>
          </w:tcPr>
          <w:p w:rsidR="001F0317" w:rsidRPr="00707C91" w:rsidRDefault="001F0317" w:rsidP="00154E25">
            <w:pPr>
              <w:rPr>
                <w:rStyle w:val="docssharedwiztogglelabeledlabeltext"/>
                <w:rFonts w:asciiTheme="majorHAnsi" w:hAnsiTheme="majorHAnsi"/>
              </w:rPr>
            </w:pPr>
            <w:r w:rsidRPr="00707C91">
              <w:rPr>
                <w:rStyle w:val="docssharedwiztogglelabeledlabeltext"/>
                <w:rFonts w:asciiTheme="majorHAnsi" w:hAnsiTheme="majorHAnsi"/>
              </w:rPr>
              <w:t>Slāpekļa daudzums augsnē</w:t>
            </w:r>
          </w:p>
        </w:tc>
        <w:tc>
          <w:tcPr>
            <w:tcW w:w="1276" w:type="dxa"/>
          </w:tcPr>
          <w:p w:rsidR="001F0317" w:rsidRPr="00707C91" w:rsidRDefault="001F0317"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12, 14, 15</w:t>
            </w:r>
          </w:p>
        </w:tc>
        <w:tc>
          <w:tcPr>
            <w:tcW w:w="1701" w:type="dxa"/>
          </w:tcPr>
          <w:p w:rsidR="001F0317" w:rsidRPr="00707C91" w:rsidRDefault="001F0317"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2010/2014</w:t>
            </w:r>
          </w:p>
        </w:tc>
        <w:tc>
          <w:tcPr>
            <w:tcW w:w="851" w:type="dxa"/>
          </w:tcPr>
          <w:p w:rsidR="001F0317" w:rsidRPr="00707C91" w:rsidRDefault="001F0317" w:rsidP="00154E25">
            <w:pPr>
              <w:rPr>
                <w:rFonts w:asciiTheme="majorHAnsi" w:hAnsiTheme="majorHAnsi"/>
              </w:rPr>
            </w:pPr>
            <w:r w:rsidRPr="00707C91">
              <w:rPr>
                <w:rFonts w:asciiTheme="majorHAnsi" w:hAnsiTheme="majorHAnsi"/>
              </w:rPr>
              <w:t>kg/ha</w:t>
            </w:r>
          </w:p>
        </w:tc>
        <w:tc>
          <w:tcPr>
            <w:tcW w:w="1276" w:type="dxa"/>
          </w:tcPr>
          <w:p w:rsidR="001F0317" w:rsidRPr="00707C91" w:rsidRDefault="001F0317" w:rsidP="00154E25">
            <w:pPr>
              <w:rPr>
                <w:rStyle w:val="docssharedwiztogglelabeledlabeltext"/>
                <w:rFonts w:asciiTheme="majorHAnsi" w:hAnsiTheme="majorHAnsi"/>
              </w:rPr>
            </w:pPr>
            <w:r w:rsidRPr="00707C91">
              <w:rPr>
                <w:rStyle w:val="docssharedwiztogglelabeledlabeltext"/>
                <w:rFonts w:asciiTheme="majorHAnsi" w:hAnsiTheme="majorHAnsi"/>
              </w:rPr>
              <w:t>29</w:t>
            </w:r>
          </w:p>
        </w:tc>
        <w:tc>
          <w:tcPr>
            <w:tcW w:w="1134" w:type="dxa"/>
          </w:tcPr>
          <w:p w:rsidR="001F0317" w:rsidRPr="00707C91" w:rsidRDefault="001F0317" w:rsidP="00154E25">
            <w:pPr>
              <w:rPr>
                <w:rStyle w:val="docssharedwiztogglelabeledlabeltext"/>
                <w:rFonts w:asciiTheme="majorHAnsi" w:hAnsiTheme="majorHAnsi"/>
              </w:rPr>
            </w:pPr>
            <w:r w:rsidRPr="00707C91">
              <w:rPr>
                <w:rStyle w:val="docssharedwiztogglelabeledlabeltext"/>
                <w:rFonts w:asciiTheme="majorHAnsi" w:hAnsiTheme="majorHAnsi"/>
              </w:rPr>
              <w:t>28</w:t>
            </w:r>
          </w:p>
        </w:tc>
        <w:tc>
          <w:tcPr>
            <w:tcW w:w="992" w:type="dxa"/>
          </w:tcPr>
          <w:p w:rsidR="001F0317" w:rsidRPr="00707C91" w:rsidRDefault="001F0317" w:rsidP="00154E25">
            <w:pPr>
              <w:rPr>
                <w:rStyle w:val="docssharedwiztogglelabeledlabeltext"/>
                <w:rFonts w:asciiTheme="majorHAnsi" w:hAnsiTheme="majorHAnsi"/>
              </w:rPr>
            </w:pPr>
          </w:p>
        </w:tc>
        <w:tc>
          <w:tcPr>
            <w:tcW w:w="992" w:type="dxa"/>
          </w:tcPr>
          <w:p w:rsidR="001F0317" w:rsidRPr="00707C91" w:rsidRDefault="001F0317" w:rsidP="00154E25">
            <w:pPr>
              <w:rPr>
                <w:rStyle w:val="docssharedwiztogglelabeledlabeltext"/>
                <w:rFonts w:asciiTheme="majorHAnsi" w:hAnsiTheme="majorHAnsi"/>
              </w:rPr>
            </w:pPr>
          </w:p>
        </w:tc>
        <w:tc>
          <w:tcPr>
            <w:tcW w:w="1559" w:type="dxa"/>
          </w:tcPr>
          <w:p w:rsidR="001F0317" w:rsidRPr="00707C91" w:rsidRDefault="001F0317" w:rsidP="001F0317">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1F0317" w:rsidRPr="00707C91" w:rsidTr="009776A8">
        <w:tc>
          <w:tcPr>
            <w:tcW w:w="567" w:type="dxa"/>
          </w:tcPr>
          <w:p w:rsidR="001F0317" w:rsidRPr="00707C91" w:rsidRDefault="001F0317" w:rsidP="00805B04">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962" w:type="dxa"/>
          </w:tcPr>
          <w:p w:rsidR="001F0317" w:rsidRPr="00707C91" w:rsidRDefault="001F0317" w:rsidP="00154E25">
            <w:pPr>
              <w:rPr>
                <w:rStyle w:val="docssharedwiztogglelabeledlabeltext"/>
                <w:rFonts w:asciiTheme="majorHAnsi" w:hAnsiTheme="majorHAnsi"/>
              </w:rPr>
            </w:pPr>
            <w:r w:rsidRPr="00707C91">
              <w:rPr>
                <w:rStyle w:val="docssharedwiztogglelabeledlabeltext"/>
                <w:rFonts w:asciiTheme="majorHAnsi" w:hAnsiTheme="majorHAnsi"/>
              </w:rPr>
              <w:t>Amonjaka emisijas lauksaimniecībā</w:t>
            </w:r>
          </w:p>
        </w:tc>
        <w:tc>
          <w:tcPr>
            <w:tcW w:w="1276" w:type="dxa"/>
          </w:tcPr>
          <w:p w:rsidR="001F0317" w:rsidRPr="00707C91" w:rsidRDefault="001F0317"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12, 14, 15</w:t>
            </w:r>
          </w:p>
        </w:tc>
        <w:tc>
          <w:tcPr>
            <w:tcW w:w="1701" w:type="dxa"/>
          </w:tcPr>
          <w:p w:rsidR="001F0317" w:rsidRPr="00707C91" w:rsidRDefault="001F0317"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1F0317" w:rsidRPr="00707C91" w:rsidRDefault="001F0317" w:rsidP="00154E25">
            <w:pPr>
              <w:rPr>
                <w:rFonts w:asciiTheme="majorHAnsi" w:hAnsiTheme="majorHAnsi"/>
              </w:rPr>
            </w:pPr>
            <w:r w:rsidRPr="00707C91">
              <w:rPr>
                <w:rFonts w:asciiTheme="majorHAnsi" w:hAnsiTheme="majorHAnsi"/>
              </w:rPr>
              <w:t>kg/ha</w:t>
            </w:r>
          </w:p>
        </w:tc>
        <w:tc>
          <w:tcPr>
            <w:tcW w:w="1276" w:type="dxa"/>
          </w:tcPr>
          <w:p w:rsidR="001F0317" w:rsidRPr="00707C91" w:rsidRDefault="001F0317" w:rsidP="00154E25">
            <w:pPr>
              <w:rPr>
                <w:rStyle w:val="docssharedwiztogglelabeledlabeltext"/>
                <w:rFonts w:asciiTheme="majorHAnsi" w:hAnsiTheme="majorHAnsi"/>
              </w:rPr>
            </w:pPr>
            <w:r w:rsidRPr="00707C91">
              <w:rPr>
                <w:rStyle w:val="docssharedwiztogglelabeledlabeltext"/>
                <w:rFonts w:asciiTheme="majorHAnsi" w:hAnsiTheme="majorHAnsi"/>
              </w:rPr>
              <w:t>8,1</w:t>
            </w:r>
          </w:p>
        </w:tc>
        <w:tc>
          <w:tcPr>
            <w:tcW w:w="1134" w:type="dxa"/>
          </w:tcPr>
          <w:p w:rsidR="001F0317" w:rsidRPr="00707C91" w:rsidRDefault="001F0317" w:rsidP="00154E25">
            <w:pPr>
              <w:rPr>
                <w:rStyle w:val="docssharedwiztogglelabeledlabeltext"/>
                <w:rFonts w:asciiTheme="majorHAnsi" w:hAnsiTheme="majorHAnsi"/>
              </w:rPr>
            </w:pPr>
            <w:r w:rsidRPr="00707C91">
              <w:rPr>
                <w:rStyle w:val="docssharedwiztogglelabeledlabeltext"/>
                <w:rFonts w:asciiTheme="majorHAnsi" w:hAnsiTheme="majorHAnsi"/>
              </w:rPr>
              <w:t>8,6</w:t>
            </w:r>
          </w:p>
        </w:tc>
        <w:tc>
          <w:tcPr>
            <w:tcW w:w="992" w:type="dxa"/>
          </w:tcPr>
          <w:p w:rsidR="001F0317" w:rsidRPr="00707C91" w:rsidRDefault="001F0317" w:rsidP="00154E25">
            <w:pPr>
              <w:rPr>
                <w:rStyle w:val="docssharedwiztogglelabeledlabeltext"/>
                <w:rFonts w:asciiTheme="majorHAnsi" w:hAnsiTheme="majorHAnsi"/>
              </w:rPr>
            </w:pPr>
          </w:p>
        </w:tc>
        <w:tc>
          <w:tcPr>
            <w:tcW w:w="992" w:type="dxa"/>
          </w:tcPr>
          <w:p w:rsidR="001F0317" w:rsidRPr="00707C91" w:rsidRDefault="001F0317" w:rsidP="00154E25">
            <w:pPr>
              <w:rPr>
                <w:rStyle w:val="docssharedwiztogglelabeledlabeltext"/>
                <w:rFonts w:asciiTheme="majorHAnsi" w:hAnsiTheme="majorHAnsi"/>
              </w:rPr>
            </w:pPr>
          </w:p>
        </w:tc>
        <w:tc>
          <w:tcPr>
            <w:tcW w:w="1559" w:type="dxa"/>
          </w:tcPr>
          <w:p w:rsidR="001F0317" w:rsidRPr="00707C91" w:rsidRDefault="001F0317" w:rsidP="001F0317">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bl>
    <w:p w:rsidR="00C971C6" w:rsidRDefault="00C971C6" w:rsidP="00B836AB">
      <w:pPr>
        <w:jc w:val="center"/>
        <w:rPr>
          <w:rFonts w:asciiTheme="majorHAnsi" w:hAnsiTheme="majorHAnsi"/>
        </w:rPr>
      </w:pPr>
    </w:p>
    <w:p w:rsidR="009776A8" w:rsidRDefault="009776A8" w:rsidP="00B836AB">
      <w:pPr>
        <w:jc w:val="center"/>
        <w:rPr>
          <w:rFonts w:asciiTheme="majorHAnsi" w:hAnsiTheme="majorHAnsi"/>
        </w:rPr>
      </w:pPr>
    </w:p>
    <w:p w:rsidR="009776A8" w:rsidRDefault="009776A8" w:rsidP="00B836AB">
      <w:pPr>
        <w:jc w:val="center"/>
        <w:rPr>
          <w:rFonts w:asciiTheme="majorHAnsi" w:hAnsiTheme="majorHAnsi"/>
        </w:rPr>
      </w:pPr>
    </w:p>
    <w:p w:rsidR="009776A8" w:rsidRDefault="009776A8" w:rsidP="00B836AB">
      <w:pPr>
        <w:jc w:val="center"/>
        <w:rPr>
          <w:rFonts w:asciiTheme="majorHAnsi" w:hAnsiTheme="majorHAnsi"/>
        </w:rPr>
      </w:pPr>
    </w:p>
    <w:p w:rsidR="009776A8" w:rsidRDefault="009776A8" w:rsidP="00B836AB">
      <w:pPr>
        <w:jc w:val="center"/>
        <w:rPr>
          <w:rFonts w:asciiTheme="majorHAnsi" w:hAnsiTheme="majorHAnsi"/>
        </w:rPr>
      </w:pPr>
    </w:p>
    <w:p w:rsidR="009776A8" w:rsidRDefault="009776A8" w:rsidP="00B836AB">
      <w:pPr>
        <w:jc w:val="center"/>
        <w:rPr>
          <w:rFonts w:asciiTheme="majorHAnsi" w:hAnsiTheme="majorHAnsi"/>
        </w:rPr>
      </w:pPr>
    </w:p>
    <w:p w:rsidR="009776A8" w:rsidRPr="00707C91" w:rsidRDefault="009776A8" w:rsidP="00B836AB">
      <w:pPr>
        <w:jc w:val="center"/>
        <w:rPr>
          <w:rFonts w:asciiTheme="majorHAnsi" w:hAnsiTheme="majorHAnsi"/>
        </w:rPr>
      </w:pPr>
    </w:p>
    <w:p w:rsidR="00A357E6" w:rsidRPr="00707C91" w:rsidRDefault="00052658" w:rsidP="00B836AB">
      <w:pPr>
        <w:jc w:val="center"/>
        <w:rPr>
          <w:rStyle w:val="docssharedwiztogglelabeledlabeltext"/>
          <w:rFonts w:asciiTheme="majorHAnsi" w:hAnsiTheme="majorHAnsi"/>
          <w:b/>
        </w:rPr>
      </w:pPr>
      <w:r w:rsidRPr="00707C91">
        <w:rPr>
          <w:rFonts w:asciiTheme="majorHAnsi" w:hAnsiTheme="majorHAnsi"/>
          <w:b/>
        </w:rPr>
        <w:lastRenderedPageBreak/>
        <w:t>M</w:t>
      </w:r>
      <w:r w:rsidR="0065179A" w:rsidRPr="00707C91">
        <w:rPr>
          <w:rFonts w:asciiTheme="majorHAnsi" w:hAnsiTheme="majorHAnsi"/>
          <w:b/>
        </w:rPr>
        <w:t>ērķis Nr.3</w:t>
      </w:r>
      <w:r w:rsidR="00A357E6" w:rsidRPr="00707C91">
        <w:rPr>
          <w:rFonts w:asciiTheme="majorHAnsi" w:hAnsiTheme="majorHAnsi"/>
          <w:b/>
        </w:rPr>
        <w:t xml:space="preserve">. </w:t>
      </w:r>
      <w:r w:rsidR="00A357E6" w:rsidRPr="00707C91">
        <w:rPr>
          <w:rStyle w:val="docssharedwiztogglelabeledlabeltext"/>
          <w:rFonts w:asciiTheme="majorHAnsi" w:hAnsiTheme="majorHAnsi"/>
          <w:b/>
        </w:rPr>
        <w:t>Laba veselība</w:t>
      </w:r>
      <w:r w:rsidR="00E851CE" w:rsidRPr="00707C91">
        <w:rPr>
          <w:rStyle w:val="docssharedwiztogglelabeledlabeltext"/>
          <w:rFonts w:asciiTheme="majorHAnsi" w:hAnsiTheme="majorHAnsi"/>
          <w:b/>
        </w:rPr>
        <w:t xml:space="preserve"> </w:t>
      </w:r>
    </w:p>
    <w:tbl>
      <w:tblPr>
        <w:tblStyle w:val="TableGrid"/>
        <w:tblW w:w="15311" w:type="dxa"/>
        <w:tblInd w:w="-459" w:type="dxa"/>
        <w:tblLayout w:type="fixed"/>
        <w:tblLook w:val="04A0" w:firstRow="1" w:lastRow="0" w:firstColumn="1" w:lastColumn="0" w:noHBand="0" w:noVBand="1"/>
      </w:tblPr>
      <w:tblGrid>
        <w:gridCol w:w="567"/>
        <w:gridCol w:w="4962"/>
        <w:gridCol w:w="1276"/>
        <w:gridCol w:w="1701"/>
        <w:gridCol w:w="851"/>
        <w:gridCol w:w="1276"/>
        <w:gridCol w:w="1134"/>
        <w:gridCol w:w="992"/>
        <w:gridCol w:w="992"/>
        <w:gridCol w:w="1560"/>
      </w:tblGrid>
      <w:tr w:rsidR="0078582A" w:rsidRPr="00707C91" w:rsidTr="009776A8">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96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78582A" w:rsidRPr="00707C91" w:rsidRDefault="005853B9" w:rsidP="004F1D36">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70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78582A" w:rsidRPr="00707C91" w:rsidRDefault="0078582A" w:rsidP="004F1D36">
            <w:pPr>
              <w:rPr>
                <w:rStyle w:val="docssharedwiztogglelabeledlabeltext"/>
                <w:rFonts w:asciiTheme="majorHAnsi" w:hAnsiTheme="majorHAnsi"/>
              </w:rPr>
            </w:pP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78582A" w:rsidRPr="00707C91" w:rsidTr="009776A8">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962" w:type="dxa"/>
          </w:tcPr>
          <w:p w:rsidR="0078582A" w:rsidRPr="00707C91" w:rsidRDefault="0078582A" w:rsidP="002E17D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Vidējais paredzamais mūža ilgums jaundzimušajiem (sievietes)</w:t>
            </w:r>
          </w:p>
        </w:tc>
        <w:tc>
          <w:tcPr>
            <w:tcW w:w="1276" w:type="dxa"/>
          </w:tcPr>
          <w:p w:rsidR="0078582A" w:rsidRPr="00707C91" w:rsidRDefault="00F80345" w:rsidP="00057B83">
            <w:pPr>
              <w:rPr>
                <w:rStyle w:val="docssharedwiztogglelabeledlabeltext"/>
                <w:rFonts w:asciiTheme="majorHAnsi" w:hAnsiTheme="majorHAnsi" w:cs="Times New Roman"/>
              </w:rPr>
            </w:pPr>
            <w:r>
              <w:rPr>
                <w:rStyle w:val="docssharedwiztogglelabeledlabeltext"/>
                <w:rFonts w:asciiTheme="majorHAnsi" w:hAnsiTheme="majorHAnsi" w:cs="Times New Roman"/>
              </w:rPr>
              <w:t>5</w:t>
            </w: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w:t>
            </w:r>
            <w:r w:rsidR="00E007FF">
              <w:rPr>
                <w:rStyle w:val="docssharedwiztogglelabeledlabeltext"/>
                <w:rFonts w:asciiTheme="majorHAnsi" w:hAnsiTheme="majorHAnsi" w:cs="Times New Roman"/>
              </w:rPr>
              <w:t>6</w:t>
            </w:r>
          </w:p>
        </w:tc>
        <w:tc>
          <w:tcPr>
            <w:tcW w:w="851" w:type="dxa"/>
          </w:tcPr>
          <w:p w:rsidR="0078582A" w:rsidRPr="00707C91" w:rsidRDefault="00E007FF" w:rsidP="00057B83">
            <w:pPr>
              <w:rPr>
                <w:rFonts w:asciiTheme="majorHAnsi" w:hAnsiTheme="majorHAnsi"/>
              </w:rPr>
            </w:pPr>
            <w:r>
              <w:rPr>
                <w:rFonts w:asciiTheme="majorHAnsi" w:hAnsiTheme="majorHAnsi"/>
              </w:rPr>
              <w:t>gads</w:t>
            </w: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7</w:t>
            </w:r>
            <w:r w:rsidR="00E007FF">
              <w:rPr>
                <w:rStyle w:val="docssharedwiztogglelabeledlabeltext"/>
                <w:rFonts w:asciiTheme="majorHAnsi" w:hAnsiTheme="majorHAnsi"/>
              </w:rPr>
              <w:t>7,9</w:t>
            </w:r>
          </w:p>
        </w:tc>
        <w:tc>
          <w:tcPr>
            <w:tcW w:w="1134"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79,</w:t>
            </w:r>
            <w:r w:rsidR="00E007FF">
              <w:rPr>
                <w:rStyle w:val="docssharedwiztogglelabeledlabeltext"/>
                <w:rFonts w:asciiTheme="majorHAnsi" w:hAnsiTheme="majorHAnsi"/>
              </w:rPr>
              <w:t>4</w:t>
            </w:r>
          </w:p>
        </w:tc>
        <w:tc>
          <w:tcPr>
            <w:tcW w:w="992" w:type="dxa"/>
          </w:tcPr>
          <w:p w:rsidR="0078582A" w:rsidRPr="00707C91" w:rsidRDefault="00E007FF" w:rsidP="00057B83">
            <w:pPr>
              <w:rPr>
                <w:rStyle w:val="docssharedwiztogglelabeledlabeltext"/>
                <w:rFonts w:asciiTheme="majorHAnsi" w:hAnsiTheme="majorHAnsi"/>
                <w:b/>
              </w:rPr>
            </w:pPr>
            <w:r>
              <w:rPr>
                <w:rStyle w:val="docssharedwiztogglelabeledlabeltext"/>
                <w:rFonts w:asciiTheme="majorHAnsi" w:hAnsiTheme="majorHAnsi"/>
                <w:b/>
              </w:rPr>
              <w:t>80</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&gt;82</w:t>
            </w:r>
          </w:p>
        </w:tc>
        <w:tc>
          <w:tcPr>
            <w:tcW w:w="1560" w:type="dxa"/>
          </w:tcPr>
          <w:p w:rsidR="0078582A" w:rsidRPr="00707C91" w:rsidRDefault="00976E06"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E007FF" w:rsidRPr="00707C91" w:rsidTr="009776A8">
        <w:tc>
          <w:tcPr>
            <w:tcW w:w="567" w:type="dxa"/>
          </w:tcPr>
          <w:p w:rsidR="00E007FF" w:rsidRPr="00707C91" w:rsidRDefault="00E007FF"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962" w:type="dxa"/>
          </w:tcPr>
          <w:p w:rsidR="00E007FF" w:rsidRPr="00707C91" w:rsidRDefault="00E007FF" w:rsidP="00057B83">
            <w:pPr>
              <w:rPr>
                <w:rStyle w:val="docssharedwiztogglelabeledlabeltext"/>
                <w:rFonts w:asciiTheme="majorHAnsi" w:hAnsiTheme="majorHAnsi"/>
              </w:rPr>
            </w:pPr>
            <w:r w:rsidRPr="00707C91">
              <w:rPr>
                <w:rStyle w:val="docssharedwiztogglelabeledlabeltext"/>
                <w:rFonts w:asciiTheme="majorHAnsi" w:hAnsiTheme="majorHAnsi" w:cs="Times New Roman"/>
              </w:rPr>
              <w:t>Vidējais paredzamais mūža ilgums jaundzimušajiem (vīrieši)</w:t>
            </w:r>
          </w:p>
        </w:tc>
        <w:tc>
          <w:tcPr>
            <w:tcW w:w="1276" w:type="dxa"/>
          </w:tcPr>
          <w:p w:rsidR="00E007FF" w:rsidRPr="00707C91" w:rsidRDefault="00E007FF" w:rsidP="00057B83">
            <w:pPr>
              <w:rPr>
                <w:rStyle w:val="docssharedwiztogglelabeledlabeltext"/>
                <w:rFonts w:asciiTheme="majorHAnsi" w:hAnsiTheme="majorHAnsi" w:cs="Times New Roman"/>
              </w:rPr>
            </w:pPr>
            <w:r>
              <w:rPr>
                <w:rStyle w:val="docssharedwiztogglelabeledlabeltext"/>
                <w:rFonts w:asciiTheme="majorHAnsi" w:hAnsiTheme="majorHAnsi" w:cs="Times New Roman"/>
              </w:rPr>
              <w:t>5</w:t>
            </w:r>
          </w:p>
        </w:tc>
        <w:tc>
          <w:tcPr>
            <w:tcW w:w="1701" w:type="dxa"/>
          </w:tcPr>
          <w:p w:rsidR="00E007FF" w:rsidRPr="00707C91" w:rsidRDefault="00E007F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w:t>
            </w:r>
            <w:r>
              <w:rPr>
                <w:rStyle w:val="docssharedwiztogglelabeledlabeltext"/>
                <w:rFonts w:asciiTheme="majorHAnsi" w:hAnsiTheme="majorHAnsi" w:cs="Times New Roman"/>
              </w:rPr>
              <w:t>6</w:t>
            </w:r>
          </w:p>
        </w:tc>
        <w:tc>
          <w:tcPr>
            <w:tcW w:w="851" w:type="dxa"/>
          </w:tcPr>
          <w:p w:rsidR="00E007FF" w:rsidRPr="00707C91" w:rsidRDefault="00E007FF" w:rsidP="00057B83">
            <w:pPr>
              <w:rPr>
                <w:rStyle w:val="docssharedwiztogglelabeledlabeltext"/>
                <w:rFonts w:asciiTheme="majorHAnsi" w:hAnsiTheme="majorHAnsi" w:cs="Times New Roman"/>
              </w:rPr>
            </w:pPr>
            <w:r w:rsidRPr="009513A2">
              <w:rPr>
                <w:rFonts w:asciiTheme="majorHAnsi" w:hAnsiTheme="majorHAnsi"/>
              </w:rPr>
              <w:t>gads</w:t>
            </w:r>
          </w:p>
        </w:tc>
        <w:tc>
          <w:tcPr>
            <w:tcW w:w="1276" w:type="dxa"/>
          </w:tcPr>
          <w:p w:rsidR="00E007FF" w:rsidRPr="00707C91" w:rsidRDefault="00E007FF" w:rsidP="00057B83">
            <w:pPr>
              <w:rPr>
                <w:rStyle w:val="docssharedwiztogglelabeledlabeltext"/>
                <w:rFonts w:asciiTheme="majorHAnsi" w:hAnsiTheme="majorHAnsi"/>
              </w:rPr>
            </w:pPr>
            <w:r w:rsidRPr="00707C91">
              <w:rPr>
                <w:rStyle w:val="docssharedwiztogglelabeledlabeltext"/>
                <w:rFonts w:asciiTheme="majorHAnsi" w:hAnsiTheme="majorHAnsi"/>
              </w:rPr>
              <w:t>67,9</w:t>
            </w:r>
          </w:p>
        </w:tc>
        <w:tc>
          <w:tcPr>
            <w:tcW w:w="1134" w:type="dxa"/>
          </w:tcPr>
          <w:p w:rsidR="00E007FF" w:rsidRPr="00707C91" w:rsidRDefault="00E007FF" w:rsidP="00057B83">
            <w:pPr>
              <w:rPr>
                <w:rStyle w:val="docssharedwiztogglelabeledlabeltext"/>
                <w:rFonts w:asciiTheme="majorHAnsi" w:hAnsiTheme="majorHAnsi"/>
              </w:rPr>
            </w:pPr>
            <w:r w:rsidRPr="00707C91">
              <w:rPr>
                <w:rStyle w:val="docssharedwiztogglelabeledlabeltext"/>
                <w:rFonts w:asciiTheme="majorHAnsi" w:hAnsiTheme="majorHAnsi"/>
              </w:rPr>
              <w:t>69,</w:t>
            </w:r>
            <w:r>
              <w:rPr>
                <w:rStyle w:val="docssharedwiztogglelabeledlabeltext"/>
                <w:rFonts w:asciiTheme="majorHAnsi" w:hAnsiTheme="majorHAnsi"/>
              </w:rPr>
              <w:t>8</w:t>
            </w:r>
          </w:p>
        </w:tc>
        <w:tc>
          <w:tcPr>
            <w:tcW w:w="992" w:type="dxa"/>
          </w:tcPr>
          <w:p w:rsidR="00E007FF" w:rsidRPr="00707C91" w:rsidRDefault="00E007FF" w:rsidP="00057B83">
            <w:pPr>
              <w:rPr>
                <w:rStyle w:val="docssharedwiztogglelabeledlabeltext"/>
                <w:rFonts w:asciiTheme="majorHAnsi" w:hAnsiTheme="majorHAnsi"/>
                <w:b/>
              </w:rPr>
            </w:pPr>
            <w:r>
              <w:rPr>
                <w:rStyle w:val="docssharedwiztogglelabeledlabeltext"/>
                <w:rFonts w:asciiTheme="majorHAnsi" w:hAnsiTheme="majorHAnsi"/>
                <w:b/>
              </w:rPr>
              <w:t>72</w:t>
            </w:r>
          </w:p>
        </w:tc>
        <w:tc>
          <w:tcPr>
            <w:tcW w:w="992" w:type="dxa"/>
          </w:tcPr>
          <w:p w:rsidR="00E007FF" w:rsidRPr="00707C91" w:rsidRDefault="00E007FF" w:rsidP="00057B83">
            <w:pPr>
              <w:rPr>
                <w:rStyle w:val="docssharedwiztogglelabeledlabeltext"/>
                <w:rFonts w:asciiTheme="majorHAnsi" w:hAnsiTheme="majorHAnsi"/>
                <w:b/>
              </w:rPr>
            </w:pPr>
            <w:r w:rsidRPr="00707C91">
              <w:rPr>
                <w:rStyle w:val="docssharedwiztogglelabeledlabeltext"/>
                <w:rFonts w:asciiTheme="majorHAnsi" w:hAnsiTheme="majorHAnsi"/>
                <w:b/>
              </w:rPr>
              <w:t>&gt;75</w:t>
            </w:r>
          </w:p>
        </w:tc>
        <w:tc>
          <w:tcPr>
            <w:tcW w:w="1560" w:type="dxa"/>
          </w:tcPr>
          <w:p w:rsidR="00E007FF" w:rsidRPr="00707C91" w:rsidRDefault="00E007F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E007FF" w:rsidRPr="00707C91" w:rsidTr="009776A8">
        <w:tc>
          <w:tcPr>
            <w:tcW w:w="567" w:type="dxa"/>
          </w:tcPr>
          <w:p w:rsidR="00E007FF" w:rsidRPr="00707C91" w:rsidRDefault="00E007FF" w:rsidP="00057B83">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962" w:type="dxa"/>
          </w:tcPr>
          <w:p w:rsidR="00E007FF" w:rsidRPr="00707C91" w:rsidRDefault="00E007FF" w:rsidP="00325C48">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Veselīgi nodzīvoti mūža gadi, vidēji sievietēm</w:t>
            </w:r>
          </w:p>
        </w:tc>
        <w:tc>
          <w:tcPr>
            <w:tcW w:w="1276" w:type="dxa"/>
          </w:tcPr>
          <w:p w:rsidR="00E007FF" w:rsidRPr="00707C91" w:rsidRDefault="00E007FF">
            <w:pPr>
              <w:rPr>
                <w:rStyle w:val="docssharedwiztogglelabeledlabeltext"/>
                <w:rFonts w:asciiTheme="majorHAnsi" w:hAnsiTheme="majorHAnsi" w:cs="Times New Roman"/>
              </w:rPr>
            </w:pPr>
            <w:r>
              <w:rPr>
                <w:rStyle w:val="docssharedwiztogglelabeledlabeltext"/>
                <w:rFonts w:asciiTheme="majorHAnsi" w:hAnsiTheme="majorHAnsi" w:cs="Times New Roman"/>
              </w:rPr>
              <w:t>5</w:t>
            </w:r>
          </w:p>
        </w:tc>
        <w:tc>
          <w:tcPr>
            <w:tcW w:w="1701" w:type="dxa"/>
          </w:tcPr>
          <w:p w:rsidR="00E007FF" w:rsidRPr="00707C91" w:rsidRDefault="00E007FF">
            <w:pPr>
              <w:rPr>
                <w:rFonts w:asciiTheme="majorHAnsi" w:hAnsiTheme="majorHAnsi"/>
              </w:rPr>
            </w:pPr>
            <w:r w:rsidRPr="00707C91">
              <w:rPr>
                <w:rStyle w:val="docssharedwiztogglelabeledlabeltext"/>
                <w:rFonts w:asciiTheme="majorHAnsi" w:hAnsiTheme="majorHAnsi" w:cs="Times New Roman"/>
              </w:rPr>
              <w:t>201</w:t>
            </w:r>
            <w:r w:rsidR="002A3036">
              <w:rPr>
                <w:rStyle w:val="docssharedwiztogglelabeledlabeltext"/>
                <w:rFonts w:asciiTheme="majorHAnsi" w:hAnsiTheme="majorHAnsi" w:cs="Times New Roman"/>
              </w:rPr>
              <w:t>3</w:t>
            </w:r>
            <w:r w:rsidRPr="00707C91">
              <w:rPr>
                <w:rStyle w:val="docssharedwiztogglelabeledlabeltext"/>
                <w:rFonts w:asciiTheme="majorHAnsi" w:hAnsiTheme="majorHAnsi" w:cs="Times New Roman"/>
              </w:rPr>
              <w:t>/2015</w:t>
            </w:r>
          </w:p>
        </w:tc>
        <w:tc>
          <w:tcPr>
            <w:tcW w:w="851" w:type="dxa"/>
          </w:tcPr>
          <w:p w:rsidR="00E007FF" w:rsidRPr="00707C91" w:rsidRDefault="00E007FF" w:rsidP="00057B83">
            <w:pPr>
              <w:rPr>
                <w:rFonts w:asciiTheme="majorHAnsi" w:hAnsiTheme="majorHAnsi"/>
              </w:rPr>
            </w:pPr>
            <w:r w:rsidRPr="009513A2">
              <w:rPr>
                <w:rFonts w:asciiTheme="majorHAnsi" w:hAnsiTheme="majorHAnsi"/>
              </w:rPr>
              <w:t>gads</w:t>
            </w:r>
          </w:p>
        </w:tc>
        <w:tc>
          <w:tcPr>
            <w:tcW w:w="1276" w:type="dxa"/>
          </w:tcPr>
          <w:p w:rsidR="00E007FF" w:rsidRPr="00707C91" w:rsidRDefault="00E007FF" w:rsidP="00057B83">
            <w:pPr>
              <w:rPr>
                <w:rStyle w:val="docssharedwiztogglelabeledlabeltext"/>
                <w:rFonts w:asciiTheme="majorHAnsi" w:hAnsiTheme="majorHAnsi"/>
              </w:rPr>
            </w:pPr>
            <w:r w:rsidRPr="00707C91">
              <w:rPr>
                <w:rStyle w:val="docssharedwiztogglelabeledlabeltext"/>
                <w:rFonts w:asciiTheme="majorHAnsi" w:hAnsiTheme="majorHAnsi"/>
              </w:rPr>
              <w:t>5</w:t>
            </w:r>
            <w:r w:rsidR="002A3036">
              <w:rPr>
                <w:rStyle w:val="docssharedwiztogglelabeledlabeltext"/>
                <w:rFonts w:asciiTheme="majorHAnsi" w:hAnsiTheme="majorHAnsi"/>
              </w:rPr>
              <w:t>4,2</w:t>
            </w:r>
          </w:p>
        </w:tc>
        <w:tc>
          <w:tcPr>
            <w:tcW w:w="1134" w:type="dxa"/>
          </w:tcPr>
          <w:p w:rsidR="00E007FF" w:rsidRPr="00707C91" w:rsidRDefault="00E007FF" w:rsidP="00057B83">
            <w:pPr>
              <w:rPr>
                <w:rStyle w:val="docssharedwiztogglelabeledlabeltext"/>
                <w:rFonts w:asciiTheme="majorHAnsi" w:hAnsiTheme="majorHAnsi"/>
              </w:rPr>
            </w:pPr>
            <w:r w:rsidRPr="00707C91">
              <w:rPr>
                <w:rStyle w:val="docssharedwiztogglelabeledlabeltext"/>
                <w:rFonts w:asciiTheme="majorHAnsi" w:hAnsiTheme="majorHAnsi"/>
              </w:rPr>
              <w:t>54,1</w:t>
            </w:r>
          </w:p>
        </w:tc>
        <w:tc>
          <w:tcPr>
            <w:tcW w:w="992" w:type="dxa"/>
          </w:tcPr>
          <w:p w:rsidR="00E007FF" w:rsidRPr="00707C91" w:rsidRDefault="00E007FF" w:rsidP="00057B83">
            <w:pPr>
              <w:rPr>
                <w:rStyle w:val="docssharedwiztogglelabeledlabeltext"/>
                <w:rFonts w:asciiTheme="majorHAnsi" w:hAnsiTheme="majorHAnsi"/>
                <w:b/>
              </w:rPr>
            </w:pPr>
            <w:r w:rsidRPr="00707C91">
              <w:rPr>
                <w:rStyle w:val="docssharedwiztogglelabeledlabeltext"/>
                <w:rFonts w:asciiTheme="majorHAnsi" w:hAnsiTheme="majorHAnsi"/>
                <w:b/>
              </w:rPr>
              <w:t>60</w:t>
            </w:r>
          </w:p>
        </w:tc>
        <w:tc>
          <w:tcPr>
            <w:tcW w:w="992" w:type="dxa"/>
          </w:tcPr>
          <w:p w:rsidR="00E007FF" w:rsidRPr="00707C91" w:rsidRDefault="00E007FF" w:rsidP="00057B83">
            <w:pPr>
              <w:rPr>
                <w:rStyle w:val="docssharedwiztogglelabeledlabeltext"/>
                <w:rFonts w:asciiTheme="majorHAnsi" w:hAnsiTheme="majorHAnsi"/>
                <w:b/>
              </w:rPr>
            </w:pPr>
            <w:r w:rsidRPr="00707C91">
              <w:rPr>
                <w:rStyle w:val="docssharedwiztogglelabeledlabeltext"/>
                <w:rFonts w:asciiTheme="majorHAnsi" w:hAnsiTheme="majorHAnsi"/>
                <w:b/>
              </w:rPr>
              <w:t>63</w:t>
            </w:r>
          </w:p>
        </w:tc>
        <w:tc>
          <w:tcPr>
            <w:tcW w:w="1560" w:type="dxa"/>
          </w:tcPr>
          <w:p w:rsidR="00E007FF" w:rsidRPr="00707C91" w:rsidRDefault="002A3036" w:rsidP="00976E06">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E007FF" w:rsidRPr="00707C91" w:rsidTr="009776A8">
        <w:tc>
          <w:tcPr>
            <w:tcW w:w="567" w:type="dxa"/>
          </w:tcPr>
          <w:p w:rsidR="00E007FF" w:rsidRPr="00707C91" w:rsidRDefault="00E007FF" w:rsidP="00057B83">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962" w:type="dxa"/>
          </w:tcPr>
          <w:p w:rsidR="00E007FF" w:rsidRPr="00707C91" w:rsidRDefault="00E007FF" w:rsidP="00057B83">
            <w:pPr>
              <w:rPr>
                <w:rFonts w:asciiTheme="majorHAnsi" w:hAnsiTheme="majorHAnsi" w:cs="Times New Roman"/>
                <w:bCs/>
                <w:shd w:val="clear" w:color="auto" w:fill="FFFFFF"/>
              </w:rPr>
            </w:pPr>
            <w:r w:rsidRPr="00707C91">
              <w:rPr>
                <w:rStyle w:val="docssharedwiztogglelabeledlabeltext"/>
                <w:rFonts w:asciiTheme="majorHAnsi" w:hAnsiTheme="majorHAnsi" w:cs="Times New Roman"/>
              </w:rPr>
              <w:t>Veselīgi nodzīvoti mūža gadi, vidēji vīriešiem</w:t>
            </w:r>
          </w:p>
        </w:tc>
        <w:tc>
          <w:tcPr>
            <w:tcW w:w="1276" w:type="dxa"/>
          </w:tcPr>
          <w:p w:rsidR="00E007FF" w:rsidRPr="00707C91" w:rsidRDefault="00E007FF">
            <w:pPr>
              <w:rPr>
                <w:rStyle w:val="docssharedwiztogglelabeledlabeltext"/>
                <w:rFonts w:asciiTheme="majorHAnsi" w:hAnsiTheme="majorHAnsi" w:cs="Times New Roman"/>
              </w:rPr>
            </w:pPr>
            <w:r>
              <w:rPr>
                <w:rStyle w:val="docssharedwiztogglelabeledlabeltext"/>
                <w:rFonts w:asciiTheme="majorHAnsi" w:hAnsiTheme="majorHAnsi" w:cs="Times New Roman"/>
              </w:rPr>
              <w:t>5</w:t>
            </w:r>
          </w:p>
        </w:tc>
        <w:tc>
          <w:tcPr>
            <w:tcW w:w="1701" w:type="dxa"/>
          </w:tcPr>
          <w:p w:rsidR="00E007FF" w:rsidRPr="00707C91" w:rsidRDefault="00E007FF">
            <w:pPr>
              <w:rPr>
                <w:rFonts w:asciiTheme="majorHAnsi" w:hAnsiTheme="majorHAnsi"/>
              </w:rPr>
            </w:pPr>
            <w:r w:rsidRPr="00707C91">
              <w:rPr>
                <w:rStyle w:val="docssharedwiztogglelabeledlabeltext"/>
                <w:rFonts w:asciiTheme="majorHAnsi" w:hAnsiTheme="majorHAnsi" w:cs="Times New Roman"/>
              </w:rPr>
              <w:t>201</w:t>
            </w:r>
            <w:r w:rsidR="002A3036">
              <w:rPr>
                <w:rStyle w:val="docssharedwiztogglelabeledlabeltext"/>
                <w:rFonts w:asciiTheme="majorHAnsi" w:hAnsiTheme="majorHAnsi" w:cs="Times New Roman"/>
              </w:rPr>
              <w:t>3</w:t>
            </w:r>
            <w:r w:rsidRPr="00707C91">
              <w:rPr>
                <w:rStyle w:val="docssharedwiztogglelabeledlabeltext"/>
                <w:rFonts w:asciiTheme="majorHAnsi" w:hAnsiTheme="majorHAnsi" w:cs="Times New Roman"/>
              </w:rPr>
              <w:t>/2015</w:t>
            </w:r>
          </w:p>
        </w:tc>
        <w:tc>
          <w:tcPr>
            <w:tcW w:w="851" w:type="dxa"/>
          </w:tcPr>
          <w:p w:rsidR="00E007FF" w:rsidRPr="00707C91" w:rsidRDefault="00E007FF" w:rsidP="00057B83">
            <w:pPr>
              <w:rPr>
                <w:rFonts w:asciiTheme="majorHAnsi" w:hAnsiTheme="majorHAnsi"/>
              </w:rPr>
            </w:pPr>
            <w:r w:rsidRPr="009513A2">
              <w:rPr>
                <w:rFonts w:asciiTheme="majorHAnsi" w:hAnsiTheme="majorHAnsi"/>
              </w:rPr>
              <w:t>gads</w:t>
            </w:r>
          </w:p>
        </w:tc>
        <w:tc>
          <w:tcPr>
            <w:tcW w:w="1276" w:type="dxa"/>
          </w:tcPr>
          <w:p w:rsidR="00E007FF" w:rsidRPr="00707C91" w:rsidRDefault="002A3036" w:rsidP="00144755">
            <w:pPr>
              <w:rPr>
                <w:rStyle w:val="docssharedwiztogglelabeledlabeltext"/>
                <w:rFonts w:asciiTheme="majorHAnsi" w:hAnsiTheme="majorHAnsi"/>
              </w:rPr>
            </w:pPr>
            <w:r>
              <w:rPr>
                <w:rStyle w:val="docssharedwiztogglelabeledlabeltext"/>
                <w:rFonts w:asciiTheme="majorHAnsi" w:hAnsiTheme="majorHAnsi"/>
              </w:rPr>
              <w:t>51,7</w:t>
            </w:r>
          </w:p>
        </w:tc>
        <w:tc>
          <w:tcPr>
            <w:tcW w:w="1134" w:type="dxa"/>
          </w:tcPr>
          <w:p w:rsidR="00E007FF" w:rsidRPr="00707C91" w:rsidRDefault="00E007FF" w:rsidP="00144755">
            <w:pPr>
              <w:rPr>
                <w:rStyle w:val="docssharedwiztogglelabeledlabeltext"/>
                <w:rFonts w:asciiTheme="majorHAnsi" w:hAnsiTheme="majorHAnsi"/>
              </w:rPr>
            </w:pPr>
            <w:r w:rsidRPr="00707C91">
              <w:rPr>
                <w:rStyle w:val="docssharedwiztogglelabeledlabeltext"/>
                <w:rFonts w:asciiTheme="majorHAnsi" w:hAnsiTheme="majorHAnsi"/>
              </w:rPr>
              <w:t>51,8</w:t>
            </w:r>
          </w:p>
        </w:tc>
        <w:tc>
          <w:tcPr>
            <w:tcW w:w="992" w:type="dxa"/>
          </w:tcPr>
          <w:p w:rsidR="00E007FF" w:rsidRPr="00707C91" w:rsidRDefault="00E007FF" w:rsidP="00144755">
            <w:pPr>
              <w:rPr>
                <w:rStyle w:val="docssharedwiztogglelabeledlabeltext"/>
                <w:rFonts w:asciiTheme="majorHAnsi" w:hAnsiTheme="majorHAnsi"/>
                <w:b/>
              </w:rPr>
            </w:pPr>
            <w:r w:rsidRPr="00707C91">
              <w:rPr>
                <w:rStyle w:val="docssharedwiztogglelabeledlabeltext"/>
                <w:rFonts w:asciiTheme="majorHAnsi" w:hAnsiTheme="majorHAnsi"/>
                <w:b/>
              </w:rPr>
              <w:t>57</w:t>
            </w:r>
          </w:p>
        </w:tc>
        <w:tc>
          <w:tcPr>
            <w:tcW w:w="992" w:type="dxa"/>
          </w:tcPr>
          <w:p w:rsidR="00E007FF" w:rsidRPr="00707C91" w:rsidRDefault="00E007FF" w:rsidP="00144755">
            <w:pPr>
              <w:rPr>
                <w:rStyle w:val="docssharedwiztogglelabeledlabeltext"/>
                <w:rFonts w:asciiTheme="majorHAnsi" w:hAnsiTheme="majorHAnsi"/>
                <w:b/>
              </w:rPr>
            </w:pPr>
            <w:r w:rsidRPr="00707C91">
              <w:rPr>
                <w:rStyle w:val="docssharedwiztogglelabeledlabeltext"/>
                <w:rFonts w:asciiTheme="majorHAnsi" w:hAnsiTheme="majorHAnsi"/>
                <w:b/>
              </w:rPr>
              <w:t>60</w:t>
            </w:r>
          </w:p>
        </w:tc>
        <w:tc>
          <w:tcPr>
            <w:tcW w:w="1560" w:type="dxa"/>
          </w:tcPr>
          <w:p w:rsidR="00E007FF" w:rsidRPr="00707C91" w:rsidRDefault="002A3036" w:rsidP="00976E06">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E007FF" w:rsidRPr="00707C91" w:rsidTr="009776A8">
        <w:tc>
          <w:tcPr>
            <w:tcW w:w="567" w:type="dxa"/>
          </w:tcPr>
          <w:p w:rsidR="00E007FF" w:rsidRPr="00707C91" w:rsidRDefault="00E007FF" w:rsidP="00057B83">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962" w:type="dxa"/>
          </w:tcPr>
          <w:p w:rsidR="00E007FF" w:rsidRPr="00707C91" w:rsidRDefault="00E007FF" w:rsidP="009531D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Potenciāli zaudētie mūža gadi, uz 100000 iedzīvotājiem</w:t>
            </w:r>
          </w:p>
        </w:tc>
        <w:tc>
          <w:tcPr>
            <w:tcW w:w="1276" w:type="dxa"/>
          </w:tcPr>
          <w:p w:rsidR="00E007FF" w:rsidRPr="00707C91" w:rsidRDefault="00E007FF" w:rsidP="00057B83">
            <w:pPr>
              <w:rPr>
                <w:rStyle w:val="docssharedwiztogglelabeledlabeltext"/>
                <w:rFonts w:asciiTheme="majorHAnsi" w:hAnsiTheme="majorHAnsi" w:cs="Times New Roman"/>
              </w:rPr>
            </w:pPr>
          </w:p>
        </w:tc>
        <w:tc>
          <w:tcPr>
            <w:tcW w:w="1701" w:type="dxa"/>
          </w:tcPr>
          <w:p w:rsidR="00E007FF" w:rsidRPr="00707C91" w:rsidRDefault="00E007F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E007FF" w:rsidRPr="00707C91" w:rsidRDefault="00E007FF" w:rsidP="00057B83">
            <w:pPr>
              <w:rPr>
                <w:rFonts w:asciiTheme="majorHAnsi" w:hAnsiTheme="majorHAnsi"/>
              </w:rPr>
            </w:pPr>
            <w:r w:rsidRPr="009513A2">
              <w:rPr>
                <w:rFonts w:asciiTheme="majorHAnsi" w:hAnsiTheme="majorHAnsi"/>
              </w:rPr>
              <w:t>gads</w:t>
            </w:r>
          </w:p>
        </w:tc>
        <w:tc>
          <w:tcPr>
            <w:tcW w:w="1276" w:type="dxa"/>
          </w:tcPr>
          <w:p w:rsidR="00E007FF" w:rsidRPr="00707C91" w:rsidRDefault="00E007FF" w:rsidP="00057B83">
            <w:pPr>
              <w:rPr>
                <w:rStyle w:val="docssharedwiztogglelabeledlabeltext"/>
                <w:rFonts w:asciiTheme="majorHAnsi" w:hAnsiTheme="majorHAnsi"/>
              </w:rPr>
            </w:pPr>
            <w:r w:rsidRPr="00707C91">
              <w:rPr>
                <w:rStyle w:val="docssharedwiztogglelabeledlabeltext"/>
                <w:rFonts w:asciiTheme="majorHAnsi" w:hAnsiTheme="majorHAnsi"/>
              </w:rPr>
              <w:t>6476</w:t>
            </w:r>
          </w:p>
        </w:tc>
        <w:tc>
          <w:tcPr>
            <w:tcW w:w="1134" w:type="dxa"/>
          </w:tcPr>
          <w:p w:rsidR="00E007FF" w:rsidRPr="00707C91" w:rsidRDefault="00E007FF" w:rsidP="00057B83">
            <w:pPr>
              <w:rPr>
                <w:rStyle w:val="docssharedwiztogglelabeledlabeltext"/>
                <w:rFonts w:asciiTheme="majorHAnsi" w:hAnsiTheme="majorHAnsi"/>
              </w:rPr>
            </w:pPr>
            <w:r w:rsidRPr="00707C91">
              <w:rPr>
                <w:rStyle w:val="docssharedwiztogglelabeledlabeltext"/>
                <w:rFonts w:asciiTheme="majorHAnsi" w:hAnsiTheme="majorHAnsi"/>
              </w:rPr>
              <w:t>5366</w:t>
            </w:r>
          </w:p>
        </w:tc>
        <w:tc>
          <w:tcPr>
            <w:tcW w:w="992" w:type="dxa"/>
          </w:tcPr>
          <w:p w:rsidR="00E007FF" w:rsidRPr="00707C91" w:rsidRDefault="00E007FF" w:rsidP="00057B83">
            <w:pPr>
              <w:rPr>
                <w:rStyle w:val="docssharedwiztogglelabeledlabeltext"/>
                <w:rFonts w:asciiTheme="majorHAnsi" w:hAnsiTheme="majorHAnsi"/>
                <w:b/>
              </w:rPr>
            </w:pPr>
            <w:r w:rsidRPr="00707C91">
              <w:rPr>
                <w:rStyle w:val="docssharedwiztogglelabeledlabeltext"/>
                <w:rFonts w:asciiTheme="majorHAnsi" w:hAnsiTheme="majorHAnsi"/>
                <w:b/>
              </w:rPr>
              <w:t>5300</w:t>
            </w:r>
          </w:p>
        </w:tc>
        <w:tc>
          <w:tcPr>
            <w:tcW w:w="992" w:type="dxa"/>
          </w:tcPr>
          <w:p w:rsidR="00E007FF" w:rsidRPr="00707C91" w:rsidRDefault="00E007FF" w:rsidP="00057B83">
            <w:pPr>
              <w:rPr>
                <w:rStyle w:val="docssharedwiztogglelabeledlabeltext"/>
                <w:rFonts w:asciiTheme="majorHAnsi" w:hAnsiTheme="majorHAnsi"/>
                <w:b/>
              </w:rPr>
            </w:pPr>
            <w:r w:rsidRPr="00707C91">
              <w:rPr>
                <w:rStyle w:val="docssharedwiztogglelabeledlabeltext"/>
                <w:rFonts w:asciiTheme="majorHAnsi" w:hAnsiTheme="majorHAnsi"/>
                <w:b/>
              </w:rPr>
              <w:t>4500</w:t>
            </w:r>
          </w:p>
        </w:tc>
        <w:tc>
          <w:tcPr>
            <w:tcW w:w="1560" w:type="dxa"/>
          </w:tcPr>
          <w:p w:rsidR="00E007FF" w:rsidRPr="00707C91" w:rsidRDefault="00E007F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78582A" w:rsidRPr="00707C91" w:rsidTr="009776A8">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962" w:type="dxa"/>
          </w:tcPr>
          <w:p w:rsidR="0078582A" w:rsidRPr="00707C91" w:rsidRDefault="0078582A"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Iedzīvotāju īpatsvars, kas vismaz 1-2 reizes nedēļā nodarbojas ar fiziskām vai sportiskām aktivitātēm </w:t>
            </w:r>
          </w:p>
        </w:tc>
        <w:tc>
          <w:tcPr>
            <w:tcW w:w="1276" w:type="dxa"/>
          </w:tcPr>
          <w:p w:rsidR="0078582A" w:rsidRPr="00707C91" w:rsidRDefault="005F0C0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w:t>
            </w: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2009/2013</w:t>
            </w:r>
          </w:p>
        </w:tc>
        <w:tc>
          <w:tcPr>
            <w:tcW w:w="851" w:type="dxa"/>
          </w:tcPr>
          <w:p w:rsidR="0078582A" w:rsidRPr="00707C91" w:rsidRDefault="0078582A">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27</w:t>
            </w:r>
          </w:p>
        </w:tc>
        <w:tc>
          <w:tcPr>
            <w:tcW w:w="1134" w:type="dxa"/>
          </w:tcPr>
          <w:p w:rsidR="0078582A" w:rsidRPr="00707C91" w:rsidRDefault="0078582A" w:rsidP="00421C1C">
            <w:pPr>
              <w:rPr>
                <w:rStyle w:val="docssharedwiztogglelabeledlabeltext"/>
                <w:rFonts w:asciiTheme="majorHAnsi" w:hAnsiTheme="majorHAnsi"/>
              </w:rPr>
            </w:pPr>
            <w:r w:rsidRPr="00707C91">
              <w:rPr>
                <w:rStyle w:val="docssharedwiztogglelabeledlabeltext"/>
                <w:rFonts w:asciiTheme="majorHAnsi" w:hAnsiTheme="majorHAnsi"/>
              </w:rPr>
              <w:t>31</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40</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60</w:t>
            </w:r>
          </w:p>
        </w:tc>
        <w:tc>
          <w:tcPr>
            <w:tcW w:w="1560" w:type="dxa"/>
          </w:tcPr>
          <w:p w:rsidR="0078582A" w:rsidRPr="00707C91" w:rsidRDefault="00976E06"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984806" w:themeColor="accent6" w:themeShade="80"/>
              </w:rPr>
              <w:t>0</w:t>
            </w:r>
          </w:p>
        </w:tc>
      </w:tr>
      <w:tr w:rsidR="0078582A" w:rsidRPr="00707C91" w:rsidTr="009776A8">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962" w:type="dxa"/>
          </w:tcPr>
          <w:p w:rsidR="0078582A" w:rsidRPr="00707C91" w:rsidRDefault="0078582A" w:rsidP="00325C48">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Darbspējas vecuma iedzīvotāju īpatsvars, kas vismaz reizi pēdējā gada laikā apmeklējuši ģimenes ārstu</w:t>
            </w:r>
          </w:p>
        </w:tc>
        <w:tc>
          <w:tcPr>
            <w:tcW w:w="1276" w:type="dxa"/>
          </w:tcPr>
          <w:p w:rsidR="0078582A" w:rsidRPr="00707C91" w:rsidRDefault="005F0C0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w:t>
            </w: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8582A" w:rsidRPr="00707C91" w:rsidRDefault="0078582A">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65,1</w:t>
            </w:r>
          </w:p>
        </w:tc>
        <w:tc>
          <w:tcPr>
            <w:tcW w:w="1134"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78</w:t>
            </w:r>
            <w:r w:rsidR="002A3036">
              <w:rPr>
                <w:rStyle w:val="docssharedwiztogglelabeledlabeltext"/>
                <w:rFonts w:asciiTheme="majorHAnsi" w:hAnsiTheme="majorHAnsi"/>
              </w:rPr>
              <w:t>,1</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74</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75</w:t>
            </w:r>
          </w:p>
        </w:tc>
        <w:tc>
          <w:tcPr>
            <w:tcW w:w="1560" w:type="dxa"/>
          </w:tcPr>
          <w:p w:rsidR="0078582A" w:rsidRPr="00707C91" w:rsidRDefault="00976E06"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78582A" w:rsidRPr="00707C91" w:rsidTr="009776A8">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962" w:type="dxa"/>
          </w:tcPr>
          <w:p w:rsidR="0078582A" w:rsidRPr="00707C91" w:rsidRDefault="0078582A" w:rsidP="00F53A4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Pēdējā gada laikā pārmērīgo alkohola lietotāju īpatsvars darbspējas vecumā</w:t>
            </w:r>
          </w:p>
        </w:tc>
        <w:tc>
          <w:tcPr>
            <w:tcW w:w="1276" w:type="dxa"/>
          </w:tcPr>
          <w:p w:rsidR="0078582A" w:rsidRPr="00707C91" w:rsidRDefault="005F0C0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w:t>
            </w: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w:t>
            </w:r>
            <w:r w:rsidR="002A3036">
              <w:rPr>
                <w:rStyle w:val="docssharedwiztogglelabeledlabeltext"/>
                <w:rFonts w:asciiTheme="majorHAnsi" w:hAnsiTheme="majorHAnsi" w:cs="Times New Roman"/>
              </w:rPr>
              <w:t>1</w:t>
            </w:r>
            <w:r w:rsidRPr="00707C91">
              <w:rPr>
                <w:rStyle w:val="docssharedwiztogglelabeledlabeltext"/>
                <w:rFonts w:asciiTheme="majorHAnsi" w:hAnsiTheme="majorHAnsi" w:cs="Times New Roman"/>
              </w:rPr>
              <w:t>/2015</w:t>
            </w:r>
          </w:p>
        </w:tc>
        <w:tc>
          <w:tcPr>
            <w:tcW w:w="85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43,7</w:t>
            </w:r>
          </w:p>
        </w:tc>
        <w:tc>
          <w:tcPr>
            <w:tcW w:w="1134"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44,5</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38</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35</w:t>
            </w:r>
          </w:p>
        </w:tc>
        <w:tc>
          <w:tcPr>
            <w:tcW w:w="1560" w:type="dxa"/>
          </w:tcPr>
          <w:p w:rsidR="0078582A" w:rsidRPr="00707C91" w:rsidRDefault="00976E06"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78582A" w:rsidRPr="00707C91" w:rsidTr="009776A8">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962"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Regulāras smēķēšanas izplatība 15 gadu vecumā</w:t>
            </w:r>
          </w:p>
        </w:tc>
        <w:tc>
          <w:tcPr>
            <w:tcW w:w="1276" w:type="dxa"/>
          </w:tcPr>
          <w:p w:rsidR="0078582A" w:rsidRPr="00707C91" w:rsidRDefault="005F0C0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w:t>
            </w: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2010/2014</w:t>
            </w:r>
          </w:p>
        </w:tc>
        <w:tc>
          <w:tcPr>
            <w:tcW w:w="851" w:type="dxa"/>
          </w:tcPr>
          <w:p w:rsidR="0078582A" w:rsidRPr="00707C91" w:rsidRDefault="0078582A" w:rsidP="00057B83">
            <w:pPr>
              <w:rPr>
                <w:rFonts w:asciiTheme="majorHAnsi" w:hAnsiTheme="majorHAnsi"/>
              </w:rPr>
            </w:pPr>
            <w:r w:rsidRPr="00707C91">
              <w:rPr>
                <w:rFonts w:asciiTheme="majorHAnsi" w:hAnsiTheme="majorHAnsi"/>
              </w:rPr>
              <w:t>%</w:t>
            </w: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26,9</w:t>
            </w:r>
          </w:p>
        </w:tc>
        <w:tc>
          <w:tcPr>
            <w:tcW w:w="1134"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14,3</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22</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18,5</w:t>
            </w:r>
          </w:p>
        </w:tc>
        <w:tc>
          <w:tcPr>
            <w:tcW w:w="1560" w:type="dxa"/>
          </w:tcPr>
          <w:p w:rsidR="0078582A" w:rsidRPr="00707C91" w:rsidRDefault="00976E06"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976E06" w:rsidRPr="00707C91" w:rsidTr="009776A8">
        <w:tc>
          <w:tcPr>
            <w:tcW w:w="567" w:type="dxa"/>
          </w:tcPr>
          <w:p w:rsidR="00976E06" w:rsidRPr="00707C91" w:rsidRDefault="00976E06" w:rsidP="00A611E8">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962" w:type="dxa"/>
          </w:tcPr>
          <w:p w:rsidR="00976E06" w:rsidRPr="00707C91" w:rsidRDefault="00976E06" w:rsidP="007B3F14">
            <w:pPr>
              <w:rPr>
                <w:rStyle w:val="docssharedwiztogglelabeledlabeltext"/>
                <w:rFonts w:asciiTheme="majorHAnsi" w:hAnsiTheme="majorHAnsi"/>
              </w:rPr>
            </w:pPr>
            <w:r w:rsidRPr="00707C91">
              <w:rPr>
                <w:rStyle w:val="docssharedwiztogglelabeledlabeltext"/>
                <w:rFonts w:asciiTheme="majorHAnsi" w:hAnsiTheme="majorHAnsi"/>
              </w:rPr>
              <w:t xml:space="preserve">Mirstība no ārējiem nāves cēloņiem </w:t>
            </w:r>
            <w:r w:rsidR="002A3036">
              <w:rPr>
                <w:rStyle w:val="docssharedwiztogglelabeledlabeltext"/>
                <w:rFonts w:asciiTheme="majorHAnsi" w:hAnsiTheme="majorHAnsi"/>
              </w:rPr>
              <w:t xml:space="preserve">līdz 64.g.v. </w:t>
            </w:r>
            <w:r w:rsidRPr="00707C91">
              <w:rPr>
                <w:rStyle w:val="docssharedwiztogglelabeledlabeltext"/>
                <w:rFonts w:asciiTheme="majorHAnsi" w:hAnsiTheme="majorHAnsi"/>
              </w:rPr>
              <w:t>uz 100 000 iedzīvotājiem</w:t>
            </w:r>
          </w:p>
        </w:tc>
        <w:tc>
          <w:tcPr>
            <w:tcW w:w="1276" w:type="dxa"/>
          </w:tcPr>
          <w:p w:rsidR="00976E06" w:rsidRPr="00707C91" w:rsidRDefault="00976E06"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w:t>
            </w:r>
          </w:p>
        </w:tc>
        <w:tc>
          <w:tcPr>
            <w:tcW w:w="1701" w:type="dxa"/>
          </w:tcPr>
          <w:p w:rsidR="00976E06" w:rsidRPr="00707C91" w:rsidRDefault="00976E06"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976E06" w:rsidRPr="00707C91" w:rsidRDefault="00976E06" w:rsidP="00057B83">
            <w:pPr>
              <w:rPr>
                <w:rFonts w:asciiTheme="majorHAnsi" w:hAnsiTheme="majorHAnsi"/>
              </w:rPr>
            </w:pPr>
          </w:p>
        </w:tc>
        <w:tc>
          <w:tcPr>
            <w:tcW w:w="1276" w:type="dxa"/>
          </w:tcPr>
          <w:p w:rsidR="00976E06" w:rsidRPr="00707C91" w:rsidRDefault="002A3036" w:rsidP="00057B83">
            <w:pPr>
              <w:rPr>
                <w:rStyle w:val="docssharedwiztogglelabeledlabeltext"/>
                <w:rFonts w:asciiTheme="majorHAnsi" w:hAnsiTheme="majorHAnsi"/>
              </w:rPr>
            </w:pPr>
            <w:r>
              <w:rPr>
                <w:rStyle w:val="docssharedwiztogglelabeledlabeltext"/>
                <w:rFonts w:asciiTheme="majorHAnsi" w:hAnsiTheme="majorHAnsi"/>
              </w:rPr>
              <w:t>93,0</w:t>
            </w:r>
          </w:p>
        </w:tc>
        <w:tc>
          <w:tcPr>
            <w:tcW w:w="1134" w:type="dxa"/>
          </w:tcPr>
          <w:p w:rsidR="00976E06" w:rsidRPr="00707C91" w:rsidRDefault="002A3036" w:rsidP="00057B83">
            <w:pPr>
              <w:rPr>
                <w:rStyle w:val="docssharedwiztogglelabeledlabeltext"/>
                <w:rFonts w:asciiTheme="majorHAnsi" w:hAnsiTheme="majorHAnsi"/>
              </w:rPr>
            </w:pPr>
            <w:r>
              <w:rPr>
                <w:rStyle w:val="docssharedwiztogglelabeledlabeltext"/>
                <w:rFonts w:asciiTheme="majorHAnsi" w:hAnsiTheme="majorHAnsi"/>
              </w:rPr>
              <w:t>73,5</w:t>
            </w:r>
          </w:p>
        </w:tc>
        <w:tc>
          <w:tcPr>
            <w:tcW w:w="992" w:type="dxa"/>
          </w:tcPr>
          <w:p w:rsidR="00976E06" w:rsidRPr="00707C91" w:rsidRDefault="00976E06" w:rsidP="00057B83">
            <w:pPr>
              <w:rPr>
                <w:rStyle w:val="docssharedwiztogglelabeledlabeltext"/>
                <w:rFonts w:asciiTheme="majorHAnsi" w:hAnsiTheme="majorHAnsi"/>
                <w:b/>
              </w:rPr>
            </w:pPr>
            <w:r w:rsidRPr="00707C91">
              <w:rPr>
                <w:rStyle w:val="docssharedwiztogglelabeledlabeltext"/>
                <w:rFonts w:asciiTheme="majorHAnsi" w:hAnsiTheme="majorHAnsi"/>
                <w:b/>
              </w:rPr>
              <w:t>60</w:t>
            </w:r>
          </w:p>
        </w:tc>
        <w:tc>
          <w:tcPr>
            <w:tcW w:w="992" w:type="dxa"/>
          </w:tcPr>
          <w:p w:rsidR="00976E06" w:rsidRPr="00707C91" w:rsidRDefault="00976E06" w:rsidP="00057B83">
            <w:pPr>
              <w:rPr>
                <w:rStyle w:val="docssharedwiztogglelabeledlabeltext"/>
                <w:rFonts w:asciiTheme="majorHAnsi" w:hAnsiTheme="majorHAnsi"/>
                <w:b/>
              </w:rPr>
            </w:pPr>
          </w:p>
        </w:tc>
        <w:tc>
          <w:tcPr>
            <w:tcW w:w="1560" w:type="dxa"/>
          </w:tcPr>
          <w:p w:rsidR="00976E06" w:rsidRPr="00707C91" w:rsidRDefault="002A3036" w:rsidP="00976E06">
            <w:pPr>
              <w:jc w:val="center"/>
              <w:rPr>
                <w:rFonts w:asciiTheme="majorHAnsi" w:hAnsiTheme="majorHAnsi"/>
              </w:rPr>
            </w:pPr>
            <w:r w:rsidRPr="00707C91">
              <w:rPr>
                <w:rStyle w:val="docssharedwiztogglelabeledlabeltext"/>
                <w:rFonts w:asciiTheme="majorHAnsi" w:hAnsiTheme="majorHAnsi"/>
                <w:b/>
                <w:color w:val="00B050"/>
              </w:rPr>
              <w:t>1</w:t>
            </w:r>
          </w:p>
        </w:tc>
      </w:tr>
      <w:tr w:rsidR="00976E06" w:rsidRPr="00707C91" w:rsidTr="009776A8">
        <w:tc>
          <w:tcPr>
            <w:tcW w:w="567" w:type="dxa"/>
          </w:tcPr>
          <w:p w:rsidR="00976E06" w:rsidRPr="00707C91" w:rsidRDefault="00976E06" w:rsidP="00A611E8">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4962" w:type="dxa"/>
          </w:tcPr>
          <w:p w:rsidR="00976E06" w:rsidRPr="00707C91" w:rsidRDefault="00976E06" w:rsidP="00805B04">
            <w:pPr>
              <w:rPr>
                <w:rStyle w:val="docssharedwiztogglelabeledlabeltext"/>
                <w:rFonts w:asciiTheme="majorHAnsi" w:hAnsiTheme="majorHAnsi"/>
              </w:rPr>
            </w:pPr>
            <w:r w:rsidRPr="00707C91">
              <w:rPr>
                <w:rStyle w:val="docssharedwiztogglelabeledlabeltext"/>
                <w:rFonts w:asciiTheme="majorHAnsi" w:hAnsiTheme="majorHAnsi"/>
              </w:rPr>
              <w:t>Iedzīvotāju, kuri uzskata savu veselību par labu vai ļoti labu, īpatsvars no vismaz 16 gadus veciem iedzīvotājiem</w:t>
            </w:r>
          </w:p>
        </w:tc>
        <w:tc>
          <w:tcPr>
            <w:tcW w:w="1276" w:type="dxa"/>
          </w:tcPr>
          <w:p w:rsidR="00976E06" w:rsidRPr="00707C91" w:rsidRDefault="00976E06" w:rsidP="00805B04">
            <w:pPr>
              <w:rPr>
                <w:rStyle w:val="docssharedwiztogglelabeledlabeltext"/>
                <w:rFonts w:asciiTheme="majorHAnsi" w:hAnsiTheme="majorHAnsi" w:cs="Times New Roman"/>
              </w:rPr>
            </w:pPr>
          </w:p>
        </w:tc>
        <w:tc>
          <w:tcPr>
            <w:tcW w:w="1701" w:type="dxa"/>
          </w:tcPr>
          <w:p w:rsidR="00976E06" w:rsidRPr="00707C91" w:rsidRDefault="00976E06"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976E06" w:rsidRPr="00707C91" w:rsidRDefault="00976E06" w:rsidP="00805B04">
            <w:pPr>
              <w:rPr>
                <w:rFonts w:asciiTheme="majorHAnsi" w:hAnsiTheme="majorHAnsi"/>
              </w:rPr>
            </w:pPr>
            <w:r w:rsidRPr="00707C91">
              <w:rPr>
                <w:rFonts w:asciiTheme="majorHAnsi" w:hAnsiTheme="majorHAnsi"/>
              </w:rPr>
              <w:t>%</w:t>
            </w:r>
          </w:p>
        </w:tc>
        <w:tc>
          <w:tcPr>
            <w:tcW w:w="1276" w:type="dxa"/>
          </w:tcPr>
          <w:p w:rsidR="00976E06" w:rsidRPr="00707C91" w:rsidRDefault="00976E06" w:rsidP="00805B04">
            <w:pPr>
              <w:rPr>
                <w:rStyle w:val="docssharedwiztogglelabeledlabeltext"/>
                <w:rFonts w:asciiTheme="majorHAnsi" w:hAnsiTheme="majorHAnsi"/>
              </w:rPr>
            </w:pPr>
            <w:r w:rsidRPr="00707C91">
              <w:rPr>
                <w:rStyle w:val="docssharedwiztogglelabeledlabeltext"/>
                <w:rFonts w:asciiTheme="majorHAnsi" w:hAnsiTheme="majorHAnsi"/>
              </w:rPr>
              <w:t>47,7</w:t>
            </w:r>
          </w:p>
        </w:tc>
        <w:tc>
          <w:tcPr>
            <w:tcW w:w="1134" w:type="dxa"/>
          </w:tcPr>
          <w:p w:rsidR="00976E06" w:rsidRPr="00707C91" w:rsidRDefault="00976E06" w:rsidP="00805B04">
            <w:pPr>
              <w:rPr>
                <w:rStyle w:val="docssharedwiztogglelabeledlabeltext"/>
                <w:rFonts w:asciiTheme="majorHAnsi" w:hAnsiTheme="majorHAnsi"/>
              </w:rPr>
            </w:pPr>
            <w:r w:rsidRPr="00707C91">
              <w:rPr>
                <w:rStyle w:val="docssharedwiztogglelabeledlabeltext"/>
                <w:rFonts w:asciiTheme="majorHAnsi" w:hAnsiTheme="majorHAnsi"/>
              </w:rPr>
              <w:t>47,2</w:t>
            </w:r>
          </w:p>
        </w:tc>
        <w:tc>
          <w:tcPr>
            <w:tcW w:w="992" w:type="dxa"/>
          </w:tcPr>
          <w:p w:rsidR="00976E06" w:rsidRPr="00707C91" w:rsidRDefault="00976E06" w:rsidP="00805B04">
            <w:pPr>
              <w:rPr>
                <w:rStyle w:val="docssharedwiztogglelabeledlabeltext"/>
                <w:rFonts w:asciiTheme="majorHAnsi" w:hAnsiTheme="majorHAnsi"/>
              </w:rPr>
            </w:pPr>
          </w:p>
        </w:tc>
        <w:tc>
          <w:tcPr>
            <w:tcW w:w="992" w:type="dxa"/>
          </w:tcPr>
          <w:p w:rsidR="00976E06" w:rsidRPr="00707C91" w:rsidRDefault="00976E06" w:rsidP="00805B04">
            <w:pPr>
              <w:rPr>
                <w:rStyle w:val="docssharedwiztogglelabeledlabeltext"/>
                <w:rFonts w:asciiTheme="majorHAnsi" w:hAnsiTheme="majorHAnsi"/>
              </w:rPr>
            </w:pPr>
          </w:p>
        </w:tc>
        <w:tc>
          <w:tcPr>
            <w:tcW w:w="1560" w:type="dxa"/>
          </w:tcPr>
          <w:p w:rsidR="00976E06" w:rsidRPr="00707C91" w:rsidRDefault="00976E06" w:rsidP="00976E06">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78582A" w:rsidRPr="00707C91" w:rsidTr="009776A8">
        <w:tc>
          <w:tcPr>
            <w:tcW w:w="567" w:type="dxa"/>
          </w:tcPr>
          <w:p w:rsidR="0078582A" w:rsidRPr="00707C91" w:rsidRDefault="0078582A" w:rsidP="00A611E8">
            <w:pPr>
              <w:rPr>
                <w:rStyle w:val="docssharedwiztogglelabeledlabeltext"/>
                <w:rFonts w:asciiTheme="majorHAnsi" w:hAnsiTheme="majorHAnsi"/>
              </w:rPr>
            </w:pPr>
            <w:r w:rsidRPr="00707C91">
              <w:rPr>
                <w:rStyle w:val="docssharedwiztogglelabeledlabeltext"/>
                <w:rFonts w:asciiTheme="majorHAnsi" w:hAnsiTheme="majorHAnsi"/>
              </w:rPr>
              <w:t>12</w:t>
            </w:r>
          </w:p>
        </w:tc>
        <w:tc>
          <w:tcPr>
            <w:tcW w:w="4962"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Iedzīvotāju mājsaimniecībās, kuras cieš no trokšņa piesārņojuma, īpatsvars no visiem iedzīvotājiem</w:t>
            </w:r>
          </w:p>
        </w:tc>
        <w:tc>
          <w:tcPr>
            <w:tcW w:w="1276" w:type="dxa"/>
          </w:tcPr>
          <w:p w:rsidR="005F0C01" w:rsidRPr="00707C91" w:rsidRDefault="005F0C01" w:rsidP="00805B04">
            <w:pPr>
              <w:rPr>
                <w:rStyle w:val="docssharedwiztogglelabeledlabeltext"/>
                <w:rFonts w:asciiTheme="majorHAnsi" w:hAnsiTheme="majorHAnsi" w:cs="Times New Roman"/>
              </w:rPr>
            </w:pPr>
          </w:p>
          <w:p w:rsidR="0078582A" w:rsidRPr="00707C91" w:rsidRDefault="005F0C01" w:rsidP="005F0C01">
            <w:pPr>
              <w:rPr>
                <w:rFonts w:asciiTheme="majorHAnsi" w:hAnsiTheme="majorHAnsi" w:cs="Times New Roman"/>
              </w:rPr>
            </w:pPr>
            <w:r w:rsidRPr="00707C91">
              <w:rPr>
                <w:rFonts w:asciiTheme="majorHAnsi" w:hAnsiTheme="majorHAnsi" w:cs="Times New Roman"/>
              </w:rPr>
              <w:t>9</w:t>
            </w:r>
          </w:p>
        </w:tc>
        <w:tc>
          <w:tcPr>
            <w:tcW w:w="1701" w:type="dxa"/>
          </w:tcPr>
          <w:p w:rsidR="0078582A" w:rsidRPr="00707C91" w:rsidRDefault="0078582A"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8582A" w:rsidRPr="00707C91" w:rsidRDefault="0078582A" w:rsidP="00805B04">
            <w:pPr>
              <w:rPr>
                <w:rFonts w:asciiTheme="majorHAnsi" w:hAnsiTheme="majorHAnsi"/>
              </w:rPr>
            </w:pPr>
            <w:r w:rsidRPr="00707C91">
              <w:rPr>
                <w:rFonts w:asciiTheme="majorHAnsi" w:hAnsiTheme="majorHAnsi"/>
              </w:rPr>
              <w:t>%</w:t>
            </w:r>
          </w:p>
        </w:tc>
        <w:tc>
          <w:tcPr>
            <w:tcW w:w="1276"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17,5</w:t>
            </w:r>
          </w:p>
        </w:tc>
        <w:tc>
          <w:tcPr>
            <w:tcW w:w="1134"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13,3</w:t>
            </w:r>
          </w:p>
        </w:tc>
        <w:tc>
          <w:tcPr>
            <w:tcW w:w="992" w:type="dxa"/>
          </w:tcPr>
          <w:p w:rsidR="0078582A" w:rsidRPr="00707C91" w:rsidRDefault="0078582A" w:rsidP="00805B04">
            <w:pPr>
              <w:rPr>
                <w:rStyle w:val="docssharedwiztogglelabeledlabeltext"/>
                <w:rFonts w:asciiTheme="majorHAnsi" w:hAnsiTheme="majorHAnsi"/>
              </w:rPr>
            </w:pPr>
          </w:p>
        </w:tc>
        <w:tc>
          <w:tcPr>
            <w:tcW w:w="992" w:type="dxa"/>
          </w:tcPr>
          <w:p w:rsidR="0078582A" w:rsidRPr="00707C91" w:rsidRDefault="0078582A" w:rsidP="00805B04">
            <w:pPr>
              <w:rPr>
                <w:rStyle w:val="docssharedwiztogglelabeledlabeltext"/>
                <w:rFonts w:asciiTheme="majorHAnsi" w:hAnsiTheme="majorHAnsi"/>
              </w:rPr>
            </w:pPr>
          </w:p>
        </w:tc>
        <w:tc>
          <w:tcPr>
            <w:tcW w:w="1560" w:type="dxa"/>
          </w:tcPr>
          <w:p w:rsidR="0078582A" w:rsidRPr="00707C91" w:rsidRDefault="00976E06" w:rsidP="00805B04">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r w:rsidR="0078582A" w:rsidRPr="00707C91" w:rsidTr="009776A8">
        <w:tc>
          <w:tcPr>
            <w:tcW w:w="567" w:type="dxa"/>
          </w:tcPr>
          <w:p w:rsidR="0078582A" w:rsidRPr="00707C91" w:rsidRDefault="0078582A" w:rsidP="00A611E8">
            <w:pPr>
              <w:rPr>
                <w:rStyle w:val="docssharedwiztogglelabeledlabeltext"/>
                <w:rFonts w:asciiTheme="majorHAnsi" w:hAnsiTheme="majorHAnsi"/>
              </w:rPr>
            </w:pPr>
            <w:r w:rsidRPr="00707C91">
              <w:rPr>
                <w:rStyle w:val="docssharedwiztogglelabeledlabeltext"/>
                <w:rFonts w:asciiTheme="majorHAnsi" w:hAnsiTheme="majorHAnsi"/>
              </w:rPr>
              <w:t>13</w:t>
            </w:r>
          </w:p>
        </w:tc>
        <w:tc>
          <w:tcPr>
            <w:tcW w:w="4962"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Nāves no hroniskām slimībām gadījumu skaits uz 100 000 iedzīvotāju vecumā līdz 65 gadiem</w:t>
            </w:r>
          </w:p>
        </w:tc>
        <w:tc>
          <w:tcPr>
            <w:tcW w:w="1276" w:type="dxa"/>
          </w:tcPr>
          <w:p w:rsidR="0078582A" w:rsidRPr="00707C91" w:rsidRDefault="0078582A" w:rsidP="00805B04">
            <w:pPr>
              <w:rPr>
                <w:rStyle w:val="docssharedwiztogglelabeledlabeltext"/>
                <w:rFonts w:asciiTheme="majorHAnsi" w:hAnsiTheme="majorHAnsi" w:cs="Times New Roman"/>
              </w:rPr>
            </w:pPr>
          </w:p>
        </w:tc>
        <w:tc>
          <w:tcPr>
            <w:tcW w:w="1701" w:type="dxa"/>
          </w:tcPr>
          <w:p w:rsidR="0078582A" w:rsidRPr="00707C91" w:rsidRDefault="0078582A"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w:t>
            </w:r>
            <w:r w:rsidR="002A3036">
              <w:rPr>
                <w:rStyle w:val="docssharedwiztogglelabeledlabeltext"/>
                <w:rFonts w:asciiTheme="majorHAnsi" w:hAnsiTheme="majorHAnsi" w:cs="Times New Roman"/>
              </w:rPr>
              <w:t>5</w:t>
            </w:r>
          </w:p>
        </w:tc>
        <w:tc>
          <w:tcPr>
            <w:tcW w:w="851" w:type="dxa"/>
          </w:tcPr>
          <w:p w:rsidR="0078582A" w:rsidRPr="00707C91" w:rsidRDefault="0078582A" w:rsidP="00805B04">
            <w:pPr>
              <w:rPr>
                <w:rFonts w:asciiTheme="majorHAnsi" w:hAnsiTheme="majorHAnsi"/>
              </w:rPr>
            </w:pPr>
          </w:p>
        </w:tc>
        <w:tc>
          <w:tcPr>
            <w:tcW w:w="1276"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265,8</w:t>
            </w:r>
          </w:p>
        </w:tc>
        <w:tc>
          <w:tcPr>
            <w:tcW w:w="1134"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22</w:t>
            </w:r>
            <w:r w:rsidR="002A3036">
              <w:rPr>
                <w:rStyle w:val="docssharedwiztogglelabeledlabeltext"/>
                <w:rFonts w:asciiTheme="majorHAnsi" w:hAnsiTheme="majorHAnsi"/>
              </w:rPr>
              <w:t>1,6</w:t>
            </w:r>
          </w:p>
        </w:tc>
        <w:tc>
          <w:tcPr>
            <w:tcW w:w="992" w:type="dxa"/>
          </w:tcPr>
          <w:p w:rsidR="0078582A" w:rsidRPr="00707C91" w:rsidRDefault="0078582A" w:rsidP="00805B04">
            <w:pPr>
              <w:rPr>
                <w:rStyle w:val="docssharedwiztogglelabeledlabeltext"/>
                <w:rFonts w:asciiTheme="majorHAnsi" w:hAnsiTheme="majorHAnsi"/>
              </w:rPr>
            </w:pPr>
          </w:p>
        </w:tc>
        <w:tc>
          <w:tcPr>
            <w:tcW w:w="992" w:type="dxa"/>
          </w:tcPr>
          <w:p w:rsidR="0078582A" w:rsidRPr="00707C91" w:rsidRDefault="0078582A" w:rsidP="00805B04">
            <w:pPr>
              <w:rPr>
                <w:rStyle w:val="docssharedwiztogglelabeledlabeltext"/>
                <w:rFonts w:asciiTheme="majorHAnsi" w:hAnsiTheme="majorHAnsi"/>
              </w:rPr>
            </w:pPr>
          </w:p>
        </w:tc>
        <w:tc>
          <w:tcPr>
            <w:tcW w:w="1560" w:type="dxa"/>
          </w:tcPr>
          <w:p w:rsidR="0078582A" w:rsidRPr="00707C91" w:rsidRDefault="00976E06" w:rsidP="00805B04">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78582A" w:rsidRPr="00707C91" w:rsidTr="009776A8">
        <w:trPr>
          <w:trHeight w:val="50"/>
        </w:trPr>
        <w:tc>
          <w:tcPr>
            <w:tcW w:w="567" w:type="dxa"/>
          </w:tcPr>
          <w:p w:rsidR="0078582A" w:rsidRPr="00707C91" w:rsidRDefault="0078582A" w:rsidP="00A611E8">
            <w:pPr>
              <w:rPr>
                <w:rStyle w:val="docssharedwiztogglelabeledlabeltext"/>
                <w:rFonts w:asciiTheme="majorHAnsi" w:hAnsiTheme="majorHAnsi"/>
              </w:rPr>
            </w:pPr>
            <w:r w:rsidRPr="00707C91">
              <w:rPr>
                <w:rStyle w:val="docssharedwiztogglelabeledlabeltext"/>
                <w:rFonts w:asciiTheme="majorHAnsi" w:hAnsiTheme="majorHAnsi"/>
              </w:rPr>
              <w:lastRenderedPageBreak/>
              <w:t>14</w:t>
            </w:r>
          </w:p>
        </w:tc>
        <w:tc>
          <w:tcPr>
            <w:tcW w:w="4962" w:type="dxa"/>
          </w:tcPr>
          <w:p w:rsidR="0078582A" w:rsidRPr="00707C91" w:rsidRDefault="002A3036" w:rsidP="00805B04">
            <w:pPr>
              <w:rPr>
                <w:rStyle w:val="docssharedwiztogglelabeledlabeltext"/>
                <w:rFonts w:asciiTheme="majorHAnsi" w:hAnsiTheme="majorHAnsi" w:cs="Times New Roman"/>
              </w:rPr>
            </w:pPr>
            <w:r>
              <w:rPr>
                <w:rStyle w:val="docssharedwiztogglelabeledlabeltext"/>
                <w:rFonts w:asciiTheme="majorHAnsi" w:hAnsiTheme="majorHAnsi" w:cs="Times New Roman"/>
              </w:rPr>
              <w:t>M</w:t>
            </w:r>
            <w:r w:rsidRPr="00224BEA">
              <w:rPr>
                <w:rStyle w:val="docssharedwiztogglelabeledlabeltext"/>
                <w:rFonts w:asciiTheme="majorHAnsi" w:hAnsiTheme="majorHAnsi" w:cs="Times New Roman"/>
              </w:rPr>
              <w:t>irst</w:t>
            </w:r>
            <w:r>
              <w:rPr>
                <w:rStyle w:val="docssharedwiztogglelabeledlabeltext"/>
                <w:rFonts w:asciiTheme="majorHAnsi" w:hAnsiTheme="majorHAnsi" w:cs="Times New Roman"/>
              </w:rPr>
              <w:t xml:space="preserve">ība no pašnāvībām līdz 64 </w:t>
            </w:r>
            <w:proofErr w:type="spellStart"/>
            <w:r>
              <w:rPr>
                <w:rStyle w:val="docssharedwiztogglelabeledlabeltext"/>
                <w:rFonts w:asciiTheme="majorHAnsi" w:hAnsiTheme="majorHAnsi" w:cs="Times New Roman"/>
              </w:rPr>
              <w:t>g.v</w:t>
            </w:r>
            <w:proofErr w:type="spellEnd"/>
            <w:r>
              <w:rPr>
                <w:rStyle w:val="docssharedwiztogglelabeledlabeltext"/>
                <w:rFonts w:asciiTheme="majorHAnsi" w:hAnsiTheme="majorHAnsi" w:cs="Times New Roman"/>
              </w:rPr>
              <w:t>. uz 100000 iedzīvotāju</w:t>
            </w:r>
          </w:p>
        </w:tc>
        <w:tc>
          <w:tcPr>
            <w:tcW w:w="1276" w:type="dxa"/>
          </w:tcPr>
          <w:p w:rsidR="0078582A" w:rsidRPr="00707C91" w:rsidRDefault="0078582A" w:rsidP="00805B04">
            <w:pPr>
              <w:rPr>
                <w:rStyle w:val="docssharedwiztogglelabeledlabeltext"/>
                <w:rFonts w:asciiTheme="majorHAnsi" w:hAnsiTheme="majorHAnsi" w:cs="Times New Roman"/>
              </w:rPr>
            </w:pPr>
          </w:p>
        </w:tc>
        <w:tc>
          <w:tcPr>
            <w:tcW w:w="1701" w:type="dxa"/>
          </w:tcPr>
          <w:p w:rsidR="0078582A" w:rsidRPr="00707C91" w:rsidRDefault="0078582A"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w:t>
            </w:r>
            <w:r w:rsidR="002A3036">
              <w:rPr>
                <w:rStyle w:val="docssharedwiztogglelabeledlabeltext"/>
                <w:rFonts w:asciiTheme="majorHAnsi" w:hAnsiTheme="majorHAnsi" w:cs="Times New Roman"/>
              </w:rPr>
              <w:t>6</w:t>
            </w:r>
          </w:p>
        </w:tc>
        <w:tc>
          <w:tcPr>
            <w:tcW w:w="851" w:type="dxa"/>
          </w:tcPr>
          <w:p w:rsidR="0078582A" w:rsidRPr="00707C91" w:rsidRDefault="0078582A" w:rsidP="00805B04">
            <w:pPr>
              <w:rPr>
                <w:rFonts w:asciiTheme="majorHAnsi" w:hAnsiTheme="majorHAnsi"/>
              </w:rPr>
            </w:pPr>
          </w:p>
        </w:tc>
        <w:tc>
          <w:tcPr>
            <w:tcW w:w="1276" w:type="dxa"/>
          </w:tcPr>
          <w:p w:rsidR="0078582A" w:rsidRPr="00707C91" w:rsidRDefault="002A3036" w:rsidP="00805B04">
            <w:pPr>
              <w:rPr>
                <w:rStyle w:val="docssharedwiztogglelabeledlabeltext"/>
                <w:rFonts w:asciiTheme="majorHAnsi" w:hAnsiTheme="majorHAnsi"/>
              </w:rPr>
            </w:pPr>
            <w:r>
              <w:rPr>
                <w:rStyle w:val="docssharedwiztogglelabeledlabeltext"/>
                <w:rFonts w:asciiTheme="majorHAnsi" w:hAnsiTheme="majorHAnsi"/>
              </w:rPr>
              <w:t>18,8</w:t>
            </w:r>
          </w:p>
        </w:tc>
        <w:tc>
          <w:tcPr>
            <w:tcW w:w="1134" w:type="dxa"/>
          </w:tcPr>
          <w:p w:rsidR="0078582A" w:rsidRPr="00707C91" w:rsidRDefault="002A3036" w:rsidP="00805B04">
            <w:pPr>
              <w:rPr>
                <w:rStyle w:val="docssharedwiztogglelabeledlabeltext"/>
                <w:rFonts w:asciiTheme="majorHAnsi" w:hAnsiTheme="majorHAnsi"/>
              </w:rPr>
            </w:pPr>
            <w:r>
              <w:rPr>
                <w:rStyle w:val="docssharedwiztogglelabeledlabeltext"/>
                <w:rFonts w:asciiTheme="majorHAnsi" w:hAnsiTheme="majorHAnsi"/>
              </w:rPr>
              <w:t>17,1</w:t>
            </w:r>
          </w:p>
        </w:tc>
        <w:tc>
          <w:tcPr>
            <w:tcW w:w="992" w:type="dxa"/>
          </w:tcPr>
          <w:p w:rsidR="0078582A" w:rsidRPr="002A3036" w:rsidRDefault="002A3036" w:rsidP="00805B04">
            <w:pPr>
              <w:rPr>
                <w:rStyle w:val="docssharedwiztogglelabeledlabeltext"/>
                <w:rFonts w:asciiTheme="majorHAnsi" w:hAnsiTheme="majorHAnsi"/>
                <w:b/>
              </w:rPr>
            </w:pPr>
            <w:r w:rsidRPr="002A3036">
              <w:rPr>
                <w:rStyle w:val="docssharedwiztogglelabeledlabeltext"/>
                <w:rFonts w:asciiTheme="majorHAnsi" w:hAnsiTheme="majorHAnsi"/>
                <w:b/>
              </w:rPr>
              <w:t>17</w:t>
            </w:r>
          </w:p>
        </w:tc>
        <w:tc>
          <w:tcPr>
            <w:tcW w:w="992" w:type="dxa"/>
          </w:tcPr>
          <w:p w:rsidR="0078582A" w:rsidRPr="00707C91" w:rsidRDefault="0078582A" w:rsidP="00805B04">
            <w:pPr>
              <w:rPr>
                <w:rStyle w:val="docssharedwiztogglelabeledlabeltext"/>
                <w:rFonts w:asciiTheme="majorHAnsi" w:hAnsiTheme="majorHAnsi"/>
              </w:rPr>
            </w:pPr>
          </w:p>
        </w:tc>
        <w:tc>
          <w:tcPr>
            <w:tcW w:w="1560" w:type="dxa"/>
          </w:tcPr>
          <w:p w:rsidR="0078582A" w:rsidRPr="00707C91" w:rsidRDefault="002A3036" w:rsidP="00805B04">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113EF4" w:rsidRPr="00707C91" w:rsidTr="009776A8">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15</w:t>
            </w:r>
          </w:p>
        </w:tc>
        <w:tc>
          <w:tcPr>
            <w:tcW w:w="4962" w:type="dxa"/>
          </w:tcPr>
          <w:p w:rsidR="00113EF4" w:rsidRPr="00707C91" w:rsidRDefault="00113EF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Ceļu satiksmes negadījumos bojā gājušo skaits uz 100000 iedzīvotājiem</w:t>
            </w:r>
          </w:p>
        </w:tc>
        <w:tc>
          <w:tcPr>
            <w:tcW w:w="1276" w:type="dxa"/>
          </w:tcPr>
          <w:p w:rsidR="00113EF4" w:rsidRPr="00707C91" w:rsidRDefault="00113EF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w:t>
            </w:r>
          </w:p>
        </w:tc>
        <w:tc>
          <w:tcPr>
            <w:tcW w:w="1701" w:type="dxa"/>
          </w:tcPr>
          <w:p w:rsidR="00113EF4" w:rsidRPr="00707C91" w:rsidRDefault="00113EF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113EF4" w:rsidRPr="00707C91" w:rsidRDefault="00113EF4" w:rsidP="00805B04">
            <w:pPr>
              <w:rPr>
                <w:rFonts w:asciiTheme="majorHAnsi" w:hAnsiTheme="majorHAnsi"/>
              </w:rPr>
            </w:pPr>
          </w:p>
        </w:tc>
        <w:tc>
          <w:tcPr>
            <w:tcW w:w="1276"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10,4</w:t>
            </w:r>
          </w:p>
        </w:tc>
        <w:tc>
          <w:tcPr>
            <w:tcW w:w="1134"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9,5</w:t>
            </w:r>
          </w:p>
        </w:tc>
        <w:tc>
          <w:tcPr>
            <w:tcW w:w="992" w:type="dxa"/>
          </w:tcPr>
          <w:p w:rsidR="00113EF4" w:rsidRPr="00707C91" w:rsidRDefault="00113EF4" w:rsidP="00805B04">
            <w:pPr>
              <w:rPr>
                <w:rStyle w:val="docssharedwiztogglelabeledlabeltext"/>
                <w:rFonts w:asciiTheme="majorHAnsi" w:hAnsiTheme="majorHAnsi"/>
              </w:rPr>
            </w:pP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113EF4" w:rsidRPr="00707C91" w:rsidTr="009776A8">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16</w:t>
            </w:r>
          </w:p>
        </w:tc>
        <w:tc>
          <w:tcPr>
            <w:tcW w:w="4962"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Iedzīvotāji, kuri minēja, ka nevarēja izmantot veselības aprūpes pakalpojumu, no vismaz 16 gadus veciem iedzīvotājiem</w:t>
            </w:r>
          </w:p>
        </w:tc>
        <w:tc>
          <w:tcPr>
            <w:tcW w:w="1276" w:type="dxa"/>
          </w:tcPr>
          <w:p w:rsidR="00113EF4" w:rsidRPr="00707C91" w:rsidRDefault="00113EF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1, 10</w:t>
            </w:r>
          </w:p>
        </w:tc>
        <w:tc>
          <w:tcPr>
            <w:tcW w:w="1701" w:type="dxa"/>
          </w:tcPr>
          <w:p w:rsidR="00113EF4" w:rsidRPr="00707C91" w:rsidRDefault="00113EF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805B04">
            <w:pPr>
              <w:rPr>
                <w:rFonts w:asciiTheme="majorHAnsi" w:hAnsiTheme="majorHAnsi"/>
              </w:rPr>
            </w:pPr>
            <w:r w:rsidRPr="00707C91">
              <w:rPr>
                <w:rFonts w:asciiTheme="majorHAnsi" w:hAnsiTheme="majorHAnsi"/>
              </w:rPr>
              <w:t>%</w:t>
            </w:r>
          </w:p>
        </w:tc>
        <w:tc>
          <w:tcPr>
            <w:tcW w:w="1276"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15,1</w:t>
            </w:r>
          </w:p>
        </w:tc>
        <w:tc>
          <w:tcPr>
            <w:tcW w:w="1134"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8,2</w:t>
            </w:r>
          </w:p>
        </w:tc>
        <w:tc>
          <w:tcPr>
            <w:tcW w:w="992" w:type="dxa"/>
          </w:tcPr>
          <w:p w:rsidR="00113EF4" w:rsidRPr="00707C91" w:rsidRDefault="00113EF4" w:rsidP="00805B04">
            <w:pPr>
              <w:rPr>
                <w:rStyle w:val="docssharedwiztogglelabeledlabeltext"/>
                <w:rFonts w:asciiTheme="majorHAnsi" w:hAnsiTheme="majorHAnsi"/>
              </w:rPr>
            </w:pP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00B050"/>
              </w:rPr>
              <w:t>1</w:t>
            </w:r>
          </w:p>
        </w:tc>
      </w:tr>
      <w:tr w:rsidR="00113EF4" w:rsidRPr="00707C91" w:rsidTr="009776A8">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17</w:t>
            </w:r>
          </w:p>
        </w:tc>
        <w:tc>
          <w:tcPr>
            <w:tcW w:w="4962" w:type="dxa"/>
          </w:tcPr>
          <w:p w:rsidR="00113EF4" w:rsidRPr="00707C91" w:rsidRDefault="00113EF4" w:rsidP="00805B04">
            <w:pPr>
              <w:rPr>
                <w:rStyle w:val="docssharedwiztogglelabeledlabeltext"/>
                <w:rFonts w:asciiTheme="majorHAnsi" w:hAnsiTheme="majorHAnsi" w:cs="Times New Roman"/>
              </w:rPr>
            </w:pPr>
            <w:r w:rsidRPr="00707C91">
              <w:rPr>
                <w:rFonts w:asciiTheme="majorHAnsi" w:hAnsiTheme="majorHAnsi"/>
                <w:bCs/>
              </w:rPr>
              <w:t>Zīdaiņu mirstība (0 dienas līdz 1 gads) uz 1000 dzīvi dzimušajiem</w:t>
            </w:r>
          </w:p>
        </w:tc>
        <w:tc>
          <w:tcPr>
            <w:tcW w:w="1276" w:type="dxa"/>
          </w:tcPr>
          <w:p w:rsidR="00113EF4" w:rsidRPr="00707C91" w:rsidRDefault="00113EF4" w:rsidP="00805B04">
            <w:pPr>
              <w:rPr>
                <w:rStyle w:val="docssharedwiztogglelabeledlabeltext"/>
                <w:rFonts w:asciiTheme="majorHAnsi" w:hAnsiTheme="majorHAnsi" w:cs="Times New Roman"/>
              </w:rPr>
            </w:pPr>
          </w:p>
        </w:tc>
        <w:tc>
          <w:tcPr>
            <w:tcW w:w="1701" w:type="dxa"/>
          </w:tcPr>
          <w:p w:rsidR="00113EF4" w:rsidRPr="00707C91" w:rsidRDefault="00113EF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805B04">
            <w:pPr>
              <w:rPr>
                <w:rStyle w:val="docssharedwiztogglelabeledlabeltext"/>
                <w:rFonts w:asciiTheme="majorHAnsi" w:hAnsiTheme="majorHAnsi" w:cs="Times New Roman"/>
              </w:rPr>
            </w:pPr>
          </w:p>
        </w:tc>
        <w:tc>
          <w:tcPr>
            <w:tcW w:w="1276"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5,7</w:t>
            </w:r>
          </w:p>
        </w:tc>
        <w:tc>
          <w:tcPr>
            <w:tcW w:w="1134"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3,7</w:t>
            </w:r>
          </w:p>
        </w:tc>
        <w:tc>
          <w:tcPr>
            <w:tcW w:w="992" w:type="dxa"/>
          </w:tcPr>
          <w:p w:rsidR="00113EF4" w:rsidRPr="002A3036" w:rsidRDefault="00914865" w:rsidP="00805B04">
            <w:pPr>
              <w:rPr>
                <w:rStyle w:val="docssharedwiztogglelabeledlabeltext"/>
                <w:rFonts w:asciiTheme="majorHAnsi" w:hAnsiTheme="majorHAnsi"/>
                <w:b/>
              </w:rPr>
            </w:pPr>
            <w:r>
              <w:rPr>
                <w:rStyle w:val="docssharedwiztogglelabeledlabeltext"/>
                <w:rFonts w:asciiTheme="majorHAnsi" w:hAnsiTheme="majorHAnsi"/>
                <w:b/>
              </w:rPr>
              <w:t>3,7</w:t>
            </w: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00B050"/>
              </w:rPr>
              <w:t>1</w:t>
            </w:r>
          </w:p>
        </w:tc>
      </w:tr>
      <w:tr w:rsidR="00113EF4" w:rsidRPr="00707C91" w:rsidTr="009776A8">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18</w:t>
            </w:r>
          </w:p>
        </w:tc>
        <w:tc>
          <w:tcPr>
            <w:tcW w:w="4962" w:type="dxa"/>
          </w:tcPr>
          <w:p w:rsidR="00113EF4" w:rsidRPr="00707C91" w:rsidRDefault="00113EF4" w:rsidP="00805B04">
            <w:pPr>
              <w:rPr>
                <w:rStyle w:val="docssharedwiztogglelabeledlabeltext"/>
                <w:rFonts w:asciiTheme="majorHAnsi" w:hAnsiTheme="majorHAnsi" w:cs="Times New Roman"/>
              </w:rPr>
            </w:pPr>
            <w:proofErr w:type="spellStart"/>
            <w:r w:rsidRPr="00707C91">
              <w:rPr>
                <w:rFonts w:asciiTheme="majorHAnsi" w:hAnsiTheme="majorHAnsi"/>
                <w:bCs/>
              </w:rPr>
              <w:t>Neonatālā</w:t>
            </w:r>
            <w:proofErr w:type="spellEnd"/>
            <w:r w:rsidRPr="00707C91">
              <w:rPr>
                <w:rFonts w:asciiTheme="majorHAnsi" w:hAnsiTheme="majorHAnsi"/>
                <w:bCs/>
              </w:rPr>
              <w:t xml:space="preserve"> mirstība (0-27 dienas veci) uz 1000 dzīvi dzimušajiem</w:t>
            </w:r>
          </w:p>
        </w:tc>
        <w:tc>
          <w:tcPr>
            <w:tcW w:w="1276" w:type="dxa"/>
          </w:tcPr>
          <w:p w:rsidR="00113EF4" w:rsidRPr="00707C91" w:rsidRDefault="00113EF4" w:rsidP="00B23B8C">
            <w:pPr>
              <w:rPr>
                <w:rStyle w:val="docssharedwiztogglelabeledlabeltext"/>
                <w:rFonts w:asciiTheme="majorHAnsi" w:hAnsiTheme="majorHAnsi" w:cs="Times New Roman"/>
              </w:rPr>
            </w:pPr>
            <w:bookmarkStart w:id="0" w:name="_GoBack"/>
            <w:bookmarkEnd w:id="0"/>
          </w:p>
        </w:tc>
        <w:tc>
          <w:tcPr>
            <w:tcW w:w="1701"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805B04">
            <w:pPr>
              <w:rPr>
                <w:rStyle w:val="docssharedwiztogglelabeledlabeltext"/>
                <w:rFonts w:asciiTheme="majorHAnsi" w:hAnsiTheme="majorHAnsi" w:cs="Times New Roman"/>
              </w:rPr>
            </w:pPr>
          </w:p>
        </w:tc>
        <w:tc>
          <w:tcPr>
            <w:tcW w:w="1276"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3,6</w:t>
            </w:r>
          </w:p>
        </w:tc>
        <w:tc>
          <w:tcPr>
            <w:tcW w:w="1134"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2,</w:t>
            </w:r>
            <w:r w:rsidR="002A3036">
              <w:rPr>
                <w:rStyle w:val="docssharedwiztogglelabeledlabeltext"/>
                <w:rFonts w:asciiTheme="majorHAnsi" w:hAnsiTheme="majorHAnsi"/>
              </w:rPr>
              <w:t>5</w:t>
            </w:r>
          </w:p>
        </w:tc>
        <w:tc>
          <w:tcPr>
            <w:tcW w:w="992" w:type="dxa"/>
          </w:tcPr>
          <w:p w:rsidR="00113EF4" w:rsidRPr="00707C91" w:rsidRDefault="00113EF4" w:rsidP="00805B04">
            <w:pPr>
              <w:rPr>
                <w:rStyle w:val="docssharedwiztogglelabeledlabeltext"/>
                <w:rFonts w:asciiTheme="majorHAnsi" w:hAnsiTheme="majorHAnsi"/>
              </w:rPr>
            </w:pP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00B050"/>
              </w:rPr>
              <w:t>1</w:t>
            </w:r>
          </w:p>
        </w:tc>
      </w:tr>
      <w:tr w:rsidR="00113EF4" w:rsidRPr="00707C91" w:rsidTr="009776A8">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19</w:t>
            </w:r>
          </w:p>
        </w:tc>
        <w:tc>
          <w:tcPr>
            <w:tcW w:w="4962"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Saslimstība ar tuberkulozi</w:t>
            </w:r>
          </w:p>
        </w:tc>
        <w:tc>
          <w:tcPr>
            <w:tcW w:w="1276" w:type="dxa"/>
          </w:tcPr>
          <w:p w:rsidR="00113EF4" w:rsidRPr="00707C91" w:rsidRDefault="00113EF4" w:rsidP="00B23B8C">
            <w:pPr>
              <w:rPr>
                <w:rStyle w:val="docssharedwiztogglelabeledlabeltext"/>
                <w:rFonts w:asciiTheme="majorHAnsi" w:hAnsiTheme="majorHAnsi" w:cs="Times New Roman"/>
              </w:rPr>
            </w:pPr>
          </w:p>
        </w:tc>
        <w:tc>
          <w:tcPr>
            <w:tcW w:w="1701"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23B8C">
            <w:pPr>
              <w:rPr>
                <w:rStyle w:val="docssharedwiztogglelabeledlabeltext"/>
                <w:rFonts w:asciiTheme="majorHAnsi" w:hAnsiTheme="majorHAnsi" w:cs="Times New Roman"/>
              </w:rPr>
            </w:pPr>
          </w:p>
        </w:tc>
        <w:tc>
          <w:tcPr>
            <w:tcW w:w="1276"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39,3</w:t>
            </w:r>
          </w:p>
        </w:tc>
        <w:tc>
          <w:tcPr>
            <w:tcW w:w="1134"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28,6</w:t>
            </w:r>
          </w:p>
        </w:tc>
        <w:tc>
          <w:tcPr>
            <w:tcW w:w="992" w:type="dxa"/>
          </w:tcPr>
          <w:p w:rsidR="00113EF4" w:rsidRPr="00707C91" w:rsidRDefault="00113EF4" w:rsidP="00B23B8C">
            <w:pPr>
              <w:rPr>
                <w:rStyle w:val="docssharedwiztogglelabeledlabeltext"/>
                <w:rFonts w:asciiTheme="majorHAnsi" w:hAnsiTheme="majorHAnsi"/>
                <w:b/>
              </w:rPr>
            </w:pPr>
            <w:r w:rsidRPr="00707C91">
              <w:rPr>
                <w:rStyle w:val="docssharedwiztogglelabeledlabeltext"/>
                <w:rFonts w:asciiTheme="majorHAnsi" w:hAnsiTheme="majorHAnsi"/>
                <w:b/>
              </w:rPr>
              <w:t>&lt;35</w:t>
            </w: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00B050"/>
              </w:rPr>
              <w:t>1</w:t>
            </w:r>
          </w:p>
        </w:tc>
      </w:tr>
      <w:tr w:rsidR="00113EF4" w:rsidRPr="00707C91" w:rsidTr="009776A8">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20</w:t>
            </w:r>
          </w:p>
        </w:tc>
        <w:tc>
          <w:tcPr>
            <w:tcW w:w="4962"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Mātes mirstība uz 100 000 dzīvi dzimušajiem</w:t>
            </w:r>
          </w:p>
        </w:tc>
        <w:tc>
          <w:tcPr>
            <w:tcW w:w="1276" w:type="dxa"/>
          </w:tcPr>
          <w:p w:rsidR="00113EF4" w:rsidRPr="00707C91" w:rsidRDefault="00113EF4" w:rsidP="00B23B8C">
            <w:pPr>
              <w:rPr>
                <w:rStyle w:val="docssharedwiztogglelabeledlabeltext"/>
                <w:rFonts w:asciiTheme="majorHAnsi" w:hAnsiTheme="majorHAnsi" w:cs="Times New Roman"/>
              </w:rPr>
            </w:pPr>
          </w:p>
        </w:tc>
        <w:tc>
          <w:tcPr>
            <w:tcW w:w="1701"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23B8C">
            <w:pPr>
              <w:rPr>
                <w:rStyle w:val="docssharedwiztogglelabeledlabeltext"/>
                <w:rFonts w:asciiTheme="majorHAnsi" w:hAnsiTheme="majorHAnsi" w:cs="Times New Roman"/>
              </w:rPr>
            </w:pPr>
          </w:p>
        </w:tc>
        <w:tc>
          <w:tcPr>
            <w:tcW w:w="1276"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26,1</w:t>
            </w:r>
          </w:p>
        </w:tc>
        <w:tc>
          <w:tcPr>
            <w:tcW w:w="1134"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23,1</w:t>
            </w:r>
          </w:p>
        </w:tc>
        <w:tc>
          <w:tcPr>
            <w:tcW w:w="992" w:type="dxa"/>
          </w:tcPr>
          <w:p w:rsidR="00113EF4" w:rsidRPr="00707C91" w:rsidRDefault="00113EF4" w:rsidP="00B23B8C">
            <w:pPr>
              <w:rPr>
                <w:rStyle w:val="docssharedwiztogglelabeledlabeltext"/>
                <w:rFonts w:asciiTheme="majorHAnsi" w:hAnsiTheme="majorHAnsi"/>
                <w:b/>
              </w:rPr>
            </w:pP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113EF4" w:rsidRPr="00707C91" w:rsidTr="009776A8">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21</w:t>
            </w:r>
          </w:p>
        </w:tc>
        <w:tc>
          <w:tcPr>
            <w:tcW w:w="4962"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Jaunatklāto HIV infekcijas gadījumu skaits</w:t>
            </w:r>
          </w:p>
        </w:tc>
        <w:tc>
          <w:tcPr>
            <w:tcW w:w="1276" w:type="dxa"/>
          </w:tcPr>
          <w:p w:rsidR="00113EF4" w:rsidRPr="00707C91" w:rsidRDefault="00113EF4" w:rsidP="00B23B8C">
            <w:pPr>
              <w:rPr>
                <w:rStyle w:val="docssharedwiztogglelabeledlabeltext"/>
                <w:rFonts w:asciiTheme="majorHAnsi" w:hAnsiTheme="majorHAnsi" w:cs="Times New Roman"/>
              </w:rPr>
            </w:pPr>
          </w:p>
        </w:tc>
        <w:tc>
          <w:tcPr>
            <w:tcW w:w="1701"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23B8C">
            <w:pPr>
              <w:rPr>
                <w:rStyle w:val="docssharedwiztogglelabeledlabeltext"/>
                <w:rFonts w:asciiTheme="majorHAnsi" w:hAnsiTheme="majorHAnsi" w:cs="Times New Roman"/>
              </w:rPr>
            </w:pPr>
          </w:p>
        </w:tc>
        <w:tc>
          <w:tcPr>
            <w:tcW w:w="1276"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274</w:t>
            </w:r>
          </w:p>
        </w:tc>
        <w:tc>
          <w:tcPr>
            <w:tcW w:w="1134"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365</w:t>
            </w:r>
          </w:p>
        </w:tc>
        <w:tc>
          <w:tcPr>
            <w:tcW w:w="992" w:type="dxa"/>
          </w:tcPr>
          <w:p w:rsidR="00113EF4" w:rsidRPr="00707C91" w:rsidRDefault="00113EF4" w:rsidP="00B23B8C">
            <w:pPr>
              <w:rPr>
                <w:rStyle w:val="docssharedwiztogglelabeledlabeltext"/>
                <w:rFonts w:asciiTheme="majorHAnsi" w:hAnsiTheme="majorHAnsi"/>
                <w:b/>
              </w:rPr>
            </w:pP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FF0000"/>
              </w:rPr>
              <w:t>-1</w:t>
            </w:r>
          </w:p>
        </w:tc>
      </w:tr>
      <w:tr w:rsidR="00113EF4" w:rsidRPr="00707C91" w:rsidTr="009776A8">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22</w:t>
            </w:r>
          </w:p>
        </w:tc>
        <w:tc>
          <w:tcPr>
            <w:tcW w:w="4962"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Nāves gadījumi no AIDS</w:t>
            </w:r>
          </w:p>
        </w:tc>
        <w:tc>
          <w:tcPr>
            <w:tcW w:w="1276" w:type="dxa"/>
          </w:tcPr>
          <w:p w:rsidR="00113EF4" w:rsidRPr="00707C91" w:rsidRDefault="00113EF4" w:rsidP="00B23B8C">
            <w:pPr>
              <w:rPr>
                <w:rStyle w:val="docssharedwiztogglelabeledlabeltext"/>
                <w:rFonts w:asciiTheme="majorHAnsi" w:hAnsiTheme="majorHAnsi" w:cs="Times New Roman"/>
              </w:rPr>
            </w:pPr>
          </w:p>
        </w:tc>
        <w:tc>
          <w:tcPr>
            <w:tcW w:w="1701"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23B8C">
            <w:pPr>
              <w:rPr>
                <w:rStyle w:val="docssharedwiztogglelabeledlabeltext"/>
                <w:rFonts w:asciiTheme="majorHAnsi" w:hAnsiTheme="majorHAnsi" w:cs="Times New Roman"/>
              </w:rPr>
            </w:pPr>
          </w:p>
        </w:tc>
        <w:tc>
          <w:tcPr>
            <w:tcW w:w="1276"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58</w:t>
            </w:r>
          </w:p>
        </w:tc>
        <w:tc>
          <w:tcPr>
            <w:tcW w:w="1134"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71</w:t>
            </w:r>
          </w:p>
        </w:tc>
        <w:tc>
          <w:tcPr>
            <w:tcW w:w="992" w:type="dxa"/>
          </w:tcPr>
          <w:p w:rsidR="00113EF4" w:rsidRPr="00707C91" w:rsidRDefault="00113EF4" w:rsidP="00B23B8C">
            <w:pPr>
              <w:rPr>
                <w:rStyle w:val="docssharedwiztogglelabeledlabeltext"/>
                <w:rFonts w:asciiTheme="majorHAnsi" w:hAnsiTheme="majorHAnsi"/>
                <w:b/>
              </w:rPr>
            </w:pPr>
            <w:r w:rsidRPr="00707C91">
              <w:rPr>
                <w:rStyle w:val="docssharedwiztogglelabeledlabeltext"/>
                <w:rFonts w:asciiTheme="majorHAnsi" w:hAnsiTheme="majorHAnsi"/>
                <w:b/>
              </w:rPr>
              <w:t>&lt;80</w:t>
            </w: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113EF4" w:rsidRPr="00707C91" w:rsidTr="009776A8">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23</w:t>
            </w:r>
          </w:p>
        </w:tc>
        <w:tc>
          <w:tcPr>
            <w:tcW w:w="4962" w:type="dxa"/>
          </w:tcPr>
          <w:p w:rsidR="00113EF4" w:rsidRPr="00707C91" w:rsidRDefault="002A3036" w:rsidP="00B23B8C">
            <w:pPr>
              <w:rPr>
                <w:rStyle w:val="docssharedwiztogglelabeledlabeltext"/>
                <w:rFonts w:asciiTheme="majorHAnsi" w:hAnsiTheme="majorHAnsi"/>
              </w:rPr>
            </w:pPr>
            <w:r w:rsidRPr="006A3254">
              <w:rPr>
                <w:rStyle w:val="docssharedwiztogglelabeledlabeltext"/>
                <w:rFonts w:asciiTheme="majorHAnsi" w:hAnsiTheme="majorHAnsi"/>
              </w:rPr>
              <w:t xml:space="preserve">Mirstība no sirds un asinsvadu slimībām līdz 64 </w:t>
            </w:r>
            <w:proofErr w:type="spellStart"/>
            <w:r w:rsidRPr="006A3254">
              <w:rPr>
                <w:rStyle w:val="docssharedwiztogglelabeledlabeltext"/>
                <w:rFonts w:asciiTheme="majorHAnsi" w:hAnsiTheme="majorHAnsi"/>
              </w:rPr>
              <w:t>g.v</w:t>
            </w:r>
            <w:proofErr w:type="spellEnd"/>
            <w:r w:rsidRPr="006A3254">
              <w:rPr>
                <w:rStyle w:val="docssharedwiztogglelabeledlabeltext"/>
                <w:rFonts w:asciiTheme="majorHAnsi" w:hAnsiTheme="majorHAnsi"/>
              </w:rPr>
              <w:t>.</w:t>
            </w:r>
          </w:p>
        </w:tc>
        <w:tc>
          <w:tcPr>
            <w:tcW w:w="1276" w:type="dxa"/>
          </w:tcPr>
          <w:p w:rsidR="00113EF4" w:rsidRPr="00707C91" w:rsidRDefault="00113EF4" w:rsidP="00B23B8C">
            <w:pPr>
              <w:rPr>
                <w:rStyle w:val="docssharedwiztogglelabeledlabeltext"/>
                <w:rFonts w:asciiTheme="majorHAnsi" w:hAnsiTheme="majorHAnsi" w:cs="Times New Roman"/>
              </w:rPr>
            </w:pPr>
          </w:p>
        </w:tc>
        <w:tc>
          <w:tcPr>
            <w:tcW w:w="1701"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23B8C">
            <w:pPr>
              <w:rPr>
                <w:rStyle w:val="docssharedwiztogglelabeledlabeltext"/>
                <w:rFonts w:asciiTheme="majorHAnsi" w:hAnsiTheme="majorHAnsi" w:cs="Times New Roman"/>
              </w:rPr>
            </w:pPr>
          </w:p>
        </w:tc>
        <w:tc>
          <w:tcPr>
            <w:tcW w:w="1276" w:type="dxa"/>
          </w:tcPr>
          <w:p w:rsidR="00113EF4" w:rsidRPr="00707C91" w:rsidRDefault="002A3036" w:rsidP="00B23B8C">
            <w:pPr>
              <w:rPr>
                <w:rStyle w:val="docssharedwiztogglelabeledlabeltext"/>
                <w:rFonts w:asciiTheme="majorHAnsi" w:hAnsiTheme="majorHAnsi"/>
              </w:rPr>
            </w:pPr>
            <w:r>
              <w:rPr>
                <w:rStyle w:val="docssharedwiztogglelabeledlabeltext"/>
                <w:rFonts w:asciiTheme="majorHAnsi" w:hAnsiTheme="majorHAnsi"/>
              </w:rPr>
              <w:t>157,8</w:t>
            </w:r>
          </w:p>
        </w:tc>
        <w:tc>
          <w:tcPr>
            <w:tcW w:w="1134" w:type="dxa"/>
          </w:tcPr>
          <w:p w:rsidR="00113EF4" w:rsidRPr="00707C91" w:rsidRDefault="002A3036" w:rsidP="00B23B8C">
            <w:pPr>
              <w:rPr>
                <w:rStyle w:val="docssharedwiztogglelabeledlabeltext"/>
                <w:rFonts w:asciiTheme="majorHAnsi" w:hAnsiTheme="majorHAnsi"/>
              </w:rPr>
            </w:pPr>
            <w:r>
              <w:rPr>
                <w:rStyle w:val="docssharedwiztogglelabeledlabeltext"/>
                <w:rFonts w:asciiTheme="majorHAnsi" w:hAnsiTheme="majorHAnsi"/>
              </w:rPr>
              <w:t>145,1</w:t>
            </w:r>
          </w:p>
        </w:tc>
        <w:tc>
          <w:tcPr>
            <w:tcW w:w="992" w:type="dxa"/>
          </w:tcPr>
          <w:p w:rsidR="00113EF4" w:rsidRPr="00707C91" w:rsidRDefault="002A3036" w:rsidP="00B23B8C">
            <w:pPr>
              <w:rPr>
                <w:rStyle w:val="docssharedwiztogglelabeledlabeltext"/>
                <w:rFonts w:asciiTheme="majorHAnsi" w:hAnsiTheme="majorHAnsi"/>
              </w:rPr>
            </w:pPr>
            <w:r>
              <w:rPr>
                <w:rStyle w:val="docssharedwiztogglelabeledlabeltext"/>
                <w:rFonts w:asciiTheme="majorHAnsi" w:hAnsiTheme="majorHAnsi"/>
              </w:rPr>
              <w:t>130</w:t>
            </w: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113EF4" w:rsidRPr="00707C91" w:rsidTr="009776A8">
        <w:tc>
          <w:tcPr>
            <w:tcW w:w="567"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25</w:t>
            </w:r>
          </w:p>
        </w:tc>
        <w:tc>
          <w:tcPr>
            <w:tcW w:w="4962" w:type="dxa"/>
          </w:tcPr>
          <w:p w:rsidR="00113EF4" w:rsidRPr="00707C91" w:rsidRDefault="002A3036" w:rsidP="00B23B8C">
            <w:pPr>
              <w:rPr>
                <w:rStyle w:val="docssharedwiztogglelabeledlabeltext"/>
                <w:rFonts w:asciiTheme="majorHAnsi" w:hAnsiTheme="majorHAnsi"/>
              </w:rPr>
            </w:pPr>
            <w:r w:rsidRPr="008F024E">
              <w:rPr>
                <w:rStyle w:val="docssharedwiztogglelabeledlabeltext"/>
                <w:rFonts w:asciiTheme="majorHAnsi" w:hAnsiTheme="majorHAnsi"/>
              </w:rPr>
              <w:t xml:space="preserve">Mirstība no ļaundabīgajiem audzējiem līdz 64 </w:t>
            </w:r>
            <w:proofErr w:type="spellStart"/>
            <w:r w:rsidRPr="008F024E">
              <w:rPr>
                <w:rStyle w:val="docssharedwiztogglelabeledlabeltext"/>
                <w:rFonts w:asciiTheme="majorHAnsi" w:hAnsiTheme="majorHAnsi"/>
              </w:rPr>
              <w:t>g.v</w:t>
            </w:r>
            <w:proofErr w:type="spellEnd"/>
            <w:r w:rsidRPr="008F024E">
              <w:rPr>
                <w:rStyle w:val="docssharedwiztogglelabeledlabeltext"/>
                <w:rFonts w:asciiTheme="majorHAnsi" w:hAnsiTheme="majorHAnsi"/>
              </w:rPr>
              <w:t>.</w:t>
            </w:r>
          </w:p>
        </w:tc>
        <w:tc>
          <w:tcPr>
            <w:tcW w:w="1276" w:type="dxa"/>
          </w:tcPr>
          <w:p w:rsidR="00113EF4" w:rsidRPr="00707C91" w:rsidRDefault="00113EF4" w:rsidP="00B23B8C">
            <w:pPr>
              <w:rPr>
                <w:rStyle w:val="docssharedwiztogglelabeledlabeltext"/>
                <w:rFonts w:asciiTheme="majorHAnsi" w:hAnsiTheme="majorHAnsi" w:cs="Times New Roman"/>
              </w:rPr>
            </w:pPr>
          </w:p>
        </w:tc>
        <w:tc>
          <w:tcPr>
            <w:tcW w:w="1701"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23B8C">
            <w:pPr>
              <w:rPr>
                <w:rStyle w:val="docssharedwiztogglelabeledlabeltext"/>
                <w:rFonts w:asciiTheme="majorHAnsi" w:hAnsiTheme="majorHAnsi" w:cs="Times New Roman"/>
              </w:rPr>
            </w:pPr>
          </w:p>
        </w:tc>
        <w:tc>
          <w:tcPr>
            <w:tcW w:w="1276" w:type="dxa"/>
          </w:tcPr>
          <w:p w:rsidR="00113EF4" w:rsidRPr="00707C91" w:rsidRDefault="002A3036" w:rsidP="00B23B8C">
            <w:pPr>
              <w:rPr>
                <w:rStyle w:val="docssharedwiztogglelabeledlabeltext"/>
                <w:rFonts w:asciiTheme="majorHAnsi" w:hAnsiTheme="majorHAnsi"/>
              </w:rPr>
            </w:pPr>
            <w:r>
              <w:rPr>
                <w:rStyle w:val="docssharedwiztogglelabeledlabeltext"/>
                <w:rFonts w:asciiTheme="majorHAnsi" w:hAnsiTheme="majorHAnsi"/>
              </w:rPr>
              <w:t>106,4</w:t>
            </w:r>
          </w:p>
        </w:tc>
        <w:tc>
          <w:tcPr>
            <w:tcW w:w="1134" w:type="dxa"/>
          </w:tcPr>
          <w:p w:rsidR="00113EF4" w:rsidRPr="00707C91" w:rsidRDefault="002A3036" w:rsidP="00B23B8C">
            <w:pPr>
              <w:rPr>
                <w:rStyle w:val="docssharedwiztogglelabeledlabeltext"/>
                <w:rFonts w:asciiTheme="majorHAnsi" w:hAnsiTheme="majorHAnsi"/>
              </w:rPr>
            </w:pPr>
            <w:r>
              <w:rPr>
                <w:rStyle w:val="docssharedwiztogglelabeledlabeltext"/>
                <w:rFonts w:asciiTheme="majorHAnsi" w:hAnsiTheme="majorHAnsi"/>
              </w:rPr>
              <w:t>102,7</w:t>
            </w:r>
          </w:p>
        </w:tc>
        <w:tc>
          <w:tcPr>
            <w:tcW w:w="992" w:type="dxa"/>
          </w:tcPr>
          <w:p w:rsidR="00113EF4" w:rsidRPr="002A3036" w:rsidRDefault="002A3036" w:rsidP="00B23B8C">
            <w:pPr>
              <w:rPr>
                <w:rStyle w:val="docssharedwiztogglelabeledlabeltext"/>
                <w:rFonts w:asciiTheme="majorHAnsi" w:hAnsiTheme="majorHAnsi"/>
                <w:b/>
              </w:rPr>
            </w:pPr>
            <w:r w:rsidRPr="002A3036">
              <w:rPr>
                <w:rStyle w:val="docssharedwiztogglelabeledlabeltext"/>
                <w:rFonts w:asciiTheme="majorHAnsi" w:hAnsiTheme="majorHAnsi"/>
                <w:b/>
              </w:rPr>
              <w:t>96</w:t>
            </w: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26</w:t>
            </w:r>
          </w:p>
        </w:tc>
        <w:tc>
          <w:tcPr>
            <w:tcW w:w="4962" w:type="dxa"/>
          </w:tcPr>
          <w:p w:rsidR="00B2791F" w:rsidRPr="00707C91" w:rsidRDefault="00B2791F" w:rsidP="00B23B8C">
            <w:pPr>
              <w:rPr>
                <w:rStyle w:val="docssharedwiztogglelabeledlabeltext"/>
                <w:rFonts w:asciiTheme="majorHAnsi" w:hAnsiTheme="majorHAnsi"/>
              </w:rPr>
            </w:pPr>
            <w:r w:rsidRPr="00707C91">
              <w:rPr>
                <w:rFonts w:asciiTheme="majorHAnsi" w:hAnsiTheme="majorHAnsi"/>
                <w:bCs/>
              </w:rPr>
              <w:t>Mājsaimniecību patēriņa izdevumi veselībai no visiem izdevumiem</w:t>
            </w:r>
          </w:p>
        </w:tc>
        <w:tc>
          <w:tcPr>
            <w:tcW w:w="1276" w:type="dxa"/>
          </w:tcPr>
          <w:p w:rsidR="00B2791F" w:rsidRPr="00707C91" w:rsidRDefault="00B2791F"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16</w:t>
            </w:r>
          </w:p>
        </w:tc>
        <w:tc>
          <w:tcPr>
            <w:tcW w:w="1701" w:type="dxa"/>
          </w:tcPr>
          <w:p w:rsidR="00B2791F" w:rsidRPr="00707C91" w:rsidRDefault="00B2791F"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B23B8C">
            <w:pPr>
              <w:rPr>
                <w:rStyle w:val="docssharedwiztogglelabeledlabeltext"/>
                <w:rFonts w:asciiTheme="majorHAnsi" w:hAnsiTheme="majorHAnsi"/>
              </w:rPr>
            </w:pPr>
            <w:r w:rsidRPr="00707C91">
              <w:rPr>
                <w:rStyle w:val="docssharedwiztogglelabeledlabeltext"/>
                <w:rFonts w:asciiTheme="majorHAnsi" w:hAnsiTheme="majorHAnsi"/>
              </w:rPr>
              <w:t>5,9</w:t>
            </w:r>
          </w:p>
        </w:tc>
        <w:tc>
          <w:tcPr>
            <w:tcW w:w="1134" w:type="dxa"/>
          </w:tcPr>
          <w:p w:rsidR="00B2791F" w:rsidRPr="00707C91" w:rsidRDefault="00B2791F" w:rsidP="00B23B8C">
            <w:pPr>
              <w:rPr>
                <w:rStyle w:val="docssharedwiztogglelabeledlabeltext"/>
                <w:rFonts w:asciiTheme="majorHAnsi" w:hAnsiTheme="majorHAnsi"/>
              </w:rPr>
            </w:pPr>
            <w:r w:rsidRPr="00707C91">
              <w:rPr>
                <w:rStyle w:val="docssharedwiztogglelabeledlabeltext"/>
                <w:rFonts w:asciiTheme="majorHAnsi" w:hAnsiTheme="majorHAnsi"/>
              </w:rPr>
              <w:t>6,6</w:t>
            </w:r>
          </w:p>
        </w:tc>
        <w:tc>
          <w:tcPr>
            <w:tcW w:w="992" w:type="dxa"/>
          </w:tcPr>
          <w:p w:rsidR="00B2791F" w:rsidRPr="00707C91" w:rsidRDefault="00B2791F" w:rsidP="00B23B8C">
            <w:pPr>
              <w:rPr>
                <w:rStyle w:val="docssharedwiztogglelabeledlabeltext"/>
                <w:rFonts w:asciiTheme="majorHAnsi" w:hAnsiTheme="majorHAnsi"/>
              </w:rPr>
            </w:pPr>
          </w:p>
        </w:tc>
        <w:tc>
          <w:tcPr>
            <w:tcW w:w="992" w:type="dxa"/>
          </w:tcPr>
          <w:p w:rsidR="00B2791F" w:rsidRPr="00707C91" w:rsidRDefault="00B2791F" w:rsidP="00805B04">
            <w:pPr>
              <w:rPr>
                <w:rStyle w:val="docssharedwiztogglelabeledlabeltext"/>
                <w:rFonts w:asciiTheme="majorHAnsi" w:hAnsiTheme="majorHAnsi"/>
              </w:rPr>
            </w:pPr>
          </w:p>
        </w:tc>
        <w:tc>
          <w:tcPr>
            <w:tcW w:w="1560" w:type="dxa"/>
          </w:tcPr>
          <w:p w:rsidR="00B2791F" w:rsidRPr="00707C91" w:rsidRDefault="00B2791F" w:rsidP="00805B04">
            <w:pPr>
              <w:jc w:val="center"/>
              <w:rPr>
                <w:rFonts w:asciiTheme="majorHAnsi" w:hAnsiTheme="majorHAnsi"/>
              </w:rPr>
            </w:pPr>
            <w:r w:rsidRPr="00707C91">
              <w:rPr>
                <w:rStyle w:val="docssharedwiztogglelabeledlabeltext"/>
                <w:rFonts w:asciiTheme="majorHAnsi" w:hAnsiTheme="majorHAnsi"/>
                <w:b/>
                <w:color w:val="FF000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27</w:t>
            </w:r>
          </w:p>
        </w:tc>
        <w:tc>
          <w:tcPr>
            <w:tcW w:w="4962" w:type="dxa"/>
          </w:tcPr>
          <w:p w:rsidR="00B2791F" w:rsidRPr="00707C91" w:rsidRDefault="00B2791F" w:rsidP="00154E25">
            <w:pPr>
              <w:rPr>
                <w:rStyle w:val="docssharedwiztogglelabeledlabeltext"/>
                <w:rFonts w:asciiTheme="majorHAnsi" w:hAnsiTheme="majorHAnsi"/>
              </w:rPr>
            </w:pPr>
            <w:r w:rsidRPr="00707C91">
              <w:rPr>
                <w:rStyle w:val="docssharedwiztogglelabeledlabeltext"/>
                <w:rFonts w:asciiTheme="majorHAnsi" w:hAnsiTheme="majorHAnsi"/>
              </w:rPr>
              <w:t>Valsts kopējās gaisu piesārņojošo vielu emisijas apjoms slāpekļa oksīdam (</w:t>
            </w:r>
            <w:proofErr w:type="spellStart"/>
            <w:r w:rsidRPr="00707C91">
              <w:rPr>
                <w:rStyle w:val="docssharedwiztogglelabeledlabeltext"/>
                <w:rFonts w:asciiTheme="majorHAnsi" w:hAnsiTheme="majorHAnsi"/>
              </w:rPr>
              <w:t>NOx</w:t>
            </w:r>
            <w:proofErr w:type="spellEnd"/>
            <w:r w:rsidRPr="00707C91">
              <w:rPr>
                <w:rStyle w:val="docssharedwiztogglelabeledlabeltext"/>
                <w:rFonts w:asciiTheme="majorHAnsi" w:hAnsiTheme="majorHAnsi"/>
              </w:rPr>
              <w:t>)</w:t>
            </w:r>
          </w:p>
        </w:tc>
        <w:tc>
          <w:tcPr>
            <w:tcW w:w="1276" w:type="dxa"/>
          </w:tcPr>
          <w:p w:rsidR="00B2791F" w:rsidRPr="00707C91" w:rsidRDefault="00B2791F"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11, 12, 15</w:t>
            </w:r>
          </w:p>
        </w:tc>
        <w:tc>
          <w:tcPr>
            <w:tcW w:w="1701"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t</w:t>
            </w:r>
          </w:p>
        </w:tc>
        <w:tc>
          <w:tcPr>
            <w:tcW w:w="1276" w:type="dxa"/>
          </w:tcPr>
          <w:p w:rsidR="00B2791F" w:rsidRPr="00707C91" w:rsidRDefault="00B2791F" w:rsidP="00154E25">
            <w:pPr>
              <w:rPr>
                <w:rStyle w:val="docssharedwiztogglelabeledlabeltext"/>
                <w:rFonts w:asciiTheme="majorHAnsi" w:hAnsiTheme="majorHAnsi"/>
              </w:rPr>
            </w:pPr>
            <w:r w:rsidRPr="00707C91">
              <w:rPr>
                <w:rStyle w:val="docssharedwiztogglelabeledlabeltext"/>
                <w:rFonts w:asciiTheme="majorHAnsi" w:hAnsiTheme="majorHAnsi"/>
              </w:rPr>
              <w:t>34</w:t>
            </w:r>
          </w:p>
        </w:tc>
        <w:tc>
          <w:tcPr>
            <w:tcW w:w="1134"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rPr>
              <w:t>36,53</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25</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20</w:t>
            </w:r>
          </w:p>
        </w:tc>
        <w:tc>
          <w:tcPr>
            <w:tcW w:w="1560" w:type="dxa"/>
          </w:tcPr>
          <w:p w:rsidR="00B2791F" w:rsidRPr="00707C91" w:rsidRDefault="00B2791F" w:rsidP="00154E25">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28</w:t>
            </w:r>
          </w:p>
        </w:tc>
        <w:tc>
          <w:tcPr>
            <w:tcW w:w="4962" w:type="dxa"/>
          </w:tcPr>
          <w:p w:rsidR="00B2791F" w:rsidRPr="00707C91" w:rsidRDefault="00B2791F"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Valsts kopējās gaisu piesārņojošo vielu emisijas apjoms amonjakam (NH3)</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11, 12, 15</w:t>
            </w:r>
          </w:p>
        </w:tc>
        <w:tc>
          <w:tcPr>
            <w:tcW w:w="1701"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154E25">
            <w:pPr>
              <w:rPr>
                <w:rFonts w:asciiTheme="majorHAnsi" w:hAnsiTheme="majorHAnsi"/>
              </w:rPr>
            </w:pPr>
            <w:r w:rsidRPr="00707C91">
              <w:rPr>
                <w:rFonts w:asciiTheme="majorHAnsi" w:hAnsiTheme="majorHAnsi"/>
              </w:rPr>
              <w:t>t</w:t>
            </w:r>
          </w:p>
        </w:tc>
        <w:tc>
          <w:tcPr>
            <w:tcW w:w="1276" w:type="dxa"/>
          </w:tcPr>
          <w:p w:rsidR="00B2791F" w:rsidRPr="00707C91" w:rsidRDefault="00B2791F" w:rsidP="00154E25">
            <w:pPr>
              <w:rPr>
                <w:rStyle w:val="docssharedwiztogglelabeledlabeltext"/>
                <w:rFonts w:asciiTheme="majorHAnsi" w:hAnsiTheme="majorHAnsi"/>
              </w:rPr>
            </w:pPr>
            <w:r w:rsidRPr="00707C91">
              <w:rPr>
                <w:rStyle w:val="docssharedwiztogglelabeledlabeltext"/>
                <w:rFonts w:asciiTheme="majorHAnsi" w:hAnsiTheme="majorHAnsi"/>
              </w:rPr>
              <w:t>17</w:t>
            </w:r>
          </w:p>
        </w:tc>
        <w:tc>
          <w:tcPr>
            <w:tcW w:w="1134"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rPr>
              <w:t>18,76</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16</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16</w:t>
            </w:r>
          </w:p>
        </w:tc>
        <w:tc>
          <w:tcPr>
            <w:tcW w:w="1560" w:type="dxa"/>
          </w:tcPr>
          <w:p w:rsidR="00B2791F" w:rsidRPr="00707C91" w:rsidRDefault="00B2791F" w:rsidP="00976E06">
            <w:pPr>
              <w:jc w:val="center"/>
              <w:rPr>
                <w:rFonts w:asciiTheme="majorHAnsi" w:hAnsiTheme="majorHAnsi"/>
              </w:rPr>
            </w:pPr>
            <w:r w:rsidRPr="00707C91">
              <w:rPr>
                <w:rStyle w:val="docssharedwiztogglelabeledlabeltext"/>
                <w:rFonts w:asciiTheme="majorHAnsi" w:hAnsiTheme="majorHAnsi"/>
                <w:b/>
                <w:color w:val="FF000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29</w:t>
            </w:r>
          </w:p>
        </w:tc>
        <w:tc>
          <w:tcPr>
            <w:tcW w:w="4962" w:type="dxa"/>
          </w:tcPr>
          <w:p w:rsidR="00B2791F" w:rsidRPr="00707C91" w:rsidRDefault="00B2791F"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Valsts kopējās gaisu piesārņojošo vielu emisijas apjoms gaistošajiem organiskajiem savienojumiem </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11, 12, 15</w:t>
            </w:r>
          </w:p>
        </w:tc>
        <w:tc>
          <w:tcPr>
            <w:tcW w:w="1701"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154E25">
            <w:pPr>
              <w:rPr>
                <w:rFonts w:asciiTheme="majorHAnsi" w:hAnsiTheme="majorHAnsi"/>
              </w:rPr>
            </w:pPr>
            <w:r w:rsidRPr="00707C91">
              <w:rPr>
                <w:rFonts w:asciiTheme="majorHAnsi" w:hAnsiTheme="majorHAnsi"/>
              </w:rPr>
              <w:t>t</w:t>
            </w:r>
          </w:p>
        </w:tc>
        <w:tc>
          <w:tcPr>
            <w:tcW w:w="1276" w:type="dxa"/>
          </w:tcPr>
          <w:p w:rsidR="00B2791F" w:rsidRPr="00707C91" w:rsidRDefault="00B2791F" w:rsidP="00154E25">
            <w:pPr>
              <w:rPr>
                <w:rStyle w:val="docssharedwiztogglelabeledlabeltext"/>
                <w:rFonts w:asciiTheme="majorHAnsi" w:hAnsiTheme="majorHAnsi"/>
              </w:rPr>
            </w:pPr>
            <w:r w:rsidRPr="00707C91">
              <w:rPr>
                <w:rStyle w:val="docssharedwiztogglelabeledlabeltext"/>
                <w:rFonts w:asciiTheme="majorHAnsi" w:hAnsiTheme="majorHAnsi"/>
              </w:rPr>
              <w:t>65</w:t>
            </w:r>
          </w:p>
        </w:tc>
        <w:tc>
          <w:tcPr>
            <w:tcW w:w="1134"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rPr>
              <w:t>41,37</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53</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49</w:t>
            </w:r>
          </w:p>
        </w:tc>
        <w:tc>
          <w:tcPr>
            <w:tcW w:w="1560" w:type="dxa"/>
          </w:tcPr>
          <w:p w:rsidR="00B2791F" w:rsidRPr="00707C91" w:rsidRDefault="00B2791F" w:rsidP="00976E06">
            <w:pPr>
              <w:jc w:val="center"/>
              <w:rPr>
                <w:rFonts w:asciiTheme="majorHAnsi" w:hAnsiTheme="majorHAnsi"/>
              </w:rPr>
            </w:pPr>
            <w:r w:rsidRPr="00707C91">
              <w:rPr>
                <w:rStyle w:val="docssharedwiztogglelabeledlabeltext"/>
                <w:rFonts w:asciiTheme="majorHAnsi" w:hAnsiTheme="majorHAnsi"/>
                <w:b/>
                <w:color w:val="00B050"/>
              </w:rPr>
              <w:t xml:space="preserve">1 </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30</w:t>
            </w:r>
          </w:p>
        </w:tc>
        <w:tc>
          <w:tcPr>
            <w:tcW w:w="4962" w:type="dxa"/>
          </w:tcPr>
          <w:p w:rsidR="00B2791F" w:rsidRPr="00707C91" w:rsidRDefault="00B2791F"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Valsts kopējās gaisu piesārņojošo vielu emisijas apjoms smalkajām daļiņām</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11, 12, 15</w:t>
            </w:r>
          </w:p>
        </w:tc>
        <w:tc>
          <w:tcPr>
            <w:tcW w:w="1701"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154E25">
            <w:pPr>
              <w:rPr>
                <w:rFonts w:asciiTheme="majorHAnsi" w:hAnsiTheme="majorHAnsi"/>
              </w:rPr>
            </w:pPr>
            <w:r w:rsidRPr="00707C91">
              <w:rPr>
                <w:rFonts w:asciiTheme="majorHAnsi" w:hAnsiTheme="majorHAnsi"/>
              </w:rPr>
              <w:t>t</w:t>
            </w:r>
          </w:p>
        </w:tc>
        <w:tc>
          <w:tcPr>
            <w:tcW w:w="1276" w:type="dxa"/>
          </w:tcPr>
          <w:p w:rsidR="00B2791F" w:rsidRPr="00707C91" w:rsidRDefault="00B2791F" w:rsidP="00154E25">
            <w:pPr>
              <w:rPr>
                <w:rStyle w:val="docssharedwiztogglelabeledlabeltext"/>
                <w:rFonts w:asciiTheme="majorHAnsi" w:hAnsiTheme="majorHAnsi"/>
              </w:rPr>
            </w:pPr>
            <w:r w:rsidRPr="00707C91">
              <w:rPr>
                <w:rStyle w:val="docssharedwiztogglelabeledlabeltext"/>
                <w:rFonts w:asciiTheme="majorHAnsi" w:hAnsiTheme="majorHAnsi"/>
              </w:rPr>
              <w:t>27</w:t>
            </w:r>
          </w:p>
        </w:tc>
        <w:tc>
          <w:tcPr>
            <w:tcW w:w="1134"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rPr>
              <w:t>41,14</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23</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20</w:t>
            </w:r>
          </w:p>
        </w:tc>
        <w:tc>
          <w:tcPr>
            <w:tcW w:w="1560" w:type="dxa"/>
          </w:tcPr>
          <w:p w:rsidR="00B2791F" w:rsidRPr="00707C91" w:rsidRDefault="00B2791F" w:rsidP="00976E06">
            <w:pPr>
              <w:jc w:val="center"/>
              <w:rPr>
                <w:rFonts w:asciiTheme="majorHAnsi" w:hAnsiTheme="majorHAnsi"/>
              </w:rPr>
            </w:pPr>
            <w:r w:rsidRPr="00707C91">
              <w:rPr>
                <w:rStyle w:val="docssharedwiztogglelabeledlabeltext"/>
                <w:rFonts w:asciiTheme="majorHAnsi" w:hAnsiTheme="majorHAnsi"/>
                <w:b/>
                <w:color w:val="FF000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31</w:t>
            </w:r>
          </w:p>
        </w:tc>
        <w:tc>
          <w:tcPr>
            <w:tcW w:w="4962" w:type="dxa"/>
          </w:tcPr>
          <w:p w:rsidR="00B2791F" w:rsidRPr="00707C91" w:rsidRDefault="00B2791F"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Valsts kopējās gaisu piesārņojošo vielu emisijas apjoms sēra dioksīdam</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11, 12, 15</w:t>
            </w:r>
          </w:p>
        </w:tc>
        <w:tc>
          <w:tcPr>
            <w:tcW w:w="1701" w:type="dxa"/>
          </w:tcPr>
          <w:p w:rsidR="00B2791F" w:rsidRPr="00707C91" w:rsidRDefault="00B2791F" w:rsidP="0078582A">
            <w:pPr>
              <w:rPr>
                <w:rFonts w:asciiTheme="majorHAnsi" w:hAnsiTheme="majorHAnsi"/>
              </w:rPr>
            </w:pPr>
            <w:r w:rsidRPr="00707C91">
              <w:rPr>
                <w:rStyle w:val="docssharedwiztogglelabeledlabeltext"/>
                <w:rFonts w:asciiTheme="majorHAnsi" w:hAnsiTheme="majorHAnsi" w:cs="Times New Roman"/>
              </w:rPr>
              <w:t>2010/2015</w:t>
            </w:r>
          </w:p>
        </w:tc>
        <w:tc>
          <w:tcPr>
            <w:tcW w:w="851" w:type="dxa"/>
          </w:tcPr>
          <w:p w:rsidR="00B2791F" w:rsidRPr="00707C91" w:rsidRDefault="00B2791F" w:rsidP="0078582A">
            <w:pPr>
              <w:rPr>
                <w:rFonts w:asciiTheme="majorHAnsi" w:hAnsiTheme="majorHAnsi"/>
              </w:rPr>
            </w:pPr>
            <w:r w:rsidRPr="00707C91">
              <w:rPr>
                <w:rFonts w:asciiTheme="majorHAnsi" w:hAnsiTheme="majorHAnsi"/>
              </w:rPr>
              <w:t>t</w:t>
            </w:r>
          </w:p>
        </w:tc>
        <w:tc>
          <w:tcPr>
            <w:tcW w:w="1276" w:type="dxa"/>
          </w:tcPr>
          <w:p w:rsidR="00B2791F" w:rsidRPr="00707C91" w:rsidRDefault="00B2791F" w:rsidP="0078582A">
            <w:pPr>
              <w:rPr>
                <w:rStyle w:val="docssharedwiztogglelabeledlabeltext"/>
                <w:rFonts w:asciiTheme="majorHAnsi" w:hAnsiTheme="majorHAnsi"/>
              </w:rPr>
            </w:pPr>
            <w:r w:rsidRPr="00707C91">
              <w:rPr>
                <w:rStyle w:val="docssharedwiztogglelabeledlabeltext"/>
                <w:rFonts w:asciiTheme="majorHAnsi" w:hAnsiTheme="majorHAnsi"/>
              </w:rPr>
              <w:t>3,1</w:t>
            </w:r>
          </w:p>
        </w:tc>
        <w:tc>
          <w:tcPr>
            <w:tcW w:w="1134" w:type="dxa"/>
          </w:tcPr>
          <w:p w:rsidR="00B2791F" w:rsidRPr="00707C91" w:rsidRDefault="00B2791F" w:rsidP="0078582A">
            <w:pPr>
              <w:rPr>
                <w:rFonts w:asciiTheme="majorHAnsi" w:hAnsiTheme="majorHAnsi"/>
              </w:rPr>
            </w:pPr>
            <w:r w:rsidRPr="00707C91">
              <w:rPr>
                <w:rStyle w:val="docssharedwiztogglelabeledlabeltext"/>
                <w:rFonts w:asciiTheme="majorHAnsi" w:hAnsiTheme="majorHAnsi"/>
              </w:rPr>
              <w:t>3,66</w:t>
            </w:r>
          </w:p>
        </w:tc>
        <w:tc>
          <w:tcPr>
            <w:tcW w:w="992" w:type="dxa"/>
          </w:tcPr>
          <w:p w:rsidR="00B2791F" w:rsidRPr="00707C91" w:rsidRDefault="00B2791F" w:rsidP="0078582A">
            <w:pPr>
              <w:rPr>
                <w:rStyle w:val="docssharedwiztogglelabeledlabeltext"/>
                <w:rFonts w:asciiTheme="majorHAnsi" w:hAnsiTheme="majorHAnsi"/>
                <w:b/>
              </w:rPr>
            </w:pPr>
            <w:r w:rsidRPr="00707C91">
              <w:rPr>
                <w:rStyle w:val="docssharedwiztogglelabeledlabeltext"/>
                <w:rFonts w:asciiTheme="majorHAnsi" w:hAnsiTheme="majorHAnsi"/>
                <w:b/>
              </w:rPr>
              <w:t>6,2</w:t>
            </w:r>
          </w:p>
        </w:tc>
        <w:tc>
          <w:tcPr>
            <w:tcW w:w="992" w:type="dxa"/>
          </w:tcPr>
          <w:p w:rsidR="00B2791F" w:rsidRPr="00707C91" w:rsidRDefault="00B2791F" w:rsidP="0078582A">
            <w:pPr>
              <w:rPr>
                <w:rStyle w:val="docssharedwiztogglelabeledlabeltext"/>
                <w:rFonts w:asciiTheme="majorHAnsi" w:hAnsiTheme="majorHAnsi"/>
                <w:b/>
              </w:rPr>
            </w:pPr>
            <w:r w:rsidRPr="00707C91">
              <w:rPr>
                <w:rStyle w:val="docssharedwiztogglelabeledlabeltext"/>
                <w:rFonts w:asciiTheme="majorHAnsi" w:hAnsiTheme="majorHAnsi"/>
                <w:b/>
              </w:rPr>
              <w:t>7,1</w:t>
            </w:r>
          </w:p>
        </w:tc>
        <w:tc>
          <w:tcPr>
            <w:tcW w:w="1560" w:type="dxa"/>
          </w:tcPr>
          <w:p w:rsidR="00B2791F" w:rsidRPr="00707C91" w:rsidRDefault="00B2791F" w:rsidP="00976E06">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bl>
    <w:p w:rsidR="00A357E6" w:rsidRPr="00707C91" w:rsidRDefault="00A357E6" w:rsidP="00B836AB">
      <w:pPr>
        <w:jc w:val="center"/>
        <w:rPr>
          <w:rStyle w:val="docssharedwiztogglelabeledlabeltext"/>
          <w:rFonts w:asciiTheme="majorHAnsi" w:hAnsiTheme="majorHAnsi" w:cs="Times New Roman"/>
        </w:rPr>
      </w:pPr>
      <w:r w:rsidRPr="00707C91">
        <w:rPr>
          <w:rFonts w:asciiTheme="majorHAnsi" w:hAnsiTheme="majorHAnsi" w:cs="Times New Roman"/>
          <w:b/>
        </w:rPr>
        <w:lastRenderedPageBreak/>
        <w:t>Mērķis Nr.4</w:t>
      </w:r>
      <w:r w:rsidR="0065179A" w:rsidRPr="00707C91">
        <w:rPr>
          <w:rFonts w:asciiTheme="majorHAnsi" w:hAnsiTheme="majorHAnsi" w:cs="Times New Roman"/>
          <w:b/>
        </w:rPr>
        <w:t>.</w:t>
      </w:r>
      <w:r w:rsidR="0065179A" w:rsidRPr="00707C91">
        <w:rPr>
          <w:rFonts w:asciiTheme="majorHAnsi" w:hAnsiTheme="majorHAnsi" w:cs="Times New Roman"/>
        </w:rPr>
        <w:t xml:space="preserve"> </w:t>
      </w:r>
      <w:r w:rsidRPr="00707C91">
        <w:rPr>
          <w:rFonts w:asciiTheme="majorHAnsi" w:hAnsiTheme="majorHAnsi" w:cs="Times New Roman"/>
        </w:rPr>
        <w:t xml:space="preserve"> </w:t>
      </w:r>
      <w:r w:rsidRPr="00707C91">
        <w:rPr>
          <w:rStyle w:val="docssharedwiztogglelabeledlabeltext"/>
          <w:rFonts w:asciiTheme="majorHAnsi" w:hAnsiTheme="majorHAnsi" w:cs="Times New Roman"/>
          <w:b/>
        </w:rPr>
        <w:t>Kva</w:t>
      </w:r>
      <w:r w:rsidR="00E851CE" w:rsidRPr="00707C91">
        <w:rPr>
          <w:rStyle w:val="docssharedwiztogglelabeledlabeltext"/>
          <w:rFonts w:asciiTheme="majorHAnsi" w:hAnsiTheme="majorHAnsi" w:cs="Times New Roman"/>
          <w:b/>
        </w:rPr>
        <w:t xml:space="preserve">litatīva un iekļaujoša izglītība </w:t>
      </w:r>
    </w:p>
    <w:tbl>
      <w:tblPr>
        <w:tblStyle w:val="TableGrid"/>
        <w:tblW w:w="15310" w:type="dxa"/>
        <w:tblInd w:w="-459" w:type="dxa"/>
        <w:tblLayout w:type="fixed"/>
        <w:tblLook w:val="04A0" w:firstRow="1" w:lastRow="0" w:firstColumn="1" w:lastColumn="0" w:noHBand="0" w:noVBand="1"/>
      </w:tblPr>
      <w:tblGrid>
        <w:gridCol w:w="567"/>
        <w:gridCol w:w="4962"/>
        <w:gridCol w:w="1276"/>
        <w:gridCol w:w="1701"/>
        <w:gridCol w:w="851"/>
        <w:gridCol w:w="1276"/>
        <w:gridCol w:w="1241"/>
        <w:gridCol w:w="992"/>
        <w:gridCol w:w="992"/>
        <w:gridCol w:w="1452"/>
      </w:tblGrid>
      <w:tr w:rsidR="0078582A" w:rsidRPr="00707C91" w:rsidTr="009776A8">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96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78582A" w:rsidRPr="00707C91" w:rsidRDefault="005853B9" w:rsidP="004F1D36">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70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24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78582A" w:rsidRPr="00707C91" w:rsidRDefault="0078582A" w:rsidP="004F1D36">
            <w:pPr>
              <w:rPr>
                <w:rStyle w:val="docssharedwiztogglelabeledlabeltext"/>
                <w:rFonts w:asciiTheme="majorHAnsi" w:hAnsiTheme="majorHAnsi"/>
              </w:rPr>
            </w:pP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45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78582A" w:rsidRPr="00707C91" w:rsidTr="009776A8">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962" w:type="dxa"/>
          </w:tcPr>
          <w:p w:rsidR="0078582A" w:rsidRPr="00707C91" w:rsidRDefault="0078582A" w:rsidP="006E0518">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Bērnu skaits, kas mācās pirmsskolas izglītības iestādēs </w:t>
            </w:r>
            <w:proofErr w:type="gramStart"/>
            <w:r w:rsidRPr="00707C91">
              <w:rPr>
                <w:rStyle w:val="docssharedwiztogglelabeledlabeltext"/>
                <w:rFonts w:asciiTheme="majorHAnsi" w:hAnsiTheme="majorHAnsi" w:cs="Times New Roman"/>
              </w:rPr>
              <w:t>(</w:t>
            </w:r>
            <w:proofErr w:type="gramEnd"/>
            <w:r w:rsidRPr="00707C91">
              <w:rPr>
                <w:rStyle w:val="docssharedwiztogglelabeledlabeltext"/>
                <w:rFonts w:asciiTheme="majorHAnsi" w:hAnsiTheme="majorHAnsi" w:cs="Times New Roman"/>
              </w:rPr>
              <w:t>ISCED 0) no 4 gadu vecuma līdz obligātās pirmsskolas izglītības ieguves vecumam</w:t>
            </w:r>
          </w:p>
        </w:tc>
        <w:tc>
          <w:tcPr>
            <w:tcW w:w="1276" w:type="dxa"/>
          </w:tcPr>
          <w:p w:rsidR="0078582A" w:rsidRPr="00707C91" w:rsidRDefault="0078582A" w:rsidP="00057B83">
            <w:pPr>
              <w:rPr>
                <w:rStyle w:val="docssharedwiztogglelabeledlabeltext"/>
                <w:rFonts w:asciiTheme="majorHAnsi" w:hAnsiTheme="majorHAnsi" w:cs="Times New Roman"/>
              </w:rPr>
            </w:pPr>
          </w:p>
        </w:tc>
        <w:tc>
          <w:tcPr>
            <w:tcW w:w="1701" w:type="dxa"/>
          </w:tcPr>
          <w:p w:rsidR="0078582A" w:rsidRPr="00707C91" w:rsidRDefault="0078582A" w:rsidP="00884D9E">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w:t>
            </w:r>
            <w:r w:rsidR="00884D9E" w:rsidRPr="00707C91">
              <w:rPr>
                <w:rStyle w:val="docssharedwiztogglelabeledlabeltext"/>
                <w:rFonts w:asciiTheme="majorHAnsi" w:hAnsiTheme="majorHAnsi" w:cs="Times New Roman"/>
              </w:rPr>
              <w:t>201</w:t>
            </w:r>
            <w:r w:rsidR="00884D9E">
              <w:rPr>
                <w:rStyle w:val="docssharedwiztogglelabeledlabeltext"/>
                <w:rFonts w:asciiTheme="majorHAnsi" w:hAnsiTheme="majorHAnsi" w:cs="Times New Roman"/>
              </w:rPr>
              <w:t>6</w:t>
            </w:r>
          </w:p>
        </w:tc>
        <w:tc>
          <w:tcPr>
            <w:tcW w:w="851" w:type="dxa"/>
          </w:tcPr>
          <w:p w:rsidR="0078582A" w:rsidRPr="00707C91" w:rsidRDefault="0078582A" w:rsidP="00057B83">
            <w:pPr>
              <w:rPr>
                <w:rFonts w:asciiTheme="majorHAnsi" w:hAnsiTheme="majorHAnsi"/>
              </w:rPr>
            </w:pPr>
            <w:r w:rsidRPr="00707C91">
              <w:rPr>
                <w:rFonts w:asciiTheme="majorHAnsi" w:hAnsiTheme="majorHAnsi"/>
              </w:rPr>
              <w:t>%</w:t>
            </w: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90,3</w:t>
            </w:r>
          </w:p>
        </w:tc>
        <w:tc>
          <w:tcPr>
            <w:tcW w:w="1241"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95,</w:t>
            </w:r>
            <w:r w:rsidR="0015446E">
              <w:rPr>
                <w:rStyle w:val="docssharedwiztogglelabeledlabeltext"/>
                <w:rFonts w:asciiTheme="majorHAnsi" w:hAnsiTheme="majorHAnsi"/>
              </w:rPr>
              <w:t>5</w:t>
            </w: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95</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&gt;95</w:t>
            </w:r>
          </w:p>
        </w:tc>
        <w:tc>
          <w:tcPr>
            <w:tcW w:w="1452" w:type="dxa"/>
          </w:tcPr>
          <w:p w:rsidR="0078582A" w:rsidRPr="00707C91" w:rsidRDefault="00D36153"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78582A" w:rsidRPr="00707C91" w:rsidTr="009776A8">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962" w:type="dxa"/>
          </w:tcPr>
          <w:p w:rsidR="0078582A" w:rsidRPr="00707C91" w:rsidRDefault="0078582A" w:rsidP="00057B83">
            <w:pPr>
              <w:rPr>
                <w:rStyle w:val="docssharedwiztogglelabeledlabeltext"/>
                <w:rFonts w:asciiTheme="majorHAnsi" w:hAnsiTheme="majorHAnsi" w:cs="Times New Roman"/>
              </w:rPr>
            </w:pPr>
            <w:r w:rsidRPr="00707C91">
              <w:rPr>
                <w:rFonts w:asciiTheme="majorHAnsi" w:hAnsiTheme="majorHAnsi" w:cs="Times New Roman"/>
                <w:bCs/>
                <w:shd w:val="clear" w:color="auto" w:fill="FFFFFF"/>
              </w:rPr>
              <w:t>Pirms laika skolu pametušo ( 18-24 gadu vecumā) īpatsvars</w:t>
            </w:r>
          </w:p>
        </w:tc>
        <w:tc>
          <w:tcPr>
            <w:tcW w:w="1276" w:type="dxa"/>
          </w:tcPr>
          <w:p w:rsidR="0078582A" w:rsidRPr="00707C91" w:rsidRDefault="00F17A93"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1,10</w:t>
            </w: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2010/2017</w:t>
            </w:r>
          </w:p>
        </w:tc>
        <w:tc>
          <w:tcPr>
            <w:tcW w:w="85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12,9</w:t>
            </w:r>
          </w:p>
        </w:tc>
        <w:tc>
          <w:tcPr>
            <w:tcW w:w="1241" w:type="dxa"/>
          </w:tcPr>
          <w:p w:rsidR="0078582A" w:rsidRPr="00707C91" w:rsidRDefault="00AC0C94" w:rsidP="00057B83">
            <w:pPr>
              <w:rPr>
                <w:rStyle w:val="docssharedwiztogglelabeledlabeltext"/>
                <w:rFonts w:asciiTheme="majorHAnsi" w:hAnsiTheme="majorHAnsi"/>
              </w:rPr>
            </w:pPr>
            <w:r>
              <w:rPr>
                <w:rStyle w:val="docssharedwiztogglelabeledlabeltext"/>
                <w:rFonts w:asciiTheme="majorHAnsi" w:hAnsiTheme="majorHAnsi"/>
              </w:rPr>
              <w:t>8,6</w:t>
            </w:r>
          </w:p>
        </w:tc>
        <w:tc>
          <w:tcPr>
            <w:tcW w:w="992" w:type="dxa"/>
          </w:tcPr>
          <w:p w:rsidR="0078582A" w:rsidRPr="00707C91" w:rsidRDefault="0078582A" w:rsidP="00B50B25">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992" w:type="dxa"/>
          </w:tcPr>
          <w:p w:rsidR="0078582A" w:rsidRPr="00707C91" w:rsidRDefault="0078582A" w:rsidP="00B50B25">
            <w:pPr>
              <w:rPr>
                <w:rStyle w:val="docssharedwiztogglelabeledlabeltext"/>
                <w:rFonts w:asciiTheme="majorHAnsi" w:hAnsiTheme="majorHAnsi"/>
                <w:b/>
              </w:rPr>
            </w:pPr>
            <w:r w:rsidRPr="00707C91">
              <w:rPr>
                <w:rStyle w:val="docssharedwiztogglelabeledlabeltext"/>
                <w:rFonts w:asciiTheme="majorHAnsi" w:hAnsiTheme="majorHAnsi"/>
                <w:b/>
              </w:rPr>
              <w:t>9</w:t>
            </w:r>
          </w:p>
        </w:tc>
        <w:tc>
          <w:tcPr>
            <w:tcW w:w="1452" w:type="dxa"/>
          </w:tcPr>
          <w:p w:rsidR="0078582A" w:rsidRPr="00707C91" w:rsidRDefault="00D36153"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962"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Jaunieši 15-29 gadu vecumā, kuri nemācās un nestrādā, no visiem šī vecuma jauniešiem</w:t>
            </w:r>
          </w:p>
        </w:tc>
        <w:tc>
          <w:tcPr>
            <w:tcW w:w="1276"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8, 10</w:t>
            </w:r>
          </w:p>
        </w:tc>
        <w:tc>
          <w:tcPr>
            <w:tcW w:w="1701"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B2791F">
            <w:pPr>
              <w:rPr>
                <w:rFonts w:asciiTheme="majorHAnsi" w:hAnsiTheme="majorHAnsi"/>
              </w:rPr>
            </w:pPr>
            <w:r w:rsidRPr="00707C91">
              <w:rPr>
                <w:rFonts w:asciiTheme="majorHAnsi" w:hAnsiTheme="majorHAnsi"/>
              </w:rPr>
              <w:t>%</w:t>
            </w:r>
          </w:p>
        </w:tc>
        <w:tc>
          <w:tcPr>
            <w:tcW w:w="1276"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20,7</w:t>
            </w:r>
          </w:p>
        </w:tc>
        <w:tc>
          <w:tcPr>
            <w:tcW w:w="1241"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13,3</w:t>
            </w:r>
          </w:p>
        </w:tc>
        <w:tc>
          <w:tcPr>
            <w:tcW w:w="992" w:type="dxa"/>
          </w:tcPr>
          <w:p w:rsidR="00B2791F" w:rsidRPr="00707C91" w:rsidRDefault="00B2791F" w:rsidP="00B2791F">
            <w:pPr>
              <w:rPr>
                <w:rStyle w:val="docssharedwiztogglelabeledlabeltext"/>
                <w:rFonts w:asciiTheme="majorHAnsi" w:hAnsiTheme="majorHAnsi"/>
              </w:rPr>
            </w:pPr>
          </w:p>
        </w:tc>
        <w:tc>
          <w:tcPr>
            <w:tcW w:w="992" w:type="dxa"/>
          </w:tcPr>
          <w:p w:rsidR="00B2791F" w:rsidRPr="00707C91" w:rsidRDefault="00B2791F" w:rsidP="00B2791F">
            <w:pPr>
              <w:rPr>
                <w:rStyle w:val="docssharedwiztogglelabeledlabeltext"/>
                <w:rFonts w:asciiTheme="majorHAnsi" w:hAnsiTheme="majorHAnsi"/>
              </w:rPr>
            </w:pPr>
          </w:p>
        </w:tc>
        <w:tc>
          <w:tcPr>
            <w:tcW w:w="1452" w:type="dxa"/>
          </w:tcPr>
          <w:p w:rsidR="00B2791F" w:rsidRPr="00707C91" w:rsidRDefault="00B2791F" w:rsidP="00B2791F">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962" w:type="dxa"/>
          </w:tcPr>
          <w:p w:rsidR="00B2791F" w:rsidRPr="00707C91" w:rsidRDefault="00B2791F" w:rsidP="0042498E">
            <w:pPr>
              <w:rPr>
                <w:rStyle w:val="docssharedwiztogglelabeledlabeltext"/>
                <w:rFonts w:asciiTheme="majorHAnsi" w:hAnsiTheme="majorHAnsi" w:cs="Times New Roman"/>
              </w:rPr>
            </w:pPr>
            <w:r w:rsidRPr="00707C91">
              <w:rPr>
                <w:rFonts w:asciiTheme="majorHAnsi" w:hAnsiTheme="majorHAnsi" w:cs="Times New Roman"/>
                <w:bCs/>
              </w:rPr>
              <w:t>Pieaugušo (25-64 gadi) iedzīvotāju, kas iesaistīti</w:t>
            </w:r>
            <w:r w:rsidRPr="00707C91">
              <w:rPr>
                <w:rFonts w:asciiTheme="majorHAnsi" w:hAnsiTheme="majorHAnsi" w:cs="Times New Roman"/>
                <w:bCs/>
              </w:rPr>
              <w:br/>
              <w:t>pieaugušo izglītības sistēmā, īpatsvars</w:t>
            </w: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2010/2017</w:t>
            </w:r>
          </w:p>
        </w:tc>
        <w:tc>
          <w:tcPr>
            <w:tcW w:w="851" w:type="dxa"/>
          </w:tcPr>
          <w:p w:rsidR="00B2791F" w:rsidRPr="00707C91" w:rsidRDefault="00B2791F" w:rsidP="00057B83">
            <w:pPr>
              <w:rPr>
                <w:rFonts w:asciiTheme="majorHAnsi" w:hAnsiTheme="majorHAnsi"/>
              </w:rPr>
            </w:pPr>
            <w:r w:rsidRPr="00707C91">
              <w:rPr>
                <w:rFonts w:asciiTheme="majorHAnsi" w:hAnsiTheme="majorHAnsi"/>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5,4</w:t>
            </w:r>
          </w:p>
        </w:tc>
        <w:tc>
          <w:tcPr>
            <w:tcW w:w="1241"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7,5</w:t>
            </w:r>
          </w:p>
        </w:tc>
        <w:tc>
          <w:tcPr>
            <w:tcW w:w="992"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15</w:t>
            </w: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34</w:t>
            </w:r>
          </w:p>
        </w:tc>
        <w:tc>
          <w:tcPr>
            <w:tcW w:w="1452"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962"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Ārvalstu studentu īpatsvars augstskolās mācību gada sākumā</w:t>
            </w: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16, 17</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Fonts w:asciiTheme="majorHAnsi" w:hAnsiTheme="majorHAnsi"/>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1,91</w:t>
            </w:r>
          </w:p>
        </w:tc>
        <w:tc>
          <w:tcPr>
            <w:tcW w:w="1241"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&gt;10</w:t>
            </w:r>
          </w:p>
        </w:tc>
        <w:tc>
          <w:tcPr>
            <w:tcW w:w="1452"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962" w:type="dxa"/>
          </w:tcPr>
          <w:p w:rsidR="00B2791F" w:rsidRPr="00707C91" w:rsidRDefault="00B2791F" w:rsidP="00F07E11">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Augstāko izglītību ieguvušo īpatsvars vecuma grupā no 30 līdz 34 gadiem</w:t>
            </w:r>
          </w:p>
        </w:tc>
        <w:tc>
          <w:tcPr>
            <w:tcW w:w="1276" w:type="dxa"/>
          </w:tcPr>
          <w:p w:rsidR="00B2791F" w:rsidRPr="00707C91" w:rsidRDefault="00B2791F" w:rsidP="00057B83">
            <w:pPr>
              <w:rPr>
                <w:rStyle w:val="docssharedwiztogglelabeledlabeltext"/>
                <w:rFonts w:asciiTheme="majorHAnsi" w:hAnsiTheme="majorHAnsi" w:cs="Times New Roman"/>
              </w:rPr>
            </w:pP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2010/2017</w:t>
            </w:r>
          </w:p>
        </w:tc>
        <w:tc>
          <w:tcPr>
            <w:tcW w:w="851" w:type="dxa"/>
          </w:tcPr>
          <w:p w:rsidR="00B2791F" w:rsidRPr="00707C91" w:rsidRDefault="00B2791F" w:rsidP="00057B83">
            <w:pPr>
              <w:rPr>
                <w:rFonts w:asciiTheme="majorHAnsi" w:hAnsiTheme="majorHAnsi"/>
              </w:rPr>
            </w:pPr>
            <w:r w:rsidRPr="00707C91">
              <w:rPr>
                <w:rFonts w:asciiTheme="majorHAnsi" w:hAnsiTheme="majorHAnsi"/>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32,6</w:t>
            </w:r>
          </w:p>
        </w:tc>
        <w:tc>
          <w:tcPr>
            <w:tcW w:w="1241" w:type="dxa"/>
          </w:tcPr>
          <w:p w:rsidR="00B2791F" w:rsidRPr="00707C91" w:rsidRDefault="00CA2460" w:rsidP="00057B83">
            <w:pPr>
              <w:rPr>
                <w:rStyle w:val="docssharedwiztogglelabeledlabeltext"/>
                <w:rFonts w:asciiTheme="majorHAnsi" w:hAnsiTheme="majorHAnsi"/>
              </w:rPr>
            </w:pPr>
            <w:r>
              <w:rPr>
                <w:rStyle w:val="docssharedwiztogglelabeledlabeltext"/>
                <w:rFonts w:asciiTheme="majorHAnsi" w:hAnsiTheme="majorHAnsi"/>
              </w:rPr>
              <w:t>43,8</w:t>
            </w:r>
          </w:p>
        </w:tc>
        <w:tc>
          <w:tcPr>
            <w:tcW w:w="992"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40</w:t>
            </w: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40</w:t>
            </w:r>
          </w:p>
        </w:tc>
        <w:tc>
          <w:tcPr>
            <w:tcW w:w="1452"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962" w:type="dxa"/>
          </w:tcPr>
          <w:p w:rsidR="00B2791F" w:rsidRPr="00707C91" w:rsidRDefault="00B2791F" w:rsidP="005A7DEB">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Jauniešu lasītprasmes līmenis (15-16v) OECD PISA standartā – augstākie kompetenču līmeņi ( 5. un 6.līmenis)</w:t>
            </w:r>
          </w:p>
        </w:tc>
        <w:tc>
          <w:tcPr>
            <w:tcW w:w="1276" w:type="dxa"/>
          </w:tcPr>
          <w:p w:rsidR="00B2791F" w:rsidRPr="00707C91" w:rsidRDefault="00B2791F" w:rsidP="00057B83">
            <w:pPr>
              <w:rPr>
                <w:rStyle w:val="docssharedwiztogglelabeledlabeltext"/>
                <w:rFonts w:asciiTheme="majorHAnsi" w:hAnsiTheme="majorHAnsi" w:cs="Times New Roman"/>
              </w:rPr>
            </w:pP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2009/2015</w:t>
            </w:r>
          </w:p>
        </w:tc>
        <w:tc>
          <w:tcPr>
            <w:tcW w:w="851" w:type="dxa"/>
          </w:tcPr>
          <w:p w:rsidR="00B2791F" w:rsidRPr="00707C91" w:rsidRDefault="00B2791F" w:rsidP="00057B83">
            <w:pPr>
              <w:rPr>
                <w:rFonts w:asciiTheme="majorHAnsi" w:hAnsiTheme="majorHAnsi"/>
              </w:rPr>
            </w:pPr>
            <w:r w:rsidRPr="00707C91">
              <w:rPr>
                <w:rFonts w:asciiTheme="majorHAnsi" w:hAnsiTheme="majorHAnsi"/>
              </w:rPr>
              <w:t>%</w:t>
            </w:r>
          </w:p>
        </w:tc>
        <w:tc>
          <w:tcPr>
            <w:tcW w:w="1276" w:type="dxa"/>
          </w:tcPr>
          <w:p w:rsidR="00B2791F" w:rsidRPr="00707C91" w:rsidRDefault="00B2791F" w:rsidP="00B50B25">
            <w:pPr>
              <w:rPr>
                <w:rStyle w:val="docssharedwiztogglelabeledlabeltext"/>
                <w:rFonts w:asciiTheme="majorHAnsi" w:hAnsiTheme="majorHAnsi"/>
              </w:rPr>
            </w:pPr>
            <w:r w:rsidRPr="00707C91">
              <w:rPr>
                <w:rStyle w:val="docssharedwiztogglelabeledlabeltext"/>
                <w:rFonts w:asciiTheme="majorHAnsi" w:hAnsiTheme="majorHAnsi"/>
              </w:rPr>
              <w:t>2,9</w:t>
            </w:r>
          </w:p>
        </w:tc>
        <w:tc>
          <w:tcPr>
            <w:tcW w:w="1241" w:type="dxa"/>
          </w:tcPr>
          <w:p w:rsidR="00B2791F" w:rsidRPr="00707C91" w:rsidRDefault="00B2791F" w:rsidP="00B50B25">
            <w:pPr>
              <w:rPr>
                <w:rStyle w:val="docssharedwiztogglelabeledlabeltext"/>
                <w:rFonts w:asciiTheme="majorHAnsi" w:hAnsiTheme="majorHAnsi"/>
              </w:rPr>
            </w:pPr>
            <w:r w:rsidRPr="00707C91">
              <w:rPr>
                <w:rStyle w:val="docssharedwiztogglelabeledlabeltext"/>
                <w:rFonts w:asciiTheme="majorHAnsi" w:hAnsiTheme="majorHAnsi"/>
              </w:rPr>
              <w:t>4,3</w:t>
            </w:r>
          </w:p>
        </w:tc>
        <w:tc>
          <w:tcPr>
            <w:tcW w:w="992" w:type="dxa"/>
          </w:tcPr>
          <w:p w:rsidR="00B2791F" w:rsidRPr="00707C91" w:rsidRDefault="00B2791F" w:rsidP="00B50B25">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992" w:type="dxa"/>
          </w:tcPr>
          <w:p w:rsidR="00B2791F" w:rsidRPr="00707C91" w:rsidRDefault="00B2791F" w:rsidP="00B50B25">
            <w:pPr>
              <w:rPr>
                <w:rStyle w:val="docssharedwiztogglelabeledlabeltext"/>
                <w:rFonts w:asciiTheme="majorHAnsi" w:hAnsiTheme="majorHAnsi"/>
                <w:b/>
              </w:rPr>
            </w:pPr>
          </w:p>
        </w:tc>
        <w:tc>
          <w:tcPr>
            <w:tcW w:w="1452" w:type="dxa"/>
          </w:tcPr>
          <w:p w:rsidR="00B2791F" w:rsidRPr="00707C91" w:rsidRDefault="00B2791F"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984806" w:themeColor="accent6" w:themeShade="80"/>
              </w:rPr>
              <w:t>0</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962" w:type="dxa"/>
          </w:tcPr>
          <w:p w:rsidR="00B2791F" w:rsidRPr="00707C91" w:rsidRDefault="00B2791F" w:rsidP="006E0518">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Jauniešu lasītprasmes līmenis (15-16v) OECD PISA standartā – zemākie kompetenču līmeņi 1.līmenis)</w:t>
            </w:r>
          </w:p>
        </w:tc>
        <w:tc>
          <w:tcPr>
            <w:tcW w:w="1276" w:type="dxa"/>
          </w:tcPr>
          <w:p w:rsidR="00B2791F" w:rsidRPr="00707C91" w:rsidRDefault="00B2791F" w:rsidP="00057B83">
            <w:pPr>
              <w:rPr>
                <w:rStyle w:val="docssharedwiztogglelabeledlabeltext"/>
                <w:rFonts w:asciiTheme="majorHAnsi" w:hAnsiTheme="majorHAnsi" w:cs="Times New Roman"/>
              </w:rPr>
            </w:pP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2009/2015</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17,2</w:t>
            </w:r>
          </w:p>
        </w:tc>
        <w:tc>
          <w:tcPr>
            <w:tcW w:w="1241"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17,7</w:t>
            </w:r>
          </w:p>
        </w:tc>
        <w:tc>
          <w:tcPr>
            <w:tcW w:w="992"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13</w:t>
            </w:r>
          </w:p>
        </w:tc>
        <w:tc>
          <w:tcPr>
            <w:tcW w:w="992" w:type="dxa"/>
          </w:tcPr>
          <w:p w:rsidR="00B2791F" w:rsidRPr="00707C91" w:rsidRDefault="00B2791F" w:rsidP="00057B83">
            <w:pPr>
              <w:rPr>
                <w:rStyle w:val="docssharedwiztogglelabeledlabeltext"/>
                <w:rFonts w:asciiTheme="majorHAnsi" w:hAnsiTheme="majorHAnsi"/>
              </w:rPr>
            </w:pPr>
          </w:p>
        </w:tc>
        <w:tc>
          <w:tcPr>
            <w:tcW w:w="1452" w:type="dxa"/>
          </w:tcPr>
          <w:p w:rsidR="00B2791F" w:rsidRPr="00707C91" w:rsidRDefault="00707C9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962"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rPr>
              <w:t>Izglītojamo proporcija vispārējās vidējās izglītības un profesionālās izglītības programmās pēc pamatizglītības ieguves</w:t>
            </w:r>
          </w:p>
        </w:tc>
        <w:tc>
          <w:tcPr>
            <w:tcW w:w="1276" w:type="dxa"/>
          </w:tcPr>
          <w:p w:rsidR="00B2791F" w:rsidRPr="00707C91" w:rsidRDefault="00B2791F" w:rsidP="00057B83">
            <w:pPr>
              <w:rPr>
                <w:rStyle w:val="docssharedwiztogglelabeledlabeltext"/>
                <w:rFonts w:asciiTheme="majorHAnsi" w:hAnsiTheme="majorHAnsi" w:cs="Times New Roman"/>
              </w:rPr>
            </w:pP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61,7/38,3</w:t>
            </w:r>
          </w:p>
        </w:tc>
        <w:tc>
          <w:tcPr>
            <w:tcW w:w="1241" w:type="dxa"/>
          </w:tcPr>
          <w:p w:rsidR="00B2791F" w:rsidRPr="00707C91" w:rsidRDefault="0015446E" w:rsidP="00057B83">
            <w:pPr>
              <w:rPr>
                <w:rStyle w:val="docssharedwiztogglelabeledlabeltext"/>
                <w:rFonts w:asciiTheme="majorHAnsi" w:hAnsiTheme="majorHAnsi"/>
              </w:rPr>
            </w:pPr>
            <w:r>
              <w:rPr>
                <w:rStyle w:val="docssharedwiztogglelabeledlabeltext"/>
                <w:rFonts w:asciiTheme="majorHAnsi" w:hAnsiTheme="majorHAnsi"/>
              </w:rPr>
              <w:t>61,4/38,6</w:t>
            </w:r>
          </w:p>
        </w:tc>
        <w:tc>
          <w:tcPr>
            <w:tcW w:w="992"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50/50</w:t>
            </w:r>
          </w:p>
        </w:tc>
        <w:tc>
          <w:tcPr>
            <w:tcW w:w="992"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50/50</w:t>
            </w:r>
          </w:p>
        </w:tc>
        <w:tc>
          <w:tcPr>
            <w:tcW w:w="1452"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B2791F" w:rsidRPr="00707C91" w:rsidTr="009776A8">
        <w:tc>
          <w:tcPr>
            <w:tcW w:w="567" w:type="dxa"/>
          </w:tcPr>
          <w:p w:rsidR="00B2791F" w:rsidRPr="00707C91" w:rsidRDefault="00707C91" w:rsidP="00B2791F">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962"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Augstāku izglītību ieguvušo personu nodarbinātība 20-34 gadu vecuma grupā</w:t>
            </w:r>
          </w:p>
        </w:tc>
        <w:tc>
          <w:tcPr>
            <w:tcW w:w="1276" w:type="dxa"/>
          </w:tcPr>
          <w:p w:rsidR="00B2791F" w:rsidRPr="00707C91" w:rsidRDefault="00B2791F" w:rsidP="00057B83">
            <w:pPr>
              <w:rPr>
                <w:rStyle w:val="docssharedwiztogglelabeledlabeltext"/>
                <w:rFonts w:asciiTheme="majorHAnsi" w:hAnsiTheme="majorHAnsi" w:cs="Times New Roman"/>
              </w:rPr>
            </w:pP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Fonts w:asciiTheme="majorHAnsi" w:hAnsiTheme="majorHAnsi"/>
              </w:rPr>
              <w:t>%</w:t>
            </w:r>
          </w:p>
        </w:tc>
        <w:tc>
          <w:tcPr>
            <w:tcW w:w="1276" w:type="dxa"/>
          </w:tcPr>
          <w:p w:rsidR="00B2791F" w:rsidRPr="00707C91" w:rsidRDefault="0015446E" w:rsidP="00057B83">
            <w:pPr>
              <w:rPr>
                <w:rStyle w:val="docssharedwiztogglelabeledlabeltext"/>
                <w:rFonts w:asciiTheme="majorHAnsi" w:hAnsiTheme="majorHAnsi"/>
              </w:rPr>
            </w:pPr>
            <w:r>
              <w:rPr>
                <w:rStyle w:val="docssharedwiztogglelabeledlabeltext"/>
                <w:rFonts w:asciiTheme="majorHAnsi" w:hAnsiTheme="majorHAnsi"/>
              </w:rPr>
              <w:t>79,2</w:t>
            </w:r>
          </w:p>
        </w:tc>
        <w:tc>
          <w:tcPr>
            <w:tcW w:w="1241"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8</w:t>
            </w:r>
            <w:r w:rsidR="0015446E">
              <w:rPr>
                <w:rStyle w:val="docssharedwiztogglelabeledlabeltext"/>
                <w:rFonts w:asciiTheme="majorHAnsi" w:hAnsiTheme="majorHAnsi"/>
              </w:rPr>
              <w:t>5</w:t>
            </w:r>
            <w:r w:rsidRPr="00707C91">
              <w:rPr>
                <w:rStyle w:val="docssharedwiztogglelabeledlabeltext"/>
                <w:rFonts w:asciiTheme="majorHAnsi" w:hAnsiTheme="majorHAnsi"/>
              </w:rPr>
              <w:t>,4</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452"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B2791F" w:rsidRPr="00707C91" w:rsidTr="009776A8">
        <w:tc>
          <w:tcPr>
            <w:tcW w:w="567" w:type="dxa"/>
          </w:tcPr>
          <w:p w:rsidR="00B2791F" w:rsidRPr="00707C91" w:rsidRDefault="00707C91" w:rsidP="00057B83">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4962"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Ārvalstu studentiem piešķirto stipendiju skaits gadā.</w:t>
            </w: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16, 17</w:t>
            </w:r>
          </w:p>
        </w:tc>
        <w:tc>
          <w:tcPr>
            <w:tcW w:w="1701" w:type="dxa"/>
          </w:tcPr>
          <w:p w:rsidR="00B2791F" w:rsidRPr="00707C91" w:rsidRDefault="009776A8" w:rsidP="00057B83">
            <w:pPr>
              <w:rPr>
                <w:rStyle w:val="docssharedwiztogglelabeledlabeltext"/>
                <w:rFonts w:asciiTheme="majorHAnsi" w:hAnsiTheme="majorHAnsi" w:cs="Times New Roman"/>
              </w:rPr>
            </w:pPr>
            <w:r>
              <w:rPr>
                <w:rStyle w:val="docssharedwiztogglelabeledlabeltext"/>
                <w:rFonts w:asciiTheme="majorHAnsi" w:hAnsiTheme="majorHAnsi" w:cs="Times New Roman"/>
              </w:rPr>
              <w:t>2012/2013 - /2016./2017</w:t>
            </w:r>
          </w:p>
        </w:tc>
        <w:tc>
          <w:tcPr>
            <w:tcW w:w="851" w:type="dxa"/>
          </w:tcPr>
          <w:p w:rsidR="00B2791F" w:rsidRPr="00707C91" w:rsidRDefault="00B2791F" w:rsidP="00057B83">
            <w:pPr>
              <w:rPr>
                <w:rStyle w:val="docssharedwiztogglelabeledlabeltext"/>
                <w:rFonts w:asciiTheme="majorHAnsi" w:hAnsiTheme="majorHAnsi" w:cs="Times New Roman"/>
              </w:rPr>
            </w:pP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80</w:t>
            </w:r>
          </w:p>
        </w:tc>
        <w:tc>
          <w:tcPr>
            <w:tcW w:w="1241" w:type="dxa"/>
          </w:tcPr>
          <w:p w:rsidR="00B2791F" w:rsidRPr="00707C91" w:rsidRDefault="00B2791F">
            <w:pPr>
              <w:rPr>
                <w:rFonts w:asciiTheme="majorHAnsi" w:hAnsiTheme="majorHAnsi"/>
                <w:color w:val="FF0000"/>
              </w:rPr>
            </w:pPr>
            <w:r w:rsidRPr="00707C91">
              <w:rPr>
                <w:rStyle w:val="docssharedwiztogglelabeledlabeltext"/>
                <w:rFonts w:asciiTheme="majorHAnsi" w:hAnsiTheme="majorHAnsi"/>
              </w:rPr>
              <w:t>60</w:t>
            </w:r>
          </w:p>
        </w:tc>
        <w:tc>
          <w:tcPr>
            <w:tcW w:w="992"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150</w:t>
            </w:r>
          </w:p>
        </w:tc>
        <w:tc>
          <w:tcPr>
            <w:tcW w:w="992" w:type="dxa"/>
          </w:tcPr>
          <w:p w:rsidR="00B2791F" w:rsidRPr="00707C91" w:rsidRDefault="00B2791F" w:rsidP="00057B83">
            <w:pPr>
              <w:rPr>
                <w:rStyle w:val="docssharedwiztogglelabeledlabeltext"/>
                <w:rFonts w:asciiTheme="majorHAnsi" w:hAnsiTheme="majorHAnsi"/>
              </w:rPr>
            </w:pPr>
          </w:p>
        </w:tc>
        <w:tc>
          <w:tcPr>
            <w:tcW w:w="1452"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bl>
    <w:p w:rsidR="00A357E6" w:rsidRPr="00707C91" w:rsidRDefault="001314D9" w:rsidP="00B836AB">
      <w:pPr>
        <w:jc w:val="center"/>
        <w:rPr>
          <w:rStyle w:val="docssharedwiztogglelabeledlabeltext"/>
          <w:rFonts w:asciiTheme="majorHAnsi" w:hAnsiTheme="majorHAnsi"/>
          <w:b/>
        </w:rPr>
      </w:pPr>
      <w:r w:rsidRPr="00707C91">
        <w:rPr>
          <w:rFonts w:asciiTheme="majorHAnsi" w:hAnsiTheme="majorHAnsi"/>
          <w:b/>
        </w:rPr>
        <w:lastRenderedPageBreak/>
        <w:t>Mērķis Nr.5</w:t>
      </w:r>
      <w:r w:rsidR="00A357E6" w:rsidRPr="00707C91">
        <w:rPr>
          <w:rFonts w:asciiTheme="majorHAnsi" w:hAnsiTheme="majorHAnsi"/>
          <w:b/>
        </w:rPr>
        <w:t xml:space="preserve">. </w:t>
      </w:r>
      <w:r w:rsidR="00A357E6" w:rsidRPr="00707C91">
        <w:rPr>
          <w:rStyle w:val="docssharedwiztogglelabeledlabeltext"/>
          <w:rFonts w:asciiTheme="majorHAnsi" w:hAnsiTheme="majorHAnsi"/>
          <w:b/>
        </w:rPr>
        <w:t>Dzimumu līdztiesība</w:t>
      </w:r>
      <w:r w:rsidR="00E851CE" w:rsidRPr="00707C91">
        <w:rPr>
          <w:rStyle w:val="docssharedwiztogglelabeledlabeltext"/>
          <w:rFonts w:asciiTheme="majorHAnsi" w:hAnsiTheme="majorHAnsi"/>
          <w:b/>
        </w:rPr>
        <w:t xml:space="preserve"> </w:t>
      </w:r>
    </w:p>
    <w:tbl>
      <w:tblPr>
        <w:tblStyle w:val="TableGrid"/>
        <w:tblW w:w="15452" w:type="dxa"/>
        <w:tblInd w:w="-459" w:type="dxa"/>
        <w:tblLayout w:type="fixed"/>
        <w:tblLook w:val="04A0" w:firstRow="1" w:lastRow="0" w:firstColumn="1" w:lastColumn="0" w:noHBand="0" w:noVBand="1"/>
      </w:tblPr>
      <w:tblGrid>
        <w:gridCol w:w="567"/>
        <w:gridCol w:w="4962"/>
        <w:gridCol w:w="1276"/>
        <w:gridCol w:w="1701"/>
        <w:gridCol w:w="851"/>
        <w:gridCol w:w="1276"/>
        <w:gridCol w:w="1275"/>
        <w:gridCol w:w="992"/>
        <w:gridCol w:w="992"/>
        <w:gridCol w:w="1560"/>
      </w:tblGrid>
      <w:tr w:rsidR="0078582A" w:rsidRPr="00707C91" w:rsidTr="009776A8">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96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78582A" w:rsidRPr="00707C91" w:rsidRDefault="005853B9" w:rsidP="009A0854">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701" w:type="dxa"/>
          </w:tcPr>
          <w:p w:rsidR="0078582A" w:rsidRPr="00707C91" w:rsidRDefault="0078582A" w:rsidP="009A0854">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78582A" w:rsidRPr="00707C91" w:rsidRDefault="0078582A" w:rsidP="009A0854">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78582A" w:rsidRPr="00707C91" w:rsidRDefault="0078582A" w:rsidP="009A0854">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275" w:type="dxa"/>
          </w:tcPr>
          <w:p w:rsidR="0078582A" w:rsidRPr="00707C91" w:rsidRDefault="0078582A" w:rsidP="009A0854">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78582A" w:rsidRPr="00707C91" w:rsidRDefault="0078582A" w:rsidP="009A0854">
            <w:pPr>
              <w:rPr>
                <w:rStyle w:val="docssharedwiztogglelabeledlabeltext"/>
                <w:rFonts w:asciiTheme="majorHAnsi" w:hAnsiTheme="majorHAnsi"/>
              </w:rPr>
            </w:pP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962" w:type="dxa"/>
          </w:tcPr>
          <w:p w:rsidR="00B2791F" w:rsidRPr="00707C91" w:rsidRDefault="00B2791F" w:rsidP="00B2791F">
            <w:pPr>
              <w:rPr>
                <w:rFonts w:asciiTheme="majorHAnsi" w:hAnsiTheme="majorHAnsi" w:cs="Times New Roman"/>
              </w:rPr>
            </w:pPr>
            <w:r w:rsidRPr="00707C91">
              <w:rPr>
                <w:rFonts w:asciiTheme="majorHAnsi" w:hAnsiTheme="majorHAnsi" w:cs="Times New Roman"/>
                <w:bCs/>
                <w:shd w:val="clear" w:color="auto" w:fill="FFFFFF"/>
              </w:rPr>
              <w:t>Nabadzības riska indekss pēc sociāliem transfertiem (sievietes)</w:t>
            </w:r>
          </w:p>
        </w:tc>
        <w:tc>
          <w:tcPr>
            <w:tcW w:w="1276"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10</w:t>
            </w:r>
          </w:p>
        </w:tc>
        <w:tc>
          <w:tcPr>
            <w:tcW w:w="1701" w:type="dxa"/>
          </w:tcPr>
          <w:p w:rsidR="00B2791F" w:rsidRPr="00707C91" w:rsidRDefault="00B2791F" w:rsidP="00B2791F">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B2791F">
            <w:pPr>
              <w:rPr>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18,3</w:t>
            </w:r>
          </w:p>
        </w:tc>
        <w:tc>
          <w:tcPr>
            <w:tcW w:w="1275"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19,1</w:t>
            </w:r>
          </w:p>
        </w:tc>
        <w:tc>
          <w:tcPr>
            <w:tcW w:w="992" w:type="dxa"/>
          </w:tcPr>
          <w:p w:rsidR="00B2791F" w:rsidRPr="00707C91" w:rsidRDefault="00B2791F" w:rsidP="00B2791F">
            <w:pPr>
              <w:rPr>
                <w:rStyle w:val="docssharedwiztogglelabeledlabeltext"/>
                <w:rFonts w:asciiTheme="majorHAnsi" w:hAnsiTheme="majorHAnsi" w:cs="Times New Roman"/>
                <w:b/>
              </w:rPr>
            </w:pPr>
          </w:p>
        </w:tc>
        <w:tc>
          <w:tcPr>
            <w:tcW w:w="992" w:type="dxa"/>
          </w:tcPr>
          <w:p w:rsidR="00B2791F" w:rsidRPr="00707C91" w:rsidRDefault="00B2791F" w:rsidP="00B2791F">
            <w:pPr>
              <w:rPr>
                <w:rStyle w:val="docssharedwiztogglelabeledlabeltext"/>
                <w:rFonts w:asciiTheme="majorHAnsi" w:hAnsiTheme="majorHAnsi" w:cs="Times New Roman"/>
                <w:b/>
              </w:rPr>
            </w:pPr>
          </w:p>
        </w:tc>
        <w:tc>
          <w:tcPr>
            <w:tcW w:w="1560" w:type="dxa"/>
          </w:tcPr>
          <w:p w:rsidR="00B2791F" w:rsidRPr="00707C91" w:rsidRDefault="00B2791F" w:rsidP="00B2791F">
            <w:pPr>
              <w:jc w:val="center"/>
              <w:rPr>
                <w:rFonts w:asciiTheme="majorHAnsi" w:hAnsiTheme="majorHAnsi" w:cs="Times New Roman"/>
                <w:color w:val="984806" w:themeColor="accent6" w:themeShade="80"/>
              </w:rPr>
            </w:pPr>
            <w:r w:rsidRPr="00707C91">
              <w:rPr>
                <w:rStyle w:val="docssharedwiztogglelabeledlabeltext"/>
                <w:rFonts w:asciiTheme="majorHAnsi" w:hAnsiTheme="majorHAnsi" w:cs="Times New Roman"/>
                <w:b/>
                <w:color w:val="984806" w:themeColor="accent6" w:themeShade="80"/>
              </w:rPr>
              <w:t>0</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962" w:type="dxa"/>
          </w:tcPr>
          <w:p w:rsidR="00B2791F" w:rsidRPr="00707C91" w:rsidRDefault="00B2791F" w:rsidP="00B2791F">
            <w:pPr>
              <w:rPr>
                <w:rFonts w:asciiTheme="majorHAnsi" w:hAnsiTheme="majorHAnsi" w:cs="Times New Roman"/>
              </w:rPr>
            </w:pPr>
            <w:r w:rsidRPr="00707C91">
              <w:rPr>
                <w:rFonts w:asciiTheme="majorHAnsi" w:hAnsiTheme="majorHAnsi" w:cs="Times New Roman"/>
                <w:bCs/>
                <w:shd w:val="clear" w:color="auto" w:fill="FFFFFF"/>
              </w:rPr>
              <w:t xml:space="preserve">Nabadzības riska indekss pēc sociāliem transfertiem (vīrieši) </w:t>
            </w:r>
          </w:p>
        </w:tc>
        <w:tc>
          <w:tcPr>
            <w:tcW w:w="1276"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10</w:t>
            </w:r>
          </w:p>
        </w:tc>
        <w:tc>
          <w:tcPr>
            <w:tcW w:w="1701" w:type="dxa"/>
          </w:tcPr>
          <w:p w:rsidR="00B2791F" w:rsidRPr="00707C91" w:rsidRDefault="00B2791F" w:rsidP="00B2791F">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B2791F">
            <w:pPr>
              <w:rPr>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19,8</w:t>
            </w:r>
          </w:p>
        </w:tc>
        <w:tc>
          <w:tcPr>
            <w:tcW w:w="1275"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24,6</w:t>
            </w:r>
          </w:p>
        </w:tc>
        <w:tc>
          <w:tcPr>
            <w:tcW w:w="992" w:type="dxa"/>
          </w:tcPr>
          <w:p w:rsidR="00B2791F" w:rsidRPr="00707C91" w:rsidRDefault="00B2791F" w:rsidP="00B2791F">
            <w:pPr>
              <w:rPr>
                <w:rStyle w:val="docssharedwiztogglelabeledlabeltext"/>
                <w:rFonts w:asciiTheme="majorHAnsi" w:hAnsiTheme="majorHAnsi" w:cs="Times New Roman"/>
                <w:b/>
              </w:rPr>
            </w:pPr>
          </w:p>
        </w:tc>
        <w:tc>
          <w:tcPr>
            <w:tcW w:w="992" w:type="dxa"/>
          </w:tcPr>
          <w:p w:rsidR="00B2791F" w:rsidRPr="00707C91" w:rsidRDefault="00B2791F" w:rsidP="00B2791F">
            <w:pPr>
              <w:rPr>
                <w:rStyle w:val="docssharedwiztogglelabeledlabeltext"/>
                <w:rFonts w:asciiTheme="majorHAnsi" w:hAnsiTheme="majorHAnsi" w:cs="Times New Roman"/>
                <w:b/>
              </w:rPr>
            </w:pPr>
          </w:p>
        </w:tc>
        <w:tc>
          <w:tcPr>
            <w:tcW w:w="1560" w:type="dxa"/>
          </w:tcPr>
          <w:p w:rsidR="00B2791F" w:rsidRPr="00707C91" w:rsidRDefault="00B2791F" w:rsidP="00B2791F">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FF0000"/>
              </w:rPr>
              <w:t>-1</w:t>
            </w:r>
          </w:p>
        </w:tc>
      </w:tr>
      <w:tr w:rsidR="00707C91" w:rsidRPr="00707C91" w:rsidTr="009776A8">
        <w:tc>
          <w:tcPr>
            <w:tcW w:w="567" w:type="dxa"/>
          </w:tcPr>
          <w:p w:rsidR="00707C91" w:rsidRPr="00707C91" w:rsidRDefault="00707C91" w:rsidP="00B2791F">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962" w:type="dxa"/>
          </w:tcPr>
          <w:p w:rsidR="00707C91" w:rsidRPr="00707C91" w:rsidRDefault="00707C91" w:rsidP="0093118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Starpība starp sieviešu un vīriešu vidējo stundas algu procentos no vīriešu vidējās stundas algas</w:t>
            </w:r>
          </w:p>
        </w:tc>
        <w:tc>
          <w:tcPr>
            <w:tcW w:w="1276" w:type="dxa"/>
          </w:tcPr>
          <w:p w:rsidR="00707C91" w:rsidRPr="00707C91" w:rsidRDefault="00707C91" w:rsidP="009A0854">
            <w:pPr>
              <w:rPr>
                <w:rFonts w:asciiTheme="majorHAnsi" w:hAnsiTheme="majorHAnsi" w:cs="Times New Roman"/>
              </w:rPr>
            </w:pPr>
            <w:r w:rsidRPr="00707C91">
              <w:rPr>
                <w:rFonts w:asciiTheme="majorHAnsi" w:hAnsiTheme="majorHAnsi" w:cs="Times New Roman"/>
              </w:rPr>
              <w:t xml:space="preserve">1, </w:t>
            </w:r>
            <w:r w:rsidR="00F80345">
              <w:rPr>
                <w:rFonts w:asciiTheme="majorHAnsi" w:hAnsiTheme="majorHAnsi" w:cs="Times New Roman"/>
              </w:rPr>
              <w:t xml:space="preserve">8, </w:t>
            </w:r>
            <w:r w:rsidRPr="00707C91">
              <w:rPr>
                <w:rFonts w:asciiTheme="majorHAnsi" w:hAnsiTheme="majorHAnsi" w:cs="Times New Roman"/>
              </w:rPr>
              <w:t>10</w:t>
            </w:r>
          </w:p>
        </w:tc>
        <w:tc>
          <w:tcPr>
            <w:tcW w:w="1701" w:type="dxa"/>
          </w:tcPr>
          <w:p w:rsidR="00707C91" w:rsidRPr="00707C91" w:rsidRDefault="00707C91">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07C91" w:rsidRPr="00707C91" w:rsidRDefault="00707C91" w:rsidP="00057B83">
            <w:pPr>
              <w:rPr>
                <w:rFonts w:asciiTheme="majorHAnsi" w:hAnsiTheme="majorHAnsi" w:cs="Times New Roman"/>
              </w:rPr>
            </w:pPr>
            <w:r w:rsidRPr="00707C91">
              <w:rPr>
                <w:rFonts w:asciiTheme="majorHAnsi" w:hAnsiTheme="majorHAnsi" w:cs="Times New Roman"/>
              </w:rPr>
              <w:t>%</w:t>
            </w:r>
          </w:p>
        </w:tc>
        <w:tc>
          <w:tcPr>
            <w:tcW w:w="1276"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15,5</w:t>
            </w:r>
          </w:p>
        </w:tc>
        <w:tc>
          <w:tcPr>
            <w:tcW w:w="1275"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17,0</w:t>
            </w:r>
          </w:p>
        </w:tc>
        <w:tc>
          <w:tcPr>
            <w:tcW w:w="992" w:type="dxa"/>
          </w:tcPr>
          <w:p w:rsidR="00707C91" w:rsidRPr="00707C91" w:rsidRDefault="00707C91" w:rsidP="00057B83">
            <w:pPr>
              <w:rPr>
                <w:rStyle w:val="docssharedwiztogglelabeledlabeltext"/>
                <w:rFonts w:asciiTheme="majorHAnsi" w:hAnsiTheme="majorHAnsi" w:cs="Times New Roman"/>
              </w:rPr>
            </w:pP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1560" w:type="dxa"/>
          </w:tcPr>
          <w:p w:rsidR="00707C91" w:rsidRPr="00707C91" w:rsidRDefault="00707C91" w:rsidP="00057B83">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984806" w:themeColor="accent6" w:themeShade="80"/>
              </w:rPr>
              <w:t>0</w:t>
            </w:r>
          </w:p>
        </w:tc>
      </w:tr>
      <w:tr w:rsidR="00707C91" w:rsidRPr="00707C91" w:rsidTr="009776A8">
        <w:tc>
          <w:tcPr>
            <w:tcW w:w="567" w:type="dxa"/>
          </w:tcPr>
          <w:p w:rsidR="00707C91" w:rsidRPr="00707C91" w:rsidRDefault="00707C91" w:rsidP="00B2791F">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962" w:type="dxa"/>
          </w:tcPr>
          <w:p w:rsidR="00707C91" w:rsidRPr="00707C91" w:rsidRDefault="00707C91" w:rsidP="00570E3B">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Starpība starp vīriešu un sieviešu nodarbinātības līmeņiem vecumā no 20 līdz 64 gadiem</w:t>
            </w:r>
          </w:p>
        </w:tc>
        <w:tc>
          <w:tcPr>
            <w:tcW w:w="1276" w:type="dxa"/>
          </w:tcPr>
          <w:p w:rsidR="00707C91" w:rsidRPr="00707C91" w:rsidRDefault="00707C91">
            <w:pPr>
              <w:rPr>
                <w:rFonts w:asciiTheme="majorHAnsi" w:hAnsiTheme="majorHAnsi" w:cs="Times New Roman"/>
              </w:rPr>
            </w:pPr>
            <w:r w:rsidRPr="00707C91">
              <w:rPr>
                <w:rFonts w:asciiTheme="majorHAnsi" w:hAnsiTheme="majorHAnsi" w:cs="Times New Roman"/>
              </w:rPr>
              <w:t xml:space="preserve">1, </w:t>
            </w:r>
            <w:r w:rsidR="00F80345">
              <w:rPr>
                <w:rFonts w:asciiTheme="majorHAnsi" w:hAnsiTheme="majorHAnsi" w:cs="Times New Roman"/>
              </w:rPr>
              <w:t xml:space="preserve">8, </w:t>
            </w:r>
            <w:r w:rsidRPr="00707C91">
              <w:rPr>
                <w:rFonts w:asciiTheme="majorHAnsi" w:hAnsiTheme="majorHAnsi" w:cs="Times New Roman"/>
              </w:rPr>
              <w:t>10</w:t>
            </w:r>
          </w:p>
        </w:tc>
        <w:tc>
          <w:tcPr>
            <w:tcW w:w="1701" w:type="dxa"/>
          </w:tcPr>
          <w:p w:rsidR="00707C91" w:rsidRPr="00707C91" w:rsidRDefault="00707C91">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07C91" w:rsidRPr="00707C91" w:rsidRDefault="00707C91">
            <w:pPr>
              <w:rPr>
                <w:rFonts w:asciiTheme="majorHAnsi" w:hAnsiTheme="majorHAnsi" w:cs="Times New Roman"/>
              </w:rPr>
            </w:pPr>
            <w:r w:rsidRPr="00707C91">
              <w:rPr>
                <w:rFonts w:asciiTheme="majorHAnsi" w:hAnsiTheme="majorHAnsi" w:cs="Times New Roman"/>
              </w:rPr>
              <w:t>%</w:t>
            </w:r>
          </w:p>
        </w:tc>
        <w:tc>
          <w:tcPr>
            <w:tcW w:w="1276"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-0,5</w:t>
            </w:r>
          </w:p>
        </w:tc>
        <w:tc>
          <w:tcPr>
            <w:tcW w:w="1275"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2,9</w:t>
            </w: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1560" w:type="dxa"/>
          </w:tcPr>
          <w:p w:rsidR="00707C91" w:rsidRPr="00707C91" w:rsidRDefault="00707C91" w:rsidP="00057B83">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984806" w:themeColor="accent6" w:themeShade="80"/>
              </w:rPr>
              <w:t>0</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962" w:type="dxa"/>
          </w:tcPr>
          <w:p w:rsidR="00B2791F" w:rsidRPr="00707C91" w:rsidRDefault="00B2791F" w:rsidP="00EE1080">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Sieviešu īpatsvars, kuras saņem minimālo algu vai mazāk no visām sievietēm ar darba ienākumiem</w:t>
            </w:r>
          </w:p>
        </w:tc>
        <w:tc>
          <w:tcPr>
            <w:tcW w:w="1276" w:type="dxa"/>
          </w:tcPr>
          <w:p w:rsidR="00B2791F" w:rsidRPr="00707C91" w:rsidRDefault="00B2791F">
            <w:pPr>
              <w:rPr>
                <w:rFonts w:asciiTheme="majorHAnsi" w:hAnsiTheme="majorHAnsi" w:cs="Times New Roman"/>
              </w:rPr>
            </w:pPr>
            <w:r w:rsidRPr="00707C91">
              <w:rPr>
                <w:rFonts w:asciiTheme="majorHAnsi" w:hAnsiTheme="majorHAnsi" w:cs="Times New Roman"/>
              </w:rPr>
              <w:t xml:space="preserve">1, </w:t>
            </w:r>
            <w:r w:rsidR="00F80345">
              <w:rPr>
                <w:rFonts w:asciiTheme="majorHAnsi" w:hAnsiTheme="majorHAnsi" w:cs="Times New Roman"/>
              </w:rPr>
              <w:t xml:space="preserve">8, </w:t>
            </w:r>
            <w:r w:rsidRPr="00707C91">
              <w:rPr>
                <w:rFonts w:asciiTheme="majorHAnsi" w:hAnsiTheme="majorHAnsi" w:cs="Times New Roman"/>
              </w:rPr>
              <w:t>10</w:t>
            </w:r>
          </w:p>
        </w:tc>
        <w:tc>
          <w:tcPr>
            <w:tcW w:w="1701" w:type="dxa"/>
          </w:tcPr>
          <w:p w:rsidR="00B2791F" w:rsidRPr="00707C91" w:rsidRDefault="00B2791F" w:rsidP="009A0854">
            <w:pPr>
              <w:rPr>
                <w:rFonts w:asciiTheme="majorHAnsi" w:hAnsiTheme="majorHAnsi" w:cs="Times New Roman"/>
              </w:rPr>
            </w:pPr>
            <w:r w:rsidRPr="00707C91">
              <w:rPr>
                <w:rFonts w:asciiTheme="majorHAnsi" w:hAnsiTheme="majorHAnsi" w:cs="Times New Roman"/>
              </w:rPr>
              <w:t>2010/2016</w:t>
            </w:r>
          </w:p>
        </w:tc>
        <w:tc>
          <w:tcPr>
            <w:tcW w:w="851" w:type="dxa"/>
          </w:tcPr>
          <w:p w:rsidR="00B2791F" w:rsidRPr="00707C91" w:rsidRDefault="00B2791F">
            <w:pPr>
              <w:rPr>
                <w:rFonts w:asciiTheme="majorHAnsi" w:hAnsiTheme="majorHAnsi" w:cs="Times New Roman"/>
              </w:rPr>
            </w:pPr>
            <w:r w:rsidRPr="00707C91">
              <w:rPr>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25,9</w:t>
            </w:r>
          </w:p>
        </w:tc>
        <w:tc>
          <w:tcPr>
            <w:tcW w:w="1275"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22,7</w:t>
            </w:r>
          </w:p>
        </w:tc>
        <w:tc>
          <w:tcPr>
            <w:tcW w:w="992" w:type="dxa"/>
          </w:tcPr>
          <w:p w:rsidR="00B2791F" w:rsidRPr="00707C91" w:rsidRDefault="00B2791F" w:rsidP="00057B83">
            <w:pPr>
              <w:rPr>
                <w:rStyle w:val="docssharedwiztogglelabeledlabeltext"/>
                <w:rFonts w:asciiTheme="majorHAnsi" w:hAnsiTheme="majorHAnsi" w:cs="Times New Roman"/>
                <w:b/>
              </w:rPr>
            </w:pPr>
          </w:p>
        </w:tc>
        <w:tc>
          <w:tcPr>
            <w:tcW w:w="992" w:type="dxa"/>
          </w:tcPr>
          <w:p w:rsidR="00B2791F" w:rsidRPr="00707C91" w:rsidRDefault="00B2791F" w:rsidP="00057B83">
            <w:pPr>
              <w:rPr>
                <w:rStyle w:val="docssharedwiztogglelabeledlabeltext"/>
                <w:rFonts w:asciiTheme="majorHAnsi" w:hAnsiTheme="majorHAnsi" w:cs="Times New Roman"/>
                <w:b/>
              </w:rPr>
            </w:pPr>
          </w:p>
        </w:tc>
        <w:tc>
          <w:tcPr>
            <w:tcW w:w="1560" w:type="dxa"/>
          </w:tcPr>
          <w:p w:rsidR="00B2791F" w:rsidRPr="00707C91" w:rsidRDefault="00B2791F" w:rsidP="00057B83">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984806" w:themeColor="accent6" w:themeShade="80"/>
              </w:rPr>
              <w:t>0</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962" w:type="dxa"/>
          </w:tcPr>
          <w:p w:rsidR="00B2791F" w:rsidRPr="00707C91" w:rsidRDefault="00B2791F" w:rsidP="0015446E">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Sieviešu īpatsvars, kuras saņem minimālo algu vai mazāk no visiem </w:t>
            </w:r>
            <w:r w:rsidR="0015446E">
              <w:rPr>
                <w:rStyle w:val="docssharedwiztogglelabeledlabeltext"/>
                <w:rFonts w:asciiTheme="majorHAnsi" w:hAnsiTheme="majorHAnsi" w:cs="Times New Roman"/>
              </w:rPr>
              <w:t>darba ņēmējiem</w:t>
            </w:r>
            <w:r w:rsidR="0015446E" w:rsidRPr="00707C91">
              <w:rPr>
                <w:rStyle w:val="docssharedwiztogglelabeledlabeltext"/>
                <w:rFonts w:asciiTheme="majorHAnsi" w:hAnsiTheme="majorHAnsi" w:cs="Times New Roman"/>
              </w:rPr>
              <w:t xml:space="preserve"> </w:t>
            </w:r>
            <w:r w:rsidRPr="00707C91">
              <w:rPr>
                <w:rStyle w:val="docssharedwiztogglelabeledlabeltext"/>
                <w:rFonts w:asciiTheme="majorHAnsi" w:hAnsiTheme="majorHAnsi" w:cs="Times New Roman"/>
              </w:rPr>
              <w:t>ar darba ienākumiem</w:t>
            </w:r>
          </w:p>
        </w:tc>
        <w:tc>
          <w:tcPr>
            <w:tcW w:w="1276" w:type="dxa"/>
          </w:tcPr>
          <w:p w:rsidR="00B2791F" w:rsidRPr="00707C91" w:rsidRDefault="00B2791F">
            <w:pPr>
              <w:rPr>
                <w:rFonts w:asciiTheme="majorHAnsi" w:hAnsiTheme="majorHAnsi" w:cs="Times New Roman"/>
              </w:rPr>
            </w:pPr>
            <w:r w:rsidRPr="00707C91">
              <w:rPr>
                <w:rFonts w:asciiTheme="majorHAnsi" w:hAnsiTheme="majorHAnsi" w:cs="Times New Roman"/>
              </w:rPr>
              <w:t xml:space="preserve">1, </w:t>
            </w:r>
            <w:r w:rsidR="00F80345">
              <w:rPr>
                <w:rFonts w:asciiTheme="majorHAnsi" w:hAnsiTheme="majorHAnsi" w:cs="Times New Roman"/>
              </w:rPr>
              <w:t xml:space="preserve">8, </w:t>
            </w:r>
            <w:r w:rsidRPr="00707C91">
              <w:rPr>
                <w:rFonts w:asciiTheme="majorHAnsi" w:hAnsiTheme="majorHAnsi" w:cs="Times New Roman"/>
              </w:rPr>
              <w:t>10</w:t>
            </w:r>
          </w:p>
        </w:tc>
        <w:tc>
          <w:tcPr>
            <w:tcW w:w="1701" w:type="dxa"/>
          </w:tcPr>
          <w:p w:rsidR="00B2791F" w:rsidRPr="00707C91" w:rsidRDefault="00B2791F">
            <w:pPr>
              <w:rPr>
                <w:rFonts w:asciiTheme="majorHAnsi" w:hAnsiTheme="majorHAnsi" w:cs="Times New Roman"/>
              </w:rPr>
            </w:pPr>
            <w:r w:rsidRPr="00707C91">
              <w:rPr>
                <w:rFonts w:asciiTheme="majorHAnsi" w:hAnsiTheme="majorHAnsi" w:cs="Times New Roman"/>
              </w:rPr>
              <w:t>2010/2016</w:t>
            </w:r>
          </w:p>
        </w:tc>
        <w:tc>
          <w:tcPr>
            <w:tcW w:w="851" w:type="dxa"/>
          </w:tcPr>
          <w:p w:rsidR="00B2791F" w:rsidRPr="00707C91" w:rsidRDefault="00B2791F">
            <w:pPr>
              <w:rPr>
                <w:rFonts w:asciiTheme="majorHAnsi" w:hAnsiTheme="majorHAnsi" w:cs="Times New Roman"/>
              </w:rPr>
            </w:pPr>
            <w:r w:rsidRPr="00707C91">
              <w:rPr>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13,9</w:t>
            </w:r>
          </w:p>
        </w:tc>
        <w:tc>
          <w:tcPr>
            <w:tcW w:w="1275"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11,7</w:t>
            </w:r>
          </w:p>
        </w:tc>
        <w:tc>
          <w:tcPr>
            <w:tcW w:w="992" w:type="dxa"/>
          </w:tcPr>
          <w:p w:rsidR="00B2791F" w:rsidRPr="00707C91" w:rsidRDefault="00B2791F" w:rsidP="00057B83">
            <w:pPr>
              <w:rPr>
                <w:rStyle w:val="docssharedwiztogglelabeledlabeltext"/>
                <w:rFonts w:asciiTheme="majorHAnsi" w:hAnsiTheme="majorHAnsi" w:cs="Times New Roman"/>
                <w:b/>
              </w:rPr>
            </w:pPr>
          </w:p>
        </w:tc>
        <w:tc>
          <w:tcPr>
            <w:tcW w:w="992" w:type="dxa"/>
          </w:tcPr>
          <w:p w:rsidR="00B2791F" w:rsidRPr="00707C91" w:rsidRDefault="00B2791F" w:rsidP="00057B83">
            <w:pPr>
              <w:rPr>
                <w:rStyle w:val="docssharedwiztogglelabeledlabeltext"/>
                <w:rFonts w:asciiTheme="majorHAnsi" w:hAnsiTheme="majorHAnsi" w:cs="Times New Roman"/>
                <w:b/>
              </w:rPr>
            </w:pPr>
          </w:p>
        </w:tc>
        <w:tc>
          <w:tcPr>
            <w:tcW w:w="1560" w:type="dxa"/>
          </w:tcPr>
          <w:p w:rsidR="00B2791F" w:rsidRPr="00707C91" w:rsidRDefault="00B2791F" w:rsidP="00D36153">
            <w:pPr>
              <w:jc w:val="center"/>
              <w:rPr>
                <w:rFonts w:asciiTheme="majorHAnsi" w:hAnsiTheme="majorHAnsi" w:cs="Times New Roman"/>
              </w:rPr>
            </w:pPr>
            <w:r w:rsidRPr="00707C91">
              <w:rPr>
                <w:rStyle w:val="docssharedwiztogglelabeledlabeltext"/>
                <w:rFonts w:asciiTheme="majorHAnsi" w:hAnsiTheme="majorHAnsi" w:cs="Times New Roman"/>
                <w:b/>
                <w:color w:val="984806" w:themeColor="accent6" w:themeShade="80"/>
              </w:rPr>
              <w:t>0</w:t>
            </w:r>
          </w:p>
        </w:tc>
      </w:tr>
      <w:tr w:rsidR="00B2791F" w:rsidRPr="00707C91" w:rsidTr="009776A8">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962" w:type="dxa"/>
          </w:tcPr>
          <w:p w:rsidR="00B2791F" w:rsidRPr="00707C91" w:rsidRDefault="00B2791F" w:rsidP="00EE1080">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Vīriešu īpatsvars, kuri saņem minimālo algu vai mazāk no visiem vīriešiem ar darba ienākumiem</w:t>
            </w:r>
          </w:p>
        </w:tc>
        <w:tc>
          <w:tcPr>
            <w:tcW w:w="1276" w:type="dxa"/>
          </w:tcPr>
          <w:p w:rsidR="00B2791F" w:rsidRPr="00707C91" w:rsidRDefault="00B2791F">
            <w:pPr>
              <w:rPr>
                <w:rFonts w:asciiTheme="majorHAnsi" w:hAnsiTheme="majorHAnsi" w:cs="Times New Roman"/>
              </w:rPr>
            </w:pPr>
            <w:r w:rsidRPr="00707C91">
              <w:rPr>
                <w:rFonts w:asciiTheme="majorHAnsi" w:hAnsiTheme="majorHAnsi" w:cs="Times New Roman"/>
              </w:rPr>
              <w:t xml:space="preserve">1, </w:t>
            </w:r>
            <w:r w:rsidR="00F80345">
              <w:rPr>
                <w:rFonts w:asciiTheme="majorHAnsi" w:hAnsiTheme="majorHAnsi" w:cs="Times New Roman"/>
              </w:rPr>
              <w:t xml:space="preserve">8, </w:t>
            </w:r>
            <w:r w:rsidRPr="00707C91">
              <w:rPr>
                <w:rFonts w:asciiTheme="majorHAnsi" w:hAnsiTheme="majorHAnsi" w:cs="Times New Roman"/>
              </w:rPr>
              <w:t>10</w:t>
            </w:r>
          </w:p>
        </w:tc>
        <w:tc>
          <w:tcPr>
            <w:tcW w:w="1701" w:type="dxa"/>
          </w:tcPr>
          <w:p w:rsidR="00B2791F" w:rsidRPr="00707C91" w:rsidRDefault="00B2791F">
            <w:pPr>
              <w:rPr>
                <w:rFonts w:asciiTheme="majorHAnsi" w:hAnsiTheme="majorHAnsi" w:cs="Times New Roman"/>
              </w:rPr>
            </w:pPr>
            <w:r w:rsidRPr="00707C91">
              <w:rPr>
                <w:rFonts w:asciiTheme="majorHAnsi" w:hAnsiTheme="majorHAnsi" w:cs="Times New Roman"/>
              </w:rPr>
              <w:t>2010/2016</w:t>
            </w:r>
          </w:p>
        </w:tc>
        <w:tc>
          <w:tcPr>
            <w:tcW w:w="851" w:type="dxa"/>
          </w:tcPr>
          <w:p w:rsidR="00B2791F" w:rsidRPr="00707C91" w:rsidRDefault="00B2791F">
            <w:pPr>
              <w:rPr>
                <w:rFonts w:asciiTheme="majorHAnsi" w:hAnsiTheme="majorHAnsi" w:cs="Times New Roman"/>
              </w:rPr>
            </w:pPr>
            <w:r w:rsidRPr="00707C91">
              <w:rPr>
                <w:rFonts w:asciiTheme="majorHAnsi" w:hAnsiTheme="majorHAnsi" w:cs="Times New Roman"/>
              </w:rPr>
              <w:t>%</w:t>
            </w:r>
          </w:p>
        </w:tc>
        <w:tc>
          <w:tcPr>
            <w:tcW w:w="1276" w:type="dxa"/>
          </w:tcPr>
          <w:p w:rsidR="00B2791F" w:rsidRPr="00707C91" w:rsidRDefault="00B2791F"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27,3</w:t>
            </w:r>
          </w:p>
        </w:tc>
        <w:tc>
          <w:tcPr>
            <w:tcW w:w="1275" w:type="dxa"/>
          </w:tcPr>
          <w:p w:rsidR="00B2791F" w:rsidRPr="00707C91" w:rsidRDefault="00B2791F"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20,6</w:t>
            </w:r>
          </w:p>
        </w:tc>
        <w:tc>
          <w:tcPr>
            <w:tcW w:w="992" w:type="dxa"/>
          </w:tcPr>
          <w:p w:rsidR="00B2791F" w:rsidRPr="00707C91" w:rsidRDefault="00B2791F" w:rsidP="00057B83">
            <w:pPr>
              <w:rPr>
                <w:rStyle w:val="docssharedwiztogglelabeledlabeltext"/>
                <w:rFonts w:asciiTheme="majorHAnsi" w:hAnsiTheme="majorHAnsi" w:cs="Times New Roman"/>
                <w:b/>
              </w:rPr>
            </w:pPr>
          </w:p>
        </w:tc>
        <w:tc>
          <w:tcPr>
            <w:tcW w:w="992" w:type="dxa"/>
          </w:tcPr>
          <w:p w:rsidR="00B2791F" w:rsidRPr="00707C91" w:rsidRDefault="00B2791F" w:rsidP="00057B83">
            <w:pPr>
              <w:rPr>
                <w:rStyle w:val="docssharedwiztogglelabeledlabeltext"/>
                <w:rFonts w:asciiTheme="majorHAnsi" w:hAnsiTheme="majorHAnsi" w:cs="Times New Roman"/>
                <w:b/>
              </w:rPr>
            </w:pPr>
          </w:p>
        </w:tc>
        <w:tc>
          <w:tcPr>
            <w:tcW w:w="1560" w:type="dxa"/>
          </w:tcPr>
          <w:p w:rsidR="00B2791F" w:rsidRPr="00707C91" w:rsidRDefault="00B2791F" w:rsidP="00D36153">
            <w:pPr>
              <w:jc w:val="center"/>
              <w:rPr>
                <w:rFonts w:asciiTheme="majorHAnsi" w:hAnsiTheme="majorHAnsi" w:cs="Times New Roman"/>
              </w:rPr>
            </w:pPr>
            <w:r w:rsidRPr="00707C91">
              <w:rPr>
                <w:rStyle w:val="docssharedwiztogglelabeledlabeltext"/>
                <w:rFonts w:asciiTheme="majorHAnsi" w:hAnsiTheme="majorHAnsi" w:cs="Times New Roman"/>
                <w:b/>
                <w:color w:val="984806" w:themeColor="accent6" w:themeShade="80"/>
              </w:rPr>
              <w:t>0</w:t>
            </w:r>
          </w:p>
        </w:tc>
      </w:tr>
      <w:tr w:rsidR="00707C91" w:rsidRPr="00707C91" w:rsidTr="009776A8">
        <w:tc>
          <w:tcPr>
            <w:tcW w:w="567" w:type="dxa"/>
          </w:tcPr>
          <w:p w:rsidR="00707C91" w:rsidRPr="00707C91" w:rsidRDefault="00707C91" w:rsidP="00B2791F">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962" w:type="dxa"/>
          </w:tcPr>
          <w:p w:rsidR="00707C91" w:rsidRPr="00707C91" w:rsidRDefault="00707C91" w:rsidP="00570E3B">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Sieviešu īpatsvars no Saeimas deputātiem</w:t>
            </w:r>
          </w:p>
        </w:tc>
        <w:tc>
          <w:tcPr>
            <w:tcW w:w="1276" w:type="dxa"/>
          </w:tcPr>
          <w:p w:rsidR="00707C91" w:rsidRPr="00707C91" w:rsidRDefault="00707C91" w:rsidP="009A0854">
            <w:pPr>
              <w:rPr>
                <w:rFonts w:asciiTheme="majorHAnsi" w:hAnsiTheme="majorHAnsi" w:cs="Times New Roman"/>
              </w:rPr>
            </w:pPr>
            <w:r w:rsidRPr="00707C91">
              <w:rPr>
                <w:rFonts w:asciiTheme="majorHAnsi" w:hAnsiTheme="majorHAnsi" w:cs="Times New Roman"/>
              </w:rPr>
              <w:t>16</w:t>
            </w:r>
          </w:p>
        </w:tc>
        <w:tc>
          <w:tcPr>
            <w:tcW w:w="1701" w:type="dxa"/>
          </w:tcPr>
          <w:p w:rsidR="00707C91" w:rsidRPr="00707C91" w:rsidRDefault="00707C91">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07C91" w:rsidRPr="00707C91" w:rsidRDefault="00707C91">
            <w:pPr>
              <w:rPr>
                <w:rFonts w:asciiTheme="majorHAnsi" w:hAnsiTheme="majorHAnsi" w:cs="Times New Roman"/>
              </w:rPr>
            </w:pPr>
            <w:r w:rsidRPr="00707C91">
              <w:rPr>
                <w:rFonts w:asciiTheme="majorHAnsi" w:hAnsiTheme="majorHAnsi" w:cs="Times New Roman"/>
              </w:rPr>
              <w:t>%</w:t>
            </w:r>
          </w:p>
        </w:tc>
        <w:tc>
          <w:tcPr>
            <w:tcW w:w="1276"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19</w:t>
            </w:r>
          </w:p>
        </w:tc>
        <w:tc>
          <w:tcPr>
            <w:tcW w:w="1275"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15</w:t>
            </w: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1560" w:type="dxa"/>
          </w:tcPr>
          <w:p w:rsidR="00707C91" w:rsidRPr="00707C91" w:rsidRDefault="00707C91" w:rsidP="00057B83">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FF0000"/>
              </w:rPr>
              <w:t>-1</w:t>
            </w:r>
          </w:p>
        </w:tc>
      </w:tr>
      <w:tr w:rsidR="00707C91" w:rsidRPr="00707C91" w:rsidTr="009776A8">
        <w:tc>
          <w:tcPr>
            <w:tcW w:w="567" w:type="dxa"/>
          </w:tcPr>
          <w:p w:rsidR="00707C91" w:rsidRPr="00707C91" w:rsidRDefault="00707C91" w:rsidP="00B2791F">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962" w:type="dxa"/>
          </w:tcPr>
          <w:p w:rsidR="00707C91" w:rsidRPr="00707C91" w:rsidRDefault="00707C91" w:rsidP="00570E3B">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Sieviešu īpatsvars uzņēmumu padomēs/valdēs</w:t>
            </w:r>
          </w:p>
        </w:tc>
        <w:tc>
          <w:tcPr>
            <w:tcW w:w="1276" w:type="dxa"/>
          </w:tcPr>
          <w:p w:rsidR="00707C91" w:rsidRPr="00707C91" w:rsidRDefault="00707C91" w:rsidP="009A0854">
            <w:pPr>
              <w:rPr>
                <w:rFonts w:asciiTheme="majorHAnsi" w:hAnsiTheme="majorHAnsi" w:cs="Times New Roman"/>
              </w:rPr>
            </w:pPr>
            <w:r w:rsidRPr="00707C91">
              <w:rPr>
                <w:rFonts w:asciiTheme="majorHAnsi" w:hAnsiTheme="majorHAnsi" w:cs="Times New Roman"/>
              </w:rPr>
              <w:t>16</w:t>
            </w:r>
          </w:p>
        </w:tc>
        <w:tc>
          <w:tcPr>
            <w:tcW w:w="1701" w:type="dxa"/>
          </w:tcPr>
          <w:p w:rsidR="00707C91" w:rsidRPr="00707C91" w:rsidRDefault="00707C91">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07C91" w:rsidRPr="00707C91" w:rsidRDefault="00707C91">
            <w:pPr>
              <w:rPr>
                <w:rFonts w:asciiTheme="majorHAnsi" w:hAnsiTheme="majorHAnsi" w:cs="Times New Roman"/>
              </w:rPr>
            </w:pPr>
            <w:r w:rsidRPr="00707C91">
              <w:rPr>
                <w:rFonts w:asciiTheme="majorHAnsi" w:hAnsiTheme="majorHAnsi" w:cs="Times New Roman"/>
              </w:rPr>
              <w:t>%</w:t>
            </w:r>
          </w:p>
        </w:tc>
        <w:tc>
          <w:tcPr>
            <w:tcW w:w="1276"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23,5</w:t>
            </w:r>
          </w:p>
        </w:tc>
        <w:tc>
          <w:tcPr>
            <w:tcW w:w="1275"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27,9</w:t>
            </w: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1560" w:type="dxa"/>
          </w:tcPr>
          <w:p w:rsidR="00707C91" w:rsidRPr="00707C91" w:rsidRDefault="00707C91" w:rsidP="00057B83">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00B050"/>
              </w:rPr>
              <w:t>1</w:t>
            </w:r>
          </w:p>
        </w:tc>
      </w:tr>
      <w:tr w:rsidR="00707C91" w:rsidRPr="00707C91" w:rsidTr="009776A8">
        <w:tc>
          <w:tcPr>
            <w:tcW w:w="567" w:type="dxa"/>
          </w:tcPr>
          <w:p w:rsidR="00707C91" w:rsidRPr="00707C91" w:rsidRDefault="00707C91" w:rsidP="00B2791F">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962" w:type="dxa"/>
          </w:tcPr>
          <w:p w:rsidR="00707C91" w:rsidRPr="00707C91" w:rsidRDefault="00707C91" w:rsidP="007C0437">
            <w:pPr>
              <w:rPr>
                <w:rFonts w:asciiTheme="majorHAnsi" w:hAnsiTheme="majorHAnsi" w:cs="Times New Roman"/>
                <w:bCs/>
                <w:color w:val="FF0000"/>
                <w:shd w:val="clear" w:color="auto" w:fill="FFFFFF"/>
              </w:rPr>
            </w:pPr>
            <w:r w:rsidRPr="00707C91">
              <w:rPr>
                <w:rFonts w:asciiTheme="majorHAnsi" w:hAnsiTheme="majorHAnsi" w:cs="Times New Roman"/>
                <w:bCs/>
                <w:shd w:val="clear" w:color="auto" w:fill="FFFFFF"/>
              </w:rPr>
              <w:t>Pirms laika skolu pametušo īpatsvars (vīrieši/sievietes) 18-24 gadu vecumā</w:t>
            </w:r>
          </w:p>
        </w:tc>
        <w:tc>
          <w:tcPr>
            <w:tcW w:w="1276" w:type="dxa"/>
          </w:tcPr>
          <w:p w:rsidR="00707C91" w:rsidRPr="00707C91" w:rsidRDefault="00707C91" w:rsidP="009A0854">
            <w:pPr>
              <w:rPr>
                <w:rFonts w:asciiTheme="majorHAnsi" w:hAnsiTheme="majorHAnsi" w:cs="Times New Roman"/>
              </w:rPr>
            </w:pPr>
            <w:r w:rsidRPr="00707C91">
              <w:rPr>
                <w:rFonts w:asciiTheme="majorHAnsi" w:hAnsiTheme="majorHAnsi" w:cs="Times New Roman"/>
              </w:rPr>
              <w:t>4</w:t>
            </w:r>
          </w:p>
        </w:tc>
        <w:tc>
          <w:tcPr>
            <w:tcW w:w="1701" w:type="dxa"/>
          </w:tcPr>
          <w:p w:rsidR="00707C91" w:rsidRPr="00707C91" w:rsidRDefault="005029EF">
            <w:pPr>
              <w:rPr>
                <w:rFonts w:asciiTheme="majorHAnsi" w:hAnsiTheme="majorHAnsi" w:cs="Times New Roman"/>
              </w:rPr>
            </w:pPr>
            <w:r>
              <w:rPr>
                <w:rStyle w:val="docssharedwiztogglelabeledlabeltext"/>
                <w:rFonts w:asciiTheme="majorHAnsi" w:hAnsiTheme="majorHAnsi" w:cs="Times New Roman"/>
              </w:rPr>
              <w:t>2010/2017</w:t>
            </w:r>
          </w:p>
        </w:tc>
        <w:tc>
          <w:tcPr>
            <w:tcW w:w="851" w:type="dxa"/>
          </w:tcPr>
          <w:p w:rsidR="00707C91" w:rsidRPr="00707C91" w:rsidRDefault="00707C91">
            <w:pPr>
              <w:rPr>
                <w:rFonts w:asciiTheme="majorHAnsi" w:hAnsiTheme="majorHAnsi" w:cs="Times New Roman"/>
              </w:rPr>
            </w:pPr>
            <w:r w:rsidRPr="00707C91">
              <w:rPr>
                <w:rFonts w:asciiTheme="majorHAnsi" w:hAnsiTheme="majorHAnsi" w:cs="Times New Roman"/>
              </w:rPr>
              <w:t>%</w:t>
            </w:r>
          </w:p>
        </w:tc>
        <w:tc>
          <w:tcPr>
            <w:tcW w:w="1276" w:type="dxa"/>
          </w:tcPr>
          <w:p w:rsidR="00707C91" w:rsidRPr="00707C91" w:rsidRDefault="00707C91" w:rsidP="00AC0C9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16,7/9</w:t>
            </w:r>
          </w:p>
        </w:tc>
        <w:tc>
          <w:tcPr>
            <w:tcW w:w="1275" w:type="dxa"/>
          </w:tcPr>
          <w:p w:rsidR="00707C91" w:rsidRPr="00707C91" w:rsidRDefault="00707C91" w:rsidP="00DE7F9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w:t>
            </w:r>
            <w:r w:rsidR="00DE7F9A">
              <w:rPr>
                <w:rStyle w:val="docssharedwiztogglelabeledlabeltext"/>
                <w:rFonts w:asciiTheme="majorHAnsi" w:hAnsiTheme="majorHAnsi" w:cs="Times New Roman"/>
              </w:rPr>
              <w:t>2</w:t>
            </w:r>
            <w:r w:rsidRPr="00707C91">
              <w:rPr>
                <w:rStyle w:val="docssharedwiztogglelabeledlabeltext"/>
                <w:rFonts w:asciiTheme="majorHAnsi" w:hAnsiTheme="majorHAnsi" w:cs="Times New Roman"/>
              </w:rPr>
              <w:t>,</w:t>
            </w:r>
            <w:r w:rsidR="00EB0235">
              <w:rPr>
                <w:rStyle w:val="docssharedwiztogglelabeledlabeltext"/>
                <w:rFonts w:asciiTheme="majorHAnsi" w:hAnsiTheme="majorHAnsi" w:cs="Times New Roman"/>
              </w:rPr>
              <w:t>0</w:t>
            </w:r>
            <w:r w:rsidRPr="00707C91">
              <w:rPr>
                <w:rStyle w:val="docssharedwiztogglelabeledlabeltext"/>
                <w:rFonts w:asciiTheme="majorHAnsi" w:hAnsiTheme="majorHAnsi" w:cs="Times New Roman"/>
              </w:rPr>
              <w:t>/</w:t>
            </w:r>
            <w:r w:rsidR="00DE7F9A">
              <w:rPr>
                <w:rStyle w:val="docssharedwiztogglelabeledlabeltext"/>
                <w:rFonts w:asciiTheme="majorHAnsi" w:hAnsiTheme="majorHAnsi" w:cs="Times New Roman"/>
              </w:rPr>
              <w:t>5,0</w:t>
            </w:r>
          </w:p>
        </w:tc>
        <w:tc>
          <w:tcPr>
            <w:tcW w:w="992" w:type="dxa"/>
          </w:tcPr>
          <w:p w:rsidR="00707C91" w:rsidRPr="00707C91" w:rsidRDefault="00707C91" w:rsidP="00057B83">
            <w:pPr>
              <w:rPr>
                <w:rStyle w:val="docssharedwiztogglelabeledlabeltext"/>
                <w:rFonts w:asciiTheme="majorHAnsi" w:hAnsiTheme="majorHAnsi" w:cs="Times New Roman"/>
              </w:rPr>
            </w:pP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1560" w:type="dxa"/>
          </w:tcPr>
          <w:p w:rsidR="00707C91" w:rsidRPr="00707C91" w:rsidRDefault="00EB0235" w:rsidP="004939A4">
            <w:pPr>
              <w:jc w:val="center"/>
              <w:rPr>
                <w:rFonts w:asciiTheme="majorHAnsi" w:hAnsiTheme="majorHAnsi" w:cs="Times New Roman"/>
              </w:rPr>
            </w:pPr>
            <w:r w:rsidRPr="00707C91">
              <w:rPr>
                <w:rStyle w:val="docssharedwiztogglelabeledlabeltext"/>
                <w:rFonts w:asciiTheme="majorHAnsi" w:hAnsiTheme="majorHAnsi" w:cs="Times New Roman"/>
                <w:b/>
                <w:color w:val="00B050"/>
              </w:rPr>
              <w:t>1</w:t>
            </w:r>
          </w:p>
        </w:tc>
      </w:tr>
      <w:tr w:rsidR="00707C91" w:rsidRPr="00707C91" w:rsidTr="009776A8">
        <w:tc>
          <w:tcPr>
            <w:tcW w:w="567" w:type="dxa"/>
          </w:tcPr>
          <w:p w:rsidR="00707C91" w:rsidRPr="00707C91" w:rsidRDefault="00707C91" w:rsidP="00B2791F">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4962" w:type="dxa"/>
          </w:tcPr>
          <w:p w:rsidR="00707C91" w:rsidRPr="00707C91" w:rsidRDefault="00707C91" w:rsidP="007C0437">
            <w:pPr>
              <w:rPr>
                <w:rFonts w:asciiTheme="majorHAnsi" w:hAnsiTheme="majorHAnsi" w:cs="Times New Roman"/>
                <w:bCs/>
                <w:color w:val="FF0000"/>
                <w:shd w:val="clear" w:color="auto" w:fill="FFFFFF"/>
              </w:rPr>
            </w:pPr>
            <w:r w:rsidRPr="00707C91">
              <w:rPr>
                <w:rFonts w:asciiTheme="majorHAnsi" w:hAnsiTheme="majorHAnsi" w:cs="Times New Roman"/>
                <w:bCs/>
                <w:shd w:val="clear" w:color="auto" w:fill="FFFFFF"/>
              </w:rPr>
              <w:t>Augstāko izglītību ieguvušo īpatsvars (vīrieši/sievietes) 30-34 gadu vecumā</w:t>
            </w:r>
          </w:p>
        </w:tc>
        <w:tc>
          <w:tcPr>
            <w:tcW w:w="1276" w:type="dxa"/>
          </w:tcPr>
          <w:p w:rsidR="00707C91" w:rsidRPr="00707C91" w:rsidRDefault="00707C91" w:rsidP="009A0854">
            <w:pPr>
              <w:rPr>
                <w:rFonts w:asciiTheme="majorHAnsi" w:hAnsiTheme="majorHAnsi" w:cs="Times New Roman"/>
              </w:rPr>
            </w:pPr>
            <w:r w:rsidRPr="00707C91">
              <w:rPr>
                <w:rFonts w:asciiTheme="majorHAnsi" w:hAnsiTheme="majorHAnsi" w:cs="Times New Roman"/>
              </w:rPr>
              <w:t>4</w:t>
            </w:r>
          </w:p>
        </w:tc>
        <w:tc>
          <w:tcPr>
            <w:tcW w:w="1701" w:type="dxa"/>
          </w:tcPr>
          <w:p w:rsidR="00707C91" w:rsidRPr="00707C91" w:rsidRDefault="00707C91" w:rsidP="00DE7F9A">
            <w:pPr>
              <w:rPr>
                <w:rFonts w:asciiTheme="majorHAnsi" w:hAnsiTheme="majorHAnsi" w:cs="Times New Roman"/>
              </w:rPr>
            </w:pPr>
            <w:r w:rsidRPr="00707C91">
              <w:rPr>
                <w:rStyle w:val="docssharedwiztogglelabeledlabeltext"/>
                <w:rFonts w:asciiTheme="majorHAnsi" w:hAnsiTheme="majorHAnsi" w:cs="Times New Roman"/>
              </w:rPr>
              <w:t>2010/</w:t>
            </w:r>
            <w:r w:rsidR="00DE7F9A" w:rsidRPr="00707C91">
              <w:rPr>
                <w:rStyle w:val="docssharedwiztogglelabeledlabeltext"/>
                <w:rFonts w:asciiTheme="majorHAnsi" w:hAnsiTheme="majorHAnsi" w:cs="Times New Roman"/>
              </w:rPr>
              <w:t>201</w:t>
            </w:r>
            <w:r w:rsidR="00DE7F9A">
              <w:rPr>
                <w:rStyle w:val="docssharedwiztogglelabeledlabeltext"/>
                <w:rFonts w:asciiTheme="majorHAnsi" w:hAnsiTheme="majorHAnsi" w:cs="Times New Roman"/>
              </w:rPr>
              <w:t>7</w:t>
            </w:r>
          </w:p>
        </w:tc>
        <w:tc>
          <w:tcPr>
            <w:tcW w:w="851" w:type="dxa"/>
          </w:tcPr>
          <w:p w:rsidR="00707C91" w:rsidRPr="00707C91" w:rsidRDefault="00707C91">
            <w:pPr>
              <w:rPr>
                <w:rFonts w:asciiTheme="majorHAnsi" w:hAnsiTheme="majorHAnsi" w:cs="Times New Roman"/>
              </w:rPr>
            </w:pPr>
            <w:r w:rsidRPr="00707C91">
              <w:rPr>
                <w:rFonts w:asciiTheme="majorHAnsi" w:hAnsiTheme="majorHAnsi" w:cs="Times New Roman"/>
              </w:rPr>
              <w:t>%</w:t>
            </w:r>
          </w:p>
        </w:tc>
        <w:tc>
          <w:tcPr>
            <w:tcW w:w="1276"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23,7/41,5</w:t>
            </w:r>
          </w:p>
        </w:tc>
        <w:tc>
          <w:tcPr>
            <w:tcW w:w="1275" w:type="dxa"/>
          </w:tcPr>
          <w:p w:rsidR="00707C91" w:rsidRPr="00707C91" w:rsidRDefault="00DE7F9A" w:rsidP="00DE7F9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3</w:t>
            </w:r>
            <w:r>
              <w:rPr>
                <w:rStyle w:val="docssharedwiztogglelabeledlabeltext"/>
                <w:rFonts w:asciiTheme="majorHAnsi" w:hAnsiTheme="majorHAnsi" w:cs="Times New Roman"/>
              </w:rPr>
              <w:t>2</w:t>
            </w:r>
            <w:r w:rsidR="00707C91" w:rsidRPr="00707C91">
              <w:rPr>
                <w:rStyle w:val="docssharedwiztogglelabeledlabeltext"/>
                <w:rFonts w:asciiTheme="majorHAnsi" w:hAnsiTheme="majorHAnsi" w:cs="Times New Roman"/>
              </w:rPr>
              <w:t>,1/</w:t>
            </w:r>
            <w:r>
              <w:rPr>
                <w:rStyle w:val="docssharedwiztogglelabeledlabeltext"/>
                <w:rFonts w:asciiTheme="majorHAnsi" w:hAnsiTheme="majorHAnsi" w:cs="Times New Roman"/>
              </w:rPr>
              <w:t>56,0</w:t>
            </w:r>
          </w:p>
        </w:tc>
        <w:tc>
          <w:tcPr>
            <w:tcW w:w="992" w:type="dxa"/>
          </w:tcPr>
          <w:p w:rsidR="00707C91" w:rsidRPr="00707C91" w:rsidRDefault="00707C91" w:rsidP="00057B83">
            <w:pPr>
              <w:rPr>
                <w:rStyle w:val="docssharedwiztogglelabeledlabeltext"/>
                <w:rFonts w:asciiTheme="majorHAnsi" w:hAnsiTheme="majorHAnsi" w:cs="Times New Roman"/>
              </w:rPr>
            </w:pP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1560" w:type="dxa"/>
          </w:tcPr>
          <w:p w:rsidR="00707C91" w:rsidRPr="00707C91" w:rsidRDefault="00707C91" w:rsidP="004939A4">
            <w:pPr>
              <w:jc w:val="center"/>
              <w:rPr>
                <w:rFonts w:asciiTheme="majorHAnsi" w:hAnsiTheme="majorHAnsi" w:cs="Times New Roman"/>
              </w:rPr>
            </w:pPr>
            <w:r w:rsidRPr="00707C91">
              <w:rPr>
                <w:rStyle w:val="docssharedwiztogglelabeledlabeltext"/>
                <w:rFonts w:asciiTheme="majorHAnsi" w:hAnsiTheme="majorHAnsi" w:cs="Times New Roman"/>
                <w:b/>
                <w:color w:val="984806" w:themeColor="accent6" w:themeShade="80"/>
              </w:rPr>
              <w:t>0</w:t>
            </w:r>
          </w:p>
        </w:tc>
      </w:tr>
      <w:tr w:rsidR="00707C91" w:rsidRPr="00707C91" w:rsidTr="009776A8">
        <w:tc>
          <w:tcPr>
            <w:tcW w:w="567" w:type="dxa"/>
          </w:tcPr>
          <w:p w:rsidR="00707C91" w:rsidRPr="00707C91" w:rsidRDefault="00707C91" w:rsidP="00057B83">
            <w:pPr>
              <w:rPr>
                <w:rStyle w:val="docssharedwiztogglelabeledlabeltext"/>
                <w:rFonts w:asciiTheme="majorHAnsi" w:hAnsiTheme="majorHAnsi"/>
              </w:rPr>
            </w:pPr>
            <w:r w:rsidRPr="00707C91">
              <w:rPr>
                <w:rStyle w:val="docssharedwiztogglelabeledlabeltext"/>
                <w:rFonts w:asciiTheme="majorHAnsi" w:hAnsiTheme="majorHAnsi"/>
              </w:rPr>
              <w:t>12</w:t>
            </w:r>
          </w:p>
        </w:tc>
        <w:tc>
          <w:tcPr>
            <w:tcW w:w="4962" w:type="dxa"/>
          </w:tcPr>
          <w:p w:rsidR="00707C91" w:rsidRPr="00707C91" w:rsidRDefault="00707C91" w:rsidP="007C0437">
            <w:pPr>
              <w:rPr>
                <w:rFonts w:asciiTheme="majorHAnsi" w:hAnsiTheme="majorHAnsi" w:cs="Times New Roman"/>
                <w:bCs/>
                <w:color w:val="FF0000"/>
                <w:shd w:val="clear" w:color="auto" w:fill="FFFFFF"/>
              </w:rPr>
            </w:pPr>
            <w:r w:rsidRPr="00707C91">
              <w:rPr>
                <w:rStyle w:val="docssharedwiztogglelabeledlabeltext"/>
                <w:rFonts w:asciiTheme="majorHAnsi" w:hAnsiTheme="majorHAnsi" w:cs="Times New Roman"/>
              </w:rPr>
              <w:t>Augstāku izglītību ieguvušo vīriešu/sieviešu nodarbinātība 20-34 gadu vecuma grupā</w:t>
            </w:r>
          </w:p>
        </w:tc>
        <w:tc>
          <w:tcPr>
            <w:tcW w:w="1276" w:type="dxa"/>
          </w:tcPr>
          <w:p w:rsidR="00707C91" w:rsidRPr="00707C91" w:rsidRDefault="00707C91" w:rsidP="009A0854">
            <w:pPr>
              <w:rPr>
                <w:rFonts w:asciiTheme="majorHAnsi" w:hAnsiTheme="majorHAnsi" w:cs="Times New Roman"/>
              </w:rPr>
            </w:pPr>
            <w:r w:rsidRPr="00707C91">
              <w:rPr>
                <w:rFonts w:asciiTheme="majorHAnsi" w:hAnsiTheme="majorHAnsi" w:cs="Times New Roman"/>
              </w:rPr>
              <w:t>4</w:t>
            </w:r>
          </w:p>
        </w:tc>
        <w:tc>
          <w:tcPr>
            <w:tcW w:w="1701" w:type="dxa"/>
          </w:tcPr>
          <w:p w:rsidR="00707C91" w:rsidRPr="00707C91" w:rsidRDefault="00707C91">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07C91" w:rsidRPr="00707C91" w:rsidRDefault="00707C91">
            <w:pPr>
              <w:rPr>
                <w:rFonts w:asciiTheme="majorHAnsi" w:hAnsiTheme="majorHAnsi" w:cs="Times New Roman"/>
              </w:rPr>
            </w:pPr>
            <w:r w:rsidRPr="00707C91">
              <w:rPr>
                <w:rFonts w:asciiTheme="majorHAnsi" w:hAnsiTheme="majorHAnsi" w:cs="Times New Roman"/>
              </w:rPr>
              <w:t>%</w:t>
            </w:r>
          </w:p>
        </w:tc>
        <w:tc>
          <w:tcPr>
            <w:tcW w:w="1276" w:type="dxa"/>
          </w:tcPr>
          <w:p w:rsidR="00707C91" w:rsidRPr="00707C91" w:rsidRDefault="0015446E" w:rsidP="00057B83">
            <w:pPr>
              <w:rPr>
                <w:rStyle w:val="docssharedwiztogglelabeledlabeltext"/>
                <w:rFonts w:asciiTheme="majorHAnsi" w:hAnsiTheme="majorHAnsi" w:cs="Times New Roman"/>
              </w:rPr>
            </w:pPr>
            <w:r>
              <w:rPr>
                <w:rStyle w:val="docssharedwiztogglelabeledlabeltext"/>
                <w:rFonts w:asciiTheme="majorHAnsi" w:hAnsiTheme="majorHAnsi" w:cs="Times New Roman"/>
              </w:rPr>
              <w:t>83,6/77,1</w:t>
            </w:r>
          </w:p>
        </w:tc>
        <w:tc>
          <w:tcPr>
            <w:tcW w:w="1275" w:type="dxa"/>
          </w:tcPr>
          <w:p w:rsidR="00707C91" w:rsidRPr="00707C91" w:rsidRDefault="0015446E" w:rsidP="00057B83">
            <w:pPr>
              <w:rPr>
                <w:rStyle w:val="docssharedwiztogglelabeledlabeltext"/>
                <w:rFonts w:asciiTheme="majorHAnsi" w:hAnsiTheme="majorHAnsi" w:cs="Times New Roman"/>
              </w:rPr>
            </w:pPr>
            <w:r>
              <w:rPr>
                <w:rStyle w:val="docssharedwiztogglelabeledlabeltext"/>
                <w:rFonts w:asciiTheme="majorHAnsi" w:hAnsiTheme="majorHAnsi" w:cs="Times New Roman"/>
              </w:rPr>
              <w:t>88,6/83,6</w:t>
            </w:r>
          </w:p>
        </w:tc>
        <w:tc>
          <w:tcPr>
            <w:tcW w:w="992" w:type="dxa"/>
          </w:tcPr>
          <w:p w:rsidR="00707C91" w:rsidRPr="00707C91" w:rsidRDefault="00707C91" w:rsidP="00057B83">
            <w:pPr>
              <w:rPr>
                <w:rStyle w:val="docssharedwiztogglelabeledlabeltext"/>
                <w:rFonts w:asciiTheme="majorHAnsi" w:hAnsiTheme="majorHAnsi" w:cs="Times New Roman"/>
              </w:rPr>
            </w:pPr>
          </w:p>
        </w:tc>
        <w:tc>
          <w:tcPr>
            <w:tcW w:w="992" w:type="dxa"/>
          </w:tcPr>
          <w:p w:rsidR="00707C91" w:rsidRPr="00707C91" w:rsidRDefault="00707C91" w:rsidP="00057B83">
            <w:pPr>
              <w:rPr>
                <w:rStyle w:val="docssharedwiztogglelabeledlabeltext"/>
                <w:rFonts w:asciiTheme="majorHAnsi" w:hAnsiTheme="majorHAnsi" w:cs="Times New Roman"/>
              </w:rPr>
            </w:pPr>
          </w:p>
        </w:tc>
        <w:tc>
          <w:tcPr>
            <w:tcW w:w="1560" w:type="dxa"/>
          </w:tcPr>
          <w:p w:rsidR="00707C91" w:rsidRPr="00707C91" w:rsidRDefault="00707C91" w:rsidP="004939A4">
            <w:pPr>
              <w:jc w:val="center"/>
              <w:rPr>
                <w:rFonts w:asciiTheme="majorHAnsi" w:hAnsiTheme="majorHAnsi" w:cs="Times New Roman"/>
              </w:rPr>
            </w:pPr>
            <w:r w:rsidRPr="00707C91">
              <w:rPr>
                <w:rStyle w:val="docssharedwiztogglelabeledlabeltext"/>
                <w:rFonts w:asciiTheme="majorHAnsi" w:hAnsiTheme="majorHAnsi" w:cs="Times New Roman"/>
                <w:b/>
                <w:color w:val="984806" w:themeColor="accent6" w:themeShade="80"/>
              </w:rPr>
              <w:t>0</w:t>
            </w:r>
          </w:p>
        </w:tc>
      </w:tr>
      <w:tr w:rsidR="00B2791F" w:rsidRPr="00707C91" w:rsidTr="009776A8">
        <w:tc>
          <w:tcPr>
            <w:tcW w:w="567"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13</w:t>
            </w:r>
          </w:p>
        </w:tc>
        <w:tc>
          <w:tcPr>
            <w:tcW w:w="4962" w:type="dxa"/>
          </w:tcPr>
          <w:p w:rsidR="00B2791F" w:rsidRPr="00707C91" w:rsidRDefault="00B2791F"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Apzinātu slepkavību upuru skaits uz 100 000 iedzīvotājiem (vīrieši/sievietes)</w:t>
            </w:r>
          </w:p>
        </w:tc>
        <w:tc>
          <w:tcPr>
            <w:tcW w:w="1276"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11, 16</w:t>
            </w:r>
          </w:p>
        </w:tc>
        <w:tc>
          <w:tcPr>
            <w:tcW w:w="1701"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2012/2015</w:t>
            </w:r>
          </w:p>
        </w:tc>
        <w:tc>
          <w:tcPr>
            <w:tcW w:w="851" w:type="dxa"/>
          </w:tcPr>
          <w:p w:rsidR="00B2791F" w:rsidRPr="00707C91" w:rsidRDefault="00B2791F" w:rsidP="005809EC">
            <w:pPr>
              <w:rPr>
                <w:rFonts w:asciiTheme="majorHAnsi" w:hAnsiTheme="majorHAnsi" w:cs="Times New Roman"/>
              </w:rPr>
            </w:pPr>
          </w:p>
        </w:tc>
        <w:tc>
          <w:tcPr>
            <w:tcW w:w="1276"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3,53/3,33</w:t>
            </w:r>
          </w:p>
        </w:tc>
        <w:tc>
          <w:tcPr>
            <w:tcW w:w="1275"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4,06/2,7</w:t>
            </w: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1560" w:type="dxa"/>
          </w:tcPr>
          <w:p w:rsidR="00B2791F" w:rsidRPr="00707C91" w:rsidRDefault="00B2791F" w:rsidP="005809EC">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984806" w:themeColor="accent6" w:themeShade="80"/>
              </w:rPr>
              <w:t>0</w:t>
            </w:r>
          </w:p>
        </w:tc>
      </w:tr>
      <w:tr w:rsidR="00B2791F" w:rsidRPr="00707C91" w:rsidTr="009776A8">
        <w:tc>
          <w:tcPr>
            <w:tcW w:w="567"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14</w:t>
            </w:r>
          </w:p>
        </w:tc>
        <w:tc>
          <w:tcPr>
            <w:tcW w:w="4962" w:type="dxa"/>
          </w:tcPr>
          <w:p w:rsidR="00B2791F" w:rsidRPr="00707C91" w:rsidRDefault="00B2791F"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Izvarošanas upuru skaits uz 100 000 </w:t>
            </w:r>
            <w:r w:rsidRPr="00707C91">
              <w:rPr>
                <w:rFonts w:asciiTheme="majorHAnsi" w:hAnsiTheme="majorHAnsi" w:cs="Times New Roman"/>
                <w:bCs/>
                <w:shd w:val="clear" w:color="auto" w:fill="FFFFFF"/>
              </w:rPr>
              <w:lastRenderedPageBreak/>
              <w:t>iedzīvotājiem (vīrieši/sievietes)</w:t>
            </w:r>
          </w:p>
        </w:tc>
        <w:tc>
          <w:tcPr>
            <w:tcW w:w="1276" w:type="dxa"/>
          </w:tcPr>
          <w:p w:rsidR="00B2791F" w:rsidRPr="00707C91" w:rsidRDefault="00B2791F">
            <w:pPr>
              <w:rPr>
                <w:rFonts w:asciiTheme="majorHAnsi" w:hAnsiTheme="majorHAnsi" w:cs="Times New Roman"/>
              </w:rPr>
            </w:pPr>
            <w:r w:rsidRPr="00707C91">
              <w:rPr>
                <w:rStyle w:val="docssharedwiztogglelabeledlabeltext"/>
                <w:rFonts w:asciiTheme="majorHAnsi" w:hAnsiTheme="majorHAnsi" w:cs="Times New Roman"/>
              </w:rPr>
              <w:lastRenderedPageBreak/>
              <w:t>11, 16</w:t>
            </w:r>
          </w:p>
        </w:tc>
        <w:tc>
          <w:tcPr>
            <w:tcW w:w="1701" w:type="dxa"/>
          </w:tcPr>
          <w:p w:rsidR="00B2791F" w:rsidRPr="00707C91" w:rsidRDefault="00B2791F" w:rsidP="005809EC">
            <w:pPr>
              <w:rPr>
                <w:rFonts w:asciiTheme="majorHAnsi" w:hAnsiTheme="majorHAnsi" w:cs="Times New Roman"/>
              </w:rPr>
            </w:pPr>
            <w:r w:rsidRPr="00707C91">
              <w:rPr>
                <w:rStyle w:val="docssharedwiztogglelabeledlabeltext"/>
                <w:rFonts w:asciiTheme="majorHAnsi" w:hAnsiTheme="majorHAnsi" w:cs="Times New Roman"/>
              </w:rPr>
              <w:t>2012/2015</w:t>
            </w:r>
          </w:p>
        </w:tc>
        <w:tc>
          <w:tcPr>
            <w:tcW w:w="851" w:type="dxa"/>
          </w:tcPr>
          <w:p w:rsidR="00B2791F" w:rsidRPr="00707C91" w:rsidRDefault="00B2791F" w:rsidP="005809EC">
            <w:pPr>
              <w:rPr>
                <w:rFonts w:asciiTheme="majorHAnsi" w:hAnsiTheme="majorHAnsi" w:cs="Times New Roman"/>
              </w:rPr>
            </w:pPr>
          </w:p>
        </w:tc>
        <w:tc>
          <w:tcPr>
            <w:tcW w:w="1276"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0,00/4,32</w:t>
            </w:r>
          </w:p>
        </w:tc>
        <w:tc>
          <w:tcPr>
            <w:tcW w:w="1275"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0,44/4,47</w:t>
            </w: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1560" w:type="dxa"/>
          </w:tcPr>
          <w:p w:rsidR="00B2791F" w:rsidRPr="00707C91" w:rsidRDefault="00707C91" w:rsidP="005809EC">
            <w:pPr>
              <w:jc w:val="center"/>
              <w:rPr>
                <w:rStyle w:val="docssharedwiztogglelabeledlabeltext"/>
                <w:rFonts w:asciiTheme="majorHAnsi" w:hAnsiTheme="majorHAnsi" w:cs="Times New Roman"/>
                <w:b/>
              </w:rPr>
            </w:pPr>
            <w:proofErr w:type="spellStart"/>
            <w:r w:rsidRPr="00707C91">
              <w:rPr>
                <w:rStyle w:val="docssharedwiztogglelabeledlabeltext"/>
                <w:rFonts w:asciiTheme="majorHAnsi" w:hAnsiTheme="majorHAnsi" w:cs="Times New Roman"/>
                <w:b/>
              </w:rPr>
              <w:t>na</w:t>
            </w:r>
            <w:proofErr w:type="spellEnd"/>
          </w:p>
        </w:tc>
      </w:tr>
      <w:tr w:rsidR="00B2791F" w:rsidRPr="00707C91" w:rsidTr="009776A8">
        <w:tc>
          <w:tcPr>
            <w:tcW w:w="567"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lastRenderedPageBreak/>
              <w:t>15</w:t>
            </w:r>
          </w:p>
        </w:tc>
        <w:tc>
          <w:tcPr>
            <w:tcW w:w="4962" w:type="dxa"/>
          </w:tcPr>
          <w:p w:rsidR="00B2791F" w:rsidRPr="00707C91" w:rsidRDefault="00B2791F"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Seksuālas vardarbības upuru skaits uz 100 000 iedzīvotājiem (vīrieši/sievietes)</w:t>
            </w:r>
          </w:p>
        </w:tc>
        <w:tc>
          <w:tcPr>
            <w:tcW w:w="1276" w:type="dxa"/>
          </w:tcPr>
          <w:p w:rsidR="00B2791F" w:rsidRPr="00707C91" w:rsidRDefault="00B2791F">
            <w:pPr>
              <w:rPr>
                <w:rFonts w:asciiTheme="majorHAnsi" w:hAnsiTheme="majorHAnsi" w:cs="Times New Roman"/>
              </w:rPr>
            </w:pPr>
            <w:r w:rsidRPr="00707C91">
              <w:rPr>
                <w:rStyle w:val="docssharedwiztogglelabeledlabeltext"/>
                <w:rFonts w:asciiTheme="majorHAnsi" w:hAnsiTheme="majorHAnsi" w:cs="Times New Roman"/>
              </w:rPr>
              <w:t>11, 16</w:t>
            </w:r>
          </w:p>
        </w:tc>
        <w:tc>
          <w:tcPr>
            <w:tcW w:w="1701" w:type="dxa"/>
          </w:tcPr>
          <w:p w:rsidR="00B2791F" w:rsidRPr="00707C91" w:rsidRDefault="00B2791F" w:rsidP="005809EC">
            <w:pPr>
              <w:rPr>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B2791F" w:rsidRPr="00707C91" w:rsidRDefault="00B2791F" w:rsidP="005809EC">
            <w:pPr>
              <w:rPr>
                <w:rFonts w:asciiTheme="majorHAnsi" w:hAnsiTheme="majorHAnsi" w:cs="Times New Roman"/>
              </w:rPr>
            </w:pPr>
          </w:p>
        </w:tc>
        <w:tc>
          <w:tcPr>
            <w:tcW w:w="1276"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2,14/7,21</w:t>
            </w:r>
          </w:p>
        </w:tc>
        <w:tc>
          <w:tcPr>
            <w:tcW w:w="1275"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3,40/8,56</w:t>
            </w: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1560" w:type="dxa"/>
          </w:tcPr>
          <w:p w:rsidR="00B2791F" w:rsidRPr="00707C91" w:rsidRDefault="00707C91" w:rsidP="005809EC">
            <w:pPr>
              <w:jc w:val="center"/>
              <w:rPr>
                <w:rStyle w:val="docssharedwiztogglelabeledlabeltext"/>
                <w:rFonts w:asciiTheme="majorHAnsi" w:hAnsiTheme="majorHAnsi" w:cs="Times New Roman"/>
                <w:b/>
              </w:rPr>
            </w:pPr>
            <w:proofErr w:type="spellStart"/>
            <w:r w:rsidRPr="00707C91">
              <w:rPr>
                <w:rStyle w:val="docssharedwiztogglelabeledlabeltext"/>
                <w:rFonts w:asciiTheme="majorHAnsi" w:hAnsiTheme="majorHAnsi" w:cs="Times New Roman"/>
                <w:b/>
              </w:rPr>
              <w:t>na</w:t>
            </w:r>
            <w:proofErr w:type="spellEnd"/>
          </w:p>
        </w:tc>
      </w:tr>
      <w:tr w:rsidR="00B2791F" w:rsidRPr="00707C91" w:rsidTr="009776A8">
        <w:tc>
          <w:tcPr>
            <w:tcW w:w="567"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16</w:t>
            </w:r>
          </w:p>
        </w:tc>
        <w:tc>
          <w:tcPr>
            <w:tcW w:w="4962" w:type="dxa"/>
          </w:tcPr>
          <w:p w:rsidR="00B2791F" w:rsidRPr="00707C91" w:rsidRDefault="00B2791F"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Aprūpes pienākumu dēļ ekonomiski neaktīvie iedzīvotāji (vīrieši/sievietes) vecumā no 20 līdz 64 gadiem </w:t>
            </w:r>
          </w:p>
        </w:tc>
        <w:tc>
          <w:tcPr>
            <w:tcW w:w="1276"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1, 10,16</w:t>
            </w:r>
          </w:p>
        </w:tc>
        <w:tc>
          <w:tcPr>
            <w:tcW w:w="1701" w:type="dxa"/>
          </w:tcPr>
          <w:p w:rsidR="00B2791F" w:rsidRPr="00707C91" w:rsidRDefault="00707C91"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5809EC">
            <w:pPr>
              <w:rPr>
                <w:rFonts w:asciiTheme="majorHAnsi" w:hAnsiTheme="majorHAnsi" w:cs="Times New Roman"/>
              </w:rPr>
            </w:pPr>
            <w:r w:rsidRPr="00707C91">
              <w:rPr>
                <w:rFonts w:asciiTheme="majorHAnsi" w:hAnsiTheme="majorHAnsi" w:cs="Times New Roman"/>
              </w:rPr>
              <w:t>%</w:t>
            </w:r>
          </w:p>
        </w:tc>
        <w:tc>
          <w:tcPr>
            <w:tcW w:w="1276"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6,5/24,8</w:t>
            </w:r>
          </w:p>
        </w:tc>
        <w:tc>
          <w:tcPr>
            <w:tcW w:w="1275"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11/31,2</w:t>
            </w: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1560" w:type="dxa"/>
          </w:tcPr>
          <w:p w:rsidR="00B2791F" w:rsidRPr="00707C91" w:rsidRDefault="00B2791F" w:rsidP="005809EC">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FF0000"/>
              </w:rPr>
              <w:t>-1</w:t>
            </w:r>
          </w:p>
        </w:tc>
      </w:tr>
    </w:tbl>
    <w:p w:rsidR="007E0646" w:rsidRDefault="007E0646"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Pr="00707C91" w:rsidRDefault="009776A8" w:rsidP="00B836AB">
      <w:pPr>
        <w:jc w:val="center"/>
        <w:rPr>
          <w:rFonts w:asciiTheme="majorHAnsi" w:hAnsiTheme="majorHAnsi"/>
          <w:b/>
        </w:rPr>
      </w:pPr>
    </w:p>
    <w:p w:rsidR="00A357E6" w:rsidRPr="00707C91" w:rsidRDefault="00A357E6" w:rsidP="00B836AB">
      <w:pPr>
        <w:jc w:val="center"/>
        <w:rPr>
          <w:rStyle w:val="docssharedwiztogglelabeledlabeltext"/>
          <w:rFonts w:asciiTheme="majorHAnsi" w:hAnsiTheme="majorHAnsi"/>
          <w:b/>
        </w:rPr>
      </w:pPr>
      <w:r w:rsidRPr="00707C91">
        <w:rPr>
          <w:rFonts w:asciiTheme="majorHAnsi" w:hAnsiTheme="majorHAnsi"/>
          <w:b/>
        </w:rPr>
        <w:lastRenderedPageBreak/>
        <w:t xml:space="preserve">Mērķis Nr.6. </w:t>
      </w:r>
      <w:r w:rsidR="00727EBE" w:rsidRPr="00707C91">
        <w:rPr>
          <w:rStyle w:val="docssharedwiztogglelabeledlabeltext"/>
          <w:rFonts w:asciiTheme="majorHAnsi" w:hAnsiTheme="majorHAnsi"/>
          <w:b/>
        </w:rPr>
        <w:t>Tīrs ūdens un piemēroti sanitārie apstākļi</w:t>
      </w:r>
      <w:r w:rsidR="00E851CE" w:rsidRPr="00707C91">
        <w:rPr>
          <w:rStyle w:val="docssharedwiztogglelabeledlabeltext"/>
          <w:rFonts w:asciiTheme="majorHAnsi" w:hAnsiTheme="majorHAnsi"/>
          <w:b/>
        </w:rPr>
        <w:t xml:space="preserve"> </w:t>
      </w:r>
    </w:p>
    <w:tbl>
      <w:tblPr>
        <w:tblStyle w:val="TableGrid"/>
        <w:tblW w:w="15311" w:type="dxa"/>
        <w:tblInd w:w="-459" w:type="dxa"/>
        <w:tblLayout w:type="fixed"/>
        <w:tblLook w:val="04A0" w:firstRow="1" w:lastRow="0" w:firstColumn="1" w:lastColumn="0" w:noHBand="0" w:noVBand="1"/>
      </w:tblPr>
      <w:tblGrid>
        <w:gridCol w:w="567"/>
        <w:gridCol w:w="4962"/>
        <w:gridCol w:w="1276"/>
        <w:gridCol w:w="1701"/>
        <w:gridCol w:w="851"/>
        <w:gridCol w:w="1276"/>
        <w:gridCol w:w="1134"/>
        <w:gridCol w:w="992"/>
        <w:gridCol w:w="992"/>
        <w:gridCol w:w="1560"/>
      </w:tblGrid>
      <w:tr w:rsidR="0078582A" w:rsidRPr="00707C91" w:rsidTr="009776A8">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96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78582A"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701"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Bāzes vērtības gads/aktuālās vērtības gads</w:t>
            </w:r>
          </w:p>
        </w:tc>
        <w:tc>
          <w:tcPr>
            <w:tcW w:w="851"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78582A" w:rsidRPr="00707C91" w:rsidRDefault="0078582A" w:rsidP="00057B83">
            <w:pPr>
              <w:rPr>
                <w:rStyle w:val="docssharedwiztogglelabeledlabeltext"/>
                <w:rFonts w:asciiTheme="majorHAnsi" w:hAnsiTheme="majorHAnsi"/>
              </w:rPr>
            </w:pP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425CF1" w:rsidRPr="00707C91" w:rsidTr="009776A8">
        <w:tc>
          <w:tcPr>
            <w:tcW w:w="567" w:type="dxa"/>
          </w:tcPr>
          <w:p w:rsidR="00425CF1" w:rsidRPr="00707C91" w:rsidRDefault="00425CF1" w:rsidP="00B2791F">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962" w:type="dxa"/>
          </w:tcPr>
          <w:p w:rsidR="00425CF1" w:rsidRPr="00707C91" w:rsidRDefault="00425CF1" w:rsidP="00057B83">
            <w:pPr>
              <w:rPr>
                <w:rStyle w:val="docssharedwiztogglelabeledlabeltext"/>
                <w:rFonts w:asciiTheme="majorHAnsi" w:hAnsiTheme="majorHAnsi"/>
              </w:rPr>
            </w:pPr>
            <w:r w:rsidRPr="00707C91">
              <w:rPr>
                <w:rStyle w:val="docssharedwiztogglelabeledlabeltext"/>
                <w:rFonts w:asciiTheme="majorHAnsi" w:hAnsiTheme="majorHAnsi"/>
              </w:rPr>
              <w:t xml:space="preserve">Pārstrādāto atkritumu īpatsvars </w:t>
            </w:r>
          </w:p>
        </w:tc>
        <w:tc>
          <w:tcPr>
            <w:tcW w:w="1276" w:type="dxa"/>
          </w:tcPr>
          <w:p w:rsidR="00425CF1"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11, 13,15</w:t>
            </w:r>
          </w:p>
        </w:tc>
        <w:tc>
          <w:tcPr>
            <w:tcW w:w="1701" w:type="dxa"/>
          </w:tcPr>
          <w:p w:rsidR="00425CF1" w:rsidRPr="00707C91" w:rsidRDefault="00425CF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425CF1" w:rsidRPr="00707C91" w:rsidRDefault="00425CF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425CF1" w:rsidRPr="00707C91" w:rsidRDefault="00425CF1" w:rsidP="00057B83">
            <w:pPr>
              <w:rPr>
                <w:rStyle w:val="docssharedwiztogglelabeledlabeltext"/>
                <w:rFonts w:asciiTheme="majorHAnsi" w:hAnsiTheme="majorHAnsi"/>
              </w:rPr>
            </w:pPr>
            <w:r w:rsidRPr="00707C91">
              <w:rPr>
                <w:rStyle w:val="docssharedwiztogglelabeledlabeltext"/>
                <w:rFonts w:asciiTheme="majorHAnsi" w:hAnsiTheme="majorHAnsi"/>
              </w:rPr>
              <w:t>48</w:t>
            </w:r>
          </w:p>
        </w:tc>
        <w:tc>
          <w:tcPr>
            <w:tcW w:w="1134" w:type="dxa"/>
          </w:tcPr>
          <w:p w:rsidR="00425CF1" w:rsidRPr="00707C91" w:rsidRDefault="00425CF1" w:rsidP="00057B83">
            <w:pPr>
              <w:rPr>
                <w:rStyle w:val="docssharedwiztogglelabeledlabeltext"/>
                <w:rFonts w:asciiTheme="majorHAnsi" w:hAnsiTheme="majorHAnsi"/>
              </w:rPr>
            </w:pPr>
            <w:r w:rsidRPr="00707C91">
              <w:rPr>
                <w:rStyle w:val="docssharedwiztogglelabeledlabeltext"/>
                <w:rFonts w:asciiTheme="majorHAnsi" w:hAnsiTheme="majorHAnsi"/>
              </w:rPr>
              <w:t>70,8</w:t>
            </w:r>
          </w:p>
        </w:tc>
        <w:tc>
          <w:tcPr>
            <w:tcW w:w="992" w:type="dxa"/>
          </w:tcPr>
          <w:p w:rsidR="00425CF1" w:rsidRPr="00707C91" w:rsidRDefault="00425CF1" w:rsidP="00057B83">
            <w:pPr>
              <w:rPr>
                <w:rStyle w:val="docssharedwiztogglelabeledlabeltext"/>
                <w:rFonts w:asciiTheme="majorHAnsi" w:hAnsiTheme="majorHAnsi"/>
                <w:b/>
              </w:rPr>
            </w:pPr>
            <w:r w:rsidRPr="00707C91">
              <w:rPr>
                <w:rStyle w:val="docssharedwiztogglelabeledlabeltext"/>
                <w:rFonts w:asciiTheme="majorHAnsi" w:hAnsiTheme="majorHAnsi"/>
                <w:b/>
              </w:rPr>
              <w:t>&gt;50</w:t>
            </w:r>
          </w:p>
        </w:tc>
        <w:tc>
          <w:tcPr>
            <w:tcW w:w="992" w:type="dxa"/>
          </w:tcPr>
          <w:p w:rsidR="00425CF1" w:rsidRPr="00707C91" w:rsidRDefault="00425CF1" w:rsidP="00057B83">
            <w:pPr>
              <w:rPr>
                <w:rStyle w:val="docssharedwiztogglelabeledlabeltext"/>
                <w:rFonts w:asciiTheme="majorHAnsi" w:hAnsiTheme="majorHAnsi"/>
                <w:b/>
              </w:rPr>
            </w:pPr>
            <w:r w:rsidRPr="00707C91">
              <w:rPr>
                <w:rStyle w:val="docssharedwiztogglelabeledlabeltext"/>
                <w:rFonts w:asciiTheme="majorHAnsi" w:hAnsiTheme="majorHAnsi"/>
                <w:b/>
              </w:rPr>
              <w:t>&gt;80</w:t>
            </w:r>
          </w:p>
        </w:tc>
        <w:tc>
          <w:tcPr>
            <w:tcW w:w="1560" w:type="dxa"/>
          </w:tcPr>
          <w:p w:rsidR="00425CF1" w:rsidRPr="00707C91" w:rsidRDefault="00425CF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425CF1" w:rsidRPr="00707C91" w:rsidTr="009776A8">
        <w:tc>
          <w:tcPr>
            <w:tcW w:w="567" w:type="dxa"/>
          </w:tcPr>
          <w:p w:rsidR="00425CF1" w:rsidRPr="00707C91" w:rsidRDefault="00425CF1" w:rsidP="00B2791F">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962" w:type="dxa"/>
          </w:tcPr>
          <w:p w:rsidR="00425CF1" w:rsidRPr="00707C91" w:rsidRDefault="00425CF1" w:rsidP="00505C7D">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Iedzīvotāju īpatsvars, kuri dzīvo mājokļos bez tualetes ar ūdens novadu un vannas vai dušas</w:t>
            </w:r>
          </w:p>
        </w:tc>
        <w:tc>
          <w:tcPr>
            <w:tcW w:w="1276" w:type="dxa"/>
          </w:tcPr>
          <w:p w:rsidR="00425CF1" w:rsidRPr="00707C91" w:rsidRDefault="008938AD" w:rsidP="00505C7D">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1,10,11</w:t>
            </w:r>
          </w:p>
        </w:tc>
        <w:tc>
          <w:tcPr>
            <w:tcW w:w="1701" w:type="dxa"/>
          </w:tcPr>
          <w:p w:rsidR="00425CF1" w:rsidRPr="00707C91" w:rsidRDefault="00425CF1" w:rsidP="00505C7D">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425CF1" w:rsidRPr="00707C91" w:rsidRDefault="00425CF1" w:rsidP="00505C7D">
            <w:pPr>
              <w:rPr>
                <w:rFonts w:asciiTheme="majorHAnsi" w:hAnsiTheme="majorHAnsi"/>
              </w:rPr>
            </w:pPr>
            <w:r w:rsidRPr="00707C91">
              <w:rPr>
                <w:rFonts w:asciiTheme="majorHAnsi" w:hAnsiTheme="majorHAnsi"/>
              </w:rPr>
              <w:t>%</w:t>
            </w:r>
          </w:p>
        </w:tc>
        <w:tc>
          <w:tcPr>
            <w:tcW w:w="1276" w:type="dxa"/>
          </w:tcPr>
          <w:p w:rsidR="00425CF1" w:rsidRPr="00707C91" w:rsidRDefault="00425CF1" w:rsidP="00057B83">
            <w:pPr>
              <w:rPr>
                <w:rStyle w:val="docssharedwiztogglelabeledlabeltext"/>
                <w:rFonts w:asciiTheme="majorHAnsi" w:hAnsiTheme="majorHAnsi"/>
              </w:rPr>
            </w:pPr>
            <w:r w:rsidRPr="00707C91">
              <w:rPr>
                <w:rStyle w:val="docssharedwiztogglelabeledlabeltext"/>
                <w:rFonts w:asciiTheme="majorHAnsi" w:hAnsiTheme="majorHAnsi"/>
              </w:rPr>
              <w:t>15,1</w:t>
            </w:r>
          </w:p>
        </w:tc>
        <w:tc>
          <w:tcPr>
            <w:tcW w:w="1134" w:type="dxa"/>
          </w:tcPr>
          <w:p w:rsidR="00425CF1" w:rsidRPr="00707C91" w:rsidRDefault="00425CF1" w:rsidP="00057B83">
            <w:pPr>
              <w:rPr>
                <w:rStyle w:val="docssharedwiztogglelabeledlabeltext"/>
                <w:rFonts w:asciiTheme="majorHAnsi" w:hAnsiTheme="majorHAnsi"/>
              </w:rPr>
            </w:pPr>
            <w:r w:rsidRPr="00707C91">
              <w:rPr>
                <w:rStyle w:val="docssharedwiztogglelabeledlabeltext"/>
                <w:rFonts w:asciiTheme="majorHAnsi" w:hAnsiTheme="majorHAnsi"/>
              </w:rPr>
              <w:t>11,7</w:t>
            </w:r>
          </w:p>
        </w:tc>
        <w:tc>
          <w:tcPr>
            <w:tcW w:w="992" w:type="dxa"/>
          </w:tcPr>
          <w:p w:rsidR="00425CF1" w:rsidRPr="00707C91" w:rsidRDefault="00425CF1" w:rsidP="00057B83">
            <w:pPr>
              <w:rPr>
                <w:rStyle w:val="docssharedwiztogglelabeledlabeltext"/>
                <w:rFonts w:asciiTheme="majorHAnsi" w:hAnsiTheme="majorHAnsi"/>
                <w:b/>
              </w:rPr>
            </w:pPr>
          </w:p>
        </w:tc>
        <w:tc>
          <w:tcPr>
            <w:tcW w:w="992" w:type="dxa"/>
          </w:tcPr>
          <w:p w:rsidR="00425CF1" w:rsidRPr="00707C91" w:rsidRDefault="00425CF1" w:rsidP="00057B83">
            <w:pPr>
              <w:rPr>
                <w:rStyle w:val="docssharedwiztogglelabeledlabeltext"/>
                <w:rFonts w:asciiTheme="majorHAnsi" w:hAnsiTheme="majorHAnsi"/>
                <w:b/>
              </w:rPr>
            </w:pPr>
          </w:p>
        </w:tc>
        <w:tc>
          <w:tcPr>
            <w:tcW w:w="1560" w:type="dxa"/>
          </w:tcPr>
          <w:p w:rsidR="00425CF1" w:rsidRPr="00707C91" w:rsidRDefault="00425CF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8938AD" w:rsidRPr="00707C91" w:rsidTr="009776A8">
        <w:tc>
          <w:tcPr>
            <w:tcW w:w="567" w:type="dxa"/>
          </w:tcPr>
          <w:p w:rsidR="008938AD" w:rsidRPr="00707C91" w:rsidRDefault="008938AD" w:rsidP="00B2791F">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962" w:type="dxa"/>
          </w:tcPr>
          <w:p w:rsidR="008938AD" w:rsidRPr="00707C91" w:rsidRDefault="008938AD" w:rsidP="008D3C9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Bioķīmiskā skābekļa patēriņš upēs</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11, 14</w:t>
            </w:r>
          </w:p>
        </w:tc>
        <w:tc>
          <w:tcPr>
            <w:tcW w:w="1701" w:type="dxa"/>
          </w:tcPr>
          <w:p w:rsidR="008938AD"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2010/2012</w:t>
            </w:r>
          </w:p>
        </w:tc>
        <w:tc>
          <w:tcPr>
            <w:tcW w:w="851" w:type="dxa"/>
          </w:tcPr>
          <w:p w:rsidR="008938AD" w:rsidRPr="00707C91" w:rsidRDefault="008938AD" w:rsidP="009C70A7">
            <w:pPr>
              <w:rPr>
                <w:rFonts w:asciiTheme="majorHAnsi" w:hAnsiTheme="majorHAnsi"/>
              </w:rPr>
            </w:pPr>
            <w:r w:rsidRPr="00707C91">
              <w:rPr>
                <w:rFonts w:asciiTheme="majorHAnsi" w:hAnsiTheme="majorHAnsi"/>
              </w:rPr>
              <w:t>Mg O2 uz litru</w:t>
            </w:r>
          </w:p>
        </w:tc>
        <w:tc>
          <w:tcPr>
            <w:tcW w:w="1276"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1,45</w:t>
            </w:r>
          </w:p>
        </w:tc>
        <w:tc>
          <w:tcPr>
            <w:tcW w:w="1134"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1,47</w:t>
            </w:r>
          </w:p>
        </w:tc>
        <w:tc>
          <w:tcPr>
            <w:tcW w:w="992" w:type="dxa"/>
          </w:tcPr>
          <w:p w:rsidR="008938AD" w:rsidRPr="00707C91" w:rsidRDefault="008938AD" w:rsidP="00057B83">
            <w:pPr>
              <w:rPr>
                <w:rStyle w:val="docssharedwiztogglelabeledlabeltext"/>
                <w:rFonts w:asciiTheme="majorHAnsi" w:hAnsiTheme="majorHAnsi"/>
              </w:rPr>
            </w:pPr>
          </w:p>
        </w:tc>
        <w:tc>
          <w:tcPr>
            <w:tcW w:w="992" w:type="dxa"/>
          </w:tcPr>
          <w:p w:rsidR="008938AD" w:rsidRPr="00707C91" w:rsidRDefault="008938AD" w:rsidP="00057B83">
            <w:pPr>
              <w:rPr>
                <w:rStyle w:val="docssharedwiztogglelabeledlabeltext"/>
                <w:rFonts w:asciiTheme="majorHAnsi" w:hAnsiTheme="majorHAnsi"/>
                <w:b/>
              </w:rPr>
            </w:pPr>
          </w:p>
        </w:tc>
        <w:tc>
          <w:tcPr>
            <w:tcW w:w="1560" w:type="dxa"/>
          </w:tcPr>
          <w:p w:rsidR="008938AD" w:rsidRPr="00707C91" w:rsidRDefault="008938AD" w:rsidP="004939A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8938AD" w:rsidRPr="00707C91" w:rsidTr="009776A8">
        <w:tc>
          <w:tcPr>
            <w:tcW w:w="567" w:type="dxa"/>
          </w:tcPr>
          <w:p w:rsidR="008938AD" w:rsidRPr="00707C91" w:rsidRDefault="008938AD" w:rsidP="00B2791F">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962" w:type="dxa"/>
          </w:tcPr>
          <w:p w:rsidR="008938AD" w:rsidRPr="00707C91" w:rsidRDefault="008938AD"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Fosfātu piesārņojums upēs</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11, 14</w:t>
            </w:r>
          </w:p>
        </w:tc>
        <w:tc>
          <w:tcPr>
            <w:tcW w:w="1701" w:type="dxa"/>
          </w:tcPr>
          <w:p w:rsidR="008938AD"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2010/2012</w:t>
            </w:r>
          </w:p>
        </w:tc>
        <w:tc>
          <w:tcPr>
            <w:tcW w:w="851" w:type="dxa"/>
          </w:tcPr>
          <w:p w:rsidR="008938AD" w:rsidRPr="00707C91" w:rsidRDefault="008938AD" w:rsidP="00057B83">
            <w:pPr>
              <w:rPr>
                <w:rFonts w:asciiTheme="majorHAnsi" w:hAnsiTheme="majorHAnsi"/>
              </w:rPr>
            </w:pPr>
            <w:r w:rsidRPr="00707C91">
              <w:rPr>
                <w:rFonts w:asciiTheme="majorHAnsi" w:hAnsiTheme="majorHAnsi"/>
              </w:rPr>
              <w:t>Mg PO4 uz litru</w:t>
            </w:r>
          </w:p>
        </w:tc>
        <w:tc>
          <w:tcPr>
            <w:tcW w:w="1276"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0,026</w:t>
            </w:r>
          </w:p>
        </w:tc>
        <w:tc>
          <w:tcPr>
            <w:tcW w:w="1134"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0,023</w:t>
            </w:r>
          </w:p>
        </w:tc>
        <w:tc>
          <w:tcPr>
            <w:tcW w:w="992" w:type="dxa"/>
          </w:tcPr>
          <w:p w:rsidR="008938AD" w:rsidRPr="00707C91" w:rsidRDefault="008938AD" w:rsidP="00057B83">
            <w:pPr>
              <w:rPr>
                <w:rStyle w:val="docssharedwiztogglelabeledlabeltext"/>
                <w:rFonts w:asciiTheme="majorHAnsi" w:hAnsiTheme="majorHAnsi"/>
              </w:rPr>
            </w:pPr>
          </w:p>
        </w:tc>
        <w:tc>
          <w:tcPr>
            <w:tcW w:w="992" w:type="dxa"/>
          </w:tcPr>
          <w:p w:rsidR="008938AD" w:rsidRPr="00707C91" w:rsidRDefault="008938AD" w:rsidP="00057B83">
            <w:pPr>
              <w:rPr>
                <w:rStyle w:val="docssharedwiztogglelabeledlabeltext"/>
                <w:rFonts w:asciiTheme="majorHAnsi" w:hAnsiTheme="majorHAnsi"/>
                <w:b/>
              </w:rPr>
            </w:pPr>
          </w:p>
        </w:tc>
        <w:tc>
          <w:tcPr>
            <w:tcW w:w="1560" w:type="dxa"/>
          </w:tcPr>
          <w:p w:rsidR="008938AD" w:rsidRPr="00707C91" w:rsidRDefault="008938AD" w:rsidP="004939A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8938AD" w:rsidRPr="00707C91" w:rsidTr="009776A8">
        <w:tc>
          <w:tcPr>
            <w:tcW w:w="567" w:type="dxa"/>
          </w:tcPr>
          <w:p w:rsidR="008938AD" w:rsidRPr="00707C91" w:rsidRDefault="008938AD" w:rsidP="00B2791F">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962" w:type="dxa"/>
          </w:tcPr>
          <w:p w:rsidR="008938AD" w:rsidRPr="00707C91" w:rsidRDefault="00830057" w:rsidP="00057B83">
            <w:pPr>
              <w:rPr>
                <w:rFonts w:asciiTheme="majorHAnsi" w:hAnsiTheme="majorHAnsi" w:cs="Times New Roman"/>
                <w:bCs/>
                <w:shd w:val="clear" w:color="auto" w:fill="FFFFFF"/>
              </w:rPr>
            </w:pPr>
            <w:r>
              <w:rPr>
                <w:rFonts w:asciiTheme="majorHAnsi" w:hAnsiTheme="majorHAnsi" w:cs="Times New Roman"/>
                <w:bCs/>
                <w:shd w:val="clear" w:color="auto" w:fill="FFFFFF"/>
              </w:rPr>
              <w:t>Mājokļu labiekārtotība ar aukstā ūdens apgādi</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11, 14</w:t>
            </w:r>
          </w:p>
        </w:tc>
        <w:tc>
          <w:tcPr>
            <w:tcW w:w="1701" w:type="dxa"/>
          </w:tcPr>
          <w:p w:rsidR="008938AD" w:rsidRPr="00707C91" w:rsidRDefault="00830057" w:rsidP="0083005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w:t>
            </w:r>
            <w:r>
              <w:rPr>
                <w:rStyle w:val="docssharedwiztogglelabeledlabeltext"/>
                <w:rFonts w:asciiTheme="majorHAnsi" w:hAnsiTheme="majorHAnsi" w:cs="Times New Roman"/>
              </w:rPr>
              <w:t>0</w:t>
            </w:r>
            <w:r w:rsidR="008938AD" w:rsidRPr="00707C91">
              <w:rPr>
                <w:rStyle w:val="docssharedwiztogglelabeledlabeltext"/>
                <w:rFonts w:asciiTheme="majorHAnsi" w:hAnsiTheme="majorHAnsi" w:cs="Times New Roman"/>
              </w:rPr>
              <w:t>/201</w:t>
            </w:r>
            <w:r>
              <w:rPr>
                <w:rStyle w:val="docssharedwiztogglelabeledlabeltext"/>
                <w:rFonts w:asciiTheme="majorHAnsi" w:hAnsiTheme="majorHAnsi" w:cs="Times New Roman"/>
              </w:rPr>
              <w:t>7</w:t>
            </w:r>
          </w:p>
        </w:tc>
        <w:tc>
          <w:tcPr>
            <w:tcW w:w="851" w:type="dxa"/>
          </w:tcPr>
          <w:p w:rsidR="008938AD"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8</w:t>
            </w:r>
            <w:r w:rsidR="00830057">
              <w:rPr>
                <w:rStyle w:val="docssharedwiztogglelabeledlabeltext"/>
                <w:rFonts w:asciiTheme="majorHAnsi" w:hAnsiTheme="majorHAnsi"/>
              </w:rPr>
              <w:t>9,2</w:t>
            </w:r>
          </w:p>
        </w:tc>
        <w:tc>
          <w:tcPr>
            <w:tcW w:w="1134"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9</w:t>
            </w:r>
            <w:r w:rsidR="00830057">
              <w:rPr>
                <w:rStyle w:val="docssharedwiztogglelabeledlabeltext"/>
                <w:rFonts w:asciiTheme="majorHAnsi" w:hAnsiTheme="majorHAnsi"/>
              </w:rPr>
              <w:t>2,9</w:t>
            </w:r>
          </w:p>
        </w:tc>
        <w:tc>
          <w:tcPr>
            <w:tcW w:w="992" w:type="dxa"/>
          </w:tcPr>
          <w:p w:rsidR="008938AD" w:rsidRPr="00707C91" w:rsidRDefault="008938AD" w:rsidP="00057B83">
            <w:pPr>
              <w:rPr>
                <w:rStyle w:val="docssharedwiztogglelabeledlabeltext"/>
                <w:rFonts w:asciiTheme="majorHAnsi" w:hAnsiTheme="majorHAnsi"/>
                <w:b/>
              </w:rPr>
            </w:pPr>
          </w:p>
        </w:tc>
        <w:tc>
          <w:tcPr>
            <w:tcW w:w="992" w:type="dxa"/>
          </w:tcPr>
          <w:p w:rsidR="008938AD" w:rsidRPr="00707C91" w:rsidRDefault="008938AD" w:rsidP="00057B83">
            <w:pPr>
              <w:rPr>
                <w:rStyle w:val="docssharedwiztogglelabeledlabeltext"/>
                <w:rFonts w:asciiTheme="majorHAnsi" w:hAnsiTheme="majorHAnsi"/>
              </w:rPr>
            </w:pPr>
          </w:p>
        </w:tc>
        <w:tc>
          <w:tcPr>
            <w:tcW w:w="1560" w:type="dxa"/>
          </w:tcPr>
          <w:p w:rsidR="008938AD" w:rsidRPr="00707C91" w:rsidRDefault="008938AD"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8938AD" w:rsidRPr="00707C91" w:rsidTr="009776A8">
        <w:tc>
          <w:tcPr>
            <w:tcW w:w="567" w:type="dxa"/>
          </w:tcPr>
          <w:p w:rsidR="008938AD" w:rsidRPr="00707C91" w:rsidRDefault="008938AD" w:rsidP="00B2791F">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962" w:type="dxa"/>
          </w:tcPr>
          <w:p w:rsidR="000824C7" w:rsidRPr="00707C91" w:rsidRDefault="00830057" w:rsidP="00830057">
            <w:pPr>
              <w:rPr>
                <w:rFonts w:asciiTheme="majorHAnsi" w:hAnsiTheme="majorHAnsi" w:cs="Times New Roman"/>
                <w:bCs/>
                <w:shd w:val="clear" w:color="auto" w:fill="FFFFFF"/>
              </w:rPr>
            </w:pPr>
            <w:r>
              <w:rPr>
                <w:rFonts w:asciiTheme="majorHAnsi" w:hAnsiTheme="majorHAnsi" w:cs="Times New Roman"/>
                <w:bCs/>
                <w:shd w:val="clear" w:color="auto" w:fill="FFFFFF"/>
              </w:rPr>
              <w:t>Mājokļu labiekārtotība ar kanalizāciju</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11, 14</w:t>
            </w:r>
          </w:p>
        </w:tc>
        <w:tc>
          <w:tcPr>
            <w:tcW w:w="1701"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201</w:t>
            </w:r>
            <w:r w:rsidR="00830057">
              <w:rPr>
                <w:rStyle w:val="docssharedwiztogglelabeledlabeltext"/>
                <w:rFonts w:asciiTheme="majorHAnsi" w:hAnsiTheme="majorHAnsi" w:cs="Times New Roman"/>
              </w:rPr>
              <w:t>0</w:t>
            </w:r>
            <w:r w:rsidRPr="00707C91">
              <w:rPr>
                <w:rStyle w:val="docssharedwiztogglelabeledlabeltext"/>
                <w:rFonts w:asciiTheme="majorHAnsi" w:hAnsiTheme="majorHAnsi" w:cs="Times New Roman"/>
              </w:rPr>
              <w:t>/201</w:t>
            </w:r>
            <w:r w:rsidR="00830057">
              <w:rPr>
                <w:rStyle w:val="docssharedwiztogglelabeledlabeltext"/>
                <w:rFonts w:asciiTheme="majorHAnsi" w:hAnsiTheme="majorHAnsi" w:cs="Times New Roman"/>
              </w:rPr>
              <w:t>7</w:t>
            </w:r>
          </w:p>
        </w:tc>
        <w:tc>
          <w:tcPr>
            <w:tcW w:w="851" w:type="dxa"/>
          </w:tcPr>
          <w:p w:rsidR="008938AD"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8938AD" w:rsidRPr="00707C91" w:rsidRDefault="00830057" w:rsidP="00057B83">
            <w:pPr>
              <w:rPr>
                <w:rStyle w:val="docssharedwiztogglelabeledlabeltext"/>
                <w:rFonts w:asciiTheme="majorHAnsi" w:hAnsiTheme="majorHAnsi"/>
              </w:rPr>
            </w:pPr>
            <w:r>
              <w:rPr>
                <w:rStyle w:val="docssharedwiztogglelabeledlabeltext"/>
                <w:rFonts w:asciiTheme="majorHAnsi" w:hAnsiTheme="majorHAnsi"/>
              </w:rPr>
              <w:t>86,6</w:t>
            </w:r>
          </w:p>
        </w:tc>
        <w:tc>
          <w:tcPr>
            <w:tcW w:w="1134" w:type="dxa"/>
          </w:tcPr>
          <w:p w:rsidR="008938AD" w:rsidRPr="00707C91" w:rsidRDefault="00830057">
            <w:pPr>
              <w:rPr>
                <w:rFonts w:asciiTheme="majorHAnsi" w:hAnsiTheme="majorHAnsi"/>
              </w:rPr>
            </w:pPr>
            <w:r>
              <w:rPr>
                <w:rStyle w:val="docssharedwiztogglelabeledlabeltext"/>
                <w:rFonts w:asciiTheme="majorHAnsi" w:hAnsiTheme="majorHAnsi"/>
              </w:rPr>
              <w:t>91,4</w:t>
            </w:r>
          </w:p>
        </w:tc>
        <w:tc>
          <w:tcPr>
            <w:tcW w:w="992" w:type="dxa"/>
          </w:tcPr>
          <w:p w:rsidR="008938AD" w:rsidRPr="00707C91" w:rsidRDefault="008938AD" w:rsidP="00057B83">
            <w:pPr>
              <w:rPr>
                <w:rStyle w:val="docssharedwiztogglelabeledlabeltext"/>
                <w:rFonts w:asciiTheme="majorHAnsi" w:hAnsiTheme="majorHAnsi"/>
                <w:b/>
              </w:rPr>
            </w:pPr>
          </w:p>
        </w:tc>
        <w:tc>
          <w:tcPr>
            <w:tcW w:w="992" w:type="dxa"/>
          </w:tcPr>
          <w:p w:rsidR="008938AD" w:rsidRPr="00707C91" w:rsidRDefault="008938AD" w:rsidP="00057B83">
            <w:pPr>
              <w:rPr>
                <w:rStyle w:val="docssharedwiztogglelabeledlabeltext"/>
                <w:rFonts w:asciiTheme="majorHAnsi" w:hAnsiTheme="majorHAnsi"/>
              </w:rPr>
            </w:pPr>
          </w:p>
        </w:tc>
        <w:tc>
          <w:tcPr>
            <w:tcW w:w="1560" w:type="dxa"/>
          </w:tcPr>
          <w:p w:rsidR="008938AD" w:rsidRPr="00707C91" w:rsidRDefault="008938AD"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bl>
    <w:p w:rsidR="000852AF" w:rsidRDefault="000852AF"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Pr="00707C91" w:rsidRDefault="009776A8" w:rsidP="00B836AB">
      <w:pPr>
        <w:jc w:val="center"/>
        <w:rPr>
          <w:rFonts w:asciiTheme="majorHAnsi" w:hAnsiTheme="majorHAnsi"/>
          <w:b/>
        </w:rPr>
      </w:pPr>
    </w:p>
    <w:p w:rsidR="00A357E6" w:rsidRPr="00707C91" w:rsidRDefault="004D0801" w:rsidP="00B836AB">
      <w:pPr>
        <w:jc w:val="center"/>
        <w:rPr>
          <w:rStyle w:val="docssharedwiztogglelabeledlabeltext"/>
          <w:rFonts w:asciiTheme="majorHAnsi" w:hAnsiTheme="majorHAnsi"/>
          <w:b/>
        </w:rPr>
      </w:pPr>
      <w:r w:rsidRPr="00707C91">
        <w:rPr>
          <w:rFonts w:asciiTheme="majorHAnsi" w:hAnsiTheme="majorHAnsi"/>
          <w:b/>
        </w:rPr>
        <w:lastRenderedPageBreak/>
        <w:t>Mērķis Nr.7</w:t>
      </w:r>
      <w:r w:rsidR="00A357E6" w:rsidRPr="00707C91">
        <w:rPr>
          <w:rFonts w:asciiTheme="majorHAnsi" w:hAnsiTheme="majorHAnsi"/>
          <w:b/>
        </w:rPr>
        <w:t>.</w:t>
      </w:r>
      <w:r w:rsidR="00A357E6" w:rsidRPr="00707C91">
        <w:rPr>
          <w:rFonts w:asciiTheme="majorHAnsi" w:hAnsiTheme="majorHAnsi"/>
        </w:rPr>
        <w:t xml:space="preserve"> </w:t>
      </w:r>
      <w:r w:rsidR="00727EBE" w:rsidRPr="00707C91">
        <w:rPr>
          <w:rStyle w:val="docssharedwiztogglelabeledlabeltext"/>
          <w:rFonts w:asciiTheme="majorHAnsi" w:hAnsiTheme="majorHAnsi"/>
          <w:b/>
        </w:rPr>
        <w:t>Atjaunojamā enerģija, energoefektivitāte, pieejamas cenas</w:t>
      </w:r>
      <w:r w:rsidR="00E851CE" w:rsidRPr="00707C91">
        <w:rPr>
          <w:rStyle w:val="docssharedwiztogglelabeledlabeltext"/>
          <w:rFonts w:asciiTheme="majorHAnsi" w:hAnsiTheme="majorHAnsi"/>
          <w:b/>
        </w:rPr>
        <w:t xml:space="preserve"> </w:t>
      </w:r>
    </w:p>
    <w:tbl>
      <w:tblPr>
        <w:tblStyle w:val="TableGrid"/>
        <w:tblW w:w="15453" w:type="dxa"/>
        <w:tblInd w:w="-459" w:type="dxa"/>
        <w:tblLayout w:type="fixed"/>
        <w:tblLook w:val="04A0" w:firstRow="1" w:lastRow="0" w:firstColumn="1" w:lastColumn="0" w:noHBand="0" w:noVBand="1"/>
      </w:tblPr>
      <w:tblGrid>
        <w:gridCol w:w="567"/>
        <w:gridCol w:w="4962"/>
        <w:gridCol w:w="1276"/>
        <w:gridCol w:w="1843"/>
        <w:gridCol w:w="851"/>
        <w:gridCol w:w="1276"/>
        <w:gridCol w:w="1134"/>
        <w:gridCol w:w="992"/>
        <w:gridCol w:w="992"/>
        <w:gridCol w:w="1560"/>
      </w:tblGrid>
      <w:tr w:rsidR="005853B9" w:rsidRPr="00707C91" w:rsidTr="009776A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96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5853B9" w:rsidP="00505C7D">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3" w:type="dxa"/>
          </w:tcPr>
          <w:p w:rsidR="005853B9" w:rsidRPr="00707C91" w:rsidRDefault="005853B9" w:rsidP="00505C7D">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057B83">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9776A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962" w:type="dxa"/>
          </w:tcPr>
          <w:p w:rsidR="005853B9" w:rsidRPr="00707C91" w:rsidRDefault="005853B9" w:rsidP="00505C7D">
            <w:pPr>
              <w:rPr>
                <w:rStyle w:val="docssharedwiztogglelabeledlabeltext"/>
                <w:rFonts w:asciiTheme="majorHAnsi" w:hAnsiTheme="majorHAnsi" w:cs="Times New Roman"/>
              </w:rPr>
            </w:pPr>
            <w:proofErr w:type="spellStart"/>
            <w:r w:rsidRPr="00707C91">
              <w:rPr>
                <w:rStyle w:val="docssharedwiztogglelabeledlabeltext"/>
                <w:rFonts w:asciiTheme="majorHAnsi" w:hAnsiTheme="majorHAnsi" w:cs="Times New Roman"/>
              </w:rPr>
              <w:t>Energoatkarība</w:t>
            </w:r>
            <w:proofErr w:type="spellEnd"/>
            <w:r w:rsidRPr="00707C91">
              <w:rPr>
                <w:rStyle w:val="docssharedwiztogglelabeledlabeltext"/>
                <w:rFonts w:asciiTheme="majorHAnsi" w:hAnsiTheme="majorHAnsi" w:cs="Times New Roman"/>
              </w:rPr>
              <w:t xml:space="preserve"> – neto energoresursu imports/ bruto enerģijas patēriņš un </w:t>
            </w:r>
            <w:proofErr w:type="spellStart"/>
            <w:r w:rsidRPr="00707C91">
              <w:rPr>
                <w:rStyle w:val="docssharedwiztogglelabeledlabeltext"/>
                <w:rFonts w:asciiTheme="majorHAnsi" w:hAnsiTheme="majorHAnsi" w:cs="Times New Roman"/>
              </w:rPr>
              <w:t>bunkurēšana</w:t>
            </w:r>
            <w:proofErr w:type="spellEnd"/>
          </w:p>
        </w:tc>
        <w:tc>
          <w:tcPr>
            <w:tcW w:w="1276" w:type="dxa"/>
          </w:tcPr>
          <w:p w:rsidR="005853B9"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11, 12, 13</w:t>
            </w:r>
          </w:p>
        </w:tc>
        <w:tc>
          <w:tcPr>
            <w:tcW w:w="1843"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057B83">
            <w:pPr>
              <w:rPr>
                <w:rFonts w:asciiTheme="majorHAnsi" w:hAnsiTheme="majorHAnsi"/>
              </w:rPr>
            </w:pPr>
            <w:r w:rsidRPr="00707C91">
              <w:rPr>
                <w:rFonts w:asciiTheme="majorHAnsi" w:hAnsiTheme="majorHAnsi"/>
              </w:rPr>
              <w:t>%</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45,5</w:t>
            </w:r>
          </w:p>
        </w:tc>
        <w:tc>
          <w:tcPr>
            <w:tcW w:w="1134"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47,2</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44,1</w:t>
            </w:r>
          </w:p>
        </w:tc>
        <w:tc>
          <w:tcPr>
            <w:tcW w:w="992" w:type="dxa"/>
          </w:tcPr>
          <w:p w:rsidR="005853B9" w:rsidRPr="00707C91" w:rsidRDefault="005853B9" w:rsidP="00057B83">
            <w:pPr>
              <w:rPr>
                <w:rStyle w:val="docssharedwiztogglelabeledlabeltext"/>
                <w:rFonts w:asciiTheme="majorHAnsi" w:hAnsiTheme="majorHAnsi"/>
                <w:b/>
              </w:rPr>
            </w:pPr>
            <w:r w:rsidRPr="00707C91">
              <w:rPr>
                <w:rStyle w:val="docssharedwiztogglelabeledlabeltext"/>
                <w:rFonts w:asciiTheme="majorHAnsi" w:hAnsiTheme="majorHAnsi"/>
                <w:b/>
              </w:rPr>
              <w:t>&lt;50</w:t>
            </w:r>
          </w:p>
        </w:tc>
        <w:tc>
          <w:tcPr>
            <w:tcW w:w="1560" w:type="dxa"/>
          </w:tcPr>
          <w:p w:rsidR="005853B9" w:rsidRPr="00707C91" w:rsidRDefault="004939A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4939A4" w:rsidRPr="00707C91" w:rsidTr="009776A8">
        <w:tc>
          <w:tcPr>
            <w:tcW w:w="567" w:type="dxa"/>
          </w:tcPr>
          <w:p w:rsidR="004939A4" w:rsidRPr="00707C91" w:rsidRDefault="004939A4"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962" w:type="dxa"/>
          </w:tcPr>
          <w:p w:rsidR="004939A4" w:rsidRPr="00707C91" w:rsidRDefault="004939A4" w:rsidP="00B05F27">
            <w:pPr>
              <w:rPr>
                <w:rStyle w:val="docssharedwiztogglelabeledlabeltext"/>
                <w:rFonts w:asciiTheme="majorHAnsi" w:hAnsiTheme="majorHAnsi"/>
              </w:rPr>
            </w:pPr>
            <w:r w:rsidRPr="00707C91">
              <w:rPr>
                <w:rStyle w:val="docssharedwiztogglelabeledlabeltext"/>
                <w:rFonts w:asciiTheme="majorHAnsi" w:hAnsiTheme="majorHAnsi"/>
              </w:rPr>
              <w:t>Bruto enerģijas patēriņš pret IKP (kg naftas ekvivalenta pret 1000EUR IKP)</w:t>
            </w:r>
          </w:p>
        </w:tc>
        <w:tc>
          <w:tcPr>
            <w:tcW w:w="1276" w:type="dxa"/>
          </w:tcPr>
          <w:p w:rsidR="004939A4"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9, 11, 12, 13</w:t>
            </w:r>
          </w:p>
        </w:tc>
        <w:tc>
          <w:tcPr>
            <w:tcW w:w="1843" w:type="dxa"/>
          </w:tcPr>
          <w:p w:rsidR="004939A4" w:rsidRPr="00707C91" w:rsidRDefault="004939A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4939A4" w:rsidRPr="00707C91" w:rsidRDefault="004939A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Kg/1000EUR</w:t>
            </w:r>
          </w:p>
        </w:tc>
        <w:tc>
          <w:tcPr>
            <w:tcW w:w="1276" w:type="dxa"/>
          </w:tcPr>
          <w:p w:rsidR="004939A4" w:rsidRPr="00707C91" w:rsidRDefault="004939A4" w:rsidP="00057B83">
            <w:pPr>
              <w:rPr>
                <w:rStyle w:val="docssharedwiztogglelabeledlabeltext"/>
                <w:rFonts w:asciiTheme="majorHAnsi" w:hAnsiTheme="majorHAnsi"/>
              </w:rPr>
            </w:pPr>
            <w:r w:rsidRPr="00707C91">
              <w:rPr>
                <w:rStyle w:val="docssharedwiztogglelabeledlabeltext"/>
                <w:rFonts w:asciiTheme="majorHAnsi" w:hAnsiTheme="majorHAnsi"/>
              </w:rPr>
              <w:t>260,2</w:t>
            </w:r>
          </w:p>
        </w:tc>
        <w:tc>
          <w:tcPr>
            <w:tcW w:w="1134" w:type="dxa"/>
          </w:tcPr>
          <w:p w:rsidR="004939A4" w:rsidRPr="00707C91" w:rsidRDefault="004939A4" w:rsidP="00057B83">
            <w:pPr>
              <w:rPr>
                <w:rStyle w:val="docssharedwiztogglelabeledlabeltext"/>
                <w:rFonts w:asciiTheme="majorHAnsi" w:hAnsiTheme="majorHAnsi"/>
              </w:rPr>
            </w:pPr>
            <w:r w:rsidRPr="00707C91">
              <w:rPr>
                <w:rStyle w:val="docssharedwiztogglelabeledlabeltext"/>
                <w:rFonts w:asciiTheme="majorHAnsi" w:hAnsiTheme="majorHAnsi"/>
              </w:rPr>
              <w:t>202,8</w:t>
            </w:r>
          </w:p>
        </w:tc>
        <w:tc>
          <w:tcPr>
            <w:tcW w:w="992" w:type="dxa"/>
          </w:tcPr>
          <w:p w:rsidR="004939A4" w:rsidRPr="00707C91" w:rsidRDefault="004939A4" w:rsidP="00057B83">
            <w:pPr>
              <w:rPr>
                <w:rStyle w:val="docssharedwiztogglelabeledlabeltext"/>
                <w:rFonts w:asciiTheme="majorHAnsi" w:hAnsiTheme="majorHAnsi"/>
                <w:b/>
              </w:rPr>
            </w:pPr>
            <w:r w:rsidRPr="00707C91">
              <w:rPr>
                <w:rStyle w:val="docssharedwiztogglelabeledlabeltext"/>
                <w:rFonts w:asciiTheme="majorHAnsi" w:hAnsiTheme="majorHAnsi"/>
                <w:b/>
              </w:rPr>
              <w:t>280</w:t>
            </w:r>
          </w:p>
        </w:tc>
        <w:tc>
          <w:tcPr>
            <w:tcW w:w="992" w:type="dxa"/>
          </w:tcPr>
          <w:p w:rsidR="004939A4" w:rsidRPr="00707C91" w:rsidRDefault="004939A4" w:rsidP="00057B83">
            <w:pPr>
              <w:rPr>
                <w:rStyle w:val="docssharedwiztogglelabeledlabeltext"/>
                <w:rFonts w:asciiTheme="majorHAnsi" w:hAnsiTheme="majorHAnsi"/>
                <w:b/>
              </w:rPr>
            </w:pPr>
            <w:r w:rsidRPr="00707C91">
              <w:rPr>
                <w:rStyle w:val="docssharedwiztogglelabeledlabeltext"/>
                <w:rFonts w:asciiTheme="majorHAnsi" w:hAnsiTheme="majorHAnsi"/>
                <w:b/>
              </w:rPr>
              <w:t>&lt;150</w:t>
            </w:r>
          </w:p>
        </w:tc>
        <w:tc>
          <w:tcPr>
            <w:tcW w:w="1560" w:type="dxa"/>
          </w:tcPr>
          <w:p w:rsidR="004939A4" w:rsidRPr="00707C91" w:rsidRDefault="004939A4" w:rsidP="004939A4">
            <w:pPr>
              <w:jc w:val="center"/>
              <w:rPr>
                <w:rFonts w:asciiTheme="majorHAnsi" w:hAnsiTheme="majorHAnsi"/>
              </w:rPr>
            </w:pPr>
            <w:r w:rsidRPr="00707C91">
              <w:rPr>
                <w:rStyle w:val="docssharedwiztogglelabeledlabeltext"/>
                <w:rFonts w:asciiTheme="majorHAnsi" w:hAnsiTheme="majorHAnsi"/>
                <w:b/>
                <w:color w:val="00B050"/>
              </w:rPr>
              <w:t>1</w:t>
            </w:r>
          </w:p>
        </w:tc>
      </w:tr>
      <w:tr w:rsidR="008938AD" w:rsidRPr="00707C91" w:rsidTr="009776A8">
        <w:tc>
          <w:tcPr>
            <w:tcW w:w="567"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962" w:type="dxa"/>
          </w:tcPr>
          <w:p w:rsidR="008938AD"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AER īpatsvars no bruto iekšzemes enerģijas patēriņa</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9, 11, 12, 13</w:t>
            </w:r>
          </w:p>
        </w:tc>
        <w:tc>
          <w:tcPr>
            <w:tcW w:w="1843" w:type="dxa"/>
          </w:tcPr>
          <w:p w:rsidR="008938AD"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8938AD" w:rsidRPr="00707C91" w:rsidRDefault="008938AD" w:rsidP="00057B83">
            <w:pPr>
              <w:rPr>
                <w:rFonts w:asciiTheme="majorHAnsi" w:hAnsiTheme="majorHAnsi"/>
              </w:rPr>
            </w:pPr>
            <w:r w:rsidRPr="00707C91">
              <w:rPr>
                <w:rFonts w:asciiTheme="majorHAnsi" w:hAnsiTheme="majorHAnsi"/>
              </w:rPr>
              <w:t>%</w:t>
            </w:r>
          </w:p>
        </w:tc>
        <w:tc>
          <w:tcPr>
            <w:tcW w:w="1276"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32,3</w:t>
            </w:r>
          </w:p>
        </w:tc>
        <w:tc>
          <w:tcPr>
            <w:tcW w:w="1134"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37,2</w:t>
            </w:r>
          </w:p>
        </w:tc>
        <w:tc>
          <w:tcPr>
            <w:tcW w:w="992" w:type="dxa"/>
          </w:tcPr>
          <w:p w:rsidR="008938AD" w:rsidRPr="00707C91" w:rsidRDefault="008938AD" w:rsidP="00057B83">
            <w:pPr>
              <w:rPr>
                <w:rStyle w:val="docssharedwiztogglelabeledlabeltext"/>
                <w:rFonts w:asciiTheme="majorHAnsi" w:hAnsiTheme="majorHAnsi"/>
                <w:b/>
              </w:rPr>
            </w:pPr>
            <w:r w:rsidRPr="00707C91">
              <w:rPr>
                <w:rStyle w:val="docssharedwiztogglelabeledlabeltext"/>
                <w:rFonts w:asciiTheme="majorHAnsi" w:hAnsiTheme="majorHAnsi"/>
                <w:b/>
              </w:rPr>
              <w:t>40</w:t>
            </w:r>
          </w:p>
        </w:tc>
        <w:tc>
          <w:tcPr>
            <w:tcW w:w="992" w:type="dxa"/>
          </w:tcPr>
          <w:p w:rsidR="008938AD" w:rsidRPr="00707C91" w:rsidRDefault="008938AD" w:rsidP="00057B83">
            <w:pPr>
              <w:rPr>
                <w:rStyle w:val="docssharedwiztogglelabeledlabeltext"/>
                <w:rFonts w:asciiTheme="majorHAnsi" w:hAnsiTheme="majorHAnsi"/>
                <w:b/>
              </w:rPr>
            </w:pPr>
            <w:r w:rsidRPr="00707C91">
              <w:rPr>
                <w:rStyle w:val="docssharedwiztogglelabeledlabeltext"/>
                <w:rFonts w:asciiTheme="majorHAnsi" w:hAnsiTheme="majorHAnsi"/>
                <w:b/>
              </w:rPr>
              <w:t>&gt;50</w:t>
            </w:r>
          </w:p>
        </w:tc>
        <w:tc>
          <w:tcPr>
            <w:tcW w:w="1560" w:type="dxa"/>
          </w:tcPr>
          <w:p w:rsidR="008938AD" w:rsidRPr="00707C91" w:rsidRDefault="008938AD" w:rsidP="004939A4">
            <w:pPr>
              <w:jc w:val="center"/>
              <w:rPr>
                <w:rFonts w:asciiTheme="majorHAnsi" w:hAnsiTheme="majorHAnsi"/>
              </w:rPr>
            </w:pPr>
            <w:r w:rsidRPr="00707C91">
              <w:rPr>
                <w:rStyle w:val="docssharedwiztogglelabeledlabeltext"/>
                <w:rFonts w:asciiTheme="majorHAnsi" w:hAnsiTheme="majorHAnsi"/>
                <w:b/>
                <w:color w:val="00B050"/>
              </w:rPr>
              <w:t>1</w:t>
            </w:r>
          </w:p>
        </w:tc>
      </w:tr>
      <w:tr w:rsidR="008938AD" w:rsidRPr="00707C91" w:rsidTr="009776A8">
        <w:tc>
          <w:tcPr>
            <w:tcW w:w="567"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962" w:type="dxa"/>
          </w:tcPr>
          <w:p w:rsidR="008938AD" w:rsidRPr="00707C91" w:rsidRDefault="008938AD" w:rsidP="00D86C4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Enerģijas primārā patēriņa izmaiņas pret </w:t>
            </w:r>
            <w:proofErr w:type="gramStart"/>
            <w:r w:rsidRPr="00707C91">
              <w:rPr>
                <w:rFonts w:asciiTheme="majorHAnsi" w:hAnsiTheme="majorHAnsi" w:cs="Times New Roman"/>
                <w:bCs/>
                <w:shd w:val="clear" w:color="auto" w:fill="FFFFFF"/>
              </w:rPr>
              <w:t>2005.gadu</w:t>
            </w:r>
            <w:proofErr w:type="gramEnd"/>
            <w:r w:rsidRPr="00707C91">
              <w:rPr>
                <w:rFonts w:asciiTheme="majorHAnsi" w:hAnsiTheme="majorHAnsi" w:cs="Times New Roman"/>
                <w:bCs/>
                <w:shd w:val="clear" w:color="auto" w:fill="FFFFFF"/>
              </w:rPr>
              <w:t xml:space="preserve"> (2005=100)</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9, 11, 12, 13</w:t>
            </w:r>
          </w:p>
        </w:tc>
        <w:tc>
          <w:tcPr>
            <w:tcW w:w="1843" w:type="dxa"/>
          </w:tcPr>
          <w:p w:rsidR="008938AD" w:rsidRPr="00707C91" w:rsidRDefault="008938AD"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8938AD" w:rsidRPr="00707C91" w:rsidRDefault="008938AD" w:rsidP="00D86C49">
            <w:pPr>
              <w:rPr>
                <w:rFonts w:asciiTheme="majorHAnsi" w:hAnsiTheme="majorHAnsi"/>
              </w:rPr>
            </w:pPr>
            <w:r w:rsidRPr="00707C91">
              <w:rPr>
                <w:rFonts w:asciiTheme="majorHAnsi" w:hAnsiTheme="majorHAnsi"/>
              </w:rPr>
              <w:t>%</w:t>
            </w:r>
          </w:p>
        </w:tc>
        <w:tc>
          <w:tcPr>
            <w:tcW w:w="1276" w:type="dxa"/>
          </w:tcPr>
          <w:p w:rsidR="008938AD" w:rsidRPr="00707C91" w:rsidRDefault="008938AD" w:rsidP="00D86C49">
            <w:pPr>
              <w:rPr>
                <w:rStyle w:val="docssharedwiztogglelabeledlabeltext"/>
                <w:rFonts w:asciiTheme="majorHAnsi" w:hAnsiTheme="majorHAnsi"/>
              </w:rPr>
            </w:pPr>
            <w:r w:rsidRPr="00707C91">
              <w:rPr>
                <w:rStyle w:val="docssharedwiztogglelabeledlabeltext"/>
                <w:rFonts w:asciiTheme="majorHAnsi" w:hAnsiTheme="majorHAnsi"/>
              </w:rPr>
              <w:t>101,4</w:t>
            </w:r>
          </w:p>
        </w:tc>
        <w:tc>
          <w:tcPr>
            <w:tcW w:w="1134" w:type="dxa"/>
          </w:tcPr>
          <w:p w:rsidR="008938AD" w:rsidRPr="00707C91" w:rsidRDefault="008938AD" w:rsidP="00D86C49">
            <w:pPr>
              <w:rPr>
                <w:rStyle w:val="docssharedwiztogglelabeledlabeltext"/>
                <w:rFonts w:asciiTheme="majorHAnsi" w:hAnsiTheme="majorHAnsi"/>
              </w:rPr>
            </w:pPr>
            <w:r w:rsidRPr="00707C91">
              <w:rPr>
                <w:rStyle w:val="docssharedwiztogglelabeledlabeltext"/>
                <w:rFonts w:asciiTheme="majorHAnsi" w:hAnsiTheme="majorHAnsi"/>
              </w:rPr>
              <w:t>95,4</w:t>
            </w:r>
          </w:p>
        </w:tc>
        <w:tc>
          <w:tcPr>
            <w:tcW w:w="992" w:type="dxa"/>
          </w:tcPr>
          <w:p w:rsidR="008938AD" w:rsidRPr="00707C91" w:rsidRDefault="008938AD" w:rsidP="00D86C49">
            <w:pPr>
              <w:rPr>
                <w:rStyle w:val="docssharedwiztogglelabeledlabeltext"/>
                <w:rFonts w:asciiTheme="majorHAnsi" w:hAnsiTheme="majorHAnsi"/>
              </w:rPr>
            </w:pPr>
          </w:p>
        </w:tc>
        <w:tc>
          <w:tcPr>
            <w:tcW w:w="992" w:type="dxa"/>
          </w:tcPr>
          <w:p w:rsidR="008938AD" w:rsidRPr="00707C91" w:rsidRDefault="008938AD" w:rsidP="00D86C49">
            <w:pPr>
              <w:rPr>
                <w:rStyle w:val="docssharedwiztogglelabeledlabeltext"/>
                <w:rFonts w:asciiTheme="majorHAnsi" w:hAnsiTheme="majorHAnsi"/>
                <w:b/>
              </w:rPr>
            </w:pPr>
          </w:p>
        </w:tc>
        <w:tc>
          <w:tcPr>
            <w:tcW w:w="1560" w:type="dxa"/>
          </w:tcPr>
          <w:p w:rsidR="008938AD" w:rsidRPr="00707C91" w:rsidRDefault="008938AD" w:rsidP="004939A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8938AD" w:rsidRPr="00707C91" w:rsidTr="009776A8">
        <w:tc>
          <w:tcPr>
            <w:tcW w:w="567"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962" w:type="dxa"/>
          </w:tcPr>
          <w:p w:rsidR="008938AD" w:rsidRPr="00707C91" w:rsidRDefault="008938AD" w:rsidP="00D86C4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Enerģijas bruto gala patēriņa izmaiņas pret </w:t>
            </w:r>
            <w:proofErr w:type="gramStart"/>
            <w:r w:rsidRPr="00707C91">
              <w:rPr>
                <w:rFonts w:asciiTheme="majorHAnsi" w:hAnsiTheme="majorHAnsi" w:cs="Times New Roman"/>
                <w:bCs/>
                <w:shd w:val="clear" w:color="auto" w:fill="FFFFFF"/>
              </w:rPr>
              <w:t>2005.gadu</w:t>
            </w:r>
            <w:proofErr w:type="gramEnd"/>
            <w:r w:rsidRPr="00707C91">
              <w:rPr>
                <w:rFonts w:asciiTheme="majorHAnsi" w:hAnsiTheme="majorHAnsi" w:cs="Times New Roman"/>
                <w:bCs/>
                <w:shd w:val="clear" w:color="auto" w:fill="FFFFFF"/>
              </w:rPr>
              <w:t xml:space="preserve"> (2005=100)</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9, 11, 12, 13</w:t>
            </w:r>
          </w:p>
        </w:tc>
        <w:tc>
          <w:tcPr>
            <w:tcW w:w="1843" w:type="dxa"/>
          </w:tcPr>
          <w:p w:rsidR="008938AD" w:rsidRPr="00707C91" w:rsidRDefault="008938AD"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8938AD" w:rsidRPr="00707C91" w:rsidRDefault="008938AD" w:rsidP="00D86C49">
            <w:pPr>
              <w:rPr>
                <w:rFonts w:asciiTheme="majorHAnsi" w:hAnsiTheme="majorHAnsi"/>
              </w:rPr>
            </w:pPr>
            <w:r w:rsidRPr="00707C91">
              <w:rPr>
                <w:rFonts w:asciiTheme="majorHAnsi" w:hAnsiTheme="majorHAnsi"/>
              </w:rPr>
              <w:t>%</w:t>
            </w:r>
          </w:p>
        </w:tc>
        <w:tc>
          <w:tcPr>
            <w:tcW w:w="1276" w:type="dxa"/>
          </w:tcPr>
          <w:p w:rsidR="008938AD" w:rsidRPr="00707C91" w:rsidRDefault="008938AD" w:rsidP="00D86C49">
            <w:pPr>
              <w:rPr>
                <w:rStyle w:val="docssharedwiztogglelabeledlabeltext"/>
                <w:rFonts w:asciiTheme="majorHAnsi" w:hAnsiTheme="majorHAnsi"/>
              </w:rPr>
            </w:pPr>
            <w:r w:rsidRPr="00707C91">
              <w:rPr>
                <w:rStyle w:val="docssharedwiztogglelabeledlabeltext"/>
                <w:rFonts w:asciiTheme="majorHAnsi" w:hAnsiTheme="majorHAnsi"/>
              </w:rPr>
              <w:t>102,5</w:t>
            </w:r>
          </w:p>
        </w:tc>
        <w:tc>
          <w:tcPr>
            <w:tcW w:w="1134" w:type="dxa"/>
          </w:tcPr>
          <w:p w:rsidR="008938AD" w:rsidRPr="00707C91" w:rsidRDefault="008938AD" w:rsidP="00D86C49">
            <w:pPr>
              <w:rPr>
                <w:rStyle w:val="docssharedwiztogglelabeledlabeltext"/>
                <w:rFonts w:asciiTheme="majorHAnsi" w:hAnsiTheme="majorHAnsi"/>
              </w:rPr>
            </w:pPr>
            <w:r w:rsidRPr="00707C91">
              <w:rPr>
                <w:rStyle w:val="docssharedwiztogglelabeledlabeltext"/>
                <w:rFonts w:asciiTheme="majorHAnsi" w:hAnsiTheme="majorHAnsi"/>
              </w:rPr>
              <w:t>95,1</w:t>
            </w:r>
          </w:p>
        </w:tc>
        <w:tc>
          <w:tcPr>
            <w:tcW w:w="992" w:type="dxa"/>
          </w:tcPr>
          <w:p w:rsidR="008938AD" w:rsidRPr="00707C91" w:rsidRDefault="008938AD" w:rsidP="00D86C49">
            <w:pPr>
              <w:rPr>
                <w:rStyle w:val="docssharedwiztogglelabeledlabeltext"/>
                <w:rFonts w:asciiTheme="majorHAnsi" w:hAnsiTheme="majorHAnsi"/>
              </w:rPr>
            </w:pPr>
          </w:p>
        </w:tc>
        <w:tc>
          <w:tcPr>
            <w:tcW w:w="992" w:type="dxa"/>
          </w:tcPr>
          <w:p w:rsidR="008938AD" w:rsidRPr="00707C91" w:rsidRDefault="008938AD" w:rsidP="00D86C49">
            <w:pPr>
              <w:rPr>
                <w:rStyle w:val="docssharedwiztogglelabeledlabeltext"/>
                <w:rFonts w:asciiTheme="majorHAnsi" w:hAnsiTheme="majorHAnsi"/>
              </w:rPr>
            </w:pPr>
          </w:p>
        </w:tc>
        <w:tc>
          <w:tcPr>
            <w:tcW w:w="1560" w:type="dxa"/>
          </w:tcPr>
          <w:p w:rsidR="008938AD" w:rsidRPr="00707C91" w:rsidRDefault="008938AD" w:rsidP="004939A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5853B9" w:rsidRPr="00707C91" w:rsidTr="009776A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962"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Iedzīvotāju īpatsvars, kuri nevarēja uzturēt mājokli pietiekami siltu</w:t>
            </w:r>
          </w:p>
        </w:tc>
        <w:tc>
          <w:tcPr>
            <w:tcW w:w="1276" w:type="dxa"/>
          </w:tcPr>
          <w:p w:rsidR="005853B9" w:rsidRPr="00707C91" w:rsidRDefault="008938AD"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1, 10</w:t>
            </w:r>
          </w:p>
        </w:tc>
        <w:tc>
          <w:tcPr>
            <w:tcW w:w="1843" w:type="dxa"/>
          </w:tcPr>
          <w:p w:rsidR="005853B9" w:rsidRPr="00707C91" w:rsidRDefault="005853B9"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D86C49">
            <w:pPr>
              <w:rPr>
                <w:rFonts w:asciiTheme="majorHAnsi" w:hAnsiTheme="majorHAnsi"/>
              </w:rPr>
            </w:pPr>
            <w:r w:rsidRPr="00707C91">
              <w:rPr>
                <w:rFonts w:asciiTheme="majorHAnsi" w:hAnsiTheme="majorHAnsi"/>
              </w:rPr>
              <w:t>%</w:t>
            </w:r>
          </w:p>
        </w:tc>
        <w:tc>
          <w:tcPr>
            <w:tcW w:w="1276"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19,1</w:t>
            </w:r>
          </w:p>
        </w:tc>
        <w:tc>
          <w:tcPr>
            <w:tcW w:w="1134"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10,6</w:t>
            </w:r>
          </w:p>
        </w:tc>
        <w:tc>
          <w:tcPr>
            <w:tcW w:w="992" w:type="dxa"/>
          </w:tcPr>
          <w:p w:rsidR="005853B9" w:rsidRPr="00707C91" w:rsidRDefault="005853B9" w:rsidP="00D86C49">
            <w:pPr>
              <w:rPr>
                <w:rStyle w:val="docssharedwiztogglelabeledlabeltext"/>
                <w:rFonts w:asciiTheme="majorHAnsi" w:hAnsiTheme="majorHAnsi"/>
              </w:rPr>
            </w:pPr>
          </w:p>
        </w:tc>
        <w:tc>
          <w:tcPr>
            <w:tcW w:w="992" w:type="dxa"/>
          </w:tcPr>
          <w:p w:rsidR="005853B9" w:rsidRPr="00707C91" w:rsidRDefault="005853B9" w:rsidP="00D86C49">
            <w:pPr>
              <w:rPr>
                <w:rStyle w:val="docssharedwiztogglelabeledlabeltext"/>
                <w:rFonts w:asciiTheme="majorHAnsi" w:hAnsiTheme="majorHAnsi"/>
              </w:rPr>
            </w:pPr>
          </w:p>
        </w:tc>
        <w:tc>
          <w:tcPr>
            <w:tcW w:w="1560" w:type="dxa"/>
          </w:tcPr>
          <w:p w:rsidR="005853B9" w:rsidRPr="00707C91" w:rsidRDefault="004939A4" w:rsidP="004A2E25">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8938AD" w:rsidRPr="00707C91" w:rsidTr="009776A8">
        <w:tc>
          <w:tcPr>
            <w:tcW w:w="567"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962" w:type="dxa"/>
          </w:tcPr>
          <w:p w:rsidR="008938AD" w:rsidRPr="00707C91" w:rsidRDefault="008938AD" w:rsidP="0060472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Mājsaimniecību izdevumi kopā par energoresursiem uz vienu mājsaimniecības locekli gadā </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1, 10</w:t>
            </w:r>
          </w:p>
        </w:tc>
        <w:tc>
          <w:tcPr>
            <w:tcW w:w="1843" w:type="dxa"/>
          </w:tcPr>
          <w:p w:rsidR="008938AD" w:rsidRPr="00707C91" w:rsidRDefault="008938AD" w:rsidP="004A2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8938AD" w:rsidRPr="00707C91" w:rsidRDefault="008938AD" w:rsidP="004A2E25">
            <w:pPr>
              <w:rPr>
                <w:rFonts w:asciiTheme="majorHAnsi" w:hAnsiTheme="majorHAnsi"/>
              </w:rPr>
            </w:pPr>
            <w:r w:rsidRPr="00707C91">
              <w:rPr>
                <w:rFonts w:asciiTheme="majorHAnsi" w:hAnsiTheme="majorHAnsi"/>
              </w:rPr>
              <w:t>EUR</w:t>
            </w:r>
          </w:p>
        </w:tc>
        <w:tc>
          <w:tcPr>
            <w:tcW w:w="1276" w:type="dxa"/>
          </w:tcPr>
          <w:p w:rsidR="008938AD" w:rsidRPr="00707C91" w:rsidRDefault="008938AD" w:rsidP="004A2E25">
            <w:pPr>
              <w:rPr>
                <w:rStyle w:val="docssharedwiztogglelabeledlabeltext"/>
                <w:rFonts w:asciiTheme="majorHAnsi" w:hAnsiTheme="majorHAnsi"/>
              </w:rPr>
            </w:pPr>
            <w:r w:rsidRPr="00707C91">
              <w:rPr>
                <w:rStyle w:val="docssharedwiztogglelabeledlabeltext"/>
                <w:rFonts w:asciiTheme="majorHAnsi" w:hAnsiTheme="majorHAnsi"/>
              </w:rPr>
              <w:t>325,58</w:t>
            </w:r>
          </w:p>
        </w:tc>
        <w:tc>
          <w:tcPr>
            <w:tcW w:w="1134" w:type="dxa"/>
          </w:tcPr>
          <w:p w:rsidR="008938AD" w:rsidRPr="00707C91" w:rsidRDefault="008938AD" w:rsidP="004A2E25">
            <w:pPr>
              <w:rPr>
                <w:rStyle w:val="docssharedwiztogglelabeledlabeltext"/>
                <w:rFonts w:asciiTheme="majorHAnsi" w:hAnsiTheme="majorHAnsi"/>
              </w:rPr>
            </w:pPr>
            <w:r w:rsidRPr="00707C91">
              <w:rPr>
                <w:rStyle w:val="docssharedwiztogglelabeledlabeltext"/>
                <w:rFonts w:asciiTheme="majorHAnsi" w:hAnsiTheme="majorHAnsi"/>
              </w:rPr>
              <w:t>372,92</w:t>
            </w:r>
          </w:p>
        </w:tc>
        <w:tc>
          <w:tcPr>
            <w:tcW w:w="992" w:type="dxa"/>
          </w:tcPr>
          <w:p w:rsidR="008938AD" w:rsidRPr="00707C91" w:rsidRDefault="008938AD" w:rsidP="004A2E25">
            <w:pPr>
              <w:rPr>
                <w:rStyle w:val="docssharedwiztogglelabeledlabeltext"/>
                <w:rFonts w:asciiTheme="majorHAnsi" w:hAnsiTheme="majorHAnsi"/>
              </w:rPr>
            </w:pPr>
          </w:p>
        </w:tc>
        <w:tc>
          <w:tcPr>
            <w:tcW w:w="992" w:type="dxa"/>
          </w:tcPr>
          <w:p w:rsidR="008938AD" w:rsidRPr="00707C91" w:rsidRDefault="008938AD" w:rsidP="004A2E25">
            <w:pPr>
              <w:rPr>
                <w:rStyle w:val="docssharedwiztogglelabeledlabeltext"/>
                <w:rFonts w:asciiTheme="majorHAnsi" w:hAnsiTheme="majorHAnsi"/>
              </w:rPr>
            </w:pPr>
          </w:p>
        </w:tc>
        <w:tc>
          <w:tcPr>
            <w:tcW w:w="1560" w:type="dxa"/>
          </w:tcPr>
          <w:p w:rsidR="008938AD" w:rsidRPr="00707C91" w:rsidRDefault="008938AD" w:rsidP="004A2E25">
            <w:pPr>
              <w:jc w:val="center"/>
              <w:rPr>
                <w:rStyle w:val="docssharedwiztogglelabeledlabeltext"/>
                <w:rFonts w:asciiTheme="majorHAnsi" w:hAnsiTheme="majorHAnsi"/>
              </w:rPr>
            </w:pPr>
            <w:r w:rsidRPr="00707C91">
              <w:rPr>
                <w:rStyle w:val="docssharedwiztogglelabeledlabeltext"/>
                <w:rFonts w:asciiTheme="majorHAnsi" w:hAnsiTheme="majorHAnsi"/>
                <w:b/>
                <w:color w:val="984806" w:themeColor="accent6" w:themeShade="80"/>
              </w:rPr>
              <w:t>0</w:t>
            </w:r>
          </w:p>
        </w:tc>
      </w:tr>
      <w:tr w:rsidR="008938AD" w:rsidRPr="00707C91" w:rsidTr="009776A8">
        <w:tc>
          <w:tcPr>
            <w:tcW w:w="567"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962" w:type="dxa"/>
          </w:tcPr>
          <w:p w:rsidR="008938AD" w:rsidRPr="00707C91" w:rsidRDefault="008938AD" w:rsidP="00D86C4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Mājsaimniecību izdevumi par elektroenerģiju uz vienu mājsaimniecības locekli gadā </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1, 10</w:t>
            </w:r>
          </w:p>
        </w:tc>
        <w:tc>
          <w:tcPr>
            <w:tcW w:w="1843" w:type="dxa"/>
          </w:tcPr>
          <w:p w:rsidR="008938AD" w:rsidRPr="00707C91" w:rsidRDefault="008938AD"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8938AD" w:rsidRPr="00707C91" w:rsidRDefault="008938AD" w:rsidP="00D86C49">
            <w:pPr>
              <w:rPr>
                <w:rFonts w:asciiTheme="majorHAnsi" w:hAnsiTheme="majorHAnsi"/>
              </w:rPr>
            </w:pPr>
            <w:r w:rsidRPr="00707C91">
              <w:rPr>
                <w:rFonts w:asciiTheme="majorHAnsi" w:hAnsiTheme="majorHAnsi"/>
              </w:rPr>
              <w:t>EUR</w:t>
            </w:r>
          </w:p>
        </w:tc>
        <w:tc>
          <w:tcPr>
            <w:tcW w:w="1276"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95,56</w:t>
            </w:r>
          </w:p>
        </w:tc>
        <w:tc>
          <w:tcPr>
            <w:tcW w:w="1134"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154,27</w:t>
            </w:r>
          </w:p>
        </w:tc>
        <w:tc>
          <w:tcPr>
            <w:tcW w:w="992" w:type="dxa"/>
          </w:tcPr>
          <w:p w:rsidR="008938AD" w:rsidRPr="00707C91" w:rsidRDefault="008938AD" w:rsidP="00057B83">
            <w:pPr>
              <w:rPr>
                <w:rStyle w:val="docssharedwiztogglelabeledlabeltext"/>
                <w:rFonts w:asciiTheme="majorHAnsi" w:hAnsiTheme="majorHAnsi"/>
              </w:rPr>
            </w:pPr>
          </w:p>
        </w:tc>
        <w:tc>
          <w:tcPr>
            <w:tcW w:w="992" w:type="dxa"/>
          </w:tcPr>
          <w:p w:rsidR="008938AD" w:rsidRPr="00707C91" w:rsidRDefault="008938AD" w:rsidP="00057B83">
            <w:pPr>
              <w:rPr>
                <w:rStyle w:val="docssharedwiztogglelabeledlabeltext"/>
                <w:rFonts w:asciiTheme="majorHAnsi" w:hAnsiTheme="majorHAnsi"/>
              </w:rPr>
            </w:pPr>
          </w:p>
        </w:tc>
        <w:tc>
          <w:tcPr>
            <w:tcW w:w="1560" w:type="dxa"/>
          </w:tcPr>
          <w:p w:rsidR="008938AD" w:rsidRPr="00707C91" w:rsidRDefault="008938AD"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8938AD" w:rsidRPr="00707C91" w:rsidTr="009776A8">
        <w:tc>
          <w:tcPr>
            <w:tcW w:w="567"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962" w:type="dxa"/>
          </w:tcPr>
          <w:p w:rsidR="008938AD" w:rsidRPr="00707C91" w:rsidRDefault="008938AD" w:rsidP="00D86C4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Mājsaimniecību izdevumi par siltumenerģiju uz vienu mājsaimniecības locekli gadā</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1, 10</w:t>
            </w:r>
          </w:p>
        </w:tc>
        <w:tc>
          <w:tcPr>
            <w:tcW w:w="1843" w:type="dxa"/>
          </w:tcPr>
          <w:p w:rsidR="008938AD" w:rsidRPr="00707C91" w:rsidRDefault="008938AD"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8938AD" w:rsidRPr="00707C91" w:rsidRDefault="008938AD"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EUR</w:t>
            </w:r>
          </w:p>
        </w:tc>
        <w:tc>
          <w:tcPr>
            <w:tcW w:w="1276"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239,08</w:t>
            </w:r>
          </w:p>
        </w:tc>
        <w:tc>
          <w:tcPr>
            <w:tcW w:w="1134"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218,69</w:t>
            </w:r>
          </w:p>
        </w:tc>
        <w:tc>
          <w:tcPr>
            <w:tcW w:w="992" w:type="dxa"/>
          </w:tcPr>
          <w:p w:rsidR="008938AD" w:rsidRPr="00707C91" w:rsidRDefault="008938AD" w:rsidP="00057B83">
            <w:pPr>
              <w:rPr>
                <w:rStyle w:val="docssharedwiztogglelabeledlabeltext"/>
                <w:rFonts w:asciiTheme="majorHAnsi" w:hAnsiTheme="majorHAnsi"/>
              </w:rPr>
            </w:pPr>
          </w:p>
        </w:tc>
        <w:tc>
          <w:tcPr>
            <w:tcW w:w="992" w:type="dxa"/>
          </w:tcPr>
          <w:p w:rsidR="008938AD" w:rsidRPr="00707C91" w:rsidRDefault="008938AD" w:rsidP="00057B83">
            <w:pPr>
              <w:rPr>
                <w:rStyle w:val="docssharedwiztogglelabeledlabeltext"/>
                <w:rFonts w:asciiTheme="majorHAnsi" w:hAnsiTheme="majorHAnsi"/>
              </w:rPr>
            </w:pPr>
          </w:p>
        </w:tc>
        <w:tc>
          <w:tcPr>
            <w:tcW w:w="1560" w:type="dxa"/>
          </w:tcPr>
          <w:p w:rsidR="008938AD" w:rsidRPr="00707C91" w:rsidRDefault="008938AD"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bl>
    <w:p w:rsidR="00057B83" w:rsidRDefault="00057B83" w:rsidP="00B836AB">
      <w:pPr>
        <w:jc w:val="center"/>
        <w:rPr>
          <w:rStyle w:val="docssharedwiztogglelabeledlabeltext"/>
          <w:rFonts w:asciiTheme="majorHAnsi" w:hAnsiTheme="majorHAnsi"/>
        </w:rPr>
      </w:pPr>
    </w:p>
    <w:p w:rsidR="009776A8" w:rsidRDefault="009776A8" w:rsidP="00B836AB">
      <w:pPr>
        <w:jc w:val="center"/>
        <w:rPr>
          <w:rStyle w:val="docssharedwiztogglelabeledlabeltext"/>
          <w:rFonts w:asciiTheme="majorHAnsi" w:hAnsiTheme="majorHAnsi"/>
        </w:rPr>
      </w:pPr>
    </w:p>
    <w:p w:rsidR="009776A8" w:rsidRDefault="009776A8" w:rsidP="00B836AB">
      <w:pPr>
        <w:jc w:val="center"/>
        <w:rPr>
          <w:rStyle w:val="docssharedwiztogglelabeledlabeltext"/>
          <w:rFonts w:asciiTheme="majorHAnsi" w:hAnsiTheme="majorHAnsi"/>
        </w:rPr>
      </w:pPr>
    </w:p>
    <w:p w:rsidR="009776A8" w:rsidRPr="00707C91" w:rsidRDefault="009776A8" w:rsidP="00B836AB">
      <w:pPr>
        <w:jc w:val="center"/>
        <w:rPr>
          <w:rStyle w:val="docssharedwiztogglelabeledlabeltext"/>
          <w:rFonts w:asciiTheme="majorHAnsi" w:hAnsiTheme="majorHAnsi"/>
        </w:rPr>
      </w:pPr>
    </w:p>
    <w:p w:rsidR="00A357E6" w:rsidRPr="00707C91" w:rsidRDefault="00A57CFE" w:rsidP="00B836AB">
      <w:pPr>
        <w:jc w:val="center"/>
        <w:rPr>
          <w:rStyle w:val="docssharedwiztogglelabeledlabeltext"/>
          <w:rFonts w:asciiTheme="majorHAnsi" w:hAnsiTheme="majorHAnsi"/>
        </w:rPr>
      </w:pPr>
      <w:r w:rsidRPr="00707C91">
        <w:rPr>
          <w:rFonts w:asciiTheme="majorHAnsi" w:hAnsiTheme="majorHAnsi"/>
          <w:b/>
        </w:rPr>
        <w:lastRenderedPageBreak/>
        <w:t>Mērķis Nr.8</w:t>
      </w:r>
      <w:r w:rsidR="00A357E6" w:rsidRPr="00707C91">
        <w:rPr>
          <w:rFonts w:asciiTheme="majorHAnsi" w:hAnsiTheme="majorHAnsi"/>
          <w:b/>
        </w:rPr>
        <w:t>.</w:t>
      </w:r>
      <w:r w:rsidR="00A357E6" w:rsidRPr="00707C91">
        <w:rPr>
          <w:rFonts w:asciiTheme="majorHAnsi" w:hAnsiTheme="majorHAnsi"/>
        </w:rPr>
        <w:t xml:space="preserve"> </w:t>
      </w:r>
      <w:r w:rsidR="00727EBE" w:rsidRPr="00707C91">
        <w:rPr>
          <w:rStyle w:val="docssharedwiztogglelabeledlabeltext"/>
          <w:rFonts w:asciiTheme="majorHAnsi" w:hAnsiTheme="majorHAnsi"/>
          <w:b/>
        </w:rPr>
        <w:t>Cienīgs darbs un ekonomikas izaugsme</w:t>
      </w:r>
      <w:r w:rsidR="00E851CE" w:rsidRPr="00707C91">
        <w:rPr>
          <w:rStyle w:val="docssharedwiztogglelabeledlabeltext"/>
          <w:rFonts w:asciiTheme="majorHAnsi" w:hAnsiTheme="majorHAnsi"/>
          <w:b/>
        </w:rPr>
        <w:t xml:space="preserve"> </w:t>
      </w:r>
    </w:p>
    <w:tbl>
      <w:tblPr>
        <w:tblStyle w:val="TableGrid"/>
        <w:tblW w:w="15453" w:type="dxa"/>
        <w:tblInd w:w="-459" w:type="dxa"/>
        <w:tblLayout w:type="fixed"/>
        <w:tblLook w:val="04A0" w:firstRow="1" w:lastRow="0" w:firstColumn="1" w:lastColumn="0" w:noHBand="0" w:noVBand="1"/>
      </w:tblPr>
      <w:tblGrid>
        <w:gridCol w:w="567"/>
        <w:gridCol w:w="4962"/>
        <w:gridCol w:w="1276"/>
        <w:gridCol w:w="1843"/>
        <w:gridCol w:w="851"/>
        <w:gridCol w:w="1276"/>
        <w:gridCol w:w="1134"/>
        <w:gridCol w:w="992"/>
        <w:gridCol w:w="992"/>
        <w:gridCol w:w="1560"/>
      </w:tblGrid>
      <w:tr w:rsidR="005853B9" w:rsidRPr="00707C91" w:rsidTr="009776A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96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3"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4A2E25">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9776A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962" w:type="dxa"/>
          </w:tcPr>
          <w:p w:rsidR="005853B9" w:rsidRPr="00707C91" w:rsidRDefault="005853B9" w:rsidP="00DA798F">
            <w:pPr>
              <w:rPr>
                <w:rStyle w:val="docssharedwiztogglelabeledlabeltext"/>
                <w:rFonts w:asciiTheme="majorHAnsi" w:hAnsiTheme="majorHAnsi" w:cs="Times New Roman"/>
              </w:rPr>
            </w:pPr>
            <w:r w:rsidRPr="00707C91">
              <w:rPr>
                <w:rFonts w:asciiTheme="majorHAnsi" w:hAnsiTheme="majorHAnsi" w:cs="Times New Roman"/>
                <w:bCs/>
              </w:rPr>
              <w:t xml:space="preserve">IKP uz vienu iedzīvotāju pēc pirktspējas paritātes līmeņa </w:t>
            </w:r>
          </w:p>
        </w:tc>
        <w:tc>
          <w:tcPr>
            <w:tcW w:w="1276" w:type="dxa"/>
          </w:tcPr>
          <w:p w:rsidR="005853B9"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w:t>
            </w:r>
            <w:r w:rsidR="00625B90" w:rsidRPr="00707C91">
              <w:rPr>
                <w:rStyle w:val="docssharedwiztogglelabeledlabeltext"/>
                <w:rFonts w:asciiTheme="majorHAnsi" w:hAnsiTheme="majorHAnsi" w:cs="Times New Roman"/>
              </w:rPr>
              <w:t xml:space="preserve"> 9, 12</w:t>
            </w:r>
          </w:p>
        </w:tc>
        <w:tc>
          <w:tcPr>
            <w:tcW w:w="1843"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057B83">
            <w:pPr>
              <w:rPr>
                <w:rFonts w:asciiTheme="majorHAnsi" w:hAnsiTheme="majorHAnsi"/>
              </w:rPr>
            </w:pPr>
            <w:r w:rsidRPr="00707C91">
              <w:rPr>
                <w:rFonts w:asciiTheme="majorHAnsi" w:hAnsiTheme="majorHAnsi"/>
              </w:rPr>
              <w:t>EUR</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13400</w:t>
            </w:r>
          </w:p>
        </w:tc>
        <w:tc>
          <w:tcPr>
            <w:tcW w:w="1134"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18800</w:t>
            </w:r>
          </w:p>
        </w:tc>
        <w:tc>
          <w:tcPr>
            <w:tcW w:w="992" w:type="dxa"/>
          </w:tcPr>
          <w:p w:rsidR="005853B9" w:rsidRPr="00707C91" w:rsidRDefault="005853B9" w:rsidP="00057B83">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b/>
              </w:rPr>
            </w:pPr>
            <w:r w:rsidRPr="00707C91">
              <w:rPr>
                <w:rStyle w:val="docssharedwiztogglelabeledlabeltext"/>
                <w:rFonts w:asciiTheme="majorHAnsi" w:hAnsiTheme="majorHAnsi"/>
                <w:b/>
              </w:rPr>
              <w:t>&gt;2700</w:t>
            </w:r>
          </w:p>
        </w:tc>
        <w:tc>
          <w:tcPr>
            <w:tcW w:w="1560" w:type="dxa"/>
          </w:tcPr>
          <w:p w:rsidR="005853B9" w:rsidRPr="00707C91" w:rsidRDefault="00113EF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625B90" w:rsidRPr="00707C91" w:rsidTr="009776A8">
        <w:tc>
          <w:tcPr>
            <w:tcW w:w="567"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962" w:type="dxa"/>
          </w:tcPr>
          <w:p w:rsidR="00625B90" w:rsidRPr="00707C91" w:rsidRDefault="00625B90" w:rsidP="00057B83">
            <w:pPr>
              <w:rPr>
                <w:rStyle w:val="docssharedwiztogglelabeledlabeltext"/>
                <w:rFonts w:asciiTheme="majorHAnsi" w:hAnsiTheme="majorHAnsi"/>
              </w:rPr>
            </w:pPr>
            <w:r w:rsidRPr="00707C91">
              <w:rPr>
                <w:rFonts w:asciiTheme="majorHAnsi" w:hAnsiTheme="majorHAnsi" w:cs="Times New Roman"/>
                <w:bCs/>
              </w:rPr>
              <w:t>IKP uz vienu iedzīvotāju pēc pirktspējas paritātes līmeņa (% no ES vidējā rādītāja)</w:t>
            </w:r>
          </w:p>
        </w:tc>
        <w:tc>
          <w:tcPr>
            <w:tcW w:w="1276" w:type="dxa"/>
          </w:tcPr>
          <w:p w:rsidR="00625B90" w:rsidRPr="00707C91" w:rsidRDefault="00625B90"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1, 9, 12</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53</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65</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70</w:t>
            </w:r>
          </w:p>
        </w:tc>
        <w:tc>
          <w:tcPr>
            <w:tcW w:w="992" w:type="dxa"/>
          </w:tcPr>
          <w:p w:rsidR="00625B90" w:rsidRPr="00707C91" w:rsidRDefault="00625B90" w:rsidP="00057B83">
            <w:pPr>
              <w:rPr>
                <w:rStyle w:val="docssharedwiztogglelabeledlabeltext"/>
                <w:rFonts w:asciiTheme="majorHAnsi" w:hAnsiTheme="majorHAnsi"/>
                <w:b/>
              </w:rPr>
            </w:pPr>
          </w:p>
        </w:tc>
        <w:tc>
          <w:tcPr>
            <w:tcW w:w="1560" w:type="dxa"/>
          </w:tcPr>
          <w:p w:rsidR="00625B90" w:rsidRPr="00707C91" w:rsidRDefault="00625B90"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625B90" w:rsidRPr="00707C91" w:rsidTr="009776A8">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962" w:type="dxa"/>
          </w:tcPr>
          <w:p w:rsidR="00625B90" w:rsidRPr="00707C91" w:rsidRDefault="00625B90" w:rsidP="008D3C9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IKP uz vienu iedzīvotāju reģionālās atšķirības - reģionālā IKP uz vienu iedzīvotāju dispersija (%)</w:t>
            </w:r>
          </w:p>
        </w:tc>
        <w:tc>
          <w:tcPr>
            <w:tcW w:w="1276" w:type="dxa"/>
          </w:tcPr>
          <w:p w:rsidR="00625B90" w:rsidRPr="00707C91" w:rsidRDefault="00625B90"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1, 9, 10, 11, 12</w:t>
            </w:r>
          </w:p>
        </w:tc>
        <w:tc>
          <w:tcPr>
            <w:tcW w:w="1843" w:type="dxa"/>
          </w:tcPr>
          <w:p w:rsidR="00625B90" w:rsidRPr="00707C91" w:rsidRDefault="00625B90" w:rsidP="008D3C9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625B90" w:rsidRPr="00707C91" w:rsidRDefault="00625B90" w:rsidP="008D3C9C">
            <w:pPr>
              <w:rPr>
                <w:rFonts w:asciiTheme="majorHAnsi" w:hAnsiTheme="majorHAnsi"/>
              </w:rPr>
            </w:pPr>
          </w:p>
        </w:tc>
        <w:tc>
          <w:tcPr>
            <w:tcW w:w="1276"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40,2</w:t>
            </w:r>
          </w:p>
        </w:tc>
        <w:tc>
          <w:tcPr>
            <w:tcW w:w="1134"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44,0</w:t>
            </w:r>
          </w:p>
        </w:tc>
        <w:tc>
          <w:tcPr>
            <w:tcW w:w="992" w:type="dxa"/>
          </w:tcPr>
          <w:p w:rsidR="00625B90" w:rsidRPr="00707C91" w:rsidRDefault="00625B90" w:rsidP="008D3C9C">
            <w:pPr>
              <w:rPr>
                <w:rStyle w:val="docssharedwiztogglelabeledlabeltext"/>
                <w:rFonts w:asciiTheme="majorHAnsi" w:hAnsiTheme="majorHAnsi"/>
                <w:b/>
              </w:rPr>
            </w:pPr>
            <w:r w:rsidRPr="00707C91">
              <w:rPr>
                <w:rStyle w:val="docssharedwiztogglelabeledlabeltext"/>
                <w:rFonts w:asciiTheme="majorHAnsi" w:hAnsiTheme="majorHAnsi"/>
                <w:b/>
              </w:rPr>
              <w:t>34,5</w:t>
            </w:r>
          </w:p>
        </w:tc>
        <w:tc>
          <w:tcPr>
            <w:tcW w:w="992" w:type="dxa"/>
          </w:tcPr>
          <w:p w:rsidR="00625B90" w:rsidRPr="00707C91" w:rsidRDefault="00625B90" w:rsidP="008D3C9C">
            <w:pPr>
              <w:rPr>
                <w:rStyle w:val="docssharedwiztogglelabeledlabeltext"/>
                <w:rFonts w:asciiTheme="majorHAnsi" w:hAnsiTheme="majorHAnsi"/>
                <w:b/>
              </w:rPr>
            </w:pPr>
            <w:r w:rsidRPr="00707C91">
              <w:rPr>
                <w:rStyle w:val="docssharedwiztogglelabeledlabeltext"/>
                <w:rFonts w:asciiTheme="majorHAnsi" w:hAnsiTheme="majorHAnsi"/>
                <w:b/>
              </w:rPr>
              <w:t>&lt;30</w:t>
            </w:r>
          </w:p>
        </w:tc>
        <w:tc>
          <w:tcPr>
            <w:tcW w:w="1560" w:type="dxa"/>
          </w:tcPr>
          <w:p w:rsidR="00625B90" w:rsidRPr="00707C91" w:rsidRDefault="00625B90" w:rsidP="00463BC4">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625B90" w:rsidRPr="00707C91" w:rsidTr="009776A8">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962" w:type="dxa"/>
          </w:tcPr>
          <w:p w:rsidR="00625B90" w:rsidRPr="00707C91" w:rsidRDefault="00625B90" w:rsidP="00463BC4">
            <w:pPr>
              <w:rPr>
                <w:rStyle w:val="docssharedwiztogglelabeledlabeltext"/>
                <w:rFonts w:asciiTheme="majorHAnsi" w:hAnsiTheme="majorHAnsi"/>
              </w:rPr>
            </w:pPr>
            <w:r w:rsidRPr="00707C91">
              <w:rPr>
                <w:rFonts w:asciiTheme="majorHAnsi" w:hAnsiTheme="majorHAnsi"/>
                <w:bCs/>
              </w:rPr>
              <w:t xml:space="preserve">Iekšzemes kopprodukts uz vienu nodarbināto </w:t>
            </w:r>
            <w:proofErr w:type="gramStart"/>
            <w:r w:rsidRPr="00707C91">
              <w:rPr>
                <w:rFonts w:asciiTheme="majorHAnsi" w:hAnsiTheme="majorHAnsi"/>
                <w:bCs/>
              </w:rPr>
              <w:t>2010.gada</w:t>
            </w:r>
            <w:proofErr w:type="gramEnd"/>
            <w:r w:rsidRPr="00707C91">
              <w:rPr>
                <w:rFonts w:asciiTheme="majorHAnsi" w:hAnsiTheme="majorHAnsi"/>
                <w:bCs/>
              </w:rPr>
              <w:t xml:space="preserve"> cenās</w:t>
            </w:r>
          </w:p>
        </w:tc>
        <w:tc>
          <w:tcPr>
            <w:tcW w:w="1276" w:type="dxa"/>
          </w:tcPr>
          <w:p w:rsidR="00625B90" w:rsidRPr="00707C91" w:rsidRDefault="00625B90"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1, 9, 12</w:t>
            </w:r>
          </w:p>
        </w:tc>
        <w:tc>
          <w:tcPr>
            <w:tcW w:w="1843" w:type="dxa"/>
          </w:tcPr>
          <w:p w:rsidR="00625B90"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EUR</w:t>
            </w:r>
          </w:p>
        </w:tc>
        <w:tc>
          <w:tcPr>
            <w:tcW w:w="1276" w:type="dxa"/>
          </w:tcPr>
          <w:p w:rsidR="00625B90" w:rsidRPr="00707C91" w:rsidRDefault="00625B90" w:rsidP="00E349E3">
            <w:pPr>
              <w:rPr>
                <w:rStyle w:val="docssharedwiztogglelabeledlabeltext"/>
                <w:rFonts w:asciiTheme="majorHAnsi" w:hAnsiTheme="majorHAnsi"/>
              </w:rPr>
            </w:pPr>
            <w:r w:rsidRPr="00707C91">
              <w:rPr>
                <w:rStyle w:val="docssharedwiztogglelabeledlabeltext"/>
                <w:rFonts w:asciiTheme="majorHAnsi" w:hAnsiTheme="majorHAnsi"/>
              </w:rPr>
              <w:t>21 089</w:t>
            </w:r>
          </w:p>
        </w:tc>
        <w:tc>
          <w:tcPr>
            <w:tcW w:w="1134" w:type="dxa"/>
          </w:tcPr>
          <w:p w:rsidR="00625B90" w:rsidRPr="00707C91" w:rsidRDefault="00625B90" w:rsidP="00463BC4">
            <w:pPr>
              <w:rPr>
                <w:rStyle w:val="docssharedwiztogglelabeledlabeltext"/>
                <w:rFonts w:asciiTheme="majorHAnsi" w:hAnsiTheme="majorHAnsi"/>
              </w:rPr>
            </w:pPr>
            <w:r w:rsidRPr="00707C91">
              <w:rPr>
                <w:rStyle w:val="docssharedwiztogglelabeledlabeltext"/>
                <w:rFonts w:asciiTheme="majorHAnsi" w:hAnsiTheme="majorHAnsi"/>
              </w:rPr>
              <w:t>24 567</w:t>
            </w:r>
          </w:p>
        </w:tc>
        <w:tc>
          <w:tcPr>
            <w:tcW w:w="992" w:type="dxa"/>
          </w:tcPr>
          <w:p w:rsidR="00625B90" w:rsidRPr="00707C91" w:rsidRDefault="00625B90" w:rsidP="00463BC4">
            <w:pPr>
              <w:rPr>
                <w:rStyle w:val="docssharedwiztogglelabeledlabeltext"/>
                <w:rFonts w:asciiTheme="majorHAnsi" w:hAnsiTheme="majorHAnsi"/>
                <w:b/>
              </w:rPr>
            </w:pPr>
          </w:p>
        </w:tc>
        <w:tc>
          <w:tcPr>
            <w:tcW w:w="992" w:type="dxa"/>
          </w:tcPr>
          <w:p w:rsidR="00625B90" w:rsidRPr="00707C91" w:rsidRDefault="00625B90" w:rsidP="00463BC4">
            <w:pPr>
              <w:rPr>
                <w:rStyle w:val="docssharedwiztogglelabeledlabeltext"/>
                <w:rFonts w:asciiTheme="majorHAnsi" w:hAnsiTheme="majorHAnsi"/>
              </w:rPr>
            </w:pPr>
          </w:p>
        </w:tc>
        <w:tc>
          <w:tcPr>
            <w:tcW w:w="1560" w:type="dxa"/>
          </w:tcPr>
          <w:p w:rsidR="00625B90" w:rsidRPr="00707C91" w:rsidRDefault="00625B90" w:rsidP="00463BC4">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9776A8">
        <w:tc>
          <w:tcPr>
            <w:tcW w:w="567" w:type="dxa"/>
          </w:tcPr>
          <w:p w:rsidR="005853B9" w:rsidRPr="00707C91" w:rsidRDefault="005853B9" w:rsidP="008D3C9C">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962" w:type="dxa"/>
          </w:tcPr>
          <w:p w:rsidR="005853B9" w:rsidRPr="00707C91" w:rsidRDefault="005853B9"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Preču un pakalpojumu eksports no IKP </w:t>
            </w:r>
          </w:p>
        </w:tc>
        <w:tc>
          <w:tcPr>
            <w:tcW w:w="1276" w:type="dxa"/>
          </w:tcPr>
          <w:p w:rsidR="005853B9"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9, 12</w:t>
            </w:r>
          </w:p>
        </w:tc>
        <w:tc>
          <w:tcPr>
            <w:tcW w:w="1843" w:type="dxa"/>
          </w:tcPr>
          <w:p w:rsidR="005853B9" w:rsidRPr="00707C91" w:rsidRDefault="005853B9"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463BC4">
            <w:pPr>
              <w:rPr>
                <w:rFonts w:asciiTheme="majorHAnsi" w:hAnsiTheme="majorHAnsi"/>
              </w:rPr>
            </w:pPr>
            <w:r w:rsidRPr="00707C91">
              <w:rPr>
                <w:rFonts w:asciiTheme="majorHAnsi" w:hAnsiTheme="majorHAnsi"/>
              </w:rPr>
              <w:t>%</w:t>
            </w:r>
          </w:p>
        </w:tc>
        <w:tc>
          <w:tcPr>
            <w:tcW w:w="1276" w:type="dxa"/>
          </w:tcPr>
          <w:p w:rsidR="005853B9" w:rsidRPr="00707C91" w:rsidRDefault="005853B9" w:rsidP="00463BC4">
            <w:pPr>
              <w:rPr>
                <w:rStyle w:val="docssharedwiztogglelabeledlabeltext"/>
                <w:rFonts w:asciiTheme="majorHAnsi" w:hAnsiTheme="majorHAnsi"/>
              </w:rPr>
            </w:pPr>
            <w:r w:rsidRPr="00707C91">
              <w:rPr>
                <w:rStyle w:val="docssharedwiztogglelabeledlabeltext"/>
                <w:rFonts w:asciiTheme="majorHAnsi" w:hAnsiTheme="majorHAnsi"/>
              </w:rPr>
              <w:t>53,7</w:t>
            </w:r>
          </w:p>
        </w:tc>
        <w:tc>
          <w:tcPr>
            <w:tcW w:w="1134" w:type="dxa"/>
          </w:tcPr>
          <w:p w:rsidR="005853B9" w:rsidRPr="00707C91" w:rsidRDefault="005853B9" w:rsidP="00463BC4">
            <w:pPr>
              <w:rPr>
                <w:rStyle w:val="docssharedwiztogglelabeledlabeltext"/>
                <w:rFonts w:asciiTheme="majorHAnsi" w:hAnsiTheme="majorHAnsi"/>
              </w:rPr>
            </w:pPr>
            <w:r w:rsidRPr="00707C91">
              <w:rPr>
                <w:rStyle w:val="docssharedwiztogglelabeledlabeltext"/>
                <w:rFonts w:asciiTheme="majorHAnsi" w:hAnsiTheme="majorHAnsi"/>
              </w:rPr>
              <w:t>60</w:t>
            </w:r>
          </w:p>
        </w:tc>
        <w:tc>
          <w:tcPr>
            <w:tcW w:w="992" w:type="dxa"/>
          </w:tcPr>
          <w:p w:rsidR="005853B9" w:rsidRPr="00707C91" w:rsidRDefault="005853B9" w:rsidP="00463BC4">
            <w:pPr>
              <w:rPr>
                <w:rStyle w:val="docssharedwiztogglelabeledlabeltext"/>
                <w:rFonts w:asciiTheme="majorHAnsi" w:hAnsiTheme="majorHAnsi"/>
                <w:b/>
              </w:rPr>
            </w:pPr>
            <w:r w:rsidRPr="00707C91">
              <w:rPr>
                <w:rStyle w:val="docssharedwiztogglelabeledlabeltext"/>
                <w:rFonts w:asciiTheme="majorHAnsi" w:hAnsiTheme="majorHAnsi"/>
                <w:b/>
              </w:rPr>
              <w:t>70</w:t>
            </w:r>
          </w:p>
        </w:tc>
        <w:tc>
          <w:tcPr>
            <w:tcW w:w="992" w:type="dxa"/>
          </w:tcPr>
          <w:p w:rsidR="005853B9" w:rsidRPr="00707C91" w:rsidRDefault="005853B9" w:rsidP="00463BC4">
            <w:pPr>
              <w:rPr>
                <w:rStyle w:val="docssharedwiztogglelabeledlabeltext"/>
                <w:rFonts w:asciiTheme="majorHAnsi" w:hAnsiTheme="majorHAnsi"/>
                <w:b/>
              </w:rPr>
            </w:pPr>
            <w:r w:rsidRPr="00707C91">
              <w:rPr>
                <w:rStyle w:val="docssharedwiztogglelabeledlabeltext"/>
                <w:rFonts w:asciiTheme="majorHAnsi" w:hAnsiTheme="majorHAnsi"/>
                <w:b/>
              </w:rPr>
              <w:t>78</w:t>
            </w:r>
          </w:p>
        </w:tc>
        <w:tc>
          <w:tcPr>
            <w:tcW w:w="1560" w:type="dxa"/>
          </w:tcPr>
          <w:p w:rsidR="005853B9" w:rsidRPr="00707C91" w:rsidRDefault="00113EF4" w:rsidP="00463BC4">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113EF4" w:rsidRPr="00707C91" w:rsidTr="009776A8">
        <w:tc>
          <w:tcPr>
            <w:tcW w:w="567" w:type="dxa"/>
          </w:tcPr>
          <w:p w:rsidR="00113EF4" w:rsidRPr="00707C91" w:rsidRDefault="00113EF4" w:rsidP="008D3C9C">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962" w:type="dxa"/>
          </w:tcPr>
          <w:p w:rsidR="00113EF4" w:rsidRPr="00707C91" w:rsidRDefault="00113EF4" w:rsidP="00463BC4">
            <w:pPr>
              <w:rPr>
                <w:rStyle w:val="docssharedwiztogglelabeledlabeltext"/>
                <w:rFonts w:asciiTheme="majorHAnsi" w:hAnsiTheme="majorHAnsi" w:cs="Times New Roman"/>
              </w:rPr>
            </w:pPr>
            <w:r w:rsidRPr="00707C91">
              <w:rPr>
                <w:rFonts w:asciiTheme="majorHAnsi" w:hAnsiTheme="majorHAnsi" w:cs="Times New Roman"/>
                <w:bCs/>
                <w:shd w:val="clear" w:color="auto" w:fill="FFFFFF"/>
              </w:rPr>
              <w:t>Nabadzības riska indekss strādājošajiem vecuma grupā no 18 līdz 64 gadiem, %</w:t>
            </w:r>
          </w:p>
        </w:tc>
        <w:tc>
          <w:tcPr>
            <w:tcW w:w="1276" w:type="dxa"/>
          </w:tcPr>
          <w:p w:rsidR="00113EF4"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1,9, 10</w:t>
            </w:r>
          </w:p>
        </w:tc>
        <w:tc>
          <w:tcPr>
            <w:tcW w:w="1843" w:type="dxa"/>
          </w:tcPr>
          <w:p w:rsidR="00113EF4" w:rsidRPr="00707C91" w:rsidRDefault="00113EF4"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463BC4">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113EF4" w:rsidRPr="00707C91" w:rsidRDefault="00113EF4" w:rsidP="00463BC4">
            <w:pPr>
              <w:rPr>
                <w:rStyle w:val="docssharedwiztogglelabeledlabeltext"/>
                <w:rFonts w:asciiTheme="majorHAnsi" w:hAnsiTheme="majorHAnsi"/>
              </w:rPr>
            </w:pPr>
            <w:r w:rsidRPr="00707C91">
              <w:rPr>
                <w:rStyle w:val="docssharedwiztogglelabeledlabeltext"/>
                <w:rFonts w:asciiTheme="majorHAnsi" w:hAnsiTheme="majorHAnsi"/>
              </w:rPr>
              <w:t>9,5</w:t>
            </w:r>
          </w:p>
        </w:tc>
        <w:tc>
          <w:tcPr>
            <w:tcW w:w="1134" w:type="dxa"/>
          </w:tcPr>
          <w:p w:rsidR="00113EF4" w:rsidRPr="00707C91" w:rsidRDefault="00113EF4" w:rsidP="00463BC4">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992" w:type="dxa"/>
          </w:tcPr>
          <w:p w:rsidR="00113EF4" w:rsidRPr="00707C91" w:rsidRDefault="00113EF4" w:rsidP="00463BC4">
            <w:pPr>
              <w:rPr>
                <w:rStyle w:val="docssharedwiztogglelabeledlabeltext"/>
                <w:rFonts w:asciiTheme="majorHAnsi" w:hAnsiTheme="majorHAnsi"/>
                <w:b/>
              </w:rPr>
            </w:pPr>
            <w:r w:rsidRPr="00707C91">
              <w:rPr>
                <w:rStyle w:val="docssharedwiztogglelabeledlabeltext"/>
                <w:rFonts w:asciiTheme="majorHAnsi" w:hAnsiTheme="majorHAnsi"/>
                <w:b/>
              </w:rPr>
              <w:t>5</w:t>
            </w:r>
          </w:p>
        </w:tc>
        <w:tc>
          <w:tcPr>
            <w:tcW w:w="992" w:type="dxa"/>
          </w:tcPr>
          <w:p w:rsidR="00113EF4" w:rsidRPr="00707C91" w:rsidRDefault="00113EF4" w:rsidP="00463BC4">
            <w:pPr>
              <w:rPr>
                <w:rStyle w:val="docssharedwiztogglelabeledlabeltext"/>
                <w:rFonts w:asciiTheme="majorHAnsi" w:hAnsiTheme="majorHAnsi"/>
              </w:rPr>
            </w:pPr>
          </w:p>
        </w:tc>
        <w:tc>
          <w:tcPr>
            <w:tcW w:w="1560" w:type="dxa"/>
          </w:tcPr>
          <w:p w:rsidR="00113EF4" w:rsidRPr="00707C91" w:rsidRDefault="00113EF4" w:rsidP="00113EF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625B90" w:rsidRPr="00707C91" w:rsidTr="009776A8">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962" w:type="dxa"/>
          </w:tcPr>
          <w:p w:rsidR="00625B90"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Strādājošo reālās darba samaksas dinamika, % pret iepriekšējo gadu</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1,9, 10</w:t>
            </w:r>
          </w:p>
        </w:tc>
        <w:tc>
          <w:tcPr>
            <w:tcW w:w="1843" w:type="dxa"/>
          </w:tcPr>
          <w:p w:rsidR="00625B90"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625B90"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625B90" w:rsidRPr="00707C91" w:rsidRDefault="00625B90" w:rsidP="00463BC4">
            <w:pPr>
              <w:rPr>
                <w:rStyle w:val="docssharedwiztogglelabeledlabeltext"/>
                <w:rFonts w:asciiTheme="majorHAnsi" w:hAnsiTheme="majorHAnsi"/>
              </w:rPr>
            </w:pPr>
            <w:r w:rsidRPr="00707C91">
              <w:rPr>
                <w:rStyle w:val="docssharedwiztogglelabeledlabeltext"/>
                <w:rFonts w:asciiTheme="majorHAnsi" w:hAnsiTheme="majorHAnsi"/>
              </w:rPr>
              <w:t>100,1</w:t>
            </w:r>
          </w:p>
        </w:tc>
        <w:tc>
          <w:tcPr>
            <w:tcW w:w="1134" w:type="dxa"/>
          </w:tcPr>
          <w:p w:rsidR="00625B90" w:rsidRPr="00707C91" w:rsidRDefault="00625B90" w:rsidP="00463BC4">
            <w:pPr>
              <w:rPr>
                <w:rStyle w:val="docssharedwiztogglelabeledlabeltext"/>
                <w:rFonts w:asciiTheme="majorHAnsi" w:hAnsiTheme="majorHAnsi"/>
              </w:rPr>
            </w:pPr>
            <w:r w:rsidRPr="00707C91">
              <w:rPr>
                <w:rStyle w:val="docssharedwiztogglelabeledlabeltext"/>
                <w:rFonts w:asciiTheme="majorHAnsi" w:hAnsiTheme="majorHAnsi"/>
              </w:rPr>
              <w:t>104,6</w:t>
            </w:r>
          </w:p>
        </w:tc>
        <w:tc>
          <w:tcPr>
            <w:tcW w:w="992" w:type="dxa"/>
          </w:tcPr>
          <w:p w:rsidR="00625B90" w:rsidRPr="00707C91" w:rsidRDefault="00625B90" w:rsidP="00463BC4">
            <w:pPr>
              <w:rPr>
                <w:rStyle w:val="docssharedwiztogglelabeledlabeltext"/>
                <w:rFonts w:asciiTheme="majorHAnsi" w:hAnsiTheme="majorHAnsi"/>
                <w:b/>
              </w:rPr>
            </w:pPr>
            <w:r w:rsidRPr="00707C91">
              <w:rPr>
                <w:rStyle w:val="docssharedwiztogglelabeledlabeltext"/>
                <w:rFonts w:asciiTheme="majorHAnsi" w:hAnsiTheme="majorHAnsi"/>
                <w:b/>
              </w:rPr>
              <w:t>108</w:t>
            </w:r>
          </w:p>
        </w:tc>
        <w:tc>
          <w:tcPr>
            <w:tcW w:w="992" w:type="dxa"/>
          </w:tcPr>
          <w:p w:rsidR="00625B90" w:rsidRPr="00707C91" w:rsidRDefault="00625B90" w:rsidP="00463BC4">
            <w:pPr>
              <w:rPr>
                <w:rStyle w:val="docssharedwiztogglelabeledlabeltext"/>
                <w:rFonts w:asciiTheme="majorHAnsi" w:hAnsiTheme="majorHAnsi"/>
              </w:rPr>
            </w:pPr>
          </w:p>
        </w:tc>
        <w:tc>
          <w:tcPr>
            <w:tcW w:w="1560" w:type="dxa"/>
          </w:tcPr>
          <w:p w:rsidR="00625B90" w:rsidRPr="00707C91" w:rsidRDefault="00625B90" w:rsidP="00113EF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625B90" w:rsidRPr="00707C91" w:rsidTr="009776A8">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962"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 xml:space="preserve">Nominālais IKP uz vienu iedzīvotāju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1,9, 10</w:t>
            </w:r>
          </w:p>
        </w:tc>
        <w:tc>
          <w:tcPr>
            <w:tcW w:w="1843" w:type="dxa"/>
          </w:tcPr>
          <w:p w:rsidR="00625B90"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EUR</w:t>
            </w:r>
          </w:p>
        </w:tc>
        <w:tc>
          <w:tcPr>
            <w:tcW w:w="1276"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8553</w:t>
            </w:r>
          </w:p>
        </w:tc>
        <w:tc>
          <w:tcPr>
            <w:tcW w:w="1134" w:type="dxa"/>
          </w:tcPr>
          <w:p w:rsidR="00625B90" w:rsidRPr="00707C91" w:rsidRDefault="00625B90" w:rsidP="00E349E3">
            <w:pPr>
              <w:rPr>
                <w:rStyle w:val="docssharedwiztogglelabeledlabeltext"/>
                <w:rFonts w:asciiTheme="majorHAnsi" w:hAnsiTheme="majorHAnsi"/>
              </w:rPr>
            </w:pPr>
            <w:r w:rsidRPr="00707C91">
              <w:rPr>
                <w:rStyle w:val="docssharedwiztogglelabeledlabeltext"/>
                <w:rFonts w:asciiTheme="majorHAnsi" w:hAnsiTheme="majorHAnsi"/>
              </w:rPr>
              <w:t>12722</w:t>
            </w:r>
          </w:p>
        </w:tc>
        <w:tc>
          <w:tcPr>
            <w:tcW w:w="992" w:type="dxa"/>
          </w:tcPr>
          <w:p w:rsidR="00625B90" w:rsidRPr="00707C91" w:rsidRDefault="00625B90" w:rsidP="00463BC4">
            <w:pPr>
              <w:rPr>
                <w:rStyle w:val="docssharedwiztogglelabeledlabeltext"/>
                <w:rFonts w:asciiTheme="majorHAnsi" w:hAnsiTheme="majorHAnsi"/>
                <w:b/>
              </w:rPr>
            </w:pPr>
          </w:p>
        </w:tc>
        <w:tc>
          <w:tcPr>
            <w:tcW w:w="992" w:type="dxa"/>
          </w:tcPr>
          <w:p w:rsidR="00625B90" w:rsidRPr="00707C91" w:rsidRDefault="00625B90" w:rsidP="00463BC4">
            <w:pPr>
              <w:rPr>
                <w:rStyle w:val="docssharedwiztogglelabeledlabeltext"/>
                <w:rFonts w:asciiTheme="majorHAnsi" w:hAnsiTheme="majorHAnsi"/>
                <w:b/>
              </w:rPr>
            </w:pPr>
          </w:p>
        </w:tc>
        <w:tc>
          <w:tcPr>
            <w:tcW w:w="1560" w:type="dxa"/>
          </w:tcPr>
          <w:p w:rsidR="00625B90" w:rsidRPr="00707C91" w:rsidRDefault="00625B90" w:rsidP="00463BC4">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9776A8">
        <w:tc>
          <w:tcPr>
            <w:tcW w:w="567" w:type="dxa"/>
          </w:tcPr>
          <w:p w:rsidR="005853B9" w:rsidRPr="00707C91" w:rsidRDefault="005853B9" w:rsidP="008D3C9C">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962" w:type="dxa"/>
          </w:tcPr>
          <w:p w:rsidR="005853B9" w:rsidRPr="00707C91" w:rsidRDefault="005853B9"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Iedzīvotāju, kuri aprūpes pienākumu dēļ ir ekonomiski neaktīvi, īpatsvars no ekonomiski neaktīvajiem iedzīvotājiem</w:t>
            </w:r>
          </w:p>
        </w:tc>
        <w:tc>
          <w:tcPr>
            <w:tcW w:w="1276" w:type="dxa"/>
          </w:tcPr>
          <w:p w:rsidR="005853B9"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1, 10</w:t>
            </w:r>
          </w:p>
        </w:tc>
        <w:tc>
          <w:tcPr>
            <w:tcW w:w="1843"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5809EC">
            <w:pPr>
              <w:rPr>
                <w:rStyle w:val="docssharedwiztogglelabeledlabeltext"/>
                <w:rFonts w:asciiTheme="majorHAnsi" w:hAnsiTheme="majorHAnsi" w:cs="Times New Roman"/>
              </w:rPr>
            </w:pPr>
            <w:r w:rsidRPr="00707C91">
              <w:rPr>
                <w:rFonts w:asciiTheme="majorHAnsi" w:hAnsiTheme="majorHAnsi"/>
              </w:rPr>
              <w:t>%</w:t>
            </w:r>
          </w:p>
        </w:tc>
        <w:tc>
          <w:tcPr>
            <w:tcW w:w="1276"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16,7</w:t>
            </w:r>
          </w:p>
        </w:tc>
        <w:tc>
          <w:tcPr>
            <w:tcW w:w="1134"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22,9</w:t>
            </w:r>
          </w:p>
        </w:tc>
        <w:tc>
          <w:tcPr>
            <w:tcW w:w="992" w:type="dxa"/>
          </w:tcPr>
          <w:p w:rsidR="005853B9" w:rsidRPr="00707C91" w:rsidRDefault="005853B9" w:rsidP="00463BC4">
            <w:pPr>
              <w:rPr>
                <w:rStyle w:val="docssharedwiztogglelabeledlabeltext"/>
                <w:rFonts w:asciiTheme="majorHAnsi" w:hAnsiTheme="majorHAnsi"/>
                <w:b/>
              </w:rPr>
            </w:pPr>
          </w:p>
        </w:tc>
        <w:tc>
          <w:tcPr>
            <w:tcW w:w="992" w:type="dxa"/>
          </w:tcPr>
          <w:p w:rsidR="005853B9" w:rsidRPr="00707C91" w:rsidRDefault="005853B9" w:rsidP="00463BC4">
            <w:pPr>
              <w:rPr>
                <w:rStyle w:val="docssharedwiztogglelabeledlabeltext"/>
                <w:rFonts w:asciiTheme="majorHAnsi" w:hAnsiTheme="majorHAnsi"/>
                <w:b/>
              </w:rPr>
            </w:pPr>
          </w:p>
        </w:tc>
        <w:tc>
          <w:tcPr>
            <w:tcW w:w="1560" w:type="dxa"/>
          </w:tcPr>
          <w:p w:rsidR="005853B9" w:rsidRPr="00707C91" w:rsidRDefault="00113EF4" w:rsidP="00463BC4">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625B90" w:rsidRPr="00707C91" w:rsidTr="009776A8">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962" w:type="dxa"/>
          </w:tcPr>
          <w:p w:rsidR="00625B90"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Jaunieši 15-29 gadu vecumā, kuri nemācās un nestrādā, no visiem šī vecuma jauniešiem</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1, 10</w:t>
            </w:r>
          </w:p>
        </w:tc>
        <w:tc>
          <w:tcPr>
            <w:tcW w:w="1843" w:type="dxa"/>
          </w:tcPr>
          <w:p w:rsidR="00625B90" w:rsidRPr="00707C91" w:rsidRDefault="00625B90" w:rsidP="005809EC">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5809EC">
            <w:pPr>
              <w:rPr>
                <w:rFonts w:asciiTheme="majorHAnsi" w:hAnsiTheme="majorHAnsi"/>
              </w:rPr>
            </w:pPr>
            <w:r w:rsidRPr="00707C91">
              <w:rPr>
                <w:rFonts w:asciiTheme="majorHAnsi" w:hAnsiTheme="majorHAnsi"/>
              </w:rPr>
              <w:t>%</w:t>
            </w:r>
          </w:p>
        </w:tc>
        <w:tc>
          <w:tcPr>
            <w:tcW w:w="1276"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20,7</w:t>
            </w:r>
          </w:p>
        </w:tc>
        <w:tc>
          <w:tcPr>
            <w:tcW w:w="1134"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13,3</w:t>
            </w:r>
          </w:p>
        </w:tc>
        <w:tc>
          <w:tcPr>
            <w:tcW w:w="992" w:type="dxa"/>
          </w:tcPr>
          <w:p w:rsidR="00625B90" w:rsidRPr="00707C91" w:rsidRDefault="00625B90" w:rsidP="00463BC4">
            <w:pPr>
              <w:rPr>
                <w:rStyle w:val="docssharedwiztogglelabeledlabeltext"/>
                <w:rFonts w:asciiTheme="majorHAnsi" w:hAnsiTheme="majorHAnsi"/>
              </w:rPr>
            </w:pPr>
          </w:p>
        </w:tc>
        <w:tc>
          <w:tcPr>
            <w:tcW w:w="992" w:type="dxa"/>
          </w:tcPr>
          <w:p w:rsidR="00625B90" w:rsidRPr="00707C91" w:rsidRDefault="00625B90" w:rsidP="00463BC4">
            <w:pPr>
              <w:rPr>
                <w:rStyle w:val="docssharedwiztogglelabeledlabeltext"/>
                <w:rFonts w:asciiTheme="majorHAnsi" w:hAnsiTheme="majorHAnsi"/>
              </w:rPr>
            </w:pPr>
          </w:p>
        </w:tc>
        <w:tc>
          <w:tcPr>
            <w:tcW w:w="1560" w:type="dxa"/>
          </w:tcPr>
          <w:p w:rsidR="00625B90" w:rsidRPr="00707C91" w:rsidRDefault="00625B90" w:rsidP="00113EF4">
            <w:pPr>
              <w:jc w:val="center"/>
              <w:rPr>
                <w:rFonts w:asciiTheme="majorHAnsi" w:hAnsiTheme="majorHAnsi"/>
              </w:rPr>
            </w:pPr>
            <w:r w:rsidRPr="00707C91">
              <w:rPr>
                <w:rStyle w:val="docssharedwiztogglelabeledlabeltext"/>
                <w:rFonts w:asciiTheme="majorHAnsi" w:hAnsiTheme="majorHAnsi"/>
                <w:b/>
                <w:color w:val="00B050"/>
              </w:rPr>
              <w:t>1</w:t>
            </w:r>
          </w:p>
        </w:tc>
      </w:tr>
      <w:tr w:rsidR="00625B90" w:rsidRPr="00707C91" w:rsidTr="009776A8">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4962" w:type="dxa"/>
          </w:tcPr>
          <w:p w:rsidR="00625B90" w:rsidRPr="00707C91" w:rsidRDefault="00625B90"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Nodarbinātības līmenis % (vecuma grupā no 15-74 gadiem)</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1, 10</w:t>
            </w:r>
          </w:p>
        </w:tc>
        <w:tc>
          <w:tcPr>
            <w:tcW w:w="1843" w:type="dxa"/>
          </w:tcPr>
          <w:p w:rsidR="00625B90" w:rsidRPr="00707C91" w:rsidRDefault="00625B90" w:rsidP="005809EC">
            <w:pPr>
              <w:rPr>
                <w:rFonts w:asciiTheme="majorHAnsi" w:hAnsiTheme="majorHAnsi"/>
              </w:rPr>
            </w:pPr>
            <w:r w:rsidRPr="00707C91">
              <w:rPr>
                <w:rStyle w:val="docssharedwiztogglelabeledlabeltext"/>
                <w:rFonts w:asciiTheme="majorHAnsi" w:hAnsiTheme="majorHAnsi" w:cs="Times New Roman"/>
              </w:rPr>
              <w:t>2010/2017</w:t>
            </w:r>
          </w:p>
        </w:tc>
        <w:tc>
          <w:tcPr>
            <w:tcW w:w="851" w:type="dxa"/>
          </w:tcPr>
          <w:p w:rsidR="00625B90" w:rsidRPr="00707C91" w:rsidRDefault="00625B90" w:rsidP="005809EC">
            <w:pPr>
              <w:rPr>
                <w:rFonts w:asciiTheme="majorHAnsi" w:hAnsiTheme="majorHAnsi"/>
              </w:rPr>
            </w:pPr>
            <w:r w:rsidRPr="00707C91">
              <w:rPr>
                <w:rFonts w:asciiTheme="majorHAnsi" w:hAnsiTheme="majorHAnsi"/>
              </w:rPr>
              <w:t>%</w:t>
            </w:r>
          </w:p>
        </w:tc>
        <w:tc>
          <w:tcPr>
            <w:tcW w:w="1276"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52,0</w:t>
            </w:r>
          </w:p>
        </w:tc>
        <w:tc>
          <w:tcPr>
            <w:tcW w:w="1134"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62,9</w:t>
            </w:r>
          </w:p>
        </w:tc>
        <w:tc>
          <w:tcPr>
            <w:tcW w:w="992" w:type="dxa"/>
          </w:tcPr>
          <w:p w:rsidR="00625B90" w:rsidRPr="00707C91" w:rsidRDefault="00625B90" w:rsidP="00463BC4">
            <w:pPr>
              <w:rPr>
                <w:rStyle w:val="docssharedwiztogglelabeledlabeltext"/>
                <w:rFonts w:asciiTheme="majorHAnsi" w:hAnsiTheme="majorHAnsi"/>
              </w:rPr>
            </w:pPr>
          </w:p>
        </w:tc>
        <w:tc>
          <w:tcPr>
            <w:tcW w:w="992" w:type="dxa"/>
          </w:tcPr>
          <w:p w:rsidR="00625B90" w:rsidRPr="00707C91" w:rsidRDefault="00625B90" w:rsidP="00463BC4">
            <w:pPr>
              <w:rPr>
                <w:rStyle w:val="docssharedwiztogglelabeledlabeltext"/>
                <w:rFonts w:asciiTheme="majorHAnsi" w:hAnsiTheme="majorHAnsi"/>
              </w:rPr>
            </w:pPr>
          </w:p>
        </w:tc>
        <w:tc>
          <w:tcPr>
            <w:tcW w:w="1560" w:type="dxa"/>
          </w:tcPr>
          <w:p w:rsidR="00625B90" w:rsidRPr="00707C91" w:rsidRDefault="00625B90" w:rsidP="00113EF4">
            <w:pPr>
              <w:jc w:val="center"/>
              <w:rPr>
                <w:rFonts w:asciiTheme="majorHAnsi" w:hAnsiTheme="majorHAnsi"/>
              </w:rPr>
            </w:pPr>
            <w:r w:rsidRPr="00707C91">
              <w:rPr>
                <w:rStyle w:val="docssharedwiztogglelabeledlabeltext"/>
                <w:rFonts w:asciiTheme="majorHAnsi" w:hAnsiTheme="majorHAnsi"/>
                <w:b/>
                <w:color w:val="00B050"/>
              </w:rPr>
              <w:t>1</w:t>
            </w:r>
          </w:p>
        </w:tc>
      </w:tr>
      <w:tr w:rsidR="00625B90" w:rsidRPr="00707C91" w:rsidTr="009776A8">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12</w:t>
            </w:r>
          </w:p>
        </w:tc>
        <w:tc>
          <w:tcPr>
            <w:tcW w:w="4962" w:type="dxa"/>
          </w:tcPr>
          <w:p w:rsidR="00625B90" w:rsidRPr="00707C91" w:rsidRDefault="00625B90"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Ilgstošo bezdarbnieku īpatsvars no ekonomiski aktīvajiem iedzīvotājiem 15-74 gadu vecumā</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1, 10</w:t>
            </w:r>
          </w:p>
        </w:tc>
        <w:tc>
          <w:tcPr>
            <w:tcW w:w="1843" w:type="dxa"/>
          </w:tcPr>
          <w:p w:rsidR="00625B90"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2010/2017</w:t>
            </w:r>
          </w:p>
        </w:tc>
        <w:tc>
          <w:tcPr>
            <w:tcW w:w="851" w:type="dxa"/>
          </w:tcPr>
          <w:p w:rsidR="00625B90" w:rsidRPr="00707C91" w:rsidRDefault="00625B90" w:rsidP="005809EC">
            <w:pPr>
              <w:rPr>
                <w:rFonts w:asciiTheme="majorHAnsi" w:hAnsiTheme="majorHAnsi"/>
              </w:rPr>
            </w:pPr>
            <w:r w:rsidRPr="00707C91">
              <w:rPr>
                <w:rFonts w:asciiTheme="majorHAnsi" w:hAnsiTheme="majorHAnsi"/>
              </w:rPr>
              <w:t>%</w:t>
            </w:r>
          </w:p>
        </w:tc>
        <w:tc>
          <w:tcPr>
            <w:tcW w:w="1276"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8,8</w:t>
            </w:r>
          </w:p>
        </w:tc>
        <w:tc>
          <w:tcPr>
            <w:tcW w:w="1134"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3,</w:t>
            </w:r>
            <w:r w:rsidR="00EB0235">
              <w:rPr>
                <w:rStyle w:val="docssharedwiztogglelabeledlabeltext"/>
                <w:rFonts w:asciiTheme="majorHAnsi" w:hAnsiTheme="majorHAnsi"/>
              </w:rPr>
              <w:t>27</w:t>
            </w:r>
          </w:p>
        </w:tc>
        <w:tc>
          <w:tcPr>
            <w:tcW w:w="992" w:type="dxa"/>
          </w:tcPr>
          <w:p w:rsidR="00625B90" w:rsidRPr="00707C91" w:rsidRDefault="00625B90" w:rsidP="00463BC4">
            <w:pPr>
              <w:rPr>
                <w:rStyle w:val="docssharedwiztogglelabeledlabeltext"/>
                <w:rFonts w:asciiTheme="majorHAnsi" w:hAnsiTheme="majorHAnsi"/>
              </w:rPr>
            </w:pPr>
          </w:p>
        </w:tc>
        <w:tc>
          <w:tcPr>
            <w:tcW w:w="992" w:type="dxa"/>
          </w:tcPr>
          <w:p w:rsidR="00625B90" w:rsidRPr="00707C91" w:rsidRDefault="00625B90" w:rsidP="00463BC4">
            <w:pPr>
              <w:rPr>
                <w:rStyle w:val="docssharedwiztogglelabeledlabeltext"/>
                <w:rFonts w:asciiTheme="majorHAnsi" w:hAnsiTheme="majorHAnsi"/>
              </w:rPr>
            </w:pPr>
          </w:p>
        </w:tc>
        <w:tc>
          <w:tcPr>
            <w:tcW w:w="1560" w:type="dxa"/>
          </w:tcPr>
          <w:p w:rsidR="00625B90" w:rsidRPr="00707C91" w:rsidRDefault="00625B90" w:rsidP="00113EF4">
            <w:pPr>
              <w:jc w:val="center"/>
              <w:rPr>
                <w:rFonts w:asciiTheme="majorHAnsi" w:hAnsiTheme="majorHAnsi"/>
              </w:rPr>
            </w:pPr>
            <w:r w:rsidRPr="00707C91">
              <w:rPr>
                <w:rStyle w:val="docssharedwiztogglelabeledlabeltext"/>
                <w:rFonts w:asciiTheme="majorHAnsi" w:hAnsiTheme="majorHAnsi"/>
                <w:b/>
                <w:color w:val="00B050"/>
              </w:rPr>
              <w:t>1</w:t>
            </w:r>
          </w:p>
        </w:tc>
      </w:tr>
      <w:tr w:rsidR="00625B90" w:rsidRPr="00707C91" w:rsidTr="009776A8">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13</w:t>
            </w:r>
          </w:p>
        </w:tc>
        <w:tc>
          <w:tcPr>
            <w:tcW w:w="4962" w:type="dxa"/>
          </w:tcPr>
          <w:p w:rsidR="00625B90" w:rsidRPr="00707C91" w:rsidRDefault="00625B90"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20-</w:t>
            </w:r>
            <w:proofErr w:type="gramStart"/>
            <w:r w:rsidRPr="00707C91">
              <w:rPr>
                <w:rFonts w:asciiTheme="majorHAnsi" w:hAnsiTheme="majorHAnsi" w:cs="Times New Roman"/>
                <w:bCs/>
                <w:shd w:val="clear" w:color="auto" w:fill="FFFFFF"/>
              </w:rPr>
              <w:t>64 gadus vecu nodarbināto</w:t>
            </w:r>
            <w:proofErr w:type="gramEnd"/>
            <w:r w:rsidRPr="00707C91">
              <w:rPr>
                <w:rFonts w:asciiTheme="majorHAnsi" w:hAnsiTheme="majorHAnsi" w:cs="Times New Roman"/>
                <w:bCs/>
                <w:shd w:val="clear" w:color="auto" w:fill="FFFFFF"/>
              </w:rPr>
              <w:t xml:space="preserve"> ar terminētiem darba līguma īpatsvars no visiem 20-64 gadus veciem nodarbinātajiem</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1, 10</w:t>
            </w:r>
          </w:p>
        </w:tc>
        <w:tc>
          <w:tcPr>
            <w:tcW w:w="1843" w:type="dxa"/>
          </w:tcPr>
          <w:p w:rsidR="00625B90"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5809EC">
            <w:pPr>
              <w:rPr>
                <w:rFonts w:asciiTheme="majorHAnsi" w:hAnsiTheme="majorHAnsi"/>
              </w:rPr>
            </w:pPr>
            <w:r w:rsidRPr="00707C91">
              <w:rPr>
                <w:rFonts w:asciiTheme="majorHAnsi" w:hAnsiTheme="majorHAnsi"/>
              </w:rPr>
              <w:t>%</w:t>
            </w:r>
          </w:p>
        </w:tc>
        <w:tc>
          <w:tcPr>
            <w:tcW w:w="1276" w:type="dxa"/>
          </w:tcPr>
          <w:p w:rsidR="00625B90" w:rsidRPr="00707C91" w:rsidRDefault="00EB0235" w:rsidP="005809EC">
            <w:pPr>
              <w:rPr>
                <w:rStyle w:val="docssharedwiztogglelabeledlabeltext"/>
                <w:rFonts w:asciiTheme="majorHAnsi" w:hAnsiTheme="majorHAnsi"/>
              </w:rPr>
            </w:pPr>
            <w:r>
              <w:rPr>
                <w:rStyle w:val="docssharedwiztogglelabeledlabeltext"/>
                <w:rFonts w:asciiTheme="majorHAnsi" w:hAnsiTheme="majorHAnsi"/>
              </w:rPr>
              <w:t>6,1</w:t>
            </w:r>
          </w:p>
        </w:tc>
        <w:tc>
          <w:tcPr>
            <w:tcW w:w="1134" w:type="dxa"/>
          </w:tcPr>
          <w:p w:rsidR="00625B90" w:rsidRPr="00707C91" w:rsidRDefault="00EB0235" w:rsidP="005809EC">
            <w:pPr>
              <w:rPr>
                <w:rStyle w:val="docssharedwiztogglelabeledlabeltext"/>
                <w:rFonts w:asciiTheme="majorHAnsi" w:hAnsiTheme="majorHAnsi"/>
              </w:rPr>
            </w:pPr>
            <w:r>
              <w:rPr>
                <w:rStyle w:val="docssharedwiztogglelabeledlabeltext"/>
                <w:rFonts w:asciiTheme="majorHAnsi" w:hAnsiTheme="majorHAnsi"/>
              </w:rPr>
              <w:t>3,1</w:t>
            </w:r>
          </w:p>
        </w:tc>
        <w:tc>
          <w:tcPr>
            <w:tcW w:w="992" w:type="dxa"/>
          </w:tcPr>
          <w:p w:rsidR="00625B90" w:rsidRPr="00707C91" w:rsidRDefault="00625B90" w:rsidP="00463BC4">
            <w:pPr>
              <w:rPr>
                <w:rStyle w:val="docssharedwiztogglelabeledlabeltext"/>
                <w:rFonts w:asciiTheme="majorHAnsi" w:hAnsiTheme="majorHAnsi"/>
              </w:rPr>
            </w:pPr>
          </w:p>
        </w:tc>
        <w:tc>
          <w:tcPr>
            <w:tcW w:w="992" w:type="dxa"/>
          </w:tcPr>
          <w:p w:rsidR="00625B90" w:rsidRPr="00707C91" w:rsidRDefault="00625B90" w:rsidP="00463BC4">
            <w:pPr>
              <w:rPr>
                <w:rStyle w:val="docssharedwiztogglelabeledlabeltext"/>
                <w:rFonts w:asciiTheme="majorHAnsi" w:hAnsiTheme="majorHAnsi"/>
              </w:rPr>
            </w:pPr>
          </w:p>
        </w:tc>
        <w:tc>
          <w:tcPr>
            <w:tcW w:w="1560" w:type="dxa"/>
          </w:tcPr>
          <w:p w:rsidR="00625B90" w:rsidRPr="00707C91" w:rsidRDefault="00625B90" w:rsidP="00113EF4">
            <w:pPr>
              <w:jc w:val="center"/>
              <w:rPr>
                <w:rFonts w:asciiTheme="majorHAnsi" w:hAnsiTheme="majorHAnsi"/>
              </w:rPr>
            </w:pPr>
            <w:r w:rsidRPr="00707C91">
              <w:rPr>
                <w:rStyle w:val="docssharedwiztogglelabeledlabeltext"/>
                <w:rFonts w:asciiTheme="majorHAnsi" w:hAnsiTheme="majorHAnsi"/>
                <w:b/>
                <w:color w:val="00B050"/>
              </w:rPr>
              <w:t>1</w:t>
            </w:r>
          </w:p>
        </w:tc>
      </w:tr>
      <w:tr w:rsidR="005853B9" w:rsidRPr="00707C91" w:rsidTr="009776A8">
        <w:tc>
          <w:tcPr>
            <w:tcW w:w="567"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lastRenderedPageBreak/>
              <w:t>14</w:t>
            </w:r>
          </w:p>
        </w:tc>
        <w:tc>
          <w:tcPr>
            <w:tcW w:w="4962" w:type="dxa"/>
          </w:tcPr>
          <w:p w:rsidR="005853B9" w:rsidRPr="00707C91" w:rsidRDefault="005853B9"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Bojā gājušo skaits negadījumos darbā uz 100 000 nodarbināto</w:t>
            </w:r>
          </w:p>
        </w:tc>
        <w:tc>
          <w:tcPr>
            <w:tcW w:w="1276" w:type="dxa"/>
          </w:tcPr>
          <w:p w:rsidR="005853B9"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4, 12</w:t>
            </w:r>
          </w:p>
        </w:tc>
        <w:tc>
          <w:tcPr>
            <w:tcW w:w="1843"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5809EC">
            <w:pPr>
              <w:rPr>
                <w:rFonts w:asciiTheme="majorHAnsi" w:hAnsiTheme="majorHAnsi"/>
              </w:rPr>
            </w:pPr>
            <w:r w:rsidRPr="00707C91">
              <w:rPr>
                <w:rFonts w:asciiTheme="majorHAnsi" w:hAnsiTheme="majorHAnsi"/>
              </w:rPr>
              <w:t>%</w:t>
            </w:r>
          </w:p>
        </w:tc>
        <w:tc>
          <w:tcPr>
            <w:tcW w:w="1276"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2,74</w:t>
            </w:r>
          </w:p>
        </w:tc>
        <w:tc>
          <w:tcPr>
            <w:tcW w:w="1134"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3,32</w:t>
            </w:r>
          </w:p>
        </w:tc>
        <w:tc>
          <w:tcPr>
            <w:tcW w:w="992" w:type="dxa"/>
          </w:tcPr>
          <w:p w:rsidR="005853B9" w:rsidRPr="00707C91" w:rsidRDefault="005853B9" w:rsidP="00463BC4">
            <w:pPr>
              <w:rPr>
                <w:rStyle w:val="docssharedwiztogglelabeledlabeltext"/>
                <w:rFonts w:asciiTheme="majorHAnsi" w:hAnsiTheme="majorHAnsi"/>
              </w:rPr>
            </w:pPr>
          </w:p>
        </w:tc>
        <w:tc>
          <w:tcPr>
            <w:tcW w:w="992" w:type="dxa"/>
          </w:tcPr>
          <w:p w:rsidR="005853B9" w:rsidRPr="00707C91" w:rsidRDefault="005853B9" w:rsidP="00463BC4">
            <w:pPr>
              <w:rPr>
                <w:rStyle w:val="docssharedwiztogglelabeledlabeltext"/>
                <w:rFonts w:asciiTheme="majorHAnsi" w:hAnsiTheme="majorHAnsi"/>
              </w:rPr>
            </w:pPr>
          </w:p>
        </w:tc>
        <w:tc>
          <w:tcPr>
            <w:tcW w:w="1560" w:type="dxa"/>
          </w:tcPr>
          <w:p w:rsidR="005853B9" w:rsidRPr="00707C91" w:rsidRDefault="00113EF4" w:rsidP="00463BC4">
            <w:pPr>
              <w:jc w:val="center"/>
              <w:rPr>
                <w:rFonts w:asciiTheme="majorHAnsi" w:hAnsiTheme="majorHAnsi"/>
              </w:rPr>
            </w:pPr>
            <w:r w:rsidRPr="00707C91">
              <w:rPr>
                <w:rStyle w:val="docssharedwiztogglelabeledlabeltext"/>
                <w:rFonts w:asciiTheme="majorHAnsi" w:hAnsiTheme="majorHAnsi"/>
                <w:b/>
                <w:color w:val="FF0000"/>
              </w:rPr>
              <w:t>-1</w:t>
            </w:r>
          </w:p>
        </w:tc>
      </w:tr>
    </w:tbl>
    <w:p w:rsidR="00057B83" w:rsidRDefault="00057B83" w:rsidP="00B836AB">
      <w:pPr>
        <w:jc w:val="center"/>
        <w:rPr>
          <w:rStyle w:val="docssharedwiztogglelabeledlabeltext"/>
          <w:rFonts w:asciiTheme="majorHAnsi" w:hAnsiTheme="majorHAnsi"/>
        </w:rPr>
      </w:pPr>
    </w:p>
    <w:p w:rsidR="009776A8" w:rsidRDefault="009776A8" w:rsidP="00B836AB">
      <w:pPr>
        <w:jc w:val="center"/>
        <w:rPr>
          <w:rStyle w:val="docssharedwiztogglelabeledlabeltext"/>
          <w:rFonts w:asciiTheme="majorHAnsi" w:hAnsiTheme="majorHAnsi"/>
        </w:rPr>
      </w:pPr>
    </w:p>
    <w:p w:rsidR="009776A8" w:rsidRDefault="009776A8" w:rsidP="00B836AB">
      <w:pPr>
        <w:jc w:val="center"/>
        <w:rPr>
          <w:rStyle w:val="docssharedwiztogglelabeledlabeltext"/>
          <w:rFonts w:asciiTheme="majorHAnsi" w:hAnsiTheme="majorHAnsi"/>
        </w:rPr>
      </w:pPr>
    </w:p>
    <w:p w:rsidR="009776A8" w:rsidRDefault="009776A8" w:rsidP="00B836AB">
      <w:pPr>
        <w:jc w:val="center"/>
        <w:rPr>
          <w:rStyle w:val="docssharedwiztogglelabeledlabeltext"/>
          <w:rFonts w:asciiTheme="majorHAnsi" w:hAnsiTheme="majorHAnsi"/>
        </w:rPr>
      </w:pPr>
    </w:p>
    <w:p w:rsidR="009776A8" w:rsidRDefault="009776A8" w:rsidP="00B836AB">
      <w:pPr>
        <w:jc w:val="center"/>
        <w:rPr>
          <w:rStyle w:val="docssharedwiztogglelabeledlabeltext"/>
          <w:rFonts w:asciiTheme="majorHAnsi" w:hAnsiTheme="majorHAnsi"/>
        </w:rPr>
      </w:pPr>
    </w:p>
    <w:p w:rsidR="009776A8" w:rsidRDefault="009776A8" w:rsidP="00B836AB">
      <w:pPr>
        <w:jc w:val="center"/>
        <w:rPr>
          <w:rStyle w:val="docssharedwiztogglelabeledlabeltext"/>
          <w:rFonts w:asciiTheme="majorHAnsi" w:hAnsiTheme="majorHAnsi"/>
        </w:rPr>
      </w:pPr>
    </w:p>
    <w:p w:rsidR="009776A8" w:rsidRDefault="009776A8" w:rsidP="00B836AB">
      <w:pPr>
        <w:jc w:val="center"/>
        <w:rPr>
          <w:rStyle w:val="docssharedwiztogglelabeledlabeltext"/>
          <w:rFonts w:asciiTheme="majorHAnsi" w:hAnsiTheme="majorHAnsi"/>
        </w:rPr>
      </w:pPr>
    </w:p>
    <w:p w:rsidR="009776A8" w:rsidRDefault="009776A8" w:rsidP="00B836AB">
      <w:pPr>
        <w:jc w:val="center"/>
        <w:rPr>
          <w:rStyle w:val="docssharedwiztogglelabeledlabeltext"/>
          <w:rFonts w:asciiTheme="majorHAnsi" w:hAnsiTheme="majorHAnsi"/>
        </w:rPr>
      </w:pPr>
    </w:p>
    <w:p w:rsidR="009776A8" w:rsidRDefault="009776A8" w:rsidP="00B836AB">
      <w:pPr>
        <w:jc w:val="center"/>
        <w:rPr>
          <w:rStyle w:val="docssharedwiztogglelabeledlabeltext"/>
          <w:rFonts w:asciiTheme="majorHAnsi" w:hAnsiTheme="majorHAnsi"/>
        </w:rPr>
      </w:pPr>
    </w:p>
    <w:p w:rsidR="009776A8" w:rsidRDefault="009776A8" w:rsidP="00B836AB">
      <w:pPr>
        <w:jc w:val="center"/>
        <w:rPr>
          <w:rStyle w:val="docssharedwiztogglelabeledlabeltext"/>
          <w:rFonts w:asciiTheme="majorHAnsi" w:hAnsiTheme="majorHAnsi"/>
        </w:rPr>
      </w:pPr>
    </w:p>
    <w:p w:rsidR="009776A8" w:rsidRDefault="009776A8" w:rsidP="00B836AB">
      <w:pPr>
        <w:jc w:val="center"/>
        <w:rPr>
          <w:rStyle w:val="docssharedwiztogglelabeledlabeltext"/>
          <w:rFonts w:asciiTheme="majorHAnsi" w:hAnsiTheme="majorHAnsi"/>
        </w:rPr>
      </w:pPr>
    </w:p>
    <w:p w:rsidR="009776A8" w:rsidRDefault="009776A8" w:rsidP="00B836AB">
      <w:pPr>
        <w:jc w:val="center"/>
        <w:rPr>
          <w:rStyle w:val="docssharedwiztogglelabeledlabeltext"/>
          <w:rFonts w:asciiTheme="majorHAnsi" w:hAnsiTheme="majorHAnsi"/>
        </w:rPr>
      </w:pPr>
    </w:p>
    <w:p w:rsidR="009776A8" w:rsidRDefault="009776A8" w:rsidP="00B836AB">
      <w:pPr>
        <w:jc w:val="center"/>
        <w:rPr>
          <w:rStyle w:val="docssharedwiztogglelabeledlabeltext"/>
          <w:rFonts w:asciiTheme="majorHAnsi" w:hAnsiTheme="majorHAnsi"/>
        </w:rPr>
      </w:pPr>
    </w:p>
    <w:p w:rsidR="009776A8" w:rsidRDefault="009776A8" w:rsidP="00B836AB">
      <w:pPr>
        <w:jc w:val="center"/>
        <w:rPr>
          <w:rStyle w:val="docssharedwiztogglelabeledlabeltext"/>
          <w:rFonts w:asciiTheme="majorHAnsi" w:hAnsiTheme="majorHAnsi"/>
        </w:rPr>
      </w:pPr>
    </w:p>
    <w:p w:rsidR="009776A8" w:rsidRDefault="009776A8" w:rsidP="00B836AB">
      <w:pPr>
        <w:jc w:val="center"/>
        <w:rPr>
          <w:rStyle w:val="docssharedwiztogglelabeledlabeltext"/>
          <w:rFonts w:asciiTheme="majorHAnsi" w:hAnsiTheme="majorHAnsi"/>
        </w:rPr>
      </w:pPr>
    </w:p>
    <w:p w:rsidR="009776A8" w:rsidRPr="00707C91" w:rsidRDefault="009776A8" w:rsidP="00B836AB">
      <w:pPr>
        <w:jc w:val="center"/>
        <w:rPr>
          <w:rStyle w:val="docssharedwiztogglelabeledlabeltext"/>
          <w:rFonts w:asciiTheme="majorHAnsi" w:hAnsiTheme="majorHAnsi"/>
        </w:rPr>
      </w:pPr>
    </w:p>
    <w:p w:rsidR="00A357E6" w:rsidRPr="00707C91" w:rsidRDefault="00A357E6" w:rsidP="00B836AB">
      <w:pPr>
        <w:jc w:val="center"/>
        <w:rPr>
          <w:rStyle w:val="docssharedwiztogglelabeledlabeltext"/>
          <w:rFonts w:asciiTheme="majorHAnsi" w:hAnsiTheme="majorHAnsi"/>
          <w:b/>
        </w:rPr>
      </w:pPr>
      <w:r w:rsidRPr="00707C91">
        <w:rPr>
          <w:rFonts w:asciiTheme="majorHAnsi" w:hAnsiTheme="majorHAnsi"/>
          <w:b/>
        </w:rPr>
        <w:lastRenderedPageBreak/>
        <w:t>Mērķis Nr.9.</w:t>
      </w:r>
      <w:r w:rsidRPr="00707C91">
        <w:rPr>
          <w:rFonts w:asciiTheme="majorHAnsi" w:hAnsiTheme="majorHAnsi"/>
        </w:rPr>
        <w:t xml:space="preserve"> </w:t>
      </w:r>
      <w:r w:rsidR="00727EBE" w:rsidRPr="00707C91">
        <w:rPr>
          <w:rStyle w:val="docssharedwiztogglelabeledlabeltext"/>
          <w:rFonts w:asciiTheme="majorHAnsi" w:hAnsiTheme="majorHAnsi"/>
          <w:b/>
        </w:rPr>
        <w:t>Inovācijas un infrastruktūra</w:t>
      </w:r>
      <w:r w:rsidR="00E851CE" w:rsidRPr="00707C91">
        <w:rPr>
          <w:rStyle w:val="docssharedwiztogglelabeledlabeltext"/>
          <w:rFonts w:asciiTheme="majorHAnsi" w:hAnsiTheme="majorHAnsi"/>
          <w:b/>
        </w:rPr>
        <w:t xml:space="preserve"> </w:t>
      </w:r>
    </w:p>
    <w:tbl>
      <w:tblPr>
        <w:tblStyle w:val="TableGrid"/>
        <w:tblW w:w="15453" w:type="dxa"/>
        <w:tblInd w:w="-459" w:type="dxa"/>
        <w:tblLayout w:type="fixed"/>
        <w:tblLook w:val="04A0" w:firstRow="1" w:lastRow="0" w:firstColumn="1" w:lastColumn="0" w:noHBand="0" w:noVBand="1"/>
      </w:tblPr>
      <w:tblGrid>
        <w:gridCol w:w="567"/>
        <w:gridCol w:w="4962"/>
        <w:gridCol w:w="1276"/>
        <w:gridCol w:w="1843"/>
        <w:gridCol w:w="851"/>
        <w:gridCol w:w="1276"/>
        <w:gridCol w:w="1134"/>
        <w:gridCol w:w="992"/>
        <w:gridCol w:w="992"/>
        <w:gridCol w:w="1560"/>
      </w:tblGrid>
      <w:tr w:rsidR="005853B9" w:rsidRPr="00707C91" w:rsidTr="009776A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96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3"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4A2E25">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113EF4" w:rsidRPr="00707C91" w:rsidTr="009776A8">
        <w:tc>
          <w:tcPr>
            <w:tcW w:w="567"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962"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Latvijas vieta "</w:t>
            </w:r>
            <w:proofErr w:type="spellStart"/>
            <w:r w:rsidRPr="00707C91">
              <w:rPr>
                <w:rStyle w:val="docssharedwiztogglelabeledlabeltext"/>
                <w:rFonts w:asciiTheme="majorHAnsi" w:hAnsiTheme="majorHAnsi" w:cs="Times New Roman"/>
              </w:rPr>
              <w:t>Doing</w:t>
            </w:r>
            <w:proofErr w:type="spellEnd"/>
            <w:r w:rsidRPr="00707C91">
              <w:rPr>
                <w:rStyle w:val="docssharedwiztogglelabeledlabeltext"/>
                <w:rFonts w:asciiTheme="majorHAnsi" w:hAnsiTheme="majorHAnsi" w:cs="Times New Roman"/>
              </w:rPr>
              <w:t xml:space="preserve"> </w:t>
            </w:r>
            <w:proofErr w:type="spellStart"/>
            <w:r w:rsidRPr="00707C91">
              <w:rPr>
                <w:rStyle w:val="docssharedwiztogglelabeledlabeltext"/>
                <w:rFonts w:asciiTheme="majorHAnsi" w:hAnsiTheme="majorHAnsi" w:cs="Times New Roman"/>
              </w:rPr>
              <w:t>Business</w:t>
            </w:r>
            <w:proofErr w:type="spellEnd"/>
            <w:r w:rsidRPr="00707C91">
              <w:rPr>
                <w:rStyle w:val="docssharedwiztogglelabeledlabeltext"/>
                <w:rFonts w:asciiTheme="majorHAnsi" w:hAnsiTheme="majorHAnsi" w:cs="Times New Roman"/>
              </w:rPr>
              <w:t>" indeksā</w:t>
            </w:r>
          </w:p>
        </w:tc>
        <w:tc>
          <w:tcPr>
            <w:tcW w:w="1276" w:type="dxa"/>
          </w:tcPr>
          <w:p w:rsidR="00113EF4"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12, 16</w:t>
            </w:r>
          </w:p>
        </w:tc>
        <w:tc>
          <w:tcPr>
            <w:tcW w:w="1843"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2010/2018</w:t>
            </w:r>
          </w:p>
        </w:tc>
        <w:tc>
          <w:tcPr>
            <w:tcW w:w="851" w:type="dxa"/>
          </w:tcPr>
          <w:p w:rsidR="00113EF4" w:rsidRPr="00707C91" w:rsidRDefault="00113EF4" w:rsidP="00B62B02">
            <w:pPr>
              <w:rPr>
                <w:rFonts w:asciiTheme="majorHAnsi" w:hAnsiTheme="majorHAnsi"/>
              </w:rPr>
            </w:pPr>
          </w:p>
        </w:tc>
        <w:tc>
          <w:tcPr>
            <w:tcW w:w="1276"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27</w:t>
            </w:r>
          </w:p>
        </w:tc>
        <w:tc>
          <w:tcPr>
            <w:tcW w:w="1134"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19</w:t>
            </w:r>
          </w:p>
        </w:tc>
        <w:tc>
          <w:tcPr>
            <w:tcW w:w="992" w:type="dxa"/>
          </w:tcPr>
          <w:p w:rsidR="00113EF4" w:rsidRPr="00707C91" w:rsidRDefault="00113EF4" w:rsidP="00B62B02">
            <w:pPr>
              <w:rPr>
                <w:rStyle w:val="docssharedwiztogglelabeledlabeltext"/>
                <w:rFonts w:asciiTheme="majorHAnsi" w:hAnsiTheme="majorHAnsi"/>
                <w:b/>
              </w:rPr>
            </w:pPr>
            <w:r w:rsidRPr="00707C91">
              <w:rPr>
                <w:rStyle w:val="docssharedwiztogglelabeledlabeltext"/>
                <w:rFonts w:asciiTheme="majorHAnsi" w:hAnsiTheme="majorHAnsi"/>
                <w:b/>
              </w:rPr>
              <w:t>13</w:t>
            </w:r>
          </w:p>
        </w:tc>
        <w:tc>
          <w:tcPr>
            <w:tcW w:w="992" w:type="dxa"/>
          </w:tcPr>
          <w:p w:rsidR="00113EF4" w:rsidRPr="00707C91" w:rsidRDefault="00113EF4" w:rsidP="00057B83">
            <w:pPr>
              <w:rPr>
                <w:rStyle w:val="docssharedwiztogglelabeledlabeltext"/>
                <w:rFonts w:asciiTheme="majorHAnsi" w:hAnsiTheme="majorHAnsi"/>
                <w:b/>
              </w:rPr>
            </w:pPr>
          </w:p>
        </w:tc>
        <w:tc>
          <w:tcPr>
            <w:tcW w:w="1560" w:type="dxa"/>
          </w:tcPr>
          <w:p w:rsidR="00113EF4" w:rsidRPr="00707C91" w:rsidRDefault="00113EF4" w:rsidP="00113EF4">
            <w:pPr>
              <w:jc w:val="center"/>
              <w:rPr>
                <w:rFonts w:asciiTheme="majorHAnsi" w:hAnsiTheme="majorHAnsi"/>
              </w:rPr>
            </w:pPr>
            <w:r w:rsidRPr="00707C91">
              <w:rPr>
                <w:rStyle w:val="docssharedwiztogglelabeledlabeltext"/>
                <w:rFonts w:asciiTheme="majorHAnsi" w:hAnsiTheme="majorHAnsi"/>
                <w:b/>
                <w:color w:val="00B050"/>
              </w:rPr>
              <w:t>1</w:t>
            </w:r>
          </w:p>
        </w:tc>
      </w:tr>
      <w:tr w:rsidR="00113EF4" w:rsidRPr="00707C91" w:rsidTr="009776A8">
        <w:tc>
          <w:tcPr>
            <w:tcW w:w="567"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962" w:type="dxa"/>
          </w:tcPr>
          <w:p w:rsidR="00113EF4" w:rsidRPr="00707C91" w:rsidRDefault="00113EF4" w:rsidP="00F7329E">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Latvijas vieta Globālās konkurētspējas indeksā</w:t>
            </w:r>
          </w:p>
        </w:tc>
        <w:tc>
          <w:tcPr>
            <w:tcW w:w="1276" w:type="dxa"/>
          </w:tcPr>
          <w:p w:rsidR="00113EF4"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12, 16</w:t>
            </w:r>
          </w:p>
        </w:tc>
        <w:tc>
          <w:tcPr>
            <w:tcW w:w="1843" w:type="dxa"/>
          </w:tcPr>
          <w:p w:rsidR="00113EF4" w:rsidRPr="00707C91" w:rsidRDefault="00113E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2011/2017</w:t>
            </w:r>
          </w:p>
        </w:tc>
        <w:tc>
          <w:tcPr>
            <w:tcW w:w="851" w:type="dxa"/>
          </w:tcPr>
          <w:p w:rsidR="00113EF4" w:rsidRPr="00707C91" w:rsidRDefault="00113EF4" w:rsidP="00057B83">
            <w:pPr>
              <w:rPr>
                <w:rFonts w:asciiTheme="majorHAnsi" w:hAnsiTheme="majorHAnsi"/>
              </w:rPr>
            </w:pPr>
          </w:p>
        </w:tc>
        <w:tc>
          <w:tcPr>
            <w:tcW w:w="1276" w:type="dxa"/>
          </w:tcPr>
          <w:p w:rsidR="00113EF4" w:rsidRPr="00707C91" w:rsidRDefault="00113EF4" w:rsidP="00057B83">
            <w:pPr>
              <w:rPr>
                <w:rStyle w:val="docssharedwiztogglelabeledlabeltext"/>
                <w:rFonts w:asciiTheme="majorHAnsi" w:hAnsiTheme="majorHAnsi"/>
              </w:rPr>
            </w:pPr>
            <w:r w:rsidRPr="00707C91">
              <w:rPr>
                <w:rStyle w:val="docssharedwiztogglelabeledlabeltext"/>
                <w:rFonts w:asciiTheme="majorHAnsi" w:hAnsiTheme="majorHAnsi"/>
              </w:rPr>
              <w:t>64</w:t>
            </w:r>
          </w:p>
        </w:tc>
        <w:tc>
          <w:tcPr>
            <w:tcW w:w="1134" w:type="dxa"/>
          </w:tcPr>
          <w:p w:rsidR="00113EF4" w:rsidRPr="00707C91" w:rsidRDefault="00113EF4" w:rsidP="00057B83">
            <w:pPr>
              <w:rPr>
                <w:rStyle w:val="docssharedwiztogglelabeledlabeltext"/>
                <w:rFonts w:asciiTheme="majorHAnsi" w:hAnsiTheme="majorHAnsi"/>
              </w:rPr>
            </w:pPr>
            <w:r w:rsidRPr="00707C91">
              <w:rPr>
                <w:rStyle w:val="docssharedwiztogglelabeledlabeltext"/>
                <w:rFonts w:asciiTheme="majorHAnsi" w:hAnsiTheme="majorHAnsi"/>
              </w:rPr>
              <w:t>54</w:t>
            </w:r>
          </w:p>
        </w:tc>
        <w:tc>
          <w:tcPr>
            <w:tcW w:w="992" w:type="dxa"/>
          </w:tcPr>
          <w:p w:rsidR="00113EF4" w:rsidRPr="00707C91" w:rsidRDefault="00113EF4" w:rsidP="00057B83">
            <w:pPr>
              <w:rPr>
                <w:rStyle w:val="docssharedwiztogglelabeledlabeltext"/>
                <w:rFonts w:asciiTheme="majorHAnsi" w:hAnsiTheme="majorHAnsi"/>
                <w:b/>
              </w:rPr>
            </w:pPr>
            <w:r w:rsidRPr="00707C91">
              <w:rPr>
                <w:rStyle w:val="docssharedwiztogglelabeledlabeltext"/>
                <w:rFonts w:asciiTheme="majorHAnsi" w:hAnsiTheme="majorHAnsi"/>
                <w:b/>
              </w:rPr>
              <w:t>45</w:t>
            </w:r>
          </w:p>
        </w:tc>
        <w:tc>
          <w:tcPr>
            <w:tcW w:w="992" w:type="dxa"/>
          </w:tcPr>
          <w:p w:rsidR="00113EF4" w:rsidRPr="00707C91" w:rsidRDefault="00113EF4" w:rsidP="00057B83">
            <w:pPr>
              <w:rPr>
                <w:rStyle w:val="docssharedwiztogglelabeledlabeltext"/>
                <w:rFonts w:asciiTheme="majorHAnsi" w:hAnsiTheme="majorHAnsi"/>
                <w:b/>
              </w:rPr>
            </w:pPr>
            <w:r w:rsidRPr="00707C91">
              <w:rPr>
                <w:rStyle w:val="docssharedwiztogglelabeledlabeltext"/>
                <w:rFonts w:asciiTheme="majorHAnsi" w:hAnsiTheme="majorHAnsi"/>
                <w:b/>
              </w:rPr>
              <w:t>&lt;40</w:t>
            </w:r>
          </w:p>
        </w:tc>
        <w:tc>
          <w:tcPr>
            <w:tcW w:w="1560" w:type="dxa"/>
          </w:tcPr>
          <w:p w:rsidR="00113EF4" w:rsidRPr="00707C91" w:rsidRDefault="00113EF4" w:rsidP="00113EF4">
            <w:pPr>
              <w:jc w:val="center"/>
              <w:rPr>
                <w:rFonts w:asciiTheme="majorHAnsi" w:hAnsiTheme="majorHAnsi"/>
              </w:rPr>
            </w:pPr>
            <w:r w:rsidRPr="00707C91">
              <w:rPr>
                <w:rStyle w:val="docssharedwiztogglelabeledlabeltext"/>
                <w:rFonts w:asciiTheme="majorHAnsi" w:hAnsiTheme="majorHAnsi"/>
                <w:b/>
                <w:color w:val="00B050"/>
              </w:rPr>
              <w:t>1</w:t>
            </w:r>
          </w:p>
        </w:tc>
      </w:tr>
      <w:tr w:rsidR="00113EF4" w:rsidRPr="00707C91" w:rsidTr="009776A8">
        <w:tc>
          <w:tcPr>
            <w:tcW w:w="567"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962" w:type="dxa"/>
          </w:tcPr>
          <w:p w:rsidR="00113EF4" w:rsidRPr="00707C91" w:rsidRDefault="00113E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Autoceļi ar melno segumu no reģionālajiem valsts autoceļiem (%)</w:t>
            </w:r>
          </w:p>
        </w:tc>
        <w:tc>
          <w:tcPr>
            <w:tcW w:w="1276" w:type="dxa"/>
          </w:tcPr>
          <w:p w:rsidR="00113EF4"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3" w:type="dxa"/>
          </w:tcPr>
          <w:p w:rsidR="00113EF4" w:rsidRPr="00707C91" w:rsidRDefault="00113E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2009/2016</w:t>
            </w:r>
          </w:p>
        </w:tc>
        <w:tc>
          <w:tcPr>
            <w:tcW w:w="851" w:type="dxa"/>
          </w:tcPr>
          <w:p w:rsidR="00113EF4" w:rsidRPr="00707C91" w:rsidRDefault="00113EF4" w:rsidP="00057B83">
            <w:pPr>
              <w:rPr>
                <w:rFonts w:asciiTheme="majorHAnsi" w:hAnsiTheme="majorHAnsi"/>
              </w:rPr>
            </w:pPr>
            <w:r w:rsidRPr="00707C91">
              <w:rPr>
                <w:rFonts w:asciiTheme="majorHAnsi" w:hAnsiTheme="majorHAnsi"/>
              </w:rPr>
              <w:t>%</w:t>
            </w:r>
          </w:p>
        </w:tc>
        <w:tc>
          <w:tcPr>
            <w:tcW w:w="1276" w:type="dxa"/>
          </w:tcPr>
          <w:p w:rsidR="00113EF4" w:rsidRPr="00707C91" w:rsidRDefault="00113EF4" w:rsidP="00057B83">
            <w:pPr>
              <w:rPr>
                <w:rStyle w:val="docssharedwiztogglelabeledlabeltext"/>
                <w:rFonts w:asciiTheme="majorHAnsi" w:hAnsiTheme="majorHAnsi"/>
              </w:rPr>
            </w:pPr>
            <w:r w:rsidRPr="00707C91">
              <w:rPr>
                <w:rStyle w:val="docssharedwiztogglelabeledlabeltext"/>
                <w:rFonts w:asciiTheme="majorHAnsi" w:hAnsiTheme="majorHAnsi"/>
              </w:rPr>
              <w:t>75,4</w:t>
            </w:r>
          </w:p>
        </w:tc>
        <w:tc>
          <w:tcPr>
            <w:tcW w:w="1134" w:type="dxa"/>
          </w:tcPr>
          <w:p w:rsidR="00113EF4" w:rsidRPr="00707C91" w:rsidRDefault="00113EF4" w:rsidP="00057B83">
            <w:pPr>
              <w:rPr>
                <w:rStyle w:val="docssharedwiztogglelabeledlabeltext"/>
                <w:rFonts w:asciiTheme="majorHAnsi" w:hAnsiTheme="majorHAnsi"/>
              </w:rPr>
            </w:pPr>
            <w:r w:rsidRPr="00707C91">
              <w:rPr>
                <w:rStyle w:val="docssharedwiztogglelabeledlabeltext"/>
                <w:rFonts w:asciiTheme="majorHAnsi" w:hAnsiTheme="majorHAnsi"/>
              </w:rPr>
              <w:t>84,3</w:t>
            </w:r>
          </w:p>
        </w:tc>
        <w:tc>
          <w:tcPr>
            <w:tcW w:w="992" w:type="dxa"/>
          </w:tcPr>
          <w:p w:rsidR="00113EF4" w:rsidRPr="00707C91" w:rsidRDefault="00113EF4" w:rsidP="00057B83">
            <w:pPr>
              <w:rPr>
                <w:rStyle w:val="docssharedwiztogglelabeledlabeltext"/>
                <w:rFonts w:asciiTheme="majorHAnsi" w:hAnsiTheme="majorHAnsi"/>
                <w:b/>
              </w:rPr>
            </w:pPr>
            <w:r w:rsidRPr="00707C91">
              <w:rPr>
                <w:rStyle w:val="docssharedwiztogglelabeledlabeltext"/>
                <w:rFonts w:asciiTheme="majorHAnsi" w:hAnsiTheme="majorHAnsi"/>
                <w:b/>
              </w:rPr>
              <w:t>82</w:t>
            </w:r>
          </w:p>
        </w:tc>
        <w:tc>
          <w:tcPr>
            <w:tcW w:w="992" w:type="dxa"/>
          </w:tcPr>
          <w:p w:rsidR="00113EF4" w:rsidRPr="00707C91" w:rsidRDefault="00113EF4" w:rsidP="00057B83">
            <w:pPr>
              <w:rPr>
                <w:rStyle w:val="docssharedwiztogglelabeledlabeltext"/>
                <w:rFonts w:asciiTheme="majorHAnsi" w:hAnsiTheme="majorHAnsi"/>
                <w:b/>
              </w:rPr>
            </w:pPr>
            <w:r w:rsidRPr="00707C91">
              <w:rPr>
                <w:rStyle w:val="docssharedwiztogglelabeledlabeltext"/>
                <w:rFonts w:asciiTheme="majorHAnsi" w:hAnsiTheme="majorHAnsi"/>
                <w:b/>
              </w:rPr>
              <w:t>100</w:t>
            </w:r>
          </w:p>
        </w:tc>
        <w:tc>
          <w:tcPr>
            <w:tcW w:w="1560" w:type="dxa"/>
          </w:tcPr>
          <w:p w:rsidR="00113EF4" w:rsidRPr="00707C91" w:rsidRDefault="00113EF4" w:rsidP="00113EF4">
            <w:pPr>
              <w:jc w:val="center"/>
              <w:rPr>
                <w:rFonts w:asciiTheme="majorHAnsi" w:hAnsiTheme="majorHAnsi"/>
              </w:rPr>
            </w:pPr>
            <w:r w:rsidRPr="00707C91">
              <w:rPr>
                <w:rStyle w:val="docssharedwiztogglelabeledlabeltext"/>
                <w:rFonts w:asciiTheme="majorHAnsi" w:hAnsiTheme="majorHAnsi"/>
                <w:b/>
                <w:color w:val="00B050"/>
              </w:rPr>
              <w:t>1</w:t>
            </w:r>
          </w:p>
        </w:tc>
      </w:tr>
      <w:tr w:rsidR="00625B90" w:rsidRPr="00707C91" w:rsidTr="009776A8">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962"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Autoceļi ar melno segumu no vietējiem valsts autoceļiem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2009/2016</w:t>
            </w:r>
          </w:p>
        </w:tc>
        <w:tc>
          <w:tcPr>
            <w:tcW w:w="851"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19,8</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21,1</w:t>
            </w:r>
          </w:p>
        </w:tc>
        <w:tc>
          <w:tcPr>
            <w:tcW w:w="992" w:type="dxa"/>
          </w:tcPr>
          <w:p w:rsidR="00625B90" w:rsidRPr="00707C91" w:rsidRDefault="00625B90" w:rsidP="00057B83">
            <w:pPr>
              <w:rPr>
                <w:rStyle w:val="docssharedwiztogglelabeledlabeltext"/>
                <w:rFonts w:asciiTheme="majorHAnsi" w:hAnsiTheme="majorHAnsi"/>
                <w:b/>
              </w:rPr>
            </w:pP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&gt;50</w:t>
            </w:r>
          </w:p>
        </w:tc>
        <w:tc>
          <w:tcPr>
            <w:tcW w:w="1560" w:type="dxa"/>
          </w:tcPr>
          <w:p w:rsidR="00625B90" w:rsidRPr="00707C91" w:rsidRDefault="00625B90" w:rsidP="005C6804">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625B90" w:rsidRPr="00707C91" w:rsidTr="009776A8">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962" w:type="dxa"/>
          </w:tcPr>
          <w:p w:rsidR="00625B90" w:rsidRPr="00707C91" w:rsidRDefault="00625B90" w:rsidP="00065C70">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Kravu apgrozījums Latvijas ostās gadā</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625B90" w:rsidRPr="00707C91" w:rsidRDefault="00625B90" w:rsidP="00057B83">
            <w:pPr>
              <w:rPr>
                <w:rFonts w:asciiTheme="majorHAnsi" w:hAnsiTheme="majorHAnsi"/>
              </w:rPr>
            </w:pPr>
            <w:r w:rsidRPr="00707C91">
              <w:rPr>
                <w:rStyle w:val="docssharedwiztogglelabeledlabeltext"/>
                <w:rFonts w:asciiTheme="majorHAnsi" w:hAnsiTheme="majorHAnsi" w:cs="Times New Roman"/>
              </w:rPr>
              <w:t>Milj.</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68,8</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63,1</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116</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&gt;130</w:t>
            </w:r>
          </w:p>
        </w:tc>
        <w:tc>
          <w:tcPr>
            <w:tcW w:w="1560" w:type="dxa"/>
          </w:tcPr>
          <w:p w:rsidR="00625B90" w:rsidRPr="00707C91" w:rsidRDefault="00625B90" w:rsidP="005C6804">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625B90" w:rsidRPr="00707C91" w:rsidTr="009776A8">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962" w:type="dxa"/>
          </w:tcPr>
          <w:p w:rsidR="00625B90" w:rsidRPr="00707C91" w:rsidRDefault="00625B90" w:rsidP="00997162">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Pasažieru apgrozība sabiedriskajā autotransportā (regulārās satiksmes autobusu pasažierkilometri gadā)</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Milj.</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2311</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2187</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1860</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&gt;2850</w:t>
            </w:r>
          </w:p>
        </w:tc>
        <w:tc>
          <w:tcPr>
            <w:tcW w:w="1560" w:type="dxa"/>
          </w:tcPr>
          <w:p w:rsidR="00625B90" w:rsidRPr="00707C91" w:rsidRDefault="00625B90"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625B90" w:rsidRPr="00707C91" w:rsidTr="009776A8">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962" w:type="dxa"/>
          </w:tcPr>
          <w:p w:rsidR="00625B90" w:rsidRPr="00707C91" w:rsidRDefault="00625B90"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Apkalpoto gaisa satiksmes pasažieru skaits lidostā „Rīga‖ (milj., gadā)</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Milj.</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5,1</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5,4</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8,5</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&gt;10</w:t>
            </w:r>
          </w:p>
        </w:tc>
        <w:tc>
          <w:tcPr>
            <w:tcW w:w="1560" w:type="dxa"/>
          </w:tcPr>
          <w:p w:rsidR="00625B90" w:rsidRPr="00707C91" w:rsidRDefault="00625B90"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625B90" w:rsidRPr="00707C91" w:rsidTr="009776A8">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962" w:type="dxa"/>
          </w:tcPr>
          <w:p w:rsidR="00625B90" w:rsidRPr="00707C91" w:rsidRDefault="00625B90"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Pasažieru apgrozība dzelzceļa transportā (milj. pasažierkilometru gadā)</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2008/2016</w:t>
            </w:r>
          </w:p>
        </w:tc>
        <w:tc>
          <w:tcPr>
            <w:tcW w:w="851"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Milj.</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951</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584</w:t>
            </w:r>
          </w:p>
        </w:tc>
        <w:tc>
          <w:tcPr>
            <w:tcW w:w="992" w:type="dxa"/>
          </w:tcPr>
          <w:p w:rsidR="00625B90" w:rsidRPr="00707C91" w:rsidRDefault="00625B90" w:rsidP="00057B83">
            <w:pPr>
              <w:rPr>
                <w:rStyle w:val="docssharedwiztogglelabeledlabeltext"/>
                <w:rFonts w:asciiTheme="majorHAnsi" w:hAnsiTheme="majorHAnsi"/>
              </w:rPr>
            </w:pP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&gt;1150</w:t>
            </w:r>
          </w:p>
        </w:tc>
        <w:tc>
          <w:tcPr>
            <w:tcW w:w="1560" w:type="dxa"/>
          </w:tcPr>
          <w:p w:rsidR="00625B90" w:rsidRPr="00707C91" w:rsidRDefault="00625B90"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FF0000"/>
              </w:rPr>
              <w:t>-1</w:t>
            </w:r>
          </w:p>
        </w:tc>
      </w:tr>
      <w:tr w:rsidR="00625B90" w:rsidRPr="00707C91" w:rsidTr="009776A8">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962" w:type="dxa"/>
          </w:tcPr>
          <w:p w:rsidR="00625B90" w:rsidRPr="00707C91" w:rsidRDefault="00625B90"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Apkalpoto pasažieru skaits Rīgas ostā (tūkst., gadā)</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99716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057B83">
            <w:pPr>
              <w:rPr>
                <w:rStyle w:val="docssharedwiztogglelabeledlabeltext"/>
                <w:rFonts w:asciiTheme="majorHAnsi" w:hAnsiTheme="majorHAnsi" w:cs="Times New Roman"/>
              </w:rPr>
            </w:pPr>
            <w:proofErr w:type="spellStart"/>
            <w:r w:rsidRPr="00707C91">
              <w:rPr>
                <w:rStyle w:val="docssharedwiztogglelabeledlabeltext"/>
                <w:rFonts w:asciiTheme="majorHAnsi" w:hAnsiTheme="majorHAnsi" w:cs="Times New Roman"/>
              </w:rPr>
              <w:t>Tkst</w:t>
            </w:r>
            <w:proofErr w:type="spellEnd"/>
            <w:r w:rsidRPr="00707C91">
              <w:rPr>
                <w:rStyle w:val="docssharedwiztogglelabeledlabeltext"/>
                <w:rFonts w:asciiTheme="majorHAnsi" w:hAnsiTheme="majorHAnsi" w:cs="Times New Roman"/>
              </w:rPr>
              <w:t>.</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705</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581</w:t>
            </w:r>
          </w:p>
        </w:tc>
        <w:tc>
          <w:tcPr>
            <w:tcW w:w="992" w:type="dxa"/>
          </w:tcPr>
          <w:p w:rsidR="00625B90" w:rsidRPr="00AA7B36" w:rsidRDefault="00625B90" w:rsidP="00057B83">
            <w:pPr>
              <w:rPr>
                <w:rStyle w:val="docssharedwiztogglelabeledlabeltext"/>
                <w:rFonts w:asciiTheme="majorHAnsi" w:hAnsiTheme="majorHAnsi"/>
                <w:b/>
              </w:rPr>
            </w:pPr>
            <w:r w:rsidRPr="00AA7B36">
              <w:rPr>
                <w:rStyle w:val="docssharedwiztogglelabeledlabeltext"/>
                <w:rFonts w:asciiTheme="majorHAnsi" w:hAnsiTheme="majorHAnsi"/>
                <w:b/>
              </w:rPr>
              <w:t>1150</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&gt;1500</w:t>
            </w:r>
          </w:p>
        </w:tc>
        <w:tc>
          <w:tcPr>
            <w:tcW w:w="1560" w:type="dxa"/>
          </w:tcPr>
          <w:p w:rsidR="00625B90" w:rsidRPr="00707C91" w:rsidRDefault="00625B90"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625B90" w:rsidRPr="00707C91" w:rsidTr="009776A8">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962" w:type="dxa"/>
          </w:tcPr>
          <w:p w:rsidR="00625B90" w:rsidRPr="00707C91" w:rsidRDefault="00625B90"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Samazināts sliktā un ļoti sliktā stāvoklī esošo valsts galveno autoceļu garums par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2012/2016</w:t>
            </w:r>
          </w:p>
        </w:tc>
        <w:tc>
          <w:tcPr>
            <w:tcW w:w="851" w:type="dxa"/>
          </w:tcPr>
          <w:p w:rsidR="00625B90" w:rsidRPr="00707C91" w:rsidRDefault="00625B90">
            <w:pPr>
              <w:rPr>
                <w:rFonts w:asciiTheme="majorHAnsi" w:hAnsiTheme="majorHAnsi"/>
              </w:rPr>
            </w:pPr>
            <w:r w:rsidRPr="00707C91">
              <w:rPr>
                <w:rFonts w:asciiTheme="majorHAnsi" w:hAnsiTheme="majorHAnsi"/>
              </w:rPr>
              <w:t>%</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0</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23</w:t>
            </w:r>
          </w:p>
        </w:tc>
        <w:tc>
          <w:tcPr>
            <w:tcW w:w="992" w:type="dxa"/>
          </w:tcPr>
          <w:p w:rsidR="00625B90" w:rsidRPr="00AA7B36" w:rsidRDefault="00625B90" w:rsidP="00057B83">
            <w:pPr>
              <w:rPr>
                <w:rStyle w:val="docssharedwiztogglelabeledlabeltext"/>
                <w:rFonts w:asciiTheme="majorHAnsi" w:hAnsiTheme="majorHAnsi"/>
                <w:b/>
              </w:rPr>
            </w:pPr>
            <w:r w:rsidRPr="00AA7B36">
              <w:rPr>
                <w:rStyle w:val="docssharedwiztogglelabeledlabeltext"/>
                <w:rFonts w:asciiTheme="majorHAnsi" w:hAnsiTheme="majorHAnsi"/>
                <w:b/>
              </w:rPr>
              <w:t>50</w:t>
            </w:r>
          </w:p>
        </w:tc>
        <w:tc>
          <w:tcPr>
            <w:tcW w:w="992" w:type="dxa"/>
          </w:tcPr>
          <w:p w:rsidR="00625B90" w:rsidRPr="00AA7B36" w:rsidRDefault="00625B90" w:rsidP="00057B83">
            <w:pPr>
              <w:rPr>
                <w:rStyle w:val="docssharedwiztogglelabeledlabeltext"/>
                <w:rFonts w:asciiTheme="majorHAnsi" w:hAnsiTheme="majorHAnsi"/>
                <w:b/>
              </w:rPr>
            </w:pPr>
            <w:r w:rsidRPr="00AA7B36">
              <w:rPr>
                <w:rStyle w:val="docssharedwiztogglelabeledlabeltext"/>
                <w:rFonts w:asciiTheme="majorHAnsi" w:hAnsiTheme="majorHAnsi"/>
                <w:b/>
              </w:rPr>
              <w:t>100</w:t>
            </w:r>
          </w:p>
        </w:tc>
        <w:tc>
          <w:tcPr>
            <w:tcW w:w="1560" w:type="dxa"/>
          </w:tcPr>
          <w:p w:rsidR="00625B90" w:rsidRPr="00707C91" w:rsidRDefault="00625B90"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625B90" w:rsidRPr="00707C91" w:rsidTr="009776A8">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4962"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Samazināts sliktā un ļoti sliktā stāvoklī esošo valsts reģionālo autoceļu ar melno segumu garums par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2012/2106</w:t>
            </w:r>
          </w:p>
        </w:tc>
        <w:tc>
          <w:tcPr>
            <w:tcW w:w="851" w:type="dxa"/>
          </w:tcPr>
          <w:p w:rsidR="00625B90" w:rsidRPr="00707C91" w:rsidRDefault="00625B90">
            <w:pPr>
              <w:rPr>
                <w:rFonts w:asciiTheme="majorHAnsi" w:hAnsiTheme="majorHAnsi"/>
              </w:rPr>
            </w:pPr>
            <w:r w:rsidRPr="00707C91">
              <w:rPr>
                <w:rFonts w:asciiTheme="majorHAnsi" w:hAnsiTheme="majorHAnsi"/>
              </w:rPr>
              <w:t>%</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0</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992" w:type="dxa"/>
          </w:tcPr>
          <w:p w:rsidR="00625B90" w:rsidRPr="00AA7B36" w:rsidRDefault="00625B90" w:rsidP="00057B83">
            <w:pPr>
              <w:rPr>
                <w:rStyle w:val="docssharedwiztogglelabeledlabeltext"/>
                <w:rFonts w:asciiTheme="majorHAnsi" w:hAnsiTheme="majorHAnsi"/>
                <w:b/>
              </w:rPr>
            </w:pPr>
            <w:r w:rsidRPr="00AA7B36">
              <w:rPr>
                <w:rStyle w:val="docssharedwiztogglelabeledlabeltext"/>
                <w:rFonts w:asciiTheme="majorHAnsi" w:hAnsiTheme="majorHAnsi"/>
                <w:b/>
              </w:rPr>
              <w:t>50</w:t>
            </w:r>
          </w:p>
        </w:tc>
        <w:tc>
          <w:tcPr>
            <w:tcW w:w="992" w:type="dxa"/>
          </w:tcPr>
          <w:p w:rsidR="00625B90" w:rsidRPr="00AA7B36" w:rsidRDefault="00625B90" w:rsidP="00057B83">
            <w:pPr>
              <w:rPr>
                <w:rStyle w:val="docssharedwiztogglelabeledlabeltext"/>
                <w:rFonts w:asciiTheme="majorHAnsi" w:hAnsiTheme="majorHAnsi"/>
                <w:b/>
              </w:rPr>
            </w:pPr>
            <w:r w:rsidRPr="00AA7B36">
              <w:rPr>
                <w:rStyle w:val="docssharedwiztogglelabeledlabeltext"/>
                <w:rFonts w:asciiTheme="majorHAnsi" w:hAnsiTheme="majorHAnsi"/>
                <w:b/>
              </w:rPr>
              <w:t>85</w:t>
            </w:r>
          </w:p>
        </w:tc>
        <w:tc>
          <w:tcPr>
            <w:tcW w:w="1560" w:type="dxa"/>
          </w:tcPr>
          <w:p w:rsidR="00625B90" w:rsidRPr="00707C91" w:rsidRDefault="00625B90"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5853B9" w:rsidRPr="00707C91" w:rsidTr="009776A8">
        <w:tc>
          <w:tcPr>
            <w:tcW w:w="567"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12</w:t>
            </w:r>
          </w:p>
        </w:tc>
        <w:tc>
          <w:tcPr>
            <w:tcW w:w="496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Mājsaimniecību īpatsvars, kam pieejams internets (%)</w:t>
            </w:r>
          </w:p>
        </w:tc>
        <w:tc>
          <w:tcPr>
            <w:tcW w:w="1276" w:type="dxa"/>
          </w:tcPr>
          <w:p w:rsidR="005853B9"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3"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5853B9" w:rsidRPr="00707C91" w:rsidRDefault="005853B9">
            <w:pPr>
              <w:rPr>
                <w:rFonts w:asciiTheme="majorHAnsi" w:hAnsiTheme="majorHAnsi"/>
              </w:rPr>
            </w:pPr>
            <w:r w:rsidRPr="00707C91">
              <w:rPr>
                <w:rFonts w:asciiTheme="majorHAnsi" w:hAnsiTheme="majorHAnsi"/>
              </w:rPr>
              <w:t>%</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63,6</w:t>
            </w:r>
          </w:p>
        </w:tc>
        <w:tc>
          <w:tcPr>
            <w:tcW w:w="1134"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77,3</w:t>
            </w:r>
          </w:p>
        </w:tc>
        <w:tc>
          <w:tcPr>
            <w:tcW w:w="992" w:type="dxa"/>
          </w:tcPr>
          <w:p w:rsidR="005853B9" w:rsidRPr="00AA7B36" w:rsidRDefault="005853B9" w:rsidP="00057B83">
            <w:pPr>
              <w:rPr>
                <w:rStyle w:val="docssharedwiztogglelabeledlabeltext"/>
                <w:rFonts w:asciiTheme="majorHAnsi" w:hAnsiTheme="majorHAnsi"/>
                <w:b/>
              </w:rPr>
            </w:pPr>
            <w:r w:rsidRPr="00AA7B36">
              <w:rPr>
                <w:rStyle w:val="docssharedwiztogglelabeledlabeltext"/>
                <w:rFonts w:asciiTheme="majorHAnsi" w:hAnsiTheme="majorHAnsi"/>
                <w:b/>
              </w:rPr>
              <w:t>80</w:t>
            </w:r>
          </w:p>
        </w:tc>
        <w:tc>
          <w:tcPr>
            <w:tcW w:w="992" w:type="dxa"/>
          </w:tcPr>
          <w:p w:rsidR="005853B9" w:rsidRPr="00AA7B36" w:rsidRDefault="005853B9" w:rsidP="00057B83">
            <w:pPr>
              <w:rPr>
                <w:rStyle w:val="docssharedwiztogglelabeledlabeltext"/>
                <w:rFonts w:asciiTheme="majorHAnsi" w:hAnsiTheme="majorHAnsi"/>
                <w:b/>
              </w:rPr>
            </w:pPr>
            <w:r w:rsidRPr="00AA7B36">
              <w:rPr>
                <w:rStyle w:val="docssharedwiztogglelabeledlabeltext"/>
                <w:rFonts w:asciiTheme="majorHAnsi" w:hAnsiTheme="majorHAnsi"/>
                <w:b/>
              </w:rPr>
              <w:t>95</w:t>
            </w:r>
          </w:p>
        </w:tc>
        <w:tc>
          <w:tcPr>
            <w:tcW w:w="1560" w:type="dxa"/>
          </w:tcPr>
          <w:p w:rsidR="005853B9" w:rsidRPr="00707C91" w:rsidRDefault="005C680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9776A8">
        <w:tc>
          <w:tcPr>
            <w:tcW w:w="567"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13</w:t>
            </w:r>
          </w:p>
        </w:tc>
        <w:tc>
          <w:tcPr>
            <w:tcW w:w="4962" w:type="dxa"/>
          </w:tcPr>
          <w:p w:rsidR="005853B9" w:rsidRPr="00707C91" w:rsidRDefault="00EB0235" w:rsidP="00B62B02">
            <w:pPr>
              <w:rPr>
                <w:rStyle w:val="docssharedwiztogglelabeledlabeltext"/>
                <w:rFonts w:asciiTheme="majorHAnsi" w:hAnsiTheme="majorHAnsi"/>
              </w:rPr>
            </w:pPr>
            <w:r w:rsidRPr="00EB0235">
              <w:rPr>
                <w:iCs/>
                <w:color w:val="000000"/>
              </w:rPr>
              <w:t xml:space="preserve">Individuālā e-pārvaldes lietošana </w:t>
            </w:r>
            <w:proofErr w:type="gramStart"/>
            <w:r w:rsidRPr="00EB0235">
              <w:rPr>
                <w:iCs/>
                <w:color w:val="000000"/>
              </w:rPr>
              <w:t>(</w:t>
            </w:r>
            <w:proofErr w:type="gramEnd"/>
            <w:r w:rsidRPr="00EB0235">
              <w:rPr>
                <w:iCs/>
                <w:color w:val="000000"/>
              </w:rPr>
              <w:t>% no iedzīvotājiem vecumā no 16 līdz 74 gadiem, kas sadarbojušies ar valsts institūcijām</w:t>
            </w:r>
          </w:p>
        </w:tc>
        <w:tc>
          <w:tcPr>
            <w:tcW w:w="1276" w:type="dxa"/>
          </w:tcPr>
          <w:p w:rsidR="005853B9"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11,16</w:t>
            </w:r>
          </w:p>
        </w:tc>
        <w:tc>
          <w:tcPr>
            <w:tcW w:w="1843" w:type="dxa"/>
          </w:tcPr>
          <w:p w:rsidR="005853B9" w:rsidRPr="00707C91" w:rsidRDefault="005853B9"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5853B9" w:rsidRPr="00707C91" w:rsidRDefault="005853B9">
            <w:pPr>
              <w:rPr>
                <w:rFonts w:asciiTheme="majorHAnsi" w:hAnsiTheme="majorHAnsi"/>
              </w:rPr>
            </w:pPr>
            <w:r w:rsidRPr="00707C91">
              <w:rPr>
                <w:rFonts w:asciiTheme="majorHAnsi" w:hAnsiTheme="majorHAnsi"/>
              </w:rPr>
              <w:t>%</w:t>
            </w:r>
          </w:p>
        </w:tc>
        <w:tc>
          <w:tcPr>
            <w:tcW w:w="1276" w:type="dxa"/>
          </w:tcPr>
          <w:p w:rsidR="005853B9" w:rsidRPr="00707C91" w:rsidRDefault="00EB0235" w:rsidP="00B62B02">
            <w:pPr>
              <w:rPr>
                <w:rStyle w:val="docssharedwiztogglelabeledlabeltext"/>
                <w:rFonts w:asciiTheme="majorHAnsi" w:hAnsiTheme="majorHAnsi"/>
              </w:rPr>
            </w:pPr>
            <w:r>
              <w:rPr>
                <w:rStyle w:val="docssharedwiztogglelabeledlabeltext"/>
                <w:rFonts w:asciiTheme="majorHAnsi" w:hAnsiTheme="majorHAnsi"/>
              </w:rPr>
              <w:t>4</w:t>
            </w:r>
            <w:r w:rsidRPr="00707C91">
              <w:rPr>
                <w:rStyle w:val="docssharedwiztogglelabeledlabeltext"/>
                <w:rFonts w:asciiTheme="majorHAnsi" w:hAnsiTheme="majorHAnsi"/>
              </w:rPr>
              <w:t>1</w:t>
            </w:r>
          </w:p>
        </w:tc>
        <w:tc>
          <w:tcPr>
            <w:tcW w:w="1134"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69</w:t>
            </w:r>
          </w:p>
        </w:tc>
        <w:tc>
          <w:tcPr>
            <w:tcW w:w="992" w:type="dxa"/>
          </w:tcPr>
          <w:p w:rsidR="005853B9" w:rsidRPr="00707C91" w:rsidRDefault="005853B9" w:rsidP="00B62B02">
            <w:pPr>
              <w:rPr>
                <w:rStyle w:val="docssharedwiztogglelabeledlabeltext"/>
                <w:rFonts w:asciiTheme="majorHAnsi" w:hAnsiTheme="majorHAnsi"/>
              </w:rPr>
            </w:pPr>
          </w:p>
        </w:tc>
        <w:tc>
          <w:tcPr>
            <w:tcW w:w="992" w:type="dxa"/>
          </w:tcPr>
          <w:p w:rsidR="005853B9" w:rsidRPr="00707C91" w:rsidRDefault="005853B9" w:rsidP="00B62B02">
            <w:pPr>
              <w:rPr>
                <w:rStyle w:val="docssharedwiztogglelabeledlabeltext"/>
                <w:rFonts w:asciiTheme="majorHAnsi" w:hAnsiTheme="majorHAnsi"/>
              </w:rPr>
            </w:pPr>
          </w:p>
        </w:tc>
        <w:tc>
          <w:tcPr>
            <w:tcW w:w="1560" w:type="dxa"/>
          </w:tcPr>
          <w:p w:rsidR="005853B9" w:rsidRPr="00707C91" w:rsidRDefault="005C6804"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r w:rsidR="005853B9" w:rsidRPr="00707C91" w:rsidTr="009776A8">
        <w:tc>
          <w:tcPr>
            <w:tcW w:w="567"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lastRenderedPageBreak/>
              <w:t>14</w:t>
            </w:r>
          </w:p>
        </w:tc>
        <w:tc>
          <w:tcPr>
            <w:tcW w:w="4962" w:type="dxa"/>
          </w:tcPr>
          <w:p w:rsidR="005853B9" w:rsidRPr="00707C91" w:rsidRDefault="005853B9" w:rsidP="00593231">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Augsto tehnoloģiju nozaru eksporta īpatsvars </w:t>
            </w:r>
            <w:r w:rsidR="00593231" w:rsidRPr="00707C91">
              <w:rPr>
                <w:rFonts w:asciiTheme="majorHAnsi" w:hAnsiTheme="majorHAnsi" w:cs="Times New Roman"/>
                <w:bCs/>
                <w:shd w:val="clear" w:color="auto" w:fill="FFFFFF"/>
              </w:rPr>
              <w:t xml:space="preserve">kopējā </w:t>
            </w:r>
            <w:r w:rsidRPr="00707C91">
              <w:rPr>
                <w:rFonts w:asciiTheme="majorHAnsi" w:hAnsiTheme="majorHAnsi" w:cs="Times New Roman"/>
                <w:bCs/>
                <w:shd w:val="clear" w:color="auto" w:fill="FFFFFF"/>
              </w:rPr>
              <w:t>eksport</w:t>
            </w:r>
            <w:r w:rsidR="00593231" w:rsidRPr="00707C91">
              <w:rPr>
                <w:rFonts w:asciiTheme="majorHAnsi" w:hAnsiTheme="majorHAnsi" w:cs="Times New Roman"/>
                <w:bCs/>
                <w:shd w:val="clear" w:color="auto" w:fill="FFFFFF"/>
              </w:rPr>
              <w:t>ā vērtībā</w:t>
            </w:r>
          </w:p>
        </w:tc>
        <w:tc>
          <w:tcPr>
            <w:tcW w:w="1276" w:type="dxa"/>
          </w:tcPr>
          <w:p w:rsidR="005853B9"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w:t>
            </w:r>
          </w:p>
        </w:tc>
        <w:tc>
          <w:tcPr>
            <w:tcW w:w="1843" w:type="dxa"/>
          </w:tcPr>
          <w:p w:rsidR="005853B9" w:rsidRPr="00707C91" w:rsidRDefault="00593231"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pPr>
              <w:rPr>
                <w:rFonts w:asciiTheme="majorHAnsi" w:hAnsiTheme="majorHAnsi"/>
              </w:rPr>
            </w:pPr>
            <w:r w:rsidRPr="00707C91">
              <w:rPr>
                <w:rFonts w:asciiTheme="majorHAnsi" w:hAnsiTheme="majorHAnsi"/>
              </w:rPr>
              <w:t>%</w:t>
            </w:r>
          </w:p>
        </w:tc>
        <w:tc>
          <w:tcPr>
            <w:tcW w:w="1276" w:type="dxa"/>
          </w:tcPr>
          <w:p w:rsidR="005853B9" w:rsidRPr="00707C91" w:rsidRDefault="00593231" w:rsidP="00B62B02">
            <w:pPr>
              <w:rPr>
                <w:rStyle w:val="docssharedwiztogglelabeledlabeltext"/>
                <w:rFonts w:asciiTheme="majorHAnsi" w:hAnsiTheme="majorHAnsi"/>
              </w:rPr>
            </w:pPr>
            <w:r w:rsidRPr="00707C91">
              <w:rPr>
                <w:rStyle w:val="docssharedwiztogglelabeledlabeltext"/>
                <w:rFonts w:asciiTheme="majorHAnsi" w:hAnsiTheme="majorHAnsi"/>
              </w:rPr>
              <w:t>11,0</w:t>
            </w:r>
          </w:p>
        </w:tc>
        <w:tc>
          <w:tcPr>
            <w:tcW w:w="1134" w:type="dxa"/>
          </w:tcPr>
          <w:p w:rsidR="005853B9" w:rsidRPr="00707C91" w:rsidRDefault="00593231" w:rsidP="00B62B02">
            <w:pPr>
              <w:rPr>
                <w:rStyle w:val="docssharedwiztogglelabeledlabeltext"/>
                <w:rFonts w:asciiTheme="majorHAnsi" w:hAnsiTheme="majorHAnsi"/>
              </w:rPr>
            </w:pPr>
            <w:r w:rsidRPr="00707C91">
              <w:rPr>
                <w:rStyle w:val="docssharedwiztogglelabeledlabeltext"/>
                <w:rFonts w:asciiTheme="majorHAnsi" w:hAnsiTheme="majorHAnsi"/>
              </w:rPr>
              <w:t>16,0</w:t>
            </w:r>
          </w:p>
        </w:tc>
        <w:tc>
          <w:tcPr>
            <w:tcW w:w="992" w:type="dxa"/>
          </w:tcPr>
          <w:p w:rsidR="005853B9" w:rsidRPr="00707C91" w:rsidRDefault="005853B9" w:rsidP="00B62B02">
            <w:pPr>
              <w:rPr>
                <w:rStyle w:val="docssharedwiztogglelabeledlabeltext"/>
                <w:rFonts w:asciiTheme="majorHAnsi" w:hAnsiTheme="majorHAnsi"/>
                <w:b/>
              </w:rPr>
            </w:pPr>
            <w:r w:rsidRPr="00707C91">
              <w:rPr>
                <w:rStyle w:val="docssharedwiztogglelabeledlabeltext"/>
                <w:rFonts w:asciiTheme="majorHAnsi" w:hAnsiTheme="majorHAnsi"/>
                <w:b/>
              </w:rPr>
              <w:t>11</w:t>
            </w:r>
          </w:p>
        </w:tc>
        <w:tc>
          <w:tcPr>
            <w:tcW w:w="992" w:type="dxa"/>
          </w:tcPr>
          <w:p w:rsidR="005853B9" w:rsidRPr="00707C91" w:rsidRDefault="005853B9" w:rsidP="00B62B02">
            <w:pPr>
              <w:rPr>
                <w:rStyle w:val="docssharedwiztogglelabeledlabeltext"/>
                <w:rFonts w:asciiTheme="majorHAnsi" w:hAnsiTheme="majorHAnsi"/>
              </w:rPr>
            </w:pPr>
          </w:p>
        </w:tc>
        <w:tc>
          <w:tcPr>
            <w:tcW w:w="1560" w:type="dxa"/>
          </w:tcPr>
          <w:p w:rsidR="005853B9" w:rsidRPr="00707C91" w:rsidRDefault="005C680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9776A8">
        <w:tc>
          <w:tcPr>
            <w:tcW w:w="567"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15</w:t>
            </w:r>
          </w:p>
        </w:tc>
        <w:tc>
          <w:tcPr>
            <w:tcW w:w="4962" w:type="dxa"/>
          </w:tcPr>
          <w:p w:rsidR="005853B9" w:rsidRPr="00707C91" w:rsidRDefault="005853B9" w:rsidP="00B62B02">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Apstrā</w:t>
            </w:r>
            <w:r w:rsidR="0037510E" w:rsidRPr="00707C91">
              <w:rPr>
                <w:rFonts w:asciiTheme="majorHAnsi" w:hAnsiTheme="majorHAnsi" w:cs="Times New Roman"/>
                <w:bCs/>
                <w:shd w:val="clear" w:color="auto" w:fill="FFFFFF"/>
              </w:rPr>
              <w:t>des rūpniecības īpatsvars no kopējās pievienotās vērtības</w:t>
            </w:r>
          </w:p>
        </w:tc>
        <w:tc>
          <w:tcPr>
            <w:tcW w:w="1276" w:type="dxa"/>
          </w:tcPr>
          <w:p w:rsidR="005853B9"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w:t>
            </w:r>
          </w:p>
        </w:tc>
        <w:tc>
          <w:tcPr>
            <w:tcW w:w="1843" w:type="dxa"/>
          </w:tcPr>
          <w:p w:rsidR="005853B9" w:rsidRPr="00707C91" w:rsidRDefault="005853B9"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5853B9" w:rsidRPr="00707C91" w:rsidRDefault="005853B9">
            <w:pPr>
              <w:rPr>
                <w:rFonts w:asciiTheme="majorHAnsi" w:hAnsiTheme="majorHAnsi"/>
              </w:rPr>
            </w:pPr>
            <w:r w:rsidRPr="00707C91">
              <w:rPr>
                <w:rFonts w:asciiTheme="majorHAnsi" w:hAnsiTheme="majorHAnsi"/>
              </w:rPr>
              <w:t>%</w:t>
            </w:r>
          </w:p>
        </w:tc>
        <w:tc>
          <w:tcPr>
            <w:tcW w:w="1276"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14,1</w:t>
            </w:r>
          </w:p>
        </w:tc>
        <w:tc>
          <w:tcPr>
            <w:tcW w:w="1134"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12,5</w:t>
            </w:r>
          </w:p>
        </w:tc>
        <w:tc>
          <w:tcPr>
            <w:tcW w:w="992" w:type="dxa"/>
          </w:tcPr>
          <w:p w:rsidR="005853B9" w:rsidRPr="00707C91" w:rsidRDefault="005853B9" w:rsidP="00B62B02">
            <w:pPr>
              <w:rPr>
                <w:rStyle w:val="docssharedwiztogglelabeledlabeltext"/>
                <w:rFonts w:asciiTheme="majorHAnsi" w:hAnsiTheme="majorHAnsi"/>
                <w:b/>
              </w:rPr>
            </w:pPr>
            <w:r w:rsidRPr="00707C91">
              <w:rPr>
                <w:rStyle w:val="docssharedwiztogglelabeledlabeltext"/>
                <w:rFonts w:asciiTheme="majorHAnsi" w:hAnsiTheme="majorHAnsi"/>
                <w:b/>
              </w:rPr>
              <w:t>20</w:t>
            </w:r>
          </w:p>
        </w:tc>
        <w:tc>
          <w:tcPr>
            <w:tcW w:w="992" w:type="dxa"/>
          </w:tcPr>
          <w:p w:rsidR="005853B9" w:rsidRPr="00707C91" w:rsidRDefault="005853B9" w:rsidP="00B62B02">
            <w:pPr>
              <w:rPr>
                <w:rStyle w:val="docssharedwiztogglelabeledlabeltext"/>
                <w:rFonts w:asciiTheme="majorHAnsi" w:hAnsiTheme="majorHAnsi"/>
                <w:b/>
              </w:rPr>
            </w:pPr>
          </w:p>
        </w:tc>
        <w:tc>
          <w:tcPr>
            <w:tcW w:w="1560" w:type="dxa"/>
          </w:tcPr>
          <w:p w:rsidR="005853B9" w:rsidRPr="00707C91" w:rsidRDefault="00113EF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113EF4" w:rsidRPr="00707C91" w:rsidTr="009776A8">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16</w:t>
            </w:r>
          </w:p>
        </w:tc>
        <w:tc>
          <w:tcPr>
            <w:tcW w:w="4962" w:type="dxa"/>
          </w:tcPr>
          <w:p w:rsidR="00113EF4" w:rsidRPr="00707C91" w:rsidRDefault="00EB0235" w:rsidP="00B62B02">
            <w:pPr>
              <w:rPr>
                <w:rStyle w:val="docssharedwiztogglelabeledlabeltext"/>
                <w:rFonts w:asciiTheme="majorHAnsi" w:hAnsiTheme="majorHAnsi"/>
              </w:rPr>
            </w:pPr>
            <w:r w:rsidRPr="00D36563">
              <w:rPr>
                <w:rStyle w:val="docssharedwiztogglelabeledlabeltext"/>
              </w:rPr>
              <w:t>Bruto pamatkapitāla veidošana apstrādes rūpniecībā nefinanšu investīcijas gadā</w:t>
            </w:r>
          </w:p>
        </w:tc>
        <w:tc>
          <w:tcPr>
            <w:tcW w:w="1276" w:type="dxa"/>
          </w:tcPr>
          <w:p w:rsidR="00113EF4"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w:t>
            </w:r>
          </w:p>
        </w:tc>
        <w:tc>
          <w:tcPr>
            <w:tcW w:w="1843"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62B02">
            <w:pPr>
              <w:rPr>
                <w:rFonts w:asciiTheme="majorHAnsi" w:hAnsiTheme="majorHAnsi"/>
              </w:rPr>
            </w:pPr>
            <w:r w:rsidRPr="00707C91">
              <w:rPr>
                <w:rStyle w:val="docssharedwiztogglelabeledlabeltext"/>
                <w:rFonts w:asciiTheme="majorHAnsi" w:hAnsiTheme="majorHAnsi"/>
              </w:rPr>
              <w:t>milj. EUR</w:t>
            </w:r>
          </w:p>
        </w:tc>
        <w:tc>
          <w:tcPr>
            <w:tcW w:w="1276"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412</w:t>
            </w:r>
          </w:p>
        </w:tc>
        <w:tc>
          <w:tcPr>
            <w:tcW w:w="1134"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438</w:t>
            </w:r>
          </w:p>
        </w:tc>
        <w:tc>
          <w:tcPr>
            <w:tcW w:w="992" w:type="dxa"/>
          </w:tcPr>
          <w:p w:rsidR="00113EF4" w:rsidRPr="00707C91" w:rsidRDefault="00113EF4" w:rsidP="00B62B02">
            <w:pPr>
              <w:rPr>
                <w:rStyle w:val="docssharedwiztogglelabeledlabeltext"/>
                <w:rFonts w:asciiTheme="majorHAnsi" w:hAnsiTheme="majorHAnsi"/>
                <w:b/>
              </w:rPr>
            </w:pPr>
            <w:r w:rsidRPr="00707C91">
              <w:rPr>
                <w:rStyle w:val="docssharedwiztogglelabeledlabeltext"/>
                <w:rFonts w:asciiTheme="majorHAnsi" w:hAnsiTheme="majorHAnsi"/>
                <w:b/>
              </w:rPr>
              <w:t>925</w:t>
            </w:r>
          </w:p>
        </w:tc>
        <w:tc>
          <w:tcPr>
            <w:tcW w:w="992" w:type="dxa"/>
          </w:tcPr>
          <w:p w:rsidR="00113EF4" w:rsidRPr="00707C91" w:rsidRDefault="00113EF4" w:rsidP="00B62B02">
            <w:pPr>
              <w:rPr>
                <w:rStyle w:val="docssharedwiztogglelabeledlabeltext"/>
                <w:rFonts w:asciiTheme="majorHAnsi" w:hAnsiTheme="majorHAnsi"/>
              </w:rPr>
            </w:pPr>
          </w:p>
        </w:tc>
        <w:tc>
          <w:tcPr>
            <w:tcW w:w="1560" w:type="dxa"/>
          </w:tcPr>
          <w:p w:rsidR="00113EF4" w:rsidRPr="00707C91" w:rsidRDefault="005C6804" w:rsidP="00057B83">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113EF4" w:rsidRPr="00707C91" w:rsidTr="009776A8">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17</w:t>
            </w:r>
          </w:p>
        </w:tc>
        <w:tc>
          <w:tcPr>
            <w:tcW w:w="4962"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Nodarbinātībā apstrādes rūpniecībā (% no visiem nodarbinātajiem)</w:t>
            </w:r>
          </w:p>
        </w:tc>
        <w:tc>
          <w:tcPr>
            <w:tcW w:w="1276" w:type="dxa"/>
          </w:tcPr>
          <w:p w:rsidR="00113EF4"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w:t>
            </w:r>
          </w:p>
        </w:tc>
        <w:tc>
          <w:tcPr>
            <w:tcW w:w="1843"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62B02">
            <w:pPr>
              <w:rPr>
                <w:rFonts w:asciiTheme="majorHAnsi" w:hAnsiTheme="majorHAnsi"/>
              </w:rPr>
            </w:pPr>
            <w:r w:rsidRPr="00707C91">
              <w:rPr>
                <w:rFonts w:asciiTheme="majorHAnsi" w:hAnsiTheme="majorHAnsi"/>
              </w:rPr>
              <w:t>%</w:t>
            </w:r>
          </w:p>
        </w:tc>
        <w:tc>
          <w:tcPr>
            <w:tcW w:w="1276"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13,</w:t>
            </w:r>
            <w:r w:rsidR="00EB0235">
              <w:rPr>
                <w:rStyle w:val="docssharedwiztogglelabeledlabeltext"/>
                <w:rFonts w:asciiTheme="majorHAnsi" w:hAnsiTheme="majorHAnsi"/>
              </w:rPr>
              <w:t>2</w:t>
            </w:r>
          </w:p>
        </w:tc>
        <w:tc>
          <w:tcPr>
            <w:tcW w:w="1134"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13,</w:t>
            </w:r>
            <w:r w:rsidR="00EB0235">
              <w:rPr>
                <w:rStyle w:val="docssharedwiztogglelabeledlabeltext"/>
                <w:rFonts w:asciiTheme="majorHAnsi" w:hAnsiTheme="majorHAnsi"/>
              </w:rPr>
              <w:t>8</w:t>
            </w:r>
          </w:p>
        </w:tc>
        <w:tc>
          <w:tcPr>
            <w:tcW w:w="992" w:type="dxa"/>
          </w:tcPr>
          <w:p w:rsidR="00113EF4" w:rsidRPr="00707C91" w:rsidRDefault="00113EF4" w:rsidP="00B62B02">
            <w:pPr>
              <w:rPr>
                <w:rStyle w:val="docssharedwiztogglelabeledlabeltext"/>
                <w:rFonts w:asciiTheme="majorHAnsi" w:hAnsiTheme="majorHAnsi"/>
                <w:b/>
              </w:rPr>
            </w:pPr>
          </w:p>
        </w:tc>
        <w:tc>
          <w:tcPr>
            <w:tcW w:w="992" w:type="dxa"/>
          </w:tcPr>
          <w:p w:rsidR="00113EF4" w:rsidRPr="00707C91" w:rsidRDefault="00113EF4" w:rsidP="00B62B02">
            <w:pPr>
              <w:rPr>
                <w:rStyle w:val="docssharedwiztogglelabeledlabeltext"/>
                <w:rFonts w:asciiTheme="majorHAnsi" w:hAnsiTheme="majorHAnsi"/>
                <w:b/>
              </w:rPr>
            </w:pPr>
          </w:p>
        </w:tc>
        <w:tc>
          <w:tcPr>
            <w:tcW w:w="1560" w:type="dxa"/>
          </w:tcPr>
          <w:p w:rsidR="00113EF4" w:rsidRPr="00707C91" w:rsidRDefault="005C6804" w:rsidP="00057B83">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113EF4" w:rsidRPr="00707C91" w:rsidTr="009776A8">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18</w:t>
            </w:r>
          </w:p>
        </w:tc>
        <w:tc>
          <w:tcPr>
            <w:tcW w:w="4962"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rPr>
              <w:t>Zinātnieku skaits, kas nodarbināti privātajā sektorā (% no visiem, atbilstoši pilna laika ekvivalentam)</w:t>
            </w:r>
          </w:p>
        </w:tc>
        <w:tc>
          <w:tcPr>
            <w:tcW w:w="1276" w:type="dxa"/>
          </w:tcPr>
          <w:p w:rsidR="00113EF4"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4, 12</w:t>
            </w:r>
          </w:p>
        </w:tc>
        <w:tc>
          <w:tcPr>
            <w:tcW w:w="1843"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16,2</w:t>
            </w:r>
          </w:p>
        </w:tc>
        <w:tc>
          <w:tcPr>
            <w:tcW w:w="1134"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17,5</w:t>
            </w:r>
          </w:p>
        </w:tc>
        <w:tc>
          <w:tcPr>
            <w:tcW w:w="992" w:type="dxa"/>
          </w:tcPr>
          <w:p w:rsidR="00113EF4" w:rsidRPr="00707C91" w:rsidRDefault="00113EF4" w:rsidP="00B62B02">
            <w:pPr>
              <w:rPr>
                <w:rStyle w:val="docssharedwiztogglelabeledlabeltext"/>
                <w:rFonts w:asciiTheme="majorHAnsi" w:hAnsiTheme="majorHAnsi"/>
                <w:b/>
              </w:rPr>
            </w:pPr>
            <w:r w:rsidRPr="00707C91">
              <w:rPr>
                <w:rStyle w:val="docssharedwiztogglelabeledlabeltext"/>
                <w:rFonts w:asciiTheme="majorHAnsi" w:hAnsiTheme="majorHAnsi"/>
                <w:b/>
              </w:rPr>
              <w:t>23</w:t>
            </w:r>
          </w:p>
        </w:tc>
        <w:tc>
          <w:tcPr>
            <w:tcW w:w="992" w:type="dxa"/>
          </w:tcPr>
          <w:p w:rsidR="00113EF4" w:rsidRPr="00707C91" w:rsidRDefault="00113EF4" w:rsidP="00B62B02">
            <w:pPr>
              <w:rPr>
                <w:rStyle w:val="docssharedwiztogglelabeledlabeltext"/>
                <w:rFonts w:asciiTheme="majorHAnsi" w:hAnsiTheme="majorHAnsi"/>
                <w:b/>
              </w:rPr>
            </w:pPr>
            <w:r w:rsidRPr="00707C91">
              <w:rPr>
                <w:rStyle w:val="docssharedwiztogglelabeledlabeltext"/>
                <w:rFonts w:asciiTheme="majorHAnsi" w:hAnsiTheme="majorHAnsi"/>
                <w:b/>
              </w:rPr>
              <w:t>27</w:t>
            </w:r>
          </w:p>
        </w:tc>
        <w:tc>
          <w:tcPr>
            <w:tcW w:w="1560" w:type="dxa"/>
          </w:tcPr>
          <w:p w:rsidR="00113EF4" w:rsidRPr="00707C91" w:rsidRDefault="005C6804" w:rsidP="00057B83">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625B90" w:rsidRPr="00707C91" w:rsidTr="009776A8">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19</w:t>
            </w:r>
          </w:p>
        </w:tc>
        <w:tc>
          <w:tcPr>
            <w:tcW w:w="4962"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Izdevumi pētniecībai un attīstībai no IKP gadā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4, 12</w:t>
            </w:r>
          </w:p>
        </w:tc>
        <w:tc>
          <w:tcPr>
            <w:tcW w:w="1843" w:type="dxa"/>
          </w:tcPr>
          <w:p w:rsidR="00625B90"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0,6</w:t>
            </w:r>
          </w:p>
        </w:tc>
        <w:tc>
          <w:tcPr>
            <w:tcW w:w="1134"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0,44</w:t>
            </w:r>
          </w:p>
        </w:tc>
        <w:tc>
          <w:tcPr>
            <w:tcW w:w="992" w:type="dxa"/>
          </w:tcPr>
          <w:p w:rsidR="00625B90" w:rsidRPr="00707C91" w:rsidRDefault="00625B90" w:rsidP="00B62B02">
            <w:pPr>
              <w:rPr>
                <w:rStyle w:val="docssharedwiztogglelabeledlabeltext"/>
                <w:rFonts w:asciiTheme="majorHAnsi" w:hAnsiTheme="majorHAnsi"/>
                <w:b/>
              </w:rPr>
            </w:pPr>
            <w:r w:rsidRPr="00707C91">
              <w:rPr>
                <w:rStyle w:val="docssharedwiztogglelabeledlabeltext"/>
                <w:rFonts w:asciiTheme="majorHAnsi" w:hAnsiTheme="majorHAnsi"/>
                <w:b/>
              </w:rPr>
              <w:t>1,5</w:t>
            </w:r>
          </w:p>
        </w:tc>
        <w:tc>
          <w:tcPr>
            <w:tcW w:w="992" w:type="dxa"/>
          </w:tcPr>
          <w:p w:rsidR="00625B90" w:rsidRPr="00707C91" w:rsidRDefault="00625B90" w:rsidP="00B62B02">
            <w:pPr>
              <w:rPr>
                <w:rStyle w:val="docssharedwiztogglelabeledlabeltext"/>
                <w:rFonts w:asciiTheme="majorHAnsi" w:hAnsiTheme="majorHAnsi"/>
                <w:b/>
              </w:rPr>
            </w:pPr>
            <w:r w:rsidRPr="00707C91">
              <w:rPr>
                <w:rStyle w:val="docssharedwiztogglelabeledlabeltext"/>
                <w:rFonts w:asciiTheme="majorHAnsi" w:hAnsiTheme="majorHAnsi"/>
                <w:b/>
              </w:rPr>
              <w:t>3</w:t>
            </w:r>
          </w:p>
        </w:tc>
        <w:tc>
          <w:tcPr>
            <w:tcW w:w="1560" w:type="dxa"/>
          </w:tcPr>
          <w:p w:rsidR="00625B90" w:rsidRPr="00707C91" w:rsidRDefault="00625B90" w:rsidP="00057B83">
            <w:pPr>
              <w:jc w:val="center"/>
              <w:rPr>
                <w:rFonts w:asciiTheme="majorHAnsi" w:hAnsiTheme="majorHAnsi"/>
              </w:rPr>
            </w:pPr>
            <w:r w:rsidRPr="00707C91">
              <w:rPr>
                <w:rStyle w:val="docssharedwiztogglelabeledlabeltext"/>
                <w:rFonts w:asciiTheme="majorHAnsi" w:hAnsiTheme="majorHAnsi"/>
                <w:b/>
                <w:color w:val="FF0000"/>
              </w:rPr>
              <w:t>-1</w:t>
            </w:r>
          </w:p>
        </w:tc>
      </w:tr>
      <w:tr w:rsidR="00625B90" w:rsidRPr="00707C91" w:rsidTr="009776A8">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20</w:t>
            </w:r>
          </w:p>
        </w:tc>
        <w:tc>
          <w:tcPr>
            <w:tcW w:w="4962"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Privātā sektora ieguldījums pētniecībā un attīstībā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4, 12</w:t>
            </w:r>
          </w:p>
        </w:tc>
        <w:tc>
          <w:tcPr>
            <w:tcW w:w="1843" w:type="dxa"/>
          </w:tcPr>
          <w:p w:rsidR="00625B90"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37</w:t>
            </w:r>
          </w:p>
        </w:tc>
        <w:tc>
          <w:tcPr>
            <w:tcW w:w="1134"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24,5</w:t>
            </w:r>
          </w:p>
        </w:tc>
        <w:tc>
          <w:tcPr>
            <w:tcW w:w="992" w:type="dxa"/>
          </w:tcPr>
          <w:p w:rsidR="00625B90" w:rsidRPr="00707C91" w:rsidRDefault="00625B90" w:rsidP="00B62B02">
            <w:pPr>
              <w:rPr>
                <w:rStyle w:val="docssharedwiztogglelabeledlabeltext"/>
                <w:rFonts w:asciiTheme="majorHAnsi" w:hAnsiTheme="majorHAnsi"/>
                <w:b/>
              </w:rPr>
            </w:pPr>
            <w:r w:rsidRPr="00707C91">
              <w:rPr>
                <w:rStyle w:val="docssharedwiztogglelabeledlabeltext"/>
                <w:rFonts w:asciiTheme="majorHAnsi" w:hAnsiTheme="majorHAnsi"/>
                <w:b/>
              </w:rPr>
              <w:t>48</w:t>
            </w:r>
          </w:p>
        </w:tc>
        <w:tc>
          <w:tcPr>
            <w:tcW w:w="992" w:type="dxa"/>
          </w:tcPr>
          <w:p w:rsidR="00625B90" w:rsidRPr="00707C91" w:rsidRDefault="00625B90" w:rsidP="00B62B02">
            <w:pPr>
              <w:rPr>
                <w:rStyle w:val="docssharedwiztogglelabeledlabeltext"/>
                <w:rFonts w:asciiTheme="majorHAnsi" w:hAnsiTheme="majorHAnsi"/>
                <w:b/>
              </w:rPr>
            </w:pPr>
            <w:r w:rsidRPr="00707C91">
              <w:rPr>
                <w:rStyle w:val="docssharedwiztogglelabeledlabeltext"/>
                <w:rFonts w:asciiTheme="majorHAnsi" w:hAnsiTheme="majorHAnsi"/>
                <w:b/>
              </w:rPr>
              <w:t>51</w:t>
            </w:r>
          </w:p>
        </w:tc>
        <w:tc>
          <w:tcPr>
            <w:tcW w:w="1560" w:type="dxa"/>
          </w:tcPr>
          <w:p w:rsidR="00625B90" w:rsidRPr="00707C91" w:rsidRDefault="00625B90" w:rsidP="005C6804">
            <w:pPr>
              <w:jc w:val="center"/>
              <w:rPr>
                <w:rFonts w:asciiTheme="majorHAnsi" w:hAnsiTheme="majorHAnsi"/>
              </w:rPr>
            </w:pPr>
            <w:r w:rsidRPr="00707C91">
              <w:rPr>
                <w:rStyle w:val="docssharedwiztogglelabeledlabeltext"/>
                <w:rFonts w:asciiTheme="majorHAnsi" w:hAnsiTheme="majorHAnsi"/>
                <w:b/>
                <w:color w:val="FF0000"/>
              </w:rPr>
              <w:t>-1</w:t>
            </w:r>
          </w:p>
        </w:tc>
      </w:tr>
      <w:tr w:rsidR="00625B90" w:rsidRPr="00707C91" w:rsidTr="009776A8">
        <w:tc>
          <w:tcPr>
            <w:tcW w:w="567" w:type="dxa"/>
          </w:tcPr>
          <w:p w:rsidR="00625B90" w:rsidRPr="00707C91" w:rsidRDefault="00707C91" w:rsidP="00A44A24">
            <w:pPr>
              <w:rPr>
                <w:rStyle w:val="docssharedwiztogglelabeledlabeltext"/>
                <w:rFonts w:asciiTheme="majorHAnsi" w:hAnsiTheme="majorHAnsi"/>
              </w:rPr>
            </w:pPr>
            <w:r>
              <w:rPr>
                <w:rStyle w:val="docssharedwiztogglelabeledlabeltext"/>
                <w:rFonts w:asciiTheme="majorHAnsi" w:hAnsiTheme="majorHAnsi"/>
              </w:rPr>
              <w:t>21</w:t>
            </w:r>
          </w:p>
        </w:tc>
        <w:tc>
          <w:tcPr>
            <w:tcW w:w="4962"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Piešķirtie Eiropas patenti, kas pieteikti no zinātniekiem, kas rezidē Latvijā</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4, 12</w:t>
            </w:r>
          </w:p>
        </w:tc>
        <w:tc>
          <w:tcPr>
            <w:tcW w:w="1843" w:type="dxa"/>
          </w:tcPr>
          <w:p w:rsidR="00625B90"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625B90"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Gab.</w:t>
            </w:r>
          </w:p>
        </w:tc>
        <w:tc>
          <w:tcPr>
            <w:tcW w:w="1276"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1134"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16</w:t>
            </w:r>
          </w:p>
        </w:tc>
        <w:tc>
          <w:tcPr>
            <w:tcW w:w="992" w:type="dxa"/>
          </w:tcPr>
          <w:p w:rsidR="00625B90" w:rsidRPr="00707C91" w:rsidRDefault="00625B90" w:rsidP="00B62B02">
            <w:pPr>
              <w:rPr>
                <w:rStyle w:val="docssharedwiztogglelabeledlabeltext"/>
                <w:rFonts w:asciiTheme="majorHAnsi" w:hAnsiTheme="majorHAnsi"/>
                <w:b/>
              </w:rPr>
            </w:pPr>
            <w:r w:rsidRPr="00707C91">
              <w:rPr>
                <w:rStyle w:val="docssharedwiztogglelabeledlabeltext"/>
                <w:rFonts w:asciiTheme="majorHAnsi" w:hAnsiTheme="majorHAnsi"/>
                <w:b/>
              </w:rPr>
              <w:t>26</w:t>
            </w:r>
          </w:p>
        </w:tc>
        <w:tc>
          <w:tcPr>
            <w:tcW w:w="992" w:type="dxa"/>
          </w:tcPr>
          <w:p w:rsidR="00625B90" w:rsidRPr="00707C91" w:rsidRDefault="00625B90" w:rsidP="00B62B02">
            <w:pPr>
              <w:rPr>
                <w:rStyle w:val="docssharedwiztogglelabeledlabeltext"/>
                <w:rFonts w:asciiTheme="majorHAnsi" w:hAnsiTheme="majorHAnsi"/>
                <w:b/>
              </w:rPr>
            </w:pPr>
            <w:r w:rsidRPr="00707C91">
              <w:rPr>
                <w:rStyle w:val="docssharedwiztogglelabeledlabeltext"/>
                <w:rFonts w:asciiTheme="majorHAnsi" w:hAnsiTheme="majorHAnsi"/>
                <w:b/>
              </w:rPr>
              <w:t>35</w:t>
            </w:r>
          </w:p>
        </w:tc>
        <w:tc>
          <w:tcPr>
            <w:tcW w:w="1560" w:type="dxa"/>
          </w:tcPr>
          <w:p w:rsidR="00625B90" w:rsidRPr="00707C91" w:rsidRDefault="00625B90" w:rsidP="00057B83">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bl>
    <w:p w:rsidR="00057B83" w:rsidRDefault="00057B83" w:rsidP="00B836AB">
      <w:pPr>
        <w:jc w:val="center"/>
        <w:rPr>
          <w:rStyle w:val="docssharedwiztogglelabeledlabeltext"/>
          <w:rFonts w:asciiTheme="majorHAnsi" w:hAnsiTheme="majorHAnsi"/>
        </w:rPr>
      </w:pPr>
    </w:p>
    <w:p w:rsidR="009776A8" w:rsidRDefault="009776A8" w:rsidP="00B836AB">
      <w:pPr>
        <w:jc w:val="center"/>
        <w:rPr>
          <w:rStyle w:val="docssharedwiztogglelabeledlabeltext"/>
          <w:rFonts w:asciiTheme="majorHAnsi" w:hAnsiTheme="majorHAnsi"/>
        </w:rPr>
      </w:pPr>
    </w:p>
    <w:p w:rsidR="009776A8" w:rsidRDefault="009776A8" w:rsidP="00B836AB">
      <w:pPr>
        <w:jc w:val="center"/>
        <w:rPr>
          <w:rStyle w:val="docssharedwiztogglelabeledlabeltext"/>
          <w:rFonts w:asciiTheme="majorHAnsi" w:hAnsiTheme="majorHAnsi"/>
        </w:rPr>
      </w:pPr>
    </w:p>
    <w:p w:rsidR="009776A8" w:rsidRDefault="009776A8" w:rsidP="00B836AB">
      <w:pPr>
        <w:jc w:val="center"/>
        <w:rPr>
          <w:rStyle w:val="docssharedwiztogglelabeledlabeltext"/>
          <w:rFonts w:asciiTheme="majorHAnsi" w:hAnsiTheme="majorHAnsi"/>
        </w:rPr>
      </w:pPr>
    </w:p>
    <w:p w:rsidR="009776A8" w:rsidRDefault="009776A8" w:rsidP="00B836AB">
      <w:pPr>
        <w:jc w:val="center"/>
        <w:rPr>
          <w:rStyle w:val="docssharedwiztogglelabeledlabeltext"/>
          <w:rFonts w:asciiTheme="majorHAnsi" w:hAnsiTheme="majorHAnsi"/>
        </w:rPr>
      </w:pPr>
    </w:p>
    <w:p w:rsidR="009776A8" w:rsidRDefault="009776A8" w:rsidP="00B836AB">
      <w:pPr>
        <w:jc w:val="center"/>
        <w:rPr>
          <w:rStyle w:val="docssharedwiztogglelabeledlabeltext"/>
          <w:rFonts w:asciiTheme="majorHAnsi" w:hAnsiTheme="majorHAnsi"/>
        </w:rPr>
      </w:pPr>
    </w:p>
    <w:p w:rsidR="009776A8" w:rsidRDefault="009776A8" w:rsidP="00B836AB">
      <w:pPr>
        <w:jc w:val="center"/>
        <w:rPr>
          <w:rStyle w:val="docssharedwiztogglelabeledlabeltext"/>
          <w:rFonts w:asciiTheme="majorHAnsi" w:hAnsiTheme="majorHAnsi"/>
        </w:rPr>
      </w:pPr>
    </w:p>
    <w:p w:rsidR="009776A8" w:rsidRPr="00707C91" w:rsidRDefault="009776A8" w:rsidP="00B836AB">
      <w:pPr>
        <w:jc w:val="center"/>
        <w:rPr>
          <w:rStyle w:val="docssharedwiztogglelabeledlabeltext"/>
          <w:rFonts w:asciiTheme="majorHAnsi" w:hAnsiTheme="majorHAnsi"/>
        </w:rPr>
      </w:pPr>
    </w:p>
    <w:p w:rsidR="00A357E6" w:rsidRPr="00707C91" w:rsidRDefault="001C216C" w:rsidP="00B836AB">
      <w:pPr>
        <w:jc w:val="center"/>
        <w:rPr>
          <w:rStyle w:val="docssharedwiztogglelabeledlabeltext"/>
          <w:rFonts w:asciiTheme="majorHAnsi" w:hAnsiTheme="majorHAnsi" w:cs="Times New Roman"/>
        </w:rPr>
      </w:pPr>
      <w:r w:rsidRPr="00707C91">
        <w:rPr>
          <w:rFonts w:asciiTheme="majorHAnsi" w:hAnsiTheme="majorHAnsi" w:cs="Times New Roman"/>
          <w:b/>
        </w:rPr>
        <w:lastRenderedPageBreak/>
        <w:t>Mērķis Nr.10</w:t>
      </w:r>
      <w:r w:rsidR="00A357E6" w:rsidRPr="00707C91">
        <w:rPr>
          <w:rFonts w:asciiTheme="majorHAnsi" w:hAnsiTheme="majorHAnsi" w:cs="Times New Roman"/>
          <w:b/>
        </w:rPr>
        <w:t>.</w:t>
      </w:r>
      <w:r w:rsidR="00A357E6" w:rsidRPr="00707C91">
        <w:rPr>
          <w:rFonts w:asciiTheme="majorHAnsi" w:hAnsiTheme="majorHAnsi" w:cs="Times New Roman"/>
        </w:rPr>
        <w:t xml:space="preserve"> </w:t>
      </w:r>
      <w:r w:rsidR="00727EBE" w:rsidRPr="00707C91">
        <w:rPr>
          <w:rStyle w:val="docssharedwiztogglelabeledlabeltext"/>
          <w:rFonts w:asciiTheme="majorHAnsi" w:hAnsiTheme="majorHAnsi" w:cs="Times New Roman"/>
          <w:b/>
        </w:rPr>
        <w:t>Mazināta nevienlīdzība Latvijā un starp valstīm</w:t>
      </w:r>
      <w:r w:rsidR="00E851CE" w:rsidRPr="00707C91">
        <w:rPr>
          <w:rStyle w:val="docssharedwiztogglelabeledlabeltext"/>
          <w:rFonts w:asciiTheme="majorHAnsi" w:hAnsiTheme="majorHAnsi" w:cs="Times New Roman"/>
          <w:b/>
        </w:rPr>
        <w:t xml:space="preserve"> </w:t>
      </w:r>
    </w:p>
    <w:tbl>
      <w:tblPr>
        <w:tblStyle w:val="TableGrid"/>
        <w:tblW w:w="15452" w:type="dxa"/>
        <w:tblInd w:w="-459" w:type="dxa"/>
        <w:tblLayout w:type="fixed"/>
        <w:tblLook w:val="04A0" w:firstRow="1" w:lastRow="0" w:firstColumn="1" w:lastColumn="0" w:noHBand="0" w:noVBand="1"/>
      </w:tblPr>
      <w:tblGrid>
        <w:gridCol w:w="567"/>
        <w:gridCol w:w="4962"/>
        <w:gridCol w:w="1276"/>
        <w:gridCol w:w="1842"/>
        <w:gridCol w:w="851"/>
        <w:gridCol w:w="1276"/>
        <w:gridCol w:w="1134"/>
        <w:gridCol w:w="992"/>
        <w:gridCol w:w="992"/>
        <w:gridCol w:w="1560"/>
      </w:tblGrid>
      <w:tr w:rsidR="005853B9" w:rsidRPr="00707C91" w:rsidTr="009776A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96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4A2E25">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A44A24" w:rsidRPr="00707C91" w:rsidTr="009776A8">
        <w:tc>
          <w:tcPr>
            <w:tcW w:w="567" w:type="dxa"/>
          </w:tcPr>
          <w:p w:rsidR="00A44A24" w:rsidRPr="00707C91" w:rsidRDefault="00A44A24" w:rsidP="00A44A24">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962" w:type="dxa"/>
          </w:tcPr>
          <w:p w:rsidR="00A44A24" w:rsidRPr="00707C91" w:rsidRDefault="00A44A24"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Džini indekss</w:t>
            </w:r>
          </w:p>
        </w:tc>
        <w:tc>
          <w:tcPr>
            <w:tcW w:w="1276" w:type="dxa"/>
          </w:tcPr>
          <w:p w:rsidR="00A44A24" w:rsidRPr="00707C91" w:rsidRDefault="00625B90"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w:t>
            </w:r>
          </w:p>
        </w:tc>
        <w:tc>
          <w:tcPr>
            <w:tcW w:w="1842" w:type="dxa"/>
          </w:tcPr>
          <w:p w:rsidR="00A44A24" w:rsidRPr="00707C91" w:rsidRDefault="00A44A24"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A44A24" w:rsidRPr="00707C91" w:rsidRDefault="00A44A24" w:rsidP="004F1D36">
            <w:pPr>
              <w:rPr>
                <w:rFonts w:asciiTheme="majorHAnsi" w:hAnsiTheme="majorHAnsi"/>
              </w:rPr>
            </w:pPr>
          </w:p>
        </w:tc>
        <w:tc>
          <w:tcPr>
            <w:tcW w:w="1276" w:type="dxa"/>
          </w:tcPr>
          <w:p w:rsidR="00A44A24" w:rsidRPr="00707C91" w:rsidRDefault="00A44A24" w:rsidP="004F1D36">
            <w:pPr>
              <w:rPr>
                <w:rStyle w:val="docssharedwiztogglelabeledlabeltext"/>
                <w:rFonts w:asciiTheme="majorHAnsi" w:hAnsiTheme="majorHAnsi"/>
              </w:rPr>
            </w:pPr>
            <w:r w:rsidRPr="00707C91">
              <w:rPr>
                <w:rStyle w:val="docssharedwiztogglelabeledlabeltext"/>
                <w:rFonts w:asciiTheme="majorHAnsi" w:hAnsiTheme="majorHAnsi"/>
              </w:rPr>
              <w:t>35,9</w:t>
            </w:r>
          </w:p>
        </w:tc>
        <w:tc>
          <w:tcPr>
            <w:tcW w:w="1134" w:type="dxa"/>
          </w:tcPr>
          <w:p w:rsidR="00A44A24" w:rsidRPr="00707C91" w:rsidRDefault="00A44A24" w:rsidP="004F1D36">
            <w:pPr>
              <w:rPr>
                <w:rStyle w:val="docssharedwiztogglelabeledlabeltext"/>
                <w:rFonts w:asciiTheme="majorHAnsi" w:hAnsiTheme="majorHAnsi"/>
              </w:rPr>
            </w:pPr>
            <w:r w:rsidRPr="00707C91">
              <w:rPr>
                <w:rStyle w:val="docssharedwiztogglelabeledlabeltext"/>
                <w:rFonts w:asciiTheme="majorHAnsi" w:hAnsiTheme="majorHAnsi"/>
              </w:rPr>
              <w:t>34,5</w:t>
            </w:r>
          </w:p>
        </w:tc>
        <w:tc>
          <w:tcPr>
            <w:tcW w:w="992" w:type="dxa"/>
          </w:tcPr>
          <w:p w:rsidR="00A44A24" w:rsidRPr="00707C91" w:rsidRDefault="00A44A24" w:rsidP="004F1D36">
            <w:pPr>
              <w:rPr>
                <w:rStyle w:val="docssharedwiztogglelabeledlabeltext"/>
                <w:rFonts w:asciiTheme="majorHAnsi" w:hAnsiTheme="majorHAnsi"/>
                <w:b/>
              </w:rPr>
            </w:pPr>
          </w:p>
        </w:tc>
        <w:tc>
          <w:tcPr>
            <w:tcW w:w="992" w:type="dxa"/>
          </w:tcPr>
          <w:p w:rsidR="00A44A24" w:rsidRPr="00707C91" w:rsidRDefault="00A44A24" w:rsidP="004F1D36">
            <w:pPr>
              <w:rPr>
                <w:rStyle w:val="docssharedwiztogglelabeledlabeltext"/>
                <w:rFonts w:asciiTheme="majorHAnsi" w:hAnsiTheme="majorHAnsi"/>
                <w:b/>
              </w:rPr>
            </w:pPr>
            <w:r w:rsidRPr="00707C91">
              <w:rPr>
                <w:rStyle w:val="docssharedwiztogglelabeledlabeltext"/>
                <w:rFonts w:asciiTheme="majorHAnsi" w:hAnsiTheme="majorHAnsi"/>
                <w:b/>
              </w:rPr>
              <w:t>&lt;30</w:t>
            </w:r>
          </w:p>
        </w:tc>
        <w:tc>
          <w:tcPr>
            <w:tcW w:w="1560" w:type="dxa"/>
          </w:tcPr>
          <w:p w:rsidR="00A44A24" w:rsidRPr="00707C91" w:rsidRDefault="00A44A24" w:rsidP="004F1D36">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625B90" w:rsidRPr="00707C91" w:rsidTr="009776A8">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962" w:type="dxa"/>
          </w:tcPr>
          <w:p w:rsidR="00625B90" w:rsidRPr="00707C91" w:rsidRDefault="00625B90" w:rsidP="004F1D36">
            <w:pPr>
              <w:rPr>
                <w:rStyle w:val="docssharedwiztogglelabeledlabeltext"/>
                <w:rFonts w:asciiTheme="majorHAnsi" w:hAnsiTheme="majorHAnsi"/>
              </w:rPr>
            </w:pPr>
            <w:r w:rsidRPr="00707C91">
              <w:rPr>
                <w:rStyle w:val="docssharedwiztogglelabeledlabeltext"/>
                <w:rFonts w:asciiTheme="majorHAnsi" w:hAnsiTheme="majorHAnsi"/>
              </w:rPr>
              <w:t xml:space="preserve">Summārais ienākumu nevienlīdzības S80/S20 </w:t>
            </w:r>
            <w:proofErr w:type="spellStart"/>
            <w:r w:rsidRPr="00707C91">
              <w:rPr>
                <w:rStyle w:val="docssharedwiztogglelabeledlabeltext"/>
                <w:rFonts w:asciiTheme="majorHAnsi" w:hAnsiTheme="majorHAnsi"/>
              </w:rPr>
              <w:t>kvintiļu</w:t>
            </w:r>
            <w:proofErr w:type="spellEnd"/>
            <w:r w:rsidRPr="00707C91">
              <w:rPr>
                <w:rStyle w:val="docssharedwiztogglelabeledlabeltext"/>
                <w:rFonts w:asciiTheme="majorHAnsi" w:hAnsiTheme="majorHAnsi"/>
              </w:rPr>
              <w:t xml:space="preserve"> attiecības indekss</w:t>
            </w:r>
            <w:proofErr w:type="gramStart"/>
            <w:r w:rsidRPr="00707C91">
              <w:rPr>
                <w:rStyle w:val="docssharedwiztogglelabeledlabeltext"/>
                <w:rFonts w:asciiTheme="majorHAnsi" w:hAnsiTheme="majorHAnsi"/>
              </w:rPr>
              <w:t xml:space="preserve">  </w:t>
            </w:r>
            <w:proofErr w:type="gramEnd"/>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w:t>
            </w:r>
          </w:p>
        </w:tc>
        <w:tc>
          <w:tcPr>
            <w:tcW w:w="1842" w:type="dxa"/>
          </w:tcPr>
          <w:p w:rsidR="00625B90" w:rsidRPr="00707C91" w:rsidRDefault="00625B90"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4F1D36">
            <w:pPr>
              <w:rPr>
                <w:rFonts w:asciiTheme="majorHAnsi" w:hAnsiTheme="majorHAnsi"/>
              </w:rPr>
            </w:pPr>
          </w:p>
        </w:tc>
        <w:tc>
          <w:tcPr>
            <w:tcW w:w="1276" w:type="dxa"/>
          </w:tcPr>
          <w:p w:rsidR="00625B90" w:rsidRPr="00707C91" w:rsidRDefault="00625B90" w:rsidP="004F1D36">
            <w:pPr>
              <w:rPr>
                <w:rStyle w:val="docssharedwiztogglelabeledlabeltext"/>
                <w:rFonts w:asciiTheme="majorHAnsi" w:hAnsiTheme="majorHAnsi"/>
              </w:rPr>
            </w:pPr>
            <w:r w:rsidRPr="00707C91">
              <w:rPr>
                <w:rStyle w:val="docssharedwiztogglelabeledlabeltext"/>
                <w:rFonts w:asciiTheme="majorHAnsi" w:hAnsiTheme="majorHAnsi"/>
              </w:rPr>
              <w:t>6,8</w:t>
            </w:r>
          </w:p>
        </w:tc>
        <w:tc>
          <w:tcPr>
            <w:tcW w:w="1134" w:type="dxa"/>
          </w:tcPr>
          <w:p w:rsidR="00625B90" w:rsidRPr="00707C91" w:rsidRDefault="00625B90" w:rsidP="004F1D36">
            <w:pPr>
              <w:rPr>
                <w:rStyle w:val="docssharedwiztogglelabeledlabeltext"/>
                <w:rFonts w:asciiTheme="majorHAnsi" w:hAnsiTheme="majorHAnsi"/>
              </w:rPr>
            </w:pPr>
            <w:r w:rsidRPr="00707C91">
              <w:rPr>
                <w:rStyle w:val="docssharedwiztogglelabeledlabeltext"/>
                <w:rFonts w:asciiTheme="majorHAnsi" w:hAnsiTheme="majorHAnsi"/>
              </w:rPr>
              <w:t>6,2</w:t>
            </w:r>
          </w:p>
        </w:tc>
        <w:tc>
          <w:tcPr>
            <w:tcW w:w="992" w:type="dxa"/>
          </w:tcPr>
          <w:p w:rsidR="00625B90" w:rsidRPr="00707C91" w:rsidRDefault="00625B90" w:rsidP="004F1D36">
            <w:pPr>
              <w:rPr>
                <w:rStyle w:val="docssharedwiztogglelabeledlabeltext"/>
                <w:rFonts w:asciiTheme="majorHAnsi" w:hAnsiTheme="majorHAnsi"/>
              </w:rPr>
            </w:pPr>
            <w:r w:rsidRPr="00707C91">
              <w:rPr>
                <w:rStyle w:val="docssharedwiztogglelabeledlabeltext"/>
                <w:rFonts w:asciiTheme="majorHAnsi" w:hAnsiTheme="majorHAnsi"/>
              </w:rPr>
              <w:t>4,8</w:t>
            </w:r>
          </w:p>
        </w:tc>
        <w:tc>
          <w:tcPr>
            <w:tcW w:w="992" w:type="dxa"/>
          </w:tcPr>
          <w:p w:rsidR="00625B90" w:rsidRPr="00707C91" w:rsidRDefault="00625B90" w:rsidP="004F1D36">
            <w:pPr>
              <w:rPr>
                <w:rStyle w:val="docssharedwiztogglelabeledlabeltext"/>
                <w:rFonts w:asciiTheme="majorHAnsi" w:hAnsiTheme="majorHAnsi"/>
                <w:b/>
              </w:rPr>
            </w:pPr>
          </w:p>
        </w:tc>
        <w:tc>
          <w:tcPr>
            <w:tcW w:w="1560" w:type="dxa"/>
          </w:tcPr>
          <w:p w:rsidR="00625B90" w:rsidRPr="00707C91" w:rsidRDefault="00625B90" w:rsidP="004F1D36">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625B90" w:rsidRPr="00707C91" w:rsidTr="009776A8">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962" w:type="dxa"/>
          </w:tcPr>
          <w:p w:rsidR="00625B90" w:rsidRPr="00707C91" w:rsidRDefault="00625B90"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rPr>
              <w:t>P90/P50 ienākumu attiecību indekss</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w:t>
            </w:r>
          </w:p>
        </w:tc>
        <w:tc>
          <w:tcPr>
            <w:tcW w:w="1842" w:type="dxa"/>
          </w:tcPr>
          <w:p w:rsidR="00625B90" w:rsidRPr="00707C91" w:rsidRDefault="00625B90"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2010/2017</w:t>
            </w:r>
          </w:p>
        </w:tc>
        <w:tc>
          <w:tcPr>
            <w:tcW w:w="851" w:type="dxa"/>
          </w:tcPr>
          <w:p w:rsidR="00625B90" w:rsidRPr="00707C91" w:rsidRDefault="00625B90" w:rsidP="004F1D36">
            <w:pPr>
              <w:rPr>
                <w:rFonts w:asciiTheme="majorHAnsi" w:hAnsiTheme="majorHAnsi"/>
              </w:rPr>
            </w:pPr>
          </w:p>
        </w:tc>
        <w:tc>
          <w:tcPr>
            <w:tcW w:w="1276" w:type="dxa"/>
          </w:tcPr>
          <w:p w:rsidR="00625B90" w:rsidRPr="00707C91" w:rsidRDefault="00625B90" w:rsidP="004F1D36">
            <w:pPr>
              <w:rPr>
                <w:rStyle w:val="docssharedwiztogglelabeledlabeltext"/>
                <w:rFonts w:asciiTheme="majorHAnsi" w:hAnsiTheme="majorHAnsi"/>
              </w:rPr>
            </w:pPr>
            <w:r w:rsidRPr="00707C91">
              <w:rPr>
                <w:rStyle w:val="docssharedwiztogglelabeledlabeltext"/>
                <w:rFonts w:asciiTheme="majorHAnsi" w:hAnsiTheme="majorHAnsi"/>
              </w:rPr>
              <w:t>2,24</w:t>
            </w:r>
          </w:p>
        </w:tc>
        <w:tc>
          <w:tcPr>
            <w:tcW w:w="1134" w:type="dxa"/>
          </w:tcPr>
          <w:p w:rsidR="00625B90" w:rsidRPr="00707C91" w:rsidRDefault="00625B90" w:rsidP="004F1D36">
            <w:pPr>
              <w:rPr>
                <w:rStyle w:val="docssharedwiztogglelabeledlabeltext"/>
                <w:rFonts w:asciiTheme="majorHAnsi" w:hAnsiTheme="majorHAnsi"/>
              </w:rPr>
            </w:pPr>
            <w:r w:rsidRPr="00707C91">
              <w:rPr>
                <w:rStyle w:val="docssharedwiztogglelabeledlabeltext"/>
                <w:rFonts w:asciiTheme="majorHAnsi" w:hAnsiTheme="majorHAnsi"/>
              </w:rPr>
              <w:t>2,15</w:t>
            </w:r>
          </w:p>
        </w:tc>
        <w:tc>
          <w:tcPr>
            <w:tcW w:w="992" w:type="dxa"/>
          </w:tcPr>
          <w:p w:rsidR="00625B90" w:rsidRPr="00707C91" w:rsidRDefault="00625B90" w:rsidP="004F1D36">
            <w:pPr>
              <w:rPr>
                <w:rStyle w:val="docssharedwiztogglelabeledlabeltext"/>
                <w:rFonts w:asciiTheme="majorHAnsi" w:hAnsiTheme="majorHAnsi"/>
              </w:rPr>
            </w:pPr>
            <w:r w:rsidRPr="00707C91">
              <w:rPr>
                <w:rStyle w:val="docssharedwiztogglelabeledlabeltext"/>
                <w:rFonts w:asciiTheme="majorHAnsi" w:hAnsiTheme="majorHAnsi"/>
              </w:rPr>
              <w:t>1,95</w:t>
            </w:r>
          </w:p>
        </w:tc>
        <w:tc>
          <w:tcPr>
            <w:tcW w:w="992" w:type="dxa"/>
          </w:tcPr>
          <w:p w:rsidR="00625B90" w:rsidRPr="00707C91" w:rsidRDefault="00625B90" w:rsidP="004F1D36">
            <w:pPr>
              <w:rPr>
                <w:rStyle w:val="docssharedwiztogglelabeledlabeltext"/>
                <w:rFonts w:asciiTheme="majorHAnsi" w:hAnsiTheme="majorHAnsi"/>
                <w:b/>
              </w:rPr>
            </w:pPr>
          </w:p>
        </w:tc>
        <w:tc>
          <w:tcPr>
            <w:tcW w:w="1560" w:type="dxa"/>
          </w:tcPr>
          <w:p w:rsidR="00625B90" w:rsidRPr="00707C91" w:rsidRDefault="00625B90" w:rsidP="004F1D36">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625B90" w:rsidRPr="00707C91" w:rsidTr="009776A8">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962" w:type="dxa"/>
          </w:tcPr>
          <w:p w:rsidR="00625B90"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IKP uz vienu iedzīvotāju reģionālās atšķirības - reģionālā IKP uz vienu iedzīvotāju dispersija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1, 11</w:t>
            </w:r>
          </w:p>
        </w:tc>
        <w:tc>
          <w:tcPr>
            <w:tcW w:w="1842" w:type="dxa"/>
          </w:tcPr>
          <w:p w:rsidR="00625B90"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625B90" w:rsidRPr="00707C91" w:rsidRDefault="00625B90" w:rsidP="00463BC4">
            <w:pPr>
              <w:rPr>
                <w:rFonts w:asciiTheme="majorHAnsi" w:hAnsiTheme="majorHAnsi"/>
              </w:rPr>
            </w:pPr>
          </w:p>
        </w:tc>
        <w:tc>
          <w:tcPr>
            <w:tcW w:w="1276" w:type="dxa"/>
          </w:tcPr>
          <w:p w:rsidR="00625B90" w:rsidRPr="00707C91" w:rsidRDefault="00625B90" w:rsidP="00463BC4">
            <w:pPr>
              <w:rPr>
                <w:rStyle w:val="docssharedwiztogglelabeledlabeltext"/>
                <w:rFonts w:asciiTheme="majorHAnsi" w:hAnsiTheme="majorHAnsi"/>
              </w:rPr>
            </w:pPr>
            <w:r w:rsidRPr="00707C91">
              <w:rPr>
                <w:rStyle w:val="docssharedwiztogglelabeledlabeltext"/>
                <w:rFonts w:asciiTheme="majorHAnsi" w:hAnsiTheme="majorHAnsi"/>
              </w:rPr>
              <w:t>40,7</w:t>
            </w:r>
          </w:p>
        </w:tc>
        <w:tc>
          <w:tcPr>
            <w:tcW w:w="1134" w:type="dxa"/>
          </w:tcPr>
          <w:p w:rsidR="00625B90" w:rsidRPr="00707C91" w:rsidRDefault="00625B90" w:rsidP="00463BC4">
            <w:pPr>
              <w:rPr>
                <w:rStyle w:val="docssharedwiztogglelabeledlabeltext"/>
                <w:rFonts w:asciiTheme="majorHAnsi" w:hAnsiTheme="majorHAnsi"/>
              </w:rPr>
            </w:pPr>
            <w:r w:rsidRPr="00707C91">
              <w:rPr>
                <w:rStyle w:val="docssharedwiztogglelabeledlabeltext"/>
                <w:rFonts w:asciiTheme="majorHAnsi" w:hAnsiTheme="majorHAnsi"/>
              </w:rPr>
              <w:t>41,9</w:t>
            </w:r>
          </w:p>
        </w:tc>
        <w:tc>
          <w:tcPr>
            <w:tcW w:w="992" w:type="dxa"/>
          </w:tcPr>
          <w:p w:rsidR="00625B90" w:rsidRPr="00707C91" w:rsidRDefault="00625B90" w:rsidP="00463BC4">
            <w:pPr>
              <w:rPr>
                <w:rStyle w:val="docssharedwiztogglelabeledlabeltext"/>
                <w:rFonts w:asciiTheme="majorHAnsi" w:hAnsiTheme="majorHAnsi"/>
                <w:b/>
              </w:rPr>
            </w:pPr>
            <w:r w:rsidRPr="00707C91">
              <w:rPr>
                <w:rStyle w:val="docssharedwiztogglelabeledlabeltext"/>
                <w:rFonts w:asciiTheme="majorHAnsi" w:hAnsiTheme="majorHAnsi"/>
                <w:b/>
              </w:rPr>
              <w:t>34,5</w:t>
            </w:r>
          </w:p>
        </w:tc>
        <w:tc>
          <w:tcPr>
            <w:tcW w:w="992" w:type="dxa"/>
          </w:tcPr>
          <w:p w:rsidR="00625B90" w:rsidRPr="00707C91" w:rsidRDefault="00625B90" w:rsidP="00463BC4">
            <w:pPr>
              <w:rPr>
                <w:rStyle w:val="docssharedwiztogglelabeledlabeltext"/>
                <w:rFonts w:asciiTheme="majorHAnsi" w:hAnsiTheme="majorHAnsi"/>
                <w:b/>
              </w:rPr>
            </w:pPr>
            <w:r w:rsidRPr="00707C91">
              <w:rPr>
                <w:rStyle w:val="docssharedwiztogglelabeledlabeltext"/>
                <w:rFonts w:asciiTheme="majorHAnsi" w:hAnsiTheme="majorHAnsi"/>
                <w:b/>
              </w:rPr>
              <w:t>&lt;30</w:t>
            </w:r>
          </w:p>
        </w:tc>
        <w:tc>
          <w:tcPr>
            <w:tcW w:w="1560" w:type="dxa"/>
          </w:tcPr>
          <w:p w:rsidR="00625B90" w:rsidRPr="00707C91" w:rsidRDefault="00625B90" w:rsidP="009A0854">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625B90" w:rsidRPr="00707C91" w:rsidTr="009776A8">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962" w:type="dxa"/>
          </w:tcPr>
          <w:p w:rsidR="00625B90" w:rsidRPr="00707C91" w:rsidRDefault="00625B90" w:rsidP="009A0854">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Migrācijas saldo, primāri veicinot reemigrāciju un samazinot emigrāciju</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1, 11</w:t>
            </w:r>
          </w:p>
        </w:tc>
        <w:tc>
          <w:tcPr>
            <w:tcW w:w="1842"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625B90" w:rsidRPr="00707C91" w:rsidRDefault="00625B90" w:rsidP="009A0854">
            <w:pPr>
              <w:rPr>
                <w:rStyle w:val="docssharedwiztogglelabeledlabeltext"/>
                <w:rFonts w:asciiTheme="majorHAnsi" w:hAnsiTheme="majorHAnsi" w:cs="Times New Roman"/>
              </w:rPr>
            </w:pPr>
          </w:p>
        </w:tc>
        <w:tc>
          <w:tcPr>
            <w:tcW w:w="1276"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-23127</w:t>
            </w:r>
          </w:p>
        </w:tc>
        <w:tc>
          <w:tcPr>
            <w:tcW w:w="1134"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-12229</w:t>
            </w:r>
          </w:p>
        </w:tc>
        <w:tc>
          <w:tcPr>
            <w:tcW w:w="992"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+1000</w:t>
            </w:r>
          </w:p>
        </w:tc>
        <w:tc>
          <w:tcPr>
            <w:tcW w:w="992" w:type="dxa"/>
          </w:tcPr>
          <w:p w:rsidR="00625B90" w:rsidRPr="00707C91" w:rsidRDefault="00625B90" w:rsidP="009A0854">
            <w:pPr>
              <w:rPr>
                <w:rStyle w:val="docssharedwiztogglelabeledlabeltext"/>
                <w:rFonts w:asciiTheme="majorHAnsi" w:hAnsiTheme="majorHAnsi"/>
              </w:rPr>
            </w:pPr>
          </w:p>
        </w:tc>
        <w:tc>
          <w:tcPr>
            <w:tcW w:w="1560" w:type="dxa"/>
          </w:tcPr>
          <w:p w:rsidR="00625B90" w:rsidRPr="00707C91" w:rsidRDefault="00625B90" w:rsidP="009A0854">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625B90" w:rsidRPr="00707C91" w:rsidTr="009776A8">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962" w:type="dxa"/>
          </w:tcPr>
          <w:p w:rsidR="00625B90" w:rsidRPr="00707C91" w:rsidRDefault="00625B90" w:rsidP="009A0854">
            <w:pPr>
              <w:rPr>
                <w:rFonts w:asciiTheme="majorHAnsi" w:hAnsiTheme="majorHAnsi" w:cs="Times New Roman"/>
                <w:bCs/>
                <w:shd w:val="clear" w:color="auto" w:fill="FFFFFF"/>
              </w:rPr>
            </w:pPr>
            <w:r w:rsidRPr="00707C91">
              <w:rPr>
                <w:rFonts w:asciiTheme="majorHAnsi" w:hAnsiTheme="majorHAnsi"/>
                <w:bCs/>
              </w:rPr>
              <w:t>Personu īpatsvars zem minimālā ienākuma līmeņa,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w:t>
            </w:r>
          </w:p>
        </w:tc>
        <w:tc>
          <w:tcPr>
            <w:tcW w:w="1842"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9,8</w:t>
            </w:r>
          </w:p>
        </w:tc>
        <w:tc>
          <w:tcPr>
            <w:tcW w:w="1134"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7,4</w:t>
            </w:r>
          </w:p>
        </w:tc>
        <w:tc>
          <w:tcPr>
            <w:tcW w:w="992" w:type="dxa"/>
          </w:tcPr>
          <w:p w:rsidR="00625B90" w:rsidRPr="00707C91" w:rsidRDefault="00625B90" w:rsidP="009A0854">
            <w:pPr>
              <w:rPr>
                <w:rStyle w:val="docssharedwiztogglelabeledlabeltext"/>
                <w:rFonts w:asciiTheme="majorHAnsi" w:hAnsiTheme="majorHAnsi"/>
              </w:rPr>
            </w:pPr>
          </w:p>
        </w:tc>
        <w:tc>
          <w:tcPr>
            <w:tcW w:w="992" w:type="dxa"/>
          </w:tcPr>
          <w:p w:rsidR="00625B90" w:rsidRPr="00707C91" w:rsidRDefault="00625B90" w:rsidP="009A0854">
            <w:pPr>
              <w:rPr>
                <w:rStyle w:val="docssharedwiztogglelabeledlabeltext"/>
                <w:rFonts w:asciiTheme="majorHAnsi" w:hAnsiTheme="majorHAnsi"/>
              </w:rPr>
            </w:pPr>
          </w:p>
        </w:tc>
        <w:tc>
          <w:tcPr>
            <w:tcW w:w="1560" w:type="dxa"/>
          </w:tcPr>
          <w:p w:rsidR="00625B90" w:rsidRPr="00707C91" w:rsidRDefault="00625B90" w:rsidP="009A0854">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625B90" w:rsidRPr="00707C91" w:rsidTr="009776A8">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962" w:type="dxa"/>
          </w:tcPr>
          <w:p w:rsidR="00625B90" w:rsidRPr="00707C91" w:rsidRDefault="00625B90" w:rsidP="009A0854">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Relatīvā nabadzības riska mediānas starpība</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w:t>
            </w:r>
          </w:p>
        </w:tc>
        <w:tc>
          <w:tcPr>
            <w:tcW w:w="1842"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9A0854">
            <w:pPr>
              <w:rPr>
                <w:rFonts w:asciiTheme="majorHAnsi" w:hAnsiTheme="majorHAnsi"/>
              </w:rPr>
            </w:pPr>
          </w:p>
        </w:tc>
        <w:tc>
          <w:tcPr>
            <w:tcW w:w="1276"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28,9</w:t>
            </w:r>
          </w:p>
        </w:tc>
        <w:tc>
          <w:tcPr>
            <w:tcW w:w="1134"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24</w:t>
            </w:r>
          </w:p>
        </w:tc>
        <w:tc>
          <w:tcPr>
            <w:tcW w:w="992" w:type="dxa"/>
          </w:tcPr>
          <w:p w:rsidR="00625B90" w:rsidRPr="00707C91" w:rsidRDefault="00625B90" w:rsidP="009A0854">
            <w:pPr>
              <w:rPr>
                <w:rStyle w:val="docssharedwiztogglelabeledlabeltext"/>
                <w:rFonts w:asciiTheme="majorHAnsi" w:hAnsiTheme="majorHAnsi"/>
              </w:rPr>
            </w:pPr>
          </w:p>
        </w:tc>
        <w:tc>
          <w:tcPr>
            <w:tcW w:w="992" w:type="dxa"/>
          </w:tcPr>
          <w:p w:rsidR="00625B90" w:rsidRPr="00707C91" w:rsidRDefault="00625B90" w:rsidP="009A0854">
            <w:pPr>
              <w:rPr>
                <w:rStyle w:val="docssharedwiztogglelabeledlabeltext"/>
                <w:rFonts w:asciiTheme="majorHAnsi" w:hAnsiTheme="majorHAnsi"/>
              </w:rPr>
            </w:pPr>
          </w:p>
        </w:tc>
        <w:tc>
          <w:tcPr>
            <w:tcW w:w="1560" w:type="dxa"/>
          </w:tcPr>
          <w:p w:rsidR="00625B90" w:rsidRPr="00707C91" w:rsidRDefault="00625B90" w:rsidP="009A0854">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625B90" w:rsidRPr="00707C91" w:rsidTr="009776A8">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962" w:type="dxa"/>
          </w:tcPr>
          <w:p w:rsidR="00625B90" w:rsidRPr="00707C91" w:rsidRDefault="00625B90" w:rsidP="009A0854">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Iedzīvotāju ienākumu 1.deciles ienākumu īpatsvars kopējā visu mājsaimniecību ienākumu apjomā,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w:t>
            </w:r>
          </w:p>
        </w:tc>
        <w:tc>
          <w:tcPr>
            <w:tcW w:w="1842"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9A0854">
            <w:pPr>
              <w:rPr>
                <w:rFonts w:asciiTheme="majorHAnsi" w:hAnsiTheme="majorHAnsi"/>
              </w:rPr>
            </w:pPr>
            <w:r w:rsidRPr="00707C91">
              <w:rPr>
                <w:rFonts w:asciiTheme="majorHAnsi" w:hAnsiTheme="majorHAnsi"/>
              </w:rPr>
              <w:t>%</w:t>
            </w:r>
          </w:p>
        </w:tc>
        <w:tc>
          <w:tcPr>
            <w:tcW w:w="1276"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2,0</w:t>
            </w:r>
          </w:p>
        </w:tc>
        <w:tc>
          <w:tcPr>
            <w:tcW w:w="1134"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2,3</w:t>
            </w:r>
          </w:p>
        </w:tc>
        <w:tc>
          <w:tcPr>
            <w:tcW w:w="992" w:type="dxa"/>
          </w:tcPr>
          <w:p w:rsidR="00625B90" w:rsidRPr="00707C91" w:rsidRDefault="00625B90" w:rsidP="009A0854">
            <w:pPr>
              <w:rPr>
                <w:rStyle w:val="docssharedwiztogglelabeledlabeltext"/>
                <w:rFonts w:asciiTheme="majorHAnsi" w:hAnsiTheme="majorHAnsi"/>
              </w:rPr>
            </w:pPr>
          </w:p>
        </w:tc>
        <w:tc>
          <w:tcPr>
            <w:tcW w:w="992" w:type="dxa"/>
          </w:tcPr>
          <w:p w:rsidR="00625B90" w:rsidRPr="00707C91" w:rsidRDefault="00625B90" w:rsidP="009A0854">
            <w:pPr>
              <w:rPr>
                <w:rStyle w:val="docssharedwiztogglelabeledlabeltext"/>
                <w:rFonts w:asciiTheme="majorHAnsi" w:hAnsiTheme="majorHAnsi"/>
              </w:rPr>
            </w:pPr>
          </w:p>
        </w:tc>
        <w:tc>
          <w:tcPr>
            <w:tcW w:w="1560" w:type="dxa"/>
          </w:tcPr>
          <w:p w:rsidR="00625B90" w:rsidRPr="00707C91" w:rsidRDefault="00625B90" w:rsidP="009A0854">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625B90" w:rsidRPr="00707C91" w:rsidTr="009776A8">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962"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40% iedzīvotāju ar zemākajiem ienākumiem gūto ienākumu īpatsvars no visu iedzīvotāju ienākumiem</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w:t>
            </w:r>
          </w:p>
        </w:tc>
        <w:tc>
          <w:tcPr>
            <w:tcW w:w="1842"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17,9</w:t>
            </w:r>
          </w:p>
        </w:tc>
        <w:tc>
          <w:tcPr>
            <w:tcW w:w="1134"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18,6</w:t>
            </w:r>
          </w:p>
        </w:tc>
        <w:tc>
          <w:tcPr>
            <w:tcW w:w="992" w:type="dxa"/>
          </w:tcPr>
          <w:p w:rsidR="00625B90" w:rsidRPr="00707C91" w:rsidRDefault="00625B90" w:rsidP="009A0854">
            <w:pPr>
              <w:rPr>
                <w:rStyle w:val="docssharedwiztogglelabeledlabeltext"/>
                <w:rFonts w:asciiTheme="majorHAnsi" w:hAnsiTheme="majorHAnsi"/>
              </w:rPr>
            </w:pPr>
          </w:p>
        </w:tc>
        <w:tc>
          <w:tcPr>
            <w:tcW w:w="992" w:type="dxa"/>
          </w:tcPr>
          <w:p w:rsidR="00625B90" w:rsidRPr="00707C91" w:rsidRDefault="00625B90" w:rsidP="009A0854">
            <w:pPr>
              <w:rPr>
                <w:rStyle w:val="docssharedwiztogglelabeledlabeltext"/>
                <w:rFonts w:asciiTheme="majorHAnsi" w:hAnsiTheme="majorHAnsi"/>
              </w:rPr>
            </w:pPr>
          </w:p>
        </w:tc>
        <w:tc>
          <w:tcPr>
            <w:tcW w:w="1560" w:type="dxa"/>
          </w:tcPr>
          <w:p w:rsidR="00625B90" w:rsidRPr="00707C91" w:rsidRDefault="00625B90" w:rsidP="009A0854">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625B90" w:rsidRPr="00707C91" w:rsidTr="009776A8">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962" w:type="dxa"/>
          </w:tcPr>
          <w:p w:rsidR="00625B90" w:rsidRPr="00707C91" w:rsidRDefault="00625B90" w:rsidP="009A0854">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Izlīdzinātais reālais bruto mājsaimniecības ienākums uz vienu iedzīvotāju pēc pirktspējas paritātes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w:t>
            </w:r>
          </w:p>
        </w:tc>
        <w:tc>
          <w:tcPr>
            <w:tcW w:w="1842"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9A0854">
            <w:pPr>
              <w:rPr>
                <w:rFonts w:asciiTheme="majorHAnsi" w:hAnsiTheme="majorHAnsi"/>
              </w:rPr>
            </w:pPr>
            <w:r w:rsidRPr="00707C91">
              <w:rPr>
                <w:rFonts w:asciiTheme="majorHAnsi" w:hAnsiTheme="majorHAnsi"/>
              </w:rPr>
              <w:t>EUR</w:t>
            </w:r>
          </w:p>
        </w:tc>
        <w:tc>
          <w:tcPr>
            <w:tcW w:w="1276"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10 190</w:t>
            </w:r>
          </w:p>
        </w:tc>
        <w:tc>
          <w:tcPr>
            <w:tcW w:w="1134"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13 442</w:t>
            </w:r>
          </w:p>
        </w:tc>
        <w:tc>
          <w:tcPr>
            <w:tcW w:w="992" w:type="dxa"/>
          </w:tcPr>
          <w:p w:rsidR="00625B90" w:rsidRPr="00707C91" w:rsidRDefault="00625B90" w:rsidP="009A0854">
            <w:pPr>
              <w:rPr>
                <w:rStyle w:val="docssharedwiztogglelabeledlabeltext"/>
                <w:rFonts w:asciiTheme="majorHAnsi" w:hAnsiTheme="majorHAnsi"/>
              </w:rPr>
            </w:pPr>
          </w:p>
        </w:tc>
        <w:tc>
          <w:tcPr>
            <w:tcW w:w="992" w:type="dxa"/>
          </w:tcPr>
          <w:p w:rsidR="00625B90" w:rsidRPr="00707C91" w:rsidRDefault="00625B90" w:rsidP="009A0854">
            <w:pPr>
              <w:rPr>
                <w:rStyle w:val="docssharedwiztogglelabeledlabeltext"/>
                <w:rFonts w:asciiTheme="majorHAnsi" w:hAnsiTheme="majorHAnsi"/>
              </w:rPr>
            </w:pPr>
          </w:p>
        </w:tc>
        <w:tc>
          <w:tcPr>
            <w:tcW w:w="1560" w:type="dxa"/>
          </w:tcPr>
          <w:p w:rsidR="00625B90" w:rsidRPr="00707C91" w:rsidRDefault="00625B90" w:rsidP="00A44A24">
            <w:pPr>
              <w:jc w:val="center"/>
              <w:rPr>
                <w:rFonts w:asciiTheme="majorHAnsi" w:hAnsiTheme="majorHAnsi"/>
              </w:rPr>
            </w:pPr>
            <w:r w:rsidRPr="00707C91">
              <w:rPr>
                <w:rStyle w:val="docssharedwiztogglelabeledlabeltext"/>
                <w:rFonts w:asciiTheme="majorHAnsi" w:hAnsiTheme="majorHAnsi"/>
                <w:b/>
                <w:color w:val="00B050"/>
              </w:rPr>
              <w:t>1</w:t>
            </w:r>
          </w:p>
        </w:tc>
      </w:tr>
      <w:tr w:rsidR="00A44A24" w:rsidRPr="00707C91" w:rsidTr="009776A8">
        <w:tc>
          <w:tcPr>
            <w:tcW w:w="567" w:type="dxa"/>
          </w:tcPr>
          <w:p w:rsidR="00A44A24" w:rsidRPr="00707C91" w:rsidRDefault="00A44A24" w:rsidP="00A44A24">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4962" w:type="dxa"/>
          </w:tcPr>
          <w:p w:rsidR="00A44A24" w:rsidRPr="00707C91" w:rsidRDefault="00A44A24" w:rsidP="009A0854">
            <w:pPr>
              <w:rPr>
                <w:rStyle w:val="docssharedwiztogglelabeledlabeltext"/>
                <w:rFonts w:asciiTheme="majorHAnsi" w:hAnsiTheme="majorHAnsi"/>
              </w:rPr>
            </w:pPr>
            <w:r w:rsidRPr="00707C91">
              <w:rPr>
                <w:rStyle w:val="docssharedwiztogglelabeledlabeltext"/>
                <w:rFonts w:asciiTheme="majorHAnsi" w:hAnsiTheme="majorHAnsi"/>
              </w:rPr>
              <w:t xml:space="preserve">Attīstības valstīm piešķirtais finansējums (milj. </w:t>
            </w:r>
            <w:proofErr w:type="spellStart"/>
            <w:r w:rsidRPr="00707C91">
              <w:rPr>
                <w:rStyle w:val="docssharedwiztogglelabeledlabeltext"/>
                <w:rFonts w:asciiTheme="majorHAnsi" w:hAnsiTheme="majorHAnsi"/>
              </w:rPr>
              <w:t>euro</w:t>
            </w:r>
            <w:proofErr w:type="spellEnd"/>
            <w:r w:rsidRPr="00707C91">
              <w:rPr>
                <w:rStyle w:val="docssharedwiztogglelabeledlabeltext"/>
                <w:rFonts w:asciiTheme="majorHAnsi" w:hAnsiTheme="majorHAnsi"/>
              </w:rPr>
              <w:t>)</w:t>
            </w:r>
          </w:p>
        </w:tc>
        <w:tc>
          <w:tcPr>
            <w:tcW w:w="1276" w:type="dxa"/>
          </w:tcPr>
          <w:p w:rsidR="00A44A24"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1, 17</w:t>
            </w:r>
          </w:p>
        </w:tc>
        <w:tc>
          <w:tcPr>
            <w:tcW w:w="1842" w:type="dxa"/>
          </w:tcPr>
          <w:p w:rsidR="00A44A24" w:rsidRPr="00707C91" w:rsidRDefault="00A44A24" w:rsidP="009A0854">
            <w:pPr>
              <w:rPr>
                <w:rFonts w:asciiTheme="majorHAnsi" w:hAnsiTheme="majorHAnsi"/>
              </w:rPr>
            </w:pPr>
            <w:r w:rsidRPr="00707C91">
              <w:rPr>
                <w:rStyle w:val="docssharedwiztogglelabeledlabeltext"/>
                <w:rFonts w:asciiTheme="majorHAnsi" w:hAnsiTheme="majorHAnsi" w:cs="Times New Roman"/>
              </w:rPr>
              <w:t>2010/2015</w:t>
            </w:r>
          </w:p>
        </w:tc>
        <w:tc>
          <w:tcPr>
            <w:tcW w:w="851" w:type="dxa"/>
          </w:tcPr>
          <w:p w:rsidR="00A44A24" w:rsidRPr="00707C91" w:rsidRDefault="00A44A24">
            <w:pPr>
              <w:rPr>
                <w:rFonts w:asciiTheme="majorHAnsi" w:hAnsiTheme="majorHAnsi"/>
              </w:rPr>
            </w:pPr>
            <w:r w:rsidRPr="00707C91">
              <w:rPr>
                <w:rFonts w:asciiTheme="majorHAnsi" w:hAnsiTheme="majorHAnsi"/>
              </w:rPr>
              <w:t>EUR</w:t>
            </w:r>
          </w:p>
        </w:tc>
        <w:tc>
          <w:tcPr>
            <w:tcW w:w="1276" w:type="dxa"/>
          </w:tcPr>
          <w:p w:rsidR="00A44A24" w:rsidRPr="00707C91" w:rsidRDefault="00A44A24" w:rsidP="009A0854">
            <w:pPr>
              <w:rPr>
                <w:rStyle w:val="docssharedwiztogglelabeledlabeltext"/>
                <w:rFonts w:asciiTheme="majorHAnsi" w:hAnsiTheme="majorHAnsi"/>
              </w:rPr>
            </w:pPr>
            <w:r w:rsidRPr="00707C91">
              <w:rPr>
                <w:rStyle w:val="docssharedwiztogglelabeledlabeltext"/>
                <w:rFonts w:asciiTheme="majorHAnsi" w:hAnsiTheme="majorHAnsi"/>
              </w:rPr>
              <w:t>11,8</w:t>
            </w:r>
          </w:p>
        </w:tc>
        <w:tc>
          <w:tcPr>
            <w:tcW w:w="1134" w:type="dxa"/>
          </w:tcPr>
          <w:p w:rsidR="00A44A24" w:rsidRPr="00707C91" w:rsidRDefault="00A44A24" w:rsidP="009A0854">
            <w:pPr>
              <w:rPr>
                <w:rStyle w:val="docssharedwiztogglelabeledlabeltext"/>
                <w:rFonts w:asciiTheme="majorHAnsi" w:hAnsiTheme="majorHAnsi"/>
              </w:rPr>
            </w:pPr>
            <w:r w:rsidRPr="00707C91">
              <w:rPr>
                <w:rStyle w:val="docssharedwiztogglelabeledlabeltext"/>
                <w:rFonts w:asciiTheme="majorHAnsi" w:hAnsiTheme="majorHAnsi"/>
              </w:rPr>
              <w:t>20,9</w:t>
            </w:r>
          </w:p>
        </w:tc>
        <w:tc>
          <w:tcPr>
            <w:tcW w:w="992" w:type="dxa"/>
          </w:tcPr>
          <w:p w:rsidR="00A44A24" w:rsidRPr="00707C91" w:rsidRDefault="00A44A24" w:rsidP="009A0854">
            <w:pPr>
              <w:rPr>
                <w:rStyle w:val="docssharedwiztogglelabeledlabeltext"/>
                <w:rFonts w:asciiTheme="majorHAnsi" w:hAnsiTheme="majorHAnsi"/>
              </w:rPr>
            </w:pPr>
          </w:p>
        </w:tc>
        <w:tc>
          <w:tcPr>
            <w:tcW w:w="992" w:type="dxa"/>
          </w:tcPr>
          <w:p w:rsidR="00A44A24" w:rsidRPr="00707C91" w:rsidRDefault="00A44A24" w:rsidP="009A0854">
            <w:pPr>
              <w:rPr>
                <w:rStyle w:val="docssharedwiztogglelabeledlabeltext"/>
                <w:rFonts w:asciiTheme="majorHAnsi" w:hAnsiTheme="majorHAnsi"/>
              </w:rPr>
            </w:pPr>
          </w:p>
        </w:tc>
        <w:tc>
          <w:tcPr>
            <w:tcW w:w="1560" w:type="dxa"/>
          </w:tcPr>
          <w:p w:rsidR="00A44A24" w:rsidRPr="00707C91" w:rsidRDefault="00A44A24" w:rsidP="00A44A24">
            <w:pPr>
              <w:jc w:val="center"/>
              <w:rPr>
                <w:rFonts w:asciiTheme="majorHAnsi" w:hAnsiTheme="majorHAnsi"/>
              </w:rPr>
            </w:pPr>
            <w:r w:rsidRPr="00707C91">
              <w:rPr>
                <w:rStyle w:val="docssharedwiztogglelabeledlabeltext"/>
                <w:rFonts w:asciiTheme="majorHAnsi" w:hAnsiTheme="majorHAnsi"/>
                <w:b/>
                <w:color w:val="00B050"/>
              </w:rPr>
              <w:t>1</w:t>
            </w:r>
          </w:p>
        </w:tc>
      </w:tr>
      <w:tr w:rsidR="00A44A24" w:rsidRPr="00707C91" w:rsidTr="009776A8">
        <w:tc>
          <w:tcPr>
            <w:tcW w:w="567" w:type="dxa"/>
          </w:tcPr>
          <w:p w:rsidR="00A44A24" w:rsidRPr="00707C91" w:rsidRDefault="00A44A24" w:rsidP="004F1D36">
            <w:pPr>
              <w:rPr>
                <w:rStyle w:val="docssharedwiztogglelabeledlabeltext"/>
                <w:rFonts w:asciiTheme="majorHAnsi" w:hAnsiTheme="majorHAnsi"/>
              </w:rPr>
            </w:pPr>
            <w:r w:rsidRPr="00707C91">
              <w:rPr>
                <w:rStyle w:val="docssharedwiztogglelabeledlabeltext"/>
                <w:rFonts w:asciiTheme="majorHAnsi" w:hAnsiTheme="majorHAnsi"/>
              </w:rPr>
              <w:t>12</w:t>
            </w:r>
          </w:p>
        </w:tc>
        <w:tc>
          <w:tcPr>
            <w:tcW w:w="4962" w:type="dxa"/>
          </w:tcPr>
          <w:p w:rsidR="00A44A24" w:rsidRPr="00707C91" w:rsidRDefault="00A44A24" w:rsidP="009A0854">
            <w:pPr>
              <w:rPr>
                <w:rStyle w:val="docssharedwiztogglelabeledlabeltext"/>
                <w:rFonts w:asciiTheme="majorHAnsi" w:hAnsiTheme="majorHAnsi"/>
              </w:rPr>
            </w:pPr>
            <w:r w:rsidRPr="00707C91">
              <w:rPr>
                <w:rStyle w:val="docssharedwiztogglelabeledlabeltext"/>
                <w:rFonts w:asciiTheme="majorHAnsi" w:hAnsiTheme="majorHAnsi"/>
              </w:rPr>
              <w:t xml:space="preserve">Imports no attīstības valstīm </w:t>
            </w:r>
            <w:proofErr w:type="gramStart"/>
            <w:r w:rsidRPr="00707C91">
              <w:rPr>
                <w:rStyle w:val="docssharedwiztogglelabeledlabeltext"/>
                <w:rFonts w:asciiTheme="majorHAnsi" w:hAnsiTheme="majorHAnsi"/>
              </w:rPr>
              <w:t>(</w:t>
            </w:r>
            <w:proofErr w:type="gramEnd"/>
            <w:r w:rsidRPr="00707C91">
              <w:rPr>
                <w:rStyle w:val="docssharedwiztogglelabeledlabeltext"/>
                <w:rFonts w:asciiTheme="majorHAnsi" w:hAnsiTheme="majorHAnsi"/>
              </w:rPr>
              <w:t xml:space="preserve">milj. </w:t>
            </w:r>
            <w:proofErr w:type="spellStart"/>
            <w:r w:rsidRPr="00707C91">
              <w:rPr>
                <w:rStyle w:val="docssharedwiztogglelabeledlabeltext"/>
                <w:rFonts w:asciiTheme="majorHAnsi" w:hAnsiTheme="majorHAnsi"/>
              </w:rPr>
              <w:t>Euro</w:t>
            </w:r>
            <w:proofErr w:type="spellEnd"/>
            <w:r w:rsidRPr="00707C91">
              <w:rPr>
                <w:rStyle w:val="docssharedwiztogglelabeledlabeltext"/>
                <w:rFonts w:asciiTheme="majorHAnsi" w:hAnsiTheme="majorHAnsi"/>
              </w:rPr>
              <w:t>)</w:t>
            </w:r>
          </w:p>
        </w:tc>
        <w:tc>
          <w:tcPr>
            <w:tcW w:w="1276" w:type="dxa"/>
          </w:tcPr>
          <w:p w:rsidR="00A44A24"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1, 17</w:t>
            </w:r>
          </w:p>
        </w:tc>
        <w:tc>
          <w:tcPr>
            <w:tcW w:w="1842" w:type="dxa"/>
          </w:tcPr>
          <w:p w:rsidR="00A44A24" w:rsidRPr="00707C91" w:rsidRDefault="00A44A24" w:rsidP="009A0854">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A44A24" w:rsidRPr="00707C91" w:rsidRDefault="00A44A24">
            <w:pPr>
              <w:rPr>
                <w:rFonts w:asciiTheme="majorHAnsi" w:hAnsiTheme="majorHAnsi"/>
              </w:rPr>
            </w:pPr>
            <w:r w:rsidRPr="00707C91">
              <w:rPr>
                <w:rFonts w:asciiTheme="majorHAnsi" w:hAnsiTheme="majorHAnsi"/>
              </w:rPr>
              <w:t>EUR</w:t>
            </w:r>
          </w:p>
        </w:tc>
        <w:tc>
          <w:tcPr>
            <w:tcW w:w="1276" w:type="dxa"/>
          </w:tcPr>
          <w:p w:rsidR="00A44A24" w:rsidRPr="00707C91" w:rsidRDefault="00A44A24" w:rsidP="009A0854">
            <w:pPr>
              <w:rPr>
                <w:rStyle w:val="docssharedwiztogglelabeledlabeltext"/>
                <w:rFonts w:asciiTheme="majorHAnsi" w:hAnsiTheme="majorHAnsi"/>
              </w:rPr>
            </w:pPr>
            <w:r w:rsidRPr="00707C91">
              <w:rPr>
                <w:rStyle w:val="docssharedwiztogglelabeledlabeltext"/>
                <w:rFonts w:asciiTheme="majorHAnsi" w:hAnsiTheme="majorHAnsi"/>
              </w:rPr>
              <w:t>830</w:t>
            </w:r>
          </w:p>
        </w:tc>
        <w:tc>
          <w:tcPr>
            <w:tcW w:w="1134" w:type="dxa"/>
          </w:tcPr>
          <w:p w:rsidR="00A44A24" w:rsidRPr="00707C91" w:rsidRDefault="00A44A24" w:rsidP="009A0854">
            <w:pPr>
              <w:rPr>
                <w:rStyle w:val="docssharedwiztogglelabeledlabeltext"/>
                <w:rFonts w:asciiTheme="majorHAnsi" w:hAnsiTheme="majorHAnsi"/>
              </w:rPr>
            </w:pPr>
            <w:r w:rsidRPr="00707C91">
              <w:rPr>
                <w:rStyle w:val="docssharedwiztogglelabeledlabeltext"/>
                <w:rFonts w:asciiTheme="majorHAnsi" w:hAnsiTheme="majorHAnsi"/>
              </w:rPr>
              <w:t>1047</w:t>
            </w:r>
          </w:p>
        </w:tc>
        <w:tc>
          <w:tcPr>
            <w:tcW w:w="992" w:type="dxa"/>
          </w:tcPr>
          <w:p w:rsidR="00A44A24" w:rsidRPr="00707C91" w:rsidRDefault="00A44A24" w:rsidP="009A0854">
            <w:pPr>
              <w:rPr>
                <w:rStyle w:val="docssharedwiztogglelabeledlabeltext"/>
                <w:rFonts w:asciiTheme="majorHAnsi" w:hAnsiTheme="majorHAnsi"/>
              </w:rPr>
            </w:pPr>
          </w:p>
        </w:tc>
        <w:tc>
          <w:tcPr>
            <w:tcW w:w="992" w:type="dxa"/>
          </w:tcPr>
          <w:p w:rsidR="00A44A24" w:rsidRPr="00707C91" w:rsidRDefault="00A44A24" w:rsidP="009A0854">
            <w:pPr>
              <w:rPr>
                <w:rStyle w:val="docssharedwiztogglelabeledlabeltext"/>
                <w:rFonts w:asciiTheme="majorHAnsi" w:hAnsiTheme="majorHAnsi"/>
              </w:rPr>
            </w:pPr>
          </w:p>
        </w:tc>
        <w:tc>
          <w:tcPr>
            <w:tcW w:w="1560" w:type="dxa"/>
          </w:tcPr>
          <w:p w:rsidR="00A44A24" w:rsidRPr="00707C91" w:rsidRDefault="00A44A24" w:rsidP="009A085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bl>
    <w:p w:rsidR="000852AF" w:rsidRDefault="000852AF" w:rsidP="00B836AB">
      <w:pPr>
        <w:jc w:val="center"/>
        <w:rPr>
          <w:rStyle w:val="docssharedwiztogglelabeledlabeltext"/>
          <w:rFonts w:asciiTheme="majorHAnsi" w:hAnsiTheme="majorHAnsi"/>
        </w:rPr>
      </w:pPr>
    </w:p>
    <w:p w:rsidR="009776A8" w:rsidRPr="00707C91" w:rsidRDefault="009776A8" w:rsidP="00B836AB">
      <w:pPr>
        <w:jc w:val="center"/>
        <w:rPr>
          <w:rStyle w:val="docssharedwiztogglelabeledlabeltext"/>
          <w:rFonts w:asciiTheme="majorHAnsi" w:hAnsiTheme="majorHAnsi"/>
        </w:rPr>
      </w:pPr>
    </w:p>
    <w:p w:rsidR="00A357E6" w:rsidRPr="00707C91" w:rsidRDefault="00032854" w:rsidP="00B836AB">
      <w:pPr>
        <w:jc w:val="center"/>
        <w:rPr>
          <w:rStyle w:val="docssharedwiztogglelabeledlabeltext"/>
          <w:rFonts w:asciiTheme="majorHAnsi" w:hAnsiTheme="majorHAnsi"/>
          <w:b/>
        </w:rPr>
      </w:pPr>
      <w:r w:rsidRPr="00707C91">
        <w:rPr>
          <w:rFonts w:asciiTheme="majorHAnsi" w:hAnsiTheme="majorHAnsi"/>
          <w:b/>
        </w:rPr>
        <w:lastRenderedPageBreak/>
        <w:t>Mērķis Nr.11</w:t>
      </w:r>
      <w:r w:rsidR="00A357E6" w:rsidRPr="00707C91">
        <w:rPr>
          <w:rFonts w:asciiTheme="majorHAnsi" w:hAnsiTheme="majorHAnsi"/>
          <w:b/>
        </w:rPr>
        <w:t xml:space="preserve">. </w:t>
      </w:r>
      <w:r w:rsidR="00727EBE" w:rsidRPr="00707C91">
        <w:rPr>
          <w:rStyle w:val="docssharedwiztogglelabeledlabeltext"/>
          <w:rFonts w:asciiTheme="majorHAnsi" w:hAnsiTheme="majorHAnsi"/>
          <w:b/>
        </w:rPr>
        <w:t>Ilgtspējīgas pilsētas un apdzīvotas vietas</w:t>
      </w:r>
      <w:r w:rsidR="00E851CE" w:rsidRPr="00707C91">
        <w:rPr>
          <w:rStyle w:val="docssharedwiztogglelabeledlabeltext"/>
          <w:rFonts w:asciiTheme="majorHAnsi" w:hAnsiTheme="majorHAnsi"/>
          <w:b/>
        </w:rPr>
        <w:t xml:space="preserve"> </w:t>
      </w:r>
    </w:p>
    <w:tbl>
      <w:tblPr>
        <w:tblStyle w:val="TableGrid"/>
        <w:tblW w:w="15452" w:type="dxa"/>
        <w:tblInd w:w="-459" w:type="dxa"/>
        <w:tblLayout w:type="fixed"/>
        <w:tblLook w:val="04A0" w:firstRow="1" w:lastRow="0" w:firstColumn="1" w:lastColumn="0" w:noHBand="0" w:noVBand="1"/>
      </w:tblPr>
      <w:tblGrid>
        <w:gridCol w:w="567"/>
        <w:gridCol w:w="4962"/>
        <w:gridCol w:w="1276"/>
        <w:gridCol w:w="1842"/>
        <w:gridCol w:w="852"/>
        <w:gridCol w:w="1275"/>
        <w:gridCol w:w="1134"/>
        <w:gridCol w:w="992"/>
        <w:gridCol w:w="992"/>
        <w:gridCol w:w="1560"/>
      </w:tblGrid>
      <w:tr w:rsidR="005853B9" w:rsidRPr="00707C91" w:rsidTr="009776A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96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280E30" w:rsidP="00C02E87">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2"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5"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C02E87">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9776A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962" w:type="dxa"/>
          </w:tcPr>
          <w:p w:rsidR="005853B9" w:rsidRPr="00707C91" w:rsidRDefault="005853B9" w:rsidP="00B62B02">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Rīgas plānošanas reģiona iedzīvotāju īpatsvars (% no valsts iedzīvotājiem)</w:t>
            </w:r>
          </w:p>
        </w:tc>
        <w:tc>
          <w:tcPr>
            <w:tcW w:w="1276" w:type="dxa"/>
          </w:tcPr>
          <w:p w:rsidR="005853B9"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10</w:t>
            </w:r>
          </w:p>
        </w:tc>
        <w:tc>
          <w:tcPr>
            <w:tcW w:w="1842" w:type="dxa"/>
          </w:tcPr>
          <w:p w:rsidR="005853B9" w:rsidRPr="00707C91" w:rsidRDefault="005853B9"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2010/2017</w:t>
            </w:r>
          </w:p>
        </w:tc>
        <w:tc>
          <w:tcPr>
            <w:tcW w:w="852" w:type="dxa"/>
          </w:tcPr>
          <w:p w:rsidR="005853B9" w:rsidRPr="00707C91" w:rsidRDefault="005853B9"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5"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49,4</w:t>
            </w:r>
          </w:p>
        </w:tc>
        <w:tc>
          <w:tcPr>
            <w:tcW w:w="1134"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51,6</w:t>
            </w:r>
          </w:p>
        </w:tc>
        <w:tc>
          <w:tcPr>
            <w:tcW w:w="992" w:type="dxa"/>
          </w:tcPr>
          <w:p w:rsidR="005853B9" w:rsidRPr="00707C91" w:rsidRDefault="005853B9" w:rsidP="00B62B02">
            <w:pPr>
              <w:rPr>
                <w:rStyle w:val="docssharedwiztogglelabeledlabeltext"/>
                <w:rFonts w:asciiTheme="majorHAnsi" w:hAnsiTheme="majorHAnsi"/>
              </w:rPr>
            </w:pPr>
          </w:p>
        </w:tc>
        <w:tc>
          <w:tcPr>
            <w:tcW w:w="992"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&lt;48</w:t>
            </w:r>
          </w:p>
        </w:tc>
        <w:tc>
          <w:tcPr>
            <w:tcW w:w="1560" w:type="dxa"/>
          </w:tcPr>
          <w:p w:rsidR="005853B9" w:rsidRPr="00707C91" w:rsidRDefault="00A44A2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5853B9" w:rsidRPr="00707C91" w:rsidTr="009776A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962" w:type="dxa"/>
          </w:tcPr>
          <w:p w:rsidR="005853B9" w:rsidRPr="00707C91" w:rsidRDefault="005853B9"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Kultūras pasākumu apmeklējumu skaits gadā (uz 100 iedzīvotājiem)</w:t>
            </w:r>
          </w:p>
        </w:tc>
        <w:tc>
          <w:tcPr>
            <w:tcW w:w="1276" w:type="dxa"/>
          </w:tcPr>
          <w:p w:rsidR="005853B9" w:rsidRPr="00707C91" w:rsidRDefault="005853B9" w:rsidP="00B62B02">
            <w:pPr>
              <w:rPr>
                <w:rStyle w:val="docssharedwiztogglelabeledlabeltext"/>
                <w:rFonts w:asciiTheme="majorHAnsi" w:hAnsiTheme="majorHAnsi" w:cs="Times New Roman"/>
              </w:rPr>
            </w:pPr>
          </w:p>
        </w:tc>
        <w:tc>
          <w:tcPr>
            <w:tcW w:w="1842" w:type="dxa"/>
          </w:tcPr>
          <w:p w:rsidR="005853B9" w:rsidRPr="00707C91" w:rsidRDefault="005853B9"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2" w:type="dxa"/>
          </w:tcPr>
          <w:p w:rsidR="005853B9" w:rsidRPr="00707C91" w:rsidRDefault="005853B9" w:rsidP="00B62B02">
            <w:pPr>
              <w:rPr>
                <w:rFonts w:asciiTheme="majorHAnsi" w:hAnsiTheme="majorHAnsi"/>
              </w:rPr>
            </w:pPr>
          </w:p>
        </w:tc>
        <w:tc>
          <w:tcPr>
            <w:tcW w:w="1275"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197,5</w:t>
            </w:r>
          </w:p>
        </w:tc>
        <w:tc>
          <w:tcPr>
            <w:tcW w:w="1134"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293,71</w:t>
            </w:r>
          </w:p>
        </w:tc>
        <w:tc>
          <w:tcPr>
            <w:tcW w:w="992"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200</w:t>
            </w:r>
          </w:p>
        </w:tc>
        <w:tc>
          <w:tcPr>
            <w:tcW w:w="992"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&gt;250</w:t>
            </w:r>
          </w:p>
        </w:tc>
        <w:tc>
          <w:tcPr>
            <w:tcW w:w="1560" w:type="dxa"/>
          </w:tcPr>
          <w:p w:rsidR="005853B9" w:rsidRPr="00707C91" w:rsidRDefault="00A44A2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9776A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962"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Amatiermākslas kolektīvu dalībnieku skaits uz 100 iedzīvotājiem</w:t>
            </w:r>
          </w:p>
        </w:tc>
        <w:tc>
          <w:tcPr>
            <w:tcW w:w="1276" w:type="dxa"/>
          </w:tcPr>
          <w:p w:rsidR="005853B9" w:rsidRPr="00707C91" w:rsidRDefault="005853B9" w:rsidP="00B62B02">
            <w:pPr>
              <w:rPr>
                <w:rStyle w:val="docssharedwiztogglelabeledlabeltext"/>
                <w:rFonts w:asciiTheme="majorHAnsi" w:hAnsiTheme="majorHAnsi" w:cs="Times New Roman"/>
              </w:rPr>
            </w:pPr>
          </w:p>
        </w:tc>
        <w:tc>
          <w:tcPr>
            <w:tcW w:w="1842" w:type="dxa"/>
          </w:tcPr>
          <w:p w:rsidR="005853B9" w:rsidRPr="00707C91" w:rsidRDefault="005853B9"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2" w:type="dxa"/>
          </w:tcPr>
          <w:p w:rsidR="005853B9" w:rsidRPr="00707C91" w:rsidRDefault="005853B9" w:rsidP="00B62B02">
            <w:pPr>
              <w:rPr>
                <w:rFonts w:asciiTheme="majorHAnsi" w:hAnsiTheme="majorHAnsi"/>
              </w:rPr>
            </w:pPr>
          </w:p>
        </w:tc>
        <w:tc>
          <w:tcPr>
            <w:tcW w:w="1275"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3,2</w:t>
            </w:r>
          </w:p>
        </w:tc>
        <w:tc>
          <w:tcPr>
            <w:tcW w:w="1134"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3,4</w:t>
            </w:r>
          </w:p>
        </w:tc>
        <w:tc>
          <w:tcPr>
            <w:tcW w:w="992"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992"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&gt;3,5</w:t>
            </w:r>
          </w:p>
        </w:tc>
        <w:tc>
          <w:tcPr>
            <w:tcW w:w="1560" w:type="dxa"/>
          </w:tcPr>
          <w:p w:rsidR="005853B9" w:rsidRPr="00707C91" w:rsidRDefault="00A44A2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9776A8">
        <w:tc>
          <w:tcPr>
            <w:tcW w:w="567" w:type="dxa"/>
          </w:tcPr>
          <w:p w:rsidR="005853B9" w:rsidRPr="00707C91" w:rsidRDefault="009776A8" w:rsidP="00057B83">
            <w:pPr>
              <w:rPr>
                <w:rStyle w:val="docssharedwiztogglelabeledlabeltext"/>
                <w:rFonts w:asciiTheme="majorHAnsi" w:hAnsiTheme="majorHAnsi"/>
              </w:rPr>
            </w:pPr>
            <w:r>
              <w:rPr>
                <w:rStyle w:val="docssharedwiztogglelabeledlabeltext"/>
                <w:rFonts w:asciiTheme="majorHAnsi" w:hAnsiTheme="majorHAnsi"/>
              </w:rPr>
              <w:t>4</w:t>
            </w:r>
          </w:p>
        </w:tc>
        <w:tc>
          <w:tcPr>
            <w:tcW w:w="4962"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Nesakārtoto industriālo zonu un citu uzņēmējdarbības attīstībai nozīmīgu teritoriju apjoms (ha)</w:t>
            </w:r>
          </w:p>
        </w:tc>
        <w:tc>
          <w:tcPr>
            <w:tcW w:w="1276" w:type="dxa"/>
          </w:tcPr>
          <w:p w:rsidR="005853B9"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14</w:t>
            </w:r>
          </w:p>
        </w:tc>
        <w:tc>
          <w:tcPr>
            <w:tcW w:w="1842"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2013/2016</w:t>
            </w:r>
          </w:p>
        </w:tc>
        <w:tc>
          <w:tcPr>
            <w:tcW w:w="852" w:type="dxa"/>
          </w:tcPr>
          <w:p w:rsidR="005853B9" w:rsidRPr="00707C91" w:rsidRDefault="005853B9" w:rsidP="005809EC">
            <w:pPr>
              <w:rPr>
                <w:rFonts w:asciiTheme="majorHAnsi" w:hAnsiTheme="majorHAnsi"/>
              </w:rPr>
            </w:pPr>
          </w:p>
        </w:tc>
        <w:tc>
          <w:tcPr>
            <w:tcW w:w="1275"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5826</w:t>
            </w:r>
          </w:p>
        </w:tc>
        <w:tc>
          <w:tcPr>
            <w:tcW w:w="1134" w:type="dxa"/>
          </w:tcPr>
          <w:p w:rsidR="005853B9" w:rsidRPr="00707C91" w:rsidRDefault="005853B9" w:rsidP="005809EC">
            <w:pPr>
              <w:rPr>
                <w:rFonts w:asciiTheme="majorHAnsi" w:hAnsiTheme="majorHAnsi"/>
              </w:rPr>
            </w:pPr>
            <w:r w:rsidRPr="00707C91">
              <w:rPr>
                <w:rFonts w:asciiTheme="majorHAnsi" w:hAnsiTheme="majorHAnsi"/>
              </w:rPr>
              <w:t>5580</w:t>
            </w:r>
          </w:p>
        </w:tc>
        <w:tc>
          <w:tcPr>
            <w:tcW w:w="992"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5520</w:t>
            </w:r>
          </w:p>
        </w:tc>
        <w:tc>
          <w:tcPr>
            <w:tcW w:w="992" w:type="dxa"/>
          </w:tcPr>
          <w:p w:rsidR="005853B9" w:rsidRPr="00707C91" w:rsidRDefault="005853B9" w:rsidP="005809EC">
            <w:pPr>
              <w:rPr>
                <w:rStyle w:val="docssharedwiztogglelabeledlabeltext"/>
                <w:rFonts w:asciiTheme="majorHAnsi" w:hAnsiTheme="majorHAnsi"/>
              </w:rPr>
            </w:pPr>
          </w:p>
        </w:tc>
        <w:tc>
          <w:tcPr>
            <w:tcW w:w="1560" w:type="dxa"/>
          </w:tcPr>
          <w:p w:rsidR="005853B9" w:rsidRPr="00707C91" w:rsidRDefault="00A44A24" w:rsidP="005809EC">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r w:rsidR="009776A8" w:rsidRPr="00707C91" w:rsidTr="009776A8">
        <w:tc>
          <w:tcPr>
            <w:tcW w:w="567" w:type="dxa"/>
          </w:tcPr>
          <w:p w:rsidR="009776A8" w:rsidRPr="00707C91" w:rsidRDefault="009776A8" w:rsidP="009776A8">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962" w:type="dxa"/>
          </w:tcPr>
          <w:p w:rsidR="009776A8" w:rsidRPr="00707C91" w:rsidRDefault="009776A8"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Iedzīvotāju mājsaimniecībās, kuras cieš no trokšņa piesārņojumu, īpatsvars no visiem iedzīvotājiem</w:t>
            </w:r>
          </w:p>
        </w:tc>
        <w:tc>
          <w:tcPr>
            <w:tcW w:w="1276" w:type="dxa"/>
          </w:tcPr>
          <w:p w:rsidR="009776A8" w:rsidRPr="00707C91" w:rsidRDefault="009776A8"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14</w:t>
            </w:r>
          </w:p>
        </w:tc>
        <w:tc>
          <w:tcPr>
            <w:tcW w:w="1842" w:type="dxa"/>
          </w:tcPr>
          <w:p w:rsidR="009776A8" w:rsidRPr="00707C91" w:rsidRDefault="009776A8"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2" w:type="dxa"/>
          </w:tcPr>
          <w:p w:rsidR="009776A8" w:rsidRPr="00707C91" w:rsidRDefault="009776A8"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5" w:type="dxa"/>
          </w:tcPr>
          <w:p w:rsidR="009776A8" w:rsidRPr="00707C91" w:rsidRDefault="009776A8" w:rsidP="005809EC">
            <w:pPr>
              <w:rPr>
                <w:rStyle w:val="docssharedwiztogglelabeledlabeltext"/>
                <w:rFonts w:asciiTheme="majorHAnsi" w:hAnsiTheme="majorHAnsi"/>
              </w:rPr>
            </w:pPr>
            <w:r w:rsidRPr="00707C91">
              <w:rPr>
                <w:rStyle w:val="docssharedwiztogglelabeledlabeltext"/>
                <w:rFonts w:asciiTheme="majorHAnsi" w:hAnsiTheme="majorHAnsi"/>
              </w:rPr>
              <w:t>17,5</w:t>
            </w:r>
          </w:p>
        </w:tc>
        <w:tc>
          <w:tcPr>
            <w:tcW w:w="1134" w:type="dxa"/>
          </w:tcPr>
          <w:p w:rsidR="009776A8" w:rsidRPr="00707C91" w:rsidRDefault="009776A8" w:rsidP="005809EC">
            <w:pPr>
              <w:rPr>
                <w:rStyle w:val="docssharedwiztogglelabeledlabeltext"/>
                <w:rFonts w:asciiTheme="majorHAnsi" w:hAnsiTheme="majorHAnsi"/>
              </w:rPr>
            </w:pPr>
            <w:r w:rsidRPr="00707C91">
              <w:rPr>
                <w:rStyle w:val="docssharedwiztogglelabeledlabeltext"/>
                <w:rFonts w:asciiTheme="majorHAnsi" w:hAnsiTheme="majorHAnsi"/>
              </w:rPr>
              <w:t>13,3</w:t>
            </w:r>
          </w:p>
        </w:tc>
        <w:tc>
          <w:tcPr>
            <w:tcW w:w="992" w:type="dxa"/>
          </w:tcPr>
          <w:p w:rsidR="009776A8" w:rsidRPr="00707C91" w:rsidRDefault="009776A8" w:rsidP="005809EC">
            <w:pPr>
              <w:rPr>
                <w:rStyle w:val="docssharedwiztogglelabeledlabeltext"/>
                <w:rFonts w:asciiTheme="majorHAnsi" w:hAnsiTheme="majorHAnsi"/>
              </w:rPr>
            </w:pPr>
          </w:p>
        </w:tc>
        <w:tc>
          <w:tcPr>
            <w:tcW w:w="992" w:type="dxa"/>
          </w:tcPr>
          <w:p w:rsidR="009776A8" w:rsidRPr="00707C91" w:rsidRDefault="009776A8" w:rsidP="005809EC">
            <w:pPr>
              <w:rPr>
                <w:rStyle w:val="docssharedwiztogglelabeledlabeltext"/>
                <w:rFonts w:asciiTheme="majorHAnsi" w:hAnsiTheme="majorHAnsi"/>
              </w:rPr>
            </w:pPr>
          </w:p>
        </w:tc>
        <w:tc>
          <w:tcPr>
            <w:tcW w:w="1560" w:type="dxa"/>
          </w:tcPr>
          <w:p w:rsidR="009776A8" w:rsidRPr="00707C91" w:rsidRDefault="009776A8" w:rsidP="00A44A24">
            <w:pPr>
              <w:jc w:val="center"/>
              <w:rPr>
                <w:rFonts w:asciiTheme="majorHAnsi" w:hAnsiTheme="majorHAnsi"/>
              </w:rPr>
            </w:pPr>
            <w:r w:rsidRPr="00707C91">
              <w:rPr>
                <w:rStyle w:val="docssharedwiztogglelabeledlabeltext"/>
                <w:rFonts w:asciiTheme="majorHAnsi" w:hAnsiTheme="majorHAnsi"/>
                <w:b/>
                <w:color w:val="00B050"/>
              </w:rPr>
              <w:t>1</w:t>
            </w:r>
          </w:p>
        </w:tc>
      </w:tr>
      <w:tr w:rsidR="009776A8" w:rsidRPr="00707C91" w:rsidTr="009776A8">
        <w:tc>
          <w:tcPr>
            <w:tcW w:w="567" w:type="dxa"/>
          </w:tcPr>
          <w:p w:rsidR="009776A8" w:rsidRPr="00707C91" w:rsidRDefault="009776A8" w:rsidP="009776A8">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962" w:type="dxa"/>
          </w:tcPr>
          <w:p w:rsidR="009776A8" w:rsidRPr="00707C91" w:rsidRDefault="009776A8" w:rsidP="005809EC">
            <w:pPr>
              <w:rPr>
                <w:rStyle w:val="docssharedwiztogglelabeledlabeltext"/>
                <w:rFonts w:asciiTheme="majorHAnsi" w:hAnsiTheme="majorHAnsi"/>
              </w:rPr>
            </w:pPr>
            <w:r w:rsidRPr="00707C91">
              <w:rPr>
                <w:rStyle w:val="docssharedwiztogglelabeledlabeltext"/>
                <w:rFonts w:asciiTheme="majorHAnsi" w:hAnsiTheme="majorHAnsi"/>
              </w:rPr>
              <w:t>Iedzīvotāju īpatsvars, kuri norādīja uz noziedzību, vardarbību un vandālismu savas dzīvesvietas apkārtnē</w:t>
            </w:r>
          </w:p>
        </w:tc>
        <w:tc>
          <w:tcPr>
            <w:tcW w:w="1276" w:type="dxa"/>
          </w:tcPr>
          <w:p w:rsidR="009776A8" w:rsidRPr="00707C91" w:rsidRDefault="009776A8"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10, 16</w:t>
            </w:r>
          </w:p>
        </w:tc>
        <w:tc>
          <w:tcPr>
            <w:tcW w:w="1842" w:type="dxa"/>
          </w:tcPr>
          <w:p w:rsidR="009776A8" w:rsidRPr="00707C91" w:rsidRDefault="009776A8"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2" w:type="dxa"/>
          </w:tcPr>
          <w:p w:rsidR="009776A8" w:rsidRPr="00707C91" w:rsidRDefault="009776A8"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5" w:type="dxa"/>
          </w:tcPr>
          <w:p w:rsidR="009776A8" w:rsidRPr="00707C91" w:rsidRDefault="009776A8" w:rsidP="005809EC">
            <w:pPr>
              <w:rPr>
                <w:rStyle w:val="docssharedwiztogglelabeledlabeltext"/>
                <w:rFonts w:asciiTheme="majorHAnsi" w:hAnsiTheme="majorHAnsi"/>
              </w:rPr>
            </w:pPr>
            <w:r w:rsidRPr="00707C91">
              <w:rPr>
                <w:rStyle w:val="docssharedwiztogglelabeledlabeltext"/>
                <w:rFonts w:asciiTheme="majorHAnsi" w:hAnsiTheme="majorHAnsi"/>
              </w:rPr>
              <w:t>23,8</w:t>
            </w:r>
          </w:p>
        </w:tc>
        <w:tc>
          <w:tcPr>
            <w:tcW w:w="1134" w:type="dxa"/>
          </w:tcPr>
          <w:p w:rsidR="009776A8" w:rsidRPr="00707C91" w:rsidRDefault="009776A8" w:rsidP="005809EC">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992" w:type="dxa"/>
          </w:tcPr>
          <w:p w:rsidR="009776A8" w:rsidRPr="00707C91" w:rsidRDefault="009776A8" w:rsidP="005809EC">
            <w:pPr>
              <w:rPr>
                <w:rStyle w:val="docssharedwiztogglelabeledlabeltext"/>
                <w:rFonts w:asciiTheme="majorHAnsi" w:hAnsiTheme="majorHAnsi"/>
              </w:rPr>
            </w:pPr>
          </w:p>
        </w:tc>
        <w:tc>
          <w:tcPr>
            <w:tcW w:w="992" w:type="dxa"/>
          </w:tcPr>
          <w:p w:rsidR="009776A8" w:rsidRPr="00707C91" w:rsidRDefault="009776A8" w:rsidP="005809EC">
            <w:pPr>
              <w:rPr>
                <w:rStyle w:val="docssharedwiztogglelabeledlabeltext"/>
                <w:rFonts w:asciiTheme="majorHAnsi" w:hAnsiTheme="majorHAnsi"/>
              </w:rPr>
            </w:pPr>
          </w:p>
        </w:tc>
        <w:tc>
          <w:tcPr>
            <w:tcW w:w="1560" w:type="dxa"/>
          </w:tcPr>
          <w:p w:rsidR="009776A8" w:rsidRPr="00707C91" w:rsidRDefault="009776A8" w:rsidP="00A44A24">
            <w:pPr>
              <w:jc w:val="center"/>
              <w:rPr>
                <w:rFonts w:asciiTheme="majorHAnsi" w:hAnsiTheme="majorHAnsi"/>
              </w:rPr>
            </w:pPr>
            <w:r w:rsidRPr="00707C91">
              <w:rPr>
                <w:rStyle w:val="docssharedwiztogglelabeledlabeltext"/>
                <w:rFonts w:asciiTheme="majorHAnsi" w:hAnsiTheme="majorHAnsi"/>
                <w:b/>
                <w:color w:val="00B050"/>
              </w:rPr>
              <w:t>1</w:t>
            </w:r>
          </w:p>
        </w:tc>
      </w:tr>
      <w:tr w:rsidR="009776A8" w:rsidRPr="00707C91" w:rsidTr="009776A8">
        <w:tc>
          <w:tcPr>
            <w:tcW w:w="567" w:type="dxa"/>
          </w:tcPr>
          <w:p w:rsidR="009776A8" w:rsidRPr="00707C91" w:rsidRDefault="009776A8" w:rsidP="009776A8">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962" w:type="dxa"/>
          </w:tcPr>
          <w:p w:rsidR="009776A8" w:rsidRPr="00707C91" w:rsidRDefault="009776A8"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Ceļu satiksmes negadījumos bojā gājušo skaits uz 100 000 iedzīvotājiem</w:t>
            </w:r>
          </w:p>
        </w:tc>
        <w:tc>
          <w:tcPr>
            <w:tcW w:w="1276" w:type="dxa"/>
          </w:tcPr>
          <w:p w:rsidR="009776A8" w:rsidRPr="00707C91" w:rsidRDefault="009776A8"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w:t>
            </w:r>
          </w:p>
        </w:tc>
        <w:tc>
          <w:tcPr>
            <w:tcW w:w="1842" w:type="dxa"/>
          </w:tcPr>
          <w:p w:rsidR="009776A8" w:rsidRPr="00707C91" w:rsidRDefault="009776A8"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2" w:type="dxa"/>
          </w:tcPr>
          <w:p w:rsidR="009776A8" w:rsidRPr="00707C91" w:rsidRDefault="009776A8" w:rsidP="005809EC">
            <w:pPr>
              <w:rPr>
                <w:rFonts w:asciiTheme="majorHAnsi" w:hAnsiTheme="majorHAnsi"/>
              </w:rPr>
            </w:pPr>
          </w:p>
        </w:tc>
        <w:tc>
          <w:tcPr>
            <w:tcW w:w="1275" w:type="dxa"/>
          </w:tcPr>
          <w:p w:rsidR="009776A8" w:rsidRPr="00707C91" w:rsidRDefault="009776A8" w:rsidP="005809EC">
            <w:pPr>
              <w:rPr>
                <w:rStyle w:val="docssharedwiztogglelabeledlabeltext"/>
                <w:rFonts w:asciiTheme="majorHAnsi" w:hAnsiTheme="majorHAnsi"/>
              </w:rPr>
            </w:pPr>
            <w:r w:rsidRPr="00707C91">
              <w:rPr>
                <w:rStyle w:val="docssharedwiztogglelabeledlabeltext"/>
                <w:rFonts w:asciiTheme="majorHAnsi" w:hAnsiTheme="majorHAnsi"/>
              </w:rPr>
              <w:t>10,4</w:t>
            </w:r>
          </w:p>
        </w:tc>
        <w:tc>
          <w:tcPr>
            <w:tcW w:w="1134" w:type="dxa"/>
          </w:tcPr>
          <w:p w:rsidR="009776A8" w:rsidRPr="00707C91" w:rsidRDefault="009776A8" w:rsidP="005809EC">
            <w:pPr>
              <w:rPr>
                <w:rStyle w:val="docssharedwiztogglelabeledlabeltext"/>
                <w:rFonts w:asciiTheme="majorHAnsi" w:hAnsiTheme="majorHAnsi"/>
              </w:rPr>
            </w:pPr>
            <w:r w:rsidRPr="00707C91">
              <w:rPr>
                <w:rStyle w:val="docssharedwiztogglelabeledlabeltext"/>
                <w:rFonts w:asciiTheme="majorHAnsi" w:hAnsiTheme="majorHAnsi"/>
              </w:rPr>
              <w:t>9,5</w:t>
            </w:r>
          </w:p>
        </w:tc>
        <w:tc>
          <w:tcPr>
            <w:tcW w:w="992" w:type="dxa"/>
          </w:tcPr>
          <w:p w:rsidR="009776A8" w:rsidRPr="00707C91" w:rsidRDefault="009776A8" w:rsidP="005809EC">
            <w:pPr>
              <w:rPr>
                <w:rStyle w:val="docssharedwiztogglelabeledlabeltext"/>
                <w:rFonts w:asciiTheme="majorHAnsi" w:hAnsiTheme="majorHAnsi"/>
              </w:rPr>
            </w:pPr>
          </w:p>
        </w:tc>
        <w:tc>
          <w:tcPr>
            <w:tcW w:w="992" w:type="dxa"/>
          </w:tcPr>
          <w:p w:rsidR="009776A8" w:rsidRPr="00707C91" w:rsidRDefault="009776A8" w:rsidP="005809EC">
            <w:pPr>
              <w:rPr>
                <w:rStyle w:val="docssharedwiztogglelabeledlabeltext"/>
                <w:rFonts w:asciiTheme="majorHAnsi" w:hAnsiTheme="majorHAnsi"/>
              </w:rPr>
            </w:pPr>
          </w:p>
        </w:tc>
        <w:tc>
          <w:tcPr>
            <w:tcW w:w="1560" w:type="dxa"/>
          </w:tcPr>
          <w:p w:rsidR="009776A8" w:rsidRPr="00707C91" w:rsidRDefault="009776A8" w:rsidP="005809EC">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9776A8" w:rsidRPr="00707C91" w:rsidTr="009776A8">
        <w:tc>
          <w:tcPr>
            <w:tcW w:w="567" w:type="dxa"/>
          </w:tcPr>
          <w:p w:rsidR="009776A8" w:rsidRPr="00707C91" w:rsidRDefault="009776A8" w:rsidP="009776A8">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962" w:type="dxa"/>
          </w:tcPr>
          <w:p w:rsidR="009776A8" w:rsidRPr="00707C91" w:rsidRDefault="009776A8" w:rsidP="005809EC">
            <w:pPr>
              <w:rPr>
                <w:rStyle w:val="docssharedwiztogglelabeledlabeltext"/>
                <w:rFonts w:asciiTheme="majorHAnsi" w:hAnsiTheme="majorHAnsi"/>
              </w:rPr>
            </w:pPr>
            <w:r w:rsidRPr="00707C91">
              <w:rPr>
                <w:rStyle w:val="docssharedwiztogglelabeledlabeltext"/>
                <w:rFonts w:asciiTheme="majorHAnsi" w:hAnsiTheme="majorHAnsi"/>
              </w:rPr>
              <w:t xml:space="preserve">Cieto daļiņu gaisa piesārņojums pilsētās (mikrogrami uz kubikmetru) </w:t>
            </w:r>
          </w:p>
        </w:tc>
        <w:tc>
          <w:tcPr>
            <w:tcW w:w="1276" w:type="dxa"/>
          </w:tcPr>
          <w:p w:rsidR="009776A8" w:rsidRPr="00707C91" w:rsidRDefault="009776A8"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w:t>
            </w:r>
          </w:p>
        </w:tc>
        <w:tc>
          <w:tcPr>
            <w:tcW w:w="1842" w:type="dxa"/>
          </w:tcPr>
          <w:p w:rsidR="009776A8" w:rsidRPr="00707C91" w:rsidRDefault="009776A8"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2009/2014</w:t>
            </w:r>
          </w:p>
        </w:tc>
        <w:tc>
          <w:tcPr>
            <w:tcW w:w="852" w:type="dxa"/>
          </w:tcPr>
          <w:p w:rsidR="009776A8" w:rsidRPr="00707C91" w:rsidRDefault="009776A8" w:rsidP="005809EC">
            <w:pPr>
              <w:rPr>
                <w:rFonts w:asciiTheme="majorHAnsi" w:hAnsiTheme="majorHAnsi"/>
              </w:rPr>
            </w:pPr>
          </w:p>
        </w:tc>
        <w:tc>
          <w:tcPr>
            <w:tcW w:w="1275" w:type="dxa"/>
          </w:tcPr>
          <w:p w:rsidR="009776A8" w:rsidRPr="00707C91" w:rsidRDefault="009776A8" w:rsidP="005809EC">
            <w:pPr>
              <w:rPr>
                <w:rStyle w:val="docssharedwiztogglelabeledlabeltext"/>
                <w:rFonts w:asciiTheme="majorHAnsi" w:hAnsiTheme="majorHAnsi"/>
              </w:rPr>
            </w:pPr>
            <w:r w:rsidRPr="00707C91">
              <w:rPr>
                <w:rStyle w:val="docssharedwiztogglelabeledlabeltext"/>
                <w:rFonts w:asciiTheme="majorHAnsi" w:hAnsiTheme="majorHAnsi"/>
              </w:rPr>
              <w:t>15,8</w:t>
            </w:r>
          </w:p>
        </w:tc>
        <w:tc>
          <w:tcPr>
            <w:tcW w:w="1134" w:type="dxa"/>
          </w:tcPr>
          <w:p w:rsidR="009776A8" w:rsidRPr="00707C91" w:rsidRDefault="009776A8" w:rsidP="005809EC">
            <w:pPr>
              <w:rPr>
                <w:rStyle w:val="docssharedwiztogglelabeledlabeltext"/>
                <w:rFonts w:asciiTheme="majorHAnsi" w:hAnsiTheme="majorHAnsi"/>
              </w:rPr>
            </w:pPr>
            <w:r w:rsidRPr="00707C91">
              <w:rPr>
                <w:rStyle w:val="docssharedwiztogglelabeledlabeltext"/>
                <w:rFonts w:asciiTheme="majorHAnsi" w:hAnsiTheme="majorHAnsi"/>
              </w:rPr>
              <w:t>18,3</w:t>
            </w:r>
          </w:p>
        </w:tc>
        <w:tc>
          <w:tcPr>
            <w:tcW w:w="992" w:type="dxa"/>
          </w:tcPr>
          <w:p w:rsidR="009776A8" w:rsidRPr="00707C91" w:rsidRDefault="009776A8" w:rsidP="005809EC">
            <w:pPr>
              <w:rPr>
                <w:rStyle w:val="docssharedwiztogglelabeledlabeltext"/>
                <w:rFonts w:asciiTheme="majorHAnsi" w:hAnsiTheme="majorHAnsi"/>
              </w:rPr>
            </w:pPr>
          </w:p>
        </w:tc>
        <w:tc>
          <w:tcPr>
            <w:tcW w:w="992" w:type="dxa"/>
          </w:tcPr>
          <w:p w:rsidR="009776A8" w:rsidRPr="00707C91" w:rsidRDefault="009776A8" w:rsidP="005809EC">
            <w:pPr>
              <w:rPr>
                <w:rStyle w:val="docssharedwiztogglelabeledlabeltext"/>
                <w:rFonts w:asciiTheme="majorHAnsi" w:hAnsiTheme="majorHAnsi"/>
              </w:rPr>
            </w:pPr>
          </w:p>
        </w:tc>
        <w:tc>
          <w:tcPr>
            <w:tcW w:w="1560" w:type="dxa"/>
          </w:tcPr>
          <w:p w:rsidR="009776A8" w:rsidRPr="00707C91" w:rsidRDefault="009776A8" w:rsidP="005809EC">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9776A8" w:rsidRPr="00707C91" w:rsidTr="009776A8">
        <w:tc>
          <w:tcPr>
            <w:tcW w:w="567" w:type="dxa"/>
          </w:tcPr>
          <w:p w:rsidR="009776A8" w:rsidRPr="00707C91" w:rsidRDefault="009776A8" w:rsidP="009776A8">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962" w:type="dxa"/>
          </w:tcPr>
          <w:p w:rsidR="009776A8" w:rsidRPr="00707C91" w:rsidRDefault="009776A8"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Pārstrādāto sadzīves atkritumu īpatsvars no radītajiem sadzīves atkritumiem</w:t>
            </w:r>
          </w:p>
        </w:tc>
        <w:tc>
          <w:tcPr>
            <w:tcW w:w="1276" w:type="dxa"/>
          </w:tcPr>
          <w:p w:rsidR="009776A8" w:rsidRPr="00707C91" w:rsidRDefault="009776A8"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12, 14</w:t>
            </w:r>
          </w:p>
        </w:tc>
        <w:tc>
          <w:tcPr>
            <w:tcW w:w="1842" w:type="dxa"/>
          </w:tcPr>
          <w:p w:rsidR="009776A8" w:rsidRPr="00707C91" w:rsidRDefault="009776A8"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2" w:type="dxa"/>
          </w:tcPr>
          <w:p w:rsidR="009776A8" w:rsidRPr="00707C91" w:rsidRDefault="009776A8" w:rsidP="005809EC">
            <w:pPr>
              <w:rPr>
                <w:rStyle w:val="docssharedwiztogglelabeledlabeltext"/>
                <w:rFonts w:asciiTheme="majorHAnsi" w:hAnsiTheme="majorHAnsi" w:cs="Times New Roman"/>
              </w:rPr>
            </w:pPr>
          </w:p>
        </w:tc>
        <w:tc>
          <w:tcPr>
            <w:tcW w:w="1275" w:type="dxa"/>
          </w:tcPr>
          <w:p w:rsidR="009776A8" w:rsidRPr="00707C91" w:rsidRDefault="009776A8" w:rsidP="005809EC">
            <w:pPr>
              <w:rPr>
                <w:rStyle w:val="docssharedwiztogglelabeledlabeltext"/>
                <w:rFonts w:asciiTheme="majorHAnsi" w:hAnsiTheme="majorHAnsi"/>
              </w:rPr>
            </w:pPr>
            <w:r w:rsidRPr="00707C91">
              <w:rPr>
                <w:rStyle w:val="docssharedwiztogglelabeledlabeltext"/>
                <w:rFonts w:asciiTheme="majorHAnsi" w:hAnsiTheme="majorHAnsi"/>
              </w:rPr>
              <w:t>9,4</w:t>
            </w:r>
          </w:p>
        </w:tc>
        <w:tc>
          <w:tcPr>
            <w:tcW w:w="1134" w:type="dxa"/>
          </w:tcPr>
          <w:p w:rsidR="009776A8" w:rsidRPr="00707C91" w:rsidRDefault="009776A8" w:rsidP="005809EC">
            <w:pPr>
              <w:rPr>
                <w:rStyle w:val="docssharedwiztogglelabeledlabeltext"/>
                <w:rFonts w:asciiTheme="majorHAnsi" w:hAnsiTheme="majorHAnsi"/>
              </w:rPr>
            </w:pPr>
            <w:r w:rsidRPr="00707C91">
              <w:rPr>
                <w:rStyle w:val="docssharedwiztogglelabeledlabeltext"/>
                <w:rFonts w:asciiTheme="majorHAnsi" w:hAnsiTheme="majorHAnsi"/>
              </w:rPr>
              <w:t>25,2</w:t>
            </w:r>
          </w:p>
        </w:tc>
        <w:tc>
          <w:tcPr>
            <w:tcW w:w="992" w:type="dxa"/>
          </w:tcPr>
          <w:p w:rsidR="009776A8" w:rsidRPr="00707C91" w:rsidRDefault="009776A8" w:rsidP="005809EC">
            <w:pPr>
              <w:rPr>
                <w:rStyle w:val="docssharedwiztogglelabeledlabeltext"/>
                <w:rFonts w:asciiTheme="majorHAnsi" w:hAnsiTheme="majorHAnsi"/>
              </w:rPr>
            </w:pPr>
          </w:p>
        </w:tc>
        <w:tc>
          <w:tcPr>
            <w:tcW w:w="992" w:type="dxa"/>
          </w:tcPr>
          <w:p w:rsidR="009776A8" w:rsidRPr="00707C91" w:rsidRDefault="009776A8" w:rsidP="005809EC">
            <w:pPr>
              <w:rPr>
                <w:rStyle w:val="docssharedwiztogglelabeledlabeltext"/>
                <w:rFonts w:asciiTheme="majorHAnsi" w:hAnsiTheme="majorHAnsi"/>
              </w:rPr>
            </w:pPr>
          </w:p>
        </w:tc>
        <w:tc>
          <w:tcPr>
            <w:tcW w:w="1560" w:type="dxa"/>
          </w:tcPr>
          <w:p w:rsidR="009776A8" w:rsidRPr="00707C91" w:rsidRDefault="009776A8" w:rsidP="005809EC">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r w:rsidR="009776A8" w:rsidRPr="00707C91" w:rsidTr="009776A8">
        <w:tc>
          <w:tcPr>
            <w:tcW w:w="567" w:type="dxa"/>
          </w:tcPr>
          <w:p w:rsidR="009776A8" w:rsidRPr="00707C91" w:rsidRDefault="009776A8" w:rsidP="009776A8">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962" w:type="dxa"/>
          </w:tcPr>
          <w:p w:rsidR="009776A8" w:rsidRPr="00707C91" w:rsidRDefault="009776A8" w:rsidP="005809EC">
            <w:pPr>
              <w:rPr>
                <w:rStyle w:val="docssharedwiztogglelabeledlabeltext"/>
                <w:rFonts w:asciiTheme="majorHAnsi" w:hAnsiTheme="majorHAnsi"/>
              </w:rPr>
            </w:pPr>
            <w:r w:rsidRPr="00707C91">
              <w:rPr>
                <w:rStyle w:val="docssharedwiztogglelabeledlabeltext"/>
                <w:rFonts w:asciiTheme="majorHAnsi" w:hAnsiTheme="majorHAnsi"/>
              </w:rPr>
              <w:t>Pasažierkilometru īpatsvars sabiedriskajā transportā no iekšzemes pasažierkilometriem</w:t>
            </w:r>
          </w:p>
        </w:tc>
        <w:tc>
          <w:tcPr>
            <w:tcW w:w="1276" w:type="dxa"/>
          </w:tcPr>
          <w:p w:rsidR="009776A8" w:rsidRPr="00707C91" w:rsidRDefault="009776A8"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9, 12</w:t>
            </w:r>
          </w:p>
        </w:tc>
        <w:tc>
          <w:tcPr>
            <w:tcW w:w="1842" w:type="dxa"/>
          </w:tcPr>
          <w:p w:rsidR="009776A8" w:rsidRPr="00707C91" w:rsidRDefault="009776A8"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2" w:type="dxa"/>
          </w:tcPr>
          <w:p w:rsidR="009776A8" w:rsidRPr="00707C91" w:rsidRDefault="009776A8"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5" w:type="dxa"/>
          </w:tcPr>
          <w:p w:rsidR="009776A8" w:rsidRPr="00707C91" w:rsidRDefault="009776A8" w:rsidP="005809EC">
            <w:pPr>
              <w:rPr>
                <w:rStyle w:val="docssharedwiztogglelabeledlabeltext"/>
                <w:rFonts w:asciiTheme="majorHAnsi" w:hAnsiTheme="majorHAnsi"/>
              </w:rPr>
            </w:pPr>
            <w:r w:rsidRPr="00707C91">
              <w:rPr>
                <w:rStyle w:val="docssharedwiztogglelabeledlabeltext"/>
                <w:rFonts w:asciiTheme="majorHAnsi" w:hAnsiTheme="majorHAnsi"/>
              </w:rPr>
              <w:t>19,8</w:t>
            </w:r>
          </w:p>
        </w:tc>
        <w:tc>
          <w:tcPr>
            <w:tcW w:w="1134" w:type="dxa"/>
          </w:tcPr>
          <w:p w:rsidR="009776A8" w:rsidRPr="00707C91" w:rsidRDefault="009776A8" w:rsidP="005809EC">
            <w:pPr>
              <w:rPr>
                <w:rStyle w:val="docssharedwiztogglelabeledlabeltext"/>
                <w:rFonts w:asciiTheme="majorHAnsi" w:hAnsiTheme="majorHAnsi"/>
              </w:rPr>
            </w:pPr>
            <w:r w:rsidRPr="00707C91">
              <w:rPr>
                <w:rStyle w:val="docssharedwiztogglelabeledlabeltext"/>
                <w:rFonts w:asciiTheme="majorHAnsi" w:hAnsiTheme="majorHAnsi"/>
              </w:rPr>
              <w:t>17,7</w:t>
            </w:r>
          </w:p>
        </w:tc>
        <w:tc>
          <w:tcPr>
            <w:tcW w:w="992" w:type="dxa"/>
          </w:tcPr>
          <w:p w:rsidR="009776A8" w:rsidRPr="00707C91" w:rsidRDefault="009776A8" w:rsidP="005809EC">
            <w:pPr>
              <w:rPr>
                <w:rStyle w:val="docssharedwiztogglelabeledlabeltext"/>
                <w:rFonts w:asciiTheme="majorHAnsi" w:hAnsiTheme="majorHAnsi"/>
              </w:rPr>
            </w:pPr>
          </w:p>
        </w:tc>
        <w:tc>
          <w:tcPr>
            <w:tcW w:w="992" w:type="dxa"/>
          </w:tcPr>
          <w:p w:rsidR="009776A8" w:rsidRPr="00707C91" w:rsidRDefault="009776A8" w:rsidP="005809EC">
            <w:pPr>
              <w:rPr>
                <w:rStyle w:val="docssharedwiztogglelabeledlabeltext"/>
                <w:rFonts w:asciiTheme="majorHAnsi" w:hAnsiTheme="majorHAnsi"/>
              </w:rPr>
            </w:pPr>
          </w:p>
        </w:tc>
        <w:tc>
          <w:tcPr>
            <w:tcW w:w="1560" w:type="dxa"/>
          </w:tcPr>
          <w:p w:rsidR="009776A8" w:rsidRPr="00707C91" w:rsidRDefault="009776A8" w:rsidP="005809EC">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bl>
    <w:p w:rsidR="002241DD" w:rsidRDefault="002241DD" w:rsidP="00B836AB">
      <w:pPr>
        <w:jc w:val="center"/>
        <w:rPr>
          <w:rFonts w:asciiTheme="majorHAnsi" w:hAnsiTheme="majorHAnsi"/>
          <w:b/>
        </w:rPr>
      </w:pPr>
    </w:p>
    <w:p w:rsidR="009776A8" w:rsidRPr="00707C91" w:rsidRDefault="009776A8" w:rsidP="00B836AB">
      <w:pPr>
        <w:jc w:val="center"/>
        <w:rPr>
          <w:rFonts w:asciiTheme="majorHAnsi" w:hAnsiTheme="majorHAnsi"/>
          <w:b/>
        </w:rPr>
      </w:pPr>
    </w:p>
    <w:p w:rsidR="00A357E6" w:rsidRPr="00707C91" w:rsidRDefault="00A357E6" w:rsidP="00B836AB">
      <w:pPr>
        <w:jc w:val="center"/>
        <w:rPr>
          <w:rStyle w:val="docssharedwiztogglelabeledlabeltext"/>
          <w:rFonts w:asciiTheme="majorHAnsi" w:hAnsiTheme="majorHAnsi"/>
          <w:b/>
        </w:rPr>
      </w:pPr>
      <w:r w:rsidRPr="00707C91">
        <w:rPr>
          <w:rFonts w:asciiTheme="majorHAnsi" w:hAnsiTheme="majorHAnsi"/>
          <w:b/>
        </w:rPr>
        <w:lastRenderedPageBreak/>
        <w:t>Mērķis Nr.12.</w:t>
      </w:r>
      <w:r w:rsidRPr="00707C91">
        <w:rPr>
          <w:rFonts w:asciiTheme="majorHAnsi" w:hAnsiTheme="majorHAnsi"/>
        </w:rPr>
        <w:t xml:space="preserve"> </w:t>
      </w:r>
      <w:r w:rsidR="00727EBE" w:rsidRPr="00707C91">
        <w:rPr>
          <w:rStyle w:val="docssharedwiztogglelabeledlabeltext"/>
          <w:rFonts w:asciiTheme="majorHAnsi" w:hAnsiTheme="majorHAnsi"/>
          <w:b/>
        </w:rPr>
        <w:t>Atbildīga ražošana un atbildīgs patēriņš</w:t>
      </w:r>
      <w:r w:rsidR="00E851CE" w:rsidRPr="00707C91">
        <w:rPr>
          <w:rStyle w:val="docssharedwiztogglelabeledlabeltext"/>
          <w:rFonts w:asciiTheme="majorHAnsi" w:hAnsiTheme="majorHAnsi"/>
          <w:b/>
        </w:rPr>
        <w:t xml:space="preserve"> </w:t>
      </w:r>
    </w:p>
    <w:tbl>
      <w:tblPr>
        <w:tblStyle w:val="TableGrid"/>
        <w:tblW w:w="15452" w:type="dxa"/>
        <w:tblInd w:w="-459" w:type="dxa"/>
        <w:tblLayout w:type="fixed"/>
        <w:tblLook w:val="04A0" w:firstRow="1" w:lastRow="0" w:firstColumn="1" w:lastColumn="0" w:noHBand="0" w:noVBand="1"/>
      </w:tblPr>
      <w:tblGrid>
        <w:gridCol w:w="567"/>
        <w:gridCol w:w="4962"/>
        <w:gridCol w:w="1276"/>
        <w:gridCol w:w="1842"/>
        <w:gridCol w:w="851"/>
        <w:gridCol w:w="1276"/>
        <w:gridCol w:w="1134"/>
        <w:gridCol w:w="992"/>
        <w:gridCol w:w="992"/>
        <w:gridCol w:w="1560"/>
      </w:tblGrid>
      <w:tr w:rsidR="005853B9" w:rsidRPr="00707C91" w:rsidTr="009776A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96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280E30" w:rsidP="00C02E87">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C02E87">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9776A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962" w:type="dxa"/>
          </w:tcPr>
          <w:p w:rsidR="005853B9" w:rsidRPr="00707C91" w:rsidRDefault="005853B9" w:rsidP="00B04D37">
            <w:pPr>
              <w:rPr>
                <w:rStyle w:val="docssharedwiztogglelabeledlabeltext"/>
                <w:rFonts w:asciiTheme="majorHAnsi" w:hAnsiTheme="majorHAnsi"/>
              </w:rPr>
            </w:pPr>
            <w:r w:rsidRPr="00707C91">
              <w:rPr>
                <w:rFonts w:asciiTheme="majorHAnsi" w:hAnsiTheme="majorHAnsi" w:cs="Times New Roman"/>
                <w:bCs/>
                <w:shd w:val="clear" w:color="auto" w:fill="FFFFFF"/>
              </w:rPr>
              <w:t>Resursu produktivitāte (EUR uz kilogramu)</w:t>
            </w:r>
          </w:p>
        </w:tc>
        <w:tc>
          <w:tcPr>
            <w:tcW w:w="1276" w:type="dxa"/>
          </w:tcPr>
          <w:p w:rsidR="005853B9" w:rsidRPr="00707C91" w:rsidRDefault="00625B90" w:rsidP="00B04D3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w:t>
            </w:r>
          </w:p>
        </w:tc>
        <w:tc>
          <w:tcPr>
            <w:tcW w:w="1842" w:type="dxa"/>
          </w:tcPr>
          <w:p w:rsidR="005853B9" w:rsidRPr="00707C91" w:rsidRDefault="005853B9" w:rsidP="00B04D3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B04D3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EUR</w:t>
            </w:r>
          </w:p>
        </w:tc>
        <w:tc>
          <w:tcPr>
            <w:tcW w:w="1276" w:type="dxa"/>
          </w:tcPr>
          <w:p w:rsidR="005853B9" w:rsidRPr="00707C91" w:rsidRDefault="005853B9" w:rsidP="00B04D37">
            <w:pPr>
              <w:rPr>
                <w:rStyle w:val="docssharedwiztogglelabeledlabeltext"/>
                <w:rFonts w:asciiTheme="majorHAnsi" w:hAnsiTheme="majorHAnsi"/>
              </w:rPr>
            </w:pPr>
            <w:r w:rsidRPr="00707C91">
              <w:rPr>
                <w:rStyle w:val="docssharedwiztogglelabeledlabeltext"/>
                <w:rFonts w:asciiTheme="majorHAnsi" w:hAnsiTheme="majorHAnsi"/>
              </w:rPr>
              <w:t>0,4817</w:t>
            </w:r>
          </w:p>
        </w:tc>
        <w:tc>
          <w:tcPr>
            <w:tcW w:w="1134" w:type="dxa"/>
          </w:tcPr>
          <w:p w:rsidR="005853B9" w:rsidRPr="00707C91" w:rsidRDefault="005853B9" w:rsidP="00B04D37">
            <w:pPr>
              <w:rPr>
                <w:rStyle w:val="docssharedwiztogglelabeledlabeltext"/>
                <w:rFonts w:asciiTheme="majorHAnsi" w:hAnsiTheme="majorHAnsi"/>
              </w:rPr>
            </w:pPr>
            <w:r w:rsidRPr="00707C91">
              <w:rPr>
                <w:rStyle w:val="docssharedwiztogglelabeledlabeltext"/>
                <w:rFonts w:asciiTheme="majorHAnsi" w:hAnsiTheme="majorHAnsi"/>
              </w:rPr>
              <w:t>0,4763</w:t>
            </w:r>
          </w:p>
        </w:tc>
        <w:tc>
          <w:tcPr>
            <w:tcW w:w="992" w:type="dxa"/>
          </w:tcPr>
          <w:p w:rsidR="005853B9" w:rsidRPr="00707C91" w:rsidRDefault="005853B9" w:rsidP="00B04D37">
            <w:pPr>
              <w:rPr>
                <w:rStyle w:val="docssharedwiztogglelabeledlabeltext"/>
                <w:rFonts w:asciiTheme="majorHAnsi" w:hAnsiTheme="majorHAnsi"/>
              </w:rPr>
            </w:pPr>
          </w:p>
        </w:tc>
        <w:tc>
          <w:tcPr>
            <w:tcW w:w="992" w:type="dxa"/>
          </w:tcPr>
          <w:p w:rsidR="005853B9" w:rsidRPr="00707C91" w:rsidRDefault="005853B9" w:rsidP="00B04D37">
            <w:pPr>
              <w:rPr>
                <w:rStyle w:val="docssharedwiztogglelabeledlabeltext"/>
                <w:rFonts w:asciiTheme="majorHAnsi" w:hAnsiTheme="majorHAnsi"/>
              </w:rPr>
            </w:pPr>
            <w:r w:rsidRPr="00707C91">
              <w:rPr>
                <w:rStyle w:val="docssharedwiztogglelabeledlabeltext"/>
                <w:rFonts w:asciiTheme="majorHAnsi" w:hAnsiTheme="majorHAnsi"/>
              </w:rPr>
              <w:t>&gt;1,550</w:t>
            </w:r>
          </w:p>
        </w:tc>
        <w:tc>
          <w:tcPr>
            <w:tcW w:w="1560" w:type="dxa"/>
          </w:tcPr>
          <w:p w:rsidR="005853B9" w:rsidRPr="00707C91" w:rsidRDefault="00A44A2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9776A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962" w:type="dxa"/>
          </w:tcPr>
          <w:p w:rsidR="005853B9" w:rsidRPr="00707C91" w:rsidRDefault="005853B9" w:rsidP="00B04D3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Pārstrādāto sadzīves atkritumu īpatsvars (% no savāktajiem atkritumiem gadā)</w:t>
            </w:r>
          </w:p>
        </w:tc>
        <w:tc>
          <w:tcPr>
            <w:tcW w:w="1276" w:type="dxa"/>
          </w:tcPr>
          <w:p w:rsidR="005853B9" w:rsidRPr="00707C91" w:rsidRDefault="00FD35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11, 14</w:t>
            </w:r>
          </w:p>
        </w:tc>
        <w:tc>
          <w:tcPr>
            <w:tcW w:w="1842"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5853B9" w:rsidRPr="00707C91" w:rsidRDefault="005853B9" w:rsidP="008D3C9C">
            <w:pPr>
              <w:rPr>
                <w:rStyle w:val="docssharedwiztogglelabeledlabeltext"/>
                <w:rFonts w:asciiTheme="majorHAnsi" w:hAnsiTheme="majorHAnsi"/>
              </w:rPr>
            </w:pPr>
            <w:r w:rsidRPr="00707C91">
              <w:rPr>
                <w:rStyle w:val="docssharedwiztogglelabeledlabeltext"/>
                <w:rFonts w:asciiTheme="majorHAnsi" w:hAnsiTheme="majorHAnsi"/>
              </w:rPr>
              <w:t>14,55</w:t>
            </w:r>
          </w:p>
        </w:tc>
        <w:tc>
          <w:tcPr>
            <w:tcW w:w="1134" w:type="dxa"/>
          </w:tcPr>
          <w:p w:rsidR="005853B9" w:rsidRPr="00707C91" w:rsidRDefault="005853B9" w:rsidP="008D3C9C">
            <w:pPr>
              <w:rPr>
                <w:rStyle w:val="docssharedwiztogglelabeledlabeltext"/>
                <w:rFonts w:asciiTheme="majorHAnsi" w:hAnsiTheme="majorHAnsi"/>
              </w:rPr>
            </w:pPr>
            <w:r w:rsidRPr="00707C91">
              <w:rPr>
                <w:rStyle w:val="docssharedwiztogglelabeledlabeltext"/>
                <w:rFonts w:asciiTheme="majorHAnsi" w:hAnsiTheme="majorHAnsi"/>
              </w:rPr>
              <w:t>25,2</w:t>
            </w:r>
          </w:p>
        </w:tc>
        <w:tc>
          <w:tcPr>
            <w:tcW w:w="992" w:type="dxa"/>
          </w:tcPr>
          <w:p w:rsidR="005853B9" w:rsidRPr="00707C91" w:rsidRDefault="005853B9" w:rsidP="008D3C9C">
            <w:pPr>
              <w:rPr>
                <w:rStyle w:val="docssharedwiztogglelabeledlabeltext"/>
                <w:rFonts w:asciiTheme="majorHAnsi" w:hAnsiTheme="majorHAnsi"/>
                <w:b/>
              </w:rPr>
            </w:pPr>
            <w:r w:rsidRPr="00707C91">
              <w:rPr>
                <w:rStyle w:val="docssharedwiztogglelabeledlabeltext"/>
                <w:rFonts w:asciiTheme="majorHAnsi" w:hAnsiTheme="majorHAnsi"/>
                <w:b/>
              </w:rPr>
              <w:t>45</w:t>
            </w:r>
          </w:p>
        </w:tc>
        <w:tc>
          <w:tcPr>
            <w:tcW w:w="992" w:type="dxa"/>
          </w:tcPr>
          <w:p w:rsidR="005853B9" w:rsidRPr="00707C91" w:rsidRDefault="005853B9" w:rsidP="008D3C9C">
            <w:pPr>
              <w:rPr>
                <w:rStyle w:val="docssharedwiztogglelabeledlabeltext"/>
                <w:rFonts w:asciiTheme="majorHAnsi" w:hAnsiTheme="majorHAnsi"/>
                <w:b/>
              </w:rPr>
            </w:pPr>
            <w:r w:rsidRPr="00707C91">
              <w:rPr>
                <w:rStyle w:val="docssharedwiztogglelabeledlabeltext"/>
                <w:rFonts w:asciiTheme="majorHAnsi" w:hAnsiTheme="majorHAnsi"/>
                <w:b/>
              </w:rPr>
              <w:t>&gt;60</w:t>
            </w:r>
          </w:p>
        </w:tc>
        <w:tc>
          <w:tcPr>
            <w:tcW w:w="1560" w:type="dxa"/>
          </w:tcPr>
          <w:p w:rsidR="005853B9" w:rsidRPr="00707C91" w:rsidRDefault="0045575E"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FD35F4" w:rsidRPr="00707C91" w:rsidTr="009776A8">
        <w:tc>
          <w:tcPr>
            <w:tcW w:w="567" w:type="dxa"/>
          </w:tcPr>
          <w:p w:rsidR="00FD35F4" w:rsidRPr="00707C91" w:rsidRDefault="00FD35F4" w:rsidP="00057B83">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962" w:type="dxa"/>
          </w:tcPr>
          <w:p w:rsidR="00FD35F4" w:rsidRPr="00707C91" w:rsidRDefault="00FD35F4" w:rsidP="008D3C9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Radīto sadzīves atkritumu daudzums </w:t>
            </w:r>
          </w:p>
        </w:tc>
        <w:tc>
          <w:tcPr>
            <w:tcW w:w="1276" w:type="dxa"/>
          </w:tcPr>
          <w:p w:rsidR="00FD35F4" w:rsidRPr="00707C91" w:rsidRDefault="00FD35F4">
            <w:pPr>
              <w:rPr>
                <w:rFonts w:asciiTheme="majorHAnsi" w:hAnsiTheme="majorHAnsi"/>
              </w:rPr>
            </w:pPr>
            <w:r w:rsidRPr="00707C91">
              <w:rPr>
                <w:rStyle w:val="docssharedwiztogglelabeledlabeltext"/>
                <w:rFonts w:asciiTheme="majorHAnsi" w:hAnsiTheme="majorHAnsi" w:cs="Times New Roman"/>
              </w:rPr>
              <w:t>11, 14</w:t>
            </w:r>
          </w:p>
        </w:tc>
        <w:tc>
          <w:tcPr>
            <w:tcW w:w="1842" w:type="dxa"/>
          </w:tcPr>
          <w:p w:rsidR="00FD35F4" w:rsidRPr="00707C91" w:rsidRDefault="00FD35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FD35F4" w:rsidRPr="00707C91" w:rsidRDefault="00FD35F4" w:rsidP="008D3C9C">
            <w:pPr>
              <w:rPr>
                <w:rFonts w:asciiTheme="majorHAnsi" w:hAnsiTheme="majorHAnsi" w:cs="Times New Roman"/>
              </w:rPr>
            </w:pPr>
            <w:r w:rsidRPr="00707C91">
              <w:rPr>
                <w:rFonts w:asciiTheme="majorHAnsi" w:hAnsiTheme="majorHAnsi" w:cs="Times New Roman"/>
              </w:rPr>
              <w:t>tonnas</w:t>
            </w:r>
          </w:p>
        </w:tc>
        <w:tc>
          <w:tcPr>
            <w:tcW w:w="1276" w:type="dxa"/>
          </w:tcPr>
          <w:p w:rsidR="00FD35F4" w:rsidRPr="00707C91" w:rsidRDefault="00FD35F4" w:rsidP="008D3C9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680 000</w:t>
            </w:r>
          </w:p>
        </w:tc>
        <w:tc>
          <w:tcPr>
            <w:tcW w:w="1134" w:type="dxa"/>
          </w:tcPr>
          <w:p w:rsidR="00FD35F4" w:rsidRPr="00707C91" w:rsidRDefault="00FD35F4" w:rsidP="008D3C9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802 000</w:t>
            </w:r>
          </w:p>
        </w:tc>
        <w:tc>
          <w:tcPr>
            <w:tcW w:w="992" w:type="dxa"/>
          </w:tcPr>
          <w:p w:rsidR="00FD35F4" w:rsidRPr="00707C91" w:rsidRDefault="00FD35F4" w:rsidP="008D3C9C">
            <w:pP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rPr>
              <w:t>834 000</w:t>
            </w:r>
          </w:p>
        </w:tc>
        <w:tc>
          <w:tcPr>
            <w:tcW w:w="992" w:type="dxa"/>
          </w:tcPr>
          <w:p w:rsidR="00FD35F4" w:rsidRPr="00707C91" w:rsidRDefault="00FD35F4" w:rsidP="008D3C9C">
            <w:pP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rPr>
              <w:t>653 000</w:t>
            </w:r>
          </w:p>
        </w:tc>
        <w:tc>
          <w:tcPr>
            <w:tcW w:w="1560" w:type="dxa"/>
          </w:tcPr>
          <w:p w:rsidR="00FD35F4" w:rsidRPr="00707C91" w:rsidRDefault="00FD35F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9776A8" w:rsidRPr="00707C91" w:rsidTr="009776A8">
        <w:tc>
          <w:tcPr>
            <w:tcW w:w="567" w:type="dxa"/>
          </w:tcPr>
          <w:p w:rsidR="009776A8" w:rsidRPr="00707C91" w:rsidRDefault="009776A8" w:rsidP="009776A8">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962" w:type="dxa"/>
          </w:tcPr>
          <w:p w:rsidR="009776A8" w:rsidRPr="00707C91" w:rsidRDefault="009776A8" w:rsidP="004D6E47">
            <w:pPr>
              <w:rPr>
                <w:rFonts w:asciiTheme="majorHAnsi" w:hAnsiTheme="majorHAnsi" w:cs="Times New Roman"/>
                <w:bCs/>
                <w:shd w:val="clear" w:color="auto" w:fill="FFFFFF"/>
              </w:rPr>
            </w:pPr>
            <w:r w:rsidRPr="00707C91">
              <w:rPr>
                <w:rStyle w:val="docssharedwiztogglelabeledlabeltext"/>
                <w:rFonts w:asciiTheme="majorHAnsi" w:hAnsiTheme="majorHAnsi" w:cs="Times New Roman"/>
              </w:rPr>
              <w:t xml:space="preserve">Radīto sadzīves atkritumu daudzums uz vienu iedzīvotāju </w:t>
            </w:r>
          </w:p>
        </w:tc>
        <w:tc>
          <w:tcPr>
            <w:tcW w:w="1276" w:type="dxa"/>
          </w:tcPr>
          <w:p w:rsidR="009776A8" w:rsidRPr="00707C91" w:rsidRDefault="009776A8">
            <w:pPr>
              <w:rPr>
                <w:rFonts w:asciiTheme="majorHAnsi" w:hAnsiTheme="majorHAnsi"/>
              </w:rPr>
            </w:pPr>
            <w:r w:rsidRPr="00707C91">
              <w:rPr>
                <w:rStyle w:val="docssharedwiztogglelabeledlabeltext"/>
                <w:rFonts w:asciiTheme="majorHAnsi" w:hAnsiTheme="majorHAnsi" w:cs="Times New Roman"/>
              </w:rPr>
              <w:t>11, 14</w:t>
            </w:r>
          </w:p>
        </w:tc>
        <w:tc>
          <w:tcPr>
            <w:tcW w:w="1842" w:type="dxa"/>
          </w:tcPr>
          <w:p w:rsidR="009776A8" w:rsidRPr="00707C91" w:rsidRDefault="009776A8" w:rsidP="008D3C9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9776A8" w:rsidRPr="00707C91" w:rsidRDefault="009776A8" w:rsidP="008D3C9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kg</w:t>
            </w:r>
          </w:p>
        </w:tc>
        <w:tc>
          <w:tcPr>
            <w:tcW w:w="1276" w:type="dxa"/>
          </w:tcPr>
          <w:p w:rsidR="009776A8" w:rsidRPr="00707C91" w:rsidRDefault="009776A8" w:rsidP="008D3C9C">
            <w:pPr>
              <w:rPr>
                <w:rStyle w:val="docssharedwiztogglelabeledlabeltext"/>
                <w:rFonts w:asciiTheme="majorHAnsi" w:hAnsiTheme="majorHAnsi"/>
              </w:rPr>
            </w:pPr>
            <w:r w:rsidRPr="00707C91">
              <w:rPr>
                <w:rStyle w:val="docssharedwiztogglelabeledlabeltext"/>
                <w:rFonts w:asciiTheme="majorHAnsi" w:hAnsiTheme="majorHAnsi"/>
              </w:rPr>
              <w:t>350</w:t>
            </w:r>
          </w:p>
        </w:tc>
        <w:tc>
          <w:tcPr>
            <w:tcW w:w="1134" w:type="dxa"/>
          </w:tcPr>
          <w:p w:rsidR="009776A8" w:rsidRPr="00707C91" w:rsidRDefault="009776A8" w:rsidP="008D3C9C">
            <w:pPr>
              <w:rPr>
                <w:rStyle w:val="docssharedwiztogglelabeledlabeltext"/>
                <w:rFonts w:asciiTheme="majorHAnsi" w:hAnsiTheme="majorHAnsi"/>
              </w:rPr>
            </w:pPr>
            <w:r w:rsidRPr="00707C91">
              <w:rPr>
                <w:rStyle w:val="docssharedwiztogglelabeledlabeltext"/>
                <w:rFonts w:asciiTheme="majorHAnsi" w:hAnsiTheme="majorHAnsi"/>
              </w:rPr>
              <w:t>410</w:t>
            </w:r>
          </w:p>
        </w:tc>
        <w:tc>
          <w:tcPr>
            <w:tcW w:w="992" w:type="dxa"/>
          </w:tcPr>
          <w:p w:rsidR="009776A8" w:rsidRPr="00707C91" w:rsidRDefault="009776A8" w:rsidP="008D3C9C">
            <w:pPr>
              <w:rPr>
                <w:rStyle w:val="docssharedwiztogglelabeledlabeltext"/>
                <w:rFonts w:asciiTheme="majorHAnsi" w:hAnsiTheme="majorHAnsi"/>
                <w:b/>
              </w:rPr>
            </w:pPr>
            <w:r w:rsidRPr="00707C91">
              <w:rPr>
                <w:rStyle w:val="docssharedwiztogglelabeledlabeltext"/>
                <w:rFonts w:asciiTheme="majorHAnsi" w:hAnsiTheme="majorHAnsi"/>
                <w:b/>
              </w:rPr>
              <w:t>444</w:t>
            </w:r>
          </w:p>
        </w:tc>
        <w:tc>
          <w:tcPr>
            <w:tcW w:w="992" w:type="dxa"/>
          </w:tcPr>
          <w:p w:rsidR="009776A8" w:rsidRPr="00707C91" w:rsidRDefault="009776A8" w:rsidP="008D3C9C">
            <w:pPr>
              <w:rPr>
                <w:rStyle w:val="docssharedwiztogglelabeledlabeltext"/>
                <w:rFonts w:asciiTheme="majorHAnsi" w:hAnsiTheme="majorHAnsi"/>
                <w:b/>
              </w:rPr>
            </w:pPr>
            <w:r w:rsidRPr="00707C91">
              <w:rPr>
                <w:rStyle w:val="docssharedwiztogglelabeledlabeltext"/>
                <w:rFonts w:asciiTheme="majorHAnsi" w:hAnsiTheme="majorHAnsi"/>
                <w:b/>
              </w:rPr>
              <w:t>400</w:t>
            </w:r>
          </w:p>
        </w:tc>
        <w:tc>
          <w:tcPr>
            <w:tcW w:w="1560" w:type="dxa"/>
          </w:tcPr>
          <w:p w:rsidR="009776A8" w:rsidRPr="00707C91" w:rsidRDefault="009776A8"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9776A8" w:rsidRPr="00707C91" w:rsidTr="009776A8">
        <w:tc>
          <w:tcPr>
            <w:tcW w:w="567" w:type="dxa"/>
          </w:tcPr>
          <w:p w:rsidR="009776A8" w:rsidRPr="00707C91" w:rsidRDefault="009776A8" w:rsidP="009776A8">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962" w:type="dxa"/>
          </w:tcPr>
          <w:p w:rsidR="009776A8" w:rsidRPr="00707C91" w:rsidRDefault="009776A8" w:rsidP="004D6E47">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Apstrādes rūpniecības pievienotās vērtības pieaugums </w:t>
            </w:r>
            <w:proofErr w:type="gramStart"/>
            <w:r w:rsidRPr="00707C91">
              <w:rPr>
                <w:rFonts w:asciiTheme="majorHAnsi" w:hAnsiTheme="majorHAnsi" w:cs="Times New Roman"/>
                <w:bCs/>
                <w:shd w:val="clear" w:color="auto" w:fill="FFFFFF"/>
              </w:rPr>
              <w:t>2010.gada</w:t>
            </w:r>
            <w:proofErr w:type="gramEnd"/>
            <w:r w:rsidRPr="00707C91">
              <w:rPr>
                <w:rFonts w:asciiTheme="majorHAnsi" w:hAnsiTheme="majorHAnsi" w:cs="Times New Roman"/>
                <w:bCs/>
                <w:shd w:val="clear" w:color="auto" w:fill="FFFFFF"/>
              </w:rPr>
              <w:t xml:space="preserve"> cenās</w:t>
            </w:r>
          </w:p>
        </w:tc>
        <w:tc>
          <w:tcPr>
            <w:tcW w:w="1276" w:type="dxa"/>
          </w:tcPr>
          <w:p w:rsidR="009776A8" w:rsidRPr="00707C91" w:rsidRDefault="009776A8" w:rsidP="00B04D3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w:t>
            </w:r>
          </w:p>
        </w:tc>
        <w:tc>
          <w:tcPr>
            <w:tcW w:w="1842" w:type="dxa"/>
          </w:tcPr>
          <w:p w:rsidR="009776A8" w:rsidRPr="00707C91" w:rsidRDefault="009776A8" w:rsidP="00B04D3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9776A8" w:rsidRPr="00707C91" w:rsidRDefault="009776A8" w:rsidP="00B04D3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9776A8" w:rsidRPr="00707C91" w:rsidRDefault="009776A8" w:rsidP="00B04D37">
            <w:pPr>
              <w:rPr>
                <w:rStyle w:val="docssharedwiztogglelabeledlabeltext"/>
                <w:rFonts w:asciiTheme="majorHAnsi" w:hAnsiTheme="majorHAnsi"/>
              </w:rPr>
            </w:pPr>
            <w:r w:rsidRPr="00707C91">
              <w:rPr>
                <w:rStyle w:val="docssharedwiztogglelabeledlabeltext"/>
                <w:rFonts w:asciiTheme="majorHAnsi" w:hAnsiTheme="majorHAnsi"/>
              </w:rPr>
              <w:t>100</w:t>
            </w:r>
          </w:p>
        </w:tc>
        <w:tc>
          <w:tcPr>
            <w:tcW w:w="1134" w:type="dxa"/>
          </w:tcPr>
          <w:p w:rsidR="009776A8" w:rsidRPr="00707C91" w:rsidRDefault="009776A8" w:rsidP="00B04D37">
            <w:pPr>
              <w:rPr>
                <w:rStyle w:val="docssharedwiztogglelabeledlabeltext"/>
                <w:rFonts w:asciiTheme="majorHAnsi" w:hAnsiTheme="majorHAnsi"/>
              </w:rPr>
            </w:pPr>
            <w:r w:rsidRPr="00707C91">
              <w:rPr>
                <w:rStyle w:val="docssharedwiztogglelabeledlabeltext"/>
                <w:rFonts w:asciiTheme="majorHAnsi" w:hAnsiTheme="majorHAnsi"/>
              </w:rPr>
              <w:t>114,4</w:t>
            </w:r>
          </w:p>
        </w:tc>
        <w:tc>
          <w:tcPr>
            <w:tcW w:w="992" w:type="dxa"/>
          </w:tcPr>
          <w:p w:rsidR="009776A8" w:rsidRPr="00707C91" w:rsidRDefault="009776A8" w:rsidP="00B04D37">
            <w:pPr>
              <w:rPr>
                <w:rStyle w:val="docssharedwiztogglelabeledlabeltext"/>
                <w:rFonts w:asciiTheme="majorHAnsi" w:hAnsiTheme="majorHAnsi"/>
                <w:b/>
              </w:rPr>
            </w:pPr>
            <w:r w:rsidRPr="00707C91">
              <w:rPr>
                <w:rStyle w:val="docssharedwiztogglelabeledlabeltext"/>
                <w:rFonts w:asciiTheme="majorHAnsi" w:hAnsiTheme="majorHAnsi"/>
                <w:b/>
              </w:rPr>
              <w:t>140</w:t>
            </w:r>
          </w:p>
        </w:tc>
        <w:tc>
          <w:tcPr>
            <w:tcW w:w="992" w:type="dxa"/>
          </w:tcPr>
          <w:p w:rsidR="009776A8" w:rsidRPr="00707C91" w:rsidRDefault="009776A8" w:rsidP="00B04D37">
            <w:pPr>
              <w:rPr>
                <w:rStyle w:val="docssharedwiztogglelabeledlabeltext"/>
                <w:rFonts w:asciiTheme="majorHAnsi" w:hAnsiTheme="majorHAnsi"/>
                <w:b/>
              </w:rPr>
            </w:pPr>
          </w:p>
        </w:tc>
        <w:tc>
          <w:tcPr>
            <w:tcW w:w="1560" w:type="dxa"/>
          </w:tcPr>
          <w:p w:rsidR="009776A8" w:rsidRPr="00707C91" w:rsidRDefault="009776A8"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9776A8" w:rsidRPr="00707C91" w:rsidTr="009776A8">
        <w:tc>
          <w:tcPr>
            <w:tcW w:w="567" w:type="dxa"/>
          </w:tcPr>
          <w:p w:rsidR="009776A8" w:rsidRPr="00707C91" w:rsidRDefault="009776A8" w:rsidP="009776A8">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962" w:type="dxa"/>
          </w:tcPr>
          <w:p w:rsidR="009776A8" w:rsidRPr="00707C91" w:rsidRDefault="009776A8" w:rsidP="00D86C49">
            <w:pPr>
              <w:rPr>
                <w:rStyle w:val="docssharedwiztogglelabeledlabeltext"/>
                <w:rFonts w:asciiTheme="majorHAnsi" w:hAnsiTheme="majorHAnsi"/>
              </w:rPr>
            </w:pPr>
            <w:proofErr w:type="spellStart"/>
            <w:r w:rsidRPr="00707C91">
              <w:rPr>
                <w:rStyle w:val="docssharedwiztogglelabeledlabeltext"/>
                <w:rFonts w:asciiTheme="majorHAnsi" w:hAnsiTheme="majorHAnsi"/>
              </w:rPr>
              <w:t>Energoatkarība</w:t>
            </w:r>
            <w:proofErr w:type="spellEnd"/>
            <w:r w:rsidRPr="00707C91">
              <w:rPr>
                <w:rStyle w:val="docssharedwiztogglelabeledlabeltext"/>
                <w:rFonts w:asciiTheme="majorHAnsi" w:hAnsiTheme="majorHAnsi"/>
              </w:rPr>
              <w:t xml:space="preserve"> — neto energoresursu imports/bruto iekšzemes enerģijas patēriņš plus </w:t>
            </w:r>
            <w:proofErr w:type="spellStart"/>
            <w:r w:rsidRPr="00707C91">
              <w:rPr>
                <w:rStyle w:val="docssharedwiztogglelabeledlabeltext"/>
                <w:rFonts w:asciiTheme="majorHAnsi" w:hAnsiTheme="majorHAnsi"/>
              </w:rPr>
              <w:t>bunkurēšana</w:t>
            </w:r>
            <w:proofErr w:type="spellEnd"/>
            <w:r w:rsidRPr="00707C91">
              <w:rPr>
                <w:rStyle w:val="docssharedwiztogglelabeledlabeltext"/>
                <w:rFonts w:asciiTheme="majorHAnsi" w:hAnsiTheme="majorHAnsi"/>
              </w:rPr>
              <w:t xml:space="preserve"> (%)</w:t>
            </w:r>
          </w:p>
        </w:tc>
        <w:tc>
          <w:tcPr>
            <w:tcW w:w="1276" w:type="dxa"/>
          </w:tcPr>
          <w:p w:rsidR="009776A8" w:rsidRPr="00707C91" w:rsidRDefault="009776A8"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7</w:t>
            </w:r>
          </w:p>
        </w:tc>
        <w:tc>
          <w:tcPr>
            <w:tcW w:w="1842" w:type="dxa"/>
          </w:tcPr>
          <w:p w:rsidR="009776A8" w:rsidRPr="00707C91" w:rsidRDefault="009776A8"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9776A8" w:rsidRPr="00707C91" w:rsidRDefault="009776A8" w:rsidP="00D86C49">
            <w:pPr>
              <w:rPr>
                <w:rFonts w:asciiTheme="majorHAnsi" w:hAnsiTheme="majorHAnsi"/>
              </w:rPr>
            </w:pPr>
            <w:r w:rsidRPr="00707C91">
              <w:rPr>
                <w:rFonts w:asciiTheme="majorHAnsi" w:hAnsiTheme="majorHAnsi"/>
              </w:rPr>
              <w:t>%</w:t>
            </w:r>
          </w:p>
        </w:tc>
        <w:tc>
          <w:tcPr>
            <w:tcW w:w="1276" w:type="dxa"/>
          </w:tcPr>
          <w:p w:rsidR="009776A8" w:rsidRPr="00707C91" w:rsidRDefault="009776A8" w:rsidP="00D86C49">
            <w:pPr>
              <w:rPr>
                <w:rStyle w:val="docssharedwiztogglelabeledlabeltext"/>
                <w:rFonts w:asciiTheme="majorHAnsi" w:hAnsiTheme="majorHAnsi"/>
              </w:rPr>
            </w:pPr>
            <w:r w:rsidRPr="00707C91">
              <w:rPr>
                <w:rStyle w:val="docssharedwiztogglelabeledlabeltext"/>
                <w:rFonts w:asciiTheme="majorHAnsi" w:hAnsiTheme="majorHAnsi"/>
              </w:rPr>
              <w:t>41,6</w:t>
            </w:r>
          </w:p>
        </w:tc>
        <w:tc>
          <w:tcPr>
            <w:tcW w:w="1134" w:type="dxa"/>
          </w:tcPr>
          <w:p w:rsidR="009776A8" w:rsidRPr="00707C91" w:rsidRDefault="009776A8" w:rsidP="00D86C49">
            <w:pPr>
              <w:rPr>
                <w:rStyle w:val="docssharedwiztogglelabeledlabeltext"/>
                <w:rFonts w:asciiTheme="majorHAnsi" w:hAnsiTheme="majorHAnsi"/>
              </w:rPr>
            </w:pPr>
            <w:r w:rsidRPr="00707C91">
              <w:rPr>
                <w:rStyle w:val="docssharedwiztogglelabeledlabeltext"/>
                <w:rFonts w:asciiTheme="majorHAnsi" w:hAnsiTheme="majorHAnsi"/>
              </w:rPr>
              <w:t>47,2</w:t>
            </w:r>
          </w:p>
        </w:tc>
        <w:tc>
          <w:tcPr>
            <w:tcW w:w="992" w:type="dxa"/>
          </w:tcPr>
          <w:p w:rsidR="009776A8" w:rsidRPr="00707C91" w:rsidRDefault="009776A8" w:rsidP="00D86C49">
            <w:pPr>
              <w:rPr>
                <w:rStyle w:val="docssharedwiztogglelabeledlabeltext"/>
                <w:rFonts w:asciiTheme="majorHAnsi" w:hAnsiTheme="majorHAnsi"/>
                <w:b/>
              </w:rPr>
            </w:pPr>
            <w:r w:rsidRPr="00707C91">
              <w:rPr>
                <w:rStyle w:val="docssharedwiztogglelabeledlabeltext"/>
                <w:rFonts w:asciiTheme="majorHAnsi" w:hAnsiTheme="majorHAnsi"/>
                <w:b/>
              </w:rPr>
              <w:t>44,1</w:t>
            </w:r>
          </w:p>
        </w:tc>
        <w:tc>
          <w:tcPr>
            <w:tcW w:w="992" w:type="dxa"/>
          </w:tcPr>
          <w:p w:rsidR="009776A8" w:rsidRPr="00707C91" w:rsidRDefault="009776A8" w:rsidP="00D86C49">
            <w:pPr>
              <w:rPr>
                <w:rStyle w:val="docssharedwiztogglelabeledlabeltext"/>
                <w:rFonts w:asciiTheme="majorHAnsi" w:hAnsiTheme="majorHAnsi"/>
              </w:rPr>
            </w:pPr>
          </w:p>
        </w:tc>
        <w:tc>
          <w:tcPr>
            <w:tcW w:w="1560" w:type="dxa"/>
          </w:tcPr>
          <w:p w:rsidR="009776A8" w:rsidRPr="00707C91" w:rsidRDefault="009776A8"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9776A8" w:rsidRPr="00707C91" w:rsidTr="009776A8">
        <w:tc>
          <w:tcPr>
            <w:tcW w:w="567" w:type="dxa"/>
          </w:tcPr>
          <w:p w:rsidR="009776A8" w:rsidRPr="00707C91" w:rsidRDefault="009776A8" w:rsidP="009776A8">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962" w:type="dxa"/>
          </w:tcPr>
          <w:p w:rsidR="009776A8" w:rsidRPr="00707C91" w:rsidRDefault="009776A8"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Energointensitāte - saražotā IKP vērtība uz vienu patērēto naftas ekvivalento kilogramu</w:t>
            </w:r>
          </w:p>
        </w:tc>
        <w:tc>
          <w:tcPr>
            <w:tcW w:w="1276" w:type="dxa"/>
          </w:tcPr>
          <w:p w:rsidR="009776A8" w:rsidRPr="00707C91" w:rsidRDefault="009776A8"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7, 9, 11</w:t>
            </w:r>
          </w:p>
        </w:tc>
        <w:tc>
          <w:tcPr>
            <w:tcW w:w="1842" w:type="dxa"/>
          </w:tcPr>
          <w:p w:rsidR="009776A8" w:rsidRPr="00707C91" w:rsidRDefault="009776A8"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9776A8" w:rsidRPr="00707C91" w:rsidRDefault="009776A8" w:rsidP="00D86C49">
            <w:pPr>
              <w:rPr>
                <w:rFonts w:asciiTheme="majorHAnsi" w:hAnsiTheme="majorHAnsi"/>
              </w:rPr>
            </w:pPr>
            <w:r w:rsidRPr="00707C91">
              <w:rPr>
                <w:rFonts w:asciiTheme="majorHAnsi" w:hAnsiTheme="majorHAnsi"/>
              </w:rPr>
              <w:t>EUR</w:t>
            </w:r>
          </w:p>
        </w:tc>
        <w:tc>
          <w:tcPr>
            <w:tcW w:w="1276" w:type="dxa"/>
          </w:tcPr>
          <w:p w:rsidR="009776A8" w:rsidRPr="00707C91" w:rsidRDefault="009776A8" w:rsidP="00D86C49">
            <w:pPr>
              <w:rPr>
                <w:rStyle w:val="docssharedwiztogglelabeledlabeltext"/>
                <w:rFonts w:asciiTheme="majorHAnsi" w:hAnsiTheme="majorHAnsi"/>
              </w:rPr>
            </w:pPr>
            <w:r w:rsidRPr="00707C91">
              <w:rPr>
                <w:rStyle w:val="docssharedwiztogglelabeledlabeltext"/>
                <w:rFonts w:asciiTheme="majorHAnsi" w:hAnsiTheme="majorHAnsi"/>
              </w:rPr>
              <w:t>3,8</w:t>
            </w:r>
          </w:p>
        </w:tc>
        <w:tc>
          <w:tcPr>
            <w:tcW w:w="1134" w:type="dxa"/>
          </w:tcPr>
          <w:p w:rsidR="009776A8" w:rsidRPr="00707C91" w:rsidRDefault="009776A8" w:rsidP="00D86C49">
            <w:pPr>
              <w:rPr>
                <w:rStyle w:val="docssharedwiztogglelabeledlabeltext"/>
                <w:rFonts w:asciiTheme="majorHAnsi" w:hAnsiTheme="majorHAnsi"/>
              </w:rPr>
            </w:pPr>
            <w:r w:rsidRPr="00707C91">
              <w:rPr>
                <w:rStyle w:val="docssharedwiztogglelabeledlabeltext"/>
                <w:rFonts w:asciiTheme="majorHAnsi" w:hAnsiTheme="majorHAnsi"/>
              </w:rPr>
              <w:t>4,9</w:t>
            </w:r>
          </w:p>
        </w:tc>
        <w:tc>
          <w:tcPr>
            <w:tcW w:w="992" w:type="dxa"/>
          </w:tcPr>
          <w:p w:rsidR="009776A8" w:rsidRPr="00707C91" w:rsidRDefault="009776A8" w:rsidP="00D86C49">
            <w:pPr>
              <w:rPr>
                <w:rStyle w:val="docssharedwiztogglelabeledlabeltext"/>
                <w:rFonts w:asciiTheme="majorHAnsi" w:hAnsiTheme="majorHAnsi"/>
              </w:rPr>
            </w:pPr>
          </w:p>
        </w:tc>
        <w:tc>
          <w:tcPr>
            <w:tcW w:w="992" w:type="dxa"/>
          </w:tcPr>
          <w:p w:rsidR="009776A8" w:rsidRPr="00707C91" w:rsidRDefault="009776A8" w:rsidP="00D86C49">
            <w:pPr>
              <w:rPr>
                <w:rStyle w:val="docssharedwiztogglelabeledlabeltext"/>
                <w:rFonts w:asciiTheme="majorHAnsi" w:hAnsiTheme="majorHAnsi"/>
              </w:rPr>
            </w:pPr>
          </w:p>
        </w:tc>
        <w:tc>
          <w:tcPr>
            <w:tcW w:w="1560" w:type="dxa"/>
          </w:tcPr>
          <w:p w:rsidR="009776A8" w:rsidRPr="00707C91" w:rsidRDefault="009776A8"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r w:rsidR="009776A8" w:rsidRPr="00707C91" w:rsidTr="009776A8">
        <w:tc>
          <w:tcPr>
            <w:tcW w:w="567" w:type="dxa"/>
          </w:tcPr>
          <w:p w:rsidR="009776A8" w:rsidRPr="00707C91" w:rsidRDefault="009776A8" w:rsidP="009776A8">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962" w:type="dxa"/>
          </w:tcPr>
          <w:p w:rsidR="009776A8" w:rsidRPr="00707C91" w:rsidRDefault="009776A8"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Vidējās CO2 emisijas no jauniem vieglajiem automobiļiem</w:t>
            </w:r>
          </w:p>
        </w:tc>
        <w:tc>
          <w:tcPr>
            <w:tcW w:w="1276" w:type="dxa"/>
          </w:tcPr>
          <w:p w:rsidR="009776A8" w:rsidRPr="00707C91" w:rsidRDefault="009776A8"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13</w:t>
            </w:r>
          </w:p>
        </w:tc>
        <w:tc>
          <w:tcPr>
            <w:tcW w:w="1842" w:type="dxa"/>
          </w:tcPr>
          <w:p w:rsidR="009776A8" w:rsidRPr="00707C91" w:rsidRDefault="009776A8"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2014/2016</w:t>
            </w:r>
          </w:p>
        </w:tc>
        <w:tc>
          <w:tcPr>
            <w:tcW w:w="851" w:type="dxa"/>
          </w:tcPr>
          <w:p w:rsidR="009776A8" w:rsidRPr="00707C91" w:rsidRDefault="009776A8" w:rsidP="00D86C49">
            <w:pPr>
              <w:rPr>
                <w:rFonts w:asciiTheme="majorHAnsi" w:hAnsiTheme="majorHAnsi"/>
              </w:rPr>
            </w:pPr>
            <w:r w:rsidRPr="00707C91">
              <w:rPr>
                <w:rFonts w:asciiTheme="majorHAnsi" w:hAnsiTheme="majorHAnsi"/>
              </w:rPr>
              <w:t>CO</w:t>
            </w:r>
            <w:r w:rsidRPr="00707C91">
              <w:rPr>
                <w:rFonts w:asciiTheme="majorHAnsi" w:hAnsiTheme="majorHAnsi"/>
                <w:vertAlign w:val="subscript"/>
              </w:rPr>
              <w:t>2</w:t>
            </w:r>
            <w:r w:rsidRPr="00707C91">
              <w:rPr>
                <w:rFonts w:asciiTheme="majorHAnsi" w:hAnsiTheme="majorHAnsi"/>
              </w:rPr>
              <w:t xml:space="preserve"> g/km</w:t>
            </w:r>
          </w:p>
        </w:tc>
        <w:tc>
          <w:tcPr>
            <w:tcW w:w="1276" w:type="dxa"/>
          </w:tcPr>
          <w:p w:rsidR="009776A8" w:rsidRPr="00707C91" w:rsidRDefault="009776A8" w:rsidP="00D86C49">
            <w:pPr>
              <w:rPr>
                <w:rStyle w:val="docssharedwiztogglelabeledlabeltext"/>
                <w:rFonts w:asciiTheme="majorHAnsi" w:hAnsiTheme="majorHAnsi"/>
              </w:rPr>
            </w:pPr>
            <w:r w:rsidRPr="00707C91">
              <w:rPr>
                <w:rStyle w:val="docssharedwiztogglelabeledlabeltext"/>
                <w:rFonts w:asciiTheme="majorHAnsi" w:hAnsiTheme="majorHAnsi"/>
              </w:rPr>
              <w:t>140,4</w:t>
            </w:r>
          </w:p>
        </w:tc>
        <w:tc>
          <w:tcPr>
            <w:tcW w:w="1134" w:type="dxa"/>
          </w:tcPr>
          <w:p w:rsidR="009776A8" w:rsidRPr="00707C91" w:rsidRDefault="009776A8" w:rsidP="00D86C49">
            <w:pPr>
              <w:rPr>
                <w:rStyle w:val="docssharedwiztogglelabeledlabeltext"/>
                <w:rFonts w:asciiTheme="majorHAnsi" w:hAnsiTheme="majorHAnsi"/>
              </w:rPr>
            </w:pPr>
            <w:r w:rsidRPr="00707C91">
              <w:rPr>
                <w:rStyle w:val="docssharedwiztogglelabeledlabeltext"/>
                <w:rFonts w:asciiTheme="majorHAnsi" w:hAnsiTheme="majorHAnsi"/>
              </w:rPr>
              <w:t>128,9</w:t>
            </w:r>
          </w:p>
        </w:tc>
        <w:tc>
          <w:tcPr>
            <w:tcW w:w="992" w:type="dxa"/>
          </w:tcPr>
          <w:p w:rsidR="009776A8" w:rsidRPr="00707C91" w:rsidRDefault="009776A8" w:rsidP="00D86C49">
            <w:pPr>
              <w:rPr>
                <w:rStyle w:val="docssharedwiztogglelabeledlabeltext"/>
                <w:rFonts w:asciiTheme="majorHAnsi" w:hAnsiTheme="majorHAnsi"/>
              </w:rPr>
            </w:pPr>
          </w:p>
        </w:tc>
        <w:tc>
          <w:tcPr>
            <w:tcW w:w="992" w:type="dxa"/>
          </w:tcPr>
          <w:p w:rsidR="009776A8" w:rsidRPr="00707C91" w:rsidRDefault="009776A8" w:rsidP="00D86C49">
            <w:pPr>
              <w:rPr>
                <w:rStyle w:val="docssharedwiztogglelabeledlabeltext"/>
                <w:rFonts w:asciiTheme="majorHAnsi" w:hAnsiTheme="majorHAnsi"/>
              </w:rPr>
            </w:pPr>
          </w:p>
        </w:tc>
        <w:tc>
          <w:tcPr>
            <w:tcW w:w="1560" w:type="dxa"/>
          </w:tcPr>
          <w:p w:rsidR="009776A8" w:rsidRPr="00707C91" w:rsidRDefault="009776A8"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9776A8" w:rsidRPr="00707C91" w:rsidTr="009776A8">
        <w:tc>
          <w:tcPr>
            <w:tcW w:w="567" w:type="dxa"/>
          </w:tcPr>
          <w:p w:rsidR="009776A8" w:rsidRPr="00707C91" w:rsidRDefault="009776A8" w:rsidP="009776A8">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962" w:type="dxa"/>
          </w:tcPr>
          <w:p w:rsidR="009776A8" w:rsidRPr="00707C91" w:rsidRDefault="009776A8" w:rsidP="00D86C49">
            <w:pPr>
              <w:rPr>
                <w:rStyle w:val="docssharedwiztogglelabeledlabeltext"/>
                <w:rFonts w:asciiTheme="majorHAnsi" w:hAnsiTheme="majorHAnsi"/>
              </w:rPr>
            </w:pPr>
            <w:r w:rsidRPr="00707C91">
              <w:rPr>
                <w:rStyle w:val="docssharedwiztogglelabeledlabeltext"/>
                <w:rFonts w:asciiTheme="majorHAnsi" w:hAnsiTheme="majorHAnsi"/>
              </w:rPr>
              <w:t>Kravas transporta intensitāte (Iekšzemes tonnkilometri pret IKP, 2005=100)</w:t>
            </w:r>
          </w:p>
        </w:tc>
        <w:tc>
          <w:tcPr>
            <w:tcW w:w="1276" w:type="dxa"/>
          </w:tcPr>
          <w:p w:rsidR="009776A8" w:rsidRPr="00707C91" w:rsidRDefault="009776A8"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2" w:type="dxa"/>
          </w:tcPr>
          <w:p w:rsidR="009776A8" w:rsidRPr="00707C91" w:rsidRDefault="009776A8"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9776A8" w:rsidRPr="00707C91" w:rsidRDefault="009776A8" w:rsidP="00D86C49">
            <w:pPr>
              <w:rPr>
                <w:rFonts w:asciiTheme="majorHAnsi" w:hAnsiTheme="majorHAnsi"/>
              </w:rPr>
            </w:pPr>
          </w:p>
        </w:tc>
        <w:tc>
          <w:tcPr>
            <w:tcW w:w="1276" w:type="dxa"/>
          </w:tcPr>
          <w:p w:rsidR="009776A8" w:rsidRPr="00707C91" w:rsidRDefault="009776A8" w:rsidP="00D86C49">
            <w:pPr>
              <w:rPr>
                <w:rStyle w:val="docssharedwiztogglelabeledlabeltext"/>
                <w:rFonts w:asciiTheme="majorHAnsi" w:hAnsiTheme="majorHAnsi"/>
              </w:rPr>
            </w:pPr>
            <w:r w:rsidRPr="00707C91">
              <w:rPr>
                <w:rStyle w:val="docssharedwiztogglelabeledlabeltext"/>
                <w:rFonts w:asciiTheme="majorHAnsi" w:hAnsiTheme="majorHAnsi"/>
              </w:rPr>
              <w:t>100,8</w:t>
            </w:r>
          </w:p>
        </w:tc>
        <w:tc>
          <w:tcPr>
            <w:tcW w:w="1134" w:type="dxa"/>
          </w:tcPr>
          <w:p w:rsidR="009776A8" w:rsidRPr="00707C91" w:rsidRDefault="009776A8" w:rsidP="00D86C49">
            <w:pPr>
              <w:rPr>
                <w:rStyle w:val="docssharedwiztogglelabeledlabeltext"/>
                <w:rFonts w:asciiTheme="majorHAnsi" w:hAnsiTheme="majorHAnsi"/>
              </w:rPr>
            </w:pPr>
            <w:r w:rsidRPr="00707C91">
              <w:rPr>
                <w:rStyle w:val="docssharedwiztogglelabeledlabeltext"/>
                <w:rFonts w:asciiTheme="majorHAnsi" w:hAnsiTheme="majorHAnsi"/>
              </w:rPr>
              <w:t>102,4</w:t>
            </w:r>
          </w:p>
        </w:tc>
        <w:tc>
          <w:tcPr>
            <w:tcW w:w="992" w:type="dxa"/>
          </w:tcPr>
          <w:p w:rsidR="009776A8" w:rsidRPr="00707C91" w:rsidRDefault="009776A8" w:rsidP="00D86C49">
            <w:pPr>
              <w:rPr>
                <w:rStyle w:val="docssharedwiztogglelabeledlabeltext"/>
                <w:rFonts w:asciiTheme="majorHAnsi" w:hAnsiTheme="majorHAnsi"/>
              </w:rPr>
            </w:pPr>
          </w:p>
        </w:tc>
        <w:tc>
          <w:tcPr>
            <w:tcW w:w="992" w:type="dxa"/>
          </w:tcPr>
          <w:p w:rsidR="009776A8" w:rsidRPr="00707C91" w:rsidRDefault="009776A8" w:rsidP="00D86C49">
            <w:pPr>
              <w:rPr>
                <w:rStyle w:val="docssharedwiztogglelabeledlabeltext"/>
                <w:rFonts w:asciiTheme="majorHAnsi" w:hAnsiTheme="majorHAnsi"/>
              </w:rPr>
            </w:pPr>
          </w:p>
        </w:tc>
        <w:tc>
          <w:tcPr>
            <w:tcW w:w="1560" w:type="dxa"/>
          </w:tcPr>
          <w:p w:rsidR="009776A8" w:rsidRPr="00707C91" w:rsidRDefault="009776A8"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9776A8" w:rsidRPr="00707C91" w:rsidTr="009776A8">
        <w:tc>
          <w:tcPr>
            <w:tcW w:w="567" w:type="dxa"/>
          </w:tcPr>
          <w:p w:rsidR="009776A8" w:rsidRPr="00707C91" w:rsidRDefault="009776A8" w:rsidP="00057B83">
            <w:pPr>
              <w:rPr>
                <w:rStyle w:val="docssharedwiztogglelabeledlabeltext"/>
                <w:rFonts w:asciiTheme="majorHAnsi" w:hAnsiTheme="majorHAnsi"/>
              </w:rPr>
            </w:pPr>
            <w:r>
              <w:rPr>
                <w:rStyle w:val="docssharedwiztogglelabeledlabeltext"/>
                <w:rFonts w:asciiTheme="majorHAnsi" w:hAnsiTheme="majorHAnsi"/>
              </w:rPr>
              <w:t>10</w:t>
            </w:r>
          </w:p>
        </w:tc>
        <w:tc>
          <w:tcPr>
            <w:tcW w:w="4962" w:type="dxa"/>
          </w:tcPr>
          <w:p w:rsidR="009776A8" w:rsidRPr="00707C91" w:rsidRDefault="009776A8" w:rsidP="0078582A">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Enerģijas gala patēriņš uz vienu mājsaimniecības locekli (kilogrami naftas ekvivalenta)</w:t>
            </w:r>
          </w:p>
        </w:tc>
        <w:tc>
          <w:tcPr>
            <w:tcW w:w="1276" w:type="dxa"/>
          </w:tcPr>
          <w:p w:rsidR="009776A8" w:rsidRPr="00707C91" w:rsidRDefault="009776A8"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7, 9, 11</w:t>
            </w:r>
          </w:p>
        </w:tc>
        <w:tc>
          <w:tcPr>
            <w:tcW w:w="1842" w:type="dxa"/>
          </w:tcPr>
          <w:p w:rsidR="009776A8" w:rsidRPr="00707C91" w:rsidRDefault="009776A8"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9776A8" w:rsidRPr="00707C91" w:rsidRDefault="009776A8"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Kg </w:t>
            </w:r>
          </w:p>
        </w:tc>
        <w:tc>
          <w:tcPr>
            <w:tcW w:w="1276" w:type="dxa"/>
          </w:tcPr>
          <w:p w:rsidR="009776A8" w:rsidRPr="00707C91" w:rsidRDefault="009776A8" w:rsidP="0078582A">
            <w:pPr>
              <w:rPr>
                <w:rStyle w:val="docssharedwiztogglelabeledlabeltext"/>
                <w:rFonts w:asciiTheme="majorHAnsi" w:hAnsiTheme="majorHAnsi"/>
              </w:rPr>
            </w:pPr>
            <w:r w:rsidRPr="00707C91">
              <w:rPr>
                <w:rStyle w:val="docssharedwiztogglelabeledlabeltext"/>
                <w:rFonts w:asciiTheme="majorHAnsi" w:hAnsiTheme="majorHAnsi"/>
              </w:rPr>
              <w:t>662</w:t>
            </w:r>
          </w:p>
        </w:tc>
        <w:tc>
          <w:tcPr>
            <w:tcW w:w="1134" w:type="dxa"/>
          </w:tcPr>
          <w:p w:rsidR="009776A8" w:rsidRPr="00707C91" w:rsidRDefault="009776A8" w:rsidP="0078582A">
            <w:pPr>
              <w:rPr>
                <w:rStyle w:val="docssharedwiztogglelabeledlabeltext"/>
                <w:rFonts w:asciiTheme="majorHAnsi" w:hAnsiTheme="majorHAnsi"/>
              </w:rPr>
            </w:pPr>
            <w:r w:rsidRPr="00707C91">
              <w:rPr>
                <w:rStyle w:val="docssharedwiztogglelabeledlabeltext"/>
                <w:rFonts w:asciiTheme="majorHAnsi" w:hAnsiTheme="majorHAnsi"/>
              </w:rPr>
              <w:t>584</w:t>
            </w:r>
          </w:p>
        </w:tc>
        <w:tc>
          <w:tcPr>
            <w:tcW w:w="992" w:type="dxa"/>
          </w:tcPr>
          <w:p w:rsidR="009776A8" w:rsidRPr="00707C91" w:rsidRDefault="009776A8" w:rsidP="0078582A">
            <w:pPr>
              <w:rPr>
                <w:rStyle w:val="docssharedwiztogglelabeledlabeltext"/>
                <w:rFonts w:asciiTheme="majorHAnsi" w:hAnsiTheme="majorHAnsi"/>
              </w:rPr>
            </w:pPr>
          </w:p>
        </w:tc>
        <w:tc>
          <w:tcPr>
            <w:tcW w:w="992" w:type="dxa"/>
          </w:tcPr>
          <w:p w:rsidR="009776A8" w:rsidRPr="00707C91" w:rsidRDefault="009776A8" w:rsidP="00D86C49">
            <w:pPr>
              <w:rPr>
                <w:rStyle w:val="docssharedwiztogglelabeledlabeltext"/>
                <w:rFonts w:asciiTheme="majorHAnsi" w:hAnsiTheme="majorHAnsi"/>
                <w:b/>
              </w:rPr>
            </w:pPr>
          </w:p>
        </w:tc>
        <w:tc>
          <w:tcPr>
            <w:tcW w:w="1560" w:type="dxa"/>
          </w:tcPr>
          <w:p w:rsidR="009776A8" w:rsidRPr="00707C91" w:rsidRDefault="009776A8"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bl>
    <w:p w:rsidR="00D86C49" w:rsidRDefault="00D86C49"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Default="009776A8" w:rsidP="00B836AB">
      <w:pPr>
        <w:jc w:val="center"/>
        <w:rPr>
          <w:rFonts w:asciiTheme="majorHAnsi" w:hAnsiTheme="majorHAnsi"/>
          <w:b/>
        </w:rPr>
      </w:pPr>
    </w:p>
    <w:p w:rsidR="009776A8" w:rsidRPr="00707C91" w:rsidRDefault="009776A8" w:rsidP="00B836AB">
      <w:pPr>
        <w:jc w:val="center"/>
        <w:rPr>
          <w:rFonts w:asciiTheme="majorHAnsi" w:hAnsiTheme="majorHAnsi"/>
          <w:b/>
        </w:rPr>
      </w:pPr>
    </w:p>
    <w:p w:rsidR="00E851CE" w:rsidRPr="00707C91" w:rsidRDefault="006C3725" w:rsidP="00E851CE">
      <w:pPr>
        <w:jc w:val="center"/>
        <w:rPr>
          <w:rStyle w:val="docssharedwiztogglelabeledlabeltext"/>
          <w:rFonts w:asciiTheme="majorHAnsi" w:hAnsiTheme="majorHAnsi"/>
          <w:b/>
        </w:rPr>
      </w:pPr>
      <w:r w:rsidRPr="00707C91">
        <w:rPr>
          <w:rFonts w:asciiTheme="majorHAnsi" w:hAnsiTheme="majorHAnsi"/>
          <w:b/>
        </w:rPr>
        <w:lastRenderedPageBreak/>
        <w:t>M</w:t>
      </w:r>
      <w:r w:rsidR="00A357E6" w:rsidRPr="00707C91">
        <w:rPr>
          <w:rFonts w:asciiTheme="majorHAnsi" w:hAnsiTheme="majorHAnsi"/>
          <w:b/>
        </w:rPr>
        <w:t xml:space="preserve">ērķis Nr.13. </w:t>
      </w:r>
      <w:r w:rsidR="00727EBE" w:rsidRPr="00707C91">
        <w:rPr>
          <w:rStyle w:val="docssharedwiztogglelabeledlabeltext"/>
          <w:rFonts w:asciiTheme="majorHAnsi" w:hAnsiTheme="majorHAnsi"/>
          <w:b/>
        </w:rPr>
        <w:t>Mazināt klimata pārmaiņas un to ietekmi</w:t>
      </w:r>
      <w:r w:rsidR="00E851CE" w:rsidRPr="00707C91">
        <w:rPr>
          <w:rStyle w:val="docssharedwiztogglelabeledlabeltext"/>
          <w:rFonts w:asciiTheme="majorHAnsi" w:hAnsiTheme="majorHAnsi"/>
          <w:b/>
        </w:rPr>
        <w:t xml:space="preserve"> </w:t>
      </w:r>
    </w:p>
    <w:tbl>
      <w:tblPr>
        <w:tblStyle w:val="TableGrid"/>
        <w:tblW w:w="15452" w:type="dxa"/>
        <w:tblInd w:w="-459" w:type="dxa"/>
        <w:tblLayout w:type="fixed"/>
        <w:tblLook w:val="04A0" w:firstRow="1" w:lastRow="0" w:firstColumn="1" w:lastColumn="0" w:noHBand="0" w:noVBand="1"/>
      </w:tblPr>
      <w:tblGrid>
        <w:gridCol w:w="567"/>
        <w:gridCol w:w="4962"/>
        <w:gridCol w:w="1276"/>
        <w:gridCol w:w="1842"/>
        <w:gridCol w:w="851"/>
        <w:gridCol w:w="1276"/>
        <w:gridCol w:w="1134"/>
        <w:gridCol w:w="992"/>
        <w:gridCol w:w="992"/>
        <w:gridCol w:w="1560"/>
      </w:tblGrid>
      <w:tr w:rsidR="005853B9" w:rsidRPr="00707C91" w:rsidTr="009776A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96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280E30" w:rsidP="00C02E87">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C02E87">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9776A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962"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Siltumnīcas efekta gāzu emisijas gadā (pret emisiju apjomu bāzes gadā) (Kioto protokols)</w:t>
            </w:r>
          </w:p>
        </w:tc>
        <w:tc>
          <w:tcPr>
            <w:tcW w:w="1276" w:type="dxa"/>
          </w:tcPr>
          <w:p w:rsidR="005853B9" w:rsidRPr="00707C91" w:rsidRDefault="00FD35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7,8,</w:t>
            </w:r>
            <w:proofErr w:type="gramStart"/>
            <w:r w:rsidRPr="00707C91">
              <w:rPr>
                <w:rStyle w:val="docssharedwiztogglelabeledlabeltext"/>
                <w:rFonts w:asciiTheme="majorHAnsi" w:hAnsiTheme="majorHAnsi" w:cs="Times New Roman"/>
              </w:rPr>
              <w:t xml:space="preserve">  </w:t>
            </w:r>
            <w:proofErr w:type="gramEnd"/>
            <w:r w:rsidRPr="00707C91">
              <w:rPr>
                <w:rStyle w:val="docssharedwiztogglelabeledlabeltext"/>
                <w:rFonts w:asciiTheme="majorHAnsi" w:hAnsiTheme="majorHAnsi" w:cs="Times New Roman"/>
              </w:rPr>
              <w:t>9, 11</w:t>
            </w:r>
            <w:r w:rsidR="00AA3544">
              <w:rPr>
                <w:rStyle w:val="docssharedwiztogglelabeledlabeltext"/>
                <w:rFonts w:asciiTheme="majorHAnsi" w:hAnsiTheme="majorHAnsi" w:cs="Times New Roman"/>
              </w:rPr>
              <w:t>, 14</w:t>
            </w:r>
          </w:p>
        </w:tc>
        <w:tc>
          <w:tcPr>
            <w:tcW w:w="1842"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5853B9" w:rsidRPr="00707C91" w:rsidRDefault="005853B9" w:rsidP="00057B83">
            <w:pPr>
              <w:rPr>
                <w:rFonts w:asciiTheme="majorHAnsi" w:hAnsiTheme="majorHAnsi"/>
              </w:rPr>
            </w:pPr>
            <w:r w:rsidRPr="00707C91">
              <w:rPr>
                <w:rFonts w:asciiTheme="majorHAnsi" w:hAnsiTheme="majorHAnsi"/>
              </w:rPr>
              <w:t>%</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47,6</w:t>
            </w:r>
          </w:p>
        </w:tc>
        <w:tc>
          <w:tcPr>
            <w:tcW w:w="1134"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44,1</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46,4</w:t>
            </w:r>
          </w:p>
        </w:tc>
        <w:tc>
          <w:tcPr>
            <w:tcW w:w="992" w:type="dxa"/>
          </w:tcPr>
          <w:p w:rsidR="005853B9" w:rsidRPr="00707C91" w:rsidRDefault="005853B9" w:rsidP="0078582A">
            <w:pPr>
              <w:rPr>
                <w:rStyle w:val="docssharedwiztogglelabeledlabeltext"/>
                <w:rFonts w:asciiTheme="majorHAnsi" w:hAnsiTheme="majorHAnsi"/>
                <w:b/>
              </w:rPr>
            </w:pPr>
          </w:p>
        </w:tc>
        <w:tc>
          <w:tcPr>
            <w:tcW w:w="1560" w:type="dxa"/>
          </w:tcPr>
          <w:p w:rsidR="005853B9" w:rsidRPr="00707C91" w:rsidRDefault="00627633"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9776A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962" w:type="dxa"/>
          </w:tcPr>
          <w:p w:rsidR="005853B9" w:rsidRPr="00707C91" w:rsidRDefault="005853B9"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Plūdu un erozijas procesu apdraudēto iedzīvotāju skaits</w:t>
            </w:r>
          </w:p>
        </w:tc>
        <w:tc>
          <w:tcPr>
            <w:tcW w:w="1276" w:type="dxa"/>
          </w:tcPr>
          <w:p w:rsidR="005853B9" w:rsidRPr="00707C91" w:rsidRDefault="00AA3544" w:rsidP="00154E25">
            <w:pPr>
              <w:rPr>
                <w:rStyle w:val="docssharedwiztogglelabeledlabeltext"/>
                <w:rFonts w:asciiTheme="majorHAnsi" w:hAnsiTheme="majorHAnsi" w:cs="Times New Roman"/>
              </w:rPr>
            </w:pPr>
            <w:r>
              <w:rPr>
                <w:rStyle w:val="docssharedwiztogglelabeledlabeltext"/>
                <w:rFonts w:asciiTheme="majorHAnsi" w:hAnsiTheme="majorHAnsi" w:cs="Times New Roman"/>
              </w:rPr>
              <w:t xml:space="preserve">6, </w:t>
            </w:r>
            <w:r w:rsidR="00FD35F4" w:rsidRPr="00707C91">
              <w:rPr>
                <w:rStyle w:val="docssharedwiztogglelabeledlabeltext"/>
                <w:rFonts w:asciiTheme="majorHAnsi" w:hAnsiTheme="majorHAnsi" w:cs="Times New Roman"/>
              </w:rPr>
              <w:t>11, 15</w:t>
            </w:r>
          </w:p>
        </w:tc>
        <w:tc>
          <w:tcPr>
            <w:tcW w:w="1842" w:type="dxa"/>
          </w:tcPr>
          <w:p w:rsidR="005853B9" w:rsidRPr="00707C91" w:rsidRDefault="00425CF1"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2012/2016</w:t>
            </w:r>
          </w:p>
        </w:tc>
        <w:tc>
          <w:tcPr>
            <w:tcW w:w="851" w:type="dxa"/>
          </w:tcPr>
          <w:p w:rsidR="005853B9" w:rsidRPr="00707C91" w:rsidRDefault="005853B9" w:rsidP="00154E25">
            <w:pPr>
              <w:rPr>
                <w:rFonts w:asciiTheme="majorHAnsi" w:hAnsiTheme="majorHAnsi"/>
              </w:rPr>
            </w:pPr>
          </w:p>
        </w:tc>
        <w:tc>
          <w:tcPr>
            <w:tcW w:w="1276" w:type="dxa"/>
          </w:tcPr>
          <w:p w:rsidR="005853B9" w:rsidRPr="00707C91" w:rsidRDefault="005853B9" w:rsidP="00154E25">
            <w:pPr>
              <w:rPr>
                <w:rStyle w:val="docssharedwiztogglelabeledlabeltext"/>
                <w:rFonts w:asciiTheme="majorHAnsi" w:hAnsiTheme="majorHAnsi"/>
              </w:rPr>
            </w:pPr>
            <w:r w:rsidRPr="00707C91">
              <w:rPr>
                <w:rStyle w:val="docssharedwiztogglelabeledlabeltext"/>
                <w:rFonts w:asciiTheme="majorHAnsi" w:hAnsiTheme="majorHAnsi"/>
              </w:rPr>
              <w:t>600 000</w:t>
            </w:r>
          </w:p>
        </w:tc>
        <w:tc>
          <w:tcPr>
            <w:tcW w:w="1134" w:type="dxa"/>
          </w:tcPr>
          <w:p w:rsidR="005853B9" w:rsidRPr="00707C91" w:rsidRDefault="005853B9" w:rsidP="00154E25">
            <w:pPr>
              <w:rPr>
                <w:rFonts w:asciiTheme="majorHAnsi" w:hAnsiTheme="majorHAnsi"/>
              </w:rPr>
            </w:pPr>
            <w:r w:rsidRPr="00707C91">
              <w:rPr>
                <w:rStyle w:val="docssharedwiztogglelabeledlabeltext"/>
                <w:rFonts w:asciiTheme="majorHAnsi" w:hAnsiTheme="majorHAnsi"/>
              </w:rPr>
              <w:t>580 000</w:t>
            </w:r>
          </w:p>
        </w:tc>
        <w:tc>
          <w:tcPr>
            <w:tcW w:w="992" w:type="dxa"/>
          </w:tcPr>
          <w:p w:rsidR="005853B9" w:rsidRPr="00707C91" w:rsidRDefault="005853B9" w:rsidP="00154E25">
            <w:pPr>
              <w:rPr>
                <w:rStyle w:val="docssharedwiztogglelabeledlabeltext"/>
                <w:rFonts w:asciiTheme="majorHAnsi" w:hAnsiTheme="majorHAnsi"/>
                <w:b/>
              </w:rPr>
            </w:pPr>
            <w:r w:rsidRPr="00707C91">
              <w:rPr>
                <w:rStyle w:val="docssharedwiztogglelabeledlabeltext"/>
                <w:rFonts w:asciiTheme="majorHAnsi" w:hAnsiTheme="majorHAnsi"/>
                <w:b/>
              </w:rPr>
              <w:t>400 000</w:t>
            </w:r>
          </w:p>
        </w:tc>
        <w:tc>
          <w:tcPr>
            <w:tcW w:w="992" w:type="dxa"/>
          </w:tcPr>
          <w:p w:rsidR="005853B9" w:rsidRPr="00707C91" w:rsidRDefault="005853B9" w:rsidP="00057B83">
            <w:pPr>
              <w:rPr>
                <w:rStyle w:val="docssharedwiztogglelabeledlabeltext"/>
                <w:rFonts w:asciiTheme="majorHAnsi" w:hAnsiTheme="majorHAnsi"/>
                <w:b/>
              </w:rPr>
            </w:pPr>
          </w:p>
        </w:tc>
        <w:tc>
          <w:tcPr>
            <w:tcW w:w="1560" w:type="dxa"/>
          </w:tcPr>
          <w:p w:rsidR="005853B9" w:rsidRPr="00707C91" w:rsidRDefault="00425CF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5853B9" w:rsidRPr="00707C91" w:rsidTr="009776A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962" w:type="dxa"/>
          </w:tcPr>
          <w:p w:rsidR="005853B9" w:rsidRPr="00707C91" w:rsidRDefault="005853B9"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Kopējās SEG emisijas Mt CO2 ekvivalenta</w:t>
            </w:r>
          </w:p>
        </w:tc>
        <w:tc>
          <w:tcPr>
            <w:tcW w:w="1276" w:type="dxa"/>
          </w:tcPr>
          <w:p w:rsidR="005853B9" w:rsidRPr="00707C91" w:rsidRDefault="00FD35F4"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7, 8, 9, 11</w:t>
            </w:r>
            <w:r w:rsidR="00AA3544">
              <w:rPr>
                <w:rStyle w:val="docssharedwiztogglelabeledlabeltext"/>
                <w:rFonts w:asciiTheme="majorHAnsi" w:hAnsiTheme="majorHAnsi" w:cs="Times New Roman"/>
              </w:rPr>
              <w:t>, 14</w:t>
            </w:r>
          </w:p>
        </w:tc>
        <w:tc>
          <w:tcPr>
            <w:tcW w:w="1842" w:type="dxa"/>
          </w:tcPr>
          <w:p w:rsidR="005853B9" w:rsidRPr="00707C91" w:rsidRDefault="005853B9"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2014/</w:t>
            </w:r>
            <w:r w:rsidR="00627633" w:rsidRPr="00707C91">
              <w:rPr>
                <w:rStyle w:val="docssharedwiztogglelabeledlabeltext"/>
                <w:rFonts w:asciiTheme="majorHAnsi" w:hAnsiTheme="majorHAnsi" w:cs="Times New Roman"/>
              </w:rPr>
              <w:t>2015</w:t>
            </w:r>
          </w:p>
        </w:tc>
        <w:tc>
          <w:tcPr>
            <w:tcW w:w="851" w:type="dxa"/>
          </w:tcPr>
          <w:p w:rsidR="005853B9" w:rsidRPr="00707C91" w:rsidRDefault="005853B9" w:rsidP="00154E25">
            <w:pPr>
              <w:rPr>
                <w:rStyle w:val="docssharedwiztogglelabeledlabeltext"/>
                <w:rFonts w:asciiTheme="majorHAnsi" w:hAnsiTheme="majorHAnsi" w:cs="Times New Roman"/>
              </w:rPr>
            </w:pPr>
            <w:r w:rsidRPr="00707C91">
              <w:rPr>
                <w:rFonts w:asciiTheme="majorHAnsi" w:hAnsiTheme="majorHAnsi" w:cs="Times New Roman"/>
                <w:bCs/>
                <w:shd w:val="clear" w:color="auto" w:fill="FFFFFF"/>
              </w:rPr>
              <w:t>Mt CO2</w:t>
            </w:r>
          </w:p>
        </w:tc>
        <w:tc>
          <w:tcPr>
            <w:tcW w:w="1276" w:type="dxa"/>
          </w:tcPr>
          <w:p w:rsidR="005853B9" w:rsidRPr="00707C91" w:rsidRDefault="005853B9" w:rsidP="00857F76">
            <w:pPr>
              <w:rPr>
                <w:rStyle w:val="docssharedwiztogglelabeledlabeltext"/>
                <w:rFonts w:asciiTheme="majorHAnsi" w:hAnsiTheme="majorHAnsi"/>
              </w:rPr>
            </w:pPr>
            <w:r w:rsidRPr="00707C91">
              <w:rPr>
                <w:rStyle w:val="docssharedwiztogglelabeledlabeltext"/>
                <w:rFonts w:asciiTheme="majorHAnsi" w:hAnsiTheme="majorHAnsi"/>
              </w:rPr>
              <w:t>11,21</w:t>
            </w:r>
          </w:p>
        </w:tc>
        <w:tc>
          <w:tcPr>
            <w:tcW w:w="1134" w:type="dxa"/>
          </w:tcPr>
          <w:p w:rsidR="005853B9" w:rsidRPr="00707C91" w:rsidRDefault="005853B9" w:rsidP="00154E25">
            <w:pPr>
              <w:rPr>
                <w:rFonts w:asciiTheme="majorHAnsi" w:hAnsiTheme="majorHAnsi"/>
              </w:rPr>
            </w:pPr>
            <w:r w:rsidRPr="00707C91">
              <w:rPr>
                <w:rStyle w:val="docssharedwiztogglelabeledlabeltext"/>
                <w:rFonts w:asciiTheme="majorHAnsi" w:hAnsiTheme="majorHAnsi"/>
              </w:rPr>
              <w:t>11,32</w:t>
            </w:r>
          </w:p>
        </w:tc>
        <w:tc>
          <w:tcPr>
            <w:tcW w:w="992" w:type="dxa"/>
          </w:tcPr>
          <w:p w:rsidR="005853B9" w:rsidRPr="00707C91" w:rsidRDefault="005853B9" w:rsidP="00154E25">
            <w:pPr>
              <w:rPr>
                <w:rStyle w:val="docssharedwiztogglelabeledlabeltext"/>
                <w:rFonts w:asciiTheme="majorHAnsi" w:hAnsiTheme="majorHAnsi"/>
                <w:b/>
              </w:rPr>
            </w:pPr>
            <w:r w:rsidRPr="00707C91">
              <w:rPr>
                <w:rStyle w:val="docssharedwiztogglelabeledlabeltext"/>
                <w:rFonts w:asciiTheme="majorHAnsi" w:hAnsiTheme="majorHAnsi"/>
                <w:b/>
              </w:rPr>
              <w:t>12,16</w:t>
            </w:r>
          </w:p>
        </w:tc>
        <w:tc>
          <w:tcPr>
            <w:tcW w:w="992" w:type="dxa"/>
          </w:tcPr>
          <w:p w:rsidR="005853B9" w:rsidRPr="00707C91" w:rsidRDefault="005853B9" w:rsidP="00057B83">
            <w:pPr>
              <w:rPr>
                <w:rStyle w:val="docssharedwiztogglelabeledlabeltext"/>
                <w:rFonts w:asciiTheme="majorHAnsi" w:hAnsiTheme="majorHAnsi"/>
                <w:b/>
              </w:rPr>
            </w:pPr>
          </w:p>
        </w:tc>
        <w:tc>
          <w:tcPr>
            <w:tcW w:w="1560" w:type="dxa"/>
          </w:tcPr>
          <w:p w:rsidR="005853B9" w:rsidRPr="00707C91" w:rsidRDefault="00425CF1" w:rsidP="00425CF1">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45575E" w:rsidRPr="00707C91" w:rsidTr="009776A8">
        <w:tc>
          <w:tcPr>
            <w:tcW w:w="567" w:type="dxa"/>
          </w:tcPr>
          <w:p w:rsidR="0045575E" w:rsidRPr="00707C91" w:rsidRDefault="0045575E" w:rsidP="00B2791F">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962" w:type="dxa"/>
          </w:tcPr>
          <w:p w:rsidR="0045575E" w:rsidRPr="00707C91" w:rsidRDefault="0045575E" w:rsidP="00154E25">
            <w:pPr>
              <w:rPr>
                <w:rStyle w:val="docssharedwiztogglelabeledlabeltext"/>
                <w:rFonts w:asciiTheme="majorHAnsi" w:hAnsiTheme="majorHAnsi"/>
              </w:rPr>
            </w:pPr>
            <w:r w:rsidRPr="00707C91">
              <w:rPr>
                <w:rStyle w:val="docssharedwiztogglelabeledlabeltext"/>
                <w:rFonts w:asciiTheme="majorHAnsi" w:hAnsiTheme="majorHAnsi"/>
              </w:rPr>
              <w:t>Enerģētikas sektorā radīto SEG emisiju apjoms pret iekšzemes bruto enerģijas patēriņu (2000gads=100)</w:t>
            </w:r>
          </w:p>
        </w:tc>
        <w:tc>
          <w:tcPr>
            <w:tcW w:w="1276" w:type="dxa"/>
          </w:tcPr>
          <w:p w:rsidR="0045575E" w:rsidRPr="00707C91" w:rsidRDefault="00FD35F4"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7, 8, 11</w:t>
            </w:r>
          </w:p>
        </w:tc>
        <w:tc>
          <w:tcPr>
            <w:tcW w:w="1842" w:type="dxa"/>
          </w:tcPr>
          <w:p w:rsidR="0045575E" w:rsidRPr="00707C91" w:rsidRDefault="0045575E"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45575E" w:rsidRPr="00707C91" w:rsidRDefault="0045575E" w:rsidP="00154E25">
            <w:pPr>
              <w:rPr>
                <w:rFonts w:asciiTheme="majorHAnsi" w:hAnsiTheme="majorHAnsi"/>
              </w:rPr>
            </w:pPr>
            <w:r w:rsidRPr="00707C91">
              <w:rPr>
                <w:rFonts w:asciiTheme="majorHAnsi" w:hAnsiTheme="majorHAnsi"/>
              </w:rPr>
              <w:t>%</w:t>
            </w:r>
          </w:p>
        </w:tc>
        <w:tc>
          <w:tcPr>
            <w:tcW w:w="1276" w:type="dxa"/>
          </w:tcPr>
          <w:p w:rsidR="0045575E" w:rsidRPr="00707C91" w:rsidRDefault="0045575E" w:rsidP="00154E25">
            <w:pPr>
              <w:rPr>
                <w:rStyle w:val="docssharedwiztogglelabeledlabeltext"/>
                <w:rFonts w:asciiTheme="majorHAnsi" w:hAnsiTheme="majorHAnsi"/>
              </w:rPr>
            </w:pPr>
            <w:r w:rsidRPr="00707C91">
              <w:rPr>
                <w:rStyle w:val="docssharedwiztogglelabeledlabeltext"/>
                <w:rFonts w:asciiTheme="majorHAnsi" w:hAnsiTheme="majorHAnsi"/>
              </w:rPr>
              <w:t>96</w:t>
            </w:r>
          </w:p>
        </w:tc>
        <w:tc>
          <w:tcPr>
            <w:tcW w:w="1134" w:type="dxa"/>
          </w:tcPr>
          <w:p w:rsidR="0045575E" w:rsidRPr="00707C91" w:rsidRDefault="0045575E" w:rsidP="00154E25">
            <w:pPr>
              <w:rPr>
                <w:rStyle w:val="docssharedwiztogglelabeledlabeltext"/>
                <w:rFonts w:asciiTheme="majorHAnsi" w:hAnsiTheme="majorHAnsi"/>
              </w:rPr>
            </w:pPr>
            <w:r w:rsidRPr="00707C91">
              <w:rPr>
                <w:rStyle w:val="docssharedwiztogglelabeledlabeltext"/>
                <w:rFonts w:asciiTheme="majorHAnsi" w:hAnsiTheme="majorHAnsi"/>
              </w:rPr>
              <w:t>85,9</w:t>
            </w:r>
          </w:p>
        </w:tc>
        <w:tc>
          <w:tcPr>
            <w:tcW w:w="992" w:type="dxa"/>
          </w:tcPr>
          <w:p w:rsidR="0045575E" w:rsidRPr="00707C91" w:rsidRDefault="0045575E" w:rsidP="00154E25">
            <w:pPr>
              <w:rPr>
                <w:rStyle w:val="docssharedwiztogglelabeledlabeltext"/>
                <w:rFonts w:asciiTheme="majorHAnsi" w:hAnsiTheme="majorHAnsi"/>
              </w:rPr>
            </w:pPr>
          </w:p>
        </w:tc>
        <w:tc>
          <w:tcPr>
            <w:tcW w:w="992" w:type="dxa"/>
          </w:tcPr>
          <w:p w:rsidR="0045575E" w:rsidRPr="00707C91" w:rsidRDefault="0045575E" w:rsidP="00057B83">
            <w:pPr>
              <w:rPr>
                <w:rStyle w:val="docssharedwiztogglelabeledlabeltext"/>
                <w:rFonts w:asciiTheme="majorHAnsi" w:hAnsiTheme="majorHAnsi"/>
                <w:b/>
              </w:rPr>
            </w:pPr>
          </w:p>
        </w:tc>
        <w:tc>
          <w:tcPr>
            <w:tcW w:w="1560" w:type="dxa"/>
          </w:tcPr>
          <w:p w:rsidR="0045575E" w:rsidRPr="00707C91" w:rsidRDefault="00425CF1" w:rsidP="00425CF1">
            <w:pPr>
              <w:jc w:val="center"/>
              <w:rPr>
                <w:rFonts w:asciiTheme="majorHAnsi" w:hAnsiTheme="majorHAnsi"/>
              </w:rPr>
            </w:pPr>
            <w:r w:rsidRPr="00707C91">
              <w:rPr>
                <w:rStyle w:val="docssharedwiztogglelabeledlabeltext"/>
                <w:rFonts w:asciiTheme="majorHAnsi" w:hAnsiTheme="majorHAnsi"/>
                <w:b/>
                <w:color w:val="00B050"/>
              </w:rPr>
              <w:t>1</w:t>
            </w:r>
          </w:p>
        </w:tc>
      </w:tr>
    </w:tbl>
    <w:p w:rsidR="005B3BB0" w:rsidRDefault="005B3BB0" w:rsidP="00B836AB">
      <w:pPr>
        <w:jc w:val="center"/>
        <w:rPr>
          <w:rFonts w:asciiTheme="majorHAnsi" w:hAnsiTheme="majorHAnsi"/>
          <w:b/>
        </w:rPr>
      </w:pPr>
    </w:p>
    <w:p w:rsidR="00B91C38" w:rsidRDefault="00B91C38" w:rsidP="00B836AB">
      <w:pPr>
        <w:jc w:val="center"/>
        <w:rPr>
          <w:rFonts w:asciiTheme="majorHAnsi" w:hAnsiTheme="majorHAnsi"/>
          <w:b/>
        </w:rPr>
      </w:pPr>
    </w:p>
    <w:p w:rsidR="00B91C38" w:rsidRDefault="00B91C38" w:rsidP="00B836AB">
      <w:pPr>
        <w:jc w:val="center"/>
        <w:rPr>
          <w:rFonts w:asciiTheme="majorHAnsi" w:hAnsiTheme="majorHAnsi"/>
          <w:b/>
        </w:rPr>
      </w:pPr>
    </w:p>
    <w:p w:rsidR="00B91C38" w:rsidRDefault="00B91C38" w:rsidP="00B836AB">
      <w:pPr>
        <w:jc w:val="center"/>
        <w:rPr>
          <w:rFonts w:asciiTheme="majorHAnsi" w:hAnsiTheme="majorHAnsi"/>
          <w:b/>
        </w:rPr>
      </w:pPr>
    </w:p>
    <w:p w:rsidR="00B91C38" w:rsidRDefault="00B91C38" w:rsidP="00B836AB">
      <w:pPr>
        <w:jc w:val="center"/>
        <w:rPr>
          <w:rFonts w:asciiTheme="majorHAnsi" w:hAnsiTheme="majorHAnsi"/>
          <w:b/>
        </w:rPr>
      </w:pPr>
    </w:p>
    <w:p w:rsidR="00B91C38" w:rsidRDefault="00B91C38" w:rsidP="00B836AB">
      <w:pPr>
        <w:jc w:val="center"/>
        <w:rPr>
          <w:rFonts w:asciiTheme="majorHAnsi" w:hAnsiTheme="majorHAnsi"/>
          <w:b/>
        </w:rPr>
      </w:pPr>
    </w:p>
    <w:p w:rsidR="00B91C38" w:rsidRDefault="00B91C38" w:rsidP="00B836AB">
      <w:pPr>
        <w:jc w:val="center"/>
        <w:rPr>
          <w:rFonts w:asciiTheme="majorHAnsi" w:hAnsiTheme="majorHAnsi"/>
          <w:b/>
        </w:rPr>
      </w:pPr>
    </w:p>
    <w:p w:rsidR="00B91C38" w:rsidRDefault="00B91C38" w:rsidP="00B836AB">
      <w:pPr>
        <w:jc w:val="center"/>
        <w:rPr>
          <w:rFonts w:asciiTheme="majorHAnsi" w:hAnsiTheme="majorHAnsi"/>
          <w:b/>
        </w:rPr>
      </w:pPr>
    </w:p>
    <w:p w:rsidR="00B91C38" w:rsidRPr="00707C91" w:rsidRDefault="00B91C38" w:rsidP="00B836AB">
      <w:pPr>
        <w:jc w:val="center"/>
        <w:rPr>
          <w:rFonts w:asciiTheme="majorHAnsi" w:hAnsiTheme="majorHAnsi"/>
          <w:b/>
        </w:rPr>
      </w:pPr>
    </w:p>
    <w:p w:rsidR="00E851CE" w:rsidRPr="00707C91" w:rsidRDefault="00A357E6" w:rsidP="00E851CE">
      <w:pPr>
        <w:jc w:val="center"/>
        <w:rPr>
          <w:rStyle w:val="docssharedwiztogglelabeledlabeltext"/>
          <w:rFonts w:asciiTheme="majorHAnsi" w:hAnsiTheme="majorHAnsi"/>
          <w:b/>
        </w:rPr>
      </w:pPr>
      <w:r w:rsidRPr="00707C91">
        <w:rPr>
          <w:rFonts w:asciiTheme="majorHAnsi" w:hAnsiTheme="majorHAnsi"/>
          <w:b/>
        </w:rPr>
        <w:lastRenderedPageBreak/>
        <w:t xml:space="preserve">Mērķis </w:t>
      </w:r>
      <w:r w:rsidR="00455531" w:rsidRPr="00707C91">
        <w:rPr>
          <w:rFonts w:asciiTheme="majorHAnsi" w:hAnsiTheme="majorHAnsi"/>
          <w:b/>
        </w:rPr>
        <w:t>Nr.14</w:t>
      </w:r>
      <w:r w:rsidRPr="00707C91">
        <w:rPr>
          <w:rFonts w:asciiTheme="majorHAnsi" w:hAnsiTheme="majorHAnsi"/>
          <w:b/>
        </w:rPr>
        <w:t>.</w:t>
      </w:r>
      <w:r w:rsidRPr="00707C91">
        <w:rPr>
          <w:rFonts w:asciiTheme="majorHAnsi" w:hAnsiTheme="majorHAnsi"/>
        </w:rPr>
        <w:t xml:space="preserve"> </w:t>
      </w:r>
      <w:r w:rsidR="0071235A">
        <w:rPr>
          <w:rStyle w:val="docssharedwiztogglelabeledlabeltext"/>
          <w:rFonts w:asciiTheme="majorHAnsi" w:hAnsiTheme="majorHAnsi"/>
          <w:b/>
        </w:rPr>
        <w:t>Saglabāt un ilgtspējīgi izmantot okeānus, jūras un to resursus, lai nodrošinātu ilgtspējīgu attīstību</w:t>
      </w:r>
    </w:p>
    <w:tbl>
      <w:tblPr>
        <w:tblStyle w:val="TableGrid"/>
        <w:tblW w:w="15452" w:type="dxa"/>
        <w:tblInd w:w="-459" w:type="dxa"/>
        <w:tblLayout w:type="fixed"/>
        <w:tblLook w:val="04A0" w:firstRow="1" w:lastRow="0" w:firstColumn="1" w:lastColumn="0" w:noHBand="0" w:noVBand="1"/>
      </w:tblPr>
      <w:tblGrid>
        <w:gridCol w:w="567"/>
        <w:gridCol w:w="4962"/>
        <w:gridCol w:w="1276"/>
        <w:gridCol w:w="1842"/>
        <w:gridCol w:w="851"/>
        <w:gridCol w:w="1276"/>
        <w:gridCol w:w="1134"/>
        <w:gridCol w:w="992"/>
        <w:gridCol w:w="992"/>
        <w:gridCol w:w="1560"/>
      </w:tblGrid>
      <w:tr w:rsidR="005853B9" w:rsidRPr="00707C91" w:rsidTr="00B91C3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96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280E30" w:rsidP="00C02E87">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C02E87">
            <w:pPr>
              <w:rPr>
                <w:rStyle w:val="docssharedwiztogglelabeledlabeltext"/>
                <w:rFonts w:asciiTheme="majorHAnsi" w:hAnsiTheme="majorHAnsi"/>
              </w:rPr>
            </w:pPr>
          </w:p>
        </w:tc>
        <w:tc>
          <w:tcPr>
            <w:tcW w:w="992"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B91C3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962" w:type="dxa"/>
          </w:tcPr>
          <w:p w:rsidR="005853B9" w:rsidRPr="00707C91" w:rsidRDefault="005853B9" w:rsidP="00C02E8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Slāpekļa/fosfora savienojumu ieplūde virszemes saldūdens objektos (tonnas gadā)</w:t>
            </w:r>
          </w:p>
        </w:tc>
        <w:tc>
          <w:tcPr>
            <w:tcW w:w="1276" w:type="dxa"/>
          </w:tcPr>
          <w:p w:rsidR="005853B9" w:rsidRPr="00707C91" w:rsidRDefault="00FD35F4" w:rsidP="00C02E8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2, 6, 11, 12</w:t>
            </w:r>
          </w:p>
        </w:tc>
        <w:tc>
          <w:tcPr>
            <w:tcW w:w="1842" w:type="dxa"/>
          </w:tcPr>
          <w:p w:rsidR="005853B9" w:rsidRPr="00707C91" w:rsidRDefault="005853B9" w:rsidP="00C02E8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2007/2013</w:t>
            </w:r>
          </w:p>
        </w:tc>
        <w:tc>
          <w:tcPr>
            <w:tcW w:w="851" w:type="dxa"/>
          </w:tcPr>
          <w:p w:rsidR="005853B9" w:rsidRPr="00707C91" w:rsidRDefault="005853B9" w:rsidP="00C02E87">
            <w:pPr>
              <w:rPr>
                <w:rFonts w:asciiTheme="majorHAnsi" w:hAnsiTheme="majorHAnsi"/>
              </w:rPr>
            </w:pPr>
            <w:r w:rsidRPr="00707C91">
              <w:rPr>
                <w:rFonts w:asciiTheme="majorHAnsi" w:hAnsiTheme="majorHAnsi"/>
              </w:rPr>
              <w:t>t</w:t>
            </w:r>
          </w:p>
        </w:tc>
        <w:tc>
          <w:tcPr>
            <w:tcW w:w="1276"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3717/424</w:t>
            </w:r>
          </w:p>
        </w:tc>
        <w:tc>
          <w:tcPr>
            <w:tcW w:w="1134"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1019/133</w:t>
            </w:r>
          </w:p>
        </w:tc>
        <w:tc>
          <w:tcPr>
            <w:tcW w:w="992" w:type="dxa"/>
          </w:tcPr>
          <w:p w:rsidR="005853B9" w:rsidRPr="00707C91" w:rsidRDefault="005853B9" w:rsidP="00C02E87">
            <w:pPr>
              <w:rPr>
                <w:rStyle w:val="docssharedwiztogglelabeledlabeltext"/>
                <w:rFonts w:asciiTheme="majorHAnsi" w:hAnsiTheme="majorHAnsi"/>
              </w:rPr>
            </w:pPr>
          </w:p>
        </w:tc>
        <w:tc>
          <w:tcPr>
            <w:tcW w:w="992" w:type="dxa"/>
          </w:tcPr>
          <w:p w:rsidR="005853B9" w:rsidRPr="00707C91" w:rsidRDefault="005853B9" w:rsidP="00C02E87">
            <w:pPr>
              <w:rPr>
                <w:rStyle w:val="docssharedwiztogglelabeledlabeltext"/>
                <w:rFonts w:asciiTheme="majorHAnsi" w:hAnsiTheme="majorHAnsi"/>
                <w:b/>
              </w:rPr>
            </w:pPr>
            <w:r w:rsidRPr="00707C91">
              <w:rPr>
                <w:rStyle w:val="docssharedwiztogglelabeledlabeltext"/>
                <w:rFonts w:asciiTheme="majorHAnsi" w:hAnsiTheme="majorHAnsi"/>
                <w:b/>
              </w:rPr>
              <w:t>&lt;2500/300</w:t>
            </w:r>
          </w:p>
        </w:tc>
        <w:tc>
          <w:tcPr>
            <w:tcW w:w="1560" w:type="dxa"/>
          </w:tcPr>
          <w:p w:rsidR="005853B9" w:rsidRPr="00707C91" w:rsidRDefault="00425CF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B91C3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962" w:type="dxa"/>
          </w:tcPr>
          <w:p w:rsidR="005853B9" w:rsidRPr="00707C91" w:rsidRDefault="005853B9" w:rsidP="0078582A">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Ekosistēmas pieejā pamatots jūras telpiskais plānojums </w:t>
            </w:r>
          </w:p>
        </w:tc>
        <w:tc>
          <w:tcPr>
            <w:tcW w:w="1276" w:type="dxa"/>
          </w:tcPr>
          <w:p w:rsidR="005853B9" w:rsidRPr="00707C91" w:rsidRDefault="00FD35F4"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9, </w:t>
            </w:r>
            <w:r w:rsidR="0071235A">
              <w:rPr>
                <w:rStyle w:val="docssharedwiztogglelabeledlabeltext"/>
                <w:rFonts w:asciiTheme="majorHAnsi" w:hAnsiTheme="majorHAnsi" w:cs="Times New Roman"/>
              </w:rPr>
              <w:t xml:space="preserve">7, </w:t>
            </w:r>
            <w:r w:rsidRPr="00707C91">
              <w:rPr>
                <w:rStyle w:val="docssharedwiztogglelabeledlabeltext"/>
                <w:rFonts w:asciiTheme="majorHAnsi" w:hAnsiTheme="majorHAnsi" w:cs="Times New Roman"/>
              </w:rPr>
              <w:t>13</w:t>
            </w:r>
            <w:r w:rsidR="0071235A">
              <w:rPr>
                <w:rStyle w:val="docssharedwiztogglelabeledlabeltext"/>
                <w:rFonts w:asciiTheme="majorHAnsi" w:hAnsiTheme="majorHAnsi" w:cs="Times New Roman"/>
              </w:rPr>
              <w:t>, 16</w:t>
            </w:r>
          </w:p>
        </w:tc>
        <w:tc>
          <w:tcPr>
            <w:tcW w:w="1842"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2007/2017</w:t>
            </w:r>
          </w:p>
        </w:tc>
        <w:tc>
          <w:tcPr>
            <w:tcW w:w="851" w:type="dxa"/>
          </w:tcPr>
          <w:p w:rsidR="005853B9" w:rsidRPr="00707C91" w:rsidRDefault="005853B9" w:rsidP="0078582A">
            <w:pPr>
              <w:rPr>
                <w:rStyle w:val="docssharedwiztogglelabeledlabeltext"/>
                <w:rFonts w:asciiTheme="majorHAnsi" w:hAnsiTheme="majorHAnsi" w:cs="Times New Roman"/>
              </w:rPr>
            </w:pPr>
          </w:p>
        </w:tc>
        <w:tc>
          <w:tcPr>
            <w:tcW w:w="1276"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0</w:t>
            </w:r>
          </w:p>
        </w:tc>
        <w:tc>
          <w:tcPr>
            <w:tcW w:w="1134"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0</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1</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1</w:t>
            </w:r>
          </w:p>
        </w:tc>
        <w:tc>
          <w:tcPr>
            <w:tcW w:w="1560" w:type="dxa"/>
          </w:tcPr>
          <w:p w:rsidR="005853B9" w:rsidRPr="00707C91" w:rsidRDefault="00D830D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B91C3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962" w:type="dxa"/>
          </w:tcPr>
          <w:p w:rsidR="005853B9" w:rsidRPr="00707C91" w:rsidRDefault="0071235A" w:rsidP="0071235A">
            <w:pPr>
              <w:rPr>
                <w:rFonts w:asciiTheme="majorHAnsi" w:hAnsiTheme="majorHAnsi" w:cs="Times New Roman"/>
                <w:bCs/>
                <w:shd w:val="clear" w:color="auto" w:fill="FFFFFF"/>
              </w:rPr>
            </w:pPr>
            <w:r>
              <w:rPr>
                <w:rStyle w:val="docssharedwiztogglelabeledlabeltext"/>
                <w:rFonts w:asciiTheme="majorHAnsi" w:hAnsiTheme="majorHAnsi" w:cs="Times New Roman"/>
              </w:rPr>
              <w:t xml:space="preserve">Aizsargājamo </w:t>
            </w:r>
            <w:proofErr w:type="spellStart"/>
            <w:r w:rsidR="005853B9" w:rsidRPr="00707C91">
              <w:rPr>
                <w:rStyle w:val="docssharedwiztogglelabeledlabeltext"/>
                <w:rFonts w:asciiTheme="majorHAnsi" w:hAnsiTheme="majorHAnsi" w:cs="Times New Roman"/>
              </w:rPr>
              <w:t>ūras</w:t>
            </w:r>
            <w:proofErr w:type="spellEnd"/>
            <w:r w:rsidR="005853B9" w:rsidRPr="00707C91" w:rsidDel="00845BE6">
              <w:rPr>
                <w:rFonts w:asciiTheme="majorHAnsi" w:hAnsiTheme="majorHAnsi" w:cs="Times New Roman"/>
                <w:bCs/>
                <w:shd w:val="clear" w:color="auto" w:fill="FFFFFF"/>
              </w:rPr>
              <w:t xml:space="preserve"> </w:t>
            </w:r>
            <w:r>
              <w:rPr>
                <w:rFonts w:asciiTheme="majorHAnsi" w:hAnsiTheme="majorHAnsi" w:cs="Times New Roman"/>
                <w:bCs/>
                <w:shd w:val="clear" w:color="auto" w:fill="FFFFFF"/>
              </w:rPr>
              <w:t>teritoriju (AJT)</w:t>
            </w:r>
            <w:r w:rsidRPr="00707C91">
              <w:rPr>
                <w:rFonts w:asciiTheme="majorHAnsi" w:hAnsiTheme="majorHAnsi" w:cs="Times New Roman"/>
                <w:bCs/>
                <w:shd w:val="clear" w:color="auto" w:fill="FFFFFF"/>
              </w:rPr>
              <w:t xml:space="preserve"> </w:t>
            </w:r>
            <w:r w:rsidR="005853B9" w:rsidRPr="00707C91">
              <w:rPr>
                <w:rFonts w:asciiTheme="majorHAnsi" w:hAnsiTheme="majorHAnsi" w:cs="Times New Roman"/>
                <w:bCs/>
                <w:shd w:val="clear" w:color="auto" w:fill="FFFFFF"/>
              </w:rPr>
              <w:t>īpatsvars (no kopējā</w:t>
            </w:r>
            <w:r>
              <w:rPr>
                <w:rFonts w:asciiTheme="majorHAnsi" w:hAnsiTheme="majorHAnsi" w:cs="Times New Roman"/>
                <w:bCs/>
                <w:shd w:val="clear" w:color="auto" w:fill="FFFFFF"/>
              </w:rPr>
              <w:t>s aizsargājamo teritoriju platības</w:t>
            </w:r>
            <w:r w:rsidR="005853B9" w:rsidRPr="00707C91">
              <w:rPr>
                <w:rFonts w:asciiTheme="majorHAnsi" w:hAnsiTheme="majorHAnsi" w:cs="Times New Roman"/>
                <w:bCs/>
                <w:shd w:val="clear" w:color="auto" w:fill="FFFFFF"/>
              </w:rPr>
              <w:t>), kurām izstrādāti dabas aizsardzības plāni vai individuālie aizsardzības un izmantošanas noteikumi</w:t>
            </w:r>
          </w:p>
        </w:tc>
        <w:tc>
          <w:tcPr>
            <w:tcW w:w="1276" w:type="dxa"/>
          </w:tcPr>
          <w:p w:rsidR="005853B9" w:rsidRPr="00707C91" w:rsidRDefault="0071235A" w:rsidP="0078582A">
            <w:pPr>
              <w:rPr>
                <w:rStyle w:val="docssharedwiztogglelabeledlabeltext"/>
                <w:rFonts w:asciiTheme="majorHAnsi" w:hAnsiTheme="majorHAnsi" w:cs="Times New Roman"/>
              </w:rPr>
            </w:pPr>
            <w:r>
              <w:rPr>
                <w:rStyle w:val="docssharedwiztogglelabeledlabeltext"/>
                <w:rFonts w:asciiTheme="majorHAnsi" w:hAnsiTheme="majorHAnsi" w:cs="Times New Roman"/>
              </w:rPr>
              <w:t>8</w:t>
            </w:r>
            <w:r w:rsidR="00FD35F4" w:rsidRPr="00707C91">
              <w:rPr>
                <w:rStyle w:val="docssharedwiztogglelabeledlabeltext"/>
                <w:rFonts w:asciiTheme="majorHAnsi" w:hAnsiTheme="majorHAnsi" w:cs="Times New Roman"/>
              </w:rPr>
              <w:t>, 13,</w:t>
            </w:r>
          </w:p>
        </w:tc>
        <w:tc>
          <w:tcPr>
            <w:tcW w:w="1842"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cs="Times New Roman"/>
              </w:rPr>
              <w:t>2010/2017</w:t>
            </w:r>
          </w:p>
        </w:tc>
        <w:tc>
          <w:tcPr>
            <w:tcW w:w="851"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40</w:t>
            </w:r>
          </w:p>
        </w:tc>
        <w:tc>
          <w:tcPr>
            <w:tcW w:w="1134"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rPr>
              <w:t>78</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80</w:t>
            </w:r>
          </w:p>
        </w:tc>
        <w:tc>
          <w:tcPr>
            <w:tcW w:w="992" w:type="dxa"/>
          </w:tcPr>
          <w:p w:rsidR="005853B9" w:rsidRPr="00707C91" w:rsidRDefault="005853B9" w:rsidP="0078582A">
            <w:pPr>
              <w:rPr>
                <w:rStyle w:val="docssharedwiztogglelabeledlabeltext"/>
                <w:rFonts w:asciiTheme="majorHAnsi" w:hAnsiTheme="majorHAnsi"/>
                <w:b/>
                <w:highlight w:val="yellow"/>
              </w:rPr>
            </w:pPr>
          </w:p>
        </w:tc>
        <w:tc>
          <w:tcPr>
            <w:tcW w:w="1560" w:type="dxa"/>
          </w:tcPr>
          <w:p w:rsidR="005853B9" w:rsidRPr="00707C91" w:rsidRDefault="00D830D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B91C3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962" w:type="dxa"/>
          </w:tcPr>
          <w:p w:rsidR="005853B9" w:rsidRPr="00707C91" w:rsidRDefault="005853B9"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Jūras ūdeņu novērojuma staciju īpatsvars %, kuros vērojama eitrofikācijas samazināšanās tendence</w:t>
            </w:r>
          </w:p>
        </w:tc>
        <w:tc>
          <w:tcPr>
            <w:tcW w:w="1276" w:type="dxa"/>
          </w:tcPr>
          <w:p w:rsidR="005853B9" w:rsidRPr="00707C91" w:rsidRDefault="00FD35F4"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2, 9, 12, 13</w:t>
            </w:r>
          </w:p>
        </w:tc>
        <w:tc>
          <w:tcPr>
            <w:tcW w:w="1842"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cs="Times New Roman"/>
              </w:rPr>
              <w:t>2013/2016</w:t>
            </w:r>
          </w:p>
        </w:tc>
        <w:tc>
          <w:tcPr>
            <w:tcW w:w="851"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0</w:t>
            </w:r>
          </w:p>
        </w:tc>
        <w:tc>
          <w:tcPr>
            <w:tcW w:w="1134"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rPr>
              <w:t>50%</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100</w:t>
            </w:r>
          </w:p>
        </w:tc>
        <w:tc>
          <w:tcPr>
            <w:tcW w:w="992" w:type="dxa"/>
          </w:tcPr>
          <w:p w:rsidR="005853B9" w:rsidRPr="00707C91" w:rsidRDefault="005853B9" w:rsidP="00057B83">
            <w:pPr>
              <w:rPr>
                <w:rStyle w:val="docssharedwiztogglelabeledlabeltext"/>
                <w:rFonts w:asciiTheme="majorHAnsi" w:hAnsiTheme="majorHAnsi"/>
                <w:b/>
              </w:rPr>
            </w:pPr>
          </w:p>
        </w:tc>
        <w:tc>
          <w:tcPr>
            <w:tcW w:w="1560" w:type="dxa"/>
          </w:tcPr>
          <w:p w:rsidR="005853B9" w:rsidRPr="00707C91" w:rsidRDefault="00D830D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B91C38">
        <w:tc>
          <w:tcPr>
            <w:tcW w:w="567" w:type="dxa"/>
          </w:tcPr>
          <w:p w:rsidR="005853B9" w:rsidRPr="00707C91" w:rsidRDefault="00FD35F4" w:rsidP="00057B83">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962" w:type="dxa"/>
          </w:tcPr>
          <w:p w:rsidR="005853B9" w:rsidRPr="00707C91" w:rsidRDefault="0071235A" w:rsidP="0078582A">
            <w:pPr>
              <w:rPr>
                <w:rStyle w:val="docssharedwiztogglelabeledlabeltext"/>
                <w:rFonts w:asciiTheme="majorHAnsi" w:hAnsiTheme="majorHAnsi"/>
              </w:rPr>
            </w:pPr>
            <w:r>
              <w:rPr>
                <w:rStyle w:val="docssharedwiztogglelabeledlabeltext"/>
                <w:rFonts w:asciiTheme="majorHAnsi" w:hAnsiTheme="majorHAnsi" w:cs="Times New Roman"/>
              </w:rPr>
              <w:t>AJT</w:t>
            </w:r>
            <w:proofErr w:type="gramStart"/>
            <w:r>
              <w:rPr>
                <w:rStyle w:val="docssharedwiztogglelabeledlabeltext"/>
                <w:rFonts w:asciiTheme="majorHAnsi" w:hAnsiTheme="majorHAnsi" w:cs="Times New Roman"/>
              </w:rPr>
              <w:t xml:space="preserve"> </w:t>
            </w:r>
            <w:r w:rsidR="005853B9" w:rsidRPr="00707C91">
              <w:rPr>
                <w:rStyle w:val="docssharedwiztogglelabeledlabeltext"/>
                <w:rFonts w:asciiTheme="majorHAnsi" w:hAnsiTheme="majorHAnsi" w:cs="Times New Roman"/>
              </w:rPr>
              <w:t xml:space="preserve"> </w:t>
            </w:r>
            <w:proofErr w:type="gramEnd"/>
            <w:r w:rsidR="005853B9" w:rsidRPr="00707C91">
              <w:rPr>
                <w:rStyle w:val="docssharedwiztogglelabeledlabeltext"/>
                <w:rFonts w:asciiTheme="majorHAnsi" w:hAnsiTheme="majorHAnsi" w:cs="Times New Roman"/>
              </w:rPr>
              <w:t>platība</w:t>
            </w:r>
            <w:r>
              <w:rPr>
                <w:rStyle w:val="docssharedwiztogglelabeledlabeltext"/>
                <w:rFonts w:asciiTheme="majorHAnsi" w:hAnsiTheme="majorHAnsi" w:cs="Times New Roman"/>
              </w:rPr>
              <w:t>s īpatsvars no Latvijas jurisdikcijā esošās jūras teritorijas platības</w:t>
            </w:r>
          </w:p>
        </w:tc>
        <w:tc>
          <w:tcPr>
            <w:tcW w:w="1276" w:type="dxa"/>
          </w:tcPr>
          <w:p w:rsidR="005853B9" w:rsidRPr="00707C91" w:rsidRDefault="0071235A" w:rsidP="0078582A">
            <w:pPr>
              <w:rPr>
                <w:rStyle w:val="docssharedwiztogglelabeledlabeltext"/>
                <w:rFonts w:asciiTheme="majorHAnsi" w:hAnsiTheme="majorHAnsi" w:cs="Times New Roman"/>
              </w:rPr>
            </w:pPr>
            <w:r>
              <w:rPr>
                <w:rStyle w:val="docssharedwiztogglelabeledlabeltext"/>
                <w:rFonts w:asciiTheme="majorHAnsi" w:hAnsiTheme="majorHAnsi" w:cs="Times New Roman"/>
              </w:rPr>
              <w:t xml:space="preserve">8, </w:t>
            </w:r>
            <w:r w:rsidR="00FD35F4" w:rsidRPr="00707C91">
              <w:rPr>
                <w:rStyle w:val="docssharedwiztogglelabeledlabeltext"/>
                <w:rFonts w:asciiTheme="majorHAnsi" w:hAnsiTheme="majorHAnsi" w:cs="Times New Roman"/>
              </w:rPr>
              <w:t>12, 15</w:t>
            </w:r>
            <w:r>
              <w:rPr>
                <w:rStyle w:val="docssharedwiztogglelabeledlabeltext"/>
                <w:rFonts w:asciiTheme="majorHAnsi" w:hAnsiTheme="majorHAnsi" w:cs="Times New Roman"/>
              </w:rPr>
              <w:t>, 16</w:t>
            </w:r>
          </w:p>
        </w:tc>
        <w:tc>
          <w:tcPr>
            <w:tcW w:w="1842"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78582A">
            <w:pPr>
              <w:rPr>
                <w:rFonts w:asciiTheme="majorHAnsi" w:hAnsiTheme="majorHAnsi"/>
              </w:rPr>
            </w:pPr>
            <w:r w:rsidRPr="00707C91">
              <w:rPr>
                <w:rFonts w:asciiTheme="majorHAnsi" w:hAnsiTheme="majorHAnsi"/>
              </w:rPr>
              <w:t>%</w:t>
            </w:r>
          </w:p>
        </w:tc>
        <w:tc>
          <w:tcPr>
            <w:tcW w:w="1276"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15</w:t>
            </w:r>
          </w:p>
        </w:tc>
        <w:tc>
          <w:tcPr>
            <w:tcW w:w="1134"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rPr>
              <w:t>15</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&gt; 15</w:t>
            </w:r>
          </w:p>
        </w:tc>
        <w:tc>
          <w:tcPr>
            <w:tcW w:w="992"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&gt; 15</w:t>
            </w:r>
          </w:p>
        </w:tc>
        <w:tc>
          <w:tcPr>
            <w:tcW w:w="1560" w:type="dxa"/>
          </w:tcPr>
          <w:p w:rsidR="005853B9" w:rsidRPr="00707C91" w:rsidRDefault="00D830D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B91C38">
        <w:tc>
          <w:tcPr>
            <w:tcW w:w="567" w:type="dxa"/>
          </w:tcPr>
          <w:p w:rsidR="005853B9" w:rsidRPr="00707C91" w:rsidRDefault="00FD35F4" w:rsidP="00057B83">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962" w:type="dxa"/>
          </w:tcPr>
          <w:p w:rsidR="005853B9" w:rsidRPr="00707C91" w:rsidRDefault="005853B9" w:rsidP="00434DC3">
            <w:pPr>
              <w:rPr>
                <w:rStyle w:val="docssharedwiztogglelabeledlabeltext"/>
                <w:rFonts w:asciiTheme="majorHAnsi" w:hAnsiTheme="majorHAnsi"/>
              </w:rPr>
            </w:pPr>
            <w:r w:rsidRPr="00707C91">
              <w:rPr>
                <w:rStyle w:val="docssharedwiztogglelabeledlabeltext"/>
                <w:rFonts w:asciiTheme="majorHAnsi" w:hAnsiTheme="majorHAnsi"/>
              </w:rPr>
              <w:t>Nozveja galvenajos zvejniecības areālos (tonnas)</w:t>
            </w:r>
          </w:p>
        </w:tc>
        <w:tc>
          <w:tcPr>
            <w:tcW w:w="1276" w:type="dxa"/>
          </w:tcPr>
          <w:p w:rsidR="005853B9" w:rsidRPr="00707C91" w:rsidRDefault="0071235A" w:rsidP="00434DC3">
            <w:pPr>
              <w:rPr>
                <w:rStyle w:val="docssharedwiztogglelabeledlabeltext"/>
                <w:rFonts w:asciiTheme="majorHAnsi" w:hAnsiTheme="majorHAnsi" w:cs="Times New Roman"/>
              </w:rPr>
            </w:pPr>
            <w:r>
              <w:rPr>
                <w:rStyle w:val="docssharedwiztogglelabeledlabeltext"/>
                <w:rFonts w:asciiTheme="majorHAnsi" w:hAnsiTheme="majorHAnsi" w:cs="Times New Roman"/>
              </w:rPr>
              <w:t xml:space="preserve">2, </w:t>
            </w:r>
            <w:r w:rsidR="00FD35F4" w:rsidRPr="00707C91">
              <w:rPr>
                <w:rStyle w:val="docssharedwiztogglelabeledlabeltext"/>
                <w:rFonts w:asciiTheme="majorHAnsi" w:hAnsiTheme="majorHAnsi" w:cs="Times New Roman"/>
              </w:rPr>
              <w:t>12</w:t>
            </w:r>
            <w:r>
              <w:rPr>
                <w:rStyle w:val="docssharedwiztogglelabeledlabeltext"/>
                <w:rFonts w:asciiTheme="majorHAnsi" w:hAnsiTheme="majorHAnsi" w:cs="Times New Roman"/>
              </w:rPr>
              <w:t>, 13</w:t>
            </w:r>
          </w:p>
        </w:tc>
        <w:tc>
          <w:tcPr>
            <w:tcW w:w="1842" w:type="dxa"/>
          </w:tcPr>
          <w:p w:rsidR="005853B9" w:rsidRPr="00707C91" w:rsidRDefault="005853B9" w:rsidP="00434DC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434DC3">
            <w:pPr>
              <w:rPr>
                <w:rFonts w:asciiTheme="majorHAnsi" w:hAnsiTheme="majorHAnsi"/>
              </w:rPr>
            </w:pPr>
            <w:r w:rsidRPr="00707C91">
              <w:rPr>
                <w:rFonts w:asciiTheme="majorHAnsi" w:hAnsiTheme="majorHAnsi"/>
              </w:rPr>
              <w:t>t</w:t>
            </w:r>
          </w:p>
        </w:tc>
        <w:tc>
          <w:tcPr>
            <w:tcW w:w="1276" w:type="dxa"/>
          </w:tcPr>
          <w:p w:rsidR="005853B9" w:rsidRPr="00707C91" w:rsidRDefault="005853B9" w:rsidP="00434DC3">
            <w:pPr>
              <w:rPr>
                <w:rStyle w:val="docssharedwiztogglelabeledlabeltext"/>
                <w:rFonts w:asciiTheme="majorHAnsi" w:hAnsiTheme="majorHAnsi"/>
              </w:rPr>
            </w:pPr>
            <w:r w:rsidRPr="00707C91">
              <w:rPr>
                <w:rStyle w:val="docssharedwiztogglelabeledlabeltext"/>
                <w:rFonts w:asciiTheme="majorHAnsi" w:hAnsiTheme="majorHAnsi"/>
              </w:rPr>
              <w:t>164 488</w:t>
            </w:r>
          </w:p>
        </w:tc>
        <w:tc>
          <w:tcPr>
            <w:tcW w:w="1134" w:type="dxa"/>
          </w:tcPr>
          <w:p w:rsidR="005853B9" w:rsidRPr="00707C91" w:rsidRDefault="005853B9" w:rsidP="00434DC3">
            <w:pPr>
              <w:rPr>
                <w:rStyle w:val="docssharedwiztogglelabeledlabeltext"/>
                <w:rFonts w:asciiTheme="majorHAnsi" w:hAnsiTheme="majorHAnsi"/>
              </w:rPr>
            </w:pPr>
            <w:r w:rsidRPr="00707C91">
              <w:rPr>
                <w:rStyle w:val="docssharedwiztogglelabeledlabeltext"/>
                <w:rFonts w:asciiTheme="majorHAnsi" w:hAnsiTheme="majorHAnsi"/>
              </w:rPr>
              <w:t>114655</w:t>
            </w:r>
          </w:p>
        </w:tc>
        <w:tc>
          <w:tcPr>
            <w:tcW w:w="992" w:type="dxa"/>
          </w:tcPr>
          <w:p w:rsidR="005853B9" w:rsidRPr="00707C91" w:rsidRDefault="005853B9" w:rsidP="00434DC3">
            <w:pPr>
              <w:rPr>
                <w:rStyle w:val="docssharedwiztogglelabeledlabeltext"/>
                <w:rFonts w:asciiTheme="majorHAnsi" w:hAnsiTheme="majorHAnsi"/>
                <w:b/>
              </w:rPr>
            </w:pPr>
          </w:p>
        </w:tc>
        <w:tc>
          <w:tcPr>
            <w:tcW w:w="992" w:type="dxa"/>
          </w:tcPr>
          <w:p w:rsidR="005853B9" w:rsidRPr="00707C91" w:rsidRDefault="005853B9" w:rsidP="00057B83">
            <w:pPr>
              <w:rPr>
                <w:rStyle w:val="docssharedwiztogglelabeledlabeltext"/>
                <w:rFonts w:asciiTheme="majorHAnsi" w:hAnsiTheme="majorHAnsi"/>
              </w:rPr>
            </w:pPr>
          </w:p>
        </w:tc>
        <w:tc>
          <w:tcPr>
            <w:tcW w:w="1560" w:type="dxa"/>
          </w:tcPr>
          <w:p w:rsidR="005853B9" w:rsidRPr="00707C91" w:rsidRDefault="00D830D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B91C38">
        <w:tc>
          <w:tcPr>
            <w:tcW w:w="567" w:type="dxa"/>
          </w:tcPr>
          <w:p w:rsidR="005853B9" w:rsidRPr="00707C91" w:rsidRDefault="00FD35F4" w:rsidP="00057B83">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962" w:type="dxa"/>
          </w:tcPr>
          <w:p w:rsidR="005853B9" w:rsidRPr="00707C91" w:rsidRDefault="005853B9" w:rsidP="0078582A">
            <w:pPr>
              <w:rPr>
                <w:rFonts w:asciiTheme="majorHAnsi" w:hAnsiTheme="majorHAnsi" w:cs="Times New Roman"/>
                <w:bCs/>
                <w:shd w:val="clear" w:color="auto" w:fill="FFFFFF"/>
              </w:rPr>
            </w:pPr>
            <w:r w:rsidRPr="00707C91">
              <w:rPr>
                <w:rFonts w:asciiTheme="majorHAnsi" w:hAnsiTheme="majorHAnsi"/>
              </w:rPr>
              <w:t>Latvijas jūras peldvietām piešķirto ekosertifikātu „Zilais karogs” skaits</w:t>
            </w:r>
          </w:p>
        </w:tc>
        <w:tc>
          <w:tcPr>
            <w:tcW w:w="1276" w:type="dxa"/>
          </w:tcPr>
          <w:p w:rsidR="005853B9" w:rsidRPr="00707C91" w:rsidRDefault="0071235A" w:rsidP="0078582A">
            <w:pPr>
              <w:rPr>
                <w:rStyle w:val="docssharedwiztogglelabeledlabeltext"/>
                <w:rFonts w:asciiTheme="majorHAnsi" w:hAnsiTheme="majorHAnsi" w:cs="Times New Roman"/>
              </w:rPr>
            </w:pPr>
            <w:r>
              <w:rPr>
                <w:rStyle w:val="docssharedwiztogglelabeledlabeltext"/>
                <w:rFonts w:asciiTheme="majorHAnsi" w:hAnsiTheme="majorHAnsi" w:cs="Times New Roman"/>
              </w:rPr>
              <w:t xml:space="preserve">3,4, </w:t>
            </w:r>
            <w:r w:rsidR="00FD35F4" w:rsidRPr="00707C91">
              <w:rPr>
                <w:rStyle w:val="docssharedwiztogglelabeledlabeltext"/>
                <w:rFonts w:asciiTheme="majorHAnsi" w:hAnsiTheme="majorHAnsi" w:cs="Times New Roman"/>
              </w:rPr>
              <w:t>6, 11</w:t>
            </w:r>
          </w:p>
        </w:tc>
        <w:tc>
          <w:tcPr>
            <w:tcW w:w="1842"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2013/1017</w:t>
            </w:r>
          </w:p>
        </w:tc>
        <w:tc>
          <w:tcPr>
            <w:tcW w:w="851" w:type="dxa"/>
          </w:tcPr>
          <w:p w:rsidR="005853B9" w:rsidRPr="00707C91" w:rsidRDefault="005853B9" w:rsidP="0078582A">
            <w:pPr>
              <w:rPr>
                <w:rStyle w:val="docssharedwiztogglelabeledlabeltext"/>
                <w:rFonts w:asciiTheme="majorHAnsi" w:hAnsiTheme="majorHAnsi" w:cs="Times New Roman"/>
              </w:rPr>
            </w:pPr>
            <w:proofErr w:type="spellStart"/>
            <w:r w:rsidRPr="00707C91">
              <w:rPr>
                <w:rStyle w:val="docssharedwiztogglelabeledlabeltext"/>
                <w:rFonts w:asciiTheme="majorHAnsi" w:hAnsiTheme="majorHAnsi" w:cs="Times New Roman"/>
              </w:rPr>
              <w:t>gb</w:t>
            </w:r>
            <w:proofErr w:type="spellEnd"/>
          </w:p>
        </w:tc>
        <w:tc>
          <w:tcPr>
            <w:tcW w:w="1276"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7</w:t>
            </w:r>
          </w:p>
        </w:tc>
        <w:tc>
          <w:tcPr>
            <w:tcW w:w="1134"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 xml:space="preserve"> 18</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&gt;10</w:t>
            </w:r>
          </w:p>
        </w:tc>
        <w:tc>
          <w:tcPr>
            <w:tcW w:w="992" w:type="dxa"/>
          </w:tcPr>
          <w:p w:rsidR="005853B9" w:rsidRPr="00707C91" w:rsidRDefault="005853B9" w:rsidP="0078582A">
            <w:pPr>
              <w:rPr>
                <w:rStyle w:val="docssharedwiztogglelabeledlabeltext"/>
                <w:rFonts w:asciiTheme="majorHAnsi" w:hAnsiTheme="majorHAnsi"/>
              </w:rPr>
            </w:pPr>
          </w:p>
        </w:tc>
        <w:tc>
          <w:tcPr>
            <w:tcW w:w="1560" w:type="dxa"/>
          </w:tcPr>
          <w:p w:rsidR="005853B9" w:rsidRPr="00707C91" w:rsidRDefault="00D830D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bl>
    <w:p w:rsidR="00057B83" w:rsidRDefault="00057B83" w:rsidP="00B836AB">
      <w:pPr>
        <w:jc w:val="center"/>
        <w:rPr>
          <w:rStyle w:val="docssharedwiztogglelabeledlabeltext"/>
          <w:rFonts w:asciiTheme="majorHAnsi" w:hAnsiTheme="majorHAnsi"/>
        </w:rPr>
      </w:pPr>
    </w:p>
    <w:p w:rsidR="00B91C38" w:rsidRDefault="00B91C38" w:rsidP="00B836AB">
      <w:pPr>
        <w:jc w:val="center"/>
        <w:rPr>
          <w:rStyle w:val="docssharedwiztogglelabeledlabeltext"/>
          <w:rFonts w:asciiTheme="majorHAnsi" w:hAnsiTheme="majorHAnsi"/>
        </w:rPr>
      </w:pPr>
    </w:p>
    <w:p w:rsidR="00B91C38" w:rsidRDefault="00B91C38" w:rsidP="00B836AB">
      <w:pPr>
        <w:jc w:val="center"/>
        <w:rPr>
          <w:rStyle w:val="docssharedwiztogglelabeledlabeltext"/>
          <w:rFonts w:asciiTheme="majorHAnsi" w:hAnsiTheme="majorHAnsi"/>
        </w:rPr>
      </w:pPr>
    </w:p>
    <w:p w:rsidR="00B91C38" w:rsidRDefault="00B91C38" w:rsidP="00B836AB">
      <w:pPr>
        <w:jc w:val="center"/>
        <w:rPr>
          <w:rStyle w:val="docssharedwiztogglelabeledlabeltext"/>
          <w:rFonts w:asciiTheme="majorHAnsi" w:hAnsiTheme="majorHAnsi"/>
        </w:rPr>
      </w:pPr>
    </w:p>
    <w:p w:rsidR="00B91C38" w:rsidRDefault="00B91C38" w:rsidP="00B836AB">
      <w:pPr>
        <w:jc w:val="center"/>
        <w:rPr>
          <w:rStyle w:val="docssharedwiztogglelabeledlabeltext"/>
          <w:rFonts w:asciiTheme="majorHAnsi" w:hAnsiTheme="majorHAnsi"/>
        </w:rPr>
      </w:pPr>
    </w:p>
    <w:p w:rsidR="00B91C38" w:rsidRPr="00707C91" w:rsidRDefault="00B91C38" w:rsidP="00B836AB">
      <w:pPr>
        <w:jc w:val="center"/>
        <w:rPr>
          <w:rStyle w:val="docssharedwiztogglelabeledlabeltext"/>
          <w:rFonts w:asciiTheme="majorHAnsi" w:hAnsiTheme="majorHAnsi"/>
        </w:rPr>
      </w:pPr>
    </w:p>
    <w:p w:rsidR="00A357E6" w:rsidRPr="00707C91" w:rsidRDefault="00F30542" w:rsidP="00B836AB">
      <w:pPr>
        <w:jc w:val="center"/>
        <w:rPr>
          <w:rStyle w:val="docssharedwiztogglelabeledlabeltext"/>
          <w:rFonts w:asciiTheme="majorHAnsi" w:hAnsiTheme="majorHAnsi"/>
          <w:b/>
        </w:rPr>
      </w:pPr>
      <w:r w:rsidRPr="00707C91">
        <w:rPr>
          <w:rFonts w:asciiTheme="majorHAnsi" w:hAnsiTheme="majorHAnsi"/>
          <w:b/>
        </w:rPr>
        <w:lastRenderedPageBreak/>
        <w:t>Mērķis Nr.15</w:t>
      </w:r>
      <w:r w:rsidR="00A357E6" w:rsidRPr="00707C91">
        <w:rPr>
          <w:rFonts w:asciiTheme="majorHAnsi" w:hAnsiTheme="majorHAnsi"/>
          <w:b/>
        </w:rPr>
        <w:t xml:space="preserve">. </w:t>
      </w:r>
      <w:r w:rsidR="00727EBE" w:rsidRPr="00707C91">
        <w:rPr>
          <w:rStyle w:val="docssharedwiztogglelabeledlabeltext"/>
          <w:rFonts w:asciiTheme="majorHAnsi" w:hAnsiTheme="majorHAnsi"/>
          <w:b/>
        </w:rPr>
        <w:t>Ilgtspējīgas sauszemes ekosistēmas</w:t>
      </w:r>
      <w:r w:rsidR="00E851CE" w:rsidRPr="00707C91">
        <w:rPr>
          <w:rStyle w:val="docssharedwiztogglelabeledlabeltext"/>
          <w:rFonts w:asciiTheme="majorHAnsi" w:hAnsiTheme="majorHAnsi"/>
          <w:b/>
        </w:rPr>
        <w:t xml:space="preserve"> </w:t>
      </w:r>
    </w:p>
    <w:tbl>
      <w:tblPr>
        <w:tblStyle w:val="TableGrid"/>
        <w:tblW w:w="15452" w:type="dxa"/>
        <w:tblInd w:w="-459" w:type="dxa"/>
        <w:tblLayout w:type="fixed"/>
        <w:tblLook w:val="04A0" w:firstRow="1" w:lastRow="0" w:firstColumn="1" w:lastColumn="0" w:noHBand="0" w:noVBand="1"/>
      </w:tblPr>
      <w:tblGrid>
        <w:gridCol w:w="567"/>
        <w:gridCol w:w="4962"/>
        <w:gridCol w:w="1276"/>
        <w:gridCol w:w="1842"/>
        <w:gridCol w:w="851"/>
        <w:gridCol w:w="1276"/>
        <w:gridCol w:w="1134"/>
        <w:gridCol w:w="992"/>
        <w:gridCol w:w="992"/>
        <w:gridCol w:w="1560"/>
      </w:tblGrid>
      <w:tr w:rsidR="005853B9" w:rsidRPr="00707C91" w:rsidTr="00B91C3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96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280E30" w:rsidP="00C02E87">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C02E87">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B91C3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962"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Īpaši aizsargājamo dabas teritoriju platības īpatsvars (%) no valsts teritorijas</w:t>
            </w:r>
          </w:p>
        </w:tc>
        <w:tc>
          <w:tcPr>
            <w:tcW w:w="1276" w:type="dxa"/>
          </w:tcPr>
          <w:p w:rsidR="005853B9" w:rsidRPr="00707C91" w:rsidRDefault="00FD35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11, 12, 13</w:t>
            </w:r>
          </w:p>
        </w:tc>
        <w:tc>
          <w:tcPr>
            <w:tcW w:w="1842"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w:t>
            </w:r>
            <w:r w:rsidR="0071235A">
              <w:rPr>
                <w:rStyle w:val="docssharedwiztogglelabeledlabeltext"/>
                <w:rFonts w:asciiTheme="majorHAnsi" w:hAnsiTheme="majorHAnsi" w:cs="Times New Roman"/>
              </w:rPr>
              <w:t>5</w:t>
            </w:r>
            <w:r w:rsidRPr="00707C91">
              <w:rPr>
                <w:rStyle w:val="docssharedwiztogglelabeledlabeltext"/>
                <w:rFonts w:asciiTheme="majorHAnsi" w:hAnsiTheme="majorHAnsi" w:cs="Times New Roman"/>
              </w:rPr>
              <w:t>/2017</w:t>
            </w:r>
          </w:p>
        </w:tc>
        <w:tc>
          <w:tcPr>
            <w:tcW w:w="851" w:type="dxa"/>
          </w:tcPr>
          <w:p w:rsidR="005853B9" w:rsidRPr="00707C91" w:rsidRDefault="005853B9" w:rsidP="00057B83">
            <w:pPr>
              <w:rPr>
                <w:rFonts w:asciiTheme="majorHAnsi" w:hAnsiTheme="majorHAnsi"/>
              </w:rPr>
            </w:pPr>
            <w:r w:rsidRPr="00707C91">
              <w:rPr>
                <w:rFonts w:asciiTheme="majorHAnsi" w:hAnsiTheme="majorHAnsi"/>
              </w:rPr>
              <w:t>%</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w:t>
            </w:r>
            <w:r w:rsidR="0071235A">
              <w:rPr>
                <w:rStyle w:val="docssharedwiztogglelabeledlabeltext"/>
                <w:rFonts w:asciiTheme="majorHAnsi" w:hAnsiTheme="majorHAnsi"/>
              </w:rPr>
              <w:t>8</w:t>
            </w:r>
          </w:p>
        </w:tc>
        <w:tc>
          <w:tcPr>
            <w:tcW w:w="1134"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w:t>
            </w:r>
            <w:r w:rsidR="0071235A">
              <w:rPr>
                <w:rStyle w:val="docssharedwiztogglelabeledlabeltext"/>
                <w:rFonts w:asciiTheme="majorHAnsi" w:hAnsiTheme="majorHAnsi"/>
              </w:rPr>
              <w:t>8</w:t>
            </w:r>
          </w:p>
        </w:tc>
        <w:tc>
          <w:tcPr>
            <w:tcW w:w="992" w:type="dxa"/>
          </w:tcPr>
          <w:p w:rsidR="005853B9" w:rsidRPr="00707C91" w:rsidRDefault="005853B9" w:rsidP="00057B83">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b/>
              </w:rPr>
            </w:pPr>
            <w:r w:rsidRPr="00707C91">
              <w:rPr>
                <w:rStyle w:val="docssharedwiztogglelabeledlabeltext"/>
                <w:rFonts w:asciiTheme="majorHAnsi" w:hAnsiTheme="majorHAnsi"/>
                <w:b/>
              </w:rPr>
              <w:t>1</w:t>
            </w:r>
            <w:r w:rsidR="0071235A">
              <w:rPr>
                <w:rStyle w:val="docssharedwiztogglelabeledlabeltext"/>
                <w:rFonts w:asciiTheme="majorHAnsi" w:hAnsiTheme="majorHAnsi"/>
                <w:b/>
              </w:rPr>
              <w:t>8</w:t>
            </w:r>
          </w:p>
        </w:tc>
        <w:tc>
          <w:tcPr>
            <w:tcW w:w="1560" w:type="dxa"/>
          </w:tcPr>
          <w:p w:rsidR="005853B9" w:rsidRPr="00707C91" w:rsidRDefault="0071235A"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B91C3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96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Mežainums (mežu platība, % no kopējās valsts teritorijas)</w:t>
            </w:r>
          </w:p>
        </w:tc>
        <w:tc>
          <w:tcPr>
            <w:tcW w:w="1276" w:type="dxa"/>
          </w:tcPr>
          <w:p w:rsidR="005853B9" w:rsidRPr="00707C91" w:rsidRDefault="00FD35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2, 8</w:t>
            </w:r>
          </w:p>
        </w:tc>
        <w:tc>
          <w:tcPr>
            <w:tcW w:w="1842" w:type="dxa"/>
          </w:tcPr>
          <w:p w:rsidR="005853B9" w:rsidRPr="00707C91" w:rsidRDefault="0098603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2009/2017</w:t>
            </w:r>
          </w:p>
        </w:tc>
        <w:tc>
          <w:tcPr>
            <w:tcW w:w="851"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49,4</w:t>
            </w:r>
          </w:p>
        </w:tc>
        <w:tc>
          <w:tcPr>
            <w:tcW w:w="1134" w:type="dxa"/>
          </w:tcPr>
          <w:p w:rsidR="005853B9" w:rsidRPr="00707C91" w:rsidRDefault="005853B9" w:rsidP="0071235A">
            <w:pPr>
              <w:rPr>
                <w:rStyle w:val="docssharedwiztogglelabeledlabeltext"/>
                <w:rFonts w:asciiTheme="majorHAnsi" w:hAnsiTheme="majorHAnsi"/>
              </w:rPr>
            </w:pPr>
            <w:r w:rsidRPr="00707C91">
              <w:rPr>
                <w:rStyle w:val="docssharedwiztogglelabeledlabeltext"/>
                <w:rFonts w:asciiTheme="majorHAnsi" w:hAnsiTheme="majorHAnsi"/>
              </w:rPr>
              <w:t>5</w:t>
            </w:r>
            <w:r w:rsidR="0071235A">
              <w:rPr>
                <w:rStyle w:val="docssharedwiztogglelabeledlabeltext"/>
                <w:rFonts w:asciiTheme="majorHAnsi" w:hAnsiTheme="majorHAnsi"/>
              </w:rPr>
              <w:t>2,0</w:t>
            </w:r>
          </w:p>
        </w:tc>
        <w:tc>
          <w:tcPr>
            <w:tcW w:w="992" w:type="dxa"/>
          </w:tcPr>
          <w:p w:rsidR="005853B9" w:rsidRPr="00707C91" w:rsidRDefault="005853B9" w:rsidP="00057B83">
            <w:pPr>
              <w:rPr>
                <w:rStyle w:val="docssharedwiztogglelabeledlabeltext"/>
                <w:rFonts w:asciiTheme="majorHAnsi" w:hAnsiTheme="majorHAnsi"/>
                <w:b/>
              </w:rPr>
            </w:pPr>
            <w:r w:rsidRPr="00707C91">
              <w:rPr>
                <w:rStyle w:val="docssharedwiztogglelabeledlabeltext"/>
                <w:rFonts w:asciiTheme="majorHAnsi" w:hAnsiTheme="majorHAnsi"/>
                <w:b/>
              </w:rPr>
              <w:t>50</w:t>
            </w:r>
          </w:p>
        </w:tc>
        <w:tc>
          <w:tcPr>
            <w:tcW w:w="992" w:type="dxa"/>
          </w:tcPr>
          <w:p w:rsidR="005853B9" w:rsidRPr="00707C91" w:rsidRDefault="005853B9" w:rsidP="00057B83">
            <w:pPr>
              <w:rPr>
                <w:rStyle w:val="docssharedwiztogglelabeledlabeltext"/>
                <w:rFonts w:asciiTheme="majorHAnsi" w:hAnsiTheme="majorHAnsi"/>
                <w:b/>
              </w:rPr>
            </w:pPr>
            <w:r w:rsidRPr="00707C91">
              <w:rPr>
                <w:rStyle w:val="docssharedwiztogglelabeledlabeltext"/>
                <w:rFonts w:asciiTheme="majorHAnsi" w:hAnsiTheme="majorHAnsi"/>
                <w:b/>
              </w:rPr>
              <w:t>55</w:t>
            </w:r>
          </w:p>
        </w:tc>
        <w:tc>
          <w:tcPr>
            <w:tcW w:w="1560" w:type="dxa"/>
          </w:tcPr>
          <w:p w:rsidR="005853B9" w:rsidRPr="00707C91" w:rsidRDefault="0098603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B91C3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962" w:type="dxa"/>
          </w:tcPr>
          <w:p w:rsidR="005853B9" w:rsidRPr="00707C91" w:rsidRDefault="005853B9"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Lauku putnu indekss </w:t>
            </w:r>
          </w:p>
        </w:tc>
        <w:tc>
          <w:tcPr>
            <w:tcW w:w="1276" w:type="dxa"/>
          </w:tcPr>
          <w:p w:rsidR="005853B9" w:rsidRPr="00707C91" w:rsidRDefault="00AA3544" w:rsidP="00154E25">
            <w:pPr>
              <w:rPr>
                <w:rStyle w:val="docssharedwiztogglelabeledlabeltext"/>
                <w:rFonts w:asciiTheme="majorHAnsi" w:hAnsiTheme="majorHAnsi" w:cs="Times New Roman"/>
              </w:rPr>
            </w:pPr>
            <w:r>
              <w:rPr>
                <w:rStyle w:val="docssharedwiztogglelabeledlabeltext"/>
                <w:rFonts w:asciiTheme="majorHAnsi" w:hAnsiTheme="majorHAnsi" w:cs="Times New Roman"/>
              </w:rPr>
              <w:t xml:space="preserve">2, </w:t>
            </w:r>
            <w:r w:rsidR="00FD35F4" w:rsidRPr="00707C91">
              <w:rPr>
                <w:rStyle w:val="docssharedwiztogglelabeledlabeltext"/>
                <w:rFonts w:asciiTheme="majorHAnsi" w:hAnsiTheme="majorHAnsi" w:cs="Times New Roman"/>
              </w:rPr>
              <w:t>11, 12</w:t>
            </w:r>
          </w:p>
        </w:tc>
        <w:tc>
          <w:tcPr>
            <w:tcW w:w="1842" w:type="dxa"/>
          </w:tcPr>
          <w:p w:rsidR="005853B9" w:rsidRPr="00707C91" w:rsidRDefault="005853B9"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2010/2017</w:t>
            </w:r>
          </w:p>
        </w:tc>
        <w:tc>
          <w:tcPr>
            <w:tcW w:w="851" w:type="dxa"/>
          </w:tcPr>
          <w:p w:rsidR="005853B9" w:rsidRPr="00707C91" w:rsidRDefault="005853B9" w:rsidP="00154E25">
            <w:pPr>
              <w:rPr>
                <w:rFonts w:asciiTheme="majorHAnsi" w:hAnsiTheme="majorHAnsi"/>
              </w:rPr>
            </w:pPr>
          </w:p>
        </w:tc>
        <w:tc>
          <w:tcPr>
            <w:tcW w:w="1276" w:type="dxa"/>
          </w:tcPr>
          <w:p w:rsidR="005853B9" w:rsidRPr="00707C91" w:rsidRDefault="005853B9" w:rsidP="00154E25">
            <w:pPr>
              <w:rPr>
                <w:rStyle w:val="docssharedwiztogglelabeledlabeltext"/>
                <w:rFonts w:asciiTheme="majorHAnsi" w:hAnsiTheme="majorHAnsi"/>
              </w:rPr>
            </w:pPr>
            <w:r w:rsidRPr="00707C91">
              <w:rPr>
                <w:rStyle w:val="docssharedwiztogglelabeledlabeltext"/>
                <w:rFonts w:asciiTheme="majorHAnsi" w:hAnsiTheme="majorHAnsi"/>
              </w:rPr>
              <w:t>119,19</w:t>
            </w:r>
          </w:p>
        </w:tc>
        <w:tc>
          <w:tcPr>
            <w:tcW w:w="1134" w:type="dxa"/>
          </w:tcPr>
          <w:p w:rsidR="005853B9" w:rsidRPr="00707C91" w:rsidRDefault="005853B9" w:rsidP="00154E25">
            <w:pPr>
              <w:rPr>
                <w:rStyle w:val="docssharedwiztogglelabeledlabeltext"/>
                <w:rFonts w:asciiTheme="majorHAnsi" w:hAnsiTheme="majorHAnsi"/>
              </w:rPr>
            </w:pPr>
            <w:r w:rsidRPr="00707C91">
              <w:rPr>
                <w:rStyle w:val="docssharedwiztogglelabeledlabeltext"/>
                <w:rFonts w:asciiTheme="majorHAnsi" w:hAnsiTheme="majorHAnsi"/>
              </w:rPr>
              <w:t>87,87</w:t>
            </w:r>
          </w:p>
        </w:tc>
        <w:tc>
          <w:tcPr>
            <w:tcW w:w="992" w:type="dxa"/>
          </w:tcPr>
          <w:p w:rsidR="005853B9" w:rsidRPr="00707C91" w:rsidRDefault="005853B9" w:rsidP="00154E25">
            <w:pPr>
              <w:rPr>
                <w:rStyle w:val="docssharedwiztogglelabeledlabeltext"/>
                <w:rFonts w:asciiTheme="majorHAnsi" w:hAnsiTheme="majorHAnsi"/>
                <w:b/>
              </w:rPr>
            </w:pPr>
            <w:r w:rsidRPr="00707C91">
              <w:rPr>
                <w:rStyle w:val="docssharedwiztogglelabeledlabeltext"/>
                <w:rFonts w:asciiTheme="majorHAnsi" w:hAnsiTheme="majorHAnsi"/>
                <w:b/>
              </w:rPr>
              <w:t>115</w:t>
            </w:r>
          </w:p>
        </w:tc>
        <w:tc>
          <w:tcPr>
            <w:tcW w:w="992" w:type="dxa"/>
          </w:tcPr>
          <w:p w:rsidR="005853B9" w:rsidRPr="00707C91" w:rsidRDefault="005853B9" w:rsidP="00154E25">
            <w:pPr>
              <w:rPr>
                <w:rStyle w:val="docssharedwiztogglelabeledlabeltext"/>
                <w:rFonts w:asciiTheme="majorHAnsi" w:hAnsiTheme="majorHAnsi"/>
                <w:b/>
              </w:rPr>
            </w:pPr>
            <w:r w:rsidRPr="00707C91">
              <w:rPr>
                <w:rStyle w:val="docssharedwiztogglelabeledlabeltext"/>
                <w:rFonts w:asciiTheme="majorHAnsi" w:hAnsiTheme="majorHAnsi"/>
                <w:b/>
              </w:rPr>
              <w:t>&gt;120</w:t>
            </w:r>
          </w:p>
        </w:tc>
        <w:tc>
          <w:tcPr>
            <w:tcW w:w="1560" w:type="dxa"/>
          </w:tcPr>
          <w:p w:rsidR="005853B9" w:rsidRPr="00707C91" w:rsidRDefault="0098603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5853B9" w:rsidRPr="00707C91" w:rsidTr="00B91C3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962" w:type="dxa"/>
          </w:tcPr>
          <w:p w:rsidR="005853B9" w:rsidRPr="00707C91" w:rsidRDefault="005853B9"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Meža putnu indekss</w:t>
            </w:r>
          </w:p>
        </w:tc>
        <w:tc>
          <w:tcPr>
            <w:tcW w:w="1276" w:type="dxa"/>
          </w:tcPr>
          <w:p w:rsidR="005853B9" w:rsidRPr="00707C91" w:rsidRDefault="00FD35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11, 12</w:t>
            </w:r>
          </w:p>
        </w:tc>
        <w:tc>
          <w:tcPr>
            <w:tcW w:w="1842"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w:t>
            </w:r>
            <w:r w:rsidR="0071235A">
              <w:rPr>
                <w:rStyle w:val="docssharedwiztogglelabeledlabeltext"/>
                <w:rFonts w:asciiTheme="majorHAnsi" w:hAnsiTheme="majorHAnsi" w:cs="Times New Roman"/>
              </w:rPr>
              <w:t>7</w:t>
            </w:r>
          </w:p>
        </w:tc>
        <w:tc>
          <w:tcPr>
            <w:tcW w:w="851" w:type="dxa"/>
          </w:tcPr>
          <w:p w:rsidR="005853B9" w:rsidRPr="00707C91" w:rsidRDefault="005853B9" w:rsidP="00057B83">
            <w:pPr>
              <w:rPr>
                <w:rFonts w:asciiTheme="majorHAnsi" w:hAnsiTheme="majorHAnsi"/>
              </w:rPr>
            </w:pP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92,96</w:t>
            </w:r>
          </w:p>
        </w:tc>
        <w:tc>
          <w:tcPr>
            <w:tcW w:w="1134"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116,95</w:t>
            </w:r>
          </w:p>
        </w:tc>
        <w:tc>
          <w:tcPr>
            <w:tcW w:w="992" w:type="dxa"/>
          </w:tcPr>
          <w:p w:rsidR="005853B9" w:rsidRPr="00707C91" w:rsidRDefault="005853B9" w:rsidP="00057B83">
            <w:pPr>
              <w:rPr>
                <w:rStyle w:val="docssharedwiztogglelabeledlabeltext"/>
                <w:rFonts w:asciiTheme="majorHAnsi" w:hAnsiTheme="majorHAnsi"/>
                <w:b/>
              </w:rPr>
            </w:pPr>
            <w:r w:rsidRPr="00707C91">
              <w:rPr>
                <w:rStyle w:val="docssharedwiztogglelabeledlabeltext"/>
                <w:rFonts w:asciiTheme="majorHAnsi" w:hAnsiTheme="majorHAnsi"/>
                <w:b/>
              </w:rPr>
              <w:t>95</w:t>
            </w:r>
          </w:p>
        </w:tc>
        <w:tc>
          <w:tcPr>
            <w:tcW w:w="992" w:type="dxa"/>
          </w:tcPr>
          <w:p w:rsidR="005853B9" w:rsidRPr="00707C91" w:rsidRDefault="005853B9" w:rsidP="00057B83">
            <w:pPr>
              <w:rPr>
                <w:rStyle w:val="docssharedwiztogglelabeledlabeltext"/>
                <w:rFonts w:asciiTheme="majorHAnsi" w:hAnsiTheme="majorHAnsi"/>
                <w:b/>
              </w:rPr>
            </w:pPr>
          </w:p>
        </w:tc>
        <w:tc>
          <w:tcPr>
            <w:tcW w:w="1560" w:type="dxa"/>
          </w:tcPr>
          <w:p w:rsidR="005853B9" w:rsidRPr="00707C91" w:rsidRDefault="0098603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AA3544" w:rsidRPr="00707C91" w:rsidTr="00B91C38">
        <w:tc>
          <w:tcPr>
            <w:tcW w:w="567" w:type="dxa"/>
          </w:tcPr>
          <w:p w:rsidR="00AA3544" w:rsidRPr="00707C91" w:rsidRDefault="00AA3544" w:rsidP="00D86C49">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962" w:type="dxa"/>
          </w:tcPr>
          <w:p w:rsidR="00AA3544" w:rsidRPr="00707C91" w:rsidRDefault="00AA3544" w:rsidP="00805B04">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Saimnieciskās darbības ierobežojumu aizsargājamās teritorijās kompensēšana</w:t>
            </w:r>
          </w:p>
        </w:tc>
        <w:tc>
          <w:tcPr>
            <w:tcW w:w="1276" w:type="dxa"/>
          </w:tcPr>
          <w:p w:rsidR="00AA3544" w:rsidRPr="00707C91" w:rsidRDefault="00AA354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8, 12</w:t>
            </w:r>
          </w:p>
        </w:tc>
        <w:tc>
          <w:tcPr>
            <w:tcW w:w="1842" w:type="dxa"/>
          </w:tcPr>
          <w:p w:rsidR="00AA3544" w:rsidRPr="00707C91" w:rsidRDefault="00AA354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2013/2017</w:t>
            </w:r>
          </w:p>
        </w:tc>
        <w:tc>
          <w:tcPr>
            <w:tcW w:w="851" w:type="dxa"/>
          </w:tcPr>
          <w:p w:rsidR="00AA3544" w:rsidRPr="00707C91" w:rsidRDefault="00AA3544" w:rsidP="00805B04">
            <w:pPr>
              <w:rPr>
                <w:rStyle w:val="docssharedwiztogglelabeledlabeltext"/>
                <w:rFonts w:asciiTheme="majorHAnsi" w:hAnsiTheme="majorHAnsi" w:cs="Times New Roman"/>
              </w:rPr>
            </w:pPr>
            <w:r w:rsidRPr="00410D66">
              <w:rPr>
                <w:rStyle w:val="docssharedwiztogglelabeledlabeltext"/>
                <w:rFonts w:asciiTheme="majorHAnsi" w:hAnsiTheme="majorHAnsi" w:cs="Times New Roman"/>
              </w:rPr>
              <w:t>%</w:t>
            </w:r>
          </w:p>
        </w:tc>
        <w:tc>
          <w:tcPr>
            <w:tcW w:w="1276" w:type="dxa"/>
          </w:tcPr>
          <w:p w:rsidR="00AA3544" w:rsidRPr="00707C91" w:rsidRDefault="00AA3544" w:rsidP="00805B04">
            <w:pPr>
              <w:rPr>
                <w:rStyle w:val="docssharedwiztogglelabeledlabeltext"/>
                <w:rFonts w:asciiTheme="majorHAnsi" w:hAnsiTheme="majorHAnsi"/>
              </w:rPr>
            </w:pPr>
            <w:r w:rsidRPr="00707C91">
              <w:rPr>
                <w:rStyle w:val="docssharedwiztogglelabeledlabeltext"/>
                <w:rFonts w:asciiTheme="majorHAnsi" w:hAnsiTheme="majorHAnsi"/>
              </w:rPr>
              <w:t>47</w:t>
            </w:r>
          </w:p>
        </w:tc>
        <w:tc>
          <w:tcPr>
            <w:tcW w:w="1134" w:type="dxa"/>
          </w:tcPr>
          <w:p w:rsidR="00AA3544" w:rsidRPr="00707C91" w:rsidRDefault="00AA3544" w:rsidP="00805B04">
            <w:pPr>
              <w:rPr>
                <w:rStyle w:val="docssharedwiztogglelabeledlabeltext"/>
                <w:rFonts w:asciiTheme="majorHAnsi" w:hAnsiTheme="majorHAnsi"/>
              </w:rPr>
            </w:pPr>
            <w:r w:rsidRPr="00707C91">
              <w:rPr>
                <w:rStyle w:val="docssharedwiztogglelabeledlabeltext"/>
                <w:rFonts w:asciiTheme="majorHAnsi" w:hAnsiTheme="majorHAnsi"/>
              </w:rPr>
              <w:t>100</w:t>
            </w:r>
          </w:p>
        </w:tc>
        <w:tc>
          <w:tcPr>
            <w:tcW w:w="992" w:type="dxa"/>
          </w:tcPr>
          <w:p w:rsidR="00AA3544" w:rsidRPr="00707C91" w:rsidRDefault="00AA3544" w:rsidP="00805B04">
            <w:pPr>
              <w:rPr>
                <w:rStyle w:val="docssharedwiztogglelabeledlabeltext"/>
                <w:rFonts w:asciiTheme="majorHAnsi" w:hAnsiTheme="majorHAnsi"/>
                <w:b/>
              </w:rPr>
            </w:pPr>
            <w:r w:rsidRPr="00707C91">
              <w:rPr>
                <w:rStyle w:val="docssharedwiztogglelabeledlabeltext"/>
                <w:rFonts w:asciiTheme="majorHAnsi" w:hAnsiTheme="majorHAnsi"/>
                <w:b/>
              </w:rPr>
              <w:t>100</w:t>
            </w:r>
          </w:p>
        </w:tc>
        <w:tc>
          <w:tcPr>
            <w:tcW w:w="992" w:type="dxa"/>
          </w:tcPr>
          <w:p w:rsidR="00AA3544" w:rsidRPr="00707C91" w:rsidRDefault="00AA3544" w:rsidP="00C02E87">
            <w:pPr>
              <w:rPr>
                <w:rStyle w:val="docssharedwiztogglelabeledlabeltext"/>
                <w:rFonts w:asciiTheme="majorHAnsi" w:hAnsiTheme="majorHAnsi"/>
              </w:rPr>
            </w:pPr>
          </w:p>
        </w:tc>
        <w:tc>
          <w:tcPr>
            <w:tcW w:w="1560" w:type="dxa"/>
          </w:tcPr>
          <w:p w:rsidR="00AA3544" w:rsidRPr="00707C91" w:rsidRDefault="00AA354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AA3544" w:rsidRPr="00707C91" w:rsidTr="00B91C38">
        <w:tc>
          <w:tcPr>
            <w:tcW w:w="567" w:type="dxa"/>
          </w:tcPr>
          <w:p w:rsidR="00AA3544" w:rsidRPr="00707C91" w:rsidRDefault="00AA3544" w:rsidP="00D86C49">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962" w:type="dxa"/>
          </w:tcPr>
          <w:p w:rsidR="00AA3544" w:rsidRPr="00707C91" w:rsidRDefault="00AA3544" w:rsidP="00805B04">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ĪADT īpatsvars (no kopējā), kurām izstrādāti dabas aizsardzības plāni un uzsākta to ieviešana</w:t>
            </w:r>
          </w:p>
        </w:tc>
        <w:tc>
          <w:tcPr>
            <w:tcW w:w="1276" w:type="dxa"/>
          </w:tcPr>
          <w:p w:rsidR="00AA3544" w:rsidRPr="00707C91" w:rsidRDefault="00AA354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11, 12</w:t>
            </w:r>
          </w:p>
        </w:tc>
        <w:tc>
          <w:tcPr>
            <w:tcW w:w="1842" w:type="dxa"/>
          </w:tcPr>
          <w:p w:rsidR="00AA3544" w:rsidRPr="00707C91" w:rsidRDefault="00AA3544" w:rsidP="00805B04">
            <w:pPr>
              <w:rPr>
                <w:rFonts w:asciiTheme="majorHAnsi" w:hAnsiTheme="majorHAnsi"/>
              </w:rPr>
            </w:pPr>
            <w:r w:rsidRPr="00707C91">
              <w:rPr>
                <w:rStyle w:val="docssharedwiztogglelabeledlabeltext"/>
                <w:rFonts w:asciiTheme="majorHAnsi" w:hAnsiTheme="majorHAnsi" w:cs="Times New Roman"/>
              </w:rPr>
              <w:t>2013/</w:t>
            </w:r>
            <w:r>
              <w:rPr>
                <w:rStyle w:val="docssharedwiztogglelabeledlabeltext"/>
                <w:rFonts w:asciiTheme="majorHAnsi" w:hAnsiTheme="majorHAnsi" w:cs="Times New Roman"/>
              </w:rPr>
              <w:t>2016</w:t>
            </w:r>
          </w:p>
        </w:tc>
        <w:tc>
          <w:tcPr>
            <w:tcW w:w="851" w:type="dxa"/>
          </w:tcPr>
          <w:p w:rsidR="00AA3544" w:rsidRPr="00707C91" w:rsidRDefault="00AA3544" w:rsidP="00805B04">
            <w:pPr>
              <w:rPr>
                <w:rFonts w:asciiTheme="majorHAnsi" w:hAnsiTheme="majorHAnsi"/>
              </w:rPr>
            </w:pPr>
            <w:r w:rsidRPr="00410D66">
              <w:rPr>
                <w:rStyle w:val="docssharedwiztogglelabeledlabeltext"/>
                <w:rFonts w:asciiTheme="majorHAnsi" w:hAnsiTheme="majorHAnsi" w:cs="Times New Roman"/>
              </w:rPr>
              <w:t>%</w:t>
            </w:r>
          </w:p>
        </w:tc>
        <w:tc>
          <w:tcPr>
            <w:tcW w:w="1276" w:type="dxa"/>
          </w:tcPr>
          <w:p w:rsidR="00AA3544" w:rsidRPr="00707C91" w:rsidRDefault="00AA3544" w:rsidP="00805B04">
            <w:pPr>
              <w:rPr>
                <w:rStyle w:val="docssharedwiztogglelabeledlabeltext"/>
                <w:rFonts w:asciiTheme="majorHAnsi" w:hAnsiTheme="majorHAnsi"/>
              </w:rPr>
            </w:pPr>
            <w:r w:rsidRPr="00707C91">
              <w:rPr>
                <w:rStyle w:val="docssharedwiztogglelabeledlabeltext"/>
                <w:rFonts w:asciiTheme="majorHAnsi" w:hAnsiTheme="majorHAnsi"/>
              </w:rPr>
              <w:t>30</w:t>
            </w:r>
          </w:p>
        </w:tc>
        <w:tc>
          <w:tcPr>
            <w:tcW w:w="1134" w:type="dxa"/>
          </w:tcPr>
          <w:p w:rsidR="00AA3544" w:rsidRPr="00707C91" w:rsidRDefault="00AA3544">
            <w:pPr>
              <w:rPr>
                <w:rFonts w:asciiTheme="majorHAnsi" w:hAnsiTheme="majorHAnsi"/>
              </w:rPr>
            </w:pPr>
            <w:r w:rsidRPr="00707C91">
              <w:rPr>
                <w:rStyle w:val="docssharedwiztogglelabeledlabeltext"/>
                <w:rFonts w:asciiTheme="majorHAnsi" w:hAnsiTheme="majorHAnsi"/>
              </w:rPr>
              <w:t>42</w:t>
            </w:r>
          </w:p>
        </w:tc>
        <w:tc>
          <w:tcPr>
            <w:tcW w:w="992" w:type="dxa"/>
          </w:tcPr>
          <w:p w:rsidR="00AA3544" w:rsidRPr="00707C91" w:rsidRDefault="00AA3544" w:rsidP="00805B04">
            <w:pPr>
              <w:rPr>
                <w:rStyle w:val="docssharedwiztogglelabeledlabeltext"/>
                <w:rFonts w:asciiTheme="majorHAnsi" w:hAnsiTheme="majorHAnsi"/>
                <w:b/>
              </w:rPr>
            </w:pPr>
            <w:r w:rsidRPr="00707C91">
              <w:rPr>
                <w:rStyle w:val="docssharedwiztogglelabeledlabeltext"/>
                <w:rFonts w:asciiTheme="majorHAnsi" w:hAnsiTheme="majorHAnsi"/>
                <w:b/>
              </w:rPr>
              <w:t>55</w:t>
            </w:r>
          </w:p>
        </w:tc>
        <w:tc>
          <w:tcPr>
            <w:tcW w:w="992" w:type="dxa"/>
          </w:tcPr>
          <w:p w:rsidR="00AA3544" w:rsidRPr="00707C91" w:rsidRDefault="00AA3544" w:rsidP="00057B83">
            <w:pPr>
              <w:rPr>
                <w:rStyle w:val="docssharedwiztogglelabeledlabeltext"/>
                <w:rFonts w:asciiTheme="majorHAnsi" w:hAnsiTheme="majorHAnsi"/>
              </w:rPr>
            </w:pPr>
          </w:p>
        </w:tc>
        <w:tc>
          <w:tcPr>
            <w:tcW w:w="1560" w:type="dxa"/>
          </w:tcPr>
          <w:p w:rsidR="00AA3544" w:rsidRPr="00707C91" w:rsidRDefault="00AA3544"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r w:rsidR="00AA3544" w:rsidRPr="00707C91" w:rsidTr="00B91C38">
        <w:tc>
          <w:tcPr>
            <w:tcW w:w="567" w:type="dxa"/>
          </w:tcPr>
          <w:p w:rsidR="00AA3544" w:rsidRPr="00707C91" w:rsidRDefault="00AA3544" w:rsidP="00D86C49">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962" w:type="dxa"/>
          </w:tcPr>
          <w:p w:rsidR="00AA3544" w:rsidRPr="00707C91" w:rsidRDefault="00AA3544" w:rsidP="00805B04">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ES nozīmes sugu un biotopu īpatsvars, kuriem noteikti aizsardzības mērķi</w:t>
            </w:r>
          </w:p>
        </w:tc>
        <w:tc>
          <w:tcPr>
            <w:tcW w:w="1276" w:type="dxa"/>
          </w:tcPr>
          <w:p w:rsidR="00AA3544" w:rsidRPr="00707C91" w:rsidRDefault="00AA354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w:t>
            </w:r>
          </w:p>
        </w:tc>
        <w:tc>
          <w:tcPr>
            <w:tcW w:w="1842" w:type="dxa"/>
          </w:tcPr>
          <w:p w:rsidR="00AA3544" w:rsidRPr="00707C91" w:rsidRDefault="00AA354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2013/</w:t>
            </w:r>
            <w:r>
              <w:rPr>
                <w:rStyle w:val="docssharedwiztogglelabeledlabeltext"/>
                <w:rFonts w:asciiTheme="majorHAnsi" w:hAnsiTheme="majorHAnsi" w:cs="Times New Roman"/>
              </w:rPr>
              <w:t>2018</w:t>
            </w:r>
          </w:p>
        </w:tc>
        <w:tc>
          <w:tcPr>
            <w:tcW w:w="851" w:type="dxa"/>
          </w:tcPr>
          <w:p w:rsidR="00AA3544" w:rsidRPr="00707C91" w:rsidRDefault="00AA3544" w:rsidP="00805B04">
            <w:pPr>
              <w:rPr>
                <w:rFonts w:asciiTheme="majorHAnsi" w:hAnsiTheme="majorHAnsi"/>
              </w:rPr>
            </w:pPr>
            <w:r w:rsidRPr="00410D66">
              <w:rPr>
                <w:rStyle w:val="docssharedwiztogglelabeledlabeltext"/>
                <w:rFonts w:asciiTheme="majorHAnsi" w:hAnsiTheme="majorHAnsi" w:cs="Times New Roman"/>
              </w:rPr>
              <w:t>%</w:t>
            </w:r>
          </w:p>
        </w:tc>
        <w:tc>
          <w:tcPr>
            <w:tcW w:w="1276" w:type="dxa"/>
          </w:tcPr>
          <w:p w:rsidR="00AA3544" w:rsidRPr="00707C91" w:rsidRDefault="00AA3544" w:rsidP="00805B04">
            <w:pPr>
              <w:rPr>
                <w:rStyle w:val="docssharedwiztogglelabeledlabeltext"/>
                <w:rFonts w:asciiTheme="majorHAnsi" w:hAnsiTheme="majorHAnsi"/>
              </w:rPr>
            </w:pPr>
            <w:r w:rsidRPr="00707C91">
              <w:rPr>
                <w:rStyle w:val="docssharedwiztogglelabeledlabeltext"/>
                <w:rFonts w:asciiTheme="majorHAnsi" w:hAnsiTheme="majorHAnsi"/>
              </w:rPr>
              <w:t>0</w:t>
            </w:r>
          </w:p>
        </w:tc>
        <w:tc>
          <w:tcPr>
            <w:tcW w:w="1134" w:type="dxa"/>
          </w:tcPr>
          <w:p w:rsidR="00AA3544" w:rsidRPr="00707C91" w:rsidRDefault="00AA3544">
            <w:pPr>
              <w:rPr>
                <w:rFonts w:asciiTheme="majorHAnsi" w:hAnsiTheme="majorHAnsi"/>
              </w:rPr>
            </w:pPr>
            <w:r w:rsidRPr="00707C91">
              <w:rPr>
                <w:rStyle w:val="docssharedwiztogglelabeledlabeltext"/>
                <w:rFonts w:asciiTheme="majorHAnsi" w:hAnsiTheme="majorHAnsi"/>
              </w:rPr>
              <w:t>7,5</w:t>
            </w:r>
          </w:p>
        </w:tc>
        <w:tc>
          <w:tcPr>
            <w:tcW w:w="992" w:type="dxa"/>
          </w:tcPr>
          <w:p w:rsidR="00AA3544" w:rsidRPr="00707C91" w:rsidRDefault="00AA3544" w:rsidP="00805B04">
            <w:pPr>
              <w:rPr>
                <w:rStyle w:val="docssharedwiztogglelabeledlabeltext"/>
                <w:rFonts w:asciiTheme="majorHAnsi" w:hAnsiTheme="majorHAnsi"/>
                <w:b/>
              </w:rPr>
            </w:pPr>
            <w:r w:rsidRPr="00707C91">
              <w:rPr>
                <w:rStyle w:val="docssharedwiztogglelabeledlabeltext"/>
                <w:rFonts w:asciiTheme="majorHAnsi" w:hAnsiTheme="majorHAnsi"/>
                <w:b/>
              </w:rPr>
              <w:t>100</w:t>
            </w:r>
          </w:p>
        </w:tc>
        <w:tc>
          <w:tcPr>
            <w:tcW w:w="992" w:type="dxa"/>
          </w:tcPr>
          <w:p w:rsidR="00AA3544" w:rsidRPr="00707C91" w:rsidRDefault="00AA3544" w:rsidP="00057B83">
            <w:pPr>
              <w:rPr>
                <w:rStyle w:val="docssharedwiztogglelabeledlabeltext"/>
                <w:rFonts w:asciiTheme="majorHAnsi" w:hAnsiTheme="majorHAnsi"/>
              </w:rPr>
            </w:pPr>
          </w:p>
        </w:tc>
        <w:tc>
          <w:tcPr>
            <w:tcW w:w="1560" w:type="dxa"/>
          </w:tcPr>
          <w:p w:rsidR="00AA3544" w:rsidRPr="00707C91" w:rsidRDefault="00AA354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bl>
    <w:p w:rsidR="00057B83" w:rsidRDefault="00057B83" w:rsidP="00B836AB">
      <w:pPr>
        <w:jc w:val="center"/>
        <w:rPr>
          <w:rStyle w:val="docssharedwiztogglelabeledlabeltext"/>
          <w:rFonts w:asciiTheme="majorHAnsi" w:hAnsiTheme="majorHAnsi"/>
        </w:rPr>
      </w:pPr>
    </w:p>
    <w:p w:rsidR="00B91C38" w:rsidRDefault="00B91C38" w:rsidP="00B836AB">
      <w:pPr>
        <w:jc w:val="center"/>
        <w:rPr>
          <w:rStyle w:val="docssharedwiztogglelabeledlabeltext"/>
          <w:rFonts w:asciiTheme="majorHAnsi" w:hAnsiTheme="majorHAnsi"/>
        </w:rPr>
      </w:pPr>
    </w:p>
    <w:p w:rsidR="00B91C38" w:rsidRDefault="00B91C38" w:rsidP="00B836AB">
      <w:pPr>
        <w:jc w:val="center"/>
        <w:rPr>
          <w:rStyle w:val="docssharedwiztogglelabeledlabeltext"/>
          <w:rFonts w:asciiTheme="majorHAnsi" w:hAnsiTheme="majorHAnsi"/>
        </w:rPr>
      </w:pPr>
    </w:p>
    <w:p w:rsidR="00B91C38" w:rsidRDefault="00B91C38" w:rsidP="00B836AB">
      <w:pPr>
        <w:jc w:val="center"/>
        <w:rPr>
          <w:rStyle w:val="docssharedwiztogglelabeledlabeltext"/>
          <w:rFonts w:asciiTheme="majorHAnsi" w:hAnsiTheme="majorHAnsi"/>
        </w:rPr>
      </w:pPr>
    </w:p>
    <w:p w:rsidR="00B91C38" w:rsidRDefault="00B91C38" w:rsidP="00B836AB">
      <w:pPr>
        <w:jc w:val="center"/>
        <w:rPr>
          <w:rStyle w:val="docssharedwiztogglelabeledlabeltext"/>
          <w:rFonts w:asciiTheme="majorHAnsi" w:hAnsiTheme="majorHAnsi"/>
        </w:rPr>
      </w:pPr>
    </w:p>
    <w:p w:rsidR="00B91C38" w:rsidRDefault="00B91C38" w:rsidP="00B836AB">
      <w:pPr>
        <w:jc w:val="center"/>
        <w:rPr>
          <w:rStyle w:val="docssharedwiztogglelabeledlabeltext"/>
          <w:rFonts w:asciiTheme="majorHAnsi" w:hAnsiTheme="majorHAnsi"/>
        </w:rPr>
      </w:pPr>
    </w:p>
    <w:p w:rsidR="00B91C38" w:rsidRDefault="00B91C38" w:rsidP="00B836AB">
      <w:pPr>
        <w:jc w:val="center"/>
        <w:rPr>
          <w:rStyle w:val="docssharedwiztogglelabeledlabeltext"/>
          <w:rFonts w:asciiTheme="majorHAnsi" w:hAnsiTheme="majorHAnsi"/>
        </w:rPr>
      </w:pPr>
    </w:p>
    <w:p w:rsidR="00B91C38" w:rsidRDefault="00B91C38" w:rsidP="00B836AB">
      <w:pPr>
        <w:jc w:val="center"/>
        <w:rPr>
          <w:rStyle w:val="docssharedwiztogglelabeledlabeltext"/>
          <w:rFonts w:asciiTheme="majorHAnsi" w:hAnsiTheme="majorHAnsi"/>
        </w:rPr>
      </w:pPr>
    </w:p>
    <w:p w:rsidR="00A357E6" w:rsidRPr="00707C91" w:rsidRDefault="00A357E6" w:rsidP="00B836AB">
      <w:pPr>
        <w:jc w:val="center"/>
        <w:rPr>
          <w:rStyle w:val="docssharedwiztogglelabeledlabeltext"/>
          <w:rFonts w:asciiTheme="majorHAnsi" w:hAnsiTheme="majorHAnsi"/>
          <w:b/>
        </w:rPr>
      </w:pPr>
      <w:r w:rsidRPr="00707C91">
        <w:rPr>
          <w:rFonts w:asciiTheme="majorHAnsi" w:hAnsiTheme="majorHAnsi"/>
          <w:b/>
        </w:rPr>
        <w:lastRenderedPageBreak/>
        <w:t xml:space="preserve">Mērķis Nr.16. </w:t>
      </w:r>
      <w:r w:rsidR="00727EBE" w:rsidRPr="00707C91">
        <w:rPr>
          <w:rStyle w:val="docssharedwiztogglelabeledlabeltext"/>
          <w:rFonts w:asciiTheme="majorHAnsi" w:hAnsiTheme="majorHAnsi"/>
          <w:b/>
        </w:rPr>
        <w:t>Miers, taisnīgums, laba pārvaldība</w:t>
      </w:r>
      <w:r w:rsidR="00344AB1" w:rsidRPr="00707C91">
        <w:rPr>
          <w:rStyle w:val="docssharedwiztogglelabeledlabeltext"/>
          <w:rFonts w:asciiTheme="majorHAnsi" w:hAnsiTheme="majorHAnsi"/>
          <w:b/>
        </w:rPr>
        <w:t xml:space="preserve"> </w:t>
      </w:r>
    </w:p>
    <w:tbl>
      <w:tblPr>
        <w:tblStyle w:val="TableGrid"/>
        <w:tblW w:w="15452" w:type="dxa"/>
        <w:tblInd w:w="-459" w:type="dxa"/>
        <w:tblLayout w:type="fixed"/>
        <w:tblLook w:val="04A0" w:firstRow="1" w:lastRow="0" w:firstColumn="1" w:lastColumn="0" w:noHBand="0" w:noVBand="1"/>
      </w:tblPr>
      <w:tblGrid>
        <w:gridCol w:w="567"/>
        <w:gridCol w:w="4962"/>
        <w:gridCol w:w="1276"/>
        <w:gridCol w:w="1842"/>
        <w:gridCol w:w="851"/>
        <w:gridCol w:w="1276"/>
        <w:gridCol w:w="1134"/>
        <w:gridCol w:w="992"/>
        <w:gridCol w:w="992"/>
        <w:gridCol w:w="1560"/>
      </w:tblGrid>
      <w:tr w:rsidR="005853B9" w:rsidRPr="00707C91" w:rsidTr="00B91C3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96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280E30" w:rsidP="009D11B4">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9D11B4">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9D11B4">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9D11B4">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9D11B4">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9D11B4">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430235" w:rsidRPr="00707C91" w:rsidTr="00B91C38">
        <w:tc>
          <w:tcPr>
            <w:tcW w:w="567"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962" w:type="dxa"/>
          </w:tcPr>
          <w:p w:rsidR="00430235" w:rsidRPr="00707C91" w:rsidRDefault="00430235" w:rsidP="00F8034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Latvijas publiskās pārvaldes darbības efektivitāte pēc GRICS indeksa (%)</w:t>
            </w:r>
          </w:p>
        </w:tc>
        <w:tc>
          <w:tcPr>
            <w:tcW w:w="1276" w:type="dxa"/>
          </w:tcPr>
          <w:p w:rsidR="00430235" w:rsidRPr="00707C91" w:rsidRDefault="005E1495" w:rsidP="00F80345">
            <w:pPr>
              <w:rPr>
                <w:rStyle w:val="docssharedwiztogglelabeledlabeltext"/>
                <w:rFonts w:asciiTheme="majorHAnsi" w:hAnsiTheme="majorHAnsi" w:cs="Times New Roman"/>
              </w:rPr>
            </w:pPr>
            <w:r>
              <w:rPr>
                <w:rStyle w:val="docssharedwiztogglelabeledlabeltext"/>
                <w:rFonts w:asciiTheme="majorHAnsi" w:hAnsiTheme="majorHAnsi" w:cs="Times New Roman"/>
              </w:rPr>
              <w:t xml:space="preserve">8, 9 </w:t>
            </w:r>
          </w:p>
        </w:tc>
        <w:tc>
          <w:tcPr>
            <w:tcW w:w="1842" w:type="dxa"/>
          </w:tcPr>
          <w:p w:rsidR="00430235" w:rsidRPr="00707C91" w:rsidRDefault="0043023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430235" w:rsidRPr="00707C91" w:rsidRDefault="00430235" w:rsidP="00F80345">
            <w:pPr>
              <w:rPr>
                <w:rStyle w:val="docssharedwiztogglelabeledlabeltext"/>
                <w:rFonts w:asciiTheme="majorHAnsi" w:hAnsiTheme="majorHAnsi" w:cs="Times New Roman"/>
              </w:rPr>
            </w:pPr>
          </w:p>
        </w:tc>
        <w:tc>
          <w:tcPr>
            <w:tcW w:w="1276"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74</w:t>
            </w:r>
          </w:p>
        </w:tc>
        <w:tc>
          <w:tcPr>
            <w:tcW w:w="1134"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79</w:t>
            </w:r>
          </w:p>
        </w:tc>
        <w:tc>
          <w:tcPr>
            <w:tcW w:w="992" w:type="dxa"/>
          </w:tcPr>
          <w:p w:rsidR="00430235" w:rsidRPr="00707C91" w:rsidRDefault="00430235" w:rsidP="00F80345">
            <w:pPr>
              <w:rPr>
                <w:rStyle w:val="docssharedwiztogglelabeledlabeltext"/>
                <w:rFonts w:asciiTheme="majorHAnsi" w:hAnsiTheme="majorHAnsi"/>
                <w:b/>
              </w:rPr>
            </w:pPr>
            <w:r w:rsidRPr="00707C91">
              <w:rPr>
                <w:rStyle w:val="docssharedwiztogglelabeledlabeltext"/>
                <w:rFonts w:asciiTheme="majorHAnsi" w:hAnsiTheme="majorHAnsi"/>
                <w:b/>
              </w:rPr>
              <w:t>85</w:t>
            </w:r>
          </w:p>
        </w:tc>
        <w:tc>
          <w:tcPr>
            <w:tcW w:w="992" w:type="dxa"/>
          </w:tcPr>
          <w:p w:rsidR="00430235" w:rsidRPr="00707C91" w:rsidRDefault="00430235" w:rsidP="00F80345">
            <w:pPr>
              <w:rPr>
                <w:rStyle w:val="docssharedwiztogglelabeledlabeltext"/>
                <w:rFonts w:asciiTheme="majorHAnsi" w:hAnsiTheme="majorHAnsi"/>
                <w:b/>
              </w:rPr>
            </w:pPr>
            <w:r w:rsidRPr="00707C91">
              <w:rPr>
                <w:rStyle w:val="docssharedwiztogglelabeledlabeltext"/>
                <w:rFonts w:asciiTheme="majorHAnsi" w:hAnsiTheme="majorHAnsi"/>
                <w:b/>
              </w:rPr>
              <w:t>95</w:t>
            </w:r>
          </w:p>
        </w:tc>
        <w:tc>
          <w:tcPr>
            <w:tcW w:w="1560" w:type="dxa"/>
          </w:tcPr>
          <w:p w:rsidR="00430235" w:rsidRPr="00707C91" w:rsidRDefault="00430235" w:rsidP="00F80345">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430235" w:rsidRPr="00707C91" w:rsidTr="00B91C38">
        <w:tc>
          <w:tcPr>
            <w:tcW w:w="567"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962" w:type="dxa"/>
          </w:tcPr>
          <w:p w:rsidR="00430235" w:rsidRPr="00707C91" w:rsidRDefault="0043023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Latvijas </w:t>
            </w:r>
            <w:r>
              <w:rPr>
                <w:rStyle w:val="docssharedwiztogglelabeledlabeltext"/>
                <w:rFonts w:asciiTheme="majorHAnsi" w:hAnsiTheme="majorHAnsi" w:cs="Times New Roman"/>
              </w:rPr>
              <w:t>vieta korupcijas uztveres indeksā</w:t>
            </w:r>
          </w:p>
        </w:tc>
        <w:tc>
          <w:tcPr>
            <w:tcW w:w="1276" w:type="dxa"/>
          </w:tcPr>
          <w:p w:rsidR="00430235" w:rsidRPr="00707C91" w:rsidRDefault="005E1495" w:rsidP="00F80345">
            <w:pPr>
              <w:rPr>
                <w:rStyle w:val="docssharedwiztogglelabeledlabeltext"/>
                <w:rFonts w:asciiTheme="majorHAnsi" w:hAnsiTheme="majorHAnsi" w:cs="Times New Roman"/>
              </w:rPr>
            </w:pPr>
            <w:r>
              <w:rPr>
                <w:rStyle w:val="docssharedwiztogglelabeledlabeltext"/>
                <w:rFonts w:asciiTheme="majorHAnsi" w:hAnsiTheme="majorHAnsi" w:cs="Times New Roman"/>
              </w:rPr>
              <w:t>8</w:t>
            </w:r>
          </w:p>
        </w:tc>
        <w:tc>
          <w:tcPr>
            <w:tcW w:w="1842" w:type="dxa"/>
          </w:tcPr>
          <w:p w:rsidR="00430235" w:rsidRPr="00707C91" w:rsidRDefault="00430235" w:rsidP="00F80345">
            <w:pPr>
              <w:rPr>
                <w:rStyle w:val="docssharedwiztogglelabeledlabeltext"/>
                <w:rFonts w:asciiTheme="majorHAnsi" w:hAnsiTheme="majorHAnsi" w:cs="Times New Roman"/>
              </w:rPr>
            </w:pPr>
            <w:r>
              <w:rPr>
                <w:rStyle w:val="docssharedwiztogglelabeledlabeltext"/>
                <w:rFonts w:asciiTheme="majorHAnsi" w:hAnsiTheme="majorHAnsi" w:cs="Times New Roman"/>
              </w:rPr>
              <w:t>2010</w:t>
            </w:r>
            <w:r w:rsidRPr="00707C91">
              <w:rPr>
                <w:rStyle w:val="docssharedwiztogglelabeledlabeltext"/>
                <w:rFonts w:asciiTheme="majorHAnsi" w:hAnsiTheme="majorHAnsi" w:cs="Times New Roman"/>
              </w:rPr>
              <w:t>/2017</w:t>
            </w:r>
          </w:p>
        </w:tc>
        <w:tc>
          <w:tcPr>
            <w:tcW w:w="851" w:type="dxa"/>
          </w:tcPr>
          <w:p w:rsidR="00430235" w:rsidRPr="00707C91" w:rsidRDefault="00430235" w:rsidP="00F80345">
            <w:pPr>
              <w:rPr>
                <w:rFonts w:asciiTheme="majorHAnsi" w:hAnsiTheme="majorHAnsi"/>
              </w:rPr>
            </w:pPr>
          </w:p>
        </w:tc>
        <w:tc>
          <w:tcPr>
            <w:tcW w:w="1276" w:type="dxa"/>
          </w:tcPr>
          <w:p w:rsidR="00430235" w:rsidRPr="00707C91" w:rsidRDefault="00430235" w:rsidP="00F80345">
            <w:pPr>
              <w:rPr>
                <w:rStyle w:val="docssharedwiztogglelabeledlabeltext"/>
                <w:rFonts w:asciiTheme="majorHAnsi" w:hAnsiTheme="majorHAnsi"/>
              </w:rPr>
            </w:pPr>
            <w:r>
              <w:rPr>
                <w:rStyle w:val="docssharedwiztogglelabeledlabeltext"/>
                <w:rFonts w:asciiTheme="majorHAnsi" w:hAnsiTheme="majorHAnsi"/>
              </w:rPr>
              <w:t>59</w:t>
            </w:r>
          </w:p>
        </w:tc>
        <w:tc>
          <w:tcPr>
            <w:tcW w:w="1134" w:type="dxa"/>
          </w:tcPr>
          <w:p w:rsidR="00430235" w:rsidRPr="00707C91" w:rsidRDefault="00430235" w:rsidP="00F80345">
            <w:pPr>
              <w:rPr>
                <w:rStyle w:val="docssharedwiztogglelabeledlabeltext"/>
                <w:rFonts w:asciiTheme="majorHAnsi" w:hAnsiTheme="majorHAnsi"/>
              </w:rPr>
            </w:pPr>
            <w:r>
              <w:rPr>
                <w:rStyle w:val="docssharedwiztogglelabeledlabeltext"/>
                <w:rFonts w:asciiTheme="majorHAnsi" w:hAnsiTheme="majorHAnsi"/>
              </w:rPr>
              <w:t>40</w:t>
            </w:r>
          </w:p>
        </w:tc>
        <w:tc>
          <w:tcPr>
            <w:tcW w:w="992" w:type="dxa"/>
          </w:tcPr>
          <w:p w:rsidR="00430235" w:rsidRPr="00707C91" w:rsidRDefault="00430235" w:rsidP="00F80345">
            <w:pPr>
              <w:rPr>
                <w:rStyle w:val="docssharedwiztogglelabeledlabeltext"/>
                <w:rFonts w:asciiTheme="majorHAnsi" w:hAnsiTheme="majorHAnsi"/>
                <w:b/>
              </w:rPr>
            </w:pPr>
          </w:p>
        </w:tc>
        <w:tc>
          <w:tcPr>
            <w:tcW w:w="992" w:type="dxa"/>
          </w:tcPr>
          <w:p w:rsidR="00430235" w:rsidRPr="00707C91" w:rsidRDefault="00430235" w:rsidP="00F80345">
            <w:pPr>
              <w:rPr>
                <w:rStyle w:val="docssharedwiztogglelabeledlabeltext"/>
                <w:rFonts w:asciiTheme="majorHAnsi" w:hAnsiTheme="majorHAnsi"/>
                <w:b/>
              </w:rPr>
            </w:pPr>
          </w:p>
        </w:tc>
        <w:tc>
          <w:tcPr>
            <w:tcW w:w="1560" w:type="dxa"/>
          </w:tcPr>
          <w:p w:rsidR="00430235" w:rsidRPr="00707C91" w:rsidRDefault="00430235" w:rsidP="00F80345">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430235" w:rsidRPr="00707C91" w:rsidTr="00B91C38">
        <w:tc>
          <w:tcPr>
            <w:tcW w:w="567"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962" w:type="dxa"/>
          </w:tcPr>
          <w:p w:rsidR="00430235" w:rsidRPr="00707C91" w:rsidRDefault="00430235" w:rsidP="00F8034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Prasības kārtībā izskatāmo civillietu izskatīšanas ilgums līdz 12 mēnešu laikā visās 1.instances tiesās (% no visām lietām)</w:t>
            </w:r>
          </w:p>
        </w:tc>
        <w:tc>
          <w:tcPr>
            <w:tcW w:w="1276" w:type="dxa"/>
          </w:tcPr>
          <w:p w:rsidR="00430235" w:rsidRPr="00707C91" w:rsidRDefault="005E1495" w:rsidP="00F80345">
            <w:pPr>
              <w:rPr>
                <w:rStyle w:val="docssharedwiztogglelabeledlabeltext"/>
                <w:rFonts w:asciiTheme="majorHAnsi" w:hAnsiTheme="majorHAnsi" w:cs="Times New Roman"/>
              </w:rPr>
            </w:pPr>
            <w:r>
              <w:rPr>
                <w:rStyle w:val="docssharedwiztogglelabeledlabeltext"/>
                <w:rFonts w:asciiTheme="majorHAnsi" w:hAnsiTheme="majorHAnsi" w:cs="Times New Roman"/>
              </w:rPr>
              <w:t>8</w:t>
            </w:r>
          </w:p>
        </w:tc>
        <w:tc>
          <w:tcPr>
            <w:tcW w:w="1842" w:type="dxa"/>
          </w:tcPr>
          <w:p w:rsidR="00430235" w:rsidRPr="00707C91" w:rsidRDefault="0043023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2011/2017</w:t>
            </w:r>
          </w:p>
        </w:tc>
        <w:tc>
          <w:tcPr>
            <w:tcW w:w="851" w:type="dxa"/>
          </w:tcPr>
          <w:p w:rsidR="00430235" w:rsidRPr="00707C91" w:rsidRDefault="00430235" w:rsidP="00F80345">
            <w:pPr>
              <w:rPr>
                <w:rFonts w:asciiTheme="majorHAnsi" w:hAnsiTheme="majorHAnsi"/>
              </w:rPr>
            </w:pPr>
            <w:r w:rsidRPr="00707C91">
              <w:rPr>
                <w:rFonts w:asciiTheme="majorHAnsi" w:hAnsiTheme="majorHAnsi"/>
              </w:rPr>
              <w:t>%</w:t>
            </w:r>
          </w:p>
        </w:tc>
        <w:tc>
          <w:tcPr>
            <w:tcW w:w="1276"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73,2</w:t>
            </w:r>
          </w:p>
        </w:tc>
        <w:tc>
          <w:tcPr>
            <w:tcW w:w="1134"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83,85</w:t>
            </w:r>
          </w:p>
        </w:tc>
        <w:tc>
          <w:tcPr>
            <w:tcW w:w="992" w:type="dxa"/>
          </w:tcPr>
          <w:p w:rsidR="00430235" w:rsidRPr="00707C91" w:rsidRDefault="00430235" w:rsidP="00F80345">
            <w:pPr>
              <w:rPr>
                <w:rStyle w:val="docssharedwiztogglelabeledlabeltext"/>
                <w:rFonts w:asciiTheme="majorHAnsi" w:hAnsiTheme="majorHAnsi"/>
                <w:b/>
              </w:rPr>
            </w:pPr>
            <w:r w:rsidRPr="00707C91">
              <w:rPr>
                <w:rStyle w:val="docssharedwiztogglelabeledlabeltext"/>
                <w:rFonts w:asciiTheme="majorHAnsi" w:hAnsiTheme="majorHAnsi"/>
                <w:b/>
              </w:rPr>
              <w:t>92</w:t>
            </w:r>
          </w:p>
        </w:tc>
        <w:tc>
          <w:tcPr>
            <w:tcW w:w="992" w:type="dxa"/>
          </w:tcPr>
          <w:p w:rsidR="00430235" w:rsidRPr="00707C91" w:rsidRDefault="00430235" w:rsidP="00F80345">
            <w:pPr>
              <w:rPr>
                <w:rStyle w:val="docssharedwiztogglelabeledlabeltext"/>
                <w:rFonts w:asciiTheme="majorHAnsi" w:hAnsiTheme="majorHAnsi"/>
                <w:b/>
              </w:rPr>
            </w:pPr>
            <w:r w:rsidRPr="00707C91">
              <w:rPr>
                <w:rStyle w:val="docssharedwiztogglelabeledlabeltext"/>
                <w:rFonts w:asciiTheme="majorHAnsi" w:hAnsiTheme="majorHAnsi"/>
                <w:b/>
              </w:rPr>
              <w:t>96</w:t>
            </w:r>
          </w:p>
        </w:tc>
        <w:tc>
          <w:tcPr>
            <w:tcW w:w="1560" w:type="dxa"/>
          </w:tcPr>
          <w:p w:rsidR="00430235" w:rsidRPr="00707C91" w:rsidRDefault="00430235" w:rsidP="00F80345">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430235" w:rsidRPr="00707C91" w:rsidTr="00B91C38">
        <w:tc>
          <w:tcPr>
            <w:tcW w:w="567"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962" w:type="dxa"/>
          </w:tcPr>
          <w:p w:rsidR="00430235" w:rsidRPr="00707C91" w:rsidRDefault="00430235" w:rsidP="00F8034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Iedzīvotāju īpatsvars, kuri pilnībā vai daļēji uzticas tiesu neatkarībai, (%)</w:t>
            </w:r>
          </w:p>
        </w:tc>
        <w:tc>
          <w:tcPr>
            <w:tcW w:w="1276" w:type="dxa"/>
          </w:tcPr>
          <w:p w:rsidR="00430235" w:rsidRPr="00707C91" w:rsidRDefault="0043023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w:t>
            </w:r>
          </w:p>
        </w:tc>
        <w:tc>
          <w:tcPr>
            <w:tcW w:w="1842" w:type="dxa"/>
          </w:tcPr>
          <w:p w:rsidR="00430235" w:rsidRPr="00707C91" w:rsidRDefault="0043023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2016/2017</w:t>
            </w:r>
          </w:p>
        </w:tc>
        <w:tc>
          <w:tcPr>
            <w:tcW w:w="851" w:type="dxa"/>
          </w:tcPr>
          <w:p w:rsidR="00430235" w:rsidRPr="00707C91" w:rsidRDefault="00430235" w:rsidP="00F80345">
            <w:pPr>
              <w:rPr>
                <w:rFonts w:asciiTheme="majorHAnsi" w:hAnsiTheme="majorHAnsi"/>
              </w:rPr>
            </w:pPr>
            <w:r w:rsidRPr="00707C91">
              <w:rPr>
                <w:rFonts w:asciiTheme="majorHAnsi" w:hAnsiTheme="majorHAnsi"/>
              </w:rPr>
              <w:t>%</w:t>
            </w:r>
          </w:p>
        </w:tc>
        <w:tc>
          <w:tcPr>
            <w:tcW w:w="1276"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42</w:t>
            </w:r>
          </w:p>
        </w:tc>
        <w:tc>
          <w:tcPr>
            <w:tcW w:w="1134"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49</w:t>
            </w:r>
          </w:p>
        </w:tc>
        <w:tc>
          <w:tcPr>
            <w:tcW w:w="992" w:type="dxa"/>
          </w:tcPr>
          <w:p w:rsidR="00430235" w:rsidRPr="00707C91" w:rsidRDefault="00430235" w:rsidP="00F80345">
            <w:pPr>
              <w:rPr>
                <w:rStyle w:val="docssharedwiztogglelabeledlabeltext"/>
                <w:rFonts w:asciiTheme="majorHAnsi" w:hAnsiTheme="majorHAnsi"/>
                <w:b/>
              </w:rPr>
            </w:pPr>
            <w:r w:rsidRPr="00707C91">
              <w:rPr>
                <w:rStyle w:val="docssharedwiztogglelabeledlabeltext"/>
                <w:rFonts w:asciiTheme="majorHAnsi" w:hAnsiTheme="majorHAnsi"/>
                <w:b/>
              </w:rPr>
              <w:t>50</w:t>
            </w:r>
          </w:p>
        </w:tc>
        <w:tc>
          <w:tcPr>
            <w:tcW w:w="992" w:type="dxa"/>
          </w:tcPr>
          <w:p w:rsidR="00430235" w:rsidRPr="00707C91" w:rsidRDefault="00430235" w:rsidP="00F80345">
            <w:pPr>
              <w:rPr>
                <w:rStyle w:val="docssharedwiztogglelabeledlabeltext"/>
                <w:rFonts w:asciiTheme="majorHAnsi" w:hAnsiTheme="majorHAnsi"/>
                <w:b/>
              </w:rPr>
            </w:pPr>
          </w:p>
        </w:tc>
        <w:tc>
          <w:tcPr>
            <w:tcW w:w="1560" w:type="dxa"/>
          </w:tcPr>
          <w:p w:rsidR="00430235" w:rsidRPr="00707C91" w:rsidRDefault="00430235" w:rsidP="00F80345">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430235" w:rsidRPr="00707C91" w:rsidTr="00B91C38">
        <w:tc>
          <w:tcPr>
            <w:tcW w:w="567"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962" w:type="dxa"/>
          </w:tcPr>
          <w:p w:rsidR="00430235" w:rsidRPr="00707C91" w:rsidRDefault="00430235" w:rsidP="00A1456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Balsotāju līdzdalība Saeimas vēlēšanās</w:t>
            </w:r>
          </w:p>
        </w:tc>
        <w:tc>
          <w:tcPr>
            <w:tcW w:w="1276" w:type="dxa"/>
          </w:tcPr>
          <w:p w:rsidR="00430235" w:rsidRPr="00707C91" w:rsidRDefault="00430235" w:rsidP="00A14569">
            <w:pPr>
              <w:rPr>
                <w:rStyle w:val="docssharedwiztogglelabeledlabeltext"/>
                <w:rFonts w:asciiTheme="majorHAnsi" w:hAnsiTheme="majorHAnsi" w:cs="Times New Roman"/>
              </w:rPr>
            </w:pPr>
          </w:p>
        </w:tc>
        <w:tc>
          <w:tcPr>
            <w:tcW w:w="1842" w:type="dxa"/>
          </w:tcPr>
          <w:p w:rsidR="00430235" w:rsidRPr="00707C91" w:rsidRDefault="00430235" w:rsidP="00A1456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2010/2014</w:t>
            </w:r>
          </w:p>
        </w:tc>
        <w:tc>
          <w:tcPr>
            <w:tcW w:w="851" w:type="dxa"/>
          </w:tcPr>
          <w:p w:rsidR="00430235" w:rsidRPr="00707C91" w:rsidRDefault="00430235" w:rsidP="00A14569">
            <w:pPr>
              <w:rPr>
                <w:rFonts w:asciiTheme="majorHAnsi" w:hAnsiTheme="majorHAnsi"/>
              </w:rPr>
            </w:pPr>
            <w:r w:rsidRPr="00707C91">
              <w:rPr>
                <w:rFonts w:asciiTheme="majorHAnsi" w:hAnsiTheme="majorHAnsi"/>
              </w:rPr>
              <w:t>%</w:t>
            </w:r>
          </w:p>
        </w:tc>
        <w:tc>
          <w:tcPr>
            <w:tcW w:w="1276" w:type="dxa"/>
          </w:tcPr>
          <w:p w:rsidR="00430235" w:rsidRPr="00707C91" w:rsidRDefault="00430235" w:rsidP="00A14569">
            <w:pPr>
              <w:rPr>
                <w:rStyle w:val="docssharedwiztogglelabeledlabeltext"/>
                <w:rFonts w:asciiTheme="majorHAnsi" w:hAnsiTheme="majorHAnsi"/>
              </w:rPr>
            </w:pPr>
            <w:r w:rsidRPr="00707C91">
              <w:rPr>
                <w:rStyle w:val="docssharedwiztogglelabeledlabeltext"/>
                <w:rFonts w:asciiTheme="majorHAnsi" w:hAnsiTheme="majorHAnsi"/>
              </w:rPr>
              <w:t>59,45</w:t>
            </w:r>
          </w:p>
        </w:tc>
        <w:tc>
          <w:tcPr>
            <w:tcW w:w="1134" w:type="dxa"/>
          </w:tcPr>
          <w:p w:rsidR="00430235" w:rsidRPr="00707C91" w:rsidRDefault="00430235" w:rsidP="00A14569">
            <w:pPr>
              <w:rPr>
                <w:rStyle w:val="docssharedwiztogglelabeledlabeltext"/>
                <w:rFonts w:asciiTheme="majorHAnsi" w:hAnsiTheme="majorHAnsi"/>
              </w:rPr>
            </w:pPr>
            <w:r w:rsidRPr="00707C91">
              <w:rPr>
                <w:rStyle w:val="docssharedwiztogglelabeledlabeltext"/>
                <w:rFonts w:asciiTheme="majorHAnsi" w:hAnsiTheme="majorHAnsi"/>
              </w:rPr>
              <w:t>58,85</w:t>
            </w:r>
          </w:p>
        </w:tc>
        <w:tc>
          <w:tcPr>
            <w:tcW w:w="992" w:type="dxa"/>
          </w:tcPr>
          <w:p w:rsidR="00430235" w:rsidRPr="00707C91" w:rsidRDefault="00430235" w:rsidP="00A14569">
            <w:pPr>
              <w:rPr>
                <w:rStyle w:val="docssharedwiztogglelabeledlabeltext"/>
                <w:rFonts w:asciiTheme="majorHAnsi" w:hAnsiTheme="majorHAnsi"/>
              </w:rPr>
            </w:pPr>
          </w:p>
        </w:tc>
        <w:tc>
          <w:tcPr>
            <w:tcW w:w="992" w:type="dxa"/>
          </w:tcPr>
          <w:p w:rsidR="00430235" w:rsidRPr="00707C91" w:rsidRDefault="00430235" w:rsidP="00A14569">
            <w:pPr>
              <w:rPr>
                <w:rStyle w:val="docssharedwiztogglelabeledlabeltext"/>
                <w:rFonts w:asciiTheme="majorHAnsi" w:hAnsiTheme="majorHAnsi"/>
                <w:b/>
              </w:rPr>
            </w:pPr>
            <w:r w:rsidRPr="00707C91">
              <w:rPr>
                <w:rStyle w:val="docssharedwiztogglelabeledlabeltext"/>
                <w:rFonts w:asciiTheme="majorHAnsi" w:hAnsiTheme="majorHAnsi"/>
                <w:b/>
              </w:rPr>
              <w:t>&gt;70</w:t>
            </w:r>
          </w:p>
        </w:tc>
        <w:tc>
          <w:tcPr>
            <w:tcW w:w="1560" w:type="dxa"/>
          </w:tcPr>
          <w:p w:rsidR="00430235" w:rsidRPr="00707C91" w:rsidRDefault="00430235"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430235" w:rsidRPr="00707C91" w:rsidTr="00B91C38">
        <w:tc>
          <w:tcPr>
            <w:tcW w:w="567"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962" w:type="dxa"/>
          </w:tcPr>
          <w:p w:rsidR="00430235" w:rsidRPr="00707C91" w:rsidRDefault="00430235" w:rsidP="00A1456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Balsotāju līdzdalība pašvaldību vēlēšanās </w:t>
            </w:r>
            <w:proofErr w:type="spellStart"/>
            <w:r w:rsidRPr="00707C91">
              <w:rPr>
                <w:rFonts w:asciiTheme="majorHAnsi" w:hAnsiTheme="majorHAnsi" w:cs="Times New Roman"/>
                <w:bCs/>
                <w:shd w:val="clear" w:color="auto" w:fill="FFFFFF"/>
              </w:rPr>
              <w:t>vēlēšanās</w:t>
            </w:r>
            <w:proofErr w:type="spellEnd"/>
          </w:p>
        </w:tc>
        <w:tc>
          <w:tcPr>
            <w:tcW w:w="1276" w:type="dxa"/>
          </w:tcPr>
          <w:p w:rsidR="00430235" w:rsidRPr="00707C91" w:rsidRDefault="00430235" w:rsidP="00A1456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2" w:type="dxa"/>
          </w:tcPr>
          <w:p w:rsidR="00430235" w:rsidRPr="00707C91" w:rsidRDefault="00430235" w:rsidP="00A1456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2013/2017</w:t>
            </w:r>
          </w:p>
        </w:tc>
        <w:tc>
          <w:tcPr>
            <w:tcW w:w="851" w:type="dxa"/>
          </w:tcPr>
          <w:p w:rsidR="00430235" w:rsidRPr="00707C91" w:rsidRDefault="00430235" w:rsidP="00A14569">
            <w:pPr>
              <w:rPr>
                <w:rFonts w:asciiTheme="majorHAnsi" w:hAnsiTheme="majorHAnsi"/>
              </w:rPr>
            </w:pPr>
            <w:r w:rsidRPr="00707C91">
              <w:rPr>
                <w:rFonts w:asciiTheme="majorHAnsi" w:hAnsiTheme="majorHAnsi"/>
              </w:rPr>
              <w:t>%</w:t>
            </w:r>
          </w:p>
        </w:tc>
        <w:tc>
          <w:tcPr>
            <w:tcW w:w="1276" w:type="dxa"/>
          </w:tcPr>
          <w:p w:rsidR="00430235" w:rsidRPr="00707C91" w:rsidRDefault="00430235" w:rsidP="00A14569">
            <w:pPr>
              <w:rPr>
                <w:rStyle w:val="docssharedwiztogglelabeledlabeltext"/>
                <w:rFonts w:asciiTheme="majorHAnsi" w:hAnsiTheme="majorHAnsi"/>
              </w:rPr>
            </w:pPr>
            <w:r w:rsidRPr="00707C91">
              <w:rPr>
                <w:rStyle w:val="docssharedwiztogglelabeledlabeltext"/>
                <w:rFonts w:asciiTheme="majorHAnsi" w:hAnsiTheme="majorHAnsi"/>
              </w:rPr>
              <w:t>45,99</w:t>
            </w:r>
          </w:p>
        </w:tc>
        <w:tc>
          <w:tcPr>
            <w:tcW w:w="1134" w:type="dxa"/>
          </w:tcPr>
          <w:p w:rsidR="00430235" w:rsidRPr="00707C91" w:rsidRDefault="00430235" w:rsidP="00A14569">
            <w:pPr>
              <w:rPr>
                <w:rStyle w:val="docssharedwiztogglelabeledlabeltext"/>
                <w:rFonts w:asciiTheme="majorHAnsi" w:hAnsiTheme="majorHAnsi"/>
              </w:rPr>
            </w:pPr>
            <w:r w:rsidRPr="00707C91">
              <w:rPr>
                <w:rStyle w:val="docssharedwiztogglelabeledlabeltext"/>
                <w:rFonts w:asciiTheme="majorHAnsi" w:hAnsiTheme="majorHAnsi"/>
              </w:rPr>
              <w:t>50,39</w:t>
            </w:r>
          </w:p>
        </w:tc>
        <w:tc>
          <w:tcPr>
            <w:tcW w:w="992" w:type="dxa"/>
          </w:tcPr>
          <w:p w:rsidR="00430235" w:rsidRPr="00707C91" w:rsidRDefault="00430235" w:rsidP="00A14569">
            <w:pPr>
              <w:rPr>
                <w:rStyle w:val="docssharedwiztogglelabeledlabeltext"/>
                <w:rFonts w:asciiTheme="majorHAnsi" w:hAnsiTheme="majorHAnsi"/>
              </w:rPr>
            </w:pPr>
          </w:p>
        </w:tc>
        <w:tc>
          <w:tcPr>
            <w:tcW w:w="992" w:type="dxa"/>
          </w:tcPr>
          <w:p w:rsidR="00430235" w:rsidRPr="00707C91" w:rsidRDefault="00430235" w:rsidP="00A14569">
            <w:pPr>
              <w:rPr>
                <w:rStyle w:val="docssharedwiztogglelabeledlabeltext"/>
                <w:rFonts w:asciiTheme="majorHAnsi" w:hAnsiTheme="majorHAnsi"/>
                <w:b/>
              </w:rPr>
            </w:pPr>
            <w:r w:rsidRPr="00707C91">
              <w:rPr>
                <w:rStyle w:val="docssharedwiztogglelabeledlabeltext"/>
                <w:rFonts w:asciiTheme="majorHAnsi" w:hAnsiTheme="majorHAnsi"/>
                <w:b/>
              </w:rPr>
              <w:t>&gt;70</w:t>
            </w:r>
          </w:p>
        </w:tc>
        <w:tc>
          <w:tcPr>
            <w:tcW w:w="1560" w:type="dxa"/>
          </w:tcPr>
          <w:p w:rsidR="00430235" w:rsidRPr="00707C91" w:rsidRDefault="00430235"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430235" w:rsidRPr="00707C91" w:rsidTr="00B91C38">
        <w:tc>
          <w:tcPr>
            <w:tcW w:w="567"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962" w:type="dxa"/>
          </w:tcPr>
          <w:p w:rsidR="00430235" w:rsidRPr="00707C91" w:rsidRDefault="00430235" w:rsidP="00A1456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Iedzīvotāju īpatsvars, kas darbojas nevalstiskajās organizācijās</w:t>
            </w:r>
          </w:p>
        </w:tc>
        <w:tc>
          <w:tcPr>
            <w:tcW w:w="1276" w:type="dxa"/>
          </w:tcPr>
          <w:p w:rsidR="00430235" w:rsidRPr="00707C91" w:rsidRDefault="00430235" w:rsidP="00A1456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2" w:type="dxa"/>
          </w:tcPr>
          <w:p w:rsidR="00430235" w:rsidRPr="00707C91" w:rsidRDefault="00430235" w:rsidP="00A14569">
            <w:pPr>
              <w:rPr>
                <w:rFonts w:asciiTheme="majorHAnsi" w:hAnsiTheme="majorHAnsi"/>
              </w:rPr>
            </w:pPr>
            <w:r w:rsidRPr="00707C91">
              <w:rPr>
                <w:rStyle w:val="docssharedwiztogglelabeledlabeltext"/>
                <w:rFonts w:asciiTheme="majorHAnsi" w:hAnsiTheme="majorHAnsi" w:cs="Times New Roman"/>
              </w:rPr>
              <w:t>2009/2015</w:t>
            </w:r>
          </w:p>
        </w:tc>
        <w:tc>
          <w:tcPr>
            <w:tcW w:w="851" w:type="dxa"/>
          </w:tcPr>
          <w:p w:rsidR="00430235" w:rsidRPr="00707C91" w:rsidRDefault="00430235" w:rsidP="00A14569">
            <w:pPr>
              <w:rPr>
                <w:rFonts w:asciiTheme="majorHAnsi" w:hAnsiTheme="majorHAnsi"/>
              </w:rPr>
            </w:pPr>
            <w:r w:rsidRPr="00707C91">
              <w:rPr>
                <w:rFonts w:asciiTheme="majorHAnsi" w:hAnsiTheme="majorHAnsi"/>
              </w:rPr>
              <w:t>%</w:t>
            </w:r>
          </w:p>
        </w:tc>
        <w:tc>
          <w:tcPr>
            <w:tcW w:w="1276" w:type="dxa"/>
          </w:tcPr>
          <w:p w:rsidR="00430235" w:rsidRPr="00707C91" w:rsidRDefault="00430235" w:rsidP="00A14569">
            <w:pPr>
              <w:rPr>
                <w:rStyle w:val="docssharedwiztogglelabeledlabeltext"/>
                <w:rFonts w:asciiTheme="majorHAnsi" w:hAnsiTheme="majorHAnsi"/>
              </w:rPr>
            </w:pPr>
            <w:r w:rsidRPr="00707C91">
              <w:rPr>
                <w:rStyle w:val="docssharedwiztogglelabeledlabeltext"/>
                <w:rFonts w:asciiTheme="majorHAnsi" w:hAnsiTheme="majorHAnsi"/>
              </w:rPr>
              <w:t>2,8</w:t>
            </w:r>
          </w:p>
        </w:tc>
        <w:tc>
          <w:tcPr>
            <w:tcW w:w="1134" w:type="dxa"/>
          </w:tcPr>
          <w:p w:rsidR="00430235" w:rsidRPr="00707C91" w:rsidRDefault="00430235" w:rsidP="00A14569">
            <w:pPr>
              <w:rPr>
                <w:rStyle w:val="docssharedwiztogglelabeledlabeltext"/>
                <w:rFonts w:asciiTheme="majorHAnsi" w:hAnsiTheme="majorHAnsi"/>
              </w:rPr>
            </w:pPr>
            <w:r w:rsidRPr="00707C91">
              <w:rPr>
                <w:rStyle w:val="docssharedwiztogglelabeledlabeltext"/>
                <w:rFonts w:asciiTheme="majorHAnsi" w:hAnsiTheme="majorHAnsi"/>
              </w:rPr>
              <w:t>5,1</w:t>
            </w:r>
          </w:p>
        </w:tc>
        <w:tc>
          <w:tcPr>
            <w:tcW w:w="992" w:type="dxa"/>
          </w:tcPr>
          <w:p w:rsidR="00430235" w:rsidRPr="00707C91" w:rsidRDefault="00430235" w:rsidP="00A14569">
            <w:pPr>
              <w:rPr>
                <w:rStyle w:val="docssharedwiztogglelabeledlabeltext"/>
                <w:rFonts w:asciiTheme="majorHAnsi" w:hAnsiTheme="majorHAnsi"/>
                <w:b/>
              </w:rPr>
            </w:pPr>
            <w:r w:rsidRPr="00707C91">
              <w:rPr>
                <w:rStyle w:val="docssharedwiztogglelabeledlabeltext"/>
                <w:rFonts w:asciiTheme="majorHAnsi" w:hAnsiTheme="majorHAnsi"/>
                <w:b/>
              </w:rPr>
              <w:t>9</w:t>
            </w:r>
          </w:p>
        </w:tc>
        <w:tc>
          <w:tcPr>
            <w:tcW w:w="992" w:type="dxa"/>
          </w:tcPr>
          <w:p w:rsidR="00430235" w:rsidRPr="00707C91" w:rsidRDefault="00430235" w:rsidP="00A14569">
            <w:pPr>
              <w:rPr>
                <w:rStyle w:val="docssharedwiztogglelabeledlabeltext"/>
                <w:rFonts w:asciiTheme="majorHAnsi" w:hAnsiTheme="majorHAnsi"/>
                <w:b/>
              </w:rPr>
            </w:pPr>
          </w:p>
        </w:tc>
        <w:tc>
          <w:tcPr>
            <w:tcW w:w="1560" w:type="dxa"/>
          </w:tcPr>
          <w:p w:rsidR="00430235" w:rsidRPr="00707C91" w:rsidRDefault="00430235"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E1495" w:rsidRPr="00707C91" w:rsidTr="00B91C38">
        <w:tc>
          <w:tcPr>
            <w:tcW w:w="567"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962" w:type="dxa"/>
          </w:tcPr>
          <w:p w:rsidR="005E1495" w:rsidRPr="00707C91" w:rsidRDefault="005E1495" w:rsidP="00A14569">
            <w:pPr>
              <w:rPr>
                <w:rStyle w:val="docssharedwiztogglelabeledlabeltext"/>
                <w:rFonts w:asciiTheme="majorHAnsi" w:hAnsiTheme="majorHAnsi"/>
              </w:rPr>
            </w:pPr>
            <w:r w:rsidRPr="00707C91">
              <w:rPr>
                <w:rStyle w:val="docssharedwiztogglelabeledlabeltext"/>
                <w:rFonts w:asciiTheme="majorHAnsi" w:hAnsiTheme="majorHAnsi"/>
              </w:rPr>
              <w:t>Iedzīvotāju savstarpējās uzticības indekss</w:t>
            </w:r>
          </w:p>
        </w:tc>
        <w:tc>
          <w:tcPr>
            <w:tcW w:w="1276" w:type="dxa"/>
          </w:tcPr>
          <w:p w:rsidR="005E1495" w:rsidRPr="00707C91" w:rsidRDefault="005E1495" w:rsidP="00A1456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8, 11</w:t>
            </w:r>
          </w:p>
        </w:tc>
        <w:tc>
          <w:tcPr>
            <w:tcW w:w="1842" w:type="dxa"/>
          </w:tcPr>
          <w:p w:rsidR="005E1495" w:rsidRPr="00707C91" w:rsidRDefault="005E1495" w:rsidP="00A14569">
            <w:pPr>
              <w:rPr>
                <w:rFonts w:asciiTheme="majorHAnsi" w:hAnsiTheme="majorHAnsi"/>
              </w:rPr>
            </w:pPr>
            <w:r w:rsidRPr="00707C91">
              <w:rPr>
                <w:rStyle w:val="docssharedwiztogglelabeledlabeltext"/>
                <w:rFonts w:asciiTheme="majorHAnsi" w:hAnsiTheme="majorHAnsi" w:cs="Times New Roman"/>
              </w:rPr>
              <w:t>2009/2015</w:t>
            </w:r>
          </w:p>
        </w:tc>
        <w:tc>
          <w:tcPr>
            <w:tcW w:w="851" w:type="dxa"/>
          </w:tcPr>
          <w:p w:rsidR="005E1495" w:rsidRPr="00707C91" w:rsidRDefault="005E1495" w:rsidP="00A14569">
            <w:pPr>
              <w:rPr>
                <w:rFonts w:asciiTheme="majorHAnsi" w:hAnsiTheme="majorHAnsi"/>
              </w:rPr>
            </w:pPr>
            <w:r w:rsidRPr="00707C91">
              <w:rPr>
                <w:rFonts w:asciiTheme="majorHAnsi" w:hAnsiTheme="majorHAnsi"/>
              </w:rPr>
              <w:t>%</w:t>
            </w:r>
          </w:p>
        </w:tc>
        <w:tc>
          <w:tcPr>
            <w:tcW w:w="1276" w:type="dxa"/>
          </w:tcPr>
          <w:p w:rsidR="005E1495" w:rsidRPr="00707C91" w:rsidRDefault="005E1495" w:rsidP="00A14569">
            <w:pPr>
              <w:rPr>
                <w:rStyle w:val="docssharedwiztogglelabeledlabeltext"/>
                <w:rFonts w:asciiTheme="majorHAnsi" w:hAnsiTheme="majorHAnsi"/>
              </w:rPr>
            </w:pPr>
            <w:r w:rsidRPr="00707C91">
              <w:rPr>
                <w:rStyle w:val="docssharedwiztogglelabeledlabeltext"/>
                <w:rFonts w:asciiTheme="majorHAnsi" w:hAnsiTheme="majorHAnsi"/>
              </w:rPr>
              <w:t>46</w:t>
            </w:r>
          </w:p>
        </w:tc>
        <w:tc>
          <w:tcPr>
            <w:tcW w:w="1134" w:type="dxa"/>
          </w:tcPr>
          <w:p w:rsidR="005E1495" w:rsidRPr="00707C91" w:rsidRDefault="005E1495" w:rsidP="00A14569">
            <w:pPr>
              <w:rPr>
                <w:rStyle w:val="docssharedwiztogglelabeledlabeltext"/>
                <w:rFonts w:asciiTheme="majorHAnsi" w:hAnsiTheme="majorHAnsi"/>
              </w:rPr>
            </w:pPr>
            <w:r w:rsidRPr="00707C91">
              <w:rPr>
                <w:rStyle w:val="docssharedwiztogglelabeledlabeltext"/>
                <w:rFonts w:asciiTheme="majorHAnsi" w:hAnsiTheme="majorHAnsi"/>
              </w:rPr>
              <w:t>51</w:t>
            </w:r>
          </w:p>
        </w:tc>
        <w:tc>
          <w:tcPr>
            <w:tcW w:w="992" w:type="dxa"/>
          </w:tcPr>
          <w:p w:rsidR="005E1495" w:rsidRPr="00707C91" w:rsidRDefault="005E1495" w:rsidP="00A14569">
            <w:pPr>
              <w:rPr>
                <w:rStyle w:val="docssharedwiztogglelabeledlabeltext"/>
                <w:rFonts w:asciiTheme="majorHAnsi" w:hAnsiTheme="majorHAnsi"/>
                <w:b/>
              </w:rPr>
            </w:pPr>
            <w:r w:rsidRPr="00707C91">
              <w:rPr>
                <w:rStyle w:val="docssharedwiztogglelabeledlabeltext"/>
                <w:rFonts w:asciiTheme="majorHAnsi" w:hAnsiTheme="majorHAnsi"/>
                <w:b/>
              </w:rPr>
              <w:t>62</w:t>
            </w:r>
          </w:p>
        </w:tc>
        <w:tc>
          <w:tcPr>
            <w:tcW w:w="992" w:type="dxa"/>
          </w:tcPr>
          <w:p w:rsidR="005E1495" w:rsidRPr="00707C91" w:rsidRDefault="005E1495" w:rsidP="00A14569">
            <w:pPr>
              <w:rPr>
                <w:rStyle w:val="docssharedwiztogglelabeledlabeltext"/>
                <w:rFonts w:asciiTheme="majorHAnsi" w:hAnsiTheme="majorHAnsi"/>
                <w:b/>
              </w:rPr>
            </w:pPr>
          </w:p>
        </w:tc>
        <w:tc>
          <w:tcPr>
            <w:tcW w:w="1560" w:type="dxa"/>
          </w:tcPr>
          <w:p w:rsidR="005E1495" w:rsidRPr="00707C91" w:rsidRDefault="005E1495"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E1495" w:rsidRPr="00707C91" w:rsidTr="00B91C38">
        <w:tc>
          <w:tcPr>
            <w:tcW w:w="567"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962"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No noziedzīgiem nodarījumiem cietušo nepilngadīgo personu skaits</w:t>
            </w:r>
          </w:p>
        </w:tc>
        <w:tc>
          <w:tcPr>
            <w:tcW w:w="1276"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2"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2013/2015</w:t>
            </w:r>
          </w:p>
        </w:tc>
        <w:tc>
          <w:tcPr>
            <w:tcW w:w="851" w:type="dxa"/>
          </w:tcPr>
          <w:p w:rsidR="005E1495" w:rsidRPr="00707C91" w:rsidRDefault="005E1495" w:rsidP="00F80345">
            <w:pPr>
              <w:rPr>
                <w:rStyle w:val="docssharedwiztogglelabeledlabeltext"/>
                <w:rFonts w:asciiTheme="majorHAnsi" w:hAnsiTheme="majorHAnsi" w:cs="Times New Roman"/>
              </w:rPr>
            </w:pPr>
          </w:p>
        </w:tc>
        <w:tc>
          <w:tcPr>
            <w:tcW w:w="1276"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254</w:t>
            </w:r>
          </w:p>
        </w:tc>
        <w:tc>
          <w:tcPr>
            <w:tcW w:w="1134"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302</w:t>
            </w:r>
          </w:p>
        </w:tc>
        <w:tc>
          <w:tcPr>
            <w:tcW w:w="992" w:type="dxa"/>
          </w:tcPr>
          <w:p w:rsidR="005E1495" w:rsidRPr="00707C91" w:rsidRDefault="005E1495" w:rsidP="00F80345">
            <w:pPr>
              <w:rPr>
                <w:rStyle w:val="docssharedwiztogglelabeledlabeltext"/>
                <w:rFonts w:asciiTheme="majorHAnsi" w:hAnsiTheme="majorHAnsi"/>
                <w:b/>
              </w:rPr>
            </w:pPr>
          </w:p>
        </w:tc>
        <w:tc>
          <w:tcPr>
            <w:tcW w:w="992" w:type="dxa"/>
          </w:tcPr>
          <w:p w:rsidR="005E1495" w:rsidRPr="00707C91" w:rsidRDefault="005E1495" w:rsidP="00F80345">
            <w:pPr>
              <w:rPr>
                <w:rStyle w:val="docssharedwiztogglelabeledlabeltext"/>
                <w:rFonts w:asciiTheme="majorHAnsi" w:hAnsiTheme="majorHAnsi"/>
              </w:rPr>
            </w:pPr>
          </w:p>
        </w:tc>
        <w:tc>
          <w:tcPr>
            <w:tcW w:w="1560" w:type="dxa"/>
          </w:tcPr>
          <w:p w:rsidR="005E1495" w:rsidRPr="00707C91" w:rsidRDefault="005E1495" w:rsidP="00F80345">
            <w:pPr>
              <w:jc w:val="center"/>
              <w:rPr>
                <w:rFonts w:asciiTheme="majorHAnsi" w:hAnsiTheme="majorHAnsi"/>
              </w:rPr>
            </w:pPr>
            <w:r w:rsidRPr="00707C91">
              <w:rPr>
                <w:rStyle w:val="docssharedwiztogglelabeledlabeltext"/>
                <w:rFonts w:asciiTheme="majorHAnsi" w:hAnsiTheme="majorHAnsi"/>
                <w:b/>
                <w:color w:val="FF0000"/>
              </w:rPr>
              <w:t>-1</w:t>
            </w:r>
          </w:p>
        </w:tc>
      </w:tr>
      <w:tr w:rsidR="005E1495" w:rsidRPr="00707C91" w:rsidTr="00B91C38">
        <w:tc>
          <w:tcPr>
            <w:tcW w:w="567"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962"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Bērnu skaits, kuru vecākiem ar bāriņtiesas lēmumu atņemtas bērna aprūpes tiesības, ja konstatēta vecāku vardarbība pret bērnu vai ir pamatotas aizdomas par vardarbību pret bērnu</w:t>
            </w:r>
          </w:p>
        </w:tc>
        <w:tc>
          <w:tcPr>
            <w:tcW w:w="1276"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2"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2009/2015</w:t>
            </w:r>
          </w:p>
        </w:tc>
        <w:tc>
          <w:tcPr>
            <w:tcW w:w="851" w:type="dxa"/>
          </w:tcPr>
          <w:p w:rsidR="005E1495" w:rsidRPr="00707C91" w:rsidRDefault="005E1495" w:rsidP="00F80345">
            <w:pPr>
              <w:rPr>
                <w:rStyle w:val="docssharedwiztogglelabeledlabeltext"/>
                <w:rFonts w:asciiTheme="majorHAnsi" w:hAnsiTheme="majorHAnsi" w:cs="Times New Roman"/>
              </w:rPr>
            </w:pPr>
          </w:p>
        </w:tc>
        <w:tc>
          <w:tcPr>
            <w:tcW w:w="1276"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141</w:t>
            </w:r>
          </w:p>
        </w:tc>
        <w:tc>
          <w:tcPr>
            <w:tcW w:w="1134"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185</w:t>
            </w:r>
          </w:p>
        </w:tc>
        <w:tc>
          <w:tcPr>
            <w:tcW w:w="992" w:type="dxa"/>
          </w:tcPr>
          <w:p w:rsidR="005E1495" w:rsidRPr="00707C91" w:rsidRDefault="005E1495" w:rsidP="00F80345">
            <w:pPr>
              <w:rPr>
                <w:rStyle w:val="docssharedwiztogglelabeledlabeltext"/>
                <w:rFonts w:asciiTheme="majorHAnsi" w:hAnsiTheme="majorHAnsi"/>
                <w:b/>
              </w:rPr>
            </w:pPr>
          </w:p>
        </w:tc>
        <w:tc>
          <w:tcPr>
            <w:tcW w:w="992" w:type="dxa"/>
          </w:tcPr>
          <w:p w:rsidR="005E1495" w:rsidRPr="00707C91" w:rsidRDefault="005E1495" w:rsidP="00F80345">
            <w:pPr>
              <w:rPr>
                <w:rStyle w:val="docssharedwiztogglelabeledlabeltext"/>
                <w:rFonts w:asciiTheme="majorHAnsi" w:hAnsiTheme="majorHAnsi"/>
              </w:rPr>
            </w:pPr>
          </w:p>
        </w:tc>
        <w:tc>
          <w:tcPr>
            <w:tcW w:w="1560" w:type="dxa"/>
          </w:tcPr>
          <w:p w:rsidR="005E1495" w:rsidRPr="00707C91" w:rsidRDefault="005E1495" w:rsidP="00F80345">
            <w:pPr>
              <w:jc w:val="center"/>
              <w:rPr>
                <w:rFonts w:asciiTheme="majorHAnsi" w:hAnsiTheme="majorHAnsi"/>
              </w:rPr>
            </w:pPr>
            <w:r w:rsidRPr="00707C91">
              <w:rPr>
                <w:rStyle w:val="docssharedwiztogglelabeledlabeltext"/>
                <w:rFonts w:asciiTheme="majorHAnsi" w:hAnsiTheme="majorHAnsi"/>
                <w:b/>
                <w:color w:val="FF0000"/>
              </w:rPr>
              <w:t>-1</w:t>
            </w:r>
          </w:p>
        </w:tc>
      </w:tr>
      <w:tr w:rsidR="005E1495" w:rsidRPr="00707C91" w:rsidTr="00B91C38">
        <w:tc>
          <w:tcPr>
            <w:tcW w:w="567" w:type="dxa"/>
          </w:tcPr>
          <w:p w:rsidR="005E1495" w:rsidRPr="00707C91" w:rsidRDefault="005E1495" w:rsidP="00D86C49">
            <w:pPr>
              <w:rPr>
                <w:rStyle w:val="docssharedwiztogglelabeledlabeltext"/>
                <w:rFonts w:asciiTheme="majorHAnsi" w:hAnsiTheme="majorHAnsi"/>
              </w:rPr>
            </w:pPr>
            <w:r>
              <w:rPr>
                <w:rStyle w:val="docssharedwiztogglelabeledlabeltext"/>
                <w:rFonts w:asciiTheme="majorHAnsi" w:hAnsiTheme="majorHAnsi"/>
              </w:rPr>
              <w:t>11</w:t>
            </w:r>
          </w:p>
        </w:tc>
        <w:tc>
          <w:tcPr>
            <w:tcW w:w="4962"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Slepkavību skaits uz 100 000 iedzīvotājiem</w:t>
            </w:r>
          </w:p>
        </w:tc>
        <w:tc>
          <w:tcPr>
            <w:tcW w:w="1276"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2"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6,7</w:t>
            </w:r>
          </w:p>
        </w:tc>
        <w:tc>
          <w:tcPr>
            <w:tcW w:w="1134"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7,2</w:t>
            </w:r>
          </w:p>
        </w:tc>
        <w:tc>
          <w:tcPr>
            <w:tcW w:w="992" w:type="dxa"/>
          </w:tcPr>
          <w:p w:rsidR="005E1495" w:rsidRPr="00707C91" w:rsidRDefault="005E1495" w:rsidP="00F80345">
            <w:pPr>
              <w:rPr>
                <w:rStyle w:val="docssharedwiztogglelabeledlabeltext"/>
                <w:rFonts w:asciiTheme="majorHAnsi" w:hAnsiTheme="majorHAnsi"/>
                <w:b/>
              </w:rPr>
            </w:pPr>
          </w:p>
        </w:tc>
        <w:tc>
          <w:tcPr>
            <w:tcW w:w="992" w:type="dxa"/>
          </w:tcPr>
          <w:p w:rsidR="005E1495" w:rsidRPr="00707C91" w:rsidRDefault="005E1495" w:rsidP="00F80345">
            <w:pPr>
              <w:rPr>
                <w:rStyle w:val="docssharedwiztogglelabeledlabeltext"/>
                <w:rFonts w:asciiTheme="majorHAnsi" w:hAnsiTheme="majorHAnsi"/>
              </w:rPr>
            </w:pPr>
          </w:p>
        </w:tc>
        <w:tc>
          <w:tcPr>
            <w:tcW w:w="1560" w:type="dxa"/>
          </w:tcPr>
          <w:p w:rsidR="005E1495" w:rsidRPr="00707C91" w:rsidRDefault="005E1495" w:rsidP="00F80345">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5E1495" w:rsidRPr="00707C91" w:rsidTr="00B91C38">
        <w:tc>
          <w:tcPr>
            <w:tcW w:w="567" w:type="dxa"/>
          </w:tcPr>
          <w:p w:rsidR="005E1495" w:rsidRPr="00707C91" w:rsidRDefault="005E1495" w:rsidP="00D86C49">
            <w:pPr>
              <w:rPr>
                <w:rStyle w:val="docssharedwiztogglelabeledlabeltext"/>
                <w:rFonts w:asciiTheme="majorHAnsi" w:hAnsiTheme="majorHAnsi"/>
              </w:rPr>
            </w:pPr>
            <w:r>
              <w:rPr>
                <w:rStyle w:val="docssharedwiztogglelabeledlabeltext"/>
                <w:rFonts w:asciiTheme="majorHAnsi" w:hAnsiTheme="majorHAnsi"/>
              </w:rPr>
              <w:t>12</w:t>
            </w:r>
          </w:p>
        </w:tc>
        <w:tc>
          <w:tcPr>
            <w:tcW w:w="4962"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cs="Times New Roman"/>
              </w:rPr>
              <w:t>Iedzīvotāju pilsoniskās līdzdalības indekss</w:t>
            </w:r>
          </w:p>
        </w:tc>
        <w:tc>
          <w:tcPr>
            <w:tcW w:w="1276"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2"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2009/2015</w:t>
            </w:r>
          </w:p>
        </w:tc>
        <w:tc>
          <w:tcPr>
            <w:tcW w:w="851" w:type="dxa"/>
          </w:tcPr>
          <w:p w:rsidR="005E1495" w:rsidRPr="00707C91" w:rsidRDefault="005E1495" w:rsidP="00F80345">
            <w:pPr>
              <w:rPr>
                <w:rFonts w:asciiTheme="majorHAnsi" w:hAnsiTheme="majorHAnsi"/>
              </w:rPr>
            </w:pPr>
            <w:r w:rsidRPr="00707C91">
              <w:rPr>
                <w:rFonts w:asciiTheme="majorHAnsi" w:hAnsiTheme="majorHAnsi"/>
              </w:rPr>
              <w:t>%</w:t>
            </w:r>
          </w:p>
        </w:tc>
        <w:tc>
          <w:tcPr>
            <w:tcW w:w="1276"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7,4</w:t>
            </w:r>
          </w:p>
        </w:tc>
        <w:tc>
          <w:tcPr>
            <w:tcW w:w="1134"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992" w:type="dxa"/>
          </w:tcPr>
          <w:p w:rsidR="005E1495" w:rsidRPr="00707C91" w:rsidRDefault="005E1495" w:rsidP="00F80345">
            <w:pPr>
              <w:rPr>
                <w:rStyle w:val="docssharedwiztogglelabeledlabeltext"/>
                <w:rFonts w:asciiTheme="majorHAnsi" w:hAnsiTheme="majorHAnsi"/>
                <w:b/>
              </w:rPr>
            </w:pPr>
            <w:r w:rsidRPr="00707C91">
              <w:rPr>
                <w:rStyle w:val="docssharedwiztogglelabeledlabeltext"/>
                <w:rFonts w:asciiTheme="majorHAnsi" w:hAnsiTheme="majorHAnsi"/>
                <w:b/>
              </w:rPr>
              <w:t>19</w:t>
            </w:r>
          </w:p>
        </w:tc>
        <w:tc>
          <w:tcPr>
            <w:tcW w:w="992" w:type="dxa"/>
          </w:tcPr>
          <w:p w:rsidR="005E1495" w:rsidRPr="00707C91" w:rsidRDefault="005E1495" w:rsidP="00F80345">
            <w:pPr>
              <w:rPr>
                <w:rStyle w:val="docssharedwiztogglelabeledlabeltext"/>
                <w:rFonts w:asciiTheme="majorHAnsi" w:hAnsiTheme="majorHAnsi"/>
                <w:b/>
              </w:rPr>
            </w:pPr>
          </w:p>
        </w:tc>
        <w:tc>
          <w:tcPr>
            <w:tcW w:w="1560" w:type="dxa"/>
          </w:tcPr>
          <w:p w:rsidR="005E1495" w:rsidRPr="00707C91" w:rsidRDefault="005E1495" w:rsidP="00F80345">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5E1495" w:rsidRPr="00707C91" w:rsidTr="00B91C38">
        <w:trPr>
          <w:trHeight w:val="70"/>
        </w:trPr>
        <w:tc>
          <w:tcPr>
            <w:tcW w:w="567" w:type="dxa"/>
          </w:tcPr>
          <w:p w:rsidR="005E1495" w:rsidRPr="00707C91" w:rsidRDefault="005E1495" w:rsidP="00D86C49">
            <w:pPr>
              <w:rPr>
                <w:rStyle w:val="docssharedwiztogglelabeledlabeltext"/>
                <w:rFonts w:asciiTheme="majorHAnsi" w:hAnsiTheme="majorHAnsi"/>
              </w:rPr>
            </w:pPr>
            <w:r>
              <w:rPr>
                <w:rStyle w:val="docssharedwiztogglelabeledlabeltext"/>
                <w:rFonts w:asciiTheme="majorHAnsi" w:hAnsiTheme="majorHAnsi"/>
              </w:rPr>
              <w:t>13</w:t>
            </w:r>
          </w:p>
        </w:tc>
        <w:tc>
          <w:tcPr>
            <w:tcW w:w="4962"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Iedzīvotāju politiskās uzticēšanās indekss</w:t>
            </w:r>
          </w:p>
        </w:tc>
        <w:tc>
          <w:tcPr>
            <w:tcW w:w="1276" w:type="dxa"/>
          </w:tcPr>
          <w:p w:rsidR="005E1495" w:rsidRPr="00707C91" w:rsidRDefault="005E1495" w:rsidP="00F80345">
            <w:pPr>
              <w:rPr>
                <w:rStyle w:val="docssharedwiztogglelabeledlabeltext"/>
                <w:rFonts w:asciiTheme="majorHAnsi" w:hAnsiTheme="majorHAnsi" w:cs="Times New Roman"/>
              </w:rPr>
            </w:pPr>
          </w:p>
        </w:tc>
        <w:tc>
          <w:tcPr>
            <w:tcW w:w="1842"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2009/2015</w:t>
            </w:r>
          </w:p>
        </w:tc>
        <w:tc>
          <w:tcPr>
            <w:tcW w:w="851" w:type="dxa"/>
          </w:tcPr>
          <w:p w:rsidR="005E1495" w:rsidRPr="00707C91" w:rsidRDefault="005E1495" w:rsidP="00F80345">
            <w:pPr>
              <w:rPr>
                <w:rFonts w:asciiTheme="majorHAnsi" w:hAnsiTheme="majorHAnsi"/>
              </w:rPr>
            </w:pPr>
            <w:r w:rsidRPr="00707C91">
              <w:rPr>
                <w:rFonts w:asciiTheme="majorHAnsi" w:hAnsiTheme="majorHAnsi"/>
              </w:rPr>
              <w:t>%</w:t>
            </w:r>
          </w:p>
        </w:tc>
        <w:tc>
          <w:tcPr>
            <w:tcW w:w="1276"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3,23</w:t>
            </w:r>
          </w:p>
        </w:tc>
        <w:tc>
          <w:tcPr>
            <w:tcW w:w="1134"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3,3</w:t>
            </w:r>
          </w:p>
        </w:tc>
        <w:tc>
          <w:tcPr>
            <w:tcW w:w="992" w:type="dxa"/>
          </w:tcPr>
          <w:p w:rsidR="005E1495" w:rsidRPr="00707C91" w:rsidRDefault="005E1495" w:rsidP="00F80345">
            <w:pPr>
              <w:rPr>
                <w:rStyle w:val="docssharedwiztogglelabeledlabeltext"/>
                <w:rFonts w:asciiTheme="majorHAnsi" w:hAnsiTheme="majorHAnsi"/>
                <w:b/>
              </w:rPr>
            </w:pPr>
            <w:r w:rsidRPr="00707C91">
              <w:rPr>
                <w:rStyle w:val="docssharedwiztogglelabeledlabeltext"/>
                <w:rFonts w:asciiTheme="majorHAnsi" w:hAnsiTheme="majorHAnsi"/>
                <w:b/>
              </w:rPr>
              <w:t>4,75</w:t>
            </w:r>
          </w:p>
        </w:tc>
        <w:tc>
          <w:tcPr>
            <w:tcW w:w="992" w:type="dxa"/>
          </w:tcPr>
          <w:p w:rsidR="005E1495" w:rsidRPr="00707C91" w:rsidRDefault="005E1495" w:rsidP="00F80345">
            <w:pPr>
              <w:rPr>
                <w:rStyle w:val="docssharedwiztogglelabeledlabeltext"/>
                <w:rFonts w:asciiTheme="majorHAnsi" w:hAnsiTheme="majorHAnsi"/>
                <w:b/>
              </w:rPr>
            </w:pPr>
          </w:p>
        </w:tc>
        <w:tc>
          <w:tcPr>
            <w:tcW w:w="1560" w:type="dxa"/>
          </w:tcPr>
          <w:p w:rsidR="005E1495" w:rsidRPr="00707C91" w:rsidRDefault="005E1495" w:rsidP="00F80345">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bl>
    <w:p w:rsidR="00D44338" w:rsidRDefault="00D44338" w:rsidP="00B836AB">
      <w:pPr>
        <w:jc w:val="center"/>
        <w:rPr>
          <w:rFonts w:asciiTheme="majorHAnsi" w:hAnsiTheme="majorHAnsi"/>
          <w:b/>
        </w:rPr>
      </w:pPr>
    </w:p>
    <w:p w:rsidR="005E1495" w:rsidRPr="00707C91" w:rsidRDefault="005E1495" w:rsidP="00B836AB">
      <w:pPr>
        <w:jc w:val="center"/>
        <w:rPr>
          <w:rFonts w:asciiTheme="majorHAnsi" w:hAnsiTheme="majorHAnsi"/>
          <w:b/>
        </w:rPr>
      </w:pPr>
    </w:p>
    <w:p w:rsidR="00A357E6" w:rsidRPr="00707C91" w:rsidRDefault="00D86C49" w:rsidP="00B836AB">
      <w:pPr>
        <w:jc w:val="center"/>
        <w:rPr>
          <w:rStyle w:val="docssharedwiztogglelabeledlabeltext"/>
          <w:rFonts w:asciiTheme="majorHAnsi" w:hAnsiTheme="majorHAnsi"/>
          <w:b/>
        </w:rPr>
      </w:pPr>
      <w:r w:rsidRPr="00707C91">
        <w:rPr>
          <w:rFonts w:asciiTheme="majorHAnsi" w:hAnsiTheme="majorHAnsi"/>
          <w:b/>
        </w:rPr>
        <w:lastRenderedPageBreak/>
        <w:t>M</w:t>
      </w:r>
      <w:r w:rsidR="00A357E6" w:rsidRPr="00707C91">
        <w:rPr>
          <w:rFonts w:asciiTheme="majorHAnsi" w:hAnsiTheme="majorHAnsi"/>
          <w:b/>
        </w:rPr>
        <w:t xml:space="preserve">ērķis Nr.17. </w:t>
      </w:r>
      <w:r w:rsidR="00727EBE" w:rsidRPr="00707C91">
        <w:rPr>
          <w:rStyle w:val="docssharedwiztogglelabeledlabeltext"/>
          <w:rFonts w:asciiTheme="majorHAnsi" w:hAnsiTheme="majorHAnsi"/>
          <w:b/>
        </w:rPr>
        <w:t>Sadarbība mērķu īstenošanai</w:t>
      </w:r>
      <w:r w:rsidR="00344AB1" w:rsidRPr="00707C91">
        <w:rPr>
          <w:rStyle w:val="docssharedwiztogglelabeledlabeltext"/>
          <w:rFonts w:asciiTheme="majorHAnsi" w:hAnsiTheme="majorHAnsi"/>
          <w:b/>
        </w:rPr>
        <w:t xml:space="preserve"> </w:t>
      </w:r>
    </w:p>
    <w:tbl>
      <w:tblPr>
        <w:tblStyle w:val="TableGrid"/>
        <w:tblW w:w="15452" w:type="dxa"/>
        <w:tblInd w:w="-459" w:type="dxa"/>
        <w:tblLayout w:type="fixed"/>
        <w:tblLook w:val="04A0" w:firstRow="1" w:lastRow="0" w:firstColumn="1" w:lastColumn="0" w:noHBand="0" w:noVBand="1"/>
      </w:tblPr>
      <w:tblGrid>
        <w:gridCol w:w="567"/>
        <w:gridCol w:w="4962"/>
        <w:gridCol w:w="1276"/>
        <w:gridCol w:w="1842"/>
        <w:gridCol w:w="851"/>
        <w:gridCol w:w="1276"/>
        <w:gridCol w:w="1134"/>
        <w:gridCol w:w="992"/>
        <w:gridCol w:w="992"/>
        <w:gridCol w:w="1560"/>
      </w:tblGrid>
      <w:tr w:rsidR="005853B9" w:rsidRPr="00707C91" w:rsidTr="00B91C38">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96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280E30" w:rsidP="004F1D36">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4F1D36">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4F1D36">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4F1D36">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B91C38">
        <w:tc>
          <w:tcPr>
            <w:tcW w:w="567"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962" w:type="dxa"/>
          </w:tcPr>
          <w:p w:rsidR="005853B9" w:rsidRPr="00707C91" w:rsidRDefault="005853B9" w:rsidP="00D86C4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Vispārējās valdības ieņēmumi procentos no IKP</w:t>
            </w:r>
          </w:p>
        </w:tc>
        <w:tc>
          <w:tcPr>
            <w:tcW w:w="1276" w:type="dxa"/>
          </w:tcPr>
          <w:p w:rsidR="005853B9" w:rsidRPr="00707C91" w:rsidRDefault="00F95F22" w:rsidP="00A2630E">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w:t>
            </w:r>
          </w:p>
        </w:tc>
        <w:tc>
          <w:tcPr>
            <w:tcW w:w="1842" w:type="dxa"/>
          </w:tcPr>
          <w:p w:rsidR="005853B9" w:rsidRPr="00707C91" w:rsidRDefault="005853B9" w:rsidP="00A2630E">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A2630E">
            <w:pPr>
              <w:rPr>
                <w:rFonts w:asciiTheme="majorHAnsi" w:hAnsiTheme="majorHAnsi"/>
              </w:rPr>
            </w:pPr>
            <w:r w:rsidRPr="00707C91">
              <w:rPr>
                <w:rFonts w:asciiTheme="majorHAnsi" w:hAnsiTheme="majorHAnsi"/>
              </w:rPr>
              <w:t>%</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36,8</w:t>
            </w:r>
          </w:p>
        </w:tc>
        <w:tc>
          <w:tcPr>
            <w:tcW w:w="1134" w:type="dxa"/>
          </w:tcPr>
          <w:p w:rsidR="005853B9" w:rsidRPr="00707C91" w:rsidRDefault="0037510E" w:rsidP="00910064">
            <w:pPr>
              <w:rPr>
                <w:rStyle w:val="docssharedwiztogglelabeledlabeltext"/>
                <w:rFonts w:asciiTheme="majorHAnsi" w:hAnsiTheme="majorHAnsi"/>
              </w:rPr>
            </w:pPr>
            <w:r w:rsidRPr="00707C91">
              <w:rPr>
                <w:rStyle w:val="docssharedwiztogglelabeledlabeltext"/>
                <w:rFonts w:asciiTheme="majorHAnsi" w:hAnsiTheme="majorHAnsi"/>
              </w:rPr>
              <w:t>37,2</w:t>
            </w:r>
          </w:p>
        </w:tc>
        <w:tc>
          <w:tcPr>
            <w:tcW w:w="992" w:type="dxa"/>
          </w:tcPr>
          <w:p w:rsidR="005853B9" w:rsidRPr="00707C91" w:rsidRDefault="005853B9" w:rsidP="00057B83">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b/>
              </w:rPr>
            </w:pPr>
          </w:p>
        </w:tc>
        <w:tc>
          <w:tcPr>
            <w:tcW w:w="1560" w:type="dxa"/>
          </w:tcPr>
          <w:p w:rsidR="005853B9" w:rsidRPr="00707C91" w:rsidRDefault="00986031" w:rsidP="00057B83">
            <w:pPr>
              <w:jc w:val="center"/>
              <w:rPr>
                <w:rStyle w:val="docssharedwiztogglelabeledlabeltext"/>
                <w:rFonts w:asciiTheme="majorHAnsi" w:hAnsiTheme="majorHAnsi"/>
                <w:b/>
                <w:color w:val="F79646" w:themeColor="accent6"/>
              </w:rPr>
            </w:pPr>
            <w:r w:rsidRPr="00707C91">
              <w:rPr>
                <w:rStyle w:val="docssharedwiztogglelabeledlabeltext"/>
                <w:rFonts w:asciiTheme="majorHAnsi" w:hAnsiTheme="majorHAnsi"/>
                <w:b/>
                <w:color w:val="984806" w:themeColor="accent6" w:themeShade="80"/>
              </w:rPr>
              <w:t>0</w:t>
            </w:r>
          </w:p>
        </w:tc>
      </w:tr>
      <w:tr w:rsidR="005853B9" w:rsidRPr="00707C91" w:rsidTr="00B91C38">
        <w:tc>
          <w:tcPr>
            <w:tcW w:w="567"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962" w:type="dxa"/>
          </w:tcPr>
          <w:p w:rsidR="005853B9" w:rsidRPr="00707C91" w:rsidRDefault="005853B9" w:rsidP="002F78FA">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Vispārējās valdības parāds procentos no IKP</w:t>
            </w:r>
          </w:p>
        </w:tc>
        <w:tc>
          <w:tcPr>
            <w:tcW w:w="1276" w:type="dxa"/>
          </w:tcPr>
          <w:p w:rsidR="005853B9" w:rsidRPr="00707C91" w:rsidRDefault="00F95F22" w:rsidP="008579F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w:t>
            </w:r>
          </w:p>
        </w:tc>
        <w:tc>
          <w:tcPr>
            <w:tcW w:w="1842" w:type="dxa"/>
          </w:tcPr>
          <w:p w:rsidR="005853B9" w:rsidRPr="00707C91" w:rsidRDefault="005853B9" w:rsidP="008579F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057B83">
            <w:pPr>
              <w:rPr>
                <w:rFonts w:asciiTheme="majorHAnsi" w:hAnsiTheme="majorHAnsi"/>
              </w:rPr>
            </w:pPr>
            <w:r w:rsidRPr="00707C91">
              <w:rPr>
                <w:rFonts w:asciiTheme="majorHAnsi" w:hAnsiTheme="majorHAnsi"/>
              </w:rPr>
              <w:t>%</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46,8</w:t>
            </w:r>
          </w:p>
        </w:tc>
        <w:tc>
          <w:tcPr>
            <w:tcW w:w="1134" w:type="dxa"/>
          </w:tcPr>
          <w:p w:rsidR="005853B9" w:rsidRPr="00707C91" w:rsidRDefault="0037510E" w:rsidP="00057B83">
            <w:pPr>
              <w:rPr>
                <w:rStyle w:val="docssharedwiztogglelabeledlabeltext"/>
                <w:rFonts w:asciiTheme="majorHAnsi" w:hAnsiTheme="majorHAnsi"/>
              </w:rPr>
            </w:pPr>
            <w:r w:rsidRPr="00707C91">
              <w:rPr>
                <w:rStyle w:val="docssharedwiztogglelabeledlabeltext"/>
                <w:rFonts w:asciiTheme="majorHAnsi" w:hAnsiTheme="majorHAnsi"/>
              </w:rPr>
              <w:t>40,5</w:t>
            </w:r>
          </w:p>
        </w:tc>
        <w:tc>
          <w:tcPr>
            <w:tcW w:w="992" w:type="dxa"/>
          </w:tcPr>
          <w:p w:rsidR="005853B9" w:rsidRPr="00707C91" w:rsidRDefault="005853B9" w:rsidP="00057B83">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b/>
              </w:rPr>
            </w:pPr>
          </w:p>
        </w:tc>
        <w:tc>
          <w:tcPr>
            <w:tcW w:w="1560" w:type="dxa"/>
          </w:tcPr>
          <w:p w:rsidR="005853B9" w:rsidRPr="00707C91" w:rsidRDefault="008938AD" w:rsidP="00057B83">
            <w:pPr>
              <w:jc w:val="center"/>
              <w:rPr>
                <w:rStyle w:val="docssharedwiztogglelabeledlabeltext"/>
                <w:rFonts w:asciiTheme="majorHAnsi" w:hAnsiTheme="majorHAnsi"/>
                <w:b/>
                <w:color w:val="F79646" w:themeColor="accent6"/>
              </w:rPr>
            </w:pPr>
            <w:r w:rsidRPr="00707C91">
              <w:rPr>
                <w:rStyle w:val="docssharedwiztogglelabeledlabeltext"/>
                <w:rFonts w:asciiTheme="majorHAnsi" w:hAnsiTheme="majorHAnsi"/>
                <w:b/>
                <w:color w:val="00B050"/>
              </w:rPr>
              <w:t>1</w:t>
            </w:r>
          </w:p>
        </w:tc>
      </w:tr>
      <w:tr w:rsidR="005853B9" w:rsidRPr="00707C91" w:rsidTr="00B91C38">
        <w:tc>
          <w:tcPr>
            <w:tcW w:w="567"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962"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OAP apjoms no NKI</w:t>
            </w:r>
          </w:p>
        </w:tc>
        <w:tc>
          <w:tcPr>
            <w:tcW w:w="1276" w:type="dxa"/>
          </w:tcPr>
          <w:p w:rsidR="005853B9" w:rsidRPr="00707C91" w:rsidRDefault="00F95F22" w:rsidP="008579F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1, 10</w:t>
            </w:r>
          </w:p>
        </w:tc>
        <w:tc>
          <w:tcPr>
            <w:tcW w:w="1842" w:type="dxa"/>
          </w:tcPr>
          <w:p w:rsidR="005853B9" w:rsidRPr="00707C91" w:rsidRDefault="005853B9" w:rsidP="008579F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8579F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0,06</w:t>
            </w:r>
          </w:p>
        </w:tc>
        <w:tc>
          <w:tcPr>
            <w:tcW w:w="1134"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0,11</w:t>
            </w:r>
          </w:p>
        </w:tc>
        <w:tc>
          <w:tcPr>
            <w:tcW w:w="992" w:type="dxa"/>
          </w:tcPr>
          <w:p w:rsidR="005853B9" w:rsidRPr="00707C91" w:rsidRDefault="005853B9" w:rsidP="008579FC">
            <w:pPr>
              <w:rPr>
                <w:rStyle w:val="docssharedwiztogglelabeledlabeltext"/>
                <w:rFonts w:asciiTheme="majorHAnsi" w:hAnsiTheme="majorHAnsi"/>
                <w:b/>
              </w:rPr>
            </w:pPr>
            <w:r w:rsidRPr="00707C91">
              <w:rPr>
                <w:rStyle w:val="docssharedwiztogglelabeledlabeltext"/>
                <w:rFonts w:asciiTheme="majorHAnsi" w:hAnsiTheme="majorHAnsi"/>
                <w:b/>
              </w:rPr>
              <w:t>0,17</w:t>
            </w:r>
          </w:p>
        </w:tc>
        <w:tc>
          <w:tcPr>
            <w:tcW w:w="992" w:type="dxa"/>
          </w:tcPr>
          <w:p w:rsidR="005853B9" w:rsidRPr="00707C91" w:rsidRDefault="005853B9" w:rsidP="008579FC">
            <w:pPr>
              <w:rPr>
                <w:rStyle w:val="docssharedwiztogglelabeledlabeltext"/>
                <w:rFonts w:asciiTheme="majorHAnsi" w:hAnsiTheme="majorHAnsi"/>
                <w:b/>
              </w:rPr>
            </w:pPr>
            <w:r w:rsidRPr="00707C91">
              <w:rPr>
                <w:rStyle w:val="docssharedwiztogglelabeledlabeltext"/>
                <w:rFonts w:asciiTheme="majorHAnsi" w:hAnsiTheme="majorHAnsi"/>
                <w:b/>
              </w:rPr>
              <w:t>0,33</w:t>
            </w:r>
          </w:p>
        </w:tc>
        <w:tc>
          <w:tcPr>
            <w:tcW w:w="1560" w:type="dxa"/>
          </w:tcPr>
          <w:p w:rsidR="005853B9" w:rsidRPr="00707C91" w:rsidRDefault="008938AD"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F95F22" w:rsidRPr="00707C91" w:rsidTr="00B91C38">
        <w:tc>
          <w:tcPr>
            <w:tcW w:w="567" w:type="dxa"/>
          </w:tcPr>
          <w:p w:rsidR="00F95F22" w:rsidRPr="00707C91" w:rsidRDefault="00F95F22" w:rsidP="008579FC">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962" w:type="dxa"/>
          </w:tcPr>
          <w:p w:rsidR="00F95F22" w:rsidRPr="00707C91" w:rsidRDefault="00F95F22" w:rsidP="00BE4643">
            <w:pPr>
              <w:rPr>
                <w:rStyle w:val="docssharedwiztogglelabeledlabeltext"/>
                <w:rFonts w:asciiTheme="majorHAnsi" w:hAnsiTheme="majorHAnsi"/>
              </w:rPr>
            </w:pPr>
            <w:r w:rsidRPr="00707C91">
              <w:rPr>
                <w:rStyle w:val="docssharedwiztogglelabeledlabeltext"/>
                <w:rFonts w:asciiTheme="majorHAnsi" w:hAnsiTheme="majorHAnsi" w:cs="Times New Roman"/>
              </w:rPr>
              <w:t xml:space="preserve">Imports no </w:t>
            </w:r>
            <w:r w:rsidRPr="00707C91">
              <w:rPr>
                <w:rStyle w:val="docssharedwiztogglelabeledlabeltext"/>
                <w:rFonts w:asciiTheme="majorHAnsi" w:hAnsiTheme="majorHAnsi"/>
              </w:rPr>
              <w:t>attīstības valstīm no visa Latvijas importa (%)</w:t>
            </w:r>
          </w:p>
        </w:tc>
        <w:tc>
          <w:tcPr>
            <w:tcW w:w="1276" w:type="dxa"/>
          </w:tcPr>
          <w:p w:rsidR="00F95F22" w:rsidRPr="00707C91" w:rsidRDefault="00F95F22">
            <w:pPr>
              <w:rPr>
                <w:rFonts w:asciiTheme="majorHAnsi" w:hAnsiTheme="majorHAnsi"/>
              </w:rPr>
            </w:pPr>
            <w:r w:rsidRPr="00707C91">
              <w:rPr>
                <w:rStyle w:val="docssharedwiztogglelabeledlabeltext"/>
                <w:rFonts w:asciiTheme="majorHAnsi" w:hAnsiTheme="majorHAnsi" w:cs="Times New Roman"/>
              </w:rPr>
              <w:t>1, 10</w:t>
            </w:r>
          </w:p>
        </w:tc>
        <w:tc>
          <w:tcPr>
            <w:tcW w:w="1842" w:type="dxa"/>
          </w:tcPr>
          <w:p w:rsidR="00F95F22" w:rsidRPr="00707C91" w:rsidRDefault="00F95F22" w:rsidP="008579F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F95F22" w:rsidRPr="00707C91" w:rsidRDefault="00F95F22"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F95F22" w:rsidRPr="00707C91" w:rsidRDefault="00F95F22" w:rsidP="00057B83">
            <w:pPr>
              <w:rPr>
                <w:rStyle w:val="docssharedwiztogglelabeledlabeltext"/>
                <w:rFonts w:asciiTheme="majorHAnsi" w:hAnsiTheme="majorHAnsi"/>
              </w:rPr>
            </w:pPr>
            <w:r w:rsidRPr="00707C91">
              <w:rPr>
                <w:rStyle w:val="docssharedwiztogglelabeledlabeltext"/>
                <w:rFonts w:asciiTheme="majorHAnsi" w:hAnsiTheme="majorHAnsi"/>
              </w:rPr>
              <w:t>9,9</w:t>
            </w:r>
          </w:p>
        </w:tc>
        <w:tc>
          <w:tcPr>
            <w:tcW w:w="1134" w:type="dxa"/>
          </w:tcPr>
          <w:p w:rsidR="00F95F22" w:rsidRPr="00707C91" w:rsidRDefault="00F95F22" w:rsidP="00057B83">
            <w:pPr>
              <w:rPr>
                <w:rStyle w:val="docssharedwiztogglelabeledlabeltext"/>
                <w:rFonts w:asciiTheme="majorHAnsi" w:hAnsiTheme="majorHAnsi"/>
              </w:rPr>
            </w:pPr>
            <w:r w:rsidRPr="00707C91">
              <w:rPr>
                <w:rStyle w:val="docssharedwiztogglelabeledlabeltext"/>
                <w:rFonts w:asciiTheme="majorHAnsi" w:hAnsiTheme="majorHAnsi"/>
              </w:rPr>
              <w:t>8,5</w:t>
            </w:r>
          </w:p>
        </w:tc>
        <w:tc>
          <w:tcPr>
            <w:tcW w:w="992" w:type="dxa"/>
          </w:tcPr>
          <w:p w:rsidR="00F95F22" w:rsidRPr="00707C91" w:rsidRDefault="00F95F22" w:rsidP="00057B83">
            <w:pPr>
              <w:rPr>
                <w:rStyle w:val="docssharedwiztogglelabeledlabeltext"/>
                <w:rFonts w:asciiTheme="majorHAnsi" w:hAnsiTheme="majorHAnsi"/>
                <w:b/>
              </w:rPr>
            </w:pPr>
          </w:p>
        </w:tc>
        <w:tc>
          <w:tcPr>
            <w:tcW w:w="992" w:type="dxa"/>
          </w:tcPr>
          <w:p w:rsidR="00F95F22" w:rsidRPr="00707C91" w:rsidRDefault="00F95F22" w:rsidP="00057B83">
            <w:pPr>
              <w:rPr>
                <w:rStyle w:val="docssharedwiztogglelabeledlabeltext"/>
                <w:rFonts w:asciiTheme="majorHAnsi" w:hAnsiTheme="majorHAnsi"/>
                <w:b/>
              </w:rPr>
            </w:pPr>
          </w:p>
        </w:tc>
        <w:tc>
          <w:tcPr>
            <w:tcW w:w="1560" w:type="dxa"/>
          </w:tcPr>
          <w:p w:rsidR="00F95F22" w:rsidRPr="00707C91" w:rsidRDefault="00F95F2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F95F22" w:rsidRPr="00707C91" w:rsidTr="00B91C38">
        <w:tc>
          <w:tcPr>
            <w:tcW w:w="567" w:type="dxa"/>
          </w:tcPr>
          <w:p w:rsidR="00F95F22" w:rsidRPr="00707C91" w:rsidRDefault="00F95F22" w:rsidP="008579FC">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962" w:type="dxa"/>
          </w:tcPr>
          <w:p w:rsidR="00F95F22" w:rsidRPr="00707C91" w:rsidRDefault="00F95F22"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Imports no </w:t>
            </w:r>
            <w:r w:rsidRPr="00707C91">
              <w:rPr>
                <w:rStyle w:val="docssharedwiztogglelabeledlabeltext"/>
                <w:rFonts w:asciiTheme="majorHAnsi" w:hAnsiTheme="majorHAnsi"/>
              </w:rPr>
              <w:t>attīstības valstīm (miljoni EUR)</w:t>
            </w:r>
          </w:p>
        </w:tc>
        <w:tc>
          <w:tcPr>
            <w:tcW w:w="1276" w:type="dxa"/>
          </w:tcPr>
          <w:p w:rsidR="00F95F22" w:rsidRPr="00707C91" w:rsidRDefault="00F95F22">
            <w:pPr>
              <w:rPr>
                <w:rFonts w:asciiTheme="majorHAnsi" w:hAnsiTheme="majorHAnsi"/>
              </w:rPr>
            </w:pPr>
            <w:r w:rsidRPr="00707C91">
              <w:rPr>
                <w:rStyle w:val="docssharedwiztogglelabeledlabeltext"/>
                <w:rFonts w:asciiTheme="majorHAnsi" w:hAnsiTheme="majorHAnsi" w:cs="Times New Roman"/>
              </w:rPr>
              <w:t>1, 10</w:t>
            </w:r>
          </w:p>
        </w:tc>
        <w:tc>
          <w:tcPr>
            <w:tcW w:w="1842" w:type="dxa"/>
          </w:tcPr>
          <w:p w:rsidR="00F95F22" w:rsidRPr="00707C91" w:rsidRDefault="00F95F22"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F95F22" w:rsidRPr="00707C91" w:rsidRDefault="00F95F22"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EUR</w:t>
            </w:r>
          </w:p>
        </w:tc>
        <w:tc>
          <w:tcPr>
            <w:tcW w:w="1276" w:type="dxa"/>
          </w:tcPr>
          <w:p w:rsidR="00F95F22" w:rsidRPr="00707C91" w:rsidRDefault="00F95F22" w:rsidP="00057B83">
            <w:pPr>
              <w:rPr>
                <w:rStyle w:val="docssharedwiztogglelabeledlabeltext"/>
                <w:rFonts w:asciiTheme="majorHAnsi" w:hAnsiTheme="majorHAnsi"/>
              </w:rPr>
            </w:pPr>
            <w:r w:rsidRPr="00707C91">
              <w:rPr>
                <w:rStyle w:val="docssharedwiztogglelabeledlabeltext"/>
                <w:rFonts w:asciiTheme="majorHAnsi" w:hAnsiTheme="majorHAnsi"/>
              </w:rPr>
              <w:t>830</w:t>
            </w:r>
          </w:p>
        </w:tc>
        <w:tc>
          <w:tcPr>
            <w:tcW w:w="1134" w:type="dxa"/>
          </w:tcPr>
          <w:p w:rsidR="00F95F22" w:rsidRPr="00707C91" w:rsidRDefault="00F95F22" w:rsidP="00057B83">
            <w:pPr>
              <w:rPr>
                <w:rStyle w:val="docssharedwiztogglelabeledlabeltext"/>
                <w:rFonts w:asciiTheme="majorHAnsi" w:hAnsiTheme="majorHAnsi"/>
              </w:rPr>
            </w:pPr>
            <w:r w:rsidRPr="00707C91">
              <w:rPr>
                <w:rStyle w:val="docssharedwiztogglelabeledlabeltext"/>
                <w:rFonts w:asciiTheme="majorHAnsi" w:hAnsiTheme="majorHAnsi"/>
              </w:rPr>
              <w:t>1047</w:t>
            </w:r>
          </w:p>
        </w:tc>
        <w:tc>
          <w:tcPr>
            <w:tcW w:w="992" w:type="dxa"/>
          </w:tcPr>
          <w:p w:rsidR="00F95F22" w:rsidRPr="00707C91" w:rsidRDefault="00F95F22" w:rsidP="00057B83">
            <w:pPr>
              <w:rPr>
                <w:rStyle w:val="docssharedwiztogglelabeledlabeltext"/>
                <w:rFonts w:asciiTheme="majorHAnsi" w:hAnsiTheme="majorHAnsi"/>
                <w:b/>
              </w:rPr>
            </w:pPr>
          </w:p>
        </w:tc>
        <w:tc>
          <w:tcPr>
            <w:tcW w:w="992" w:type="dxa"/>
          </w:tcPr>
          <w:p w:rsidR="00F95F22" w:rsidRPr="00707C91" w:rsidRDefault="00F95F22" w:rsidP="00057B83">
            <w:pPr>
              <w:rPr>
                <w:rStyle w:val="docssharedwiztogglelabeledlabeltext"/>
                <w:rFonts w:asciiTheme="majorHAnsi" w:hAnsiTheme="majorHAnsi"/>
                <w:b/>
              </w:rPr>
            </w:pPr>
          </w:p>
        </w:tc>
        <w:tc>
          <w:tcPr>
            <w:tcW w:w="1560" w:type="dxa"/>
          </w:tcPr>
          <w:p w:rsidR="00F95F22" w:rsidRPr="00707C91" w:rsidRDefault="00F95F2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B91C38">
        <w:tc>
          <w:tcPr>
            <w:tcW w:w="567"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962" w:type="dxa"/>
          </w:tcPr>
          <w:p w:rsidR="005853B9" w:rsidRPr="00707C91" w:rsidRDefault="005853B9" w:rsidP="0078582A">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ĀM pārvaldītās divpusējās OAP, kas izlietots publiskās pārvaldes attīstībai un spēju stiprināšanai, t.sk. pret korupciju</w:t>
            </w:r>
          </w:p>
        </w:tc>
        <w:tc>
          <w:tcPr>
            <w:tcW w:w="1276" w:type="dxa"/>
          </w:tcPr>
          <w:p w:rsidR="005853B9" w:rsidRPr="00707C91" w:rsidRDefault="00F95F2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10, 16</w:t>
            </w:r>
          </w:p>
        </w:tc>
        <w:tc>
          <w:tcPr>
            <w:tcW w:w="1842" w:type="dxa"/>
          </w:tcPr>
          <w:p w:rsidR="005853B9" w:rsidRPr="00707C91" w:rsidRDefault="005853B9">
            <w:pPr>
              <w:rPr>
                <w:rFonts w:asciiTheme="majorHAnsi" w:hAnsiTheme="majorHAnsi"/>
              </w:rPr>
            </w:pPr>
            <w:r w:rsidRPr="00707C91">
              <w:rPr>
                <w:rStyle w:val="docssharedwiztogglelabeledlabeltext"/>
                <w:rFonts w:asciiTheme="majorHAnsi" w:hAnsiTheme="majorHAnsi" w:cs="Times New Roman"/>
              </w:rPr>
              <w:t>2015/2016</w:t>
            </w:r>
          </w:p>
        </w:tc>
        <w:tc>
          <w:tcPr>
            <w:tcW w:w="851"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62</w:t>
            </w:r>
          </w:p>
        </w:tc>
        <w:tc>
          <w:tcPr>
            <w:tcW w:w="1134"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67</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65</w:t>
            </w:r>
          </w:p>
        </w:tc>
        <w:tc>
          <w:tcPr>
            <w:tcW w:w="992" w:type="dxa"/>
          </w:tcPr>
          <w:p w:rsidR="005853B9" w:rsidRPr="00707C91" w:rsidRDefault="005853B9" w:rsidP="00057B83">
            <w:pPr>
              <w:rPr>
                <w:rStyle w:val="docssharedwiztogglelabeledlabeltext"/>
                <w:rFonts w:asciiTheme="majorHAnsi" w:hAnsiTheme="majorHAnsi"/>
                <w:b/>
                <w:highlight w:val="red"/>
              </w:rPr>
            </w:pPr>
          </w:p>
        </w:tc>
        <w:tc>
          <w:tcPr>
            <w:tcW w:w="1560" w:type="dxa"/>
          </w:tcPr>
          <w:p w:rsidR="005853B9" w:rsidRPr="00707C91" w:rsidRDefault="008938AD"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F95F22" w:rsidRPr="00707C91" w:rsidTr="00B91C38">
        <w:tc>
          <w:tcPr>
            <w:tcW w:w="567" w:type="dxa"/>
          </w:tcPr>
          <w:p w:rsidR="00F95F22" w:rsidRPr="00707C91" w:rsidRDefault="00F95F22" w:rsidP="008579FC">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962" w:type="dxa"/>
          </w:tcPr>
          <w:p w:rsidR="00F95F22" w:rsidRPr="00707C91" w:rsidRDefault="00F95F22"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ĀM pārvaldītās divpusējās OAP, kura galvenais mērķis ir atbalsts tieslietu un iekšlietu sistēmas, t.sk. muitas un robežu struktūru stiprināšanai</w:t>
            </w:r>
          </w:p>
        </w:tc>
        <w:tc>
          <w:tcPr>
            <w:tcW w:w="1276" w:type="dxa"/>
          </w:tcPr>
          <w:p w:rsidR="00F95F22" w:rsidRPr="00707C91" w:rsidRDefault="00F95F22">
            <w:pPr>
              <w:rPr>
                <w:rFonts w:asciiTheme="majorHAnsi" w:hAnsiTheme="majorHAnsi"/>
              </w:rPr>
            </w:pPr>
            <w:r w:rsidRPr="00707C91">
              <w:rPr>
                <w:rStyle w:val="docssharedwiztogglelabeledlabeltext"/>
                <w:rFonts w:asciiTheme="majorHAnsi" w:hAnsiTheme="majorHAnsi" w:cs="Times New Roman"/>
              </w:rPr>
              <w:t>10, 16</w:t>
            </w:r>
          </w:p>
        </w:tc>
        <w:tc>
          <w:tcPr>
            <w:tcW w:w="1842" w:type="dxa"/>
          </w:tcPr>
          <w:p w:rsidR="00F95F22" w:rsidRPr="00707C91" w:rsidRDefault="00F95F22">
            <w:pPr>
              <w:rPr>
                <w:rFonts w:asciiTheme="majorHAnsi" w:hAnsiTheme="majorHAnsi"/>
              </w:rPr>
            </w:pPr>
            <w:r w:rsidRPr="00707C91">
              <w:rPr>
                <w:rStyle w:val="docssharedwiztogglelabeledlabeltext"/>
                <w:rFonts w:asciiTheme="majorHAnsi" w:hAnsiTheme="majorHAnsi" w:cs="Times New Roman"/>
              </w:rPr>
              <w:t>2015/2016</w:t>
            </w:r>
          </w:p>
        </w:tc>
        <w:tc>
          <w:tcPr>
            <w:tcW w:w="851" w:type="dxa"/>
          </w:tcPr>
          <w:p w:rsidR="00F95F22" w:rsidRPr="00707C91" w:rsidRDefault="00F95F22" w:rsidP="0078582A">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F95F22" w:rsidRPr="00707C91" w:rsidRDefault="00F95F22" w:rsidP="0078582A">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1134" w:type="dxa"/>
          </w:tcPr>
          <w:p w:rsidR="00F95F22" w:rsidRPr="00707C91" w:rsidRDefault="00F95F22" w:rsidP="0078582A">
            <w:pPr>
              <w:rPr>
                <w:rStyle w:val="docssharedwiztogglelabeledlabeltext"/>
                <w:rFonts w:asciiTheme="majorHAnsi" w:hAnsiTheme="majorHAnsi"/>
              </w:rPr>
            </w:pPr>
            <w:r w:rsidRPr="00707C91">
              <w:rPr>
                <w:rStyle w:val="docssharedwiztogglelabeledlabeltext"/>
                <w:rFonts w:asciiTheme="majorHAnsi" w:hAnsiTheme="majorHAnsi"/>
              </w:rPr>
              <w:t>22</w:t>
            </w:r>
          </w:p>
        </w:tc>
        <w:tc>
          <w:tcPr>
            <w:tcW w:w="992" w:type="dxa"/>
          </w:tcPr>
          <w:p w:rsidR="00F95F22" w:rsidRPr="00707C91" w:rsidRDefault="00F95F22" w:rsidP="0078582A">
            <w:pPr>
              <w:rPr>
                <w:rStyle w:val="docssharedwiztogglelabeledlabeltext"/>
                <w:rFonts w:asciiTheme="majorHAnsi" w:hAnsiTheme="majorHAnsi"/>
                <w:b/>
              </w:rPr>
            </w:pPr>
            <w:r w:rsidRPr="00707C91">
              <w:rPr>
                <w:rStyle w:val="docssharedwiztogglelabeledlabeltext"/>
                <w:rFonts w:asciiTheme="majorHAnsi" w:hAnsiTheme="majorHAnsi"/>
                <w:b/>
              </w:rPr>
              <w:t>10</w:t>
            </w:r>
          </w:p>
        </w:tc>
        <w:tc>
          <w:tcPr>
            <w:tcW w:w="992" w:type="dxa"/>
          </w:tcPr>
          <w:p w:rsidR="00F95F22" w:rsidRPr="00707C91" w:rsidRDefault="00F95F22" w:rsidP="00057B83">
            <w:pPr>
              <w:rPr>
                <w:rStyle w:val="docssharedwiztogglelabeledlabeltext"/>
                <w:rFonts w:asciiTheme="majorHAnsi" w:hAnsiTheme="majorHAnsi"/>
                <w:b/>
              </w:rPr>
            </w:pPr>
          </w:p>
        </w:tc>
        <w:tc>
          <w:tcPr>
            <w:tcW w:w="1560" w:type="dxa"/>
          </w:tcPr>
          <w:p w:rsidR="00F95F22" w:rsidRPr="00707C91" w:rsidRDefault="00F95F2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F95F22" w:rsidRPr="00707C91" w:rsidTr="00B91C38">
        <w:tc>
          <w:tcPr>
            <w:tcW w:w="567" w:type="dxa"/>
          </w:tcPr>
          <w:p w:rsidR="00F95F22" w:rsidRPr="00707C91" w:rsidRDefault="00F95F22" w:rsidP="008579FC">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962" w:type="dxa"/>
          </w:tcPr>
          <w:p w:rsidR="00F95F22" w:rsidRPr="00707C91" w:rsidRDefault="00F95F22" w:rsidP="005A7DEB">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ĀM pārvaldītās divpusējās OAP, kurā iesaistīta partnervalsts pilsoniskā sabiedrība, īpatsvars</w:t>
            </w:r>
          </w:p>
        </w:tc>
        <w:tc>
          <w:tcPr>
            <w:tcW w:w="1276" w:type="dxa"/>
          </w:tcPr>
          <w:p w:rsidR="00F95F22" w:rsidRPr="00707C91" w:rsidRDefault="00F95F22">
            <w:pPr>
              <w:rPr>
                <w:rFonts w:asciiTheme="majorHAnsi" w:hAnsiTheme="majorHAnsi"/>
              </w:rPr>
            </w:pPr>
            <w:r w:rsidRPr="00707C91">
              <w:rPr>
                <w:rStyle w:val="docssharedwiztogglelabeledlabeltext"/>
                <w:rFonts w:asciiTheme="majorHAnsi" w:hAnsiTheme="majorHAnsi" w:cs="Times New Roman"/>
              </w:rPr>
              <w:t>10, 16</w:t>
            </w:r>
          </w:p>
        </w:tc>
        <w:tc>
          <w:tcPr>
            <w:tcW w:w="1842" w:type="dxa"/>
          </w:tcPr>
          <w:p w:rsidR="00F95F22" w:rsidRPr="00707C91" w:rsidRDefault="00F95F22" w:rsidP="005A7DEB">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2015/2016</w:t>
            </w:r>
          </w:p>
        </w:tc>
        <w:tc>
          <w:tcPr>
            <w:tcW w:w="851" w:type="dxa"/>
          </w:tcPr>
          <w:p w:rsidR="00F95F22" w:rsidRPr="00707C91" w:rsidRDefault="00F95F22" w:rsidP="005A7DEB">
            <w:pPr>
              <w:rPr>
                <w:rFonts w:asciiTheme="majorHAnsi" w:hAnsiTheme="majorHAnsi"/>
              </w:rPr>
            </w:pPr>
            <w:r w:rsidRPr="00707C91">
              <w:rPr>
                <w:rFonts w:asciiTheme="majorHAnsi" w:hAnsiTheme="majorHAnsi"/>
              </w:rPr>
              <w:t>%</w:t>
            </w:r>
          </w:p>
        </w:tc>
        <w:tc>
          <w:tcPr>
            <w:tcW w:w="1276" w:type="dxa"/>
          </w:tcPr>
          <w:p w:rsidR="00F95F22" w:rsidRPr="00707C91" w:rsidRDefault="00F95F22" w:rsidP="005A7DEB">
            <w:pPr>
              <w:rPr>
                <w:rStyle w:val="docssharedwiztogglelabeledlabeltext"/>
                <w:rFonts w:asciiTheme="majorHAnsi" w:hAnsiTheme="majorHAnsi"/>
              </w:rPr>
            </w:pPr>
            <w:r w:rsidRPr="00707C91">
              <w:rPr>
                <w:rStyle w:val="docssharedwiztogglelabeledlabeltext"/>
                <w:rFonts w:asciiTheme="majorHAnsi" w:hAnsiTheme="majorHAnsi"/>
              </w:rPr>
              <w:t>76</w:t>
            </w:r>
          </w:p>
        </w:tc>
        <w:tc>
          <w:tcPr>
            <w:tcW w:w="1134" w:type="dxa"/>
          </w:tcPr>
          <w:p w:rsidR="00F95F22" w:rsidRPr="00707C91" w:rsidRDefault="00F95F22" w:rsidP="005A7DEB">
            <w:pPr>
              <w:rPr>
                <w:rFonts w:asciiTheme="majorHAnsi" w:hAnsiTheme="majorHAnsi"/>
              </w:rPr>
            </w:pPr>
            <w:r w:rsidRPr="00707C91">
              <w:rPr>
                <w:rStyle w:val="docssharedwiztogglelabeledlabeltext"/>
                <w:rFonts w:asciiTheme="majorHAnsi" w:hAnsiTheme="majorHAnsi"/>
              </w:rPr>
              <w:t>75</w:t>
            </w:r>
          </w:p>
        </w:tc>
        <w:tc>
          <w:tcPr>
            <w:tcW w:w="992" w:type="dxa"/>
          </w:tcPr>
          <w:p w:rsidR="00F95F22" w:rsidRPr="00707C91" w:rsidRDefault="00F95F22" w:rsidP="005A7DEB">
            <w:pPr>
              <w:rPr>
                <w:rStyle w:val="docssharedwiztogglelabeledlabeltext"/>
                <w:rFonts w:asciiTheme="majorHAnsi" w:hAnsiTheme="majorHAnsi"/>
                <w:b/>
              </w:rPr>
            </w:pPr>
            <w:r w:rsidRPr="00707C91">
              <w:rPr>
                <w:rStyle w:val="docssharedwiztogglelabeledlabeltext"/>
                <w:rFonts w:asciiTheme="majorHAnsi" w:hAnsiTheme="majorHAnsi"/>
                <w:b/>
              </w:rPr>
              <w:t>80</w:t>
            </w:r>
          </w:p>
        </w:tc>
        <w:tc>
          <w:tcPr>
            <w:tcW w:w="992" w:type="dxa"/>
          </w:tcPr>
          <w:p w:rsidR="00F95F22" w:rsidRPr="00707C91" w:rsidRDefault="00F95F22" w:rsidP="008579FC">
            <w:pPr>
              <w:rPr>
                <w:rStyle w:val="docssharedwiztogglelabeledlabeltext"/>
                <w:rFonts w:asciiTheme="majorHAnsi" w:hAnsiTheme="majorHAnsi"/>
                <w:b/>
              </w:rPr>
            </w:pPr>
          </w:p>
        </w:tc>
        <w:tc>
          <w:tcPr>
            <w:tcW w:w="1560" w:type="dxa"/>
          </w:tcPr>
          <w:p w:rsidR="00F95F22" w:rsidRPr="00707C91" w:rsidRDefault="00F95F2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B91C38">
        <w:tc>
          <w:tcPr>
            <w:tcW w:w="567"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962" w:type="dxa"/>
          </w:tcPr>
          <w:p w:rsidR="005853B9" w:rsidRPr="00707C91" w:rsidRDefault="005853B9" w:rsidP="0078582A">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ĀM pārvaldītās divpusējās OAP, kura atbalsta uzņēmējdarbības attīstību un eksportspēju</w:t>
            </w:r>
          </w:p>
        </w:tc>
        <w:tc>
          <w:tcPr>
            <w:tcW w:w="1276" w:type="dxa"/>
          </w:tcPr>
          <w:p w:rsidR="005853B9" w:rsidRPr="00707C91" w:rsidRDefault="00F95F22"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8, 10, 12</w:t>
            </w:r>
          </w:p>
        </w:tc>
        <w:tc>
          <w:tcPr>
            <w:tcW w:w="1842"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2015/2016</w:t>
            </w:r>
          </w:p>
        </w:tc>
        <w:tc>
          <w:tcPr>
            <w:tcW w:w="851" w:type="dxa"/>
          </w:tcPr>
          <w:p w:rsidR="005853B9" w:rsidRPr="00707C91" w:rsidRDefault="005853B9" w:rsidP="0078582A">
            <w:pPr>
              <w:rPr>
                <w:rFonts w:asciiTheme="majorHAnsi" w:hAnsiTheme="majorHAnsi"/>
              </w:rPr>
            </w:pPr>
            <w:r w:rsidRPr="00707C91">
              <w:rPr>
                <w:rFonts w:asciiTheme="majorHAnsi" w:hAnsiTheme="majorHAnsi"/>
              </w:rPr>
              <w:t>%</w:t>
            </w:r>
          </w:p>
        </w:tc>
        <w:tc>
          <w:tcPr>
            <w:tcW w:w="1276"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14</w:t>
            </w:r>
          </w:p>
        </w:tc>
        <w:tc>
          <w:tcPr>
            <w:tcW w:w="1134"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18</w:t>
            </w:r>
          </w:p>
        </w:tc>
        <w:tc>
          <w:tcPr>
            <w:tcW w:w="992" w:type="dxa"/>
          </w:tcPr>
          <w:p w:rsidR="005853B9" w:rsidRPr="00707C91" w:rsidRDefault="005853B9" w:rsidP="0078582A">
            <w:pPr>
              <w:rPr>
                <w:rStyle w:val="docssharedwiztogglelabeledlabeltext"/>
                <w:rFonts w:asciiTheme="majorHAnsi" w:hAnsiTheme="majorHAnsi"/>
                <w:b/>
              </w:rPr>
            </w:pPr>
          </w:p>
        </w:tc>
        <w:tc>
          <w:tcPr>
            <w:tcW w:w="1560" w:type="dxa"/>
          </w:tcPr>
          <w:p w:rsidR="005853B9" w:rsidRPr="00707C91" w:rsidRDefault="00CC6D4E" w:rsidP="008938AD">
            <w:pPr>
              <w:jc w:val="center"/>
              <w:rPr>
                <w:rStyle w:val="docssharedwiztogglelabeledlabeltext"/>
                <w:rFonts w:asciiTheme="majorHAnsi" w:hAnsiTheme="majorHAnsi"/>
              </w:rPr>
            </w:pPr>
            <w:r w:rsidRPr="00707C91">
              <w:rPr>
                <w:rStyle w:val="docssharedwiztogglelabeledlabeltext"/>
                <w:rFonts w:asciiTheme="majorHAnsi" w:hAnsiTheme="majorHAnsi"/>
                <w:b/>
                <w:color w:val="984806" w:themeColor="accent6" w:themeShade="80"/>
              </w:rPr>
              <w:t>0</w:t>
            </w:r>
          </w:p>
        </w:tc>
      </w:tr>
      <w:tr w:rsidR="005853B9" w:rsidRPr="00707C91" w:rsidTr="00B91C38">
        <w:tc>
          <w:tcPr>
            <w:tcW w:w="567"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962" w:type="dxa"/>
          </w:tcPr>
          <w:p w:rsidR="005853B9" w:rsidRPr="00707C91" w:rsidRDefault="005853B9" w:rsidP="0078582A">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ĀM pārvaldītās divpusējās OAP, kura galvenais mērķis ir dzimumu līdztiesība</w:t>
            </w:r>
          </w:p>
        </w:tc>
        <w:tc>
          <w:tcPr>
            <w:tcW w:w="1276" w:type="dxa"/>
          </w:tcPr>
          <w:p w:rsidR="005853B9" w:rsidRPr="00707C91" w:rsidRDefault="00F95F22"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5, 10</w:t>
            </w:r>
          </w:p>
        </w:tc>
        <w:tc>
          <w:tcPr>
            <w:tcW w:w="1842"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2015/2016</w:t>
            </w:r>
          </w:p>
        </w:tc>
        <w:tc>
          <w:tcPr>
            <w:tcW w:w="851" w:type="dxa"/>
          </w:tcPr>
          <w:p w:rsidR="005853B9" w:rsidRPr="00707C91" w:rsidRDefault="005853B9" w:rsidP="0078582A">
            <w:pPr>
              <w:rPr>
                <w:rFonts w:asciiTheme="majorHAnsi" w:hAnsiTheme="majorHAnsi"/>
              </w:rPr>
            </w:pPr>
            <w:r w:rsidRPr="00707C91">
              <w:rPr>
                <w:rFonts w:asciiTheme="majorHAnsi" w:hAnsiTheme="majorHAnsi"/>
              </w:rPr>
              <w:t>%</w:t>
            </w:r>
          </w:p>
        </w:tc>
        <w:tc>
          <w:tcPr>
            <w:tcW w:w="1276"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0</w:t>
            </w:r>
          </w:p>
        </w:tc>
        <w:tc>
          <w:tcPr>
            <w:tcW w:w="1134"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8</w:t>
            </w:r>
          </w:p>
        </w:tc>
        <w:tc>
          <w:tcPr>
            <w:tcW w:w="992" w:type="dxa"/>
          </w:tcPr>
          <w:p w:rsidR="005853B9" w:rsidRPr="00707C91" w:rsidRDefault="005853B9" w:rsidP="0078582A">
            <w:pPr>
              <w:rPr>
                <w:rStyle w:val="docssharedwiztogglelabeledlabeltext"/>
                <w:rFonts w:asciiTheme="majorHAnsi" w:hAnsiTheme="majorHAnsi"/>
                <w:b/>
              </w:rPr>
            </w:pPr>
          </w:p>
        </w:tc>
        <w:tc>
          <w:tcPr>
            <w:tcW w:w="1560" w:type="dxa"/>
          </w:tcPr>
          <w:p w:rsidR="005853B9" w:rsidRPr="00707C91" w:rsidRDefault="008938AD" w:rsidP="008938AD">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bl>
    <w:p w:rsidR="0072102B" w:rsidRPr="00707C91" w:rsidRDefault="0072102B" w:rsidP="00C61006">
      <w:pPr>
        <w:rPr>
          <w:rFonts w:asciiTheme="majorHAnsi" w:hAnsiTheme="majorHAnsi"/>
        </w:rPr>
      </w:pPr>
    </w:p>
    <w:sectPr w:rsidR="0072102B" w:rsidRPr="00707C91" w:rsidSect="009E7BCA">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65" w:rsidRDefault="00914865" w:rsidP="006057A9">
      <w:pPr>
        <w:spacing w:after="0" w:line="240" w:lineRule="auto"/>
      </w:pPr>
      <w:r>
        <w:separator/>
      </w:r>
    </w:p>
  </w:endnote>
  <w:endnote w:type="continuationSeparator" w:id="0">
    <w:p w:rsidR="00914865" w:rsidRDefault="00914865" w:rsidP="0060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341815"/>
      <w:docPartObj>
        <w:docPartGallery w:val="Page Numbers (Bottom of Page)"/>
        <w:docPartUnique/>
      </w:docPartObj>
    </w:sdtPr>
    <w:sdtEndPr>
      <w:rPr>
        <w:noProof/>
      </w:rPr>
    </w:sdtEndPr>
    <w:sdtContent>
      <w:p w:rsidR="00914865" w:rsidRDefault="00914865">
        <w:pPr>
          <w:pStyle w:val="Footer"/>
          <w:jc w:val="center"/>
        </w:pPr>
        <w:r>
          <w:fldChar w:fldCharType="begin"/>
        </w:r>
        <w:r>
          <w:instrText xml:space="preserve"> PAGE   \* MERGEFORMAT </w:instrText>
        </w:r>
        <w:r>
          <w:fldChar w:fldCharType="separate"/>
        </w:r>
        <w:r w:rsidR="00C5750A">
          <w:rPr>
            <w:noProof/>
          </w:rPr>
          <w:t>6</w:t>
        </w:r>
        <w:r>
          <w:rPr>
            <w:noProof/>
          </w:rPr>
          <w:fldChar w:fldCharType="end"/>
        </w:r>
      </w:p>
    </w:sdtContent>
  </w:sdt>
  <w:p w:rsidR="00914865" w:rsidRDefault="00914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65" w:rsidRDefault="00914865" w:rsidP="006057A9">
      <w:pPr>
        <w:spacing w:after="0" w:line="240" w:lineRule="auto"/>
      </w:pPr>
      <w:r>
        <w:separator/>
      </w:r>
    </w:p>
  </w:footnote>
  <w:footnote w:type="continuationSeparator" w:id="0">
    <w:p w:rsidR="00914865" w:rsidRDefault="00914865" w:rsidP="00605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2D2F"/>
    <w:multiLevelType w:val="hybridMultilevel"/>
    <w:tmpl w:val="D3A4EB4C"/>
    <w:lvl w:ilvl="0" w:tplc="3246F844">
      <w:start w:val="40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20300210"/>
    <w:multiLevelType w:val="hybridMultilevel"/>
    <w:tmpl w:val="EFA89CDC"/>
    <w:lvl w:ilvl="0" w:tplc="1D386854">
      <w:start w:val="4"/>
      <w:numFmt w:val="bullet"/>
      <w:lvlText w:val="-"/>
      <w:lvlJc w:val="left"/>
      <w:pPr>
        <w:ind w:left="1440" w:hanging="360"/>
      </w:pPr>
      <w:rPr>
        <w:rFonts w:ascii="Calibri" w:eastAsiaTheme="minorHAnsi" w:hAnsi="Calibri"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35095DD6"/>
    <w:multiLevelType w:val="hybridMultilevel"/>
    <w:tmpl w:val="5136D7DA"/>
    <w:lvl w:ilvl="0" w:tplc="D32258B4">
      <w:start w:val="1"/>
      <w:numFmt w:val="decimal"/>
      <w:lvlText w:val="%1)"/>
      <w:lvlJc w:val="left"/>
      <w:pPr>
        <w:ind w:left="720" w:hanging="360"/>
      </w:pPr>
      <w:rPr>
        <w:rFonts w:hint="default"/>
        <w:b/>
        <w:color w:val="00B05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7C058CB"/>
    <w:multiLevelType w:val="multilevel"/>
    <w:tmpl w:val="7764AF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C326C47"/>
    <w:multiLevelType w:val="hybridMultilevel"/>
    <w:tmpl w:val="A2EE277E"/>
    <w:lvl w:ilvl="0" w:tplc="2AB497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6FB00F9"/>
    <w:multiLevelType w:val="hybridMultilevel"/>
    <w:tmpl w:val="E716F9D6"/>
    <w:lvl w:ilvl="0" w:tplc="35A08530">
      <w:start w:val="1"/>
      <w:numFmt w:val="decimal"/>
      <w:lvlText w:val="%1."/>
      <w:lvlJc w:val="left"/>
      <w:pPr>
        <w:tabs>
          <w:tab w:val="num" w:pos="720"/>
        </w:tabs>
        <w:ind w:left="720" w:hanging="360"/>
      </w:pPr>
    </w:lvl>
    <w:lvl w:ilvl="1" w:tplc="1A76A310" w:tentative="1">
      <w:start w:val="1"/>
      <w:numFmt w:val="decimal"/>
      <w:lvlText w:val="%2."/>
      <w:lvlJc w:val="left"/>
      <w:pPr>
        <w:tabs>
          <w:tab w:val="num" w:pos="1440"/>
        </w:tabs>
        <w:ind w:left="1440" w:hanging="360"/>
      </w:pPr>
    </w:lvl>
    <w:lvl w:ilvl="2" w:tplc="3E60323C" w:tentative="1">
      <w:start w:val="1"/>
      <w:numFmt w:val="decimal"/>
      <w:lvlText w:val="%3."/>
      <w:lvlJc w:val="left"/>
      <w:pPr>
        <w:tabs>
          <w:tab w:val="num" w:pos="2160"/>
        </w:tabs>
        <w:ind w:left="2160" w:hanging="360"/>
      </w:pPr>
    </w:lvl>
    <w:lvl w:ilvl="3" w:tplc="A9C46028" w:tentative="1">
      <w:start w:val="1"/>
      <w:numFmt w:val="decimal"/>
      <w:lvlText w:val="%4."/>
      <w:lvlJc w:val="left"/>
      <w:pPr>
        <w:tabs>
          <w:tab w:val="num" w:pos="2880"/>
        </w:tabs>
        <w:ind w:left="2880" w:hanging="360"/>
      </w:pPr>
    </w:lvl>
    <w:lvl w:ilvl="4" w:tplc="52785584" w:tentative="1">
      <w:start w:val="1"/>
      <w:numFmt w:val="decimal"/>
      <w:lvlText w:val="%5."/>
      <w:lvlJc w:val="left"/>
      <w:pPr>
        <w:tabs>
          <w:tab w:val="num" w:pos="3600"/>
        </w:tabs>
        <w:ind w:left="3600" w:hanging="360"/>
      </w:pPr>
    </w:lvl>
    <w:lvl w:ilvl="5" w:tplc="15DCD798" w:tentative="1">
      <w:start w:val="1"/>
      <w:numFmt w:val="decimal"/>
      <w:lvlText w:val="%6."/>
      <w:lvlJc w:val="left"/>
      <w:pPr>
        <w:tabs>
          <w:tab w:val="num" w:pos="4320"/>
        </w:tabs>
        <w:ind w:left="4320" w:hanging="360"/>
      </w:pPr>
    </w:lvl>
    <w:lvl w:ilvl="6" w:tplc="99CCD2D6" w:tentative="1">
      <w:start w:val="1"/>
      <w:numFmt w:val="decimal"/>
      <w:lvlText w:val="%7."/>
      <w:lvlJc w:val="left"/>
      <w:pPr>
        <w:tabs>
          <w:tab w:val="num" w:pos="5040"/>
        </w:tabs>
        <w:ind w:left="5040" w:hanging="360"/>
      </w:pPr>
    </w:lvl>
    <w:lvl w:ilvl="7" w:tplc="D886310C" w:tentative="1">
      <w:start w:val="1"/>
      <w:numFmt w:val="decimal"/>
      <w:lvlText w:val="%8."/>
      <w:lvlJc w:val="left"/>
      <w:pPr>
        <w:tabs>
          <w:tab w:val="num" w:pos="5760"/>
        </w:tabs>
        <w:ind w:left="5760" w:hanging="360"/>
      </w:pPr>
    </w:lvl>
    <w:lvl w:ilvl="8" w:tplc="0374D542" w:tentative="1">
      <w:start w:val="1"/>
      <w:numFmt w:val="decimal"/>
      <w:lvlText w:val="%9."/>
      <w:lvlJc w:val="left"/>
      <w:pPr>
        <w:tabs>
          <w:tab w:val="num" w:pos="6480"/>
        </w:tabs>
        <w:ind w:left="6480" w:hanging="360"/>
      </w:pPr>
    </w:lvl>
  </w:abstractNum>
  <w:abstractNum w:abstractNumId="6">
    <w:nsid w:val="67D811F2"/>
    <w:multiLevelType w:val="hybridMultilevel"/>
    <w:tmpl w:val="40AA3A6C"/>
    <w:lvl w:ilvl="0" w:tplc="A50C57F8">
      <w:start w:val="1"/>
      <w:numFmt w:val="decimal"/>
      <w:lvlText w:val="%1."/>
      <w:lvlJc w:val="left"/>
      <w:pPr>
        <w:tabs>
          <w:tab w:val="num" w:pos="720"/>
        </w:tabs>
        <w:ind w:left="720" w:hanging="360"/>
      </w:pPr>
    </w:lvl>
    <w:lvl w:ilvl="1" w:tplc="5F2C8F26">
      <w:start w:val="1"/>
      <w:numFmt w:val="decimal"/>
      <w:lvlText w:val="%2."/>
      <w:lvlJc w:val="left"/>
      <w:pPr>
        <w:tabs>
          <w:tab w:val="num" w:pos="1440"/>
        </w:tabs>
        <w:ind w:left="1440" w:hanging="360"/>
      </w:pPr>
    </w:lvl>
    <w:lvl w:ilvl="2" w:tplc="337C73C8" w:tentative="1">
      <w:start w:val="1"/>
      <w:numFmt w:val="decimal"/>
      <w:lvlText w:val="%3."/>
      <w:lvlJc w:val="left"/>
      <w:pPr>
        <w:tabs>
          <w:tab w:val="num" w:pos="2160"/>
        </w:tabs>
        <w:ind w:left="2160" w:hanging="360"/>
      </w:pPr>
    </w:lvl>
    <w:lvl w:ilvl="3" w:tplc="30EE89DC" w:tentative="1">
      <w:start w:val="1"/>
      <w:numFmt w:val="decimal"/>
      <w:lvlText w:val="%4."/>
      <w:lvlJc w:val="left"/>
      <w:pPr>
        <w:tabs>
          <w:tab w:val="num" w:pos="2880"/>
        </w:tabs>
        <w:ind w:left="2880" w:hanging="360"/>
      </w:pPr>
    </w:lvl>
    <w:lvl w:ilvl="4" w:tplc="23C4815E" w:tentative="1">
      <w:start w:val="1"/>
      <w:numFmt w:val="decimal"/>
      <w:lvlText w:val="%5."/>
      <w:lvlJc w:val="left"/>
      <w:pPr>
        <w:tabs>
          <w:tab w:val="num" w:pos="3600"/>
        </w:tabs>
        <w:ind w:left="3600" w:hanging="360"/>
      </w:pPr>
    </w:lvl>
    <w:lvl w:ilvl="5" w:tplc="5DC005CC" w:tentative="1">
      <w:start w:val="1"/>
      <w:numFmt w:val="decimal"/>
      <w:lvlText w:val="%6."/>
      <w:lvlJc w:val="left"/>
      <w:pPr>
        <w:tabs>
          <w:tab w:val="num" w:pos="4320"/>
        </w:tabs>
        <w:ind w:left="4320" w:hanging="360"/>
      </w:pPr>
    </w:lvl>
    <w:lvl w:ilvl="6" w:tplc="E31A2282" w:tentative="1">
      <w:start w:val="1"/>
      <w:numFmt w:val="decimal"/>
      <w:lvlText w:val="%7."/>
      <w:lvlJc w:val="left"/>
      <w:pPr>
        <w:tabs>
          <w:tab w:val="num" w:pos="5040"/>
        </w:tabs>
        <w:ind w:left="5040" w:hanging="360"/>
      </w:pPr>
    </w:lvl>
    <w:lvl w:ilvl="7" w:tplc="17A8DBA8" w:tentative="1">
      <w:start w:val="1"/>
      <w:numFmt w:val="decimal"/>
      <w:lvlText w:val="%8."/>
      <w:lvlJc w:val="left"/>
      <w:pPr>
        <w:tabs>
          <w:tab w:val="num" w:pos="5760"/>
        </w:tabs>
        <w:ind w:left="5760" w:hanging="360"/>
      </w:pPr>
    </w:lvl>
    <w:lvl w:ilvl="8" w:tplc="7E5E6290"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2B"/>
    <w:rsid w:val="00011E40"/>
    <w:rsid w:val="000164D8"/>
    <w:rsid w:val="000253BE"/>
    <w:rsid w:val="00032854"/>
    <w:rsid w:val="00032BA6"/>
    <w:rsid w:val="000401B9"/>
    <w:rsid w:val="0004636F"/>
    <w:rsid w:val="00046578"/>
    <w:rsid w:val="00052658"/>
    <w:rsid w:val="00056E9E"/>
    <w:rsid w:val="00057B83"/>
    <w:rsid w:val="00065C70"/>
    <w:rsid w:val="00073C11"/>
    <w:rsid w:val="00073C5E"/>
    <w:rsid w:val="00076453"/>
    <w:rsid w:val="00080C0A"/>
    <w:rsid w:val="000824C7"/>
    <w:rsid w:val="000852AF"/>
    <w:rsid w:val="0009466E"/>
    <w:rsid w:val="00094BEA"/>
    <w:rsid w:val="000A7E62"/>
    <w:rsid w:val="000A7F90"/>
    <w:rsid w:val="000B43C4"/>
    <w:rsid w:val="000B444F"/>
    <w:rsid w:val="000B462D"/>
    <w:rsid w:val="000B7BC2"/>
    <w:rsid w:val="000C5D0F"/>
    <w:rsid w:val="000D65E6"/>
    <w:rsid w:val="000D6B0F"/>
    <w:rsid w:val="000E2713"/>
    <w:rsid w:val="001032B4"/>
    <w:rsid w:val="00113EF4"/>
    <w:rsid w:val="001207EA"/>
    <w:rsid w:val="001247C1"/>
    <w:rsid w:val="001314D9"/>
    <w:rsid w:val="00135C6E"/>
    <w:rsid w:val="00136732"/>
    <w:rsid w:val="00144755"/>
    <w:rsid w:val="001458A3"/>
    <w:rsid w:val="00145B81"/>
    <w:rsid w:val="0015446E"/>
    <w:rsid w:val="00154E25"/>
    <w:rsid w:val="00154F2F"/>
    <w:rsid w:val="00160294"/>
    <w:rsid w:val="0018276F"/>
    <w:rsid w:val="001A2B08"/>
    <w:rsid w:val="001B1811"/>
    <w:rsid w:val="001C216C"/>
    <w:rsid w:val="001C3DA5"/>
    <w:rsid w:val="001D4B11"/>
    <w:rsid w:val="001D51F4"/>
    <w:rsid w:val="001F0317"/>
    <w:rsid w:val="001F2F72"/>
    <w:rsid w:val="001F4659"/>
    <w:rsid w:val="00206BDC"/>
    <w:rsid w:val="002136DB"/>
    <w:rsid w:val="00222FDD"/>
    <w:rsid w:val="002241DD"/>
    <w:rsid w:val="00231C31"/>
    <w:rsid w:val="00236E6B"/>
    <w:rsid w:val="00251A55"/>
    <w:rsid w:val="00261282"/>
    <w:rsid w:val="002632B7"/>
    <w:rsid w:val="00266F8F"/>
    <w:rsid w:val="00280E30"/>
    <w:rsid w:val="00287A9B"/>
    <w:rsid w:val="002937D2"/>
    <w:rsid w:val="00296DB4"/>
    <w:rsid w:val="002A3036"/>
    <w:rsid w:val="002B12D3"/>
    <w:rsid w:val="002B3520"/>
    <w:rsid w:val="002B4EAE"/>
    <w:rsid w:val="002B5310"/>
    <w:rsid w:val="002E17DA"/>
    <w:rsid w:val="002E5C4C"/>
    <w:rsid w:val="002F78FA"/>
    <w:rsid w:val="00305DF3"/>
    <w:rsid w:val="00311834"/>
    <w:rsid w:val="003147EC"/>
    <w:rsid w:val="00325C48"/>
    <w:rsid w:val="00327D93"/>
    <w:rsid w:val="00342423"/>
    <w:rsid w:val="00344AB1"/>
    <w:rsid w:val="00356016"/>
    <w:rsid w:val="00356B1B"/>
    <w:rsid w:val="00366D97"/>
    <w:rsid w:val="0037510E"/>
    <w:rsid w:val="00380A05"/>
    <w:rsid w:val="0038684A"/>
    <w:rsid w:val="00397725"/>
    <w:rsid w:val="003A47AF"/>
    <w:rsid w:val="003A5E6E"/>
    <w:rsid w:val="003B7705"/>
    <w:rsid w:val="003D09BA"/>
    <w:rsid w:val="003D2DB9"/>
    <w:rsid w:val="003D2F94"/>
    <w:rsid w:val="003F1505"/>
    <w:rsid w:val="003F2580"/>
    <w:rsid w:val="004009ED"/>
    <w:rsid w:val="00401E48"/>
    <w:rsid w:val="0040662D"/>
    <w:rsid w:val="00412DF2"/>
    <w:rsid w:val="00417235"/>
    <w:rsid w:val="00421C1C"/>
    <w:rsid w:val="0042498E"/>
    <w:rsid w:val="00425CF1"/>
    <w:rsid w:val="00430235"/>
    <w:rsid w:val="00434DC3"/>
    <w:rsid w:val="004360EF"/>
    <w:rsid w:val="004366C0"/>
    <w:rsid w:val="0044128E"/>
    <w:rsid w:val="00446D27"/>
    <w:rsid w:val="00450289"/>
    <w:rsid w:val="004529C0"/>
    <w:rsid w:val="00455531"/>
    <w:rsid w:val="0045575E"/>
    <w:rsid w:val="00463BC4"/>
    <w:rsid w:val="00465A81"/>
    <w:rsid w:val="004848B3"/>
    <w:rsid w:val="00485372"/>
    <w:rsid w:val="004939A4"/>
    <w:rsid w:val="004A2E25"/>
    <w:rsid w:val="004B4EE0"/>
    <w:rsid w:val="004C0C4A"/>
    <w:rsid w:val="004C49D8"/>
    <w:rsid w:val="004C4B7C"/>
    <w:rsid w:val="004C726D"/>
    <w:rsid w:val="004D0801"/>
    <w:rsid w:val="004D2DA3"/>
    <w:rsid w:val="004D6374"/>
    <w:rsid w:val="004D6E47"/>
    <w:rsid w:val="004F003A"/>
    <w:rsid w:val="004F1D36"/>
    <w:rsid w:val="004F7A7E"/>
    <w:rsid w:val="005029EF"/>
    <w:rsid w:val="005034E2"/>
    <w:rsid w:val="00505C7D"/>
    <w:rsid w:val="00511B35"/>
    <w:rsid w:val="00514E48"/>
    <w:rsid w:val="005167EC"/>
    <w:rsid w:val="0052763C"/>
    <w:rsid w:val="00535912"/>
    <w:rsid w:val="0054556D"/>
    <w:rsid w:val="00554C9A"/>
    <w:rsid w:val="00563D2C"/>
    <w:rsid w:val="00564E5D"/>
    <w:rsid w:val="00570E3B"/>
    <w:rsid w:val="005757C7"/>
    <w:rsid w:val="005809EC"/>
    <w:rsid w:val="005853B9"/>
    <w:rsid w:val="005911F5"/>
    <w:rsid w:val="00593231"/>
    <w:rsid w:val="00594F53"/>
    <w:rsid w:val="005A7DEB"/>
    <w:rsid w:val="005B3BB0"/>
    <w:rsid w:val="005C4182"/>
    <w:rsid w:val="005C4CE5"/>
    <w:rsid w:val="005C6804"/>
    <w:rsid w:val="005C7206"/>
    <w:rsid w:val="005D0307"/>
    <w:rsid w:val="005E1495"/>
    <w:rsid w:val="005F0C01"/>
    <w:rsid w:val="0060289D"/>
    <w:rsid w:val="00604723"/>
    <w:rsid w:val="006057A9"/>
    <w:rsid w:val="00607C2E"/>
    <w:rsid w:val="00620569"/>
    <w:rsid w:val="00620A1C"/>
    <w:rsid w:val="006218AA"/>
    <w:rsid w:val="00622CFE"/>
    <w:rsid w:val="00625B90"/>
    <w:rsid w:val="00627633"/>
    <w:rsid w:val="006431AE"/>
    <w:rsid w:val="0065179A"/>
    <w:rsid w:val="00664327"/>
    <w:rsid w:val="00677F4D"/>
    <w:rsid w:val="00681480"/>
    <w:rsid w:val="006818F0"/>
    <w:rsid w:val="0069025D"/>
    <w:rsid w:val="006A1587"/>
    <w:rsid w:val="006A1712"/>
    <w:rsid w:val="006A1B63"/>
    <w:rsid w:val="006B5531"/>
    <w:rsid w:val="006C3725"/>
    <w:rsid w:val="006C3F67"/>
    <w:rsid w:val="006D3599"/>
    <w:rsid w:val="006D726B"/>
    <w:rsid w:val="006E0518"/>
    <w:rsid w:val="006E170A"/>
    <w:rsid w:val="006F0BB3"/>
    <w:rsid w:val="00707AF4"/>
    <w:rsid w:val="00707C91"/>
    <w:rsid w:val="0071235A"/>
    <w:rsid w:val="007153EC"/>
    <w:rsid w:val="007155EA"/>
    <w:rsid w:val="0072102B"/>
    <w:rsid w:val="00727EBE"/>
    <w:rsid w:val="00733DBF"/>
    <w:rsid w:val="00741142"/>
    <w:rsid w:val="0074121F"/>
    <w:rsid w:val="007414BA"/>
    <w:rsid w:val="00752B1C"/>
    <w:rsid w:val="00753B90"/>
    <w:rsid w:val="00755452"/>
    <w:rsid w:val="00764247"/>
    <w:rsid w:val="007723F1"/>
    <w:rsid w:val="007827BE"/>
    <w:rsid w:val="0078582A"/>
    <w:rsid w:val="007A15E1"/>
    <w:rsid w:val="007A4B90"/>
    <w:rsid w:val="007B3F14"/>
    <w:rsid w:val="007C0437"/>
    <w:rsid w:val="007C422C"/>
    <w:rsid w:val="007D0583"/>
    <w:rsid w:val="007E0646"/>
    <w:rsid w:val="007E26DE"/>
    <w:rsid w:val="007F29F1"/>
    <w:rsid w:val="007F7E4A"/>
    <w:rsid w:val="00805B04"/>
    <w:rsid w:val="00811DDB"/>
    <w:rsid w:val="00821042"/>
    <w:rsid w:val="008263C2"/>
    <w:rsid w:val="00830057"/>
    <w:rsid w:val="00834D84"/>
    <w:rsid w:val="00840186"/>
    <w:rsid w:val="008407AD"/>
    <w:rsid w:val="00846C01"/>
    <w:rsid w:val="00847908"/>
    <w:rsid w:val="00852787"/>
    <w:rsid w:val="008579FC"/>
    <w:rsid w:val="00857F76"/>
    <w:rsid w:val="00863990"/>
    <w:rsid w:val="008647E6"/>
    <w:rsid w:val="00867580"/>
    <w:rsid w:val="008732CD"/>
    <w:rsid w:val="00882DF2"/>
    <w:rsid w:val="00884D9E"/>
    <w:rsid w:val="0088677A"/>
    <w:rsid w:val="00891FFD"/>
    <w:rsid w:val="008938AD"/>
    <w:rsid w:val="00893DFC"/>
    <w:rsid w:val="008D3C9C"/>
    <w:rsid w:val="008E18F1"/>
    <w:rsid w:val="008E3B50"/>
    <w:rsid w:val="008F1815"/>
    <w:rsid w:val="00910064"/>
    <w:rsid w:val="00913E22"/>
    <w:rsid w:val="0091445A"/>
    <w:rsid w:val="00914865"/>
    <w:rsid w:val="00931186"/>
    <w:rsid w:val="009531D5"/>
    <w:rsid w:val="00960B81"/>
    <w:rsid w:val="0096569E"/>
    <w:rsid w:val="00976E06"/>
    <w:rsid w:val="009776A8"/>
    <w:rsid w:val="00986031"/>
    <w:rsid w:val="0099088E"/>
    <w:rsid w:val="00995D9C"/>
    <w:rsid w:val="00997162"/>
    <w:rsid w:val="009A0854"/>
    <w:rsid w:val="009A4EFB"/>
    <w:rsid w:val="009A504A"/>
    <w:rsid w:val="009B40D0"/>
    <w:rsid w:val="009C0F73"/>
    <w:rsid w:val="009C70A7"/>
    <w:rsid w:val="009C7662"/>
    <w:rsid w:val="009D11B4"/>
    <w:rsid w:val="009E4F8A"/>
    <w:rsid w:val="009E7BCA"/>
    <w:rsid w:val="00A14569"/>
    <w:rsid w:val="00A178B4"/>
    <w:rsid w:val="00A202DD"/>
    <w:rsid w:val="00A2630E"/>
    <w:rsid w:val="00A357E6"/>
    <w:rsid w:val="00A436C2"/>
    <w:rsid w:val="00A44A24"/>
    <w:rsid w:val="00A57CFE"/>
    <w:rsid w:val="00A611E8"/>
    <w:rsid w:val="00A73452"/>
    <w:rsid w:val="00A747D7"/>
    <w:rsid w:val="00A92B56"/>
    <w:rsid w:val="00A93CB7"/>
    <w:rsid w:val="00AA0A7A"/>
    <w:rsid w:val="00AA2D9E"/>
    <w:rsid w:val="00AA3544"/>
    <w:rsid w:val="00AA3A78"/>
    <w:rsid w:val="00AA7B36"/>
    <w:rsid w:val="00AC0C94"/>
    <w:rsid w:val="00AC783B"/>
    <w:rsid w:val="00AD28AF"/>
    <w:rsid w:val="00AD4541"/>
    <w:rsid w:val="00AE0554"/>
    <w:rsid w:val="00AF007C"/>
    <w:rsid w:val="00AF3BA8"/>
    <w:rsid w:val="00B04D37"/>
    <w:rsid w:val="00B059A3"/>
    <w:rsid w:val="00B05F27"/>
    <w:rsid w:val="00B13807"/>
    <w:rsid w:val="00B23B8C"/>
    <w:rsid w:val="00B2791F"/>
    <w:rsid w:val="00B30034"/>
    <w:rsid w:val="00B47337"/>
    <w:rsid w:val="00B50B25"/>
    <w:rsid w:val="00B576CA"/>
    <w:rsid w:val="00B62B02"/>
    <w:rsid w:val="00B66791"/>
    <w:rsid w:val="00B702C2"/>
    <w:rsid w:val="00B836AB"/>
    <w:rsid w:val="00B91C38"/>
    <w:rsid w:val="00B9789D"/>
    <w:rsid w:val="00BA334B"/>
    <w:rsid w:val="00BD1A63"/>
    <w:rsid w:val="00BE4643"/>
    <w:rsid w:val="00BF0486"/>
    <w:rsid w:val="00BF4487"/>
    <w:rsid w:val="00BF5394"/>
    <w:rsid w:val="00C012B5"/>
    <w:rsid w:val="00C02E87"/>
    <w:rsid w:val="00C27CB8"/>
    <w:rsid w:val="00C340DB"/>
    <w:rsid w:val="00C34E7D"/>
    <w:rsid w:val="00C4143C"/>
    <w:rsid w:val="00C518A5"/>
    <w:rsid w:val="00C5750A"/>
    <w:rsid w:val="00C61006"/>
    <w:rsid w:val="00C629AC"/>
    <w:rsid w:val="00C73DEE"/>
    <w:rsid w:val="00C93487"/>
    <w:rsid w:val="00C971C6"/>
    <w:rsid w:val="00CA0669"/>
    <w:rsid w:val="00CA2460"/>
    <w:rsid w:val="00CB5136"/>
    <w:rsid w:val="00CC69C1"/>
    <w:rsid w:val="00CC6D4E"/>
    <w:rsid w:val="00CC7DD3"/>
    <w:rsid w:val="00CD069E"/>
    <w:rsid w:val="00CD700D"/>
    <w:rsid w:val="00CE213F"/>
    <w:rsid w:val="00CF4A21"/>
    <w:rsid w:val="00D10A64"/>
    <w:rsid w:val="00D209CF"/>
    <w:rsid w:val="00D3275F"/>
    <w:rsid w:val="00D36153"/>
    <w:rsid w:val="00D407F1"/>
    <w:rsid w:val="00D44338"/>
    <w:rsid w:val="00D45D54"/>
    <w:rsid w:val="00D5717C"/>
    <w:rsid w:val="00D63F85"/>
    <w:rsid w:val="00D75CD7"/>
    <w:rsid w:val="00D77978"/>
    <w:rsid w:val="00D82833"/>
    <w:rsid w:val="00D830D2"/>
    <w:rsid w:val="00D83AEB"/>
    <w:rsid w:val="00D86C49"/>
    <w:rsid w:val="00D907E6"/>
    <w:rsid w:val="00DA798F"/>
    <w:rsid w:val="00DB4E6C"/>
    <w:rsid w:val="00DC3CA7"/>
    <w:rsid w:val="00DC734D"/>
    <w:rsid w:val="00DD2FA6"/>
    <w:rsid w:val="00DD599F"/>
    <w:rsid w:val="00DE30CC"/>
    <w:rsid w:val="00DE5BAA"/>
    <w:rsid w:val="00DE61F3"/>
    <w:rsid w:val="00DE65F6"/>
    <w:rsid w:val="00DE7F9A"/>
    <w:rsid w:val="00DF28A7"/>
    <w:rsid w:val="00DF4DA0"/>
    <w:rsid w:val="00DF5061"/>
    <w:rsid w:val="00E007FF"/>
    <w:rsid w:val="00E1304D"/>
    <w:rsid w:val="00E30A8B"/>
    <w:rsid w:val="00E349E3"/>
    <w:rsid w:val="00E41EC5"/>
    <w:rsid w:val="00E64AF9"/>
    <w:rsid w:val="00E66409"/>
    <w:rsid w:val="00E851CE"/>
    <w:rsid w:val="00E94E19"/>
    <w:rsid w:val="00EA2CCE"/>
    <w:rsid w:val="00EB0235"/>
    <w:rsid w:val="00EC6D50"/>
    <w:rsid w:val="00ED02BD"/>
    <w:rsid w:val="00ED05DE"/>
    <w:rsid w:val="00ED280A"/>
    <w:rsid w:val="00EE1080"/>
    <w:rsid w:val="00F0010C"/>
    <w:rsid w:val="00F01991"/>
    <w:rsid w:val="00F054DD"/>
    <w:rsid w:val="00F07E11"/>
    <w:rsid w:val="00F1414F"/>
    <w:rsid w:val="00F17A93"/>
    <w:rsid w:val="00F30542"/>
    <w:rsid w:val="00F35596"/>
    <w:rsid w:val="00F37110"/>
    <w:rsid w:val="00F45DF3"/>
    <w:rsid w:val="00F467CB"/>
    <w:rsid w:val="00F53A49"/>
    <w:rsid w:val="00F53C75"/>
    <w:rsid w:val="00F53EFD"/>
    <w:rsid w:val="00F54C55"/>
    <w:rsid w:val="00F60037"/>
    <w:rsid w:val="00F66B0B"/>
    <w:rsid w:val="00F71162"/>
    <w:rsid w:val="00F7329E"/>
    <w:rsid w:val="00F76EB4"/>
    <w:rsid w:val="00F80345"/>
    <w:rsid w:val="00F85052"/>
    <w:rsid w:val="00F90F13"/>
    <w:rsid w:val="00F95F22"/>
    <w:rsid w:val="00FB261E"/>
    <w:rsid w:val="00FB7D39"/>
    <w:rsid w:val="00FC728B"/>
    <w:rsid w:val="00FD35F4"/>
    <w:rsid w:val="00FF3F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1162"/>
    <w:rPr>
      <w:sz w:val="16"/>
      <w:szCs w:val="16"/>
    </w:rPr>
  </w:style>
  <w:style w:type="paragraph" w:styleId="CommentText">
    <w:name w:val="annotation text"/>
    <w:basedOn w:val="Normal"/>
    <w:link w:val="CommentTextChar"/>
    <w:uiPriority w:val="99"/>
    <w:semiHidden/>
    <w:unhideWhenUsed/>
    <w:rsid w:val="00F71162"/>
    <w:pPr>
      <w:spacing w:line="240" w:lineRule="auto"/>
    </w:pPr>
    <w:rPr>
      <w:sz w:val="20"/>
      <w:szCs w:val="20"/>
    </w:rPr>
  </w:style>
  <w:style w:type="character" w:customStyle="1" w:styleId="CommentTextChar">
    <w:name w:val="Comment Text Char"/>
    <w:basedOn w:val="DefaultParagraphFont"/>
    <w:link w:val="CommentText"/>
    <w:uiPriority w:val="99"/>
    <w:semiHidden/>
    <w:rsid w:val="00F71162"/>
    <w:rPr>
      <w:sz w:val="20"/>
      <w:szCs w:val="20"/>
    </w:rPr>
  </w:style>
  <w:style w:type="paragraph" w:styleId="CommentSubject">
    <w:name w:val="annotation subject"/>
    <w:basedOn w:val="CommentText"/>
    <w:next w:val="CommentText"/>
    <w:link w:val="CommentSubjectChar"/>
    <w:uiPriority w:val="99"/>
    <w:semiHidden/>
    <w:unhideWhenUsed/>
    <w:rsid w:val="00F71162"/>
    <w:rPr>
      <w:b/>
      <w:bCs/>
    </w:rPr>
  </w:style>
  <w:style w:type="character" w:customStyle="1" w:styleId="CommentSubjectChar">
    <w:name w:val="Comment Subject Char"/>
    <w:basedOn w:val="CommentTextChar"/>
    <w:link w:val="CommentSubject"/>
    <w:uiPriority w:val="99"/>
    <w:semiHidden/>
    <w:rsid w:val="00F71162"/>
    <w:rPr>
      <w:b/>
      <w:bCs/>
      <w:sz w:val="20"/>
      <w:szCs w:val="20"/>
    </w:rPr>
  </w:style>
  <w:style w:type="paragraph" w:styleId="BalloonText">
    <w:name w:val="Balloon Text"/>
    <w:basedOn w:val="Normal"/>
    <w:link w:val="BalloonTextChar"/>
    <w:uiPriority w:val="99"/>
    <w:semiHidden/>
    <w:unhideWhenUsed/>
    <w:rsid w:val="00F71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162"/>
    <w:rPr>
      <w:rFonts w:ascii="Tahoma" w:hAnsi="Tahoma" w:cs="Tahoma"/>
      <w:sz w:val="16"/>
      <w:szCs w:val="16"/>
    </w:rPr>
  </w:style>
  <w:style w:type="paragraph" w:styleId="Revision">
    <w:name w:val="Revision"/>
    <w:hidden/>
    <w:uiPriority w:val="99"/>
    <w:semiHidden/>
    <w:rsid w:val="005D0307"/>
    <w:pPr>
      <w:spacing w:after="0" w:line="240" w:lineRule="auto"/>
    </w:pPr>
  </w:style>
  <w:style w:type="paragraph" w:styleId="ListParagraph">
    <w:name w:val="List Paragraph"/>
    <w:basedOn w:val="Normal"/>
    <w:uiPriority w:val="34"/>
    <w:qFormat/>
    <w:rsid w:val="00F85052"/>
    <w:pPr>
      <w:ind w:left="720"/>
      <w:contextualSpacing/>
    </w:pPr>
  </w:style>
  <w:style w:type="character" w:customStyle="1" w:styleId="docssharedwiztogglelabeledlabeltext">
    <w:name w:val="docssharedwiztogglelabeledlabeltext"/>
    <w:basedOn w:val="DefaultParagraphFont"/>
    <w:rsid w:val="00A357E6"/>
  </w:style>
  <w:style w:type="table" w:styleId="TableGrid">
    <w:name w:val="Table Grid"/>
    <w:basedOn w:val="TableNormal"/>
    <w:uiPriority w:val="59"/>
    <w:rsid w:val="00554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7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57A9"/>
  </w:style>
  <w:style w:type="paragraph" w:styleId="Footer">
    <w:name w:val="footer"/>
    <w:basedOn w:val="Normal"/>
    <w:link w:val="FooterChar"/>
    <w:uiPriority w:val="99"/>
    <w:unhideWhenUsed/>
    <w:rsid w:val="006057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5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1162"/>
    <w:rPr>
      <w:sz w:val="16"/>
      <w:szCs w:val="16"/>
    </w:rPr>
  </w:style>
  <w:style w:type="paragraph" w:styleId="CommentText">
    <w:name w:val="annotation text"/>
    <w:basedOn w:val="Normal"/>
    <w:link w:val="CommentTextChar"/>
    <w:uiPriority w:val="99"/>
    <w:semiHidden/>
    <w:unhideWhenUsed/>
    <w:rsid w:val="00F71162"/>
    <w:pPr>
      <w:spacing w:line="240" w:lineRule="auto"/>
    </w:pPr>
    <w:rPr>
      <w:sz w:val="20"/>
      <w:szCs w:val="20"/>
    </w:rPr>
  </w:style>
  <w:style w:type="character" w:customStyle="1" w:styleId="CommentTextChar">
    <w:name w:val="Comment Text Char"/>
    <w:basedOn w:val="DefaultParagraphFont"/>
    <w:link w:val="CommentText"/>
    <w:uiPriority w:val="99"/>
    <w:semiHidden/>
    <w:rsid w:val="00F71162"/>
    <w:rPr>
      <w:sz w:val="20"/>
      <w:szCs w:val="20"/>
    </w:rPr>
  </w:style>
  <w:style w:type="paragraph" w:styleId="CommentSubject">
    <w:name w:val="annotation subject"/>
    <w:basedOn w:val="CommentText"/>
    <w:next w:val="CommentText"/>
    <w:link w:val="CommentSubjectChar"/>
    <w:uiPriority w:val="99"/>
    <w:semiHidden/>
    <w:unhideWhenUsed/>
    <w:rsid w:val="00F71162"/>
    <w:rPr>
      <w:b/>
      <w:bCs/>
    </w:rPr>
  </w:style>
  <w:style w:type="character" w:customStyle="1" w:styleId="CommentSubjectChar">
    <w:name w:val="Comment Subject Char"/>
    <w:basedOn w:val="CommentTextChar"/>
    <w:link w:val="CommentSubject"/>
    <w:uiPriority w:val="99"/>
    <w:semiHidden/>
    <w:rsid w:val="00F71162"/>
    <w:rPr>
      <w:b/>
      <w:bCs/>
      <w:sz w:val="20"/>
      <w:szCs w:val="20"/>
    </w:rPr>
  </w:style>
  <w:style w:type="paragraph" w:styleId="BalloonText">
    <w:name w:val="Balloon Text"/>
    <w:basedOn w:val="Normal"/>
    <w:link w:val="BalloonTextChar"/>
    <w:uiPriority w:val="99"/>
    <w:semiHidden/>
    <w:unhideWhenUsed/>
    <w:rsid w:val="00F71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162"/>
    <w:rPr>
      <w:rFonts w:ascii="Tahoma" w:hAnsi="Tahoma" w:cs="Tahoma"/>
      <w:sz w:val="16"/>
      <w:szCs w:val="16"/>
    </w:rPr>
  </w:style>
  <w:style w:type="paragraph" w:styleId="Revision">
    <w:name w:val="Revision"/>
    <w:hidden/>
    <w:uiPriority w:val="99"/>
    <w:semiHidden/>
    <w:rsid w:val="005D0307"/>
    <w:pPr>
      <w:spacing w:after="0" w:line="240" w:lineRule="auto"/>
    </w:pPr>
  </w:style>
  <w:style w:type="paragraph" w:styleId="ListParagraph">
    <w:name w:val="List Paragraph"/>
    <w:basedOn w:val="Normal"/>
    <w:uiPriority w:val="34"/>
    <w:qFormat/>
    <w:rsid w:val="00F85052"/>
    <w:pPr>
      <w:ind w:left="720"/>
      <w:contextualSpacing/>
    </w:pPr>
  </w:style>
  <w:style w:type="character" w:customStyle="1" w:styleId="docssharedwiztogglelabeledlabeltext">
    <w:name w:val="docssharedwiztogglelabeledlabeltext"/>
    <w:basedOn w:val="DefaultParagraphFont"/>
    <w:rsid w:val="00A357E6"/>
  </w:style>
  <w:style w:type="table" w:styleId="TableGrid">
    <w:name w:val="Table Grid"/>
    <w:basedOn w:val="TableNormal"/>
    <w:uiPriority w:val="59"/>
    <w:rsid w:val="00554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7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57A9"/>
  </w:style>
  <w:style w:type="paragraph" w:styleId="Footer">
    <w:name w:val="footer"/>
    <w:basedOn w:val="Normal"/>
    <w:link w:val="FooterChar"/>
    <w:uiPriority w:val="99"/>
    <w:unhideWhenUsed/>
    <w:rsid w:val="006057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91276">
      <w:bodyDiv w:val="1"/>
      <w:marLeft w:val="0"/>
      <w:marRight w:val="0"/>
      <w:marTop w:val="0"/>
      <w:marBottom w:val="0"/>
      <w:divBdr>
        <w:top w:val="none" w:sz="0" w:space="0" w:color="auto"/>
        <w:left w:val="none" w:sz="0" w:space="0" w:color="auto"/>
        <w:bottom w:val="none" w:sz="0" w:space="0" w:color="auto"/>
        <w:right w:val="none" w:sz="0" w:space="0" w:color="auto"/>
      </w:divBdr>
    </w:div>
    <w:div w:id="1347099123">
      <w:bodyDiv w:val="1"/>
      <w:marLeft w:val="0"/>
      <w:marRight w:val="0"/>
      <w:marTop w:val="0"/>
      <w:marBottom w:val="0"/>
      <w:divBdr>
        <w:top w:val="none" w:sz="0" w:space="0" w:color="auto"/>
        <w:left w:val="none" w:sz="0" w:space="0" w:color="auto"/>
        <w:bottom w:val="none" w:sz="0" w:space="0" w:color="auto"/>
        <w:right w:val="none" w:sz="0" w:space="0" w:color="auto"/>
      </w:divBdr>
      <w:divsChild>
        <w:div w:id="15271917">
          <w:marLeft w:val="720"/>
          <w:marRight w:val="0"/>
          <w:marTop w:val="96"/>
          <w:marBottom w:val="0"/>
          <w:divBdr>
            <w:top w:val="none" w:sz="0" w:space="0" w:color="auto"/>
            <w:left w:val="none" w:sz="0" w:space="0" w:color="auto"/>
            <w:bottom w:val="none" w:sz="0" w:space="0" w:color="auto"/>
            <w:right w:val="none" w:sz="0" w:space="0" w:color="auto"/>
          </w:divBdr>
        </w:div>
        <w:div w:id="641420605">
          <w:marLeft w:val="720"/>
          <w:marRight w:val="0"/>
          <w:marTop w:val="96"/>
          <w:marBottom w:val="0"/>
          <w:divBdr>
            <w:top w:val="none" w:sz="0" w:space="0" w:color="auto"/>
            <w:left w:val="none" w:sz="0" w:space="0" w:color="auto"/>
            <w:bottom w:val="none" w:sz="0" w:space="0" w:color="auto"/>
            <w:right w:val="none" w:sz="0" w:space="0" w:color="auto"/>
          </w:divBdr>
        </w:div>
        <w:div w:id="1028793467">
          <w:marLeft w:val="1915"/>
          <w:marRight w:val="0"/>
          <w:marTop w:val="91"/>
          <w:marBottom w:val="0"/>
          <w:divBdr>
            <w:top w:val="none" w:sz="0" w:space="0" w:color="auto"/>
            <w:left w:val="none" w:sz="0" w:space="0" w:color="auto"/>
            <w:bottom w:val="none" w:sz="0" w:space="0" w:color="auto"/>
            <w:right w:val="none" w:sz="0" w:space="0" w:color="auto"/>
          </w:divBdr>
        </w:div>
        <w:div w:id="1048340955">
          <w:marLeft w:val="720"/>
          <w:marRight w:val="0"/>
          <w:marTop w:val="96"/>
          <w:marBottom w:val="0"/>
          <w:divBdr>
            <w:top w:val="none" w:sz="0" w:space="0" w:color="auto"/>
            <w:left w:val="none" w:sz="0" w:space="0" w:color="auto"/>
            <w:bottom w:val="none" w:sz="0" w:space="0" w:color="auto"/>
            <w:right w:val="none" w:sz="0" w:space="0" w:color="auto"/>
          </w:divBdr>
        </w:div>
        <w:div w:id="1389300630">
          <w:marLeft w:val="720"/>
          <w:marRight w:val="0"/>
          <w:marTop w:val="96"/>
          <w:marBottom w:val="0"/>
          <w:divBdr>
            <w:top w:val="none" w:sz="0" w:space="0" w:color="auto"/>
            <w:left w:val="none" w:sz="0" w:space="0" w:color="auto"/>
            <w:bottom w:val="none" w:sz="0" w:space="0" w:color="auto"/>
            <w:right w:val="none" w:sz="0" w:space="0" w:color="auto"/>
          </w:divBdr>
        </w:div>
        <w:div w:id="1398554143">
          <w:marLeft w:val="720"/>
          <w:marRight w:val="0"/>
          <w:marTop w:val="96"/>
          <w:marBottom w:val="0"/>
          <w:divBdr>
            <w:top w:val="none" w:sz="0" w:space="0" w:color="auto"/>
            <w:left w:val="none" w:sz="0" w:space="0" w:color="auto"/>
            <w:bottom w:val="none" w:sz="0" w:space="0" w:color="auto"/>
            <w:right w:val="none" w:sz="0" w:space="0" w:color="auto"/>
          </w:divBdr>
        </w:div>
        <w:div w:id="1432240696">
          <w:marLeft w:val="1915"/>
          <w:marRight w:val="0"/>
          <w:marTop w:val="91"/>
          <w:marBottom w:val="0"/>
          <w:divBdr>
            <w:top w:val="none" w:sz="0" w:space="0" w:color="auto"/>
            <w:left w:val="none" w:sz="0" w:space="0" w:color="auto"/>
            <w:bottom w:val="none" w:sz="0" w:space="0" w:color="auto"/>
            <w:right w:val="none" w:sz="0" w:space="0" w:color="auto"/>
          </w:divBdr>
        </w:div>
        <w:div w:id="1713504765">
          <w:marLeft w:val="720"/>
          <w:marRight w:val="0"/>
          <w:marTop w:val="96"/>
          <w:marBottom w:val="0"/>
          <w:divBdr>
            <w:top w:val="none" w:sz="0" w:space="0" w:color="auto"/>
            <w:left w:val="none" w:sz="0" w:space="0" w:color="auto"/>
            <w:bottom w:val="none" w:sz="0" w:space="0" w:color="auto"/>
            <w:right w:val="none" w:sz="0" w:space="0" w:color="auto"/>
          </w:divBdr>
        </w:div>
        <w:div w:id="1824736156">
          <w:marLeft w:val="1915"/>
          <w:marRight w:val="0"/>
          <w:marTop w:val="91"/>
          <w:marBottom w:val="0"/>
          <w:divBdr>
            <w:top w:val="none" w:sz="0" w:space="0" w:color="auto"/>
            <w:left w:val="none" w:sz="0" w:space="0" w:color="auto"/>
            <w:bottom w:val="none" w:sz="0" w:space="0" w:color="auto"/>
            <w:right w:val="none" w:sz="0" w:space="0" w:color="auto"/>
          </w:divBdr>
        </w:div>
        <w:div w:id="2116556948">
          <w:marLeft w:val="720"/>
          <w:marRight w:val="0"/>
          <w:marTop w:val="96"/>
          <w:marBottom w:val="0"/>
          <w:divBdr>
            <w:top w:val="none" w:sz="0" w:space="0" w:color="auto"/>
            <w:left w:val="none" w:sz="0" w:space="0" w:color="auto"/>
            <w:bottom w:val="none" w:sz="0" w:space="0" w:color="auto"/>
            <w:right w:val="none" w:sz="0" w:space="0" w:color="auto"/>
          </w:divBdr>
        </w:div>
      </w:divsChild>
    </w:div>
    <w:div w:id="1624581621">
      <w:bodyDiv w:val="1"/>
      <w:marLeft w:val="0"/>
      <w:marRight w:val="0"/>
      <w:marTop w:val="0"/>
      <w:marBottom w:val="0"/>
      <w:divBdr>
        <w:top w:val="none" w:sz="0" w:space="0" w:color="auto"/>
        <w:left w:val="none" w:sz="0" w:space="0" w:color="auto"/>
        <w:bottom w:val="none" w:sz="0" w:space="0" w:color="auto"/>
        <w:right w:val="none" w:sz="0" w:space="0" w:color="auto"/>
      </w:divBdr>
    </w:div>
    <w:div w:id="1675063367">
      <w:bodyDiv w:val="1"/>
      <w:marLeft w:val="0"/>
      <w:marRight w:val="0"/>
      <w:marTop w:val="0"/>
      <w:marBottom w:val="0"/>
      <w:divBdr>
        <w:top w:val="none" w:sz="0" w:space="0" w:color="auto"/>
        <w:left w:val="none" w:sz="0" w:space="0" w:color="auto"/>
        <w:bottom w:val="none" w:sz="0" w:space="0" w:color="auto"/>
        <w:right w:val="none" w:sz="0" w:space="0" w:color="auto"/>
      </w:divBdr>
    </w:div>
    <w:div w:id="1958023019">
      <w:bodyDiv w:val="1"/>
      <w:marLeft w:val="0"/>
      <w:marRight w:val="0"/>
      <w:marTop w:val="0"/>
      <w:marBottom w:val="0"/>
      <w:divBdr>
        <w:top w:val="none" w:sz="0" w:space="0" w:color="auto"/>
        <w:left w:val="none" w:sz="0" w:space="0" w:color="auto"/>
        <w:bottom w:val="none" w:sz="0" w:space="0" w:color="auto"/>
        <w:right w:val="none" w:sz="0" w:space="0" w:color="auto"/>
      </w:divBdr>
      <w:divsChild>
        <w:div w:id="25452476">
          <w:marLeft w:val="720"/>
          <w:marRight w:val="0"/>
          <w:marTop w:val="0"/>
          <w:marBottom w:val="0"/>
          <w:divBdr>
            <w:top w:val="none" w:sz="0" w:space="0" w:color="auto"/>
            <w:left w:val="none" w:sz="0" w:space="0" w:color="auto"/>
            <w:bottom w:val="none" w:sz="0" w:space="0" w:color="auto"/>
            <w:right w:val="none" w:sz="0" w:space="0" w:color="auto"/>
          </w:divBdr>
        </w:div>
        <w:div w:id="109978419">
          <w:marLeft w:val="720"/>
          <w:marRight w:val="0"/>
          <w:marTop w:val="0"/>
          <w:marBottom w:val="0"/>
          <w:divBdr>
            <w:top w:val="none" w:sz="0" w:space="0" w:color="auto"/>
            <w:left w:val="none" w:sz="0" w:space="0" w:color="auto"/>
            <w:bottom w:val="none" w:sz="0" w:space="0" w:color="auto"/>
            <w:right w:val="none" w:sz="0" w:space="0" w:color="auto"/>
          </w:divBdr>
        </w:div>
        <w:div w:id="378287781">
          <w:marLeft w:val="720"/>
          <w:marRight w:val="0"/>
          <w:marTop w:val="0"/>
          <w:marBottom w:val="0"/>
          <w:divBdr>
            <w:top w:val="none" w:sz="0" w:space="0" w:color="auto"/>
            <w:left w:val="none" w:sz="0" w:space="0" w:color="auto"/>
            <w:bottom w:val="none" w:sz="0" w:space="0" w:color="auto"/>
            <w:right w:val="none" w:sz="0" w:space="0" w:color="auto"/>
          </w:divBdr>
        </w:div>
        <w:div w:id="403796624">
          <w:marLeft w:val="720"/>
          <w:marRight w:val="0"/>
          <w:marTop w:val="0"/>
          <w:marBottom w:val="0"/>
          <w:divBdr>
            <w:top w:val="none" w:sz="0" w:space="0" w:color="auto"/>
            <w:left w:val="none" w:sz="0" w:space="0" w:color="auto"/>
            <w:bottom w:val="none" w:sz="0" w:space="0" w:color="auto"/>
            <w:right w:val="none" w:sz="0" w:space="0" w:color="auto"/>
          </w:divBdr>
        </w:div>
        <w:div w:id="1009455130">
          <w:marLeft w:val="720"/>
          <w:marRight w:val="0"/>
          <w:marTop w:val="0"/>
          <w:marBottom w:val="0"/>
          <w:divBdr>
            <w:top w:val="none" w:sz="0" w:space="0" w:color="auto"/>
            <w:left w:val="none" w:sz="0" w:space="0" w:color="auto"/>
            <w:bottom w:val="none" w:sz="0" w:space="0" w:color="auto"/>
            <w:right w:val="none" w:sz="0" w:space="0" w:color="auto"/>
          </w:divBdr>
        </w:div>
        <w:div w:id="1150752272">
          <w:marLeft w:val="720"/>
          <w:marRight w:val="0"/>
          <w:marTop w:val="0"/>
          <w:marBottom w:val="0"/>
          <w:divBdr>
            <w:top w:val="none" w:sz="0" w:space="0" w:color="auto"/>
            <w:left w:val="none" w:sz="0" w:space="0" w:color="auto"/>
            <w:bottom w:val="none" w:sz="0" w:space="0" w:color="auto"/>
            <w:right w:val="none" w:sz="0" w:space="0" w:color="auto"/>
          </w:divBdr>
        </w:div>
        <w:div w:id="1380469214">
          <w:marLeft w:val="720"/>
          <w:marRight w:val="0"/>
          <w:marTop w:val="0"/>
          <w:marBottom w:val="0"/>
          <w:divBdr>
            <w:top w:val="none" w:sz="0" w:space="0" w:color="auto"/>
            <w:left w:val="none" w:sz="0" w:space="0" w:color="auto"/>
            <w:bottom w:val="none" w:sz="0" w:space="0" w:color="auto"/>
            <w:right w:val="none" w:sz="0" w:space="0" w:color="auto"/>
          </w:divBdr>
        </w:div>
        <w:div w:id="2017807901">
          <w:marLeft w:val="720"/>
          <w:marRight w:val="0"/>
          <w:marTop w:val="0"/>
          <w:marBottom w:val="0"/>
          <w:divBdr>
            <w:top w:val="none" w:sz="0" w:space="0" w:color="auto"/>
            <w:left w:val="none" w:sz="0" w:space="0" w:color="auto"/>
            <w:bottom w:val="none" w:sz="0" w:space="0" w:color="auto"/>
            <w:right w:val="none" w:sz="0" w:space="0" w:color="auto"/>
          </w:divBdr>
        </w:div>
        <w:div w:id="2026399026">
          <w:marLeft w:val="720"/>
          <w:marRight w:val="0"/>
          <w:marTop w:val="0"/>
          <w:marBottom w:val="0"/>
          <w:divBdr>
            <w:top w:val="none" w:sz="0" w:space="0" w:color="auto"/>
            <w:left w:val="none" w:sz="0" w:space="0" w:color="auto"/>
            <w:bottom w:val="none" w:sz="0" w:space="0" w:color="auto"/>
            <w:right w:val="none" w:sz="0" w:space="0" w:color="auto"/>
          </w:divBdr>
        </w:div>
        <w:div w:id="206937445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CFCE-54FB-492D-936B-57DF0754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23</Pages>
  <Words>18177</Words>
  <Characters>10362</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Informatīvā ziņojuma pielikums</vt:lpstr>
    </vt:vector>
  </TitlesOfParts>
  <Manager>P.Vilks</Manager>
  <Company>PKC</Company>
  <LinksUpToDate>false</LinksUpToDate>
  <CharactersWithSpaces>28483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pielikums</dc:title>
  <dc:subject>Indikatori</dc:subject>
  <dc:creator>Vladislavs Vesperis</dc:creator>
  <cp:lastModifiedBy>Vladislavs Vesperis</cp:lastModifiedBy>
  <cp:revision>18</cp:revision>
  <dcterms:created xsi:type="dcterms:W3CDTF">2018-04-03T12:39:00Z</dcterms:created>
  <dcterms:modified xsi:type="dcterms:W3CDTF">2018-05-14T11:35:00Z</dcterms:modified>
</cp:coreProperties>
</file>