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B251B" w14:textId="7BFD968E" w:rsidR="001F508A" w:rsidRPr="000C3A18" w:rsidRDefault="001F508A" w:rsidP="001F508A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0C3A18">
        <w:rPr>
          <w:sz w:val="28"/>
          <w:szCs w:val="28"/>
        </w:rPr>
        <w:t>.</w:t>
      </w:r>
      <w:r w:rsidR="00D67234">
        <w:rPr>
          <w:sz w:val="28"/>
          <w:szCs w:val="28"/>
        </w:rPr>
        <w:t> </w:t>
      </w:r>
      <w:r w:rsidRPr="000C3A18">
        <w:rPr>
          <w:sz w:val="28"/>
          <w:szCs w:val="28"/>
        </w:rPr>
        <w:t>pielikums</w:t>
      </w:r>
    </w:p>
    <w:p w14:paraId="5C8B54A0" w14:textId="77777777" w:rsidR="001F508A" w:rsidRPr="000C3A18" w:rsidRDefault="001F508A" w:rsidP="001F508A">
      <w:pPr>
        <w:pStyle w:val="naislab"/>
        <w:spacing w:before="0" w:after="0" w:line="240" w:lineRule="auto"/>
        <w:rPr>
          <w:sz w:val="28"/>
          <w:szCs w:val="28"/>
        </w:rPr>
      </w:pPr>
      <w:r w:rsidRPr="000C3A18">
        <w:rPr>
          <w:sz w:val="28"/>
          <w:szCs w:val="28"/>
        </w:rPr>
        <w:t>Ministru kabineta</w:t>
      </w:r>
    </w:p>
    <w:p w14:paraId="683A5377" w14:textId="28D9A717" w:rsidR="001F508A" w:rsidRPr="000C3A18" w:rsidRDefault="001F508A" w:rsidP="001F508A">
      <w:pPr>
        <w:jc w:val="right"/>
        <w:rPr>
          <w:sz w:val="28"/>
          <w:szCs w:val="28"/>
        </w:rPr>
      </w:pPr>
      <w:r>
        <w:rPr>
          <w:sz w:val="28"/>
          <w:szCs w:val="28"/>
        </w:rPr>
        <w:t>2018</w:t>
      </w:r>
      <w:r w:rsidRPr="000C3A18">
        <w:rPr>
          <w:sz w:val="28"/>
          <w:szCs w:val="28"/>
        </w:rPr>
        <w:t xml:space="preserve">. gada </w:t>
      </w:r>
      <w:r w:rsidR="00DA3CBC">
        <w:rPr>
          <w:sz w:val="28"/>
          <w:szCs w:val="28"/>
        </w:rPr>
        <w:t>29. maij</w:t>
      </w:r>
      <w:r w:rsidR="00DA3CBC">
        <w:rPr>
          <w:sz w:val="28"/>
          <w:szCs w:val="28"/>
        </w:rPr>
        <w:t>a</w:t>
      </w:r>
    </w:p>
    <w:p w14:paraId="20A0F82A" w14:textId="59F25136" w:rsidR="001F508A" w:rsidRPr="000C3A18" w:rsidRDefault="001F508A" w:rsidP="001F508A">
      <w:pPr>
        <w:jc w:val="right"/>
        <w:rPr>
          <w:sz w:val="28"/>
          <w:szCs w:val="28"/>
        </w:rPr>
      </w:pPr>
      <w:r w:rsidRPr="000C3A18">
        <w:rPr>
          <w:sz w:val="28"/>
          <w:szCs w:val="28"/>
        </w:rPr>
        <w:t>noteikumiem Nr.</w:t>
      </w:r>
      <w:r w:rsidR="00DA3CBC">
        <w:rPr>
          <w:sz w:val="28"/>
          <w:szCs w:val="28"/>
        </w:rPr>
        <w:t> </w:t>
      </w:r>
      <w:bookmarkStart w:id="0" w:name="_GoBack"/>
      <w:bookmarkEnd w:id="0"/>
      <w:r w:rsidR="00DA3CBC">
        <w:rPr>
          <w:sz w:val="28"/>
          <w:szCs w:val="28"/>
        </w:rPr>
        <w:t>301</w:t>
      </w:r>
    </w:p>
    <w:p w14:paraId="6EA68AC3" w14:textId="77777777" w:rsidR="005A3667" w:rsidRPr="00EF6D0C" w:rsidRDefault="005A3667" w:rsidP="00666371">
      <w:pPr>
        <w:pStyle w:val="tv2131"/>
        <w:spacing w:line="240" w:lineRule="auto"/>
        <w:ind w:firstLine="0"/>
        <w:rPr>
          <w:color w:val="auto"/>
          <w:sz w:val="28"/>
          <w:szCs w:val="28"/>
          <w:lang w:val="lv-LV"/>
        </w:rPr>
      </w:pPr>
    </w:p>
    <w:p w14:paraId="6EA68AC4" w14:textId="77777777" w:rsidR="00B73852" w:rsidRPr="00EF6D0C" w:rsidRDefault="00E8124A" w:rsidP="009B6700">
      <w:pPr>
        <w:jc w:val="center"/>
        <w:rPr>
          <w:b/>
          <w:bCs/>
          <w:sz w:val="28"/>
          <w:szCs w:val="28"/>
          <w:lang w:eastAsia="en-US"/>
        </w:rPr>
      </w:pPr>
      <w:r w:rsidRPr="00EF6D0C">
        <w:rPr>
          <w:b/>
          <w:bCs/>
          <w:sz w:val="28"/>
          <w:szCs w:val="28"/>
          <w:lang w:eastAsia="en-US"/>
        </w:rPr>
        <w:t>Psihologa s</w:t>
      </w:r>
      <w:r w:rsidR="008C4689" w:rsidRPr="00EF6D0C">
        <w:rPr>
          <w:b/>
          <w:bCs/>
          <w:sz w:val="28"/>
          <w:szCs w:val="28"/>
          <w:lang w:eastAsia="en-US"/>
        </w:rPr>
        <w:t xml:space="preserve">ertifikācijas </w:t>
      </w:r>
      <w:r w:rsidR="00F65836" w:rsidRPr="00EF6D0C">
        <w:rPr>
          <w:b/>
          <w:bCs/>
          <w:sz w:val="28"/>
          <w:szCs w:val="28"/>
          <w:lang w:eastAsia="en-US"/>
        </w:rPr>
        <w:t>un resertifikācijas</w:t>
      </w:r>
      <w:r w:rsidR="008C4689" w:rsidRPr="00EF6D0C">
        <w:rPr>
          <w:b/>
          <w:bCs/>
          <w:sz w:val="28"/>
          <w:szCs w:val="28"/>
          <w:lang w:eastAsia="en-US"/>
        </w:rPr>
        <w:t xml:space="preserve"> </w:t>
      </w:r>
      <w:r w:rsidRPr="00EF6D0C">
        <w:rPr>
          <w:b/>
          <w:bCs/>
          <w:sz w:val="28"/>
          <w:szCs w:val="28"/>
          <w:lang w:eastAsia="en-US"/>
        </w:rPr>
        <w:t>vērtēšanas kritēriji</w:t>
      </w:r>
    </w:p>
    <w:p w14:paraId="6EA68AC5" w14:textId="77777777" w:rsidR="00D428D7" w:rsidRPr="00EF6D0C" w:rsidRDefault="00D428D7" w:rsidP="00666371">
      <w:pPr>
        <w:jc w:val="both"/>
        <w:rPr>
          <w:bCs/>
          <w:sz w:val="28"/>
          <w:szCs w:val="28"/>
          <w:lang w:eastAsia="en-US"/>
        </w:rPr>
      </w:pPr>
    </w:p>
    <w:tbl>
      <w:tblPr>
        <w:tblW w:w="5140" w:type="pct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6066"/>
        <w:gridCol w:w="1974"/>
      </w:tblGrid>
      <w:tr w:rsidR="0025719F" w14:paraId="6EA68AC9" w14:textId="77777777" w:rsidTr="00E01FD3">
        <w:trPr>
          <w:trHeight w:val="60"/>
        </w:trPr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68AC6" w14:textId="77777777" w:rsidR="00B73852" w:rsidRPr="00EF6D0C" w:rsidRDefault="00E8124A" w:rsidP="00D67234">
            <w:pPr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Vērtējums (balles)</w:t>
            </w:r>
          </w:p>
        </w:tc>
        <w:tc>
          <w:tcPr>
            <w:tcW w:w="3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68AC7" w14:textId="77777777" w:rsidR="00B73852" w:rsidRPr="00EF6D0C" w:rsidRDefault="00E8124A" w:rsidP="00D67234">
            <w:pPr>
              <w:ind w:left="113" w:right="113"/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Skaidrojums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330877" w14:textId="77777777" w:rsidR="00D67234" w:rsidRDefault="00E8124A" w:rsidP="00D67234">
            <w:pPr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 xml:space="preserve">Apguves </w:t>
            </w:r>
          </w:p>
          <w:p w14:paraId="6EA68AC8" w14:textId="4A85B30E" w:rsidR="00B73852" w:rsidRPr="00EF6D0C" w:rsidRDefault="00E8124A" w:rsidP="00D67234">
            <w:pPr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līmenis</w:t>
            </w:r>
          </w:p>
        </w:tc>
      </w:tr>
      <w:tr w:rsidR="0025719F" w14:paraId="6EA68ACD" w14:textId="77777777" w:rsidTr="00E01FD3">
        <w:trPr>
          <w:trHeight w:val="60"/>
        </w:trPr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CA" w14:textId="77777777" w:rsidR="008C4689" w:rsidRPr="00EF6D0C" w:rsidRDefault="00E8124A" w:rsidP="00E01FD3">
            <w:pPr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10</w:t>
            </w:r>
          </w:p>
        </w:tc>
        <w:tc>
          <w:tcPr>
            <w:tcW w:w="3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CB" w14:textId="02CD3EA3" w:rsidR="008C4689" w:rsidRPr="00EF6D0C" w:rsidRDefault="00E8124A" w:rsidP="00557B15">
            <w:pPr>
              <w:spacing w:before="100" w:beforeAutospacing="1" w:after="100" w:afterAutospacing="1" w:line="60" w:lineRule="atLeast"/>
              <w:ind w:left="113" w:right="113"/>
              <w:rPr>
                <w:szCs w:val="28"/>
              </w:rPr>
            </w:pPr>
            <w:r w:rsidRPr="00EF6D0C">
              <w:rPr>
                <w:szCs w:val="28"/>
              </w:rPr>
              <w:t>Zināšanas</w:t>
            </w:r>
            <w:r w:rsidR="0067782E" w:rsidRPr="00EF6D0C">
              <w:rPr>
                <w:szCs w:val="28"/>
              </w:rPr>
              <w:t xml:space="preserve"> par</w:t>
            </w:r>
            <w:r w:rsidR="0080243B" w:rsidRPr="00EF6D0C">
              <w:rPr>
                <w:szCs w:val="28"/>
              </w:rPr>
              <w:t xml:space="preserve"> </w:t>
            </w:r>
            <w:r w:rsidR="0080243B" w:rsidRPr="00EF6D0C">
              <w:rPr>
                <w:szCs w:val="28"/>
                <w:lang w:eastAsia="en-US"/>
              </w:rPr>
              <w:t xml:space="preserve">psihologa </w:t>
            </w:r>
            <w:r w:rsidR="00480170" w:rsidRPr="00EF6D0C">
              <w:rPr>
                <w:szCs w:val="28"/>
                <w:lang w:eastAsia="en-US"/>
              </w:rPr>
              <w:t>pienākumiem un uzdevumiem, t.</w:t>
            </w:r>
            <w:r w:rsidR="00D67234">
              <w:rPr>
                <w:szCs w:val="28"/>
                <w:lang w:eastAsia="en-US"/>
              </w:rPr>
              <w:t> </w:t>
            </w:r>
            <w:r w:rsidR="00480170" w:rsidRPr="00EF6D0C">
              <w:rPr>
                <w:szCs w:val="28"/>
                <w:lang w:eastAsia="en-US"/>
              </w:rPr>
              <w:t>sk. profesionālajā darbībā izvēlētajām metodēm atbilstoši psiholoģijas nozares teorijai un praksei, izpētes priekšmetiem (personības iezīmes, intelektuālās spējas u.</w:t>
            </w:r>
            <w:r w:rsidR="00D67234">
              <w:rPr>
                <w:szCs w:val="28"/>
                <w:lang w:eastAsia="en-US"/>
              </w:rPr>
              <w:t> </w:t>
            </w:r>
            <w:r w:rsidR="00480170" w:rsidRPr="00EF6D0C">
              <w:rPr>
                <w:szCs w:val="28"/>
                <w:lang w:eastAsia="en-US"/>
              </w:rPr>
              <w:t>c.), objektiem (indivīds, grupa vai organizācija)</w:t>
            </w:r>
            <w:r w:rsidR="00D67234">
              <w:rPr>
                <w:szCs w:val="28"/>
                <w:lang w:eastAsia="en-US"/>
              </w:rPr>
              <w:t xml:space="preserve"> un</w:t>
            </w:r>
            <w:r w:rsidR="00480170" w:rsidRPr="00EF6D0C">
              <w:rPr>
                <w:szCs w:val="28"/>
                <w:lang w:eastAsia="en-US"/>
              </w:rPr>
              <w:t xml:space="preserve"> ētikas normām </w:t>
            </w:r>
            <w:r w:rsidRPr="00EF6D0C">
              <w:rPr>
                <w:szCs w:val="28"/>
              </w:rPr>
              <w:t>pārsniedz noteikto nepieciešamo zināšanu apjomu</w:t>
            </w:r>
            <w:r w:rsidR="0067782E" w:rsidRPr="00EF6D0C">
              <w:rPr>
                <w:szCs w:val="28"/>
              </w:rPr>
              <w:t xml:space="preserve"> un liecina </w:t>
            </w:r>
            <w:r w:rsidR="005004CE" w:rsidRPr="00EF6D0C">
              <w:rPr>
                <w:szCs w:val="28"/>
              </w:rPr>
              <w:t xml:space="preserve">par </w:t>
            </w:r>
            <w:r w:rsidR="002B7A61" w:rsidRPr="00EF6D0C">
              <w:rPr>
                <w:szCs w:val="28"/>
              </w:rPr>
              <w:t xml:space="preserve">psihologa profesionālās darbības </w:t>
            </w:r>
            <w:r w:rsidR="0067782E" w:rsidRPr="00EF6D0C">
              <w:rPr>
                <w:szCs w:val="28"/>
              </w:rPr>
              <w:t>dziļu izpratni. I</w:t>
            </w:r>
            <w:r w:rsidR="0067782E" w:rsidRPr="00EF6D0C">
              <w:rPr>
                <w:szCs w:val="28"/>
                <w:lang w:eastAsia="en-US"/>
              </w:rPr>
              <w:t>r prasme patstāvīgi izmantot iegūtās zināšanas problēmjautājumu un konfliktsituāciju risināšanā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68ACC" w14:textId="77777777" w:rsidR="008C4689" w:rsidRPr="00EF6D0C" w:rsidRDefault="00E8124A" w:rsidP="00717FB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Izcili</w:t>
            </w:r>
          </w:p>
        </w:tc>
      </w:tr>
      <w:tr w:rsidR="0025719F" w14:paraId="6EA68AD1" w14:textId="77777777" w:rsidTr="00E01FD3">
        <w:trPr>
          <w:trHeight w:val="60"/>
        </w:trPr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CE" w14:textId="77777777" w:rsidR="008C4689" w:rsidRPr="00EF6D0C" w:rsidRDefault="00E8124A" w:rsidP="00E01FD3">
            <w:pPr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9</w:t>
            </w:r>
          </w:p>
        </w:tc>
        <w:tc>
          <w:tcPr>
            <w:tcW w:w="3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CF" w14:textId="2261B2A1" w:rsidR="008C4689" w:rsidRPr="00EF6D0C" w:rsidRDefault="00E8124A" w:rsidP="00557B15">
            <w:pPr>
              <w:spacing w:before="100" w:beforeAutospacing="1" w:after="100" w:afterAutospacing="1" w:line="60" w:lineRule="atLeast"/>
              <w:ind w:left="113" w:right="113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 xml:space="preserve">Pilnīga izpratne par </w:t>
            </w:r>
            <w:r w:rsidR="00D13766" w:rsidRPr="00EF6D0C">
              <w:rPr>
                <w:szCs w:val="28"/>
                <w:lang w:eastAsia="en-US"/>
              </w:rPr>
              <w:t>psihologa</w:t>
            </w:r>
            <w:r w:rsidRPr="00EF6D0C">
              <w:rPr>
                <w:szCs w:val="28"/>
                <w:lang w:eastAsia="en-US"/>
              </w:rPr>
              <w:t xml:space="preserve"> </w:t>
            </w:r>
            <w:r w:rsidR="00B7783A" w:rsidRPr="00EF6D0C">
              <w:rPr>
                <w:szCs w:val="28"/>
                <w:lang w:eastAsia="en-US"/>
              </w:rPr>
              <w:t>pienākumiem un uzdevumiem, t.</w:t>
            </w:r>
            <w:r w:rsidR="00D67234">
              <w:rPr>
                <w:szCs w:val="28"/>
                <w:lang w:eastAsia="en-US"/>
              </w:rPr>
              <w:t> </w:t>
            </w:r>
            <w:r w:rsidR="00B7783A" w:rsidRPr="00EF6D0C">
              <w:rPr>
                <w:szCs w:val="28"/>
                <w:lang w:eastAsia="en-US"/>
              </w:rPr>
              <w:t xml:space="preserve">sk. </w:t>
            </w:r>
            <w:r w:rsidRPr="00EF6D0C">
              <w:rPr>
                <w:szCs w:val="28"/>
                <w:lang w:eastAsia="en-US"/>
              </w:rPr>
              <w:t>profesi</w:t>
            </w:r>
            <w:r w:rsidR="009B6700" w:rsidRPr="00EF6D0C">
              <w:rPr>
                <w:szCs w:val="28"/>
                <w:lang w:eastAsia="en-US"/>
              </w:rPr>
              <w:t>onālajā darbībā izvēlētajām metodēm atbilstoši psiholoģijas nozares teorijai un praksei</w:t>
            </w:r>
            <w:r w:rsidRPr="00EF6D0C">
              <w:rPr>
                <w:szCs w:val="28"/>
                <w:lang w:eastAsia="en-US"/>
              </w:rPr>
              <w:t xml:space="preserve">, </w:t>
            </w:r>
            <w:r w:rsidR="009B6700" w:rsidRPr="00EF6D0C">
              <w:rPr>
                <w:szCs w:val="28"/>
                <w:lang w:eastAsia="en-US"/>
              </w:rPr>
              <w:t>izpētes priekšmetiem (personības iezīmes, intelektuālās spējas u.</w:t>
            </w:r>
            <w:r w:rsidR="00D67234">
              <w:rPr>
                <w:szCs w:val="28"/>
                <w:lang w:eastAsia="en-US"/>
              </w:rPr>
              <w:t> </w:t>
            </w:r>
            <w:r w:rsidR="009B6700" w:rsidRPr="00EF6D0C">
              <w:rPr>
                <w:szCs w:val="28"/>
                <w:lang w:eastAsia="en-US"/>
              </w:rPr>
              <w:t>c.), objektiem (indivīds, grupa vai organizācija)</w:t>
            </w:r>
            <w:r w:rsidR="00D67234">
              <w:rPr>
                <w:szCs w:val="28"/>
                <w:lang w:eastAsia="en-US"/>
              </w:rPr>
              <w:t xml:space="preserve"> un</w:t>
            </w:r>
            <w:r w:rsidR="009B6700" w:rsidRPr="00EF6D0C">
              <w:rPr>
                <w:szCs w:val="28"/>
                <w:lang w:eastAsia="en-US"/>
              </w:rPr>
              <w:t xml:space="preserve"> </w:t>
            </w:r>
            <w:r w:rsidRPr="00EF6D0C">
              <w:rPr>
                <w:szCs w:val="28"/>
                <w:lang w:eastAsia="en-US"/>
              </w:rPr>
              <w:t>ētikas norm</w:t>
            </w:r>
            <w:r w:rsidR="00D81382" w:rsidRPr="00EF6D0C">
              <w:rPr>
                <w:szCs w:val="28"/>
                <w:lang w:eastAsia="en-US"/>
              </w:rPr>
              <w:t>ām</w:t>
            </w:r>
            <w:r w:rsidRPr="00EF6D0C">
              <w:rPr>
                <w:szCs w:val="28"/>
                <w:lang w:eastAsia="en-US"/>
              </w:rPr>
              <w:t xml:space="preserve">. </w:t>
            </w:r>
            <w:r w:rsidR="001709FE" w:rsidRPr="001709FE">
              <w:rPr>
                <w:szCs w:val="28"/>
                <w:lang w:eastAsia="en-US"/>
              </w:rPr>
              <w:t>Ir prasme patstāvīgi izmantot iegūtās zināšanas</w:t>
            </w:r>
            <w:r w:rsidR="001709FE">
              <w:rPr>
                <w:szCs w:val="28"/>
                <w:lang w:eastAsia="en-US"/>
              </w:rPr>
              <w:t>.</w:t>
            </w:r>
            <w:r w:rsidR="001709FE" w:rsidRPr="00EF6D0C">
              <w:rPr>
                <w:szCs w:val="28"/>
                <w:lang w:eastAsia="en-US"/>
              </w:rPr>
              <w:t xml:space="preserve"> </w:t>
            </w:r>
            <w:r w:rsidRPr="00EF6D0C">
              <w:rPr>
                <w:szCs w:val="28"/>
                <w:lang w:eastAsia="en-US"/>
              </w:rPr>
              <w:t xml:space="preserve">Spēj iegūtās zināšanas un prasmes izmantot </w:t>
            </w:r>
            <w:r w:rsidRPr="001709FE">
              <w:rPr>
                <w:szCs w:val="28"/>
                <w:lang w:eastAsia="en-US"/>
              </w:rPr>
              <w:t xml:space="preserve">pilnībā vai gandrīz </w:t>
            </w:r>
            <w:r w:rsidR="001709FE">
              <w:rPr>
                <w:szCs w:val="28"/>
                <w:lang w:eastAsia="en-US"/>
              </w:rPr>
              <w:t>pilnībā</w:t>
            </w:r>
            <w:r w:rsidRPr="00EF6D0C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68AD0" w14:textId="77777777" w:rsidR="008C4689" w:rsidRPr="00EF6D0C" w:rsidRDefault="00E8124A" w:rsidP="00717FB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Teicami</w:t>
            </w:r>
          </w:p>
        </w:tc>
      </w:tr>
      <w:tr w:rsidR="0025719F" w14:paraId="6EA68AD5" w14:textId="77777777" w:rsidTr="00E01FD3">
        <w:trPr>
          <w:trHeight w:val="60"/>
        </w:trPr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D2" w14:textId="77777777" w:rsidR="008C4689" w:rsidRPr="00EF6D0C" w:rsidRDefault="00E8124A" w:rsidP="00E01FD3">
            <w:pPr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8</w:t>
            </w:r>
          </w:p>
        </w:tc>
        <w:tc>
          <w:tcPr>
            <w:tcW w:w="3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D3" w14:textId="24FB6200" w:rsidR="008C4689" w:rsidRPr="00EF6D0C" w:rsidRDefault="00E8124A" w:rsidP="0067782E">
            <w:pPr>
              <w:spacing w:before="100" w:beforeAutospacing="1" w:after="100" w:afterAutospacing="1" w:line="60" w:lineRule="atLeast"/>
              <w:ind w:left="113" w:right="113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Apgūti psihologa profesionālās darbības principi un metodes atbilstoši psiholoģijas nozares teorijai un praksei (pienākumi, uzdevumi</w:t>
            </w:r>
            <w:r w:rsidRPr="003156CB">
              <w:rPr>
                <w:szCs w:val="28"/>
                <w:lang w:eastAsia="en-US"/>
              </w:rPr>
              <w:t>)</w:t>
            </w:r>
            <w:r w:rsidR="003156CB" w:rsidRPr="003156CB">
              <w:rPr>
                <w:szCs w:val="28"/>
                <w:lang w:eastAsia="en-US"/>
              </w:rPr>
              <w:t xml:space="preserve"> un</w:t>
            </w:r>
            <w:r w:rsidRPr="003156CB">
              <w:rPr>
                <w:szCs w:val="28"/>
                <w:lang w:eastAsia="en-US"/>
              </w:rPr>
              <w:t xml:space="preserve"> ētikas</w:t>
            </w:r>
            <w:r w:rsidRPr="00EF6D0C">
              <w:rPr>
                <w:szCs w:val="28"/>
                <w:lang w:eastAsia="en-US"/>
              </w:rPr>
              <w:t xml:space="preserve"> normas. Spēj iegūtās zināšanas un prasmes izmantot standartsituācijās, taču konstatējama atsevišķu </w:t>
            </w:r>
            <w:r w:rsidR="00BE7213" w:rsidRPr="00EF6D0C">
              <w:rPr>
                <w:szCs w:val="28"/>
                <w:lang w:eastAsia="en-US"/>
              </w:rPr>
              <w:t xml:space="preserve">sarežģītu </w:t>
            </w:r>
            <w:r w:rsidR="0067782E" w:rsidRPr="00EF6D0C">
              <w:rPr>
                <w:szCs w:val="28"/>
                <w:lang w:eastAsia="en-US"/>
              </w:rPr>
              <w:t>problēm</w:t>
            </w:r>
            <w:r w:rsidR="00666371" w:rsidRPr="00EF6D0C">
              <w:rPr>
                <w:szCs w:val="28"/>
                <w:lang w:eastAsia="en-US"/>
              </w:rPr>
              <w:t>jautājumu nepietiekama izpratne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68AD4" w14:textId="77777777" w:rsidR="008C4689" w:rsidRPr="00EF6D0C" w:rsidRDefault="00E8124A" w:rsidP="00717FB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Ļoti labi</w:t>
            </w:r>
          </w:p>
        </w:tc>
      </w:tr>
      <w:tr w:rsidR="0025719F" w14:paraId="6EA68AD9" w14:textId="77777777" w:rsidTr="00E01FD3">
        <w:trPr>
          <w:trHeight w:val="60"/>
        </w:trPr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D6" w14:textId="77777777" w:rsidR="008C4689" w:rsidRPr="00EF6D0C" w:rsidRDefault="00E8124A" w:rsidP="00E01FD3">
            <w:pPr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7</w:t>
            </w:r>
          </w:p>
        </w:tc>
        <w:tc>
          <w:tcPr>
            <w:tcW w:w="3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D7" w14:textId="6B1BCCF3" w:rsidR="008C4689" w:rsidRPr="00EF6D0C" w:rsidRDefault="00E8124A" w:rsidP="00E01FD3">
            <w:pPr>
              <w:spacing w:before="100" w:beforeAutospacing="1" w:after="100" w:afterAutospacing="1" w:line="60" w:lineRule="atLeast"/>
              <w:ind w:left="113" w:right="113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Apgūti psihologa profesionālās darbības principi un metodes atbilstoši psiholoģijas nozares teorijai un praksei (pienākumi, uzdevumi)</w:t>
            </w:r>
            <w:r w:rsidR="003156CB">
              <w:rPr>
                <w:szCs w:val="28"/>
                <w:lang w:eastAsia="en-US"/>
              </w:rPr>
              <w:t xml:space="preserve"> un</w:t>
            </w:r>
            <w:r w:rsidRPr="00EF6D0C">
              <w:rPr>
                <w:szCs w:val="28"/>
                <w:lang w:eastAsia="en-US"/>
              </w:rPr>
              <w:t xml:space="preserve"> ētikas normas. Spēj </w:t>
            </w:r>
            <w:r w:rsidR="00E01FD3" w:rsidRPr="00EF6D0C">
              <w:rPr>
                <w:szCs w:val="28"/>
                <w:lang w:eastAsia="en-US"/>
              </w:rPr>
              <w:t xml:space="preserve">izmantot </w:t>
            </w:r>
            <w:r w:rsidRPr="00EF6D0C">
              <w:rPr>
                <w:szCs w:val="28"/>
                <w:lang w:eastAsia="en-US"/>
              </w:rPr>
              <w:t xml:space="preserve">iegūtās zināšanas un prasmes, taču konstatējama atsevišķu </w:t>
            </w:r>
            <w:r w:rsidR="002B7A61" w:rsidRPr="00EF6D0C">
              <w:rPr>
                <w:szCs w:val="28"/>
                <w:lang w:eastAsia="en-US"/>
              </w:rPr>
              <w:t>problēm</w:t>
            </w:r>
            <w:r w:rsidRPr="00EF6D0C">
              <w:rPr>
                <w:szCs w:val="28"/>
                <w:lang w:eastAsia="en-US"/>
              </w:rPr>
              <w:t>jautāj</w:t>
            </w:r>
            <w:r w:rsidR="00666371" w:rsidRPr="00EF6D0C">
              <w:rPr>
                <w:szCs w:val="28"/>
                <w:lang w:eastAsia="en-US"/>
              </w:rPr>
              <w:t>umu nepietiekami dziļa izpratne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68AD8" w14:textId="77777777" w:rsidR="008C4689" w:rsidRPr="00EF6D0C" w:rsidRDefault="00E8124A" w:rsidP="00717FB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Labi</w:t>
            </w:r>
          </w:p>
        </w:tc>
      </w:tr>
      <w:tr w:rsidR="0025719F" w14:paraId="6EA68ADD" w14:textId="77777777" w:rsidTr="00E01FD3">
        <w:trPr>
          <w:trHeight w:val="60"/>
        </w:trPr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DA" w14:textId="77777777" w:rsidR="008C4689" w:rsidRPr="00EF6D0C" w:rsidRDefault="00E8124A" w:rsidP="00E01FD3">
            <w:pPr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6</w:t>
            </w:r>
          </w:p>
        </w:tc>
        <w:tc>
          <w:tcPr>
            <w:tcW w:w="3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DB" w14:textId="2D266923" w:rsidR="008C4689" w:rsidRPr="00EF6D0C" w:rsidRDefault="00E8124A" w:rsidP="00B7783A">
            <w:pPr>
              <w:spacing w:before="100" w:beforeAutospacing="1" w:after="100" w:afterAutospacing="1" w:line="60" w:lineRule="atLeast"/>
              <w:ind w:left="113" w:right="113"/>
              <w:rPr>
                <w:szCs w:val="28"/>
                <w:lang w:eastAsia="en-US"/>
              </w:rPr>
            </w:pPr>
            <w:r w:rsidRPr="00EF6D0C">
              <w:rPr>
                <w:szCs w:val="28"/>
              </w:rPr>
              <w:t xml:space="preserve">Apmierinoša izpratne </w:t>
            </w:r>
            <w:r w:rsidR="00B7783A" w:rsidRPr="00EF6D0C">
              <w:rPr>
                <w:szCs w:val="28"/>
                <w:lang w:eastAsia="en-US"/>
              </w:rPr>
              <w:t>par psihologa profesionālās darbības principiem un metodēm atbilstoši psiholoģijas nozares teorijai un praksei (pienākumi, uzdevumi)</w:t>
            </w:r>
            <w:r w:rsidR="003156CB">
              <w:rPr>
                <w:szCs w:val="28"/>
                <w:lang w:eastAsia="en-US"/>
              </w:rPr>
              <w:t xml:space="preserve"> un</w:t>
            </w:r>
            <w:r w:rsidR="00B7783A" w:rsidRPr="00EF6D0C">
              <w:rPr>
                <w:szCs w:val="28"/>
                <w:lang w:eastAsia="en-US"/>
              </w:rPr>
              <w:t xml:space="preserve"> ētikas normām, </w:t>
            </w:r>
            <w:r w:rsidRPr="00EF6D0C">
              <w:rPr>
                <w:szCs w:val="28"/>
              </w:rPr>
              <w:t xml:space="preserve">taču konstatējama atsevišķu jautājumu nepietiekami dziļa izpratne un nespēja iegūtās zināšanas </w:t>
            </w:r>
            <w:r w:rsidR="00E01FD3" w:rsidRPr="00EF6D0C">
              <w:rPr>
                <w:szCs w:val="28"/>
                <w:lang w:eastAsia="en-US"/>
              </w:rPr>
              <w:t>izmant</w:t>
            </w:r>
            <w:r w:rsidRPr="00EF6D0C">
              <w:rPr>
                <w:szCs w:val="28"/>
              </w:rPr>
              <w:t xml:space="preserve">ot atsevišķu problēmjautājumu </w:t>
            </w:r>
            <w:r w:rsidR="00666371" w:rsidRPr="00EF6D0C">
              <w:rPr>
                <w:szCs w:val="28"/>
              </w:rPr>
              <w:t>risināšanā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68ADC" w14:textId="77777777" w:rsidR="008C4689" w:rsidRPr="00EF6D0C" w:rsidRDefault="00E8124A" w:rsidP="00717FB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Gandrīz labi</w:t>
            </w:r>
          </w:p>
        </w:tc>
      </w:tr>
      <w:tr w:rsidR="0025719F" w14:paraId="6EA68AE1" w14:textId="77777777" w:rsidTr="00E01FD3">
        <w:trPr>
          <w:trHeight w:val="60"/>
        </w:trPr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DE" w14:textId="77777777" w:rsidR="00B73852" w:rsidRPr="00EF6D0C" w:rsidRDefault="00E8124A" w:rsidP="00E01FD3">
            <w:pPr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5</w:t>
            </w:r>
          </w:p>
        </w:tc>
        <w:tc>
          <w:tcPr>
            <w:tcW w:w="3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DF" w14:textId="77777777" w:rsidR="00B73852" w:rsidRPr="00EF6D0C" w:rsidRDefault="00E8124A" w:rsidP="00E01FD3">
            <w:pPr>
              <w:spacing w:before="100" w:beforeAutospacing="1" w:after="100" w:afterAutospacing="1" w:line="60" w:lineRule="atLeast"/>
              <w:ind w:left="113" w:right="113"/>
              <w:rPr>
                <w:szCs w:val="28"/>
                <w:lang w:eastAsia="en-US"/>
              </w:rPr>
            </w:pPr>
            <w:r w:rsidRPr="00EF6D0C">
              <w:rPr>
                <w:szCs w:val="28"/>
              </w:rPr>
              <w:t xml:space="preserve">Kopumā apmierinoša izpratne </w:t>
            </w:r>
            <w:r w:rsidR="00B7783A" w:rsidRPr="00EF6D0C">
              <w:rPr>
                <w:szCs w:val="28"/>
              </w:rPr>
              <w:t>par psihologa profesionālās darbības principiem un metodēm atbilstoši psiholoģijas nozares teorijai un praksei (pienākumi, uzdevumi), ētikas normām</w:t>
            </w:r>
            <w:r w:rsidRPr="00EF6D0C">
              <w:rPr>
                <w:szCs w:val="28"/>
              </w:rPr>
              <w:t xml:space="preserve">, </w:t>
            </w:r>
            <w:r w:rsidR="00E01FD3" w:rsidRPr="00EF6D0C">
              <w:rPr>
                <w:szCs w:val="28"/>
              </w:rPr>
              <w:t>taču</w:t>
            </w:r>
            <w:r w:rsidRPr="00EF6D0C">
              <w:rPr>
                <w:szCs w:val="28"/>
              </w:rPr>
              <w:t xml:space="preserve"> konstatējami būtiski trūkumi spējā </w:t>
            </w:r>
            <w:r w:rsidR="00E01FD3" w:rsidRPr="00EF6D0C">
              <w:rPr>
                <w:szCs w:val="28"/>
                <w:lang w:eastAsia="en-US"/>
              </w:rPr>
              <w:t>izmant</w:t>
            </w:r>
            <w:r w:rsidR="00666371" w:rsidRPr="00EF6D0C">
              <w:rPr>
                <w:szCs w:val="28"/>
              </w:rPr>
              <w:t>ot iegūtās zināšanas praksē</w:t>
            </w:r>
            <w:r w:rsidR="0080243B" w:rsidRPr="00EF6D0C">
              <w:rPr>
                <w:szCs w:val="28"/>
              </w:rPr>
              <w:t xml:space="preserve"> atsevišķu problēmjautājumu risināšanā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68AE0" w14:textId="77777777" w:rsidR="00B73852" w:rsidRPr="00EF6D0C" w:rsidRDefault="00E8124A" w:rsidP="00717FB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Viduvēji</w:t>
            </w:r>
          </w:p>
        </w:tc>
      </w:tr>
      <w:tr w:rsidR="0025719F" w14:paraId="6EA68AE5" w14:textId="77777777" w:rsidTr="00E01FD3">
        <w:trPr>
          <w:trHeight w:val="60"/>
        </w:trPr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E2" w14:textId="77777777" w:rsidR="00B73852" w:rsidRPr="00EF6D0C" w:rsidRDefault="00E8124A" w:rsidP="00E01FD3">
            <w:pPr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E3" w14:textId="56A8947D" w:rsidR="00B73852" w:rsidRPr="00EF6D0C" w:rsidRDefault="00E8124A" w:rsidP="00B7783A">
            <w:pPr>
              <w:spacing w:before="100" w:beforeAutospacing="1" w:after="100" w:afterAutospacing="1" w:line="60" w:lineRule="atLeast"/>
              <w:ind w:left="113" w:right="113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Apgūtas virspus</w:t>
            </w:r>
            <w:r w:rsidR="007C7CB2" w:rsidRPr="00EF6D0C">
              <w:rPr>
                <w:szCs w:val="28"/>
                <w:lang w:eastAsia="en-US"/>
              </w:rPr>
              <w:t>īg</w:t>
            </w:r>
            <w:r w:rsidRPr="00EF6D0C">
              <w:rPr>
                <w:szCs w:val="28"/>
                <w:lang w:eastAsia="en-US"/>
              </w:rPr>
              <w:t xml:space="preserve">as zināšanas par </w:t>
            </w:r>
            <w:r w:rsidR="00B7783A" w:rsidRPr="00EF6D0C">
              <w:rPr>
                <w:szCs w:val="28"/>
                <w:lang w:eastAsia="en-US"/>
              </w:rPr>
              <w:t>psihologa profesionālās darbības principiem un metodēm atbilstoši psiholoģijas nozares teorijai un praksei (pienākumi, uzdevumi)</w:t>
            </w:r>
            <w:r w:rsidR="00B55382">
              <w:rPr>
                <w:szCs w:val="28"/>
                <w:lang w:eastAsia="en-US"/>
              </w:rPr>
              <w:t xml:space="preserve"> un</w:t>
            </w:r>
            <w:r w:rsidR="00B7783A" w:rsidRPr="00EF6D0C">
              <w:rPr>
                <w:szCs w:val="28"/>
                <w:lang w:eastAsia="en-US"/>
              </w:rPr>
              <w:t xml:space="preserve"> ētikas normām</w:t>
            </w:r>
            <w:r w:rsidRPr="00EF6D0C">
              <w:rPr>
                <w:szCs w:val="28"/>
                <w:lang w:eastAsia="en-US"/>
              </w:rPr>
              <w:t>, taču nespēj iegūtā</w:t>
            </w:r>
            <w:r w:rsidR="00666371" w:rsidRPr="00EF6D0C">
              <w:rPr>
                <w:szCs w:val="28"/>
                <w:lang w:eastAsia="en-US"/>
              </w:rPr>
              <w:t>s zināšanas un prasmes izmantot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68AE4" w14:textId="77777777" w:rsidR="00B73852" w:rsidRPr="00EF6D0C" w:rsidRDefault="00E8124A" w:rsidP="00717FB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Gandrīz viduvēji</w:t>
            </w:r>
          </w:p>
        </w:tc>
      </w:tr>
      <w:tr w:rsidR="0025719F" w14:paraId="6EA68AE9" w14:textId="77777777" w:rsidTr="00E01FD3">
        <w:trPr>
          <w:trHeight w:val="60"/>
        </w:trPr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E6" w14:textId="77777777" w:rsidR="00B73852" w:rsidRPr="00EF6D0C" w:rsidRDefault="00E8124A" w:rsidP="00E01FD3">
            <w:pPr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3</w:t>
            </w:r>
          </w:p>
        </w:tc>
        <w:tc>
          <w:tcPr>
            <w:tcW w:w="3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E7" w14:textId="3EFE5D34" w:rsidR="00B73852" w:rsidRPr="00EF6D0C" w:rsidRDefault="00E8124A" w:rsidP="002B7A61">
            <w:pPr>
              <w:spacing w:before="100" w:beforeAutospacing="1" w:after="100" w:afterAutospacing="1" w:line="60" w:lineRule="atLeast"/>
              <w:ind w:left="113" w:right="113"/>
              <w:rPr>
                <w:szCs w:val="28"/>
                <w:lang w:eastAsia="en-US"/>
              </w:rPr>
            </w:pPr>
            <w:r w:rsidRPr="00EF6D0C">
              <w:rPr>
                <w:szCs w:val="28"/>
              </w:rPr>
              <w:t>V</w:t>
            </w:r>
            <w:r w:rsidR="002B7A61" w:rsidRPr="00EF6D0C">
              <w:rPr>
                <w:szCs w:val="28"/>
              </w:rPr>
              <w:t>ājas</w:t>
            </w:r>
            <w:r w:rsidRPr="00EF6D0C">
              <w:rPr>
                <w:szCs w:val="28"/>
              </w:rPr>
              <w:t xml:space="preserve"> zināšanas par </w:t>
            </w:r>
            <w:r w:rsidRPr="00EF6D0C">
              <w:rPr>
                <w:szCs w:val="28"/>
                <w:lang w:eastAsia="en-US"/>
              </w:rPr>
              <w:t xml:space="preserve">biežāk lietotajiem </w:t>
            </w:r>
            <w:r w:rsidR="00E50767" w:rsidRPr="00EF6D0C">
              <w:rPr>
                <w:szCs w:val="28"/>
                <w:lang w:eastAsia="en-US"/>
              </w:rPr>
              <w:t>psihologa profesionālās darbības principiem un metodēm atbilstoši psiholoģijas nozares teorijai un praksei (pienākumi, uzdevumi)</w:t>
            </w:r>
            <w:r w:rsidR="00B55382">
              <w:rPr>
                <w:szCs w:val="28"/>
                <w:lang w:eastAsia="en-US"/>
              </w:rPr>
              <w:t xml:space="preserve"> un</w:t>
            </w:r>
            <w:r w:rsidR="00E50767" w:rsidRPr="00EF6D0C">
              <w:rPr>
                <w:szCs w:val="28"/>
                <w:lang w:eastAsia="en-US"/>
              </w:rPr>
              <w:t xml:space="preserve"> ētikas normām </w:t>
            </w:r>
            <w:r w:rsidR="00643E56" w:rsidRPr="00EF6D0C">
              <w:rPr>
                <w:szCs w:val="28"/>
              </w:rPr>
              <w:t>un nav prasmes tās praktiski izmantot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68AE8" w14:textId="77777777" w:rsidR="00B73852" w:rsidRPr="00EF6D0C" w:rsidRDefault="00E8124A" w:rsidP="00717FB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Vāji</w:t>
            </w:r>
          </w:p>
        </w:tc>
      </w:tr>
      <w:tr w:rsidR="0025719F" w14:paraId="6EA68AED" w14:textId="77777777" w:rsidTr="00E01FD3">
        <w:trPr>
          <w:trHeight w:val="60"/>
        </w:trPr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EA" w14:textId="77777777" w:rsidR="00B73852" w:rsidRPr="00EF6D0C" w:rsidRDefault="00E8124A" w:rsidP="00E01FD3">
            <w:pPr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2</w:t>
            </w:r>
          </w:p>
        </w:tc>
        <w:tc>
          <w:tcPr>
            <w:tcW w:w="3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EB" w14:textId="33D76DEB" w:rsidR="00B73852" w:rsidRPr="00EF6D0C" w:rsidRDefault="00E8124A" w:rsidP="00E01FD3">
            <w:pPr>
              <w:spacing w:before="100" w:beforeAutospacing="1" w:after="100" w:afterAutospacing="1" w:line="60" w:lineRule="atLeast"/>
              <w:ind w:left="113" w:right="113"/>
              <w:rPr>
                <w:szCs w:val="28"/>
                <w:lang w:eastAsia="en-US"/>
              </w:rPr>
            </w:pPr>
            <w:r w:rsidRPr="00EF6D0C">
              <w:rPr>
                <w:szCs w:val="28"/>
              </w:rPr>
              <w:t xml:space="preserve">Ļoti vājas zināšanas par </w:t>
            </w:r>
            <w:r w:rsidRPr="00EF6D0C">
              <w:rPr>
                <w:szCs w:val="28"/>
                <w:lang w:eastAsia="en-US"/>
              </w:rPr>
              <w:t xml:space="preserve">biežāk lietotajiem </w:t>
            </w:r>
            <w:r w:rsidR="00E50767" w:rsidRPr="00EF6D0C">
              <w:rPr>
                <w:szCs w:val="28"/>
                <w:lang w:eastAsia="en-US"/>
              </w:rPr>
              <w:t>psihologa profesionālās darbības principiem un metodēm atbilstoši psiholoģijas nozares teorijai un praksei (pienākumi, uzdevumi)</w:t>
            </w:r>
            <w:r w:rsidR="00B55382">
              <w:rPr>
                <w:szCs w:val="28"/>
                <w:lang w:eastAsia="en-US"/>
              </w:rPr>
              <w:t xml:space="preserve"> un</w:t>
            </w:r>
            <w:r w:rsidR="00E50767" w:rsidRPr="00EF6D0C">
              <w:rPr>
                <w:szCs w:val="28"/>
                <w:lang w:eastAsia="en-US"/>
              </w:rPr>
              <w:t xml:space="preserve"> ētikas normām</w:t>
            </w:r>
            <w:r w:rsidR="00D81382" w:rsidRPr="00EF6D0C">
              <w:rPr>
                <w:szCs w:val="28"/>
              </w:rPr>
              <w:t xml:space="preserve"> un </w:t>
            </w:r>
            <w:r w:rsidRPr="00EF6D0C">
              <w:rPr>
                <w:szCs w:val="28"/>
              </w:rPr>
              <w:t>nav</w:t>
            </w:r>
            <w:r w:rsidR="00666371" w:rsidRPr="00EF6D0C">
              <w:rPr>
                <w:szCs w:val="28"/>
              </w:rPr>
              <w:t xml:space="preserve"> prasmes tās praktiski izmantot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68AEC" w14:textId="77777777" w:rsidR="00B73852" w:rsidRPr="00EF6D0C" w:rsidRDefault="00E8124A" w:rsidP="00717FB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Ļoti vāji</w:t>
            </w:r>
          </w:p>
        </w:tc>
      </w:tr>
      <w:tr w:rsidR="0025719F" w14:paraId="6EA68AF1" w14:textId="77777777" w:rsidTr="00E01FD3">
        <w:trPr>
          <w:trHeight w:val="60"/>
        </w:trPr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EE" w14:textId="77777777" w:rsidR="00B73852" w:rsidRPr="00EF6D0C" w:rsidRDefault="00E8124A" w:rsidP="00E01FD3">
            <w:pPr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1</w:t>
            </w:r>
          </w:p>
        </w:tc>
        <w:tc>
          <w:tcPr>
            <w:tcW w:w="3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68AEF" w14:textId="10CDA81F" w:rsidR="00B73852" w:rsidRPr="00EF6D0C" w:rsidRDefault="00E8124A" w:rsidP="002B7A61">
            <w:pPr>
              <w:spacing w:before="100" w:beforeAutospacing="1" w:after="100" w:afterAutospacing="1" w:line="60" w:lineRule="atLeast"/>
              <w:ind w:left="113" w:right="113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 xml:space="preserve">Nav izpratnes par biežāk lietotajiem </w:t>
            </w:r>
            <w:r w:rsidR="00E50767" w:rsidRPr="00EF6D0C">
              <w:rPr>
                <w:szCs w:val="28"/>
                <w:lang w:eastAsia="en-US"/>
              </w:rPr>
              <w:t>psihologa profesionālās darbības principiem un metodēm atbilstoši psiholoģijas nozares teorijai un praksei (pienākumi, uzdevumi)</w:t>
            </w:r>
            <w:r w:rsidR="00B55382">
              <w:rPr>
                <w:szCs w:val="28"/>
                <w:lang w:eastAsia="en-US"/>
              </w:rPr>
              <w:t xml:space="preserve"> un</w:t>
            </w:r>
            <w:r w:rsidR="00E50767" w:rsidRPr="00EF6D0C">
              <w:rPr>
                <w:szCs w:val="28"/>
                <w:lang w:eastAsia="en-US"/>
              </w:rPr>
              <w:t xml:space="preserve"> ētikas normām.</w:t>
            </w:r>
            <w:r w:rsidRPr="00EF6D0C">
              <w:rPr>
                <w:szCs w:val="28"/>
                <w:lang w:eastAsia="en-US"/>
              </w:rPr>
              <w:t xml:space="preserve"> Nav </w:t>
            </w:r>
            <w:r w:rsidR="002B7A61" w:rsidRPr="00EF6D0C">
              <w:rPr>
                <w:szCs w:val="28"/>
                <w:lang w:eastAsia="en-US"/>
              </w:rPr>
              <w:t>psihologa</w:t>
            </w:r>
            <w:r w:rsidRPr="00EF6D0C">
              <w:rPr>
                <w:szCs w:val="28"/>
                <w:lang w:eastAsia="en-US"/>
              </w:rPr>
              <w:t xml:space="preserve"> profesionālajā darbībā nepieciešamo zināšanu un prasmju</w:t>
            </w:r>
          </w:p>
        </w:tc>
        <w:tc>
          <w:tcPr>
            <w:tcW w:w="1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68AF0" w14:textId="77777777" w:rsidR="00B73852" w:rsidRPr="00EF6D0C" w:rsidRDefault="00E8124A" w:rsidP="00717FB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EF6D0C">
              <w:rPr>
                <w:szCs w:val="28"/>
                <w:lang w:eastAsia="en-US"/>
              </w:rPr>
              <w:t>Neapmierinoši</w:t>
            </w:r>
          </w:p>
        </w:tc>
      </w:tr>
    </w:tbl>
    <w:p w14:paraId="27C4A893" w14:textId="77777777" w:rsidR="001F508A" w:rsidRPr="008D0863" w:rsidRDefault="001F508A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E83CF8B" w14:textId="77777777" w:rsidR="001F508A" w:rsidRPr="008D0863" w:rsidRDefault="001F508A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1BDCD8D" w14:textId="77777777" w:rsidR="001F508A" w:rsidRPr="008D0863" w:rsidRDefault="001F508A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983940E" w14:textId="77777777" w:rsidR="001F508A" w:rsidRPr="008D0863" w:rsidRDefault="001F508A" w:rsidP="00D67234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Pr="008D0863">
        <w:rPr>
          <w:sz w:val="28"/>
          <w:szCs w:val="28"/>
        </w:rPr>
        <w:t xml:space="preserve"> ministrs</w:t>
      </w:r>
      <w:r w:rsidRPr="008D0863">
        <w:rPr>
          <w:sz w:val="28"/>
          <w:szCs w:val="28"/>
        </w:rPr>
        <w:tab/>
      </w:r>
      <w:r>
        <w:rPr>
          <w:sz w:val="28"/>
          <w:szCs w:val="28"/>
        </w:rPr>
        <w:t>Kārlis</w:t>
      </w:r>
      <w:r w:rsidRPr="008D0863">
        <w:rPr>
          <w:sz w:val="28"/>
          <w:szCs w:val="28"/>
        </w:rPr>
        <w:t xml:space="preserve"> </w:t>
      </w:r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</w:p>
    <w:sectPr w:rsidR="001F508A" w:rsidRPr="008D0863" w:rsidSect="001F508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8B01" w14:textId="77777777" w:rsidR="00C67EA4" w:rsidRDefault="00E8124A">
      <w:r>
        <w:separator/>
      </w:r>
    </w:p>
  </w:endnote>
  <w:endnote w:type="continuationSeparator" w:id="0">
    <w:p w14:paraId="6EA68B03" w14:textId="77777777" w:rsidR="00C67EA4" w:rsidRDefault="00E8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A4F6" w14:textId="77777777" w:rsidR="001F508A" w:rsidRPr="001F508A" w:rsidRDefault="001F508A" w:rsidP="001F508A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N0895_8p4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934E" w14:textId="26D7E5D9" w:rsidR="001F508A" w:rsidRPr="001F508A" w:rsidRDefault="001F508A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N0895_8p4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8AFD" w14:textId="77777777" w:rsidR="00C67EA4" w:rsidRDefault="00E8124A">
      <w:r>
        <w:separator/>
      </w:r>
    </w:p>
  </w:footnote>
  <w:footnote w:type="continuationSeparator" w:id="0">
    <w:p w14:paraId="6EA68AFF" w14:textId="77777777" w:rsidR="00C67EA4" w:rsidRDefault="00E8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8AF7" w14:textId="5E9860A8" w:rsidR="00D428D7" w:rsidRDefault="00E8124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709F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52"/>
    <w:rsid w:val="00050E4C"/>
    <w:rsid w:val="00104254"/>
    <w:rsid w:val="001154B7"/>
    <w:rsid w:val="001709FE"/>
    <w:rsid w:val="001B671F"/>
    <w:rsid w:val="001D4209"/>
    <w:rsid w:val="001F508A"/>
    <w:rsid w:val="00216133"/>
    <w:rsid w:val="0022650A"/>
    <w:rsid w:val="002276D7"/>
    <w:rsid w:val="0025719F"/>
    <w:rsid w:val="00282A4F"/>
    <w:rsid w:val="002A5C03"/>
    <w:rsid w:val="002B7A61"/>
    <w:rsid w:val="002D4CB9"/>
    <w:rsid w:val="002D6A28"/>
    <w:rsid w:val="002D6AC3"/>
    <w:rsid w:val="002E5289"/>
    <w:rsid w:val="003156CB"/>
    <w:rsid w:val="00327C02"/>
    <w:rsid w:val="00335574"/>
    <w:rsid w:val="00355CE9"/>
    <w:rsid w:val="0037284E"/>
    <w:rsid w:val="00374BE2"/>
    <w:rsid w:val="003B0382"/>
    <w:rsid w:val="003B201E"/>
    <w:rsid w:val="00411AD6"/>
    <w:rsid w:val="00480170"/>
    <w:rsid w:val="004876EE"/>
    <w:rsid w:val="00493929"/>
    <w:rsid w:val="004C5196"/>
    <w:rsid w:val="005004CE"/>
    <w:rsid w:val="00557B15"/>
    <w:rsid w:val="00587C72"/>
    <w:rsid w:val="005A186C"/>
    <w:rsid w:val="005A3667"/>
    <w:rsid w:val="006011E4"/>
    <w:rsid w:val="0062778D"/>
    <w:rsid w:val="00643E56"/>
    <w:rsid w:val="00645B3E"/>
    <w:rsid w:val="00663FC0"/>
    <w:rsid w:val="00666371"/>
    <w:rsid w:val="0067782E"/>
    <w:rsid w:val="006943D1"/>
    <w:rsid w:val="006E385D"/>
    <w:rsid w:val="00717FBD"/>
    <w:rsid w:val="0073589E"/>
    <w:rsid w:val="007536BC"/>
    <w:rsid w:val="007C7CB2"/>
    <w:rsid w:val="0080243B"/>
    <w:rsid w:val="008624AB"/>
    <w:rsid w:val="008A05A3"/>
    <w:rsid w:val="008C4689"/>
    <w:rsid w:val="008E5153"/>
    <w:rsid w:val="008E71EF"/>
    <w:rsid w:val="009177F6"/>
    <w:rsid w:val="00967E6C"/>
    <w:rsid w:val="0097292A"/>
    <w:rsid w:val="009B1A07"/>
    <w:rsid w:val="009B6700"/>
    <w:rsid w:val="009E4454"/>
    <w:rsid w:val="009E7A70"/>
    <w:rsid w:val="00A376CF"/>
    <w:rsid w:val="00A76A55"/>
    <w:rsid w:val="00AA11FF"/>
    <w:rsid w:val="00B54E63"/>
    <w:rsid w:val="00B55382"/>
    <w:rsid w:val="00B73852"/>
    <w:rsid w:val="00B7783A"/>
    <w:rsid w:val="00B97579"/>
    <w:rsid w:val="00BE7213"/>
    <w:rsid w:val="00BF7F7E"/>
    <w:rsid w:val="00C43B4F"/>
    <w:rsid w:val="00C67EA4"/>
    <w:rsid w:val="00D110B9"/>
    <w:rsid w:val="00D13766"/>
    <w:rsid w:val="00D41052"/>
    <w:rsid w:val="00D428D7"/>
    <w:rsid w:val="00D6166F"/>
    <w:rsid w:val="00D661BA"/>
    <w:rsid w:val="00D67234"/>
    <w:rsid w:val="00D81382"/>
    <w:rsid w:val="00D813FA"/>
    <w:rsid w:val="00DA3CBC"/>
    <w:rsid w:val="00E01FD3"/>
    <w:rsid w:val="00E07656"/>
    <w:rsid w:val="00E12C81"/>
    <w:rsid w:val="00E4209F"/>
    <w:rsid w:val="00E50767"/>
    <w:rsid w:val="00E67609"/>
    <w:rsid w:val="00E8124A"/>
    <w:rsid w:val="00E84E80"/>
    <w:rsid w:val="00E86EFF"/>
    <w:rsid w:val="00EF0757"/>
    <w:rsid w:val="00EF6D0C"/>
    <w:rsid w:val="00F42DF1"/>
    <w:rsid w:val="00F65836"/>
    <w:rsid w:val="00F73EDE"/>
    <w:rsid w:val="00FA3315"/>
    <w:rsid w:val="00FC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8ABF"/>
  <w15:docId w15:val="{1FCFC07A-1D1A-45B2-9A36-BB75A33A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8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B73852"/>
    <w:pPr>
      <w:spacing w:line="360" w:lineRule="auto"/>
      <w:ind w:firstLine="272"/>
    </w:pPr>
    <w:rPr>
      <w:color w:val="414142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28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D428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28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D7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8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3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3F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3F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7536BC"/>
    <w:pPr>
      <w:spacing w:after="1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36BC"/>
    <w:rPr>
      <w:rFonts w:ascii="Calibri" w:eastAsia="Calibri" w:hAnsi="Calibri" w:cs="Times New Roman"/>
      <w:lang w:val="en-US"/>
    </w:rPr>
  </w:style>
  <w:style w:type="paragraph" w:customStyle="1" w:styleId="naislab">
    <w:name w:val="naislab"/>
    <w:basedOn w:val="Normal"/>
    <w:rsid w:val="001F508A"/>
    <w:pPr>
      <w:suppressAutoHyphens/>
      <w:spacing w:before="75" w:after="75" w:line="100" w:lineRule="atLeast"/>
      <w:jc w:val="right"/>
    </w:pPr>
    <w:rPr>
      <w:lang w:eastAsia="lo-LA" w:bidi="lo-LA"/>
    </w:rPr>
  </w:style>
  <w:style w:type="paragraph" w:customStyle="1" w:styleId="naisf">
    <w:name w:val="naisf"/>
    <w:basedOn w:val="Normal"/>
    <w:rsid w:val="001F508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520A-0448-46E1-8A61-F952A8E1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„Mediatoru sertifikācijas un atestācijas kārtība” 1.pielikums „Mediatora sertifikācijas pārbaudījuma vērtēšanas kritēriji”</vt:lpstr>
      <vt:lpstr>Ministru kabineta noteikumu projekta „Mediatoru sertifikācijas un atestācijas kārtība” 1.pielikums „Mediatora sertifikācijas pārbaudījuma vērtēšanas kritēriji”</vt:lpstr>
    </vt:vector>
  </TitlesOfParts>
  <Company>Tieslietu Sektors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„Mediatoru sertifikācijas un atestācijas kārtība” 1.pielikums „Mediatora sertifikācijas pārbaudījuma vērtēšanas kritēriji”</dc:title>
  <dc:subject>2.pielikums</dc:subject>
  <dc:creator>Tieslietu ministrija</dc:creator>
  <dc:description>L.France
67036828, Laura.France@tm.gov.lv</dc:description>
  <cp:lastModifiedBy>Leontine Babkina</cp:lastModifiedBy>
  <cp:revision>10</cp:revision>
  <cp:lastPrinted>2018-05-18T08:35:00Z</cp:lastPrinted>
  <dcterms:created xsi:type="dcterms:W3CDTF">2018-04-27T12:25:00Z</dcterms:created>
  <dcterms:modified xsi:type="dcterms:W3CDTF">2018-05-30T07:03:00Z</dcterms:modified>
</cp:coreProperties>
</file>