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86FF" w14:textId="77777777" w:rsidR="00F561B1" w:rsidRDefault="00F561B1" w:rsidP="00934F7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0DABC2" w14:textId="77777777" w:rsidR="00934F72" w:rsidRPr="009A3A2B" w:rsidRDefault="00934F72" w:rsidP="00934F7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FFB5D" w14:textId="38C3D560" w:rsidR="00F561B1" w:rsidRPr="007779EA" w:rsidRDefault="00F561B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B7A70" w:rsidRPr="00BB7A70">
        <w:rPr>
          <w:rFonts w:ascii="Times New Roman" w:hAnsi="Times New Roman" w:cs="Times New Roman"/>
          <w:sz w:val="28"/>
          <w:szCs w:val="28"/>
        </w:rPr>
        <w:t>19.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B7A70">
        <w:rPr>
          <w:rFonts w:ascii="Times New Roman" w:eastAsia="Times New Roman" w:hAnsi="Times New Roman"/>
          <w:sz w:val="28"/>
          <w:szCs w:val="28"/>
        </w:rPr>
        <w:t> 342</w:t>
      </w:r>
    </w:p>
    <w:p w14:paraId="51AB09B5" w14:textId="10995714" w:rsidR="00F561B1" w:rsidRPr="007779EA" w:rsidRDefault="00F561B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B7A70">
        <w:rPr>
          <w:rFonts w:ascii="Times New Roman" w:eastAsia="Times New Roman" w:hAnsi="Times New Roman"/>
          <w:sz w:val="28"/>
          <w:szCs w:val="28"/>
        </w:rPr>
        <w:t> 29 13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E269CC4" w14:textId="186BEDD6" w:rsidR="009A3A2B" w:rsidRPr="009A3A2B" w:rsidRDefault="009A3A2B" w:rsidP="00934F7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A007F7" w14:textId="49C789CA" w:rsidR="00717EE8" w:rsidRPr="00717EE8" w:rsidRDefault="00717EE8" w:rsidP="0093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E8">
        <w:rPr>
          <w:rFonts w:ascii="Times New Roman" w:hAnsi="Times New Roman" w:cs="Times New Roman"/>
          <w:b/>
          <w:sz w:val="28"/>
          <w:szCs w:val="28"/>
        </w:rPr>
        <w:t>Grozījumi Ministru kabineta 2014. gada 15. jūlija noteikumos Nr.</w:t>
      </w:r>
      <w:r w:rsidR="007A5469">
        <w:rPr>
          <w:rFonts w:ascii="Times New Roman" w:hAnsi="Times New Roman" w:cs="Times New Roman"/>
          <w:b/>
          <w:sz w:val="28"/>
          <w:szCs w:val="28"/>
        </w:rPr>
        <w:t> </w:t>
      </w:r>
      <w:r w:rsidRPr="00717EE8">
        <w:rPr>
          <w:rFonts w:ascii="Times New Roman" w:hAnsi="Times New Roman" w:cs="Times New Roman"/>
          <w:b/>
          <w:sz w:val="28"/>
          <w:szCs w:val="28"/>
        </w:rPr>
        <w:t xml:space="preserve">393 </w:t>
      </w:r>
      <w:r w:rsidR="00F561B1">
        <w:rPr>
          <w:rFonts w:ascii="Times New Roman" w:hAnsi="Times New Roman" w:cs="Times New Roman"/>
          <w:b/>
          <w:sz w:val="28"/>
          <w:szCs w:val="28"/>
        </w:rPr>
        <w:t>"</w:t>
      </w:r>
      <w:r w:rsidRPr="00717EE8">
        <w:rPr>
          <w:rFonts w:ascii="Times New Roman" w:hAnsi="Times New Roman" w:cs="Times New Roman"/>
          <w:b/>
          <w:sz w:val="28"/>
          <w:szCs w:val="28"/>
        </w:rPr>
        <w:t>Lauksaimniecības un akvakultūras dzīvnieku, to ganāmpulku un novietņu reģistrēšanas kārtība, kā arī lauksaimniecības dzīvnieku apzīmēšanas kārtība</w:t>
      </w:r>
      <w:r w:rsidR="00F561B1">
        <w:rPr>
          <w:rFonts w:ascii="Times New Roman" w:hAnsi="Times New Roman" w:cs="Times New Roman"/>
          <w:b/>
          <w:sz w:val="28"/>
          <w:szCs w:val="28"/>
        </w:rPr>
        <w:t>"</w:t>
      </w:r>
    </w:p>
    <w:p w14:paraId="625E67F8" w14:textId="77777777" w:rsidR="00717EE8" w:rsidRPr="00717EE8" w:rsidRDefault="00717EE8" w:rsidP="00934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77BBF" w14:textId="77777777" w:rsidR="00717EE8" w:rsidRPr="00717EE8" w:rsidRDefault="00717EE8" w:rsidP="00934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Izdoti saskaņā ar Ciltsdarba un</w:t>
      </w:r>
    </w:p>
    <w:p w14:paraId="31E32262" w14:textId="77777777" w:rsidR="00717EE8" w:rsidRPr="00717EE8" w:rsidRDefault="00717EE8" w:rsidP="00934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dzīvnieku audzēšanas likuma</w:t>
      </w:r>
    </w:p>
    <w:p w14:paraId="71AAD4D4" w14:textId="77777777" w:rsidR="00717EE8" w:rsidRPr="00717EE8" w:rsidRDefault="00717EE8" w:rsidP="00934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9. panta pirmo daļu</w:t>
      </w:r>
    </w:p>
    <w:p w14:paraId="41B3B0F1" w14:textId="7777777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7E4FE" w14:textId="549F3696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 xml:space="preserve">Izdarīt Ministru kabineta 2014. gada 15. jūlija noteikumos Nr. 393 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Pr="00717EE8">
        <w:rPr>
          <w:rFonts w:ascii="Times New Roman" w:hAnsi="Times New Roman" w:cs="Times New Roman"/>
          <w:sz w:val="28"/>
          <w:szCs w:val="28"/>
        </w:rPr>
        <w:t>Lauksaimniecības un akvakultūras dzīvnieku, to ganāmpulku un novietņu reģistrēšanas kārtība, kā arī lauksaimniecības dzīvnieku apzīmēšanas kārtība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Pr="00717EE8">
        <w:rPr>
          <w:rFonts w:ascii="Times New Roman" w:hAnsi="Times New Roman" w:cs="Times New Roman"/>
          <w:sz w:val="28"/>
          <w:szCs w:val="28"/>
        </w:rPr>
        <w:t xml:space="preserve"> (Latvijas Vēstnesis, 2014, 137. nr.</w:t>
      </w:r>
      <w:r w:rsidR="0019166B">
        <w:rPr>
          <w:rFonts w:ascii="Times New Roman" w:hAnsi="Times New Roman" w:cs="Times New Roman"/>
          <w:sz w:val="28"/>
          <w:szCs w:val="28"/>
        </w:rPr>
        <w:t>; 2016, 34., 111. nr.</w:t>
      </w:r>
      <w:r w:rsidRPr="00717EE8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32A7C57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B7C39" w14:textId="6405F22E" w:rsidR="00CB67E7" w:rsidRPr="00AD68B0" w:rsidRDefault="00CB67E7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B0">
        <w:rPr>
          <w:rFonts w:ascii="Times New Roman" w:hAnsi="Times New Roman" w:cs="Times New Roman"/>
          <w:sz w:val="28"/>
          <w:szCs w:val="28"/>
        </w:rPr>
        <w:t xml:space="preserve">1. Aizstāt noteikumu tekstā vārdus 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Pr="00AD68B0">
        <w:rPr>
          <w:rFonts w:ascii="Times New Roman" w:hAnsi="Times New Roman" w:cs="Times New Roman"/>
          <w:sz w:val="28"/>
          <w:szCs w:val="28"/>
        </w:rPr>
        <w:t>savvaļas dzīvnieku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Pr="00AD68B0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Pr="00AD68B0">
        <w:rPr>
          <w:rFonts w:ascii="Times New Roman" w:hAnsi="Times New Roman" w:cs="Times New Roman"/>
          <w:sz w:val="28"/>
          <w:szCs w:val="28"/>
        </w:rPr>
        <w:t>savvaļas sugu dzīvnieku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Pr="00AD68B0">
        <w:rPr>
          <w:rFonts w:ascii="Times New Roman" w:hAnsi="Times New Roman" w:cs="Times New Roman"/>
          <w:sz w:val="28"/>
          <w:szCs w:val="28"/>
        </w:rPr>
        <w:t>.</w:t>
      </w:r>
    </w:p>
    <w:p w14:paraId="6F14527C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8BD23" w14:textId="1A61A1EF" w:rsidR="00717EE8" w:rsidRPr="00717EE8" w:rsidRDefault="00CB67E7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E8" w:rsidRPr="00717EE8">
        <w:rPr>
          <w:rFonts w:ascii="Times New Roman" w:hAnsi="Times New Roman" w:cs="Times New Roman"/>
          <w:sz w:val="28"/>
          <w:szCs w:val="28"/>
        </w:rPr>
        <w:t>. Svītrot 2.1.</w:t>
      </w:r>
      <w:r w:rsidR="0019166B">
        <w:rPr>
          <w:rFonts w:ascii="Times New Roman" w:hAnsi="Times New Roman" w:cs="Times New Roman"/>
          <w:sz w:val="28"/>
          <w:szCs w:val="28"/>
        </w:rPr>
        <w:t> </w:t>
      </w:r>
      <w:r w:rsidR="00717EE8" w:rsidRPr="00717EE8">
        <w:rPr>
          <w:rFonts w:ascii="Times New Roman" w:hAnsi="Times New Roman" w:cs="Times New Roman"/>
          <w:sz w:val="28"/>
          <w:szCs w:val="28"/>
        </w:rPr>
        <w:t>apakšpunktā vārd</w:t>
      </w:r>
      <w:r w:rsidR="0019166B">
        <w:rPr>
          <w:rFonts w:ascii="Times New Roman" w:hAnsi="Times New Roman" w:cs="Times New Roman"/>
          <w:sz w:val="28"/>
          <w:szCs w:val="28"/>
        </w:rPr>
        <w:t>us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>(arī persona, kas iepērk lauksaimniecības dzīvniekus to nosūtīšanai uz kautuvi)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>.</w:t>
      </w:r>
    </w:p>
    <w:p w14:paraId="75CE04E9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CD1E3" w14:textId="594801DD" w:rsidR="00717EE8" w:rsidRPr="00717EE8" w:rsidRDefault="00CB67E7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. Papildināt </w:t>
      </w:r>
      <w:r w:rsidR="008E0E22">
        <w:rPr>
          <w:rFonts w:ascii="Times New Roman" w:hAnsi="Times New Roman" w:cs="Times New Roman"/>
          <w:sz w:val="28"/>
          <w:szCs w:val="28"/>
        </w:rPr>
        <w:t>noteikumus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ar 2.5. apakšpunktu šād</w:t>
      </w:r>
      <w:r w:rsidR="008E0E22">
        <w:rPr>
          <w:rFonts w:ascii="Times New Roman" w:hAnsi="Times New Roman" w:cs="Times New Roman"/>
          <w:sz w:val="28"/>
          <w:szCs w:val="28"/>
        </w:rPr>
        <w:t>ā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4E938E57" w14:textId="77777777" w:rsidR="00F561B1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CDA11" w14:textId="1F5F5FC8" w:rsidR="00717EE8" w:rsidRPr="00717EE8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>2.5. dzīvnieku pircējs</w:t>
      </w:r>
      <w:r w:rsidR="0019166B">
        <w:rPr>
          <w:rFonts w:ascii="Times New Roman" w:hAnsi="Times New Roman" w:cs="Times New Roman"/>
          <w:sz w:val="28"/>
          <w:szCs w:val="28"/>
        </w:rPr>
        <w:t xml:space="preserve"> –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fiziska vai juridiska persona, k</w:t>
      </w:r>
      <w:r w:rsidR="0019166B">
        <w:rPr>
          <w:rFonts w:ascii="Times New Roman" w:hAnsi="Times New Roman" w:cs="Times New Roman"/>
          <w:sz w:val="28"/>
          <w:szCs w:val="28"/>
        </w:rPr>
        <w:t>as iepērk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dzīvnieku</w:t>
      </w:r>
      <w:r w:rsidR="0019166B">
        <w:rPr>
          <w:rFonts w:ascii="Times New Roman" w:hAnsi="Times New Roman" w:cs="Times New Roman"/>
          <w:sz w:val="28"/>
          <w:szCs w:val="28"/>
        </w:rPr>
        <w:t>s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no novietn</w:t>
      </w:r>
      <w:r w:rsidR="0019166B">
        <w:rPr>
          <w:rFonts w:ascii="Times New Roman" w:hAnsi="Times New Roman" w:cs="Times New Roman"/>
          <w:sz w:val="28"/>
          <w:szCs w:val="28"/>
        </w:rPr>
        <w:t>es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to tiešai pārvietošanai uz kautuvi kaušanas pakalpojuma </w:t>
      </w:r>
      <w:r w:rsidR="00EF2E20">
        <w:rPr>
          <w:rFonts w:ascii="Times New Roman" w:hAnsi="Times New Roman" w:cs="Times New Roman"/>
          <w:sz w:val="28"/>
          <w:szCs w:val="28"/>
        </w:rPr>
        <w:t>sa</w:t>
      </w:r>
      <w:r w:rsidR="00717EE8" w:rsidRPr="00717EE8">
        <w:rPr>
          <w:rFonts w:ascii="Times New Roman" w:hAnsi="Times New Roman" w:cs="Times New Roman"/>
          <w:sz w:val="28"/>
          <w:szCs w:val="28"/>
        </w:rPr>
        <w:t>ņemšanai</w:t>
      </w:r>
      <w:r w:rsidR="00943F90">
        <w:rPr>
          <w:rFonts w:ascii="Times New Roman" w:hAnsi="Times New Roman" w:cs="Times New Roman"/>
          <w:sz w:val="28"/>
          <w:szCs w:val="28"/>
        </w:rPr>
        <w:t>, lai iegūto gaļu realizētu tirdzniecībā,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un </w:t>
      </w:r>
      <w:r w:rsidR="00671F65">
        <w:rPr>
          <w:rFonts w:ascii="Times New Roman" w:hAnsi="Times New Roman" w:cs="Times New Roman"/>
          <w:sz w:val="28"/>
          <w:szCs w:val="28"/>
        </w:rPr>
        <w:t xml:space="preserve">kas </w:t>
      </w:r>
      <w:r w:rsidR="00717EE8" w:rsidRPr="00717EE8">
        <w:rPr>
          <w:rFonts w:ascii="Times New Roman" w:hAnsi="Times New Roman" w:cs="Times New Roman"/>
          <w:sz w:val="28"/>
          <w:szCs w:val="28"/>
        </w:rPr>
        <w:t>ir reģistrēts Pārtikas un veterinār</w:t>
      </w:r>
      <w:r w:rsidR="008E0E22">
        <w:rPr>
          <w:rFonts w:ascii="Times New Roman" w:hAnsi="Times New Roman" w:cs="Times New Roman"/>
          <w:sz w:val="28"/>
          <w:szCs w:val="28"/>
        </w:rPr>
        <w:t>aj</w:t>
      </w:r>
      <w:r w:rsidR="00717EE8" w:rsidRPr="00717EE8">
        <w:rPr>
          <w:rFonts w:ascii="Times New Roman" w:hAnsi="Times New Roman" w:cs="Times New Roman"/>
          <w:sz w:val="28"/>
          <w:szCs w:val="28"/>
        </w:rPr>
        <w:t>ā dienestā normatīvaj</w:t>
      </w:r>
      <w:r w:rsidR="00EF2E20">
        <w:rPr>
          <w:rFonts w:ascii="Times New Roman" w:hAnsi="Times New Roman" w:cs="Times New Roman"/>
          <w:sz w:val="28"/>
          <w:szCs w:val="28"/>
        </w:rPr>
        <w:t>os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akt</w:t>
      </w:r>
      <w:r w:rsidR="00EF2E20">
        <w:rPr>
          <w:rFonts w:ascii="Times New Roman" w:hAnsi="Times New Roman" w:cs="Times New Roman"/>
          <w:sz w:val="28"/>
          <w:szCs w:val="28"/>
        </w:rPr>
        <w:t>os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par pārtikas uzņēmumu atzīšan</w:t>
      </w:r>
      <w:r w:rsidR="00EF2E20">
        <w:rPr>
          <w:rFonts w:ascii="Times New Roman" w:hAnsi="Times New Roman" w:cs="Times New Roman"/>
          <w:sz w:val="28"/>
          <w:szCs w:val="28"/>
        </w:rPr>
        <w:t>u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un reģistrācij</w:t>
      </w:r>
      <w:r w:rsidR="00EF2E20">
        <w:rPr>
          <w:rFonts w:ascii="Times New Roman" w:hAnsi="Times New Roman" w:cs="Times New Roman"/>
          <w:sz w:val="28"/>
          <w:szCs w:val="28"/>
        </w:rPr>
        <w:t>u noteiktajā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kārtīb</w:t>
      </w:r>
      <w:r w:rsidR="00EF2E20">
        <w:rPr>
          <w:rFonts w:ascii="Times New Roman" w:hAnsi="Times New Roman" w:cs="Times New Roman"/>
          <w:sz w:val="28"/>
          <w:szCs w:val="28"/>
        </w:rPr>
        <w:t>ā</w:t>
      </w:r>
      <w:r w:rsidR="00943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E367820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68789" w14:textId="41DBA3D5" w:rsidR="00717EE8" w:rsidRPr="00717EE8" w:rsidRDefault="00CB67E7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EE8" w:rsidRPr="00717EE8">
        <w:rPr>
          <w:rFonts w:ascii="Times New Roman" w:hAnsi="Times New Roman" w:cs="Times New Roman"/>
          <w:sz w:val="28"/>
          <w:szCs w:val="28"/>
        </w:rPr>
        <w:t>.</w:t>
      </w:r>
      <w:r w:rsidR="00671F65">
        <w:rPr>
          <w:rFonts w:ascii="Times New Roman" w:hAnsi="Times New Roman" w:cs="Times New Roman"/>
          <w:sz w:val="28"/>
          <w:szCs w:val="28"/>
        </w:rPr>
        <w:t> </w:t>
      </w:r>
      <w:r w:rsidR="00717EE8" w:rsidRPr="00717EE8">
        <w:rPr>
          <w:rFonts w:ascii="Times New Roman" w:hAnsi="Times New Roman" w:cs="Times New Roman"/>
          <w:sz w:val="28"/>
          <w:szCs w:val="28"/>
        </w:rPr>
        <w:t>Svītrot 10.5.</w:t>
      </w:r>
      <w:r w:rsidR="00EF2E20">
        <w:rPr>
          <w:rFonts w:ascii="Times New Roman" w:hAnsi="Times New Roman" w:cs="Times New Roman"/>
          <w:sz w:val="28"/>
          <w:szCs w:val="28"/>
        </w:rPr>
        <w:t> </w:t>
      </w:r>
      <w:r w:rsidR="00717EE8" w:rsidRPr="00717EE8">
        <w:rPr>
          <w:rFonts w:ascii="Times New Roman" w:hAnsi="Times New Roman" w:cs="Times New Roman"/>
          <w:sz w:val="28"/>
          <w:szCs w:val="28"/>
        </w:rPr>
        <w:t>apakšpunktā vārd</w:t>
      </w:r>
      <w:r w:rsidR="00EF2E20">
        <w:rPr>
          <w:rFonts w:ascii="Times New Roman" w:hAnsi="Times New Roman" w:cs="Times New Roman"/>
          <w:sz w:val="28"/>
          <w:szCs w:val="28"/>
        </w:rPr>
        <w:t>us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(turpmāk </w:t>
      </w:r>
      <w:r w:rsidR="00EF2E20">
        <w:rPr>
          <w:rFonts w:ascii="Times New Roman" w:hAnsi="Times New Roman" w:cs="Times New Roman"/>
          <w:sz w:val="28"/>
          <w:szCs w:val="28"/>
        </w:rPr>
        <w:t xml:space="preserve">– </w:t>
      </w:r>
      <w:r w:rsidR="00717EE8" w:rsidRPr="00717EE8">
        <w:rPr>
          <w:rFonts w:ascii="Times New Roman" w:hAnsi="Times New Roman" w:cs="Times New Roman"/>
          <w:sz w:val="28"/>
          <w:szCs w:val="28"/>
        </w:rPr>
        <w:t>savvaļas dzīvnieks)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>.</w:t>
      </w:r>
    </w:p>
    <w:p w14:paraId="1CEA7787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5DC12" w14:textId="6C65EAB8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5. Izteikt 23.9.</w:t>
      </w:r>
      <w:r w:rsidR="00FA1C48">
        <w:rPr>
          <w:rFonts w:ascii="Times New Roman" w:hAnsi="Times New Roman" w:cs="Times New Roman"/>
          <w:sz w:val="28"/>
          <w:szCs w:val="28"/>
        </w:rPr>
        <w:t xml:space="preserve">, </w:t>
      </w:r>
      <w:r w:rsidRPr="00717EE8">
        <w:rPr>
          <w:rFonts w:ascii="Times New Roman" w:hAnsi="Times New Roman" w:cs="Times New Roman"/>
          <w:sz w:val="28"/>
          <w:szCs w:val="28"/>
        </w:rPr>
        <w:t>23.10. un 23.11.</w:t>
      </w:r>
      <w:r w:rsidR="00FA1C48">
        <w:rPr>
          <w:rFonts w:ascii="Times New Roman" w:hAnsi="Times New Roman" w:cs="Times New Roman"/>
          <w:sz w:val="28"/>
          <w:szCs w:val="28"/>
        </w:rPr>
        <w:t> </w:t>
      </w:r>
      <w:r w:rsidRPr="00717EE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F077AA9" w14:textId="77777777" w:rsidR="00F561B1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86712" w14:textId="0DC87A46" w:rsidR="00717EE8" w:rsidRPr="00717EE8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>23.9. audzējamo cūku (no 10 nedēļu vecuma līdz dzimumgatavības sasniegšanai) skaitu pārskata perioda beigās;</w:t>
      </w:r>
    </w:p>
    <w:p w14:paraId="3FF6F0C9" w14:textId="7777777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lastRenderedPageBreak/>
        <w:t>23.10. jauncūku (dzimumgatavību sasniegus</w:t>
      </w:r>
      <w:r w:rsidR="008F5973">
        <w:rPr>
          <w:rFonts w:ascii="Times New Roman" w:hAnsi="Times New Roman" w:cs="Times New Roman"/>
          <w:sz w:val="28"/>
          <w:szCs w:val="28"/>
        </w:rPr>
        <w:t>i</w:t>
      </w:r>
      <w:r w:rsidRPr="00717EE8">
        <w:rPr>
          <w:rFonts w:ascii="Times New Roman" w:hAnsi="Times New Roman" w:cs="Times New Roman"/>
          <w:sz w:val="28"/>
          <w:szCs w:val="28"/>
        </w:rPr>
        <w:t xml:space="preserve"> cūku mātīte līdz pirmajai atnešanās reizei un dzimumgatavību sasnie</w:t>
      </w:r>
      <w:r w:rsidR="008F5973">
        <w:rPr>
          <w:rFonts w:ascii="Times New Roman" w:hAnsi="Times New Roman" w:cs="Times New Roman"/>
          <w:sz w:val="28"/>
          <w:szCs w:val="28"/>
        </w:rPr>
        <w:t>dzis</w:t>
      </w:r>
      <w:r w:rsidRPr="00717EE8">
        <w:rPr>
          <w:rFonts w:ascii="Times New Roman" w:hAnsi="Times New Roman" w:cs="Times New Roman"/>
          <w:sz w:val="28"/>
          <w:szCs w:val="28"/>
        </w:rPr>
        <w:t xml:space="preserve"> cūku tēviņš līdz pirmajai lecināšanai) skaitu pārskata perioda beigās;</w:t>
      </w:r>
    </w:p>
    <w:p w14:paraId="7F80214A" w14:textId="27C02C81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23.11. sivēnmāšu (cūku mātīte pēc pirmās atnešanās) skaitu pārskata perioda beigās</w:t>
      </w:r>
      <w:r w:rsidR="00671F65">
        <w:rPr>
          <w:rFonts w:ascii="Times New Roman" w:hAnsi="Times New Roman" w:cs="Times New Roman"/>
          <w:sz w:val="28"/>
          <w:szCs w:val="28"/>
        </w:rPr>
        <w:t>;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="00671F65">
        <w:rPr>
          <w:rFonts w:ascii="Times New Roman" w:hAnsi="Times New Roman" w:cs="Times New Roman"/>
          <w:sz w:val="28"/>
          <w:szCs w:val="28"/>
        </w:rPr>
        <w:t>.</w:t>
      </w:r>
    </w:p>
    <w:p w14:paraId="667FDD3B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9FEA7" w14:textId="6F9A0ECA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 xml:space="preserve">6. Papildināt </w:t>
      </w:r>
      <w:r w:rsidR="008E0E22">
        <w:rPr>
          <w:rFonts w:ascii="Times New Roman" w:hAnsi="Times New Roman" w:cs="Times New Roman"/>
          <w:sz w:val="28"/>
          <w:szCs w:val="28"/>
        </w:rPr>
        <w:t>noteikumus</w:t>
      </w:r>
      <w:r w:rsidRPr="00717EE8">
        <w:rPr>
          <w:rFonts w:ascii="Times New Roman" w:hAnsi="Times New Roman" w:cs="Times New Roman"/>
          <w:sz w:val="28"/>
          <w:szCs w:val="28"/>
        </w:rPr>
        <w:t xml:space="preserve"> ar 23.12. apakšpunktu šādā redakcijā:</w:t>
      </w:r>
    </w:p>
    <w:p w14:paraId="4F361D0E" w14:textId="77777777" w:rsidR="00F561B1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B46BA" w14:textId="3CF99E2E" w:rsidR="00717EE8" w:rsidRPr="00717EE8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>23.12. kuiļu (dzimumgatavību sasniedzis cūku tēviņš, ko izmanto vaislai) skaitu pārskata perioda beigās.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AB4EF9C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5235E" w14:textId="01782F23" w:rsidR="00717EE8" w:rsidRPr="00717EE8" w:rsidRDefault="00C923F0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7EE8" w:rsidRPr="00717EE8">
        <w:rPr>
          <w:rFonts w:ascii="Times New Roman" w:hAnsi="Times New Roman" w:cs="Times New Roman"/>
          <w:sz w:val="28"/>
          <w:szCs w:val="28"/>
        </w:rPr>
        <w:t>. Izteikt 33.</w:t>
      </w:r>
      <w:r w:rsidR="00B72B63">
        <w:rPr>
          <w:rFonts w:ascii="Times New Roman" w:hAnsi="Times New Roman" w:cs="Times New Roman"/>
          <w:sz w:val="28"/>
          <w:szCs w:val="28"/>
        </w:rPr>
        <w:t>1. apakš</w:t>
      </w:r>
      <w:r w:rsidR="00717EE8" w:rsidRPr="00717EE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304FB83" w14:textId="77777777" w:rsidR="00F561B1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A7FCD" w14:textId="08800324" w:rsidR="00717EE8" w:rsidRPr="00717EE8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>33.1.</w:t>
      </w:r>
      <w:r w:rsidR="00671F65">
        <w:rPr>
          <w:rFonts w:ascii="Times New Roman" w:hAnsi="Times New Roman" w:cs="Times New Roman"/>
          <w:sz w:val="28"/>
          <w:szCs w:val="28"/>
        </w:rPr>
        <w:t> </w:t>
      </w:r>
      <w:r w:rsidR="00717EE8" w:rsidRPr="00717EE8">
        <w:rPr>
          <w:rFonts w:ascii="Times New Roman" w:hAnsi="Times New Roman" w:cs="Times New Roman"/>
          <w:sz w:val="28"/>
          <w:szCs w:val="28"/>
        </w:rPr>
        <w:t>ne vēlāk kā</w:t>
      </w:r>
      <w:r w:rsidR="00717EE8" w:rsidRPr="00717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EE8" w:rsidRPr="00717EE8">
        <w:rPr>
          <w:rFonts w:ascii="Times New Roman" w:hAnsi="Times New Roman" w:cs="Times New Roman"/>
          <w:sz w:val="28"/>
          <w:szCs w:val="28"/>
        </w:rPr>
        <w:t>24 stund</w:t>
      </w:r>
      <w:r w:rsidR="001C0C29">
        <w:rPr>
          <w:rFonts w:ascii="Times New Roman" w:hAnsi="Times New Roman" w:cs="Times New Roman"/>
          <w:sz w:val="28"/>
          <w:szCs w:val="28"/>
        </w:rPr>
        <w:t>as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pirms lauksaimniecības dzīvnieku pārvietošanas sagatavo pavaddokumenta </w:t>
      </w:r>
      <w:r w:rsidR="00F26908" w:rsidRPr="00717EE8">
        <w:rPr>
          <w:rFonts w:ascii="Times New Roman" w:hAnsi="Times New Roman" w:cs="Times New Roman"/>
          <w:sz w:val="28"/>
          <w:szCs w:val="28"/>
        </w:rPr>
        <w:t xml:space="preserve">pieteikumu </w:t>
      </w:r>
      <w:r w:rsidR="00F26908">
        <w:rPr>
          <w:rFonts w:ascii="Times New Roman" w:hAnsi="Times New Roman" w:cs="Times New Roman"/>
          <w:sz w:val="28"/>
          <w:szCs w:val="28"/>
        </w:rPr>
        <w:t xml:space="preserve">dzīvnieku pārvietošanai </w:t>
      </w:r>
      <w:r w:rsidR="00717EE8" w:rsidRPr="00717EE8">
        <w:rPr>
          <w:rFonts w:ascii="Times New Roman" w:hAnsi="Times New Roman" w:cs="Times New Roman"/>
          <w:sz w:val="28"/>
          <w:szCs w:val="28"/>
        </w:rPr>
        <w:t>uz kautuvi, norādot šādu informāciju:</w:t>
      </w:r>
    </w:p>
    <w:p w14:paraId="07C5AD39" w14:textId="7CC0FD81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33.1.1. ganāmpulka un novietnes numuru</w:t>
      </w:r>
      <w:r w:rsidR="00F26908">
        <w:rPr>
          <w:rFonts w:ascii="Times New Roman" w:hAnsi="Times New Roman" w:cs="Times New Roman"/>
          <w:sz w:val="28"/>
          <w:szCs w:val="28"/>
        </w:rPr>
        <w:t>,</w:t>
      </w:r>
      <w:r w:rsidRPr="00717EE8">
        <w:rPr>
          <w:rFonts w:ascii="Times New Roman" w:hAnsi="Times New Roman" w:cs="Times New Roman"/>
          <w:sz w:val="28"/>
          <w:szCs w:val="28"/>
        </w:rPr>
        <w:t xml:space="preserve"> no kuras dzīvnieku pārvieto</w:t>
      </w:r>
      <w:r w:rsidR="003C27AB">
        <w:rPr>
          <w:rFonts w:ascii="Times New Roman" w:hAnsi="Times New Roman" w:cs="Times New Roman"/>
          <w:sz w:val="28"/>
          <w:szCs w:val="28"/>
        </w:rPr>
        <w:t>,</w:t>
      </w:r>
      <w:r w:rsidRPr="00717EE8">
        <w:rPr>
          <w:rFonts w:ascii="Times New Roman" w:hAnsi="Times New Roman" w:cs="Times New Roman"/>
          <w:sz w:val="28"/>
          <w:szCs w:val="28"/>
        </w:rPr>
        <w:t xml:space="preserve"> un dzīvnieka īpašnieka vai turētāja vārdu, uzvārdu vai nosaukumu</w:t>
      </w:r>
      <w:r w:rsidR="00F26908">
        <w:rPr>
          <w:rFonts w:ascii="Times New Roman" w:hAnsi="Times New Roman" w:cs="Times New Roman"/>
          <w:sz w:val="28"/>
          <w:szCs w:val="28"/>
        </w:rPr>
        <w:t xml:space="preserve"> (firmu);</w:t>
      </w:r>
    </w:p>
    <w:p w14:paraId="45931DB4" w14:textId="696BE6AC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33.1.2.</w:t>
      </w:r>
      <w:r w:rsidR="00671F65">
        <w:rPr>
          <w:rFonts w:ascii="Times New Roman" w:hAnsi="Times New Roman" w:cs="Times New Roman"/>
          <w:sz w:val="28"/>
          <w:szCs w:val="28"/>
        </w:rPr>
        <w:t> </w:t>
      </w:r>
      <w:r w:rsidRPr="00717EE8">
        <w:rPr>
          <w:rFonts w:ascii="Times New Roman" w:hAnsi="Times New Roman" w:cs="Times New Roman"/>
          <w:sz w:val="28"/>
          <w:szCs w:val="28"/>
        </w:rPr>
        <w:t xml:space="preserve">kaušanai pieteikto lauksaimniecības dzīvnieku skaitu un to identifikācijas numuru </w:t>
      </w:r>
      <w:r w:rsidR="008F5973">
        <w:rPr>
          <w:rFonts w:ascii="Times New Roman" w:hAnsi="Times New Roman" w:cs="Times New Roman"/>
          <w:sz w:val="28"/>
          <w:szCs w:val="28"/>
        </w:rPr>
        <w:t xml:space="preserve">– </w:t>
      </w:r>
      <w:r w:rsidRPr="00717EE8">
        <w:rPr>
          <w:rFonts w:ascii="Times New Roman" w:hAnsi="Times New Roman" w:cs="Times New Roman"/>
          <w:sz w:val="28"/>
          <w:szCs w:val="28"/>
        </w:rPr>
        <w:t>liellopam, aitai, kazai un zirgam;</w:t>
      </w:r>
    </w:p>
    <w:p w14:paraId="37E74C7F" w14:textId="7777777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33.1.3. Eiropas Parlamenta un Padomes 2004. gada 29. aprīļa Regulas (EK) Nr.</w:t>
      </w:r>
      <w:r w:rsidR="008F5973">
        <w:rPr>
          <w:rFonts w:ascii="Times New Roman" w:hAnsi="Times New Roman" w:cs="Times New Roman"/>
          <w:sz w:val="28"/>
          <w:szCs w:val="28"/>
        </w:rPr>
        <w:t> </w:t>
      </w:r>
      <w:r w:rsidRPr="00717EE8">
        <w:rPr>
          <w:rFonts w:ascii="Times New Roman" w:hAnsi="Times New Roman" w:cs="Times New Roman"/>
          <w:sz w:val="28"/>
          <w:szCs w:val="28"/>
        </w:rPr>
        <w:t xml:space="preserve">853/2004, </w:t>
      </w:r>
      <w:proofErr w:type="gramStart"/>
      <w:r w:rsidRPr="00717EE8">
        <w:rPr>
          <w:rFonts w:ascii="Times New Roman" w:hAnsi="Times New Roman" w:cs="Times New Roman"/>
          <w:sz w:val="28"/>
          <w:szCs w:val="28"/>
        </w:rPr>
        <w:t>ar ko nosaka īpašus higiēnas noteikumus attiecībā uz dzīvnieku izcelsmes</w:t>
      </w:r>
      <w:proofErr w:type="gramEnd"/>
      <w:r w:rsidRPr="00717EE8">
        <w:rPr>
          <w:rFonts w:ascii="Times New Roman" w:hAnsi="Times New Roman" w:cs="Times New Roman"/>
          <w:sz w:val="28"/>
          <w:szCs w:val="28"/>
        </w:rPr>
        <w:t xml:space="preserve"> pārtiku, II pielikuma III sadaļā noteikto pārtikas aprites informāciju, kā arī dzīvnieku liemeņu, to daļu vai kautproduktu turpmāko izmantošanas (realizācijas) veidu;</w:t>
      </w:r>
    </w:p>
    <w:p w14:paraId="3F6E7044" w14:textId="578BD71A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3</w:t>
      </w:r>
      <w:r w:rsidR="00945BF5">
        <w:rPr>
          <w:rFonts w:ascii="Times New Roman" w:hAnsi="Times New Roman" w:cs="Times New Roman"/>
          <w:sz w:val="28"/>
          <w:szCs w:val="28"/>
        </w:rPr>
        <w:t>3</w:t>
      </w:r>
      <w:r w:rsidRPr="00717EE8">
        <w:rPr>
          <w:rFonts w:ascii="Times New Roman" w:hAnsi="Times New Roman" w:cs="Times New Roman"/>
          <w:sz w:val="28"/>
          <w:szCs w:val="28"/>
        </w:rPr>
        <w:t>.1.4.</w:t>
      </w:r>
      <w:r w:rsidR="007420E6">
        <w:rPr>
          <w:rFonts w:ascii="Times New Roman" w:hAnsi="Times New Roman" w:cs="Times New Roman"/>
          <w:sz w:val="28"/>
          <w:szCs w:val="28"/>
        </w:rPr>
        <w:t xml:space="preserve"> </w:t>
      </w:r>
      <w:r w:rsidRPr="00717EE8">
        <w:rPr>
          <w:rFonts w:ascii="Times New Roman" w:hAnsi="Times New Roman" w:cs="Times New Roman"/>
          <w:sz w:val="28"/>
          <w:szCs w:val="28"/>
        </w:rPr>
        <w:t xml:space="preserve">dzīvnieku pircēja vārdu, uzvārdu vai nosaukumu </w:t>
      </w:r>
      <w:r w:rsidR="007420E6">
        <w:rPr>
          <w:rFonts w:ascii="Times New Roman" w:hAnsi="Times New Roman" w:cs="Times New Roman"/>
          <w:sz w:val="28"/>
          <w:szCs w:val="28"/>
        </w:rPr>
        <w:t>(firmu)</w:t>
      </w:r>
      <w:r w:rsidRPr="00717EE8">
        <w:rPr>
          <w:rFonts w:ascii="Times New Roman" w:hAnsi="Times New Roman" w:cs="Times New Roman"/>
          <w:sz w:val="28"/>
          <w:szCs w:val="28"/>
        </w:rPr>
        <w:t xml:space="preserve"> un </w:t>
      </w:r>
      <w:r w:rsidR="00B72B63">
        <w:rPr>
          <w:rFonts w:ascii="Times New Roman" w:hAnsi="Times New Roman" w:cs="Times New Roman"/>
          <w:sz w:val="28"/>
          <w:szCs w:val="28"/>
        </w:rPr>
        <w:t xml:space="preserve">tā </w:t>
      </w:r>
      <w:r w:rsidR="007420E6" w:rsidRPr="00A71133">
        <w:rPr>
          <w:rFonts w:ascii="Times New Roman" w:hAnsi="Times New Roman" w:cs="Times New Roman"/>
          <w:bCs/>
          <w:sz w:val="28"/>
          <w:szCs w:val="28"/>
        </w:rPr>
        <w:t>reģistrācijas numur</w:t>
      </w:r>
      <w:r w:rsidR="008F5973">
        <w:rPr>
          <w:rFonts w:ascii="Times New Roman" w:hAnsi="Times New Roman" w:cs="Times New Roman"/>
          <w:bCs/>
          <w:sz w:val="28"/>
          <w:szCs w:val="28"/>
        </w:rPr>
        <w:t>u</w:t>
      </w:r>
      <w:r w:rsidR="007420E6" w:rsidRPr="007420E6">
        <w:rPr>
          <w:rFonts w:ascii="Times New Roman" w:hAnsi="Times New Roman" w:cs="Times New Roman"/>
          <w:sz w:val="28"/>
          <w:szCs w:val="28"/>
        </w:rPr>
        <w:t xml:space="preserve"> </w:t>
      </w:r>
      <w:r w:rsidR="00B72B63">
        <w:rPr>
          <w:rFonts w:ascii="Times New Roman" w:hAnsi="Times New Roman" w:cs="Times New Roman"/>
          <w:sz w:val="28"/>
          <w:szCs w:val="28"/>
        </w:rPr>
        <w:t>Pārtikas un veteri</w:t>
      </w:r>
      <w:r w:rsidR="00465898">
        <w:rPr>
          <w:rFonts w:ascii="Times New Roman" w:hAnsi="Times New Roman" w:cs="Times New Roman"/>
          <w:sz w:val="28"/>
          <w:szCs w:val="28"/>
        </w:rPr>
        <w:t>n</w:t>
      </w:r>
      <w:r w:rsidR="00B72B63">
        <w:rPr>
          <w:rFonts w:ascii="Times New Roman" w:hAnsi="Times New Roman" w:cs="Times New Roman"/>
          <w:sz w:val="28"/>
          <w:szCs w:val="28"/>
        </w:rPr>
        <w:t xml:space="preserve">ārā </w:t>
      </w:r>
      <w:r w:rsidR="007420E6" w:rsidRPr="007420E6">
        <w:rPr>
          <w:rFonts w:ascii="Times New Roman" w:hAnsi="Times New Roman" w:cs="Times New Roman"/>
          <w:sz w:val="28"/>
          <w:szCs w:val="28"/>
        </w:rPr>
        <w:t>dienesta uzraudzības objektu reģistrā</w:t>
      </w:r>
      <w:r w:rsidR="007420E6">
        <w:rPr>
          <w:rFonts w:ascii="Times New Roman" w:hAnsi="Times New Roman" w:cs="Times New Roman"/>
          <w:sz w:val="28"/>
          <w:szCs w:val="28"/>
        </w:rPr>
        <w:t>, ja s</w:t>
      </w:r>
      <w:r w:rsidR="00B72B63">
        <w:rPr>
          <w:rFonts w:ascii="Times New Roman" w:hAnsi="Times New Roman" w:cs="Times New Roman"/>
          <w:sz w:val="28"/>
          <w:szCs w:val="28"/>
        </w:rPr>
        <w:t>aņemts</w:t>
      </w:r>
      <w:r w:rsidR="007420E6">
        <w:rPr>
          <w:rFonts w:ascii="Times New Roman" w:hAnsi="Times New Roman" w:cs="Times New Roman"/>
          <w:sz w:val="28"/>
          <w:szCs w:val="28"/>
        </w:rPr>
        <w:t xml:space="preserve"> k</w:t>
      </w:r>
      <w:r w:rsidR="007420E6" w:rsidRPr="00717EE8">
        <w:rPr>
          <w:rFonts w:ascii="Times New Roman" w:hAnsi="Times New Roman" w:cs="Times New Roman"/>
          <w:sz w:val="28"/>
          <w:szCs w:val="28"/>
        </w:rPr>
        <w:t>aušanas pakalpojum</w:t>
      </w:r>
      <w:r w:rsidR="007420E6">
        <w:rPr>
          <w:rFonts w:ascii="Times New Roman" w:hAnsi="Times New Roman" w:cs="Times New Roman"/>
          <w:sz w:val="28"/>
          <w:szCs w:val="28"/>
        </w:rPr>
        <w:t>s</w:t>
      </w:r>
      <w:r w:rsidR="00B72B63">
        <w:rPr>
          <w:rFonts w:ascii="Times New Roman" w:hAnsi="Times New Roman" w:cs="Times New Roman"/>
          <w:sz w:val="28"/>
          <w:szCs w:val="28"/>
        </w:rPr>
        <w:t>;</w:t>
      </w:r>
      <w:r w:rsidR="00F561B1">
        <w:rPr>
          <w:rFonts w:ascii="Times New Roman" w:hAnsi="Times New Roman" w:cs="Times New Roman"/>
          <w:sz w:val="28"/>
          <w:szCs w:val="28"/>
        </w:rPr>
        <w:t>"</w:t>
      </w:r>
      <w:r w:rsidR="008F5973">
        <w:rPr>
          <w:rFonts w:ascii="Times New Roman" w:hAnsi="Times New Roman" w:cs="Times New Roman"/>
          <w:sz w:val="28"/>
          <w:szCs w:val="28"/>
        </w:rPr>
        <w:t>.</w:t>
      </w:r>
    </w:p>
    <w:p w14:paraId="70D10B61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5A92A" w14:textId="3CA06860" w:rsidR="00717EE8" w:rsidRPr="00717EE8" w:rsidRDefault="00C923F0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7EE8" w:rsidRPr="00717EE8">
        <w:rPr>
          <w:rFonts w:ascii="Times New Roman" w:hAnsi="Times New Roman" w:cs="Times New Roman"/>
          <w:sz w:val="28"/>
          <w:szCs w:val="28"/>
        </w:rPr>
        <w:t>. Papildināt 34.</w:t>
      </w:r>
      <w:r w:rsidR="00B72B63">
        <w:rPr>
          <w:rFonts w:ascii="Times New Roman" w:hAnsi="Times New Roman" w:cs="Times New Roman"/>
          <w:sz w:val="28"/>
          <w:szCs w:val="28"/>
        </w:rPr>
        <w:t xml:space="preserve"> </w:t>
      </w:r>
      <w:r w:rsidR="00717EE8" w:rsidRPr="00717EE8">
        <w:rPr>
          <w:rFonts w:ascii="Times New Roman" w:hAnsi="Times New Roman" w:cs="Times New Roman"/>
          <w:sz w:val="28"/>
          <w:szCs w:val="28"/>
        </w:rPr>
        <w:t>punktu ar otro teikumu šādā redakcijā:</w:t>
      </w:r>
    </w:p>
    <w:p w14:paraId="0D88BFEA" w14:textId="77777777" w:rsidR="00F561B1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7562C" w14:textId="79675BB6" w:rsidR="00717EE8" w:rsidRPr="00717EE8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71F65" w:rsidRPr="00717EE8">
        <w:rPr>
          <w:rFonts w:ascii="Times New Roman" w:hAnsi="Times New Roman" w:cs="Times New Roman"/>
          <w:sz w:val="28"/>
          <w:szCs w:val="28"/>
        </w:rPr>
        <w:t xml:space="preserve">Par transportēšanu </w:t>
      </w:r>
      <w:r w:rsidR="00671F65">
        <w:rPr>
          <w:rFonts w:ascii="Times New Roman" w:hAnsi="Times New Roman" w:cs="Times New Roman"/>
          <w:sz w:val="28"/>
          <w:szCs w:val="28"/>
        </w:rPr>
        <w:t>a</w:t>
      </w:r>
      <w:r w:rsidR="00717EE8" w:rsidRPr="00717EE8">
        <w:rPr>
          <w:rFonts w:ascii="Times New Roman" w:hAnsi="Times New Roman" w:cs="Times New Roman"/>
          <w:sz w:val="28"/>
          <w:szCs w:val="28"/>
        </w:rPr>
        <w:t>tbildīgā persona pavaddokumentā norāda dzīvnieka pārvietošanas sākuma un beigu datumu, laiku</w:t>
      </w:r>
      <w:r w:rsidR="008F5973">
        <w:rPr>
          <w:rFonts w:ascii="Times New Roman" w:hAnsi="Times New Roman" w:cs="Times New Roman"/>
          <w:sz w:val="28"/>
          <w:szCs w:val="28"/>
        </w:rPr>
        <w:t xml:space="preserve">, </w:t>
      </w:r>
      <w:r w:rsidR="00717EE8" w:rsidRPr="00717EE8">
        <w:rPr>
          <w:rFonts w:ascii="Times New Roman" w:hAnsi="Times New Roman" w:cs="Times New Roman"/>
          <w:sz w:val="28"/>
          <w:szCs w:val="28"/>
        </w:rPr>
        <w:t>transportlīdzekļa valsts reģistrācijas numuru un pārvadātāja atļaujas numuru.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702E082" w14:textId="77777777" w:rsidR="00934F72" w:rsidRDefault="00934F72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1AC61" w14:textId="6DFDA72A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ab/>
      </w:r>
      <w:r w:rsidR="00C923F0">
        <w:rPr>
          <w:rFonts w:ascii="Times New Roman" w:hAnsi="Times New Roman" w:cs="Times New Roman"/>
          <w:sz w:val="28"/>
          <w:szCs w:val="28"/>
        </w:rPr>
        <w:t>9</w:t>
      </w:r>
      <w:r w:rsidRPr="00717EE8">
        <w:rPr>
          <w:rFonts w:ascii="Times New Roman" w:hAnsi="Times New Roman" w:cs="Times New Roman"/>
          <w:sz w:val="28"/>
          <w:szCs w:val="28"/>
        </w:rPr>
        <w:t>. Papildināt noteikumus ar 63.</w:t>
      </w:r>
      <w:r w:rsidRPr="00717E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7EE8">
        <w:rPr>
          <w:rFonts w:ascii="Times New Roman" w:hAnsi="Times New Roman" w:cs="Times New Roman"/>
          <w:sz w:val="28"/>
          <w:szCs w:val="28"/>
        </w:rPr>
        <w:t xml:space="preserve"> un 63.</w:t>
      </w:r>
      <w:r w:rsidRPr="00717E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62C3">
        <w:rPr>
          <w:rFonts w:ascii="Times New Roman" w:hAnsi="Times New Roman" w:cs="Times New Roman"/>
          <w:sz w:val="28"/>
          <w:szCs w:val="28"/>
        </w:rPr>
        <w:t> </w:t>
      </w:r>
      <w:r w:rsidRPr="00717EE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AF51A92" w14:textId="77777777" w:rsidR="00F561B1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EC946" w14:textId="5AC9EEAF" w:rsidR="00717EE8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sz w:val="28"/>
          <w:szCs w:val="28"/>
        </w:rPr>
        <w:t>63.</w:t>
      </w:r>
      <w:r w:rsidR="00717EE8" w:rsidRPr="00717E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Ja zirgs</w:t>
      </w:r>
      <w:r w:rsidR="008F5973">
        <w:rPr>
          <w:rFonts w:ascii="Times New Roman" w:hAnsi="Times New Roman" w:cs="Times New Roman"/>
          <w:sz w:val="28"/>
          <w:szCs w:val="28"/>
        </w:rPr>
        <w:t xml:space="preserve"> ir</w:t>
      </w:r>
      <w:r w:rsidR="00717EE8" w:rsidRPr="00717EE8">
        <w:rPr>
          <w:rFonts w:ascii="Times New Roman" w:hAnsi="Times New Roman" w:cs="Times New Roman"/>
          <w:sz w:val="28"/>
          <w:szCs w:val="28"/>
        </w:rPr>
        <w:t xml:space="preserve"> nobeidzies vai nokauts novietnē, pazudis</w:t>
      </w:r>
      <w:proofErr w:type="gramStart"/>
      <w:r w:rsidR="00717EE8" w:rsidRPr="00717EE8">
        <w:rPr>
          <w:rFonts w:ascii="Times New Roman" w:hAnsi="Times New Roman" w:cs="Times New Roman"/>
          <w:sz w:val="28"/>
          <w:szCs w:val="28"/>
        </w:rPr>
        <w:t xml:space="preserve"> vai nozagts, īpašnieks vai turētājs zirga pasē ieraksta notikuma datumu un 30</w:t>
      </w:r>
      <w:r w:rsidR="008F5973">
        <w:rPr>
          <w:rFonts w:ascii="Times New Roman" w:hAnsi="Times New Roman" w:cs="Times New Roman"/>
          <w:sz w:val="28"/>
          <w:szCs w:val="28"/>
        </w:rPr>
        <w:t> </w:t>
      </w:r>
      <w:r w:rsidR="00717EE8" w:rsidRPr="00717EE8">
        <w:rPr>
          <w:rFonts w:ascii="Times New Roman" w:hAnsi="Times New Roman" w:cs="Times New Roman"/>
          <w:sz w:val="28"/>
          <w:szCs w:val="28"/>
        </w:rPr>
        <w:t>dienu laikā pēc notikuma konstatēšanas zirga pasi iesniedz datu centrā</w:t>
      </w:r>
      <w:proofErr w:type="gramEnd"/>
      <w:r w:rsidR="00717EE8" w:rsidRPr="00717E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692C8" w14:textId="77777777" w:rsidR="0070642D" w:rsidRPr="00717EE8" w:rsidRDefault="0070642D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C5993" w14:textId="746D3B1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63.</w:t>
      </w:r>
      <w:r w:rsidRPr="00717E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7EE8">
        <w:rPr>
          <w:rFonts w:ascii="Times New Roman" w:hAnsi="Times New Roman" w:cs="Times New Roman"/>
          <w:sz w:val="28"/>
          <w:szCs w:val="28"/>
        </w:rPr>
        <w:t xml:space="preserve"> Datu centrs pēc zirg</w:t>
      </w:r>
      <w:r w:rsidR="0070642D">
        <w:rPr>
          <w:rFonts w:ascii="Times New Roman" w:hAnsi="Times New Roman" w:cs="Times New Roman"/>
          <w:sz w:val="28"/>
          <w:szCs w:val="28"/>
        </w:rPr>
        <w:t>a</w:t>
      </w:r>
      <w:r w:rsidRPr="00717EE8">
        <w:rPr>
          <w:rFonts w:ascii="Times New Roman" w:hAnsi="Times New Roman" w:cs="Times New Roman"/>
          <w:sz w:val="28"/>
          <w:szCs w:val="28"/>
        </w:rPr>
        <w:t xml:space="preserve"> pases saņemšanas izdara atzīmi šo noteikumu 10.1.</w:t>
      </w:r>
      <w:r w:rsidR="008F5973">
        <w:rPr>
          <w:rFonts w:ascii="Times New Roman" w:hAnsi="Times New Roman" w:cs="Times New Roman"/>
          <w:sz w:val="28"/>
          <w:szCs w:val="28"/>
        </w:rPr>
        <w:t> </w:t>
      </w:r>
      <w:r w:rsidRPr="00717EE8">
        <w:rPr>
          <w:rFonts w:ascii="Times New Roman" w:hAnsi="Times New Roman" w:cs="Times New Roman"/>
          <w:sz w:val="28"/>
          <w:szCs w:val="28"/>
        </w:rPr>
        <w:t>apakšpunktā minētajā lauksaimniecības dzīvnieku reģistrā, ka zirga pase ir nederīga.</w:t>
      </w:r>
      <w:r w:rsidR="00F561B1">
        <w:rPr>
          <w:rFonts w:ascii="Times New Roman" w:hAnsi="Times New Roman" w:cs="Times New Roman"/>
          <w:sz w:val="28"/>
          <w:szCs w:val="28"/>
        </w:rPr>
        <w:t>"</w:t>
      </w:r>
    </w:p>
    <w:p w14:paraId="53051965" w14:textId="7777777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C0BFD" w14:textId="7777777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>1</w:t>
      </w:r>
      <w:r w:rsidR="00C923F0">
        <w:rPr>
          <w:rFonts w:ascii="Times New Roman" w:hAnsi="Times New Roman" w:cs="Times New Roman"/>
          <w:sz w:val="28"/>
          <w:szCs w:val="28"/>
        </w:rPr>
        <w:t>0</w:t>
      </w:r>
      <w:r w:rsidRPr="00717EE8">
        <w:rPr>
          <w:rFonts w:ascii="Times New Roman" w:hAnsi="Times New Roman" w:cs="Times New Roman"/>
          <w:sz w:val="28"/>
          <w:szCs w:val="28"/>
        </w:rPr>
        <w:t>. Izteikt X nodaļu šādā redakcijā:</w:t>
      </w:r>
    </w:p>
    <w:p w14:paraId="3454A9A6" w14:textId="77777777" w:rsidR="00717EE8" w:rsidRPr="00717EE8" w:rsidRDefault="00717EE8" w:rsidP="00934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D1CBF" w14:textId="5B52DBA3" w:rsidR="00717EE8" w:rsidRPr="00717EE8" w:rsidRDefault="00F561B1" w:rsidP="00706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717EE8" w:rsidRPr="00717EE8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934F72">
        <w:rPr>
          <w:rFonts w:ascii="Times New Roman" w:hAnsi="Times New Roman" w:cs="Times New Roman"/>
          <w:b/>
          <w:sz w:val="28"/>
          <w:szCs w:val="28"/>
        </w:rPr>
        <w:t>S</w:t>
      </w:r>
      <w:r w:rsidR="00717EE8" w:rsidRPr="00717EE8">
        <w:rPr>
          <w:rFonts w:ascii="Times New Roman" w:hAnsi="Times New Roman" w:cs="Times New Roman"/>
          <w:b/>
          <w:sz w:val="28"/>
          <w:szCs w:val="28"/>
        </w:rPr>
        <w:t>avvaļas sugu dzīvnieku apzīmēšanas veidi un līdzekļi</w:t>
      </w:r>
    </w:p>
    <w:p w14:paraId="3F44A441" w14:textId="7777777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E156C" w14:textId="43470A7E" w:rsidR="00A662C3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 xml:space="preserve">68. </w:t>
      </w:r>
      <w:r w:rsidR="00934F72">
        <w:rPr>
          <w:rFonts w:ascii="Times New Roman" w:hAnsi="Times New Roman" w:cs="Times New Roman"/>
          <w:sz w:val="28"/>
          <w:szCs w:val="28"/>
        </w:rPr>
        <w:t>S</w:t>
      </w:r>
      <w:r w:rsidRPr="00717EE8">
        <w:rPr>
          <w:rFonts w:ascii="Times New Roman" w:hAnsi="Times New Roman" w:cs="Times New Roman"/>
          <w:sz w:val="28"/>
          <w:szCs w:val="28"/>
        </w:rPr>
        <w:t xml:space="preserve">avvaļas sugu dzīvnieku pirms katras pārvietošanas uz citu </w:t>
      </w:r>
      <w:r w:rsidR="00A662C3">
        <w:rPr>
          <w:rFonts w:ascii="Times New Roman" w:hAnsi="Times New Roman" w:cs="Times New Roman"/>
          <w:sz w:val="28"/>
          <w:szCs w:val="28"/>
        </w:rPr>
        <w:t>novietni</w:t>
      </w:r>
      <w:r w:rsidR="0070642D">
        <w:rPr>
          <w:rFonts w:ascii="Times New Roman" w:hAnsi="Times New Roman" w:cs="Times New Roman"/>
          <w:sz w:val="28"/>
          <w:szCs w:val="28"/>
        </w:rPr>
        <w:t>,</w:t>
      </w:r>
      <w:r w:rsidR="00A662C3">
        <w:rPr>
          <w:rFonts w:ascii="Times New Roman" w:hAnsi="Times New Roman" w:cs="Times New Roman"/>
          <w:sz w:val="28"/>
          <w:szCs w:val="28"/>
        </w:rPr>
        <w:t xml:space="preserve"> </w:t>
      </w:r>
      <w:r w:rsidRPr="00717EE8">
        <w:rPr>
          <w:rFonts w:ascii="Times New Roman" w:hAnsi="Times New Roman" w:cs="Times New Roman"/>
          <w:sz w:val="28"/>
          <w:szCs w:val="28"/>
        </w:rPr>
        <w:t>kautuvi</w:t>
      </w:r>
      <w:r w:rsidR="008F5973">
        <w:rPr>
          <w:rFonts w:ascii="Times New Roman" w:hAnsi="Times New Roman" w:cs="Times New Roman"/>
          <w:sz w:val="28"/>
          <w:szCs w:val="28"/>
        </w:rPr>
        <w:t>,</w:t>
      </w:r>
      <w:r w:rsidRPr="00717EE8">
        <w:rPr>
          <w:rFonts w:ascii="Times New Roman" w:hAnsi="Times New Roman" w:cs="Times New Roman"/>
          <w:sz w:val="28"/>
          <w:szCs w:val="28"/>
        </w:rPr>
        <w:t xml:space="preserve"> medījumu apstrādes uzņēmumu vai</w:t>
      </w:r>
      <w:r w:rsidR="004B7465" w:rsidRPr="004B7465">
        <w:rPr>
          <w:rFonts w:ascii="Times New Roman" w:hAnsi="Times New Roman" w:cs="Times New Roman"/>
          <w:sz w:val="28"/>
          <w:szCs w:val="28"/>
        </w:rPr>
        <w:t xml:space="preserve"> </w:t>
      </w:r>
      <w:r w:rsidR="004B7465" w:rsidRPr="00717EE8">
        <w:rPr>
          <w:rFonts w:ascii="Times New Roman" w:hAnsi="Times New Roman" w:cs="Times New Roman"/>
          <w:sz w:val="28"/>
          <w:szCs w:val="28"/>
        </w:rPr>
        <w:t>izve</w:t>
      </w:r>
      <w:r w:rsidR="004B7465">
        <w:rPr>
          <w:rFonts w:ascii="Times New Roman" w:hAnsi="Times New Roman" w:cs="Times New Roman"/>
          <w:sz w:val="28"/>
          <w:szCs w:val="28"/>
        </w:rPr>
        <w:t>šanu</w:t>
      </w:r>
      <w:r w:rsidR="004B7465" w:rsidRPr="00717EE8">
        <w:rPr>
          <w:rFonts w:ascii="Times New Roman" w:hAnsi="Times New Roman" w:cs="Times New Roman"/>
          <w:sz w:val="28"/>
          <w:szCs w:val="28"/>
        </w:rPr>
        <w:t xml:space="preserve"> ārpus </w:t>
      </w:r>
      <w:r w:rsidR="004B7465">
        <w:rPr>
          <w:rFonts w:ascii="Times New Roman" w:hAnsi="Times New Roman" w:cs="Times New Roman"/>
          <w:sz w:val="28"/>
          <w:szCs w:val="28"/>
        </w:rPr>
        <w:t>novietnes</w:t>
      </w:r>
      <w:r w:rsidR="0070642D">
        <w:rPr>
          <w:rFonts w:ascii="Times New Roman" w:hAnsi="Times New Roman" w:cs="Times New Roman"/>
          <w:sz w:val="28"/>
          <w:szCs w:val="28"/>
        </w:rPr>
        <w:t>,</w:t>
      </w:r>
      <w:r w:rsidRPr="00717EE8">
        <w:rPr>
          <w:rFonts w:ascii="Times New Roman" w:hAnsi="Times New Roman" w:cs="Times New Roman"/>
          <w:sz w:val="28"/>
          <w:szCs w:val="28"/>
        </w:rPr>
        <w:t xml:space="preserve"> </w:t>
      </w:r>
      <w:r w:rsidR="0070642D" w:rsidRPr="00717EE8">
        <w:rPr>
          <w:rFonts w:ascii="Times New Roman" w:hAnsi="Times New Roman" w:cs="Times New Roman"/>
          <w:sz w:val="28"/>
          <w:szCs w:val="28"/>
        </w:rPr>
        <w:t xml:space="preserve">ja </w:t>
      </w:r>
      <w:r w:rsidRPr="00717EE8">
        <w:rPr>
          <w:rFonts w:ascii="Times New Roman" w:hAnsi="Times New Roman" w:cs="Times New Roman"/>
          <w:sz w:val="28"/>
          <w:szCs w:val="28"/>
        </w:rPr>
        <w:t>patēriņa</w:t>
      </w:r>
      <w:r w:rsidR="003C27AB">
        <w:rPr>
          <w:rFonts w:ascii="Times New Roman" w:hAnsi="Times New Roman" w:cs="Times New Roman"/>
          <w:sz w:val="28"/>
          <w:szCs w:val="28"/>
        </w:rPr>
        <w:t>m</w:t>
      </w:r>
      <w:r w:rsidRPr="00717EE8">
        <w:rPr>
          <w:rFonts w:ascii="Times New Roman" w:hAnsi="Times New Roman" w:cs="Times New Roman"/>
          <w:sz w:val="28"/>
          <w:szCs w:val="28"/>
        </w:rPr>
        <w:t xml:space="preserve"> uzturā</w:t>
      </w:r>
      <w:r w:rsidR="0070642D" w:rsidRPr="0070642D">
        <w:rPr>
          <w:rFonts w:ascii="Times New Roman" w:hAnsi="Times New Roman" w:cs="Times New Roman"/>
          <w:sz w:val="28"/>
          <w:szCs w:val="28"/>
        </w:rPr>
        <w:t xml:space="preserve"> </w:t>
      </w:r>
      <w:r w:rsidR="0070642D">
        <w:rPr>
          <w:rFonts w:ascii="Times New Roman" w:hAnsi="Times New Roman" w:cs="Times New Roman"/>
          <w:sz w:val="28"/>
          <w:szCs w:val="28"/>
        </w:rPr>
        <w:t>paredzētais</w:t>
      </w:r>
      <w:r w:rsidRPr="00717EE8">
        <w:rPr>
          <w:rFonts w:ascii="Times New Roman" w:hAnsi="Times New Roman" w:cs="Times New Roman"/>
          <w:sz w:val="28"/>
          <w:szCs w:val="28"/>
        </w:rPr>
        <w:t xml:space="preserve"> dzīvnieks tiek nogalināts novietnē, apzīmē ar </w:t>
      </w:r>
      <w:r w:rsidR="00A662C3">
        <w:rPr>
          <w:rFonts w:ascii="Times New Roman" w:hAnsi="Times New Roman" w:cs="Times New Roman"/>
          <w:sz w:val="28"/>
          <w:szCs w:val="28"/>
        </w:rPr>
        <w:t xml:space="preserve">ausī iestiprināmu </w:t>
      </w:r>
      <w:r w:rsidRPr="00717EE8">
        <w:rPr>
          <w:rFonts w:ascii="Times New Roman" w:hAnsi="Times New Roman" w:cs="Times New Roman"/>
          <w:sz w:val="28"/>
          <w:szCs w:val="28"/>
        </w:rPr>
        <w:t>krotāliju,</w:t>
      </w:r>
      <w:r w:rsidR="00A662C3">
        <w:rPr>
          <w:rFonts w:ascii="Times New Roman" w:hAnsi="Times New Roman" w:cs="Times New Roman"/>
          <w:sz w:val="28"/>
          <w:szCs w:val="28"/>
        </w:rPr>
        <w:t xml:space="preserve"> kurā</w:t>
      </w:r>
      <w:r w:rsidR="00A662C3" w:rsidRPr="00717EE8">
        <w:rPr>
          <w:rFonts w:ascii="Times New Roman" w:hAnsi="Times New Roman" w:cs="Times New Roman"/>
          <w:sz w:val="28"/>
          <w:szCs w:val="28"/>
        </w:rPr>
        <w:t xml:space="preserve"> datu centrs iespiedis novietnes reģistrācijas numuru.</w:t>
      </w:r>
    </w:p>
    <w:p w14:paraId="7F68B8D5" w14:textId="7777777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7B318" w14:textId="4852CC31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E8">
        <w:rPr>
          <w:rFonts w:ascii="Times New Roman" w:hAnsi="Times New Roman" w:cs="Times New Roman"/>
          <w:sz w:val="28"/>
          <w:szCs w:val="28"/>
        </w:rPr>
        <w:t xml:space="preserve">69. Īpašnieks, pārvietojot savā ganāmpulkā esošos savvaļas sugu dzīvniekus uz </w:t>
      </w:r>
      <w:r w:rsidR="00B917AE">
        <w:rPr>
          <w:rFonts w:ascii="Times New Roman" w:hAnsi="Times New Roman" w:cs="Times New Roman"/>
          <w:sz w:val="28"/>
          <w:szCs w:val="28"/>
        </w:rPr>
        <w:t>tam</w:t>
      </w:r>
      <w:r w:rsidR="008F5973" w:rsidRPr="00717EE8">
        <w:rPr>
          <w:rFonts w:ascii="Times New Roman" w:hAnsi="Times New Roman" w:cs="Times New Roman"/>
          <w:sz w:val="28"/>
          <w:szCs w:val="28"/>
        </w:rPr>
        <w:t xml:space="preserve"> </w:t>
      </w:r>
      <w:r w:rsidRPr="00717EE8">
        <w:rPr>
          <w:rFonts w:ascii="Times New Roman" w:hAnsi="Times New Roman" w:cs="Times New Roman"/>
          <w:sz w:val="28"/>
          <w:szCs w:val="28"/>
        </w:rPr>
        <w:t xml:space="preserve">piederošu kautuvi, </w:t>
      </w:r>
      <w:r w:rsidR="00A662C3">
        <w:rPr>
          <w:rFonts w:ascii="Times New Roman" w:hAnsi="Times New Roman" w:cs="Times New Roman"/>
          <w:sz w:val="28"/>
          <w:szCs w:val="28"/>
        </w:rPr>
        <w:t>tos</w:t>
      </w:r>
      <w:r w:rsidRPr="00717EE8">
        <w:rPr>
          <w:rFonts w:ascii="Times New Roman" w:hAnsi="Times New Roman" w:cs="Times New Roman"/>
          <w:sz w:val="28"/>
          <w:szCs w:val="28"/>
        </w:rPr>
        <w:t xml:space="preserve"> var neapzīmēt, ja tiek nodrošināta </w:t>
      </w:r>
      <w:r w:rsidR="00A662C3">
        <w:rPr>
          <w:rFonts w:ascii="Times New Roman" w:hAnsi="Times New Roman" w:cs="Times New Roman"/>
          <w:sz w:val="28"/>
          <w:szCs w:val="28"/>
        </w:rPr>
        <w:t>dzīvnieku</w:t>
      </w:r>
      <w:r w:rsidRPr="00717EE8">
        <w:rPr>
          <w:rFonts w:ascii="Times New Roman" w:hAnsi="Times New Roman" w:cs="Times New Roman"/>
          <w:sz w:val="28"/>
          <w:szCs w:val="28"/>
        </w:rPr>
        <w:t xml:space="preserve"> izsekojamība un novietne ir iekļauta attiecīgā Pārtikas un veterinārā dienesta </w:t>
      </w:r>
      <w:r w:rsidR="0006233E">
        <w:rPr>
          <w:rFonts w:ascii="Times New Roman" w:hAnsi="Times New Roman" w:cs="Times New Roman"/>
          <w:sz w:val="28"/>
          <w:szCs w:val="28"/>
        </w:rPr>
        <w:t>atļauju</w:t>
      </w:r>
      <w:r w:rsidR="00A662C3" w:rsidRPr="00A662C3">
        <w:rPr>
          <w:rFonts w:ascii="Times New Roman" w:hAnsi="Times New Roman" w:cs="Times New Roman"/>
          <w:sz w:val="28"/>
          <w:szCs w:val="28"/>
        </w:rPr>
        <w:t xml:space="preserve"> </w:t>
      </w:r>
      <w:r w:rsidRPr="00717EE8">
        <w:rPr>
          <w:rFonts w:ascii="Times New Roman" w:hAnsi="Times New Roman" w:cs="Times New Roman"/>
          <w:sz w:val="28"/>
          <w:szCs w:val="28"/>
        </w:rPr>
        <w:t>reģistrā.</w:t>
      </w:r>
      <w:r w:rsidR="00F561B1">
        <w:rPr>
          <w:rFonts w:ascii="Times New Roman" w:hAnsi="Times New Roman" w:cs="Times New Roman"/>
          <w:sz w:val="28"/>
          <w:szCs w:val="28"/>
        </w:rPr>
        <w:t>"</w:t>
      </w:r>
    </w:p>
    <w:p w14:paraId="43EE9954" w14:textId="77777777" w:rsidR="00717EE8" w:rsidRPr="00717EE8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CFDDD" w14:textId="77777777" w:rsidR="00945BF5" w:rsidRPr="006B0CD9" w:rsidRDefault="00717EE8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D9">
        <w:rPr>
          <w:rFonts w:ascii="Times New Roman" w:hAnsi="Times New Roman" w:cs="Times New Roman"/>
          <w:sz w:val="28"/>
          <w:szCs w:val="28"/>
        </w:rPr>
        <w:t>1</w:t>
      </w:r>
      <w:r w:rsidR="00C923F0" w:rsidRPr="006B0CD9">
        <w:rPr>
          <w:rFonts w:ascii="Times New Roman" w:hAnsi="Times New Roman" w:cs="Times New Roman"/>
          <w:sz w:val="28"/>
          <w:szCs w:val="28"/>
        </w:rPr>
        <w:t>1</w:t>
      </w:r>
      <w:r w:rsidRPr="006B0CD9">
        <w:rPr>
          <w:rFonts w:ascii="Times New Roman" w:hAnsi="Times New Roman" w:cs="Times New Roman"/>
          <w:sz w:val="28"/>
          <w:szCs w:val="28"/>
        </w:rPr>
        <w:t>.</w:t>
      </w:r>
      <w:r w:rsidR="00945BF5" w:rsidRPr="006B0CD9">
        <w:rPr>
          <w:rFonts w:ascii="Times New Roman" w:hAnsi="Times New Roman" w:cs="Times New Roman"/>
          <w:sz w:val="28"/>
          <w:szCs w:val="28"/>
        </w:rPr>
        <w:t xml:space="preserve"> Papildināt noteikumus ar 71. punktu </w:t>
      </w:r>
      <w:r w:rsidR="008F5973" w:rsidRPr="006B0CD9">
        <w:rPr>
          <w:rFonts w:ascii="Times New Roman" w:hAnsi="Times New Roman" w:cs="Times New Roman"/>
          <w:sz w:val="28"/>
          <w:szCs w:val="28"/>
        </w:rPr>
        <w:t>šā</w:t>
      </w:r>
      <w:r w:rsidR="00945BF5" w:rsidRPr="006B0CD9">
        <w:rPr>
          <w:rFonts w:ascii="Times New Roman" w:hAnsi="Times New Roman" w:cs="Times New Roman"/>
          <w:sz w:val="28"/>
          <w:szCs w:val="28"/>
        </w:rPr>
        <w:t>dā redakcijā:</w:t>
      </w:r>
    </w:p>
    <w:p w14:paraId="31A9F552" w14:textId="77777777" w:rsidR="00F561B1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3D2A9" w14:textId="1B1CC857" w:rsidR="00717EE8" w:rsidRPr="00AD68B0" w:rsidRDefault="00F561B1" w:rsidP="0093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45BF5" w:rsidRPr="00AD68B0">
        <w:rPr>
          <w:rFonts w:ascii="Times New Roman" w:hAnsi="Times New Roman" w:cs="Times New Roman"/>
          <w:sz w:val="28"/>
          <w:szCs w:val="28"/>
        </w:rPr>
        <w:t>71.</w:t>
      </w:r>
      <w:r w:rsidR="004B7465">
        <w:rPr>
          <w:rFonts w:ascii="Times New Roman" w:hAnsi="Times New Roman" w:cs="Times New Roman"/>
          <w:sz w:val="28"/>
          <w:szCs w:val="28"/>
        </w:rPr>
        <w:t> </w:t>
      </w:r>
      <w:r w:rsidR="00717EE8" w:rsidRPr="00AD68B0">
        <w:rPr>
          <w:rFonts w:ascii="Times New Roman" w:hAnsi="Times New Roman" w:cs="Times New Roman"/>
          <w:sz w:val="28"/>
          <w:szCs w:val="28"/>
        </w:rPr>
        <w:t>Šo noteikum</w:t>
      </w:r>
      <w:r w:rsidR="00A47A7B" w:rsidRPr="00AD68B0">
        <w:rPr>
          <w:rFonts w:ascii="Times New Roman" w:hAnsi="Times New Roman" w:cs="Times New Roman"/>
          <w:sz w:val="28"/>
          <w:szCs w:val="28"/>
        </w:rPr>
        <w:t>u 2.5.</w:t>
      </w:r>
      <w:r w:rsidR="004B7465">
        <w:rPr>
          <w:rFonts w:ascii="Times New Roman" w:hAnsi="Times New Roman" w:cs="Times New Roman"/>
          <w:sz w:val="28"/>
          <w:szCs w:val="28"/>
        </w:rPr>
        <w:t> </w:t>
      </w:r>
      <w:r w:rsidR="00CB67E7" w:rsidRPr="00AD68B0">
        <w:rPr>
          <w:rFonts w:ascii="Times New Roman" w:hAnsi="Times New Roman" w:cs="Times New Roman"/>
          <w:sz w:val="28"/>
          <w:szCs w:val="28"/>
        </w:rPr>
        <w:t>apakšpunkts</w:t>
      </w:r>
      <w:r w:rsidR="00A47A7B" w:rsidRPr="00AD68B0">
        <w:rPr>
          <w:rFonts w:ascii="Times New Roman" w:hAnsi="Times New Roman" w:cs="Times New Roman"/>
          <w:sz w:val="28"/>
          <w:szCs w:val="28"/>
        </w:rPr>
        <w:t xml:space="preserve"> un </w:t>
      </w:r>
      <w:r w:rsidR="00CB67E7" w:rsidRPr="00AD68B0">
        <w:rPr>
          <w:rFonts w:ascii="Times New Roman" w:hAnsi="Times New Roman" w:cs="Times New Roman"/>
          <w:sz w:val="28"/>
          <w:szCs w:val="28"/>
        </w:rPr>
        <w:t xml:space="preserve">grozījumi šo noteikumu </w:t>
      </w:r>
      <w:r w:rsidR="00A47A7B" w:rsidRPr="00AD68B0">
        <w:rPr>
          <w:rFonts w:ascii="Times New Roman" w:hAnsi="Times New Roman" w:cs="Times New Roman"/>
          <w:sz w:val="28"/>
          <w:szCs w:val="28"/>
        </w:rPr>
        <w:t>33.1.</w:t>
      </w:r>
      <w:r w:rsidR="00057C32" w:rsidRPr="00AD68B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7A7B" w:rsidRPr="00AD68B0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717EE8" w:rsidRPr="00AD68B0">
        <w:rPr>
          <w:rFonts w:ascii="Times New Roman" w:hAnsi="Times New Roman" w:cs="Times New Roman"/>
          <w:sz w:val="28"/>
          <w:szCs w:val="28"/>
        </w:rPr>
        <w:t xml:space="preserve">attiecībā uz </w:t>
      </w:r>
      <w:r w:rsidR="00CB67E7" w:rsidRPr="00AD68B0">
        <w:rPr>
          <w:rFonts w:ascii="Times New Roman" w:hAnsi="Times New Roman" w:cs="Times New Roman"/>
          <w:sz w:val="28"/>
          <w:szCs w:val="28"/>
        </w:rPr>
        <w:t xml:space="preserve">pavaddokumentā norādāmo informāciju par </w:t>
      </w:r>
      <w:r w:rsidR="00717EE8" w:rsidRPr="00AD68B0">
        <w:rPr>
          <w:rFonts w:ascii="Times New Roman" w:hAnsi="Times New Roman" w:cs="Times New Roman"/>
          <w:sz w:val="28"/>
          <w:szCs w:val="28"/>
        </w:rPr>
        <w:t xml:space="preserve">dzīvnieku pircēju </w:t>
      </w:r>
      <w:r w:rsidR="00CB67E7" w:rsidRPr="00AD68B0">
        <w:rPr>
          <w:rFonts w:ascii="Times New Roman" w:hAnsi="Times New Roman" w:cs="Times New Roman"/>
          <w:sz w:val="28"/>
          <w:szCs w:val="28"/>
        </w:rPr>
        <w:t>stājas spēkā</w:t>
      </w:r>
      <w:r w:rsidR="00717EE8" w:rsidRPr="00AD68B0">
        <w:rPr>
          <w:rFonts w:ascii="Times New Roman" w:hAnsi="Times New Roman" w:cs="Times New Roman"/>
          <w:sz w:val="28"/>
          <w:szCs w:val="28"/>
        </w:rPr>
        <w:t xml:space="preserve"> 2018.</w:t>
      </w:r>
      <w:r w:rsidR="00A662C3" w:rsidRPr="00AD68B0">
        <w:rPr>
          <w:rFonts w:ascii="Times New Roman" w:hAnsi="Times New Roman" w:cs="Times New Roman"/>
          <w:sz w:val="28"/>
          <w:szCs w:val="28"/>
        </w:rPr>
        <w:t> </w:t>
      </w:r>
      <w:r w:rsidR="00717EE8" w:rsidRPr="00AD68B0">
        <w:rPr>
          <w:rFonts w:ascii="Times New Roman" w:hAnsi="Times New Roman" w:cs="Times New Roman"/>
          <w:sz w:val="28"/>
          <w:szCs w:val="28"/>
        </w:rPr>
        <w:t>gada 1</w:t>
      </w:r>
      <w:r w:rsidR="00A662C3" w:rsidRPr="00AD68B0">
        <w:rPr>
          <w:rFonts w:ascii="Times New Roman" w:hAnsi="Times New Roman" w:cs="Times New Roman"/>
          <w:sz w:val="28"/>
          <w:szCs w:val="28"/>
        </w:rPr>
        <w:t>1</w:t>
      </w:r>
      <w:r w:rsidR="00717EE8" w:rsidRPr="00AD68B0">
        <w:rPr>
          <w:rFonts w:ascii="Times New Roman" w:hAnsi="Times New Roman" w:cs="Times New Roman"/>
          <w:sz w:val="28"/>
          <w:szCs w:val="28"/>
        </w:rPr>
        <w:t>.</w:t>
      </w:r>
      <w:r w:rsidR="00A662C3" w:rsidRPr="00AD68B0">
        <w:rPr>
          <w:rFonts w:ascii="Times New Roman" w:hAnsi="Times New Roman" w:cs="Times New Roman"/>
          <w:sz w:val="28"/>
          <w:szCs w:val="28"/>
        </w:rPr>
        <w:t> jūlij</w:t>
      </w:r>
      <w:r w:rsidR="00CB67E7" w:rsidRPr="00AD68B0">
        <w:rPr>
          <w:rFonts w:ascii="Times New Roman" w:hAnsi="Times New Roman" w:cs="Times New Roman"/>
          <w:sz w:val="28"/>
          <w:szCs w:val="28"/>
        </w:rPr>
        <w:t>ā</w:t>
      </w:r>
      <w:r w:rsidR="00717EE8" w:rsidRPr="00AD6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2559342" w14:textId="77777777" w:rsidR="00717EE8" w:rsidRPr="00717EE8" w:rsidRDefault="00717EE8" w:rsidP="00934F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7FF1A19" w14:textId="77777777" w:rsidR="00717EE8" w:rsidRPr="00717EE8" w:rsidRDefault="00717EE8" w:rsidP="00934F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0992A17" w14:textId="77777777" w:rsidR="00717EE8" w:rsidRPr="00717EE8" w:rsidRDefault="00717EE8" w:rsidP="00934F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31BE738" w14:textId="77777777" w:rsidR="00F561B1" w:rsidRPr="00487B15" w:rsidRDefault="00F561B1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>Ministru prezidents</w:t>
      </w:r>
      <w:r w:rsidRPr="00487B15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10823553" w14:textId="77777777" w:rsidR="00F561B1" w:rsidRPr="00487B15" w:rsidRDefault="00F561B1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446CDE" w14:textId="77777777" w:rsidR="00F561B1" w:rsidRPr="00487B15" w:rsidRDefault="00F561B1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1177EF" w14:textId="77777777" w:rsidR="00F561B1" w:rsidRPr="00487B15" w:rsidRDefault="00F561B1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49A0B15" w14:textId="77777777" w:rsidR="002D0887" w:rsidRDefault="002D0887" w:rsidP="003E0D5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E0D59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a vietā –</w:t>
      </w:r>
    </w:p>
    <w:p w14:paraId="54A8152C" w14:textId="77777777" w:rsidR="002D0887" w:rsidRPr="007F7B60" w:rsidRDefault="002D0887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0332EC43" w14:textId="10A066F2" w:rsidR="00F561B1" w:rsidRPr="00487B15" w:rsidRDefault="00F561B1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8926E0" w14:textId="339B97D0" w:rsidR="00AA6033" w:rsidRPr="00717EE8" w:rsidRDefault="00AA6033" w:rsidP="00934F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AA6033" w:rsidRPr="00717EE8" w:rsidSect="009A3A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47BE" w14:textId="77777777" w:rsidR="00056D11" w:rsidRDefault="00056D11" w:rsidP="00717EE8">
      <w:pPr>
        <w:spacing w:after="0" w:line="240" w:lineRule="auto"/>
      </w:pPr>
      <w:r>
        <w:separator/>
      </w:r>
    </w:p>
  </w:endnote>
  <w:endnote w:type="continuationSeparator" w:id="0">
    <w:p w14:paraId="7E3C02FD" w14:textId="77777777" w:rsidR="00056D11" w:rsidRDefault="00056D11" w:rsidP="0071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4D83" w14:textId="0925D3EB" w:rsidR="00F561B1" w:rsidRPr="00F561B1" w:rsidRDefault="00F561B1">
    <w:pPr>
      <w:pStyle w:val="Footer"/>
      <w:rPr>
        <w:rFonts w:ascii="Times New Roman" w:hAnsi="Times New Roman" w:cs="Times New Roman"/>
        <w:sz w:val="16"/>
        <w:szCs w:val="16"/>
      </w:rPr>
    </w:pPr>
    <w:r w:rsidRPr="00F561B1">
      <w:rPr>
        <w:rFonts w:ascii="Times New Roman" w:hAnsi="Times New Roman" w:cs="Times New Roman"/>
        <w:sz w:val="16"/>
        <w:szCs w:val="16"/>
      </w:rPr>
      <w:t>N1067_8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BF74" w14:textId="5A571729" w:rsidR="00F561B1" w:rsidRPr="00F561B1" w:rsidRDefault="00F561B1">
    <w:pPr>
      <w:pStyle w:val="Footer"/>
      <w:rPr>
        <w:rFonts w:ascii="Times New Roman" w:hAnsi="Times New Roman" w:cs="Times New Roman"/>
        <w:sz w:val="16"/>
        <w:szCs w:val="16"/>
      </w:rPr>
    </w:pPr>
    <w:r w:rsidRPr="00F561B1">
      <w:rPr>
        <w:rFonts w:ascii="Times New Roman" w:hAnsi="Times New Roman" w:cs="Times New Roman"/>
        <w:sz w:val="16"/>
        <w:szCs w:val="16"/>
      </w:rPr>
      <w:t>N1067_8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839F" w14:textId="77777777" w:rsidR="00056D11" w:rsidRDefault="00056D11" w:rsidP="00717EE8">
      <w:pPr>
        <w:spacing w:after="0" w:line="240" w:lineRule="auto"/>
      </w:pPr>
      <w:r>
        <w:separator/>
      </w:r>
    </w:p>
  </w:footnote>
  <w:footnote w:type="continuationSeparator" w:id="0">
    <w:p w14:paraId="4DC31F7F" w14:textId="77777777" w:rsidR="00056D11" w:rsidRDefault="00056D11" w:rsidP="0071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094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3C9DF85" w14:textId="22F28818" w:rsidR="00717EE8" w:rsidRPr="009A3A2B" w:rsidRDefault="00717EE8" w:rsidP="009A3A2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A3A2B">
          <w:rPr>
            <w:rFonts w:ascii="Times New Roman" w:hAnsi="Times New Roman" w:cs="Times New Roman"/>
            <w:sz w:val="24"/>
          </w:rPr>
          <w:fldChar w:fldCharType="begin"/>
        </w:r>
        <w:r w:rsidRPr="009A3A2B">
          <w:rPr>
            <w:rFonts w:ascii="Times New Roman" w:hAnsi="Times New Roman" w:cs="Times New Roman"/>
            <w:sz w:val="24"/>
          </w:rPr>
          <w:instrText>PAGE   \* MERGEFORMAT</w:instrText>
        </w:r>
        <w:r w:rsidRPr="009A3A2B">
          <w:rPr>
            <w:rFonts w:ascii="Times New Roman" w:hAnsi="Times New Roman" w:cs="Times New Roman"/>
            <w:sz w:val="24"/>
          </w:rPr>
          <w:fldChar w:fldCharType="separate"/>
        </w:r>
        <w:r w:rsidR="00B917AE">
          <w:rPr>
            <w:rFonts w:ascii="Times New Roman" w:hAnsi="Times New Roman" w:cs="Times New Roman"/>
            <w:noProof/>
            <w:sz w:val="24"/>
          </w:rPr>
          <w:t>2</w:t>
        </w:r>
        <w:r w:rsidRPr="009A3A2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86D8" w14:textId="77777777" w:rsidR="00F561B1" w:rsidRPr="00A142D0" w:rsidRDefault="00F561B1">
    <w:pPr>
      <w:pStyle w:val="Header"/>
    </w:pPr>
  </w:p>
  <w:p w14:paraId="461B8D5D" w14:textId="1A1D74BC" w:rsidR="00F561B1" w:rsidRDefault="00F561B1">
    <w:pPr>
      <w:pStyle w:val="Header"/>
    </w:pPr>
    <w:r>
      <w:rPr>
        <w:noProof/>
      </w:rPr>
      <w:drawing>
        <wp:inline distT="0" distB="0" distL="0" distR="0" wp14:anchorId="253E322C" wp14:editId="1C36FD8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E8"/>
    <w:rsid w:val="00005B10"/>
    <w:rsid w:val="00010D69"/>
    <w:rsid w:val="00056D11"/>
    <w:rsid w:val="00057C32"/>
    <w:rsid w:val="0006233E"/>
    <w:rsid w:val="0006267C"/>
    <w:rsid w:val="00112843"/>
    <w:rsid w:val="001829F2"/>
    <w:rsid w:val="0019166B"/>
    <w:rsid w:val="001C0C29"/>
    <w:rsid w:val="002040BA"/>
    <w:rsid w:val="002C6F61"/>
    <w:rsid w:val="002D0887"/>
    <w:rsid w:val="003C27AB"/>
    <w:rsid w:val="003C3EA4"/>
    <w:rsid w:val="0043482A"/>
    <w:rsid w:val="00465898"/>
    <w:rsid w:val="00467A40"/>
    <w:rsid w:val="004809EB"/>
    <w:rsid w:val="004B7465"/>
    <w:rsid w:val="004C110B"/>
    <w:rsid w:val="004F2DF0"/>
    <w:rsid w:val="004F5233"/>
    <w:rsid w:val="00566102"/>
    <w:rsid w:val="005670B1"/>
    <w:rsid w:val="00622DDE"/>
    <w:rsid w:val="00671F65"/>
    <w:rsid w:val="006B0CD9"/>
    <w:rsid w:val="006D7AAF"/>
    <w:rsid w:val="0070642D"/>
    <w:rsid w:val="00717EE8"/>
    <w:rsid w:val="00725FAE"/>
    <w:rsid w:val="007420E6"/>
    <w:rsid w:val="007A5469"/>
    <w:rsid w:val="008905E8"/>
    <w:rsid w:val="00897485"/>
    <w:rsid w:val="008E0E22"/>
    <w:rsid w:val="008F5973"/>
    <w:rsid w:val="00934F72"/>
    <w:rsid w:val="009421F4"/>
    <w:rsid w:val="00943F90"/>
    <w:rsid w:val="00945BF5"/>
    <w:rsid w:val="009A3A2B"/>
    <w:rsid w:val="00A47A7B"/>
    <w:rsid w:val="00A662C3"/>
    <w:rsid w:val="00A71133"/>
    <w:rsid w:val="00A825BE"/>
    <w:rsid w:val="00AA6033"/>
    <w:rsid w:val="00AB7D7E"/>
    <w:rsid w:val="00AD68B0"/>
    <w:rsid w:val="00AE7E1D"/>
    <w:rsid w:val="00B417B9"/>
    <w:rsid w:val="00B55BA0"/>
    <w:rsid w:val="00B72B63"/>
    <w:rsid w:val="00B917AE"/>
    <w:rsid w:val="00BB7A70"/>
    <w:rsid w:val="00C05D03"/>
    <w:rsid w:val="00C923F0"/>
    <w:rsid w:val="00CA29C5"/>
    <w:rsid w:val="00CB67E7"/>
    <w:rsid w:val="00CD3177"/>
    <w:rsid w:val="00EE2C2E"/>
    <w:rsid w:val="00EF2E20"/>
    <w:rsid w:val="00F26908"/>
    <w:rsid w:val="00F561B1"/>
    <w:rsid w:val="00FA1C48"/>
    <w:rsid w:val="00FF1C52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1AAB"/>
  <w15:chartTrackingRefBased/>
  <w15:docId w15:val="{9B1DF7B4-18D1-4B59-8CC7-85DCD20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E8"/>
  </w:style>
  <w:style w:type="paragraph" w:styleId="Footer">
    <w:name w:val="footer"/>
    <w:basedOn w:val="Normal"/>
    <w:link w:val="FooterChar"/>
    <w:uiPriority w:val="99"/>
    <w:unhideWhenUsed/>
    <w:rsid w:val="00717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E8"/>
  </w:style>
  <w:style w:type="paragraph" w:styleId="BalloonText">
    <w:name w:val="Balloon Text"/>
    <w:basedOn w:val="Normal"/>
    <w:link w:val="BalloonTextChar"/>
    <w:uiPriority w:val="99"/>
    <w:semiHidden/>
    <w:unhideWhenUsed/>
    <w:rsid w:val="0019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4D02-9C84-4541-9C7C-0E7319B1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2981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15. jūlija noteikumos Nr. 393 „Lauksaimniecības un akvakultūras dzīvnieku, to ganāmpulku un novietņu reģistrēšanas kārtība, kā arī lauksaimniecības dzīvnieku apzīmēšanas kārtība”</vt:lpstr>
      <vt:lpstr>Grozījumi Ministru kabineta 2014. gada 15. jūlija noteikumos Nr. 393 „Lauksaimniecības un akvakultūras dzīvnieku, to ganāmpulku un novietņu reģistrēšanas kārtība, kā arī lauksaimniecības dzīvnieku apzīmēšanas kārtība”</vt:lpstr>
    </vt:vector>
  </TitlesOfParts>
  <Company>Zemkopības ministrija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15. jūlija noteikumos Nr. 393 „Lauksaimniecības un akvakultūras dzīvnieku, to ganāmpulku un novietņu reģistrēšanas kārtība, kā arī lauksaimniecības dzīvnieku apzīmēšanas kārtība”</dc:title>
  <dc:subject>Noteikumu projekts</dc:subject>
  <dc:creator>Ineta Lavrinoviča</dc:creator>
  <cp:keywords/>
  <dc:description>Lavrinoviča 67027528_x000d_
Ineta.Lavrinovica@zm.gov.lv</dc:description>
  <cp:lastModifiedBy>Leontine Babkina</cp:lastModifiedBy>
  <cp:revision>40</cp:revision>
  <cp:lastPrinted>2018-06-14T11:10:00Z</cp:lastPrinted>
  <dcterms:created xsi:type="dcterms:W3CDTF">2018-03-14T08:07:00Z</dcterms:created>
  <dcterms:modified xsi:type="dcterms:W3CDTF">2018-06-20T08:25:00Z</dcterms:modified>
</cp:coreProperties>
</file>