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7E76" w14:textId="1F87C591" w:rsidR="00FB4895" w:rsidRDefault="00FB4895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3011A" w14:textId="0C3E097B" w:rsidR="004B42D0" w:rsidRDefault="004B42D0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FE6EA7" w14:textId="77777777" w:rsidR="004B42D0" w:rsidRDefault="004B42D0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B0FC8" w14:textId="113E539D" w:rsidR="004B42D0" w:rsidRPr="00A908B0" w:rsidRDefault="004B42D0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C51599">
        <w:rPr>
          <w:rFonts w:ascii="Times New Roman" w:hAnsi="Times New Roman"/>
          <w:sz w:val="28"/>
          <w:szCs w:val="28"/>
        </w:rPr>
        <w:t>10. jūlijā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C51599">
        <w:rPr>
          <w:rFonts w:ascii="Times New Roman" w:hAnsi="Times New Roman"/>
          <w:sz w:val="28"/>
          <w:szCs w:val="28"/>
        </w:rPr>
        <w:t> 318</w:t>
      </w:r>
    </w:p>
    <w:p w14:paraId="1AD95B14" w14:textId="24DF069F" w:rsidR="004B42D0" w:rsidRPr="00A908B0" w:rsidRDefault="004B42D0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C51599">
        <w:rPr>
          <w:rFonts w:ascii="Times New Roman" w:hAnsi="Times New Roman"/>
          <w:sz w:val="28"/>
          <w:szCs w:val="28"/>
        </w:rPr>
        <w:t>32</w:t>
      </w:r>
      <w:r w:rsidRPr="00A908B0">
        <w:rPr>
          <w:rFonts w:ascii="Times New Roman" w:hAnsi="Times New Roman"/>
          <w:sz w:val="28"/>
          <w:szCs w:val="28"/>
        </w:rPr>
        <w:t> </w:t>
      </w:r>
      <w:r w:rsidR="00C51599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45D3EE0A" w14:textId="77777777" w:rsidR="00920A4D" w:rsidRPr="00FB4895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3EE0B" w14:textId="77777777" w:rsidR="007D789E" w:rsidRPr="00FB4895" w:rsidRDefault="00FB4895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FB4895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45D3EE0C" w14:textId="000E83C3" w:rsidR="004A428B" w:rsidRPr="00FB4895" w:rsidRDefault="004B42D0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FB4895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45D3EE0D" w14:textId="77777777" w:rsidR="00FE1E2A" w:rsidRPr="00FB4895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45D3EE0E" w14:textId="5B15C3B6" w:rsidR="00CC1324" w:rsidRPr="00FB4895" w:rsidRDefault="00FB4895" w:rsidP="007E5BBE">
      <w:pPr>
        <w:pStyle w:val="NoSpacing"/>
        <w:ind w:firstLine="709"/>
        <w:jc w:val="both"/>
        <w:rPr>
          <w:sz w:val="28"/>
          <w:szCs w:val="28"/>
        </w:rPr>
      </w:pPr>
      <w:r w:rsidRPr="00FB4895">
        <w:rPr>
          <w:sz w:val="28"/>
          <w:szCs w:val="28"/>
        </w:rPr>
        <w:t xml:space="preserve">Finanšu ministrijai no valsts budžeta programmas 02.00.00 </w:t>
      </w:r>
      <w:r w:rsidR="004B42D0">
        <w:rPr>
          <w:sz w:val="28"/>
          <w:szCs w:val="28"/>
        </w:rPr>
        <w:t>"</w:t>
      </w:r>
      <w:r w:rsidRPr="00FB4895">
        <w:rPr>
          <w:sz w:val="28"/>
          <w:szCs w:val="28"/>
        </w:rPr>
        <w:t>Līdzekļi neparedzētiem gadījumiem</w:t>
      </w:r>
      <w:r w:rsidR="004B42D0">
        <w:rPr>
          <w:sz w:val="28"/>
          <w:szCs w:val="28"/>
        </w:rPr>
        <w:t>"</w:t>
      </w:r>
      <w:r w:rsidRPr="00FB4895">
        <w:rPr>
          <w:sz w:val="28"/>
          <w:szCs w:val="28"/>
        </w:rPr>
        <w:t xml:space="preserve"> piešķirt Izglītības un zinātnes ministrijai </w:t>
      </w:r>
      <w:r w:rsidR="007E5BBE" w:rsidRPr="00FB4895">
        <w:rPr>
          <w:sz w:val="28"/>
          <w:szCs w:val="28"/>
        </w:rPr>
        <w:t xml:space="preserve">48 </w:t>
      </w:r>
      <w:r w:rsidR="000569AC" w:rsidRPr="00FB4895">
        <w:rPr>
          <w:sz w:val="28"/>
          <w:szCs w:val="28"/>
        </w:rPr>
        <w:t>614</w:t>
      </w:r>
      <w:r w:rsidR="007E5BBE" w:rsidRPr="00FB4895">
        <w:rPr>
          <w:sz w:val="28"/>
          <w:szCs w:val="28"/>
        </w:rPr>
        <w:t xml:space="preserve"> </w:t>
      </w:r>
      <w:proofErr w:type="spellStart"/>
      <w:r w:rsidR="007E5BBE" w:rsidRPr="00FB4895">
        <w:rPr>
          <w:i/>
          <w:sz w:val="28"/>
          <w:szCs w:val="28"/>
        </w:rPr>
        <w:t>euro</w:t>
      </w:r>
      <w:proofErr w:type="spellEnd"/>
      <w:r w:rsidR="007E5BBE" w:rsidRPr="00FB4895">
        <w:rPr>
          <w:sz w:val="28"/>
          <w:szCs w:val="28"/>
        </w:rPr>
        <w:t xml:space="preserve"> </w:t>
      </w:r>
      <w:r w:rsidR="002B6D91" w:rsidRPr="00FB4895">
        <w:rPr>
          <w:sz w:val="28"/>
          <w:szCs w:val="28"/>
        </w:rPr>
        <w:t xml:space="preserve">pārskaitīšanai biedrībai </w:t>
      </w:r>
      <w:r w:rsidR="004B42D0">
        <w:rPr>
          <w:sz w:val="28"/>
          <w:szCs w:val="28"/>
        </w:rPr>
        <w:t>"</w:t>
      </w:r>
      <w:r w:rsidR="002B6D91" w:rsidRPr="00FB4895">
        <w:rPr>
          <w:sz w:val="28"/>
          <w:szCs w:val="28"/>
        </w:rPr>
        <w:t xml:space="preserve">Latvijas </w:t>
      </w:r>
      <w:r w:rsidR="008A0C90" w:rsidRPr="00FB4895">
        <w:rPr>
          <w:sz w:val="28"/>
          <w:szCs w:val="28"/>
        </w:rPr>
        <w:t>Basketbola savienība</w:t>
      </w:r>
      <w:r w:rsidR="004B42D0">
        <w:rPr>
          <w:sz w:val="28"/>
          <w:szCs w:val="28"/>
        </w:rPr>
        <w:t>"</w:t>
      </w:r>
      <w:r w:rsidR="007E5BBE" w:rsidRPr="00FB4895">
        <w:rPr>
          <w:sz w:val="28"/>
          <w:szCs w:val="28"/>
        </w:rPr>
        <w:t xml:space="preserve">, lai segtu </w:t>
      </w:r>
      <w:r w:rsidR="001D5EA4">
        <w:rPr>
          <w:sz w:val="28"/>
          <w:szCs w:val="28"/>
        </w:rPr>
        <w:t xml:space="preserve">izmaksas, kas saistītas </w:t>
      </w:r>
      <w:r w:rsidR="007E5BBE" w:rsidRPr="00FB4895">
        <w:rPr>
          <w:sz w:val="28"/>
          <w:szCs w:val="28"/>
        </w:rPr>
        <w:t xml:space="preserve">ar FIBA 3x3 Pasaules tūres kvalifikācijas posma </w:t>
      </w:r>
      <w:r w:rsidR="004B42D0">
        <w:rPr>
          <w:sz w:val="28"/>
          <w:szCs w:val="28"/>
        </w:rPr>
        <w:t>"</w:t>
      </w:r>
      <w:proofErr w:type="spellStart"/>
      <w:r w:rsidR="007E5BBE" w:rsidRPr="00FB4895">
        <w:rPr>
          <w:i/>
          <w:sz w:val="28"/>
          <w:szCs w:val="28"/>
        </w:rPr>
        <w:t>Ghetto</w:t>
      </w:r>
      <w:proofErr w:type="spellEnd"/>
      <w:r w:rsidR="007E5BBE" w:rsidRPr="00FB4895">
        <w:rPr>
          <w:i/>
          <w:sz w:val="28"/>
          <w:szCs w:val="28"/>
        </w:rPr>
        <w:t xml:space="preserve"> </w:t>
      </w:r>
      <w:proofErr w:type="spellStart"/>
      <w:r w:rsidR="007E5BBE" w:rsidRPr="00FB4895">
        <w:rPr>
          <w:i/>
          <w:sz w:val="28"/>
          <w:szCs w:val="28"/>
        </w:rPr>
        <w:t>Basket</w:t>
      </w:r>
      <w:proofErr w:type="spellEnd"/>
      <w:r w:rsidR="007E5BBE" w:rsidRPr="00FB4895">
        <w:rPr>
          <w:i/>
          <w:sz w:val="28"/>
          <w:szCs w:val="28"/>
        </w:rPr>
        <w:t xml:space="preserve"> Ventspils </w:t>
      </w:r>
      <w:proofErr w:type="spellStart"/>
      <w:r w:rsidR="007E5BBE" w:rsidRPr="00FB4895">
        <w:rPr>
          <w:i/>
          <w:sz w:val="28"/>
          <w:szCs w:val="28"/>
        </w:rPr>
        <w:t>Challenger</w:t>
      </w:r>
      <w:proofErr w:type="spellEnd"/>
      <w:r w:rsidR="004B42D0">
        <w:rPr>
          <w:sz w:val="28"/>
          <w:szCs w:val="28"/>
        </w:rPr>
        <w:t>"</w:t>
      </w:r>
      <w:r w:rsidR="007E5BBE" w:rsidRPr="00FB4895">
        <w:rPr>
          <w:sz w:val="28"/>
          <w:szCs w:val="28"/>
        </w:rPr>
        <w:t xml:space="preserve"> organizēšanu</w:t>
      </w:r>
      <w:r w:rsidR="002B6D91" w:rsidRPr="00FB4895">
        <w:rPr>
          <w:sz w:val="28"/>
          <w:szCs w:val="28"/>
        </w:rPr>
        <w:t xml:space="preserve">. </w:t>
      </w:r>
    </w:p>
    <w:p w14:paraId="45D3EE0F" w14:textId="77777777" w:rsidR="00CC1324" w:rsidRPr="00FB4895" w:rsidRDefault="00CC1324" w:rsidP="00FE1E2A">
      <w:pPr>
        <w:pStyle w:val="NoSpacing"/>
        <w:ind w:firstLine="709"/>
        <w:jc w:val="both"/>
        <w:rPr>
          <w:sz w:val="28"/>
          <w:szCs w:val="28"/>
        </w:rPr>
      </w:pPr>
    </w:p>
    <w:p w14:paraId="45D3EE10" w14:textId="77777777" w:rsidR="004A428B" w:rsidRPr="00FB4895" w:rsidRDefault="004A428B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5D3EE11" w14:textId="77777777" w:rsidR="00942816" w:rsidRPr="00FB4895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65CE5F17" w14:textId="77777777" w:rsidR="004B42D0" w:rsidRPr="007F7B60" w:rsidRDefault="004B42D0" w:rsidP="007F7B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922DF14" w14:textId="77777777" w:rsidR="004B42D0" w:rsidRPr="005932E0" w:rsidRDefault="004B42D0" w:rsidP="005932E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9D4E76C" w14:textId="77777777" w:rsidR="004B42D0" w:rsidRPr="005932E0" w:rsidRDefault="004B42D0" w:rsidP="005932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7BED5F4" w14:textId="77777777" w:rsidR="004B42D0" w:rsidRPr="005932E0" w:rsidRDefault="004B42D0" w:rsidP="005932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F22C28F" w14:textId="77777777" w:rsidR="004B42D0" w:rsidRPr="005932E0" w:rsidRDefault="004B42D0" w:rsidP="005C670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45D3EE22" w14:textId="6CE9F0F9" w:rsidR="00E21EE0" w:rsidRDefault="00E21EE0" w:rsidP="00F506C2">
      <w:pPr>
        <w:spacing w:after="0" w:line="240" w:lineRule="auto"/>
        <w:ind w:left="720"/>
        <w:rPr>
          <w:rFonts w:ascii="Times New Roman" w:hAnsi="Times New Roman"/>
        </w:rPr>
      </w:pPr>
    </w:p>
    <w:p w14:paraId="45D3EE23" w14:textId="77777777" w:rsidR="00D93B4C" w:rsidRDefault="00D93B4C" w:rsidP="00F506C2">
      <w:pPr>
        <w:spacing w:after="0" w:line="240" w:lineRule="auto"/>
        <w:ind w:left="720"/>
        <w:rPr>
          <w:rFonts w:ascii="Times New Roman" w:hAnsi="Times New Roman"/>
        </w:rPr>
      </w:pPr>
    </w:p>
    <w:sectPr w:rsidR="00D93B4C" w:rsidSect="004B42D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EE2E" w14:textId="77777777" w:rsidR="00EB092C" w:rsidRDefault="00FB4895">
      <w:pPr>
        <w:spacing w:after="0" w:line="240" w:lineRule="auto"/>
      </w:pPr>
      <w:r>
        <w:separator/>
      </w:r>
    </w:p>
  </w:endnote>
  <w:endnote w:type="continuationSeparator" w:id="0">
    <w:p w14:paraId="45D3EE30" w14:textId="77777777" w:rsidR="00EB092C" w:rsidRDefault="00F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EE28" w14:textId="77777777" w:rsidR="006920D4" w:rsidRPr="00A44435" w:rsidRDefault="00FB4895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B6E1" w14:textId="3B0EFC99" w:rsidR="004B42D0" w:rsidRPr="004B42D0" w:rsidRDefault="004B42D0">
    <w:pPr>
      <w:pStyle w:val="Footer"/>
      <w:rPr>
        <w:rFonts w:ascii="Times New Roman" w:hAnsi="Times New Roman"/>
        <w:sz w:val="16"/>
        <w:szCs w:val="16"/>
      </w:rPr>
    </w:pPr>
    <w:r w:rsidRPr="004B42D0">
      <w:rPr>
        <w:rFonts w:ascii="Times New Roman" w:hAnsi="Times New Roman"/>
        <w:sz w:val="16"/>
        <w:szCs w:val="16"/>
      </w:rPr>
      <w:t>R1374_8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EE2A" w14:textId="77777777" w:rsidR="00EB092C" w:rsidRDefault="00FB4895">
      <w:pPr>
        <w:spacing w:after="0" w:line="240" w:lineRule="auto"/>
      </w:pPr>
      <w:r>
        <w:separator/>
      </w:r>
    </w:p>
  </w:footnote>
  <w:footnote w:type="continuationSeparator" w:id="0">
    <w:p w14:paraId="45D3EE2C" w14:textId="77777777" w:rsidR="00EB092C" w:rsidRDefault="00F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EE27" w14:textId="77777777" w:rsidR="006920D4" w:rsidRPr="007A6B4E" w:rsidRDefault="00FB489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FD0A9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5828" w14:textId="77777777" w:rsidR="004B42D0" w:rsidRPr="00A142D0" w:rsidRDefault="004B42D0">
    <w:pPr>
      <w:pStyle w:val="Header"/>
    </w:pPr>
  </w:p>
  <w:p w14:paraId="0F238AAE" w14:textId="75FDD701" w:rsidR="004B42D0" w:rsidRDefault="004B42D0">
    <w:pPr>
      <w:pStyle w:val="Header"/>
    </w:pPr>
    <w:r>
      <w:rPr>
        <w:noProof/>
      </w:rPr>
      <w:drawing>
        <wp:inline distT="0" distB="0" distL="0" distR="0" wp14:anchorId="57090EDF" wp14:editId="1ACEC04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5EA4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42D0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585C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D659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C171E"/>
    <w:rsid w:val="007D05F7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708A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1943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4307"/>
    <w:rsid w:val="00A30EC8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2C33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1599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092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4895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EE04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
Sporta departamenta eksperts K.Randohs
67047982, kaspars.randohs@izm.gov.lv</dc:description>
  <cp:lastModifiedBy>Leontine Babkina</cp:lastModifiedBy>
  <cp:revision>22</cp:revision>
  <cp:lastPrinted>2018-07-05T12:09:00Z</cp:lastPrinted>
  <dcterms:created xsi:type="dcterms:W3CDTF">2018-04-17T13:53:00Z</dcterms:created>
  <dcterms:modified xsi:type="dcterms:W3CDTF">2018-07-11T12:11:00Z</dcterms:modified>
</cp:coreProperties>
</file>