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266D" w14:textId="79C58175" w:rsidR="00F01B97" w:rsidRPr="00106C90" w:rsidRDefault="008A7B89" w:rsidP="00F01B97">
      <w:pPr>
        <w:pStyle w:val="naiskr"/>
        <w:tabs>
          <w:tab w:val="left" w:pos="283"/>
        </w:tabs>
        <w:spacing w:before="0" w:after="0"/>
        <w:jc w:val="center"/>
        <w:rPr>
          <w:b/>
        </w:rPr>
      </w:pPr>
      <w:bookmarkStart w:id="0" w:name="_Hlk517185448"/>
      <w:bookmarkStart w:id="1" w:name="_GoBack"/>
      <w:bookmarkEnd w:id="1"/>
      <w:r w:rsidRPr="00106C90">
        <w:rPr>
          <w:b/>
        </w:rPr>
        <w:t>Ministru kabineta</w:t>
      </w:r>
      <w:r w:rsidR="001225B3" w:rsidRPr="00106C90">
        <w:rPr>
          <w:b/>
        </w:rPr>
        <w:t xml:space="preserve"> noteikumu </w:t>
      </w:r>
      <w:r w:rsidRPr="00106C90">
        <w:rPr>
          <w:b/>
        </w:rPr>
        <w:t>projekt</w:t>
      </w:r>
      <w:r w:rsidR="00750C5F" w:rsidRPr="00106C90">
        <w:rPr>
          <w:b/>
        </w:rPr>
        <w:t>a</w:t>
      </w:r>
    </w:p>
    <w:p w14:paraId="254DF665" w14:textId="58B29922" w:rsidR="008C5649" w:rsidRDefault="001225B3" w:rsidP="00026B4D">
      <w:pPr>
        <w:ind w:firstLine="720"/>
        <w:jc w:val="center"/>
        <w:rPr>
          <w:b/>
        </w:rPr>
      </w:pPr>
      <w:r w:rsidRPr="00106C90">
        <w:rPr>
          <w:b/>
        </w:rPr>
        <w:t>“Grozījum</w:t>
      </w:r>
      <w:r w:rsidR="0048484C">
        <w:rPr>
          <w:b/>
        </w:rPr>
        <w:t>s</w:t>
      </w:r>
      <w:r w:rsidRPr="00106C90">
        <w:rPr>
          <w:b/>
        </w:rPr>
        <w:t xml:space="preserve"> Ministru kabineta 2017.gada 27.jūnija noteikumos Nr.371 “Braukšanas maksas atvieglojumu noteikumi” </w:t>
      </w:r>
      <w:r w:rsidR="00F01B97" w:rsidRPr="00106C90">
        <w:rPr>
          <w:b/>
        </w:rPr>
        <w:t xml:space="preserve">sākotnējās </w:t>
      </w:r>
      <w:r w:rsidR="008A7B89" w:rsidRPr="00106C90">
        <w:rPr>
          <w:b/>
        </w:rPr>
        <w:t>ietekmes novērtējuma</w:t>
      </w:r>
      <w:r w:rsidR="008A7B89" w:rsidRPr="00026B4D">
        <w:rPr>
          <w:b/>
        </w:rPr>
        <w:t xml:space="preserve"> </w:t>
      </w:r>
      <w:smartTag w:uri="schemas-tilde-lv/tildestengine" w:element="veidnes">
        <w:smartTagPr>
          <w:attr w:name="text" w:val="ziņojums"/>
          <w:attr w:name="baseform" w:val="ziņojums"/>
          <w:attr w:name="id" w:val="-1"/>
        </w:smartTagPr>
        <w:r w:rsidR="008A7B89" w:rsidRPr="00026B4D">
          <w:rPr>
            <w:b/>
          </w:rPr>
          <w:t>ziņojums</w:t>
        </w:r>
      </w:smartTag>
      <w:r w:rsidR="008A7B89" w:rsidRPr="00026B4D">
        <w:rPr>
          <w:b/>
        </w:rPr>
        <w:t xml:space="preserve"> (anotācija)</w:t>
      </w:r>
    </w:p>
    <w:bookmarkEnd w:id="0"/>
    <w:p w14:paraId="113EC2CE" w14:textId="2FC40293" w:rsidR="000B24B7" w:rsidRDefault="000B24B7" w:rsidP="00026B4D">
      <w:pPr>
        <w:ind w:firstLine="720"/>
        <w:jc w:val="center"/>
        <w:rPr>
          <w:b/>
        </w:rPr>
      </w:pPr>
    </w:p>
    <w:tbl>
      <w:tblPr>
        <w:tblW w:w="5010"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7"/>
        <w:gridCol w:w="5216"/>
      </w:tblGrid>
      <w:tr w:rsidR="000B24B7" w:rsidRPr="00830D95" w14:paraId="27CF3ECE" w14:textId="77777777" w:rsidTr="008A430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53C781E6" w14:textId="77777777" w:rsidR="000B24B7" w:rsidRPr="00830D95" w:rsidRDefault="000B24B7" w:rsidP="006C37D4">
            <w:pPr>
              <w:jc w:val="center"/>
              <w:rPr>
                <w:b/>
                <w:bCs/>
                <w:iCs/>
              </w:rPr>
            </w:pPr>
            <w:r w:rsidRPr="00830D95">
              <w:rPr>
                <w:b/>
                <w:bCs/>
                <w:iCs/>
              </w:rPr>
              <w:t>Tiesību akta projekta anotācijas kopsavilkums</w:t>
            </w:r>
          </w:p>
        </w:tc>
      </w:tr>
      <w:tr w:rsidR="000B24B7" w:rsidRPr="00830D95" w14:paraId="44FFA7FB" w14:textId="77777777" w:rsidTr="008A4307">
        <w:trPr>
          <w:tblCellSpacing w:w="15" w:type="dxa"/>
        </w:trPr>
        <w:tc>
          <w:tcPr>
            <w:tcW w:w="2108" w:type="pct"/>
            <w:tcBorders>
              <w:top w:val="outset" w:sz="6" w:space="0" w:color="auto"/>
              <w:left w:val="outset" w:sz="6" w:space="0" w:color="auto"/>
              <w:bottom w:val="outset" w:sz="6" w:space="0" w:color="auto"/>
              <w:right w:val="outset" w:sz="6" w:space="0" w:color="auto"/>
            </w:tcBorders>
            <w:hideMark/>
          </w:tcPr>
          <w:p w14:paraId="54A92E0A" w14:textId="77777777" w:rsidR="000B24B7" w:rsidRPr="00830D95" w:rsidRDefault="000B24B7" w:rsidP="006C37D4">
            <w:pPr>
              <w:rPr>
                <w:iCs/>
              </w:rPr>
            </w:pPr>
            <w:r w:rsidRPr="00830D95">
              <w:rPr>
                <w:iCs/>
              </w:rPr>
              <w:t>Mērķis, risinājums un projekta spēkā stāšanās laiks (500 zīmes bez atstarpēm)</w:t>
            </w:r>
          </w:p>
        </w:tc>
        <w:tc>
          <w:tcPr>
            <w:tcW w:w="2842" w:type="pct"/>
            <w:tcBorders>
              <w:top w:val="outset" w:sz="6" w:space="0" w:color="auto"/>
              <w:left w:val="outset" w:sz="6" w:space="0" w:color="auto"/>
              <w:bottom w:val="outset" w:sz="6" w:space="0" w:color="auto"/>
              <w:right w:val="outset" w:sz="6" w:space="0" w:color="auto"/>
            </w:tcBorders>
          </w:tcPr>
          <w:p w14:paraId="7958213A" w14:textId="77777777" w:rsidR="000B24B7" w:rsidRPr="00830D95" w:rsidRDefault="000B24B7" w:rsidP="006C37D4">
            <w:pPr>
              <w:jc w:val="both"/>
              <w:rPr>
                <w:iCs/>
              </w:rPr>
            </w:pPr>
            <w:r>
              <w:rPr>
                <w:iCs/>
              </w:rPr>
              <w:t>Neaizpilda atbilstoši Ministru kabineta 2009.gada 15.decembra instrukcijas Nr.19 “Tiesību akta projekta sākotnējās ietekmes izvērtēšanas kārtība”  5.</w:t>
            </w:r>
            <w:r w:rsidRPr="005F2FF4">
              <w:rPr>
                <w:iCs/>
                <w:vertAlign w:val="superscript"/>
              </w:rPr>
              <w:t>1</w:t>
            </w:r>
            <w:r>
              <w:rPr>
                <w:iCs/>
                <w:vertAlign w:val="superscript"/>
              </w:rPr>
              <w:t xml:space="preserve"> </w:t>
            </w:r>
            <w:r w:rsidRPr="005F2FF4">
              <w:rPr>
                <w:iCs/>
              </w:rPr>
              <w:t>punktam</w:t>
            </w:r>
            <w:r>
              <w:rPr>
                <w:iCs/>
              </w:rPr>
              <w:t>.</w:t>
            </w:r>
          </w:p>
        </w:tc>
      </w:tr>
    </w:tbl>
    <w:p w14:paraId="0DA37B8D" w14:textId="4604F66D" w:rsidR="000B24B7" w:rsidRDefault="000B24B7" w:rsidP="00026B4D">
      <w:pPr>
        <w:ind w:firstLine="720"/>
        <w:jc w:val="center"/>
        <w:rPr>
          <w:b/>
        </w:rPr>
      </w:pPr>
    </w:p>
    <w:tbl>
      <w:tblPr>
        <w:tblW w:w="4932"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236"/>
        <w:gridCol w:w="2896"/>
        <w:gridCol w:w="4800"/>
      </w:tblGrid>
      <w:tr w:rsidR="008A4307" w:rsidRPr="008A4307" w14:paraId="4B05B3D1" w14:textId="77777777" w:rsidTr="00EF6570">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1C88E6A9" w14:textId="77777777" w:rsidR="008A4307" w:rsidRPr="00E5323B" w:rsidRDefault="008A4307" w:rsidP="0028763A">
            <w:pPr>
              <w:rPr>
                <w:b/>
                <w:bCs/>
                <w:iCs/>
                <w:color w:val="414142"/>
                <w:lang w:val="sv-SE"/>
              </w:rPr>
            </w:pPr>
            <w:r w:rsidRPr="00E5323B">
              <w:rPr>
                <w:b/>
                <w:bCs/>
                <w:iCs/>
                <w:color w:val="414142"/>
                <w:lang w:val="sv-SE"/>
              </w:rPr>
              <w:t>I. Tiesību akta projekta izstrādes nepieciešamība</w:t>
            </w:r>
          </w:p>
        </w:tc>
      </w:tr>
      <w:tr w:rsidR="008A4307" w:rsidRPr="00E5323B" w14:paraId="43A40527" w14:textId="77777777" w:rsidTr="00EF6570">
        <w:trPr>
          <w:tblCellSpacing w:w="15" w:type="dxa"/>
        </w:trPr>
        <w:tc>
          <w:tcPr>
            <w:tcW w:w="671" w:type="pct"/>
            <w:tcBorders>
              <w:top w:val="outset" w:sz="6" w:space="0" w:color="auto"/>
              <w:left w:val="outset" w:sz="6" w:space="0" w:color="auto"/>
              <w:bottom w:val="outset" w:sz="6" w:space="0" w:color="auto"/>
              <w:right w:val="outset" w:sz="6" w:space="0" w:color="auto"/>
            </w:tcBorders>
            <w:hideMark/>
          </w:tcPr>
          <w:p w14:paraId="34D02B46" w14:textId="77777777" w:rsidR="008A4307" w:rsidRPr="00E5323B" w:rsidRDefault="008A4307" w:rsidP="0028763A">
            <w:pPr>
              <w:rPr>
                <w:iCs/>
                <w:color w:val="414142"/>
                <w:lang w:val="en-US"/>
              </w:rPr>
            </w:pPr>
            <w:r w:rsidRPr="00E5323B">
              <w:rPr>
                <w:iCs/>
                <w:color w:val="414142"/>
                <w:lang w:val="en-US"/>
              </w:rPr>
              <w:t>1.</w:t>
            </w:r>
          </w:p>
        </w:tc>
        <w:tc>
          <w:tcPr>
            <w:tcW w:w="1615" w:type="pct"/>
            <w:tcBorders>
              <w:top w:val="outset" w:sz="6" w:space="0" w:color="auto"/>
              <w:left w:val="outset" w:sz="6" w:space="0" w:color="auto"/>
              <w:bottom w:val="outset" w:sz="6" w:space="0" w:color="auto"/>
              <w:right w:val="outset" w:sz="6" w:space="0" w:color="auto"/>
            </w:tcBorders>
            <w:hideMark/>
          </w:tcPr>
          <w:p w14:paraId="3118E7CF" w14:textId="77777777" w:rsidR="008A4307" w:rsidRPr="00E5323B" w:rsidRDefault="008A4307" w:rsidP="0028763A">
            <w:pPr>
              <w:rPr>
                <w:iCs/>
                <w:color w:val="414142"/>
                <w:lang w:val="en-US"/>
              </w:rPr>
            </w:pPr>
            <w:proofErr w:type="spellStart"/>
            <w:r w:rsidRPr="00E5323B">
              <w:rPr>
                <w:iCs/>
                <w:color w:val="414142"/>
                <w:lang w:val="en-US"/>
              </w:rPr>
              <w:t>Pamatojums</w:t>
            </w:r>
            <w:proofErr w:type="spellEnd"/>
          </w:p>
        </w:tc>
        <w:tc>
          <w:tcPr>
            <w:tcW w:w="2646" w:type="pct"/>
            <w:tcBorders>
              <w:top w:val="outset" w:sz="6" w:space="0" w:color="auto"/>
              <w:left w:val="outset" w:sz="6" w:space="0" w:color="auto"/>
              <w:bottom w:val="outset" w:sz="6" w:space="0" w:color="auto"/>
              <w:right w:val="outset" w:sz="6" w:space="0" w:color="auto"/>
            </w:tcBorders>
          </w:tcPr>
          <w:p w14:paraId="2381BFB3" w14:textId="629504A4" w:rsidR="008A4307" w:rsidRPr="00E5323B" w:rsidRDefault="008A4307" w:rsidP="0028763A">
            <w:pPr>
              <w:rPr>
                <w:iCs/>
                <w:color w:val="A6A6A6" w:themeColor="background1" w:themeShade="A6"/>
                <w:lang w:val="en-US"/>
              </w:rPr>
            </w:pPr>
            <w:proofErr w:type="spellStart"/>
            <w:r w:rsidRPr="008A4307">
              <w:rPr>
                <w:iCs/>
                <w:lang w:val="en-US"/>
              </w:rPr>
              <w:t>Satiksmes</w:t>
            </w:r>
            <w:proofErr w:type="spellEnd"/>
            <w:r w:rsidRPr="008A4307">
              <w:rPr>
                <w:iCs/>
                <w:lang w:val="en-US"/>
              </w:rPr>
              <w:t xml:space="preserve"> </w:t>
            </w:r>
            <w:proofErr w:type="spellStart"/>
            <w:r w:rsidRPr="008A4307">
              <w:rPr>
                <w:iCs/>
                <w:lang w:val="en-US"/>
              </w:rPr>
              <w:t>ministrijas</w:t>
            </w:r>
            <w:proofErr w:type="spellEnd"/>
            <w:r w:rsidRPr="008A4307">
              <w:rPr>
                <w:iCs/>
                <w:lang w:val="en-US"/>
              </w:rPr>
              <w:t xml:space="preserve"> </w:t>
            </w:r>
            <w:proofErr w:type="spellStart"/>
            <w:r w:rsidRPr="008A4307">
              <w:rPr>
                <w:iCs/>
                <w:lang w:val="en-US"/>
              </w:rPr>
              <w:t>iniciatīva</w:t>
            </w:r>
            <w:proofErr w:type="spellEnd"/>
          </w:p>
        </w:tc>
      </w:tr>
      <w:tr w:rsidR="008A4307" w:rsidRPr="00E5323B" w14:paraId="628F472C" w14:textId="77777777" w:rsidTr="00EF6570">
        <w:trPr>
          <w:tblCellSpacing w:w="15" w:type="dxa"/>
        </w:trPr>
        <w:tc>
          <w:tcPr>
            <w:tcW w:w="671" w:type="pct"/>
            <w:tcBorders>
              <w:top w:val="outset" w:sz="6" w:space="0" w:color="auto"/>
              <w:left w:val="outset" w:sz="6" w:space="0" w:color="auto"/>
              <w:bottom w:val="outset" w:sz="6" w:space="0" w:color="auto"/>
              <w:right w:val="outset" w:sz="6" w:space="0" w:color="auto"/>
            </w:tcBorders>
            <w:hideMark/>
          </w:tcPr>
          <w:p w14:paraId="06667BD1" w14:textId="6AF3686A" w:rsidR="00741F72" w:rsidRDefault="008A4307" w:rsidP="008A4307">
            <w:pPr>
              <w:rPr>
                <w:iCs/>
                <w:color w:val="414142"/>
                <w:lang w:val="en-US"/>
              </w:rPr>
            </w:pPr>
            <w:r w:rsidRPr="00E5323B">
              <w:rPr>
                <w:iCs/>
                <w:color w:val="414142"/>
                <w:lang w:val="en-US"/>
              </w:rPr>
              <w:t>2.</w:t>
            </w:r>
          </w:p>
          <w:p w14:paraId="36D6E4B7" w14:textId="77777777" w:rsidR="00741F72" w:rsidRPr="00741F72" w:rsidRDefault="00741F72" w:rsidP="00741F72">
            <w:pPr>
              <w:rPr>
                <w:lang w:val="en-US"/>
              </w:rPr>
            </w:pPr>
          </w:p>
          <w:p w14:paraId="43CF9199" w14:textId="77777777" w:rsidR="00741F72" w:rsidRPr="00741F72" w:rsidRDefault="00741F72" w:rsidP="00741F72">
            <w:pPr>
              <w:rPr>
                <w:lang w:val="en-US"/>
              </w:rPr>
            </w:pPr>
          </w:p>
          <w:p w14:paraId="74248874" w14:textId="77777777" w:rsidR="00741F72" w:rsidRPr="00741F72" w:rsidRDefault="00741F72" w:rsidP="00741F72">
            <w:pPr>
              <w:rPr>
                <w:lang w:val="en-US"/>
              </w:rPr>
            </w:pPr>
          </w:p>
          <w:p w14:paraId="1511CE65" w14:textId="77777777" w:rsidR="00741F72" w:rsidRPr="00741F72" w:rsidRDefault="00741F72" w:rsidP="00741F72">
            <w:pPr>
              <w:rPr>
                <w:lang w:val="en-US"/>
              </w:rPr>
            </w:pPr>
          </w:p>
          <w:p w14:paraId="7B93F64B" w14:textId="77777777" w:rsidR="00741F72" w:rsidRPr="00741F72" w:rsidRDefault="00741F72" w:rsidP="00741F72">
            <w:pPr>
              <w:rPr>
                <w:lang w:val="en-US"/>
              </w:rPr>
            </w:pPr>
          </w:p>
          <w:p w14:paraId="596580DE" w14:textId="77777777" w:rsidR="00741F72" w:rsidRPr="00741F72" w:rsidRDefault="00741F72" w:rsidP="00741F72">
            <w:pPr>
              <w:rPr>
                <w:lang w:val="en-US"/>
              </w:rPr>
            </w:pPr>
          </w:p>
          <w:p w14:paraId="72F079CE" w14:textId="77777777" w:rsidR="00741F72" w:rsidRPr="00741F72" w:rsidRDefault="00741F72" w:rsidP="00741F72">
            <w:pPr>
              <w:rPr>
                <w:lang w:val="en-US"/>
              </w:rPr>
            </w:pPr>
          </w:p>
          <w:p w14:paraId="09C9B194" w14:textId="77777777" w:rsidR="00741F72" w:rsidRPr="00741F72" w:rsidRDefault="00741F72" w:rsidP="00741F72">
            <w:pPr>
              <w:rPr>
                <w:lang w:val="en-US"/>
              </w:rPr>
            </w:pPr>
          </w:p>
          <w:p w14:paraId="47D24D7C" w14:textId="77777777" w:rsidR="00741F72" w:rsidRPr="00741F72" w:rsidRDefault="00741F72" w:rsidP="00741F72">
            <w:pPr>
              <w:rPr>
                <w:lang w:val="en-US"/>
              </w:rPr>
            </w:pPr>
          </w:p>
          <w:p w14:paraId="37E87807" w14:textId="77777777" w:rsidR="00741F72" w:rsidRPr="00741F72" w:rsidRDefault="00741F72" w:rsidP="00741F72">
            <w:pPr>
              <w:rPr>
                <w:lang w:val="en-US"/>
              </w:rPr>
            </w:pPr>
          </w:p>
          <w:p w14:paraId="0D6D2726" w14:textId="77777777" w:rsidR="00741F72" w:rsidRPr="00741F72" w:rsidRDefault="00741F72" w:rsidP="00741F72">
            <w:pPr>
              <w:rPr>
                <w:lang w:val="en-US"/>
              </w:rPr>
            </w:pPr>
          </w:p>
          <w:p w14:paraId="64967396" w14:textId="77777777" w:rsidR="00741F72" w:rsidRPr="00741F72" w:rsidRDefault="00741F72" w:rsidP="00741F72">
            <w:pPr>
              <w:rPr>
                <w:lang w:val="en-US"/>
              </w:rPr>
            </w:pPr>
          </w:p>
          <w:p w14:paraId="11EC80D8" w14:textId="77777777" w:rsidR="00741F72" w:rsidRPr="00741F72" w:rsidRDefault="00741F72" w:rsidP="00741F72">
            <w:pPr>
              <w:rPr>
                <w:lang w:val="en-US"/>
              </w:rPr>
            </w:pPr>
          </w:p>
          <w:p w14:paraId="5915B946" w14:textId="77777777" w:rsidR="00741F72" w:rsidRPr="00741F72" w:rsidRDefault="00741F72" w:rsidP="00741F72">
            <w:pPr>
              <w:rPr>
                <w:lang w:val="en-US"/>
              </w:rPr>
            </w:pPr>
          </w:p>
          <w:p w14:paraId="6D94B3EC" w14:textId="77777777" w:rsidR="00741F72" w:rsidRPr="00741F72" w:rsidRDefault="00741F72" w:rsidP="00741F72">
            <w:pPr>
              <w:rPr>
                <w:lang w:val="en-US"/>
              </w:rPr>
            </w:pPr>
          </w:p>
          <w:p w14:paraId="089A9B63" w14:textId="77777777" w:rsidR="00741F72" w:rsidRPr="00741F72" w:rsidRDefault="00741F72" w:rsidP="00741F72">
            <w:pPr>
              <w:rPr>
                <w:lang w:val="en-US"/>
              </w:rPr>
            </w:pPr>
          </w:p>
          <w:p w14:paraId="149AC07C" w14:textId="77777777" w:rsidR="00741F72" w:rsidRPr="00741F72" w:rsidRDefault="00741F72" w:rsidP="00741F72">
            <w:pPr>
              <w:rPr>
                <w:lang w:val="en-US"/>
              </w:rPr>
            </w:pPr>
          </w:p>
          <w:p w14:paraId="49ECF1A4" w14:textId="77777777" w:rsidR="00741F72" w:rsidRPr="00741F72" w:rsidRDefault="00741F72" w:rsidP="00741F72">
            <w:pPr>
              <w:rPr>
                <w:lang w:val="en-US"/>
              </w:rPr>
            </w:pPr>
          </w:p>
          <w:p w14:paraId="4EA8A33B" w14:textId="77777777" w:rsidR="00741F72" w:rsidRPr="00741F72" w:rsidRDefault="00741F72" w:rsidP="00741F72">
            <w:pPr>
              <w:rPr>
                <w:lang w:val="en-US"/>
              </w:rPr>
            </w:pPr>
          </w:p>
          <w:p w14:paraId="0B73464B" w14:textId="77777777" w:rsidR="00741F72" w:rsidRPr="00741F72" w:rsidRDefault="00741F72" w:rsidP="00741F72">
            <w:pPr>
              <w:rPr>
                <w:lang w:val="en-US"/>
              </w:rPr>
            </w:pPr>
          </w:p>
          <w:p w14:paraId="52CD2F53" w14:textId="77777777" w:rsidR="00741F72" w:rsidRPr="00741F72" w:rsidRDefault="00741F72" w:rsidP="00741F72">
            <w:pPr>
              <w:rPr>
                <w:lang w:val="en-US"/>
              </w:rPr>
            </w:pPr>
          </w:p>
          <w:p w14:paraId="480A5FA5" w14:textId="77777777" w:rsidR="00741F72" w:rsidRPr="00741F72" w:rsidRDefault="00741F72" w:rsidP="00741F72">
            <w:pPr>
              <w:rPr>
                <w:lang w:val="en-US"/>
              </w:rPr>
            </w:pPr>
          </w:p>
          <w:p w14:paraId="27F8A527" w14:textId="77777777" w:rsidR="00741F72" w:rsidRPr="00741F72" w:rsidRDefault="00741F72" w:rsidP="00741F72">
            <w:pPr>
              <w:rPr>
                <w:lang w:val="en-US"/>
              </w:rPr>
            </w:pPr>
          </w:p>
          <w:p w14:paraId="44FB24A9" w14:textId="77777777" w:rsidR="00741F72" w:rsidRPr="00741F72" w:rsidRDefault="00741F72" w:rsidP="00741F72">
            <w:pPr>
              <w:rPr>
                <w:lang w:val="en-US"/>
              </w:rPr>
            </w:pPr>
          </w:p>
          <w:p w14:paraId="0F7702B7" w14:textId="77777777" w:rsidR="00741F72" w:rsidRPr="00741F72" w:rsidRDefault="00741F72" w:rsidP="00741F72">
            <w:pPr>
              <w:rPr>
                <w:lang w:val="en-US"/>
              </w:rPr>
            </w:pPr>
          </w:p>
          <w:p w14:paraId="6EFB3EA3" w14:textId="77777777" w:rsidR="00741F72" w:rsidRPr="00741F72" w:rsidRDefault="00741F72" w:rsidP="00741F72">
            <w:pPr>
              <w:rPr>
                <w:lang w:val="en-US"/>
              </w:rPr>
            </w:pPr>
          </w:p>
          <w:p w14:paraId="635E161F" w14:textId="77777777" w:rsidR="00741F72" w:rsidRPr="00741F72" w:rsidRDefault="00741F72" w:rsidP="00741F72">
            <w:pPr>
              <w:rPr>
                <w:lang w:val="en-US"/>
              </w:rPr>
            </w:pPr>
          </w:p>
          <w:p w14:paraId="72E3CC41" w14:textId="77777777" w:rsidR="00741F72" w:rsidRPr="00741F72" w:rsidRDefault="00741F72" w:rsidP="00741F72">
            <w:pPr>
              <w:rPr>
                <w:lang w:val="en-US"/>
              </w:rPr>
            </w:pPr>
          </w:p>
          <w:p w14:paraId="68729E91" w14:textId="77777777" w:rsidR="00741F72" w:rsidRPr="00741F72" w:rsidRDefault="00741F72" w:rsidP="00741F72">
            <w:pPr>
              <w:rPr>
                <w:lang w:val="en-US"/>
              </w:rPr>
            </w:pPr>
          </w:p>
          <w:p w14:paraId="1C5D7F57" w14:textId="77777777" w:rsidR="00741F72" w:rsidRPr="00741F72" w:rsidRDefault="00741F72" w:rsidP="00741F72">
            <w:pPr>
              <w:rPr>
                <w:lang w:val="en-US"/>
              </w:rPr>
            </w:pPr>
          </w:p>
          <w:p w14:paraId="57240371" w14:textId="77777777" w:rsidR="00741F72" w:rsidRPr="00741F72" w:rsidRDefault="00741F72" w:rsidP="00741F72">
            <w:pPr>
              <w:rPr>
                <w:lang w:val="en-US"/>
              </w:rPr>
            </w:pPr>
          </w:p>
          <w:p w14:paraId="1EACA552" w14:textId="77777777" w:rsidR="00741F72" w:rsidRPr="00741F72" w:rsidRDefault="00741F72" w:rsidP="00741F72">
            <w:pPr>
              <w:rPr>
                <w:lang w:val="en-US"/>
              </w:rPr>
            </w:pPr>
          </w:p>
          <w:p w14:paraId="16F99582" w14:textId="604F0DCF" w:rsidR="00741F72" w:rsidRDefault="00741F72" w:rsidP="00741F72">
            <w:pPr>
              <w:rPr>
                <w:lang w:val="en-US"/>
              </w:rPr>
            </w:pPr>
          </w:p>
          <w:p w14:paraId="6068E84B" w14:textId="77777777" w:rsidR="00741F72" w:rsidRPr="00741F72" w:rsidRDefault="00741F72" w:rsidP="00741F72">
            <w:pPr>
              <w:rPr>
                <w:lang w:val="en-US"/>
              </w:rPr>
            </w:pPr>
          </w:p>
          <w:p w14:paraId="43CC8192" w14:textId="77777777" w:rsidR="00741F72" w:rsidRPr="00741F72" w:rsidRDefault="00741F72" w:rsidP="00741F72">
            <w:pPr>
              <w:rPr>
                <w:lang w:val="en-US"/>
              </w:rPr>
            </w:pPr>
          </w:p>
          <w:p w14:paraId="53D1A1EE" w14:textId="6477E9DB" w:rsidR="008A4307" w:rsidRPr="00741F72" w:rsidRDefault="00814AAF" w:rsidP="00814AAF">
            <w:pPr>
              <w:tabs>
                <w:tab w:val="left" w:pos="1005"/>
              </w:tabs>
              <w:rPr>
                <w:lang w:val="en-US"/>
              </w:rPr>
            </w:pPr>
            <w:r>
              <w:rPr>
                <w:lang w:val="en-US"/>
              </w:rPr>
              <w:tab/>
            </w:r>
          </w:p>
        </w:tc>
        <w:tc>
          <w:tcPr>
            <w:tcW w:w="1615" w:type="pct"/>
            <w:tcBorders>
              <w:top w:val="outset" w:sz="6" w:space="0" w:color="auto"/>
              <w:left w:val="outset" w:sz="6" w:space="0" w:color="auto"/>
              <w:bottom w:val="outset" w:sz="6" w:space="0" w:color="auto"/>
              <w:right w:val="outset" w:sz="6" w:space="0" w:color="auto"/>
            </w:tcBorders>
            <w:hideMark/>
          </w:tcPr>
          <w:p w14:paraId="24A8C1D1" w14:textId="77777777" w:rsidR="008A4307" w:rsidRPr="00E5323B" w:rsidRDefault="008A4307" w:rsidP="008A4307">
            <w:pPr>
              <w:rPr>
                <w:iCs/>
                <w:color w:val="414142"/>
                <w:lang w:val="en-US"/>
              </w:rPr>
            </w:pPr>
            <w:proofErr w:type="spellStart"/>
            <w:r w:rsidRPr="00E5323B">
              <w:rPr>
                <w:iCs/>
                <w:color w:val="414142"/>
                <w:lang w:val="en-US"/>
              </w:rPr>
              <w:t>Pašreizējā</w:t>
            </w:r>
            <w:proofErr w:type="spellEnd"/>
            <w:r w:rsidRPr="00E5323B">
              <w:rPr>
                <w:iCs/>
                <w:color w:val="414142"/>
                <w:lang w:val="en-US"/>
              </w:rPr>
              <w:t xml:space="preserve"> </w:t>
            </w:r>
            <w:proofErr w:type="spellStart"/>
            <w:r w:rsidRPr="00E5323B">
              <w:rPr>
                <w:iCs/>
                <w:color w:val="414142"/>
                <w:lang w:val="en-US"/>
              </w:rPr>
              <w:t>situācija</w:t>
            </w:r>
            <w:proofErr w:type="spellEnd"/>
            <w:r w:rsidRPr="00E5323B">
              <w:rPr>
                <w:iCs/>
                <w:color w:val="414142"/>
                <w:lang w:val="en-US"/>
              </w:rPr>
              <w:t xml:space="preserve"> un </w:t>
            </w:r>
            <w:proofErr w:type="spellStart"/>
            <w:r w:rsidRPr="00E5323B">
              <w:rPr>
                <w:iCs/>
                <w:color w:val="414142"/>
                <w:lang w:val="en-US"/>
              </w:rPr>
              <w:t>problēmas</w:t>
            </w:r>
            <w:proofErr w:type="spellEnd"/>
            <w:r w:rsidRPr="00E5323B">
              <w:rPr>
                <w:iCs/>
                <w:color w:val="414142"/>
                <w:lang w:val="en-US"/>
              </w:rPr>
              <w:t xml:space="preserve">, kuru </w:t>
            </w:r>
            <w:proofErr w:type="spellStart"/>
            <w:r w:rsidRPr="00E5323B">
              <w:rPr>
                <w:iCs/>
                <w:color w:val="414142"/>
                <w:lang w:val="en-US"/>
              </w:rPr>
              <w:t>risināšanai</w:t>
            </w:r>
            <w:proofErr w:type="spellEnd"/>
            <w:r w:rsidRPr="00E5323B">
              <w:rPr>
                <w:iCs/>
                <w:color w:val="414142"/>
                <w:lang w:val="en-US"/>
              </w:rPr>
              <w:t xml:space="preserve"> </w:t>
            </w:r>
            <w:proofErr w:type="spellStart"/>
            <w:r w:rsidRPr="00E5323B">
              <w:rPr>
                <w:iCs/>
                <w:color w:val="414142"/>
                <w:lang w:val="en-US"/>
              </w:rPr>
              <w:t>tiesību</w:t>
            </w:r>
            <w:proofErr w:type="spellEnd"/>
            <w:r w:rsidRPr="00E5323B">
              <w:rPr>
                <w:iCs/>
                <w:color w:val="414142"/>
                <w:lang w:val="en-US"/>
              </w:rPr>
              <w:t xml:space="preserve"> </w:t>
            </w:r>
            <w:proofErr w:type="spellStart"/>
            <w:r w:rsidRPr="00E5323B">
              <w:rPr>
                <w:iCs/>
                <w:color w:val="414142"/>
                <w:lang w:val="en-US"/>
              </w:rPr>
              <w:t>akta</w:t>
            </w:r>
            <w:proofErr w:type="spellEnd"/>
            <w:r w:rsidRPr="00E5323B">
              <w:rPr>
                <w:iCs/>
                <w:color w:val="414142"/>
                <w:lang w:val="en-US"/>
              </w:rPr>
              <w:t xml:space="preserve"> </w:t>
            </w:r>
            <w:proofErr w:type="spellStart"/>
            <w:r w:rsidRPr="00E5323B">
              <w:rPr>
                <w:iCs/>
                <w:color w:val="414142"/>
                <w:lang w:val="en-US"/>
              </w:rPr>
              <w:t>projekts</w:t>
            </w:r>
            <w:proofErr w:type="spellEnd"/>
            <w:r w:rsidRPr="00E5323B">
              <w:rPr>
                <w:iCs/>
                <w:color w:val="414142"/>
                <w:lang w:val="en-US"/>
              </w:rPr>
              <w:t xml:space="preserve"> </w:t>
            </w:r>
            <w:proofErr w:type="spellStart"/>
            <w:r w:rsidRPr="00E5323B">
              <w:rPr>
                <w:iCs/>
                <w:color w:val="414142"/>
                <w:lang w:val="en-US"/>
              </w:rPr>
              <w:t>izstrādāts</w:t>
            </w:r>
            <w:proofErr w:type="spellEnd"/>
            <w:r w:rsidRPr="00E5323B">
              <w:rPr>
                <w:iCs/>
                <w:color w:val="414142"/>
                <w:lang w:val="en-US"/>
              </w:rPr>
              <w:t xml:space="preserve">, </w:t>
            </w:r>
            <w:proofErr w:type="spellStart"/>
            <w:r w:rsidRPr="00E5323B">
              <w:rPr>
                <w:iCs/>
                <w:color w:val="414142"/>
                <w:lang w:val="en-US"/>
              </w:rPr>
              <w:t>tiesiskā</w:t>
            </w:r>
            <w:proofErr w:type="spellEnd"/>
            <w:r w:rsidRPr="00E5323B">
              <w:rPr>
                <w:iCs/>
                <w:color w:val="414142"/>
                <w:lang w:val="en-US"/>
              </w:rPr>
              <w:t xml:space="preserve"> </w:t>
            </w:r>
            <w:proofErr w:type="spellStart"/>
            <w:r w:rsidRPr="00E5323B">
              <w:rPr>
                <w:iCs/>
                <w:color w:val="414142"/>
                <w:lang w:val="en-US"/>
              </w:rPr>
              <w:t>regulējuma</w:t>
            </w:r>
            <w:proofErr w:type="spellEnd"/>
            <w:r w:rsidRPr="00E5323B">
              <w:rPr>
                <w:iCs/>
                <w:color w:val="414142"/>
                <w:lang w:val="en-US"/>
              </w:rPr>
              <w:t xml:space="preserve"> </w:t>
            </w:r>
            <w:proofErr w:type="spellStart"/>
            <w:r w:rsidRPr="00E5323B">
              <w:rPr>
                <w:iCs/>
                <w:color w:val="414142"/>
                <w:lang w:val="en-US"/>
              </w:rPr>
              <w:t>mērķis</w:t>
            </w:r>
            <w:proofErr w:type="spellEnd"/>
            <w:r w:rsidRPr="00E5323B">
              <w:rPr>
                <w:iCs/>
                <w:color w:val="414142"/>
                <w:lang w:val="en-US"/>
              </w:rPr>
              <w:t xml:space="preserve"> un </w:t>
            </w:r>
            <w:proofErr w:type="spellStart"/>
            <w:r w:rsidRPr="00E5323B">
              <w:rPr>
                <w:iCs/>
                <w:color w:val="414142"/>
                <w:lang w:val="en-US"/>
              </w:rPr>
              <w:t>būtība</w:t>
            </w:r>
            <w:proofErr w:type="spellEnd"/>
          </w:p>
        </w:tc>
        <w:tc>
          <w:tcPr>
            <w:tcW w:w="2646" w:type="pct"/>
            <w:tcBorders>
              <w:top w:val="outset" w:sz="6" w:space="0" w:color="auto"/>
              <w:left w:val="outset" w:sz="6" w:space="0" w:color="auto"/>
              <w:bottom w:val="outset" w:sz="6" w:space="0" w:color="auto"/>
              <w:right w:val="outset" w:sz="6" w:space="0" w:color="auto"/>
            </w:tcBorders>
          </w:tcPr>
          <w:p w14:paraId="63E5D274" w14:textId="0D34C23C" w:rsidR="008A4307" w:rsidRPr="002A11F3" w:rsidRDefault="008A4307" w:rsidP="008A4307">
            <w:pPr>
              <w:pStyle w:val="NormalWeb"/>
              <w:shd w:val="clear" w:color="auto" w:fill="FFFFFF"/>
              <w:spacing w:before="0" w:beforeAutospacing="0" w:after="0" w:afterAutospacing="0"/>
              <w:jc w:val="both"/>
              <w:rPr>
                <w:rFonts w:ascii="Times New Roman" w:hAnsi="Times New Roman" w:cs="Times New Roman"/>
                <w:lang w:val="lv-LV"/>
              </w:rPr>
            </w:pPr>
            <w:r w:rsidRPr="002A11F3">
              <w:rPr>
                <w:rFonts w:ascii="Times New Roman" w:eastAsia="Times New Roman" w:hAnsi="Times New Roman" w:cs="Times New Roman"/>
                <w:bCs/>
                <w:lang w:val="lv-LV" w:eastAsia="lv-LV"/>
              </w:rPr>
              <w:t xml:space="preserve">Ministru kabineta 2017.gada 27.jūnija noteikumu Nr.371 “Braukšanas maksas atvieglojumu noteikumi” (turpmāk – MK noteikumi Nr.371) </w:t>
            </w:r>
            <w:r w:rsidRPr="002A11F3">
              <w:rPr>
                <w:rFonts w:ascii="Times New Roman" w:hAnsi="Times New Roman" w:cs="Times New Roman"/>
                <w:lang w:val="lv-LV"/>
              </w:rPr>
              <w:t xml:space="preserve">2.7.apakšpunkts nosaka, ka  </w:t>
            </w:r>
            <w:proofErr w:type="spellStart"/>
            <w:r w:rsidRPr="002A11F3">
              <w:rPr>
                <w:rFonts w:ascii="Times New Roman" w:hAnsi="Times New Roman" w:cs="Times New Roman"/>
                <w:lang w:val="lv-LV"/>
              </w:rPr>
              <w:t>daudzbērnu</w:t>
            </w:r>
            <w:proofErr w:type="spellEnd"/>
            <w:r w:rsidRPr="002A11F3">
              <w:rPr>
                <w:rFonts w:ascii="Times New Roman" w:hAnsi="Times New Roman" w:cs="Times New Roman"/>
                <w:lang w:val="lv-LV"/>
              </w:rPr>
              <w:t xml:space="preserve"> ģimenes locekļi, kas izmanto valsts īstenoto atbalsta programmu "Latvijas Goda ģimenes apliecība "3+ Ģimenes karte"", šajos noteikumos noteiktajā kārtībā ir tiesīgi izmantot braukšanas maksas atvieglojumus, t.i.  </w:t>
            </w:r>
            <w:proofErr w:type="spellStart"/>
            <w:r w:rsidR="005F4D91">
              <w:rPr>
                <w:rFonts w:ascii="Times New Roman" w:hAnsi="Times New Roman" w:cs="Times New Roman"/>
                <w:lang w:val="lv-LV"/>
              </w:rPr>
              <w:t>d</w:t>
            </w:r>
            <w:r w:rsidRPr="002A11F3">
              <w:rPr>
                <w:rFonts w:ascii="Times New Roman" w:hAnsi="Times New Roman" w:cs="Times New Roman"/>
                <w:lang w:val="lv-LV"/>
              </w:rPr>
              <w:t>audzbērnu</w:t>
            </w:r>
            <w:proofErr w:type="spellEnd"/>
            <w:r w:rsidRPr="002A11F3">
              <w:rPr>
                <w:rFonts w:ascii="Times New Roman" w:hAnsi="Times New Roman" w:cs="Times New Roman"/>
                <w:lang w:val="lv-LV"/>
              </w:rPr>
              <w:t xml:space="preserve"> ģimenes locekļiem, uzrādot Latvijas Goda ģimenes apliecību "3+ Ģimenes karte" un personu apliecinošu dokumentu, ir tiesības saņemt braukšanas maksas atvieglojumus 25 % apmērā no brauciena biļetes pilnas cenas un 20 % apmērā no abonementa biļetes cenas, izmantojot sabiedrisko transportlīdzekli, kas pārvadā pasažierus reģionālās nozīmes maršrutā. Bērni līdz 15 gadu vecumam personu apliecinoša dokumenta vietā kopā ar Latvijas Goda ģimenes apliecību "3+ Ģimenes karte" var uzrādīt skolēnu apliecību.</w:t>
            </w:r>
          </w:p>
          <w:p w14:paraId="02C78C6D" w14:textId="59134C08" w:rsidR="008A4307" w:rsidRPr="002A11F3" w:rsidRDefault="008A4307" w:rsidP="008A4307">
            <w:pPr>
              <w:pStyle w:val="NormalWeb"/>
              <w:shd w:val="clear" w:color="auto" w:fill="FFFFFF"/>
              <w:spacing w:before="0" w:beforeAutospacing="0" w:after="0" w:afterAutospacing="0"/>
              <w:jc w:val="both"/>
              <w:rPr>
                <w:rFonts w:ascii="Times New Roman" w:hAnsi="Times New Roman" w:cs="Times New Roman"/>
                <w:lang w:val="lv-LV"/>
              </w:rPr>
            </w:pPr>
            <w:r w:rsidRPr="002A11F3">
              <w:rPr>
                <w:rFonts w:ascii="Times New Roman" w:hAnsi="Times New Roman" w:cs="Times New Roman"/>
                <w:lang w:val="lv-LV"/>
              </w:rPr>
              <w:t xml:space="preserve">     2017.gadā valsts budžeta apakšprogrammā 31.07.00 “Dotācijas sabiedriskā transporta pakalpojumu sniedzējiem ar braukšanas maksas atvieglojumiem saistīto zaudējumu segšanai” ir piešķirti 20 411 035 </w:t>
            </w:r>
            <w:proofErr w:type="spellStart"/>
            <w:r w:rsidRPr="005F4D91">
              <w:rPr>
                <w:rFonts w:ascii="Times New Roman" w:hAnsi="Times New Roman" w:cs="Times New Roman"/>
                <w:i/>
                <w:lang w:val="lv-LV"/>
              </w:rPr>
              <w:t>euro</w:t>
            </w:r>
            <w:proofErr w:type="spellEnd"/>
            <w:r w:rsidRPr="002A11F3">
              <w:rPr>
                <w:rFonts w:ascii="Times New Roman" w:hAnsi="Times New Roman" w:cs="Times New Roman"/>
                <w:lang w:val="lv-LV"/>
              </w:rPr>
              <w:t xml:space="preserve">, 2018.gadā valsts budžeta apakšprogrammā 31.07.00 “Dotācijas sabiedriskā transporta pakalpojumu sniedzējiem ar braukšanas maksas atvieglojumiem saistīto zaudējumu segšanai” ir piešķirti 23 643 908 </w:t>
            </w:r>
            <w:proofErr w:type="spellStart"/>
            <w:r w:rsidRPr="005F4D91">
              <w:rPr>
                <w:rFonts w:ascii="Times New Roman" w:hAnsi="Times New Roman" w:cs="Times New Roman"/>
                <w:i/>
                <w:lang w:val="lv-LV"/>
              </w:rPr>
              <w:t>euro</w:t>
            </w:r>
            <w:proofErr w:type="spellEnd"/>
            <w:r w:rsidRPr="002A11F3">
              <w:rPr>
                <w:rFonts w:ascii="Times New Roman" w:hAnsi="Times New Roman" w:cs="Times New Roman"/>
                <w:lang w:val="lv-LV"/>
              </w:rPr>
              <w:t>, tai skaitā 2017.gadā tika piešķirti 1,7 milj.</w:t>
            </w:r>
            <w:r w:rsidR="005F4D91">
              <w:rPr>
                <w:rFonts w:ascii="Times New Roman" w:hAnsi="Times New Roman" w:cs="Times New Roman"/>
                <w:lang w:val="lv-LV"/>
              </w:rPr>
              <w:t xml:space="preserve"> </w:t>
            </w:r>
            <w:proofErr w:type="spellStart"/>
            <w:r w:rsidRPr="005F4D91">
              <w:rPr>
                <w:rFonts w:ascii="Times New Roman" w:hAnsi="Times New Roman" w:cs="Times New Roman"/>
                <w:i/>
                <w:lang w:val="lv-LV"/>
              </w:rPr>
              <w:t>euro</w:t>
            </w:r>
            <w:proofErr w:type="spellEnd"/>
            <w:r w:rsidRPr="002A11F3">
              <w:rPr>
                <w:rFonts w:ascii="Times New Roman" w:hAnsi="Times New Roman" w:cs="Times New Roman"/>
                <w:lang w:val="lv-LV"/>
              </w:rPr>
              <w:t xml:space="preserve"> un 2018.gadā 3,4 milj.</w:t>
            </w:r>
            <w:r w:rsidR="005F4D91">
              <w:rPr>
                <w:rFonts w:ascii="Times New Roman" w:hAnsi="Times New Roman" w:cs="Times New Roman"/>
                <w:lang w:val="lv-LV"/>
              </w:rPr>
              <w:t xml:space="preserve"> </w:t>
            </w:r>
            <w:proofErr w:type="spellStart"/>
            <w:r w:rsidRPr="005F4D91">
              <w:rPr>
                <w:rFonts w:ascii="Times New Roman" w:hAnsi="Times New Roman" w:cs="Times New Roman"/>
                <w:i/>
                <w:lang w:val="lv-LV"/>
              </w:rPr>
              <w:t>euro</w:t>
            </w:r>
            <w:proofErr w:type="spellEnd"/>
            <w:r w:rsidRPr="002A11F3">
              <w:rPr>
                <w:rFonts w:ascii="Times New Roman" w:hAnsi="Times New Roman" w:cs="Times New Roman"/>
                <w:lang w:val="lv-LV"/>
              </w:rPr>
              <w:t xml:space="preserve">, lai nodrošinātu finansējumu </w:t>
            </w:r>
            <w:proofErr w:type="spellStart"/>
            <w:r w:rsidRPr="002A11F3">
              <w:rPr>
                <w:rFonts w:ascii="Times New Roman" w:hAnsi="Times New Roman" w:cs="Times New Roman"/>
                <w:lang w:val="lv-LV"/>
              </w:rPr>
              <w:t>daudzbērnu</w:t>
            </w:r>
            <w:proofErr w:type="spellEnd"/>
            <w:r w:rsidRPr="002A11F3">
              <w:rPr>
                <w:rFonts w:ascii="Times New Roman" w:hAnsi="Times New Roman" w:cs="Times New Roman"/>
                <w:lang w:val="lv-LV"/>
              </w:rPr>
              <w:t xml:space="preserve"> ģimenēm kā jaunai pasažieru kategorijai, kas ir tiesīga izmantot braukšanas maksas atvieglojumus reģionālās nozīmes sabiedriskajā transportā.</w:t>
            </w:r>
          </w:p>
          <w:p w14:paraId="3C62F4BC" w14:textId="62DA290B" w:rsidR="008A4307" w:rsidRPr="002A11F3" w:rsidRDefault="008A4307" w:rsidP="008A4307">
            <w:pPr>
              <w:ind w:left="23"/>
              <w:jc w:val="both"/>
            </w:pPr>
            <w:r w:rsidRPr="002A11F3">
              <w:lastRenderedPageBreak/>
              <w:t xml:space="preserve">   Apkopojot datus par pārv</w:t>
            </w:r>
            <w:r w:rsidR="00DD4347">
              <w:t>a</w:t>
            </w:r>
            <w:r w:rsidRPr="002A11F3">
              <w:t xml:space="preserve">dājumiem 2017.gadā </w:t>
            </w:r>
            <w:proofErr w:type="spellStart"/>
            <w:r w:rsidRPr="002A11F3">
              <w:t>daudzbērnu</w:t>
            </w:r>
            <w:proofErr w:type="spellEnd"/>
            <w:r w:rsidRPr="002A11F3">
              <w:t xml:space="preserve">  ģimeņu kategorijas pasažieru skaits neatbilda prognozēm, kā rezultātā zaudējumu kompensācijā tika izlietoti </w:t>
            </w:r>
            <w:r w:rsidR="00164845">
              <w:t>70 467</w:t>
            </w:r>
            <w:r w:rsidRPr="002A11F3">
              <w:t xml:space="preserve"> </w:t>
            </w:r>
            <w:proofErr w:type="spellStart"/>
            <w:r w:rsidRPr="005F4D91">
              <w:rPr>
                <w:i/>
              </w:rPr>
              <w:t>e</w:t>
            </w:r>
            <w:r w:rsidR="005F4D91" w:rsidRPr="005F4D91">
              <w:rPr>
                <w:i/>
              </w:rPr>
              <w:t>u</w:t>
            </w:r>
            <w:r w:rsidRPr="005F4D91">
              <w:rPr>
                <w:i/>
              </w:rPr>
              <w:t>ro</w:t>
            </w:r>
            <w:proofErr w:type="spellEnd"/>
            <w:r w:rsidRPr="002A11F3">
              <w:t xml:space="preserve"> </w:t>
            </w:r>
            <w:r w:rsidR="00164845">
              <w:t xml:space="preserve">(ar PVN) </w:t>
            </w:r>
            <w:r w:rsidRPr="002A11F3">
              <w:t xml:space="preserve">no plānotajiem 1,7 </w:t>
            </w:r>
            <w:proofErr w:type="spellStart"/>
            <w:r w:rsidRPr="002A11F3">
              <w:t>milj</w:t>
            </w:r>
            <w:proofErr w:type="spellEnd"/>
            <w:r w:rsidRPr="002A11F3">
              <w:t xml:space="preserve"> </w:t>
            </w:r>
            <w:proofErr w:type="spellStart"/>
            <w:r w:rsidRPr="005F4D91">
              <w:rPr>
                <w:i/>
              </w:rPr>
              <w:t>e</w:t>
            </w:r>
            <w:r w:rsidR="005F4D91" w:rsidRPr="005F4D91">
              <w:rPr>
                <w:i/>
              </w:rPr>
              <w:t>u</w:t>
            </w:r>
            <w:r w:rsidRPr="005F4D91">
              <w:rPr>
                <w:i/>
              </w:rPr>
              <w:t>ro</w:t>
            </w:r>
            <w:proofErr w:type="spellEnd"/>
            <w:r w:rsidRPr="002A11F3">
              <w:t xml:space="preserve">. Savukārt 2018.gada </w:t>
            </w:r>
            <w:r w:rsidR="00DD4347">
              <w:t xml:space="preserve">pirmajos piecos mēnešos </w:t>
            </w:r>
            <w:r w:rsidRPr="002A11F3">
              <w:t xml:space="preserve"> </w:t>
            </w:r>
            <w:proofErr w:type="spellStart"/>
            <w:r w:rsidRPr="002A11F3">
              <w:t>daudzbērnu</w:t>
            </w:r>
            <w:proofErr w:type="spellEnd"/>
            <w:r w:rsidRPr="002A11F3">
              <w:t xml:space="preserve"> ģimeņu kategorijas pasažieru skait</w:t>
            </w:r>
            <w:r w:rsidR="00DD4347">
              <w:t>s, salīdzinājumā ar 2017.gada 2.pusgadā pārvadāto pasažieru skaitu, ir palielinājies</w:t>
            </w:r>
            <w:r w:rsidRPr="002A11F3">
              <w:t xml:space="preserve"> </w:t>
            </w:r>
            <w:r w:rsidR="00DD4347" w:rsidRPr="00751F7B">
              <w:t>par 60%</w:t>
            </w:r>
            <w:r w:rsidR="00DD4347">
              <w:t xml:space="preserve">, kā rezultātā no valsts budžeta kompensējamie zaudējumi sastāda </w:t>
            </w:r>
            <w:r w:rsidR="00164845">
              <w:t xml:space="preserve">106 801 </w:t>
            </w:r>
            <w:proofErr w:type="spellStart"/>
            <w:r w:rsidR="00164845" w:rsidRPr="00751F7B">
              <w:rPr>
                <w:i/>
              </w:rPr>
              <w:t>euro</w:t>
            </w:r>
            <w:proofErr w:type="spellEnd"/>
            <w:r w:rsidR="00164845">
              <w:t xml:space="preserve"> (ar PVN)</w:t>
            </w:r>
            <w:r w:rsidRPr="002A11F3">
              <w:t xml:space="preserve">. Pie šādām prognozēm 2018.gadā provizoriski paredzēts izlietot </w:t>
            </w:r>
            <w:r w:rsidR="00164845">
              <w:t>256 322</w:t>
            </w:r>
            <w:r w:rsidRPr="002A11F3">
              <w:t xml:space="preserve"> </w:t>
            </w:r>
            <w:proofErr w:type="spellStart"/>
            <w:r w:rsidR="00B14272" w:rsidRPr="005F4D91">
              <w:rPr>
                <w:i/>
              </w:rPr>
              <w:t>euro</w:t>
            </w:r>
            <w:proofErr w:type="spellEnd"/>
            <w:r w:rsidRPr="002A11F3">
              <w:t xml:space="preserve"> </w:t>
            </w:r>
            <w:r w:rsidR="00164845">
              <w:t xml:space="preserve">(ar PVN). Aprēķinā izmantoti 2018.gada pirmo 5 mēnešu rezultāti, kas attiecināti uz 12 mēnešiem </w:t>
            </w:r>
            <w:r w:rsidRPr="002A11F3">
              <w:t>(</w:t>
            </w:r>
            <w:r w:rsidR="00164845">
              <w:t xml:space="preserve">95 358 / 5 </w:t>
            </w:r>
            <w:proofErr w:type="spellStart"/>
            <w:r w:rsidR="00164845">
              <w:t>mēn</w:t>
            </w:r>
            <w:proofErr w:type="spellEnd"/>
            <w:r w:rsidR="00164845">
              <w:t xml:space="preserve">. x 12 </w:t>
            </w:r>
            <w:proofErr w:type="spellStart"/>
            <w:r w:rsidR="00164845">
              <w:t>mēn</w:t>
            </w:r>
            <w:proofErr w:type="spellEnd"/>
            <w:r w:rsidR="00164845">
              <w:t xml:space="preserve"> + 12% PVN</w:t>
            </w:r>
            <w:r w:rsidRPr="002A11F3">
              <w:t xml:space="preserve">). </w:t>
            </w:r>
          </w:p>
          <w:p w14:paraId="3B53A08C" w14:textId="460F500D" w:rsidR="008A4307" w:rsidRPr="002A11F3" w:rsidRDefault="00B14272" w:rsidP="008A4307">
            <w:pPr>
              <w:ind w:left="23"/>
              <w:jc w:val="both"/>
            </w:pPr>
            <w:r>
              <w:t xml:space="preserve"> </w:t>
            </w:r>
            <w:r w:rsidR="008A4307" w:rsidRPr="002A11F3">
              <w:t>2018.gada 12.jūnijā notika Saeimas Budžeta un finanšu (nodokļu) komisijas Demogrāfijas lietu apakškomisija</w:t>
            </w:r>
            <w:r>
              <w:t>s sēde,</w:t>
            </w:r>
            <w:r w:rsidR="008A4307" w:rsidRPr="002A11F3">
              <w:t xml:space="preserve"> kurā tika </w:t>
            </w:r>
            <w:proofErr w:type="spellStart"/>
            <w:r w:rsidR="008A4307" w:rsidRPr="002A11F3">
              <w:t>izksatīti</w:t>
            </w:r>
            <w:proofErr w:type="spellEnd"/>
            <w:r w:rsidR="008A4307" w:rsidRPr="002A11F3">
              <w:t xml:space="preserve"> jautājumi saistībā ar </w:t>
            </w:r>
            <w:r w:rsidR="008A4307" w:rsidRPr="002A11F3">
              <w:rPr>
                <w:bCs/>
              </w:rPr>
              <w:t>Goda ģimenes apliecības programmas izpildi</w:t>
            </w:r>
            <w:r>
              <w:rPr>
                <w:bCs/>
              </w:rPr>
              <w:t xml:space="preserve"> un </w:t>
            </w:r>
            <w:r w:rsidR="008A4307" w:rsidRPr="002A11F3">
              <w:rPr>
                <w:bCs/>
              </w:rPr>
              <w:t>turpmāk</w:t>
            </w:r>
            <w:r w:rsidR="00CC2F53">
              <w:rPr>
                <w:bCs/>
              </w:rPr>
              <w:t>a</w:t>
            </w:r>
            <w:r>
              <w:rPr>
                <w:bCs/>
              </w:rPr>
              <w:t>s</w:t>
            </w:r>
            <w:r w:rsidR="008A4307" w:rsidRPr="002A11F3">
              <w:rPr>
                <w:bCs/>
              </w:rPr>
              <w:t xml:space="preserve"> pilnveidošanas iespējām.</w:t>
            </w:r>
          </w:p>
          <w:p w14:paraId="79202DF0" w14:textId="761ED2C8" w:rsidR="008A4307" w:rsidRPr="008A4307" w:rsidRDefault="008A4307" w:rsidP="001225B3">
            <w:pPr>
              <w:ind w:left="23"/>
              <w:jc w:val="both"/>
              <w:rPr>
                <w:iCs/>
                <w:color w:val="A6A6A6" w:themeColor="background1" w:themeShade="A6"/>
              </w:rPr>
            </w:pPr>
            <w:r w:rsidRPr="002A11F3">
              <w:t xml:space="preserve">Ņemot vērā  Demogrāfijas lietu apakškomisijas priekšlikumus un to, ka pēc provizoriskiem aprēķiniem piešķirtais finansējuma apmērs ir pietiekams, </w:t>
            </w:r>
            <w:r w:rsidRPr="00106C90">
              <w:t xml:space="preserve">Satiksmes ministrija ir sagatavojusi Ministru kabineta </w:t>
            </w:r>
            <w:r w:rsidR="001225B3" w:rsidRPr="00106C90">
              <w:t>noteikumu projektu “Grozījum</w:t>
            </w:r>
            <w:r w:rsidR="00E725FE">
              <w:t>s</w:t>
            </w:r>
            <w:r w:rsidR="001225B3" w:rsidRPr="00106C90">
              <w:t xml:space="preserve"> Ministru kabineta 2017.gada 27.jūnija noteikumos Nr.371 “Braukšanas maksas atvieglojumu noteikumi”</w:t>
            </w:r>
            <w:r w:rsidR="001225B3">
              <w:t xml:space="preserve"> nosakot </w:t>
            </w:r>
            <w:r w:rsidRPr="002A11F3">
              <w:t>“</w:t>
            </w:r>
            <w:r w:rsidRPr="002A11F3">
              <w:rPr>
                <w:bCs/>
              </w:rPr>
              <w:t xml:space="preserve">XXVI Vispārējo latviešu Dziesmu un XVI Deju svētku” norises pasākumus laikā no 2018.gada 5.jūlija līdz 2018.gada 9.jūlijam </w:t>
            </w:r>
            <w:proofErr w:type="spellStart"/>
            <w:r w:rsidRPr="002A11F3">
              <w:rPr>
                <w:bCs/>
              </w:rPr>
              <w:t>d</w:t>
            </w:r>
            <w:r w:rsidRPr="002A11F3">
              <w:t>audzbērnu</w:t>
            </w:r>
            <w:proofErr w:type="spellEnd"/>
            <w:r w:rsidRPr="002A11F3">
              <w:t xml:space="preserve"> ģimenes locekļiem, uzrādot Latvijas Goda ģimenes apliecību "3+ Ģimenes karte" un personu apliecinošu dokumentu, ir tiesības saņemt braukšanas maksas atvieglojumus 100 % apmērā no brauciena biļetes pilnas cenas, izmantojot sabiedrisko transportlīdzekli, kas pārvadā pasažierus reģionālās nozīmes maršrutā. Bērni līdz 15 gadu vecumam personu apliecinoša dokumenta vietā kopā ar Latvijas Goda ģimenes apliecību "3+ Ģimenes karte" var uzrādīt skolēnu apliecību.</w:t>
            </w:r>
          </w:p>
        </w:tc>
      </w:tr>
      <w:tr w:rsidR="008A4307" w:rsidRPr="00E5323B" w14:paraId="2FE5B207" w14:textId="77777777" w:rsidTr="00EF6570">
        <w:trPr>
          <w:tblCellSpacing w:w="15" w:type="dxa"/>
        </w:trPr>
        <w:tc>
          <w:tcPr>
            <w:tcW w:w="671" w:type="pct"/>
            <w:tcBorders>
              <w:top w:val="outset" w:sz="6" w:space="0" w:color="auto"/>
              <w:left w:val="outset" w:sz="6" w:space="0" w:color="auto"/>
              <w:bottom w:val="outset" w:sz="6" w:space="0" w:color="auto"/>
              <w:right w:val="outset" w:sz="6" w:space="0" w:color="auto"/>
            </w:tcBorders>
            <w:hideMark/>
          </w:tcPr>
          <w:p w14:paraId="2DAA4DE9" w14:textId="77777777" w:rsidR="008A4307" w:rsidRPr="00E5323B" w:rsidRDefault="008A4307" w:rsidP="008A4307">
            <w:pPr>
              <w:rPr>
                <w:iCs/>
                <w:color w:val="414142"/>
                <w:lang w:val="en-US"/>
              </w:rPr>
            </w:pPr>
            <w:r w:rsidRPr="00E5323B">
              <w:rPr>
                <w:iCs/>
                <w:color w:val="414142"/>
                <w:lang w:val="en-US"/>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14:paraId="797B9ED6" w14:textId="77777777" w:rsidR="008A4307" w:rsidRPr="00E5323B" w:rsidRDefault="008A4307" w:rsidP="008A4307">
            <w:pPr>
              <w:rPr>
                <w:iCs/>
                <w:color w:val="414142"/>
                <w:lang w:val="en-US"/>
              </w:rPr>
            </w:pPr>
            <w:proofErr w:type="spellStart"/>
            <w:r w:rsidRPr="00E5323B">
              <w:rPr>
                <w:iCs/>
                <w:color w:val="414142"/>
                <w:lang w:val="en-US"/>
              </w:rPr>
              <w:t>Projekta</w:t>
            </w:r>
            <w:proofErr w:type="spellEnd"/>
            <w:r w:rsidRPr="00E5323B">
              <w:rPr>
                <w:iCs/>
                <w:color w:val="414142"/>
                <w:lang w:val="en-US"/>
              </w:rPr>
              <w:t xml:space="preserve"> </w:t>
            </w:r>
            <w:proofErr w:type="spellStart"/>
            <w:r w:rsidRPr="00E5323B">
              <w:rPr>
                <w:iCs/>
                <w:color w:val="414142"/>
                <w:lang w:val="en-US"/>
              </w:rPr>
              <w:t>izstrādē</w:t>
            </w:r>
            <w:proofErr w:type="spellEnd"/>
            <w:r w:rsidRPr="00E5323B">
              <w:rPr>
                <w:iCs/>
                <w:color w:val="414142"/>
                <w:lang w:val="en-US"/>
              </w:rPr>
              <w:t xml:space="preserve"> </w:t>
            </w:r>
            <w:proofErr w:type="spellStart"/>
            <w:r w:rsidRPr="00E5323B">
              <w:rPr>
                <w:iCs/>
                <w:color w:val="414142"/>
                <w:lang w:val="en-US"/>
              </w:rPr>
              <w:t>iesaistītās</w:t>
            </w:r>
            <w:proofErr w:type="spellEnd"/>
            <w:r w:rsidRPr="00E5323B">
              <w:rPr>
                <w:iCs/>
                <w:color w:val="414142"/>
                <w:lang w:val="en-US"/>
              </w:rPr>
              <w:t xml:space="preserve"> </w:t>
            </w:r>
            <w:proofErr w:type="spellStart"/>
            <w:r w:rsidRPr="00E5323B">
              <w:rPr>
                <w:iCs/>
                <w:color w:val="414142"/>
                <w:lang w:val="en-US"/>
              </w:rPr>
              <w:t>institūcijas</w:t>
            </w:r>
            <w:proofErr w:type="spellEnd"/>
            <w:r w:rsidRPr="00E5323B">
              <w:rPr>
                <w:iCs/>
                <w:color w:val="414142"/>
                <w:lang w:val="en-US"/>
              </w:rPr>
              <w:t xml:space="preserve"> un </w:t>
            </w:r>
            <w:proofErr w:type="spellStart"/>
            <w:r w:rsidRPr="00E5323B">
              <w:rPr>
                <w:iCs/>
                <w:color w:val="414142"/>
                <w:lang w:val="en-US"/>
              </w:rPr>
              <w:t>publiskas</w:t>
            </w:r>
            <w:proofErr w:type="spellEnd"/>
            <w:r w:rsidRPr="00E5323B">
              <w:rPr>
                <w:iCs/>
                <w:color w:val="414142"/>
                <w:lang w:val="en-US"/>
              </w:rPr>
              <w:t xml:space="preserve"> personas </w:t>
            </w:r>
            <w:proofErr w:type="spellStart"/>
            <w:r w:rsidRPr="00E5323B">
              <w:rPr>
                <w:iCs/>
                <w:color w:val="414142"/>
                <w:lang w:val="en-US"/>
              </w:rPr>
              <w:t>kapitālsabiedrības</w:t>
            </w:r>
            <w:proofErr w:type="spellEnd"/>
          </w:p>
        </w:tc>
        <w:tc>
          <w:tcPr>
            <w:tcW w:w="2646" w:type="pct"/>
            <w:tcBorders>
              <w:top w:val="outset" w:sz="6" w:space="0" w:color="auto"/>
              <w:left w:val="outset" w:sz="6" w:space="0" w:color="auto"/>
              <w:bottom w:val="outset" w:sz="6" w:space="0" w:color="auto"/>
              <w:right w:val="outset" w:sz="6" w:space="0" w:color="auto"/>
            </w:tcBorders>
          </w:tcPr>
          <w:p w14:paraId="36C0185D" w14:textId="5638F09B" w:rsidR="00106C90" w:rsidRDefault="008A4307" w:rsidP="008A4307">
            <w:r w:rsidRPr="00026B4D">
              <w:t>Satiksmes ministrija</w:t>
            </w:r>
            <w:r w:rsidR="00106C90">
              <w:t xml:space="preserve"> un</w:t>
            </w:r>
            <w:r w:rsidRPr="00026B4D">
              <w:t xml:space="preserve"> </w:t>
            </w:r>
          </w:p>
          <w:p w14:paraId="1689649E" w14:textId="19E66512" w:rsidR="008A4307" w:rsidRPr="00751F7B" w:rsidRDefault="008A4307" w:rsidP="008A4307">
            <w:pPr>
              <w:rPr>
                <w:iCs/>
                <w:color w:val="A6A6A6" w:themeColor="background1" w:themeShade="A6"/>
                <w:lang w:val="de-DE"/>
              </w:rPr>
            </w:pPr>
            <w:r w:rsidRPr="00026B4D">
              <w:t>VSIA “Autotransporta direkcija</w:t>
            </w:r>
          </w:p>
        </w:tc>
      </w:tr>
      <w:tr w:rsidR="008A4307" w:rsidRPr="00E5323B" w14:paraId="36C321B4" w14:textId="77777777" w:rsidTr="00EF6570">
        <w:trPr>
          <w:tblCellSpacing w:w="15" w:type="dxa"/>
        </w:trPr>
        <w:tc>
          <w:tcPr>
            <w:tcW w:w="671" w:type="pct"/>
            <w:tcBorders>
              <w:top w:val="outset" w:sz="6" w:space="0" w:color="auto"/>
              <w:left w:val="outset" w:sz="6" w:space="0" w:color="auto"/>
              <w:bottom w:val="outset" w:sz="6" w:space="0" w:color="auto"/>
              <w:right w:val="outset" w:sz="6" w:space="0" w:color="auto"/>
            </w:tcBorders>
            <w:hideMark/>
          </w:tcPr>
          <w:p w14:paraId="19EB8BF7" w14:textId="77777777" w:rsidR="008A4307" w:rsidRPr="00E5323B" w:rsidRDefault="008A4307" w:rsidP="008A4307">
            <w:pPr>
              <w:rPr>
                <w:iCs/>
                <w:color w:val="414142"/>
                <w:lang w:val="en-US"/>
              </w:rPr>
            </w:pPr>
            <w:r w:rsidRPr="00E5323B">
              <w:rPr>
                <w:iCs/>
                <w:color w:val="414142"/>
                <w:lang w:val="en-US"/>
              </w:rPr>
              <w:t>4.</w:t>
            </w:r>
          </w:p>
        </w:tc>
        <w:tc>
          <w:tcPr>
            <w:tcW w:w="1615" w:type="pct"/>
            <w:tcBorders>
              <w:top w:val="outset" w:sz="6" w:space="0" w:color="auto"/>
              <w:left w:val="outset" w:sz="6" w:space="0" w:color="auto"/>
              <w:bottom w:val="outset" w:sz="6" w:space="0" w:color="auto"/>
              <w:right w:val="outset" w:sz="6" w:space="0" w:color="auto"/>
            </w:tcBorders>
            <w:hideMark/>
          </w:tcPr>
          <w:p w14:paraId="7C6538E6" w14:textId="77777777" w:rsidR="008A4307" w:rsidRPr="00E5323B" w:rsidRDefault="008A4307" w:rsidP="008A4307">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2646" w:type="pct"/>
            <w:tcBorders>
              <w:top w:val="outset" w:sz="6" w:space="0" w:color="auto"/>
              <w:left w:val="outset" w:sz="6" w:space="0" w:color="auto"/>
              <w:bottom w:val="outset" w:sz="6" w:space="0" w:color="auto"/>
              <w:right w:val="outset" w:sz="6" w:space="0" w:color="auto"/>
            </w:tcBorders>
          </w:tcPr>
          <w:p w14:paraId="5244DC45" w14:textId="47DCC869" w:rsidR="008A4307" w:rsidRPr="00E5323B" w:rsidRDefault="008A4307" w:rsidP="008A4307">
            <w:pPr>
              <w:rPr>
                <w:iCs/>
                <w:color w:val="A6A6A6" w:themeColor="background1" w:themeShade="A6"/>
                <w:lang w:val="en-US"/>
              </w:rPr>
            </w:pPr>
            <w:r w:rsidRPr="00EF6570">
              <w:rPr>
                <w:iCs/>
                <w:lang w:val="en-US"/>
              </w:rPr>
              <w:t>Nav.</w:t>
            </w:r>
          </w:p>
        </w:tc>
      </w:tr>
    </w:tbl>
    <w:p w14:paraId="20F7E5B9" w14:textId="6134ADDE" w:rsidR="008A4307" w:rsidRDefault="008A4307" w:rsidP="00026B4D">
      <w:pPr>
        <w:ind w:firstLine="720"/>
        <w:jc w:val="center"/>
        <w:rPr>
          <w:b/>
        </w:rPr>
      </w:pPr>
    </w:p>
    <w:p w14:paraId="3CFEF850" w14:textId="77777777" w:rsidR="008A4307" w:rsidRPr="00026B4D" w:rsidRDefault="008A4307" w:rsidP="00026B4D">
      <w:pPr>
        <w:ind w:firstLine="720"/>
        <w:jc w:val="center"/>
        <w:rPr>
          <w:b/>
        </w:rPr>
      </w:pPr>
    </w:p>
    <w:tbl>
      <w:tblPr>
        <w:tblW w:w="5000"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
        <w:gridCol w:w="2884"/>
        <w:gridCol w:w="5486"/>
      </w:tblGrid>
      <w:tr w:rsidR="000B24B7" w:rsidRPr="00830D95" w14:paraId="471BA496" w14:textId="77777777" w:rsidTr="00EF6570">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72E5263" w14:textId="77777777" w:rsidR="000B24B7" w:rsidRPr="00830D95" w:rsidRDefault="000B24B7" w:rsidP="006C37D4">
            <w:pPr>
              <w:jc w:val="center"/>
              <w:rPr>
                <w:b/>
                <w:bCs/>
                <w:iCs/>
              </w:rPr>
            </w:pPr>
            <w:r w:rsidRPr="00830D95">
              <w:rPr>
                <w:b/>
                <w:bCs/>
                <w:iCs/>
              </w:rPr>
              <w:lastRenderedPageBreak/>
              <w:t>II. Tiesību akta projekta ietekme uz sabiedrību, tautsaimniecības attīstību un administratīvo slogu</w:t>
            </w:r>
          </w:p>
        </w:tc>
      </w:tr>
      <w:tr w:rsidR="000B24B7" w:rsidRPr="00830D95" w14:paraId="7BDDA1FA" w14:textId="77777777" w:rsidTr="00EF6570">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0A85FBD1" w14:textId="77777777" w:rsidR="000B24B7" w:rsidRPr="00830D95" w:rsidRDefault="000B24B7" w:rsidP="006C37D4">
            <w:pPr>
              <w:rPr>
                <w:iCs/>
              </w:rPr>
            </w:pPr>
            <w:r w:rsidRPr="00830D95">
              <w:rPr>
                <w:iCs/>
              </w:rPr>
              <w:t>1.</w:t>
            </w:r>
          </w:p>
        </w:tc>
        <w:tc>
          <w:tcPr>
            <w:tcW w:w="1586" w:type="pct"/>
            <w:tcBorders>
              <w:top w:val="outset" w:sz="6" w:space="0" w:color="auto"/>
              <w:left w:val="outset" w:sz="6" w:space="0" w:color="auto"/>
              <w:bottom w:val="outset" w:sz="6" w:space="0" w:color="auto"/>
              <w:right w:val="outset" w:sz="6" w:space="0" w:color="auto"/>
            </w:tcBorders>
            <w:hideMark/>
          </w:tcPr>
          <w:p w14:paraId="511A34ED" w14:textId="77777777" w:rsidR="000B24B7" w:rsidRPr="00830D95" w:rsidRDefault="000B24B7" w:rsidP="006C37D4">
            <w:pPr>
              <w:rPr>
                <w:iCs/>
              </w:rPr>
            </w:pPr>
            <w:r w:rsidRPr="00830D95">
              <w:rPr>
                <w:iCs/>
              </w:rPr>
              <w:t xml:space="preserve">Sabiedrības </w:t>
            </w:r>
            <w:proofErr w:type="spellStart"/>
            <w:r w:rsidRPr="00830D95">
              <w:rPr>
                <w:iCs/>
              </w:rPr>
              <w:t>mērķgrupas</w:t>
            </w:r>
            <w:proofErr w:type="spellEnd"/>
            <w:r w:rsidRPr="00830D95">
              <w:rPr>
                <w:iCs/>
              </w:rPr>
              <w:t>, kuras tiesiskais regulējums ietekmē vai varētu ietekmēt</w:t>
            </w:r>
          </w:p>
        </w:tc>
        <w:tc>
          <w:tcPr>
            <w:tcW w:w="2993" w:type="pct"/>
            <w:tcBorders>
              <w:top w:val="outset" w:sz="6" w:space="0" w:color="auto"/>
              <w:left w:val="outset" w:sz="6" w:space="0" w:color="auto"/>
              <w:bottom w:val="outset" w:sz="6" w:space="0" w:color="auto"/>
              <w:right w:val="outset" w:sz="6" w:space="0" w:color="auto"/>
            </w:tcBorders>
            <w:hideMark/>
          </w:tcPr>
          <w:p w14:paraId="756D442E" w14:textId="30A2530D" w:rsidR="000B24B7" w:rsidRPr="00830D95" w:rsidRDefault="000B24B7" w:rsidP="00106C90">
            <w:pPr>
              <w:jc w:val="both"/>
              <w:rPr>
                <w:iCs/>
              </w:rPr>
            </w:pPr>
            <w:r w:rsidRPr="00026B4D">
              <w:t>Tiesiskais regulējums tiešā veidā ietekmē Satiksmes ministriju (VSIA „Autotransporta direkciju), reģionālās nozīmes maršrutu pārvadātājus</w:t>
            </w:r>
            <w:r w:rsidR="006627DF">
              <w:t xml:space="preserve">, kā arī </w:t>
            </w:r>
            <w:proofErr w:type="spellStart"/>
            <w:r w:rsidR="006627DF">
              <w:t>daudzbērnu</w:t>
            </w:r>
            <w:proofErr w:type="spellEnd"/>
            <w:r w:rsidR="006627DF">
              <w:t xml:space="preserve"> ģimenes locekļus – valsts atbalsta programmas “Latvijas Goda ģimenes apliecība “3+ Ģimenes karte”” dalībniekus</w:t>
            </w:r>
            <w:r w:rsidR="002A11F3">
              <w:t>.</w:t>
            </w:r>
          </w:p>
        </w:tc>
      </w:tr>
      <w:tr w:rsidR="000B24B7" w:rsidRPr="00830D95" w14:paraId="7B508CD0" w14:textId="77777777" w:rsidTr="00EF6570">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009BEB09" w14:textId="77777777" w:rsidR="000B24B7" w:rsidRPr="00830D95" w:rsidRDefault="000B24B7" w:rsidP="006C37D4">
            <w:pPr>
              <w:rPr>
                <w:iCs/>
              </w:rPr>
            </w:pPr>
            <w:r w:rsidRPr="00830D95">
              <w:rPr>
                <w:iCs/>
              </w:rPr>
              <w:t>2.</w:t>
            </w:r>
          </w:p>
        </w:tc>
        <w:tc>
          <w:tcPr>
            <w:tcW w:w="1586" w:type="pct"/>
            <w:tcBorders>
              <w:top w:val="outset" w:sz="6" w:space="0" w:color="auto"/>
              <w:left w:val="outset" w:sz="6" w:space="0" w:color="auto"/>
              <w:bottom w:val="outset" w:sz="6" w:space="0" w:color="auto"/>
              <w:right w:val="outset" w:sz="6" w:space="0" w:color="auto"/>
            </w:tcBorders>
            <w:hideMark/>
          </w:tcPr>
          <w:p w14:paraId="78946B71" w14:textId="77777777" w:rsidR="000B24B7" w:rsidRPr="00830D95" w:rsidRDefault="000B24B7" w:rsidP="006C37D4">
            <w:pPr>
              <w:rPr>
                <w:iCs/>
              </w:rPr>
            </w:pPr>
            <w:r w:rsidRPr="00830D95">
              <w:rPr>
                <w:iCs/>
              </w:rPr>
              <w:t>Tiesiskā regulējuma ietekme uz tautsaimniecību un administratīvo slogu</w:t>
            </w:r>
          </w:p>
        </w:tc>
        <w:tc>
          <w:tcPr>
            <w:tcW w:w="2993" w:type="pct"/>
            <w:tcBorders>
              <w:top w:val="outset" w:sz="6" w:space="0" w:color="auto"/>
              <w:left w:val="outset" w:sz="6" w:space="0" w:color="auto"/>
              <w:bottom w:val="outset" w:sz="6" w:space="0" w:color="auto"/>
              <w:right w:val="outset" w:sz="6" w:space="0" w:color="auto"/>
            </w:tcBorders>
          </w:tcPr>
          <w:p w14:paraId="70EAD093" w14:textId="30CCE450" w:rsidR="000B24B7" w:rsidRPr="00830D95" w:rsidRDefault="00751F7B" w:rsidP="00850247">
            <w:pPr>
              <w:jc w:val="both"/>
              <w:rPr>
                <w:iCs/>
              </w:rPr>
            </w:pPr>
            <w:r>
              <w:rPr>
                <w:iCs/>
              </w:rPr>
              <w:t>Projekts šo jomu neskar.</w:t>
            </w:r>
          </w:p>
        </w:tc>
      </w:tr>
      <w:tr w:rsidR="000B24B7" w:rsidRPr="00830D95" w14:paraId="3A190633" w14:textId="77777777" w:rsidTr="00EF6570">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5C36F9AD" w14:textId="77777777" w:rsidR="000B24B7" w:rsidRPr="00830D95" w:rsidRDefault="000B24B7" w:rsidP="006C37D4">
            <w:pPr>
              <w:rPr>
                <w:iCs/>
              </w:rPr>
            </w:pPr>
            <w:r w:rsidRPr="00830D95">
              <w:rPr>
                <w:iCs/>
              </w:rPr>
              <w:t>3.</w:t>
            </w:r>
          </w:p>
        </w:tc>
        <w:tc>
          <w:tcPr>
            <w:tcW w:w="1586" w:type="pct"/>
            <w:tcBorders>
              <w:top w:val="outset" w:sz="6" w:space="0" w:color="auto"/>
              <w:left w:val="outset" w:sz="6" w:space="0" w:color="auto"/>
              <w:bottom w:val="outset" w:sz="6" w:space="0" w:color="auto"/>
              <w:right w:val="outset" w:sz="6" w:space="0" w:color="auto"/>
            </w:tcBorders>
            <w:hideMark/>
          </w:tcPr>
          <w:p w14:paraId="44155443" w14:textId="77777777" w:rsidR="000B24B7" w:rsidRPr="00830D95" w:rsidRDefault="000B24B7" w:rsidP="006C37D4">
            <w:pPr>
              <w:rPr>
                <w:iCs/>
              </w:rPr>
            </w:pPr>
            <w:r w:rsidRPr="00830D95">
              <w:rPr>
                <w:iCs/>
              </w:rPr>
              <w:t>Administratīvo izmaksu monetārs novērtējums</w:t>
            </w:r>
          </w:p>
        </w:tc>
        <w:tc>
          <w:tcPr>
            <w:tcW w:w="2993" w:type="pct"/>
            <w:tcBorders>
              <w:top w:val="outset" w:sz="6" w:space="0" w:color="auto"/>
              <w:left w:val="outset" w:sz="6" w:space="0" w:color="auto"/>
              <w:bottom w:val="outset" w:sz="6" w:space="0" w:color="auto"/>
              <w:right w:val="outset" w:sz="6" w:space="0" w:color="auto"/>
            </w:tcBorders>
          </w:tcPr>
          <w:p w14:paraId="014E7632" w14:textId="77777777" w:rsidR="000B24B7" w:rsidRPr="00830D95" w:rsidRDefault="000B24B7" w:rsidP="006C37D4">
            <w:pPr>
              <w:jc w:val="both"/>
              <w:rPr>
                <w:iCs/>
              </w:rPr>
            </w:pPr>
            <w:r w:rsidRPr="00830D95">
              <w:rPr>
                <w:iCs/>
              </w:rPr>
              <w:t>Projekts šo jomu neskar.</w:t>
            </w:r>
          </w:p>
        </w:tc>
      </w:tr>
      <w:tr w:rsidR="000B24B7" w:rsidRPr="00830D95" w14:paraId="6F80585D" w14:textId="77777777" w:rsidTr="00EF6570">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6D0FA88B" w14:textId="77777777" w:rsidR="000B24B7" w:rsidRPr="00830D95" w:rsidRDefault="000B24B7" w:rsidP="006C37D4">
            <w:pPr>
              <w:rPr>
                <w:iCs/>
              </w:rPr>
            </w:pPr>
            <w:r w:rsidRPr="00830D95">
              <w:rPr>
                <w:iCs/>
              </w:rPr>
              <w:t>4.</w:t>
            </w:r>
          </w:p>
        </w:tc>
        <w:tc>
          <w:tcPr>
            <w:tcW w:w="1586" w:type="pct"/>
            <w:tcBorders>
              <w:top w:val="outset" w:sz="6" w:space="0" w:color="auto"/>
              <w:left w:val="outset" w:sz="6" w:space="0" w:color="auto"/>
              <w:bottom w:val="outset" w:sz="6" w:space="0" w:color="auto"/>
              <w:right w:val="outset" w:sz="6" w:space="0" w:color="auto"/>
            </w:tcBorders>
            <w:hideMark/>
          </w:tcPr>
          <w:p w14:paraId="0CC1D5E2" w14:textId="77777777" w:rsidR="000B24B7" w:rsidRPr="00830D95" w:rsidRDefault="000B24B7" w:rsidP="006C37D4">
            <w:pPr>
              <w:rPr>
                <w:iCs/>
              </w:rPr>
            </w:pPr>
            <w:r w:rsidRPr="00830D95">
              <w:rPr>
                <w:iCs/>
              </w:rPr>
              <w:t>Atbilstības izmaksu monetārs novērtējums</w:t>
            </w:r>
          </w:p>
        </w:tc>
        <w:tc>
          <w:tcPr>
            <w:tcW w:w="2993" w:type="pct"/>
            <w:tcBorders>
              <w:top w:val="outset" w:sz="6" w:space="0" w:color="auto"/>
              <w:left w:val="outset" w:sz="6" w:space="0" w:color="auto"/>
              <w:bottom w:val="outset" w:sz="6" w:space="0" w:color="auto"/>
              <w:right w:val="outset" w:sz="6" w:space="0" w:color="auto"/>
            </w:tcBorders>
            <w:hideMark/>
          </w:tcPr>
          <w:p w14:paraId="0336FC79" w14:textId="77777777" w:rsidR="000B24B7" w:rsidRPr="00830D95" w:rsidRDefault="000B24B7" w:rsidP="006C37D4">
            <w:pPr>
              <w:rPr>
                <w:iCs/>
              </w:rPr>
            </w:pPr>
            <w:r w:rsidRPr="00830D95">
              <w:rPr>
                <w:iCs/>
              </w:rPr>
              <w:t>Projekts šo jomu neskar.</w:t>
            </w:r>
          </w:p>
        </w:tc>
      </w:tr>
      <w:tr w:rsidR="000B24B7" w:rsidRPr="00830D95" w14:paraId="3922B41B" w14:textId="77777777" w:rsidTr="00EF6570">
        <w:trPr>
          <w:tblCellSpacing w:w="15" w:type="dxa"/>
        </w:trPr>
        <w:tc>
          <w:tcPr>
            <w:tcW w:w="356" w:type="pct"/>
            <w:tcBorders>
              <w:top w:val="outset" w:sz="6" w:space="0" w:color="auto"/>
              <w:left w:val="outset" w:sz="6" w:space="0" w:color="auto"/>
              <w:bottom w:val="outset" w:sz="6" w:space="0" w:color="auto"/>
              <w:right w:val="outset" w:sz="6" w:space="0" w:color="auto"/>
            </w:tcBorders>
            <w:hideMark/>
          </w:tcPr>
          <w:p w14:paraId="29CAE0A6" w14:textId="77777777" w:rsidR="000B24B7" w:rsidRPr="002A11F3" w:rsidRDefault="000B24B7" w:rsidP="006C37D4">
            <w:pPr>
              <w:rPr>
                <w:iCs/>
              </w:rPr>
            </w:pPr>
            <w:r w:rsidRPr="002A11F3">
              <w:rPr>
                <w:iCs/>
              </w:rPr>
              <w:t>5.</w:t>
            </w:r>
          </w:p>
        </w:tc>
        <w:tc>
          <w:tcPr>
            <w:tcW w:w="1586" w:type="pct"/>
            <w:tcBorders>
              <w:top w:val="outset" w:sz="6" w:space="0" w:color="auto"/>
              <w:left w:val="outset" w:sz="6" w:space="0" w:color="auto"/>
              <w:bottom w:val="outset" w:sz="6" w:space="0" w:color="auto"/>
              <w:right w:val="outset" w:sz="6" w:space="0" w:color="auto"/>
            </w:tcBorders>
            <w:hideMark/>
          </w:tcPr>
          <w:p w14:paraId="67190A42" w14:textId="77777777" w:rsidR="000B24B7" w:rsidRPr="002A11F3" w:rsidRDefault="000B24B7" w:rsidP="006C37D4">
            <w:pPr>
              <w:rPr>
                <w:iCs/>
              </w:rPr>
            </w:pPr>
            <w:r w:rsidRPr="002A11F3">
              <w:rPr>
                <w:iCs/>
              </w:rPr>
              <w:t>Cita informācija</w:t>
            </w:r>
          </w:p>
        </w:tc>
        <w:tc>
          <w:tcPr>
            <w:tcW w:w="2993" w:type="pct"/>
            <w:tcBorders>
              <w:top w:val="outset" w:sz="6" w:space="0" w:color="auto"/>
              <w:left w:val="outset" w:sz="6" w:space="0" w:color="auto"/>
              <w:bottom w:val="outset" w:sz="6" w:space="0" w:color="auto"/>
              <w:right w:val="outset" w:sz="6" w:space="0" w:color="auto"/>
            </w:tcBorders>
            <w:hideMark/>
          </w:tcPr>
          <w:p w14:paraId="46AB6A88" w14:textId="1E104D8C" w:rsidR="000B24B7" w:rsidRPr="00830D95" w:rsidRDefault="002A11F3" w:rsidP="006C37D4">
            <w:pPr>
              <w:rPr>
                <w:iCs/>
              </w:rPr>
            </w:pPr>
            <w:r w:rsidRPr="002A11F3">
              <w:rPr>
                <w:iCs/>
              </w:rPr>
              <w:t>Nav.</w:t>
            </w:r>
          </w:p>
        </w:tc>
      </w:tr>
    </w:tbl>
    <w:p w14:paraId="4C1A3C98" w14:textId="51A7998E" w:rsidR="000B24B7" w:rsidRDefault="000B24B7" w:rsidP="00A25063">
      <w:pPr>
        <w:pStyle w:val="naisf"/>
        <w:spacing w:before="0" w:after="0"/>
        <w:ind w:firstLine="0"/>
      </w:pPr>
    </w:p>
    <w:p w14:paraId="4B7C35F2" w14:textId="2095998F" w:rsidR="000B24B7" w:rsidRDefault="000B24B7" w:rsidP="00A25063">
      <w:pPr>
        <w:pStyle w:val="naisf"/>
        <w:spacing w:before="0" w:after="0"/>
        <w:ind w:firstLine="0"/>
      </w:pPr>
    </w:p>
    <w:tbl>
      <w:tblPr>
        <w:tblW w:w="499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300"/>
        <w:gridCol w:w="867"/>
        <w:gridCol w:w="1300"/>
        <w:gridCol w:w="1069"/>
      </w:tblGrid>
      <w:tr w:rsidR="000666D9" w:rsidRPr="000666D9" w14:paraId="4E583052" w14:textId="77777777" w:rsidTr="009870F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23BE1F5" w14:textId="77777777" w:rsidR="00C41CF2" w:rsidRPr="000666D9" w:rsidRDefault="00C41CF2" w:rsidP="006C37D4">
            <w:pPr>
              <w:rPr>
                <w:b/>
                <w:bCs/>
                <w:iCs/>
              </w:rPr>
            </w:pPr>
            <w:r w:rsidRPr="000666D9">
              <w:rPr>
                <w:b/>
                <w:bCs/>
                <w:iCs/>
              </w:rPr>
              <w:t>III. Tiesību akta projekta ietekme uz valsts budžetu un pašvaldību budžetiem</w:t>
            </w:r>
          </w:p>
        </w:tc>
      </w:tr>
      <w:tr w:rsidR="000666D9" w:rsidRPr="000666D9" w14:paraId="0FA34918" w14:textId="77777777" w:rsidTr="009870FC">
        <w:trPr>
          <w:tblCellSpacing w:w="15" w:type="dxa"/>
        </w:trPr>
        <w:tc>
          <w:tcPr>
            <w:tcW w:w="875" w:type="pct"/>
            <w:vMerge w:val="restart"/>
            <w:tcBorders>
              <w:top w:val="outset" w:sz="6" w:space="0" w:color="auto"/>
              <w:left w:val="outset" w:sz="6" w:space="0" w:color="auto"/>
              <w:bottom w:val="outset" w:sz="6" w:space="0" w:color="auto"/>
              <w:right w:val="outset" w:sz="6" w:space="0" w:color="auto"/>
            </w:tcBorders>
            <w:vAlign w:val="center"/>
            <w:hideMark/>
          </w:tcPr>
          <w:p w14:paraId="28429C19" w14:textId="77777777" w:rsidR="00C41CF2" w:rsidRPr="000666D9" w:rsidRDefault="00C41CF2" w:rsidP="006C37D4">
            <w:pPr>
              <w:rPr>
                <w:iCs/>
                <w:lang w:val="en-US"/>
              </w:rPr>
            </w:pPr>
            <w:proofErr w:type="spellStart"/>
            <w:r w:rsidRPr="000666D9">
              <w:rPr>
                <w:iCs/>
                <w:lang w:val="en-US"/>
              </w:rPr>
              <w:t>Rādītāji</w:t>
            </w:r>
            <w:proofErr w:type="spellEnd"/>
          </w:p>
        </w:tc>
        <w:tc>
          <w:tcPr>
            <w:tcW w:w="109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E6B418D" w14:textId="0352A349" w:rsidR="00C41CF2" w:rsidRPr="000666D9" w:rsidRDefault="00C41CF2" w:rsidP="006C37D4">
            <w:pPr>
              <w:rPr>
                <w:iCs/>
                <w:lang w:val="en-US"/>
              </w:rPr>
            </w:pPr>
            <w:r w:rsidRPr="000666D9">
              <w:rPr>
                <w:iCs/>
                <w:lang w:val="en-US"/>
              </w:rPr>
              <w:t>2018.gads</w:t>
            </w:r>
          </w:p>
        </w:tc>
        <w:tc>
          <w:tcPr>
            <w:tcW w:w="2962" w:type="pct"/>
            <w:gridSpan w:val="5"/>
            <w:tcBorders>
              <w:top w:val="outset" w:sz="6" w:space="0" w:color="auto"/>
              <w:left w:val="outset" w:sz="6" w:space="0" w:color="auto"/>
              <w:bottom w:val="outset" w:sz="6" w:space="0" w:color="auto"/>
              <w:right w:val="outset" w:sz="6" w:space="0" w:color="auto"/>
            </w:tcBorders>
            <w:vAlign w:val="center"/>
            <w:hideMark/>
          </w:tcPr>
          <w:p w14:paraId="13BE893B" w14:textId="77777777" w:rsidR="00C41CF2" w:rsidRPr="000666D9" w:rsidRDefault="00C41CF2" w:rsidP="006C37D4">
            <w:pPr>
              <w:rPr>
                <w:iCs/>
                <w:lang w:val="en-US"/>
              </w:rPr>
            </w:pPr>
            <w:proofErr w:type="spellStart"/>
            <w:r w:rsidRPr="000666D9">
              <w:rPr>
                <w:iCs/>
                <w:lang w:val="en-US"/>
              </w:rPr>
              <w:t>Turpmākie</w:t>
            </w:r>
            <w:proofErr w:type="spellEnd"/>
            <w:r w:rsidRPr="000666D9">
              <w:rPr>
                <w:iCs/>
                <w:lang w:val="en-US"/>
              </w:rPr>
              <w:t xml:space="preserve"> </w:t>
            </w:r>
            <w:proofErr w:type="spellStart"/>
            <w:r w:rsidRPr="000666D9">
              <w:rPr>
                <w:iCs/>
                <w:lang w:val="en-US"/>
              </w:rPr>
              <w:t>trīs</w:t>
            </w:r>
            <w:proofErr w:type="spellEnd"/>
            <w:r w:rsidRPr="000666D9">
              <w:rPr>
                <w:iCs/>
                <w:lang w:val="en-US"/>
              </w:rPr>
              <w:t xml:space="preserve"> </w:t>
            </w:r>
            <w:proofErr w:type="spellStart"/>
            <w:r w:rsidRPr="000666D9">
              <w:rPr>
                <w:iCs/>
                <w:lang w:val="en-US"/>
              </w:rPr>
              <w:t>gadi</w:t>
            </w:r>
            <w:proofErr w:type="spellEnd"/>
            <w:r w:rsidRPr="000666D9">
              <w:rPr>
                <w:iCs/>
                <w:lang w:val="en-US"/>
              </w:rPr>
              <w:t xml:space="preserve"> (</w:t>
            </w:r>
            <w:r w:rsidRPr="000666D9">
              <w:rPr>
                <w:i/>
                <w:iCs/>
                <w:lang w:val="en-US"/>
              </w:rPr>
              <w:t>euro</w:t>
            </w:r>
            <w:r w:rsidRPr="000666D9">
              <w:rPr>
                <w:iCs/>
                <w:lang w:val="en-US"/>
              </w:rPr>
              <w:t>)</w:t>
            </w:r>
          </w:p>
        </w:tc>
      </w:tr>
      <w:tr w:rsidR="000666D9" w:rsidRPr="000666D9" w14:paraId="535FD7F1" w14:textId="77777777" w:rsidTr="009870F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37DB17" w14:textId="77777777" w:rsidR="00C41CF2" w:rsidRPr="000666D9" w:rsidRDefault="00C41CF2" w:rsidP="006C37D4">
            <w:pPr>
              <w:rPr>
                <w:iCs/>
                <w:lang w:val="en-U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7DCABC4" w14:textId="77777777" w:rsidR="00C41CF2" w:rsidRPr="000666D9" w:rsidRDefault="00C41CF2" w:rsidP="006C37D4">
            <w:pPr>
              <w:rPr>
                <w:iCs/>
                <w:lang w:val="en-US"/>
              </w:rPr>
            </w:pPr>
          </w:p>
        </w:tc>
        <w:tc>
          <w:tcPr>
            <w:tcW w:w="1181" w:type="pct"/>
            <w:gridSpan w:val="2"/>
            <w:tcBorders>
              <w:top w:val="outset" w:sz="6" w:space="0" w:color="auto"/>
              <w:left w:val="outset" w:sz="6" w:space="0" w:color="auto"/>
              <w:bottom w:val="outset" w:sz="6" w:space="0" w:color="auto"/>
              <w:right w:val="outset" w:sz="6" w:space="0" w:color="auto"/>
            </w:tcBorders>
            <w:vAlign w:val="center"/>
            <w:hideMark/>
          </w:tcPr>
          <w:p w14:paraId="57B650B3" w14:textId="00F16E39" w:rsidR="00C41CF2" w:rsidRPr="000666D9" w:rsidRDefault="00C41CF2" w:rsidP="006C37D4">
            <w:pPr>
              <w:rPr>
                <w:iCs/>
                <w:lang w:val="en-US"/>
              </w:rPr>
            </w:pPr>
            <w:r w:rsidRPr="000666D9">
              <w:rPr>
                <w:iCs/>
                <w:lang w:val="en-US"/>
              </w:rPr>
              <w:t>201</w:t>
            </w:r>
            <w:r w:rsidR="0010627B" w:rsidRPr="000666D9">
              <w:rPr>
                <w:iCs/>
                <w:lang w:val="en-US"/>
              </w:rPr>
              <w:t>9</w:t>
            </w:r>
          </w:p>
        </w:tc>
        <w:tc>
          <w:tcPr>
            <w:tcW w:w="1181" w:type="pct"/>
            <w:gridSpan w:val="2"/>
            <w:tcBorders>
              <w:top w:val="outset" w:sz="6" w:space="0" w:color="auto"/>
              <w:left w:val="outset" w:sz="6" w:space="0" w:color="auto"/>
              <w:bottom w:val="outset" w:sz="6" w:space="0" w:color="auto"/>
              <w:right w:val="outset" w:sz="6" w:space="0" w:color="auto"/>
            </w:tcBorders>
            <w:vAlign w:val="center"/>
            <w:hideMark/>
          </w:tcPr>
          <w:p w14:paraId="0842BC58" w14:textId="491E3B87" w:rsidR="00C41CF2" w:rsidRPr="000666D9" w:rsidRDefault="00C41CF2" w:rsidP="006C37D4">
            <w:pPr>
              <w:rPr>
                <w:iCs/>
                <w:lang w:val="en-US"/>
              </w:rPr>
            </w:pPr>
            <w:r w:rsidRPr="000666D9">
              <w:rPr>
                <w:iCs/>
                <w:lang w:val="en-US"/>
              </w:rPr>
              <w:t>2020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340433B" w14:textId="27DE7413" w:rsidR="00C41CF2" w:rsidRPr="000666D9" w:rsidRDefault="00C41CF2" w:rsidP="006C37D4">
            <w:pPr>
              <w:rPr>
                <w:iCs/>
                <w:lang w:val="en-US"/>
              </w:rPr>
            </w:pPr>
            <w:r w:rsidRPr="000666D9">
              <w:rPr>
                <w:iCs/>
                <w:lang w:val="en-US"/>
              </w:rPr>
              <w:t>2021</w:t>
            </w:r>
          </w:p>
        </w:tc>
      </w:tr>
      <w:tr w:rsidR="000666D9" w:rsidRPr="000666D9" w14:paraId="39701F9C" w14:textId="77777777" w:rsidTr="009870FC">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EC2A85" w14:textId="77777777" w:rsidR="00C41CF2" w:rsidRPr="000666D9" w:rsidRDefault="00C41CF2" w:rsidP="006C37D4">
            <w:pPr>
              <w:rPr>
                <w:iCs/>
                <w:lang w:val="en-US"/>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6528055C" w14:textId="77777777" w:rsidR="00C41CF2" w:rsidRPr="000666D9" w:rsidRDefault="00C41CF2" w:rsidP="006C37D4">
            <w:pPr>
              <w:rPr>
                <w:iCs/>
                <w:lang w:val="en-US"/>
              </w:rPr>
            </w:pPr>
            <w:proofErr w:type="spellStart"/>
            <w:r w:rsidRPr="000666D9">
              <w:rPr>
                <w:iCs/>
                <w:lang w:val="en-US"/>
              </w:rPr>
              <w:t>saskaņā</w:t>
            </w:r>
            <w:proofErr w:type="spellEnd"/>
            <w:r w:rsidRPr="000666D9">
              <w:rPr>
                <w:iCs/>
                <w:lang w:val="en-US"/>
              </w:rPr>
              <w:t xml:space="preserve"> </w:t>
            </w:r>
            <w:proofErr w:type="spellStart"/>
            <w:r w:rsidRPr="000666D9">
              <w:rPr>
                <w:iCs/>
                <w:lang w:val="en-US"/>
              </w:rPr>
              <w:t>ar</w:t>
            </w:r>
            <w:proofErr w:type="spellEnd"/>
            <w:r w:rsidRPr="000666D9">
              <w:rPr>
                <w:iCs/>
                <w:lang w:val="en-US"/>
              </w:rPr>
              <w:t xml:space="preserve"> </w:t>
            </w:r>
            <w:proofErr w:type="spellStart"/>
            <w:r w:rsidRPr="000666D9">
              <w:rPr>
                <w:iCs/>
                <w:lang w:val="en-US"/>
              </w:rPr>
              <w:t>valsts</w:t>
            </w:r>
            <w:proofErr w:type="spellEnd"/>
            <w:r w:rsidRPr="000666D9">
              <w:rPr>
                <w:iCs/>
                <w:lang w:val="en-US"/>
              </w:rPr>
              <w:t xml:space="preserve"> </w:t>
            </w:r>
            <w:proofErr w:type="spellStart"/>
            <w:r w:rsidRPr="000666D9">
              <w:rPr>
                <w:iCs/>
                <w:lang w:val="en-US"/>
              </w:rPr>
              <w:t>budžetu</w:t>
            </w:r>
            <w:proofErr w:type="spellEnd"/>
            <w:r w:rsidRPr="000666D9">
              <w:rPr>
                <w:iCs/>
                <w:lang w:val="en-US"/>
              </w:rPr>
              <w:t xml:space="preserve"> </w:t>
            </w:r>
            <w:proofErr w:type="spellStart"/>
            <w:r w:rsidRPr="000666D9">
              <w:rPr>
                <w:iCs/>
                <w:lang w:val="en-US"/>
              </w:rPr>
              <w:t>kārtējam</w:t>
            </w:r>
            <w:proofErr w:type="spellEnd"/>
            <w:r w:rsidRPr="000666D9">
              <w:rPr>
                <w:iCs/>
                <w:lang w:val="en-US"/>
              </w:rPr>
              <w:t xml:space="preserve"> </w:t>
            </w:r>
            <w:proofErr w:type="spellStart"/>
            <w:r w:rsidRPr="000666D9">
              <w:rPr>
                <w:iCs/>
                <w:lang w:val="en-US"/>
              </w:rPr>
              <w:t>gadam</w:t>
            </w:r>
            <w:proofErr w:type="spellEnd"/>
          </w:p>
        </w:tc>
        <w:tc>
          <w:tcPr>
            <w:tcW w:w="566" w:type="pct"/>
            <w:tcBorders>
              <w:top w:val="outset" w:sz="6" w:space="0" w:color="auto"/>
              <w:left w:val="outset" w:sz="6" w:space="0" w:color="auto"/>
              <w:bottom w:val="outset" w:sz="6" w:space="0" w:color="auto"/>
              <w:right w:val="outset" w:sz="6" w:space="0" w:color="auto"/>
            </w:tcBorders>
            <w:vAlign w:val="center"/>
            <w:hideMark/>
          </w:tcPr>
          <w:p w14:paraId="4B627A7B" w14:textId="77777777" w:rsidR="00C41CF2" w:rsidRPr="000666D9" w:rsidRDefault="00C41CF2" w:rsidP="006C37D4">
            <w:pPr>
              <w:rPr>
                <w:iCs/>
                <w:lang w:val="en-US"/>
              </w:rPr>
            </w:pPr>
            <w:proofErr w:type="spellStart"/>
            <w:r w:rsidRPr="000666D9">
              <w:rPr>
                <w:iCs/>
                <w:lang w:val="en-US"/>
              </w:rPr>
              <w:t>izmaiņas</w:t>
            </w:r>
            <w:proofErr w:type="spellEnd"/>
            <w:r w:rsidRPr="000666D9">
              <w:rPr>
                <w:iCs/>
                <w:lang w:val="en-US"/>
              </w:rPr>
              <w:t xml:space="preserve"> </w:t>
            </w:r>
            <w:proofErr w:type="spellStart"/>
            <w:r w:rsidRPr="000666D9">
              <w:rPr>
                <w:iCs/>
                <w:lang w:val="en-US"/>
              </w:rPr>
              <w:t>kārtējā</w:t>
            </w:r>
            <w:proofErr w:type="spellEnd"/>
            <w:r w:rsidRPr="000666D9">
              <w:rPr>
                <w:iCs/>
                <w:lang w:val="en-US"/>
              </w:rPr>
              <w:t xml:space="preserve"> </w:t>
            </w:r>
            <w:proofErr w:type="spellStart"/>
            <w:r w:rsidRPr="000666D9">
              <w:rPr>
                <w:iCs/>
                <w:lang w:val="en-US"/>
              </w:rPr>
              <w:t>gadā</w:t>
            </w:r>
            <w:proofErr w:type="spellEnd"/>
            <w:r w:rsidRPr="000666D9">
              <w:rPr>
                <w:iCs/>
                <w:lang w:val="en-US"/>
              </w:rPr>
              <w:t xml:space="preserve">, </w:t>
            </w:r>
            <w:proofErr w:type="spellStart"/>
            <w:r w:rsidRPr="000666D9">
              <w:rPr>
                <w:iCs/>
                <w:lang w:val="en-US"/>
              </w:rPr>
              <w:t>salīdzinot</w:t>
            </w:r>
            <w:proofErr w:type="spellEnd"/>
            <w:r w:rsidRPr="000666D9">
              <w:rPr>
                <w:iCs/>
                <w:lang w:val="en-US"/>
              </w:rPr>
              <w:t xml:space="preserve"> </w:t>
            </w:r>
            <w:proofErr w:type="spellStart"/>
            <w:r w:rsidRPr="000666D9">
              <w:rPr>
                <w:iCs/>
                <w:lang w:val="en-US"/>
              </w:rPr>
              <w:t>ar</w:t>
            </w:r>
            <w:proofErr w:type="spellEnd"/>
            <w:r w:rsidRPr="000666D9">
              <w:rPr>
                <w:iCs/>
                <w:lang w:val="en-US"/>
              </w:rPr>
              <w:t xml:space="preserve"> </w:t>
            </w:r>
            <w:proofErr w:type="spellStart"/>
            <w:r w:rsidRPr="000666D9">
              <w:rPr>
                <w:iCs/>
                <w:lang w:val="en-US"/>
              </w:rPr>
              <w:t>valsts</w:t>
            </w:r>
            <w:proofErr w:type="spellEnd"/>
            <w:r w:rsidRPr="000666D9">
              <w:rPr>
                <w:iCs/>
                <w:lang w:val="en-US"/>
              </w:rPr>
              <w:t xml:space="preserve"> </w:t>
            </w:r>
            <w:proofErr w:type="spellStart"/>
            <w:r w:rsidRPr="000666D9">
              <w:rPr>
                <w:iCs/>
                <w:lang w:val="en-US"/>
              </w:rPr>
              <w:t>budžetu</w:t>
            </w:r>
            <w:proofErr w:type="spellEnd"/>
            <w:r w:rsidRPr="000666D9">
              <w:rPr>
                <w:iCs/>
                <w:lang w:val="en-US"/>
              </w:rPr>
              <w:t xml:space="preserve"> </w:t>
            </w:r>
            <w:proofErr w:type="spellStart"/>
            <w:r w:rsidRPr="000666D9">
              <w:rPr>
                <w:iCs/>
                <w:lang w:val="en-US"/>
              </w:rPr>
              <w:t>kārtējam</w:t>
            </w:r>
            <w:proofErr w:type="spellEnd"/>
            <w:r w:rsidRPr="000666D9">
              <w:rPr>
                <w:iCs/>
                <w:lang w:val="en-US"/>
              </w:rPr>
              <w:t xml:space="preserve"> </w:t>
            </w:r>
            <w:proofErr w:type="spellStart"/>
            <w:r w:rsidRPr="000666D9">
              <w:rPr>
                <w:iCs/>
                <w:lang w:val="en-US"/>
              </w:rPr>
              <w:t>gadam</w:t>
            </w:r>
            <w:proofErr w:type="spellEnd"/>
          </w:p>
        </w:tc>
        <w:tc>
          <w:tcPr>
            <w:tcW w:w="463" w:type="pct"/>
            <w:tcBorders>
              <w:top w:val="outset" w:sz="6" w:space="0" w:color="auto"/>
              <w:left w:val="outset" w:sz="6" w:space="0" w:color="auto"/>
              <w:bottom w:val="outset" w:sz="6" w:space="0" w:color="auto"/>
              <w:right w:val="outset" w:sz="6" w:space="0" w:color="auto"/>
            </w:tcBorders>
            <w:vAlign w:val="center"/>
            <w:hideMark/>
          </w:tcPr>
          <w:p w14:paraId="1C019548" w14:textId="77777777" w:rsidR="00C41CF2" w:rsidRPr="000666D9" w:rsidRDefault="00C41CF2" w:rsidP="006C37D4">
            <w:pPr>
              <w:rPr>
                <w:iCs/>
                <w:lang w:val="sv-SE"/>
              </w:rPr>
            </w:pPr>
            <w:r w:rsidRPr="000666D9">
              <w:rPr>
                <w:iCs/>
                <w:lang w:val="sv-SE"/>
              </w:rPr>
              <w:t>saskaņā ar vidēja termiņa budžeta ietvaru</w:t>
            </w:r>
          </w:p>
        </w:tc>
        <w:tc>
          <w:tcPr>
            <w:tcW w:w="702" w:type="pct"/>
            <w:tcBorders>
              <w:top w:val="outset" w:sz="6" w:space="0" w:color="auto"/>
              <w:left w:val="outset" w:sz="6" w:space="0" w:color="auto"/>
              <w:bottom w:val="outset" w:sz="6" w:space="0" w:color="auto"/>
              <w:right w:val="outset" w:sz="6" w:space="0" w:color="auto"/>
            </w:tcBorders>
            <w:vAlign w:val="center"/>
            <w:hideMark/>
          </w:tcPr>
          <w:p w14:paraId="03C8A169" w14:textId="7EA99780" w:rsidR="00C41CF2" w:rsidRPr="000666D9" w:rsidRDefault="00C41CF2" w:rsidP="006C37D4">
            <w:pPr>
              <w:rPr>
                <w:iCs/>
                <w:lang w:val="sv-SE"/>
              </w:rPr>
            </w:pPr>
            <w:r w:rsidRPr="000666D9">
              <w:rPr>
                <w:iCs/>
                <w:lang w:val="sv-SE"/>
              </w:rPr>
              <w:t xml:space="preserve">izmaiņas, salīdzinot ar vidēja termiņa budžeta ietvaru </w:t>
            </w:r>
            <w:r w:rsidR="0010627B" w:rsidRPr="000666D9">
              <w:rPr>
                <w:iCs/>
                <w:lang w:val="sv-SE"/>
              </w:rPr>
              <w:t>2019</w:t>
            </w:r>
            <w:r w:rsidR="00151B8D" w:rsidRPr="000666D9">
              <w:rPr>
                <w:iCs/>
                <w:lang w:val="sv-SE"/>
              </w:rPr>
              <w:t>.</w:t>
            </w:r>
            <w:r w:rsidRPr="000666D9">
              <w:rPr>
                <w:iCs/>
                <w:lang w:val="sv-SE"/>
              </w:rPr>
              <w:t>gadam</w:t>
            </w:r>
          </w:p>
        </w:tc>
        <w:tc>
          <w:tcPr>
            <w:tcW w:w="463" w:type="pct"/>
            <w:tcBorders>
              <w:top w:val="outset" w:sz="6" w:space="0" w:color="auto"/>
              <w:left w:val="outset" w:sz="6" w:space="0" w:color="auto"/>
              <w:bottom w:val="outset" w:sz="6" w:space="0" w:color="auto"/>
              <w:right w:val="outset" w:sz="6" w:space="0" w:color="auto"/>
            </w:tcBorders>
            <w:vAlign w:val="center"/>
            <w:hideMark/>
          </w:tcPr>
          <w:p w14:paraId="42E4D9BD" w14:textId="77777777" w:rsidR="00C41CF2" w:rsidRPr="000666D9" w:rsidRDefault="00C41CF2" w:rsidP="006C37D4">
            <w:pPr>
              <w:rPr>
                <w:iCs/>
                <w:lang w:val="sv-SE"/>
              </w:rPr>
            </w:pPr>
            <w:r w:rsidRPr="000666D9">
              <w:rPr>
                <w:iCs/>
                <w:lang w:val="sv-SE"/>
              </w:rPr>
              <w:t>saskaņā ar vidēja termiņa budžeta ietvaru</w:t>
            </w:r>
          </w:p>
        </w:tc>
        <w:tc>
          <w:tcPr>
            <w:tcW w:w="702" w:type="pct"/>
            <w:tcBorders>
              <w:top w:val="outset" w:sz="6" w:space="0" w:color="auto"/>
              <w:left w:val="outset" w:sz="6" w:space="0" w:color="auto"/>
              <w:bottom w:val="outset" w:sz="6" w:space="0" w:color="auto"/>
              <w:right w:val="outset" w:sz="6" w:space="0" w:color="auto"/>
            </w:tcBorders>
            <w:vAlign w:val="center"/>
            <w:hideMark/>
          </w:tcPr>
          <w:p w14:paraId="60820206" w14:textId="5358545F" w:rsidR="00C41CF2" w:rsidRPr="000666D9" w:rsidRDefault="00C41CF2" w:rsidP="0010627B">
            <w:pPr>
              <w:rPr>
                <w:iCs/>
                <w:lang w:val="sv-SE"/>
              </w:rPr>
            </w:pPr>
            <w:r w:rsidRPr="000666D9">
              <w:rPr>
                <w:iCs/>
                <w:lang w:val="sv-SE"/>
              </w:rPr>
              <w:t xml:space="preserve">izmaiņas, salīdzinot ar vidēja termiņa budžeta ietvaru </w:t>
            </w:r>
            <w:r w:rsidR="0010627B" w:rsidRPr="000666D9">
              <w:rPr>
                <w:iCs/>
                <w:lang w:val="sv-SE"/>
              </w:rPr>
              <w:t>2020</w:t>
            </w:r>
            <w:r w:rsidR="00151B8D" w:rsidRPr="000666D9">
              <w:rPr>
                <w:iCs/>
                <w:lang w:val="sv-SE"/>
              </w:rPr>
              <w:t>.</w:t>
            </w:r>
            <w:r w:rsidRPr="000666D9">
              <w:rPr>
                <w:iCs/>
                <w:lang w:val="sv-SE"/>
              </w:rPr>
              <w:t>gadam</w:t>
            </w:r>
          </w:p>
        </w:tc>
        <w:tc>
          <w:tcPr>
            <w:tcW w:w="566" w:type="pct"/>
            <w:tcBorders>
              <w:top w:val="outset" w:sz="6" w:space="0" w:color="auto"/>
              <w:left w:val="outset" w:sz="6" w:space="0" w:color="auto"/>
              <w:bottom w:val="outset" w:sz="6" w:space="0" w:color="auto"/>
              <w:right w:val="outset" w:sz="6" w:space="0" w:color="auto"/>
            </w:tcBorders>
            <w:vAlign w:val="center"/>
            <w:hideMark/>
          </w:tcPr>
          <w:p w14:paraId="76947C43" w14:textId="4B260548" w:rsidR="00C41CF2" w:rsidRPr="000666D9" w:rsidRDefault="00C41CF2" w:rsidP="006C37D4">
            <w:pPr>
              <w:rPr>
                <w:iCs/>
                <w:lang w:val="sv-SE"/>
              </w:rPr>
            </w:pPr>
            <w:r w:rsidRPr="000666D9">
              <w:rPr>
                <w:iCs/>
                <w:lang w:val="sv-SE"/>
              </w:rPr>
              <w:t xml:space="preserve">izmaiņas, salīdzinot ar vidēja termiņa budžeta ietvaru </w:t>
            </w:r>
            <w:r w:rsidR="0010627B" w:rsidRPr="000666D9">
              <w:rPr>
                <w:iCs/>
                <w:lang w:val="sv-SE"/>
              </w:rPr>
              <w:t>2020</w:t>
            </w:r>
            <w:r w:rsidRPr="000666D9">
              <w:rPr>
                <w:iCs/>
                <w:lang w:val="sv-SE"/>
              </w:rPr>
              <w:t xml:space="preserve"> </w:t>
            </w:r>
            <w:r w:rsidR="00151B8D" w:rsidRPr="000666D9">
              <w:rPr>
                <w:iCs/>
                <w:lang w:val="sv-SE"/>
              </w:rPr>
              <w:t>.</w:t>
            </w:r>
            <w:r w:rsidRPr="000666D9">
              <w:rPr>
                <w:iCs/>
                <w:lang w:val="sv-SE"/>
              </w:rPr>
              <w:t>gadam</w:t>
            </w:r>
          </w:p>
        </w:tc>
      </w:tr>
      <w:tr w:rsidR="000666D9" w:rsidRPr="000666D9" w14:paraId="0D588F94"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vAlign w:val="center"/>
            <w:hideMark/>
          </w:tcPr>
          <w:p w14:paraId="1D797486" w14:textId="77777777" w:rsidR="00C41CF2" w:rsidRPr="000666D9" w:rsidRDefault="00C41CF2" w:rsidP="006C37D4">
            <w:pPr>
              <w:rPr>
                <w:iCs/>
                <w:lang w:val="en-US"/>
              </w:rPr>
            </w:pPr>
            <w:r w:rsidRPr="000666D9">
              <w:rPr>
                <w:iCs/>
                <w:lang w:val="en-US"/>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77EBC8" w14:textId="77777777" w:rsidR="00C41CF2" w:rsidRPr="000666D9" w:rsidRDefault="00C41CF2" w:rsidP="006C37D4">
            <w:pPr>
              <w:rPr>
                <w:iCs/>
                <w:lang w:val="en-US"/>
              </w:rPr>
            </w:pPr>
            <w:r w:rsidRPr="000666D9">
              <w:rPr>
                <w:iCs/>
                <w:lang w:val="en-US"/>
              </w:rPr>
              <w:t>2</w:t>
            </w:r>
          </w:p>
        </w:tc>
        <w:tc>
          <w:tcPr>
            <w:tcW w:w="566" w:type="pct"/>
            <w:tcBorders>
              <w:top w:val="outset" w:sz="6" w:space="0" w:color="auto"/>
              <w:left w:val="outset" w:sz="6" w:space="0" w:color="auto"/>
              <w:bottom w:val="outset" w:sz="6" w:space="0" w:color="auto"/>
              <w:right w:val="outset" w:sz="6" w:space="0" w:color="auto"/>
            </w:tcBorders>
            <w:vAlign w:val="center"/>
            <w:hideMark/>
          </w:tcPr>
          <w:p w14:paraId="2E9D2CDA" w14:textId="77777777" w:rsidR="00C41CF2" w:rsidRPr="000666D9" w:rsidRDefault="00C41CF2" w:rsidP="006C37D4">
            <w:pPr>
              <w:rPr>
                <w:iCs/>
                <w:lang w:val="en-US"/>
              </w:rPr>
            </w:pPr>
            <w:r w:rsidRPr="000666D9">
              <w:rPr>
                <w:iCs/>
                <w:lang w:val="en-US"/>
              </w:rPr>
              <w:t>3</w:t>
            </w:r>
          </w:p>
        </w:tc>
        <w:tc>
          <w:tcPr>
            <w:tcW w:w="463" w:type="pct"/>
            <w:tcBorders>
              <w:top w:val="outset" w:sz="6" w:space="0" w:color="auto"/>
              <w:left w:val="outset" w:sz="6" w:space="0" w:color="auto"/>
              <w:bottom w:val="outset" w:sz="6" w:space="0" w:color="auto"/>
              <w:right w:val="outset" w:sz="6" w:space="0" w:color="auto"/>
            </w:tcBorders>
            <w:vAlign w:val="center"/>
            <w:hideMark/>
          </w:tcPr>
          <w:p w14:paraId="5ECE6ED3" w14:textId="77777777" w:rsidR="00C41CF2" w:rsidRPr="000666D9" w:rsidRDefault="00C41CF2" w:rsidP="006C37D4">
            <w:pPr>
              <w:rPr>
                <w:iCs/>
                <w:lang w:val="en-US"/>
              </w:rPr>
            </w:pPr>
            <w:r w:rsidRPr="000666D9">
              <w:rPr>
                <w:iCs/>
                <w:lang w:val="en-US"/>
              </w:rPr>
              <w:t>4</w:t>
            </w:r>
          </w:p>
        </w:tc>
        <w:tc>
          <w:tcPr>
            <w:tcW w:w="702" w:type="pct"/>
            <w:tcBorders>
              <w:top w:val="outset" w:sz="6" w:space="0" w:color="auto"/>
              <w:left w:val="outset" w:sz="6" w:space="0" w:color="auto"/>
              <w:bottom w:val="outset" w:sz="6" w:space="0" w:color="auto"/>
              <w:right w:val="outset" w:sz="6" w:space="0" w:color="auto"/>
            </w:tcBorders>
            <w:vAlign w:val="center"/>
            <w:hideMark/>
          </w:tcPr>
          <w:p w14:paraId="307E875E" w14:textId="77777777" w:rsidR="00C41CF2" w:rsidRPr="000666D9" w:rsidRDefault="00C41CF2" w:rsidP="006C37D4">
            <w:pPr>
              <w:rPr>
                <w:iCs/>
                <w:lang w:val="en-US"/>
              </w:rPr>
            </w:pPr>
            <w:r w:rsidRPr="000666D9">
              <w:rPr>
                <w:iCs/>
                <w:lang w:val="en-US"/>
              </w:rPr>
              <w:t>5</w:t>
            </w:r>
          </w:p>
        </w:tc>
        <w:tc>
          <w:tcPr>
            <w:tcW w:w="463" w:type="pct"/>
            <w:tcBorders>
              <w:top w:val="outset" w:sz="6" w:space="0" w:color="auto"/>
              <w:left w:val="outset" w:sz="6" w:space="0" w:color="auto"/>
              <w:bottom w:val="outset" w:sz="6" w:space="0" w:color="auto"/>
              <w:right w:val="outset" w:sz="6" w:space="0" w:color="auto"/>
            </w:tcBorders>
            <w:vAlign w:val="center"/>
            <w:hideMark/>
          </w:tcPr>
          <w:p w14:paraId="011BFE83" w14:textId="77777777" w:rsidR="00C41CF2" w:rsidRPr="000666D9" w:rsidRDefault="00C41CF2" w:rsidP="006C37D4">
            <w:pPr>
              <w:rPr>
                <w:iCs/>
                <w:lang w:val="en-US"/>
              </w:rPr>
            </w:pPr>
            <w:r w:rsidRPr="000666D9">
              <w:rPr>
                <w:iCs/>
                <w:lang w:val="en-US"/>
              </w:rPr>
              <w:t>6</w:t>
            </w:r>
          </w:p>
        </w:tc>
        <w:tc>
          <w:tcPr>
            <w:tcW w:w="702" w:type="pct"/>
            <w:tcBorders>
              <w:top w:val="outset" w:sz="6" w:space="0" w:color="auto"/>
              <w:left w:val="outset" w:sz="6" w:space="0" w:color="auto"/>
              <w:bottom w:val="outset" w:sz="6" w:space="0" w:color="auto"/>
              <w:right w:val="outset" w:sz="6" w:space="0" w:color="auto"/>
            </w:tcBorders>
            <w:vAlign w:val="center"/>
            <w:hideMark/>
          </w:tcPr>
          <w:p w14:paraId="29FFA781" w14:textId="77777777" w:rsidR="00C41CF2" w:rsidRPr="000666D9" w:rsidRDefault="00C41CF2" w:rsidP="006C37D4">
            <w:pPr>
              <w:rPr>
                <w:iCs/>
                <w:lang w:val="en-US"/>
              </w:rPr>
            </w:pPr>
            <w:r w:rsidRPr="000666D9">
              <w:rPr>
                <w:iCs/>
                <w:lang w:val="en-US"/>
              </w:rPr>
              <w:t>7</w:t>
            </w:r>
          </w:p>
        </w:tc>
        <w:tc>
          <w:tcPr>
            <w:tcW w:w="566" w:type="pct"/>
            <w:tcBorders>
              <w:top w:val="outset" w:sz="6" w:space="0" w:color="auto"/>
              <w:left w:val="outset" w:sz="6" w:space="0" w:color="auto"/>
              <w:bottom w:val="outset" w:sz="6" w:space="0" w:color="auto"/>
              <w:right w:val="outset" w:sz="6" w:space="0" w:color="auto"/>
            </w:tcBorders>
            <w:vAlign w:val="center"/>
            <w:hideMark/>
          </w:tcPr>
          <w:p w14:paraId="4FC9D761" w14:textId="77777777" w:rsidR="00C41CF2" w:rsidRPr="000666D9" w:rsidRDefault="00C41CF2" w:rsidP="006C37D4">
            <w:pPr>
              <w:rPr>
                <w:iCs/>
                <w:lang w:val="en-US"/>
              </w:rPr>
            </w:pPr>
            <w:r w:rsidRPr="000666D9">
              <w:rPr>
                <w:iCs/>
                <w:lang w:val="en-US"/>
              </w:rPr>
              <w:t>8</w:t>
            </w:r>
          </w:p>
        </w:tc>
      </w:tr>
      <w:tr w:rsidR="000666D9" w:rsidRPr="000666D9" w14:paraId="2C35386D"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988C8C8" w14:textId="77777777" w:rsidR="00C41CF2" w:rsidRPr="000666D9" w:rsidRDefault="00C41CF2" w:rsidP="006C37D4">
            <w:pPr>
              <w:rPr>
                <w:iCs/>
                <w:lang w:val="en-US"/>
              </w:rPr>
            </w:pPr>
            <w:bookmarkStart w:id="2" w:name="_Hlk517784497"/>
            <w:r w:rsidRPr="000666D9">
              <w:rPr>
                <w:iCs/>
                <w:lang w:val="en-US"/>
              </w:rPr>
              <w:t xml:space="preserve">1. </w:t>
            </w:r>
            <w:proofErr w:type="spellStart"/>
            <w:r w:rsidRPr="000666D9">
              <w:rPr>
                <w:iCs/>
                <w:lang w:val="en-US"/>
              </w:rPr>
              <w:t>Budžeta</w:t>
            </w:r>
            <w:proofErr w:type="spellEnd"/>
            <w:r w:rsidRPr="000666D9">
              <w:rPr>
                <w:iCs/>
                <w:lang w:val="en-US"/>
              </w:rPr>
              <w:t xml:space="preserve"> </w:t>
            </w:r>
            <w:proofErr w:type="spellStart"/>
            <w:r w:rsidRPr="000666D9">
              <w:rPr>
                <w:iCs/>
                <w:lang w:val="en-US"/>
              </w:rPr>
              <w:t>ieņēmumi</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2F8B53FC" w14:textId="287D3E04" w:rsidR="00C41CF2" w:rsidRPr="000666D9" w:rsidRDefault="00C41CF2" w:rsidP="006C37D4">
            <w:pPr>
              <w:rPr>
                <w:iCs/>
                <w:lang w:val="en-US"/>
              </w:rPr>
            </w:pPr>
            <w:r w:rsidRPr="000666D9">
              <w:rPr>
                <w:iCs/>
                <w:lang w:val="en-US"/>
              </w:rPr>
              <w:t> </w:t>
            </w:r>
            <w:r w:rsidR="009870FC">
              <w:rPr>
                <w:iCs/>
                <w:lang w:val="en-US"/>
              </w:rPr>
              <w:t>3 400 000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F21AE49" w14:textId="39DD9A46" w:rsidR="00C41CF2"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1A27E1CA" w14:textId="05743F9B" w:rsidR="00C41CF2" w:rsidRPr="000666D9" w:rsidRDefault="009870FC" w:rsidP="009870FC">
            <w:pPr>
              <w:jc w:val="center"/>
              <w:rPr>
                <w:iCs/>
                <w:lang w:val="en-US"/>
              </w:rPr>
            </w:pPr>
            <w:r>
              <w:rPr>
                <w:iCs/>
                <w:lang w:val="en-U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070DCFDD" w14:textId="57B8DE6C" w:rsidR="00C41CF2"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37EBFDB8" w14:textId="6A39A927" w:rsidR="00C41CF2" w:rsidRPr="000666D9" w:rsidRDefault="009870FC" w:rsidP="009870FC">
            <w:pPr>
              <w:jc w:val="center"/>
              <w:rPr>
                <w:iCs/>
                <w:lang w:val="en-US"/>
              </w:rPr>
            </w:pPr>
            <w:r>
              <w:rPr>
                <w:iCs/>
                <w:lang w:val="en-U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73714AAA" w14:textId="411B27CB" w:rsidR="00C41CF2"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4A5F41" w14:textId="49D25C6E" w:rsidR="00C41CF2" w:rsidRPr="000666D9" w:rsidRDefault="009870FC" w:rsidP="009870FC">
            <w:pPr>
              <w:jc w:val="center"/>
              <w:rPr>
                <w:iCs/>
                <w:lang w:val="en-US"/>
              </w:rPr>
            </w:pPr>
            <w:r>
              <w:rPr>
                <w:iCs/>
                <w:lang w:val="en-US"/>
              </w:rPr>
              <w:t>0</w:t>
            </w:r>
          </w:p>
        </w:tc>
      </w:tr>
      <w:tr w:rsidR="009870FC" w:rsidRPr="000666D9" w14:paraId="212C9D8F"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0C27216" w14:textId="77777777" w:rsidR="009870FC" w:rsidRPr="00106C90" w:rsidRDefault="009870FC" w:rsidP="009870FC">
            <w:pPr>
              <w:rPr>
                <w:iCs/>
              </w:rPr>
            </w:pPr>
            <w:r w:rsidRPr="00106C90">
              <w:rPr>
                <w:iCs/>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E9F6A38" w14:textId="6C480F4A" w:rsidR="009870FC" w:rsidRPr="00751F7B" w:rsidRDefault="009870FC" w:rsidP="009870FC">
            <w:pPr>
              <w:rPr>
                <w:iCs/>
              </w:rPr>
            </w:pPr>
            <w:r w:rsidRPr="00106C90">
              <w:rPr>
                <w:iCs/>
              </w:rPr>
              <w:t> 3 400 000</w:t>
            </w:r>
            <w:r>
              <w:rPr>
                <w:iCs/>
              </w:rPr>
              <w:t xml:space="preserve"> </w:t>
            </w:r>
          </w:p>
        </w:tc>
        <w:tc>
          <w:tcPr>
            <w:tcW w:w="566" w:type="pct"/>
            <w:tcBorders>
              <w:top w:val="outset" w:sz="6" w:space="0" w:color="auto"/>
              <w:left w:val="outset" w:sz="6" w:space="0" w:color="auto"/>
              <w:bottom w:val="outset" w:sz="6" w:space="0" w:color="auto"/>
              <w:right w:val="outset" w:sz="6" w:space="0" w:color="auto"/>
            </w:tcBorders>
            <w:vAlign w:val="center"/>
            <w:hideMark/>
          </w:tcPr>
          <w:p w14:paraId="14BAB0FA" w14:textId="2630BEF4" w:rsidR="009870FC" w:rsidRPr="00751F7B" w:rsidRDefault="009870FC" w:rsidP="009870FC">
            <w:pPr>
              <w:jc w:val="center"/>
              <w:rPr>
                <w:iC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592416FF" w14:textId="57B569EB" w:rsidR="009870FC" w:rsidRPr="00751F7B" w:rsidRDefault="009870FC" w:rsidP="009870FC">
            <w:pPr>
              <w:jc w:val="center"/>
              <w:rPr>
                <w:iC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58932CF8" w14:textId="65AD3BFA" w:rsidR="009870FC" w:rsidRPr="00751F7B" w:rsidRDefault="009870FC" w:rsidP="009870FC">
            <w:pPr>
              <w:jc w:val="center"/>
              <w:rPr>
                <w:iC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1311B5C" w14:textId="41E2DD55" w:rsidR="009870FC" w:rsidRPr="00751F7B" w:rsidRDefault="009870FC" w:rsidP="009870FC">
            <w:pPr>
              <w:jc w:val="center"/>
              <w:rPr>
                <w:iC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73F35629" w14:textId="3751D4DB" w:rsidR="009870FC" w:rsidRPr="00751F7B" w:rsidRDefault="009870FC" w:rsidP="009870FC">
            <w:pPr>
              <w:jc w:val="center"/>
              <w:rPr>
                <w:iC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93D5682" w14:textId="595F9A44" w:rsidR="009870FC" w:rsidRPr="00751F7B" w:rsidRDefault="009870FC" w:rsidP="009870FC">
            <w:pPr>
              <w:jc w:val="center"/>
              <w:rPr>
                <w:iCs/>
              </w:rPr>
            </w:pPr>
            <w:r>
              <w:rPr>
                <w:iCs/>
              </w:rPr>
              <w:t>0</w:t>
            </w:r>
          </w:p>
        </w:tc>
      </w:tr>
      <w:tr w:rsidR="009870FC" w:rsidRPr="000666D9" w14:paraId="5BE30E88"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47A532BE" w14:textId="77777777" w:rsidR="009870FC" w:rsidRPr="000666D9" w:rsidRDefault="009870FC" w:rsidP="009870FC">
            <w:pPr>
              <w:rPr>
                <w:iCs/>
                <w:lang w:val="en-US"/>
              </w:rPr>
            </w:pPr>
            <w:r w:rsidRPr="000666D9">
              <w:rPr>
                <w:iCs/>
                <w:lang w:val="en-US"/>
              </w:rPr>
              <w:t xml:space="preserve">1.2. </w:t>
            </w:r>
            <w:proofErr w:type="spellStart"/>
            <w:r w:rsidRPr="000666D9">
              <w:rPr>
                <w:iCs/>
                <w:lang w:val="en-US"/>
              </w:rPr>
              <w:t>valsts</w:t>
            </w:r>
            <w:proofErr w:type="spellEnd"/>
            <w:r w:rsidRPr="000666D9">
              <w:rPr>
                <w:iCs/>
                <w:lang w:val="en-US"/>
              </w:rPr>
              <w:t xml:space="preserve"> </w:t>
            </w:r>
            <w:proofErr w:type="spellStart"/>
            <w:r w:rsidRPr="000666D9">
              <w:rPr>
                <w:iCs/>
                <w:lang w:val="en-US"/>
              </w:rPr>
              <w:t>speciālais</w:t>
            </w:r>
            <w:proofErr w:type="spellEnd"/>
            <w:r w:rsidRPr="000666D9">
              <w:rPr>
                <w:iCs/>
                <w:lang w:val="en-US"/>
              </w:rPr>
              <w:t xml:space="preserve"> </w:t>
            </w:r>
            <w:proofErr w:type="spellStart"/>
            <w:r w:rsidRPr="000666D9">
              <w:rPr>
                <w:iCs/>
                <w:lang w:val="en-US"/>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27987AEB" w14:textId="293322AC"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B03F52" w14:textId="29C5E51F"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4779FE3C" w14:textId="43AE1232"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2E1B2EA5" w14:textId="07FCECCC"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63D94A87" w14:textId="0D14FF6A"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220D0E09" w14:textId="79974CE9"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9E045CF" w14:textId="3C6E8AD2" w:rsidR="009870FC" w:rsidRPr="000666D9" w:rsidRDefault="009870FC" w:rsidP="009870FC">
            <w:pPr>
              <w:jc w:val="center"/>
              <w:rPr>
                <w:iCs/>
                <w:lang w:val="en-US"/>
              </w:rPr>
            </w:pPr>
            <w:r>
              <w:rPr>
                <w:iCs/>
              </w:rPr>
              <w:t>0</w:t>
            </w:r>
          </w:p>
        </w:tc>
      </w:tr>
      <w:tr w:rsidR="009870FC" w:rsidRPr="000666D9" w14:paraId="6F618DFD"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30B16CAC" w14:textId="77777777" w:rsidR="009870FC" w:rsidRPr="000666D9" w:rsidRDefault="009870FC" w:rsidP="009870FC">
            <w:pPr>
              <w:rPr>
                <w:iCs/>
                <w:lang w:val="en-US"/>
              </w:rPr>
            </w:pPr>
            <w:r w:rsidRPr="000666D9">
              <w:rPr>
                <w:iCs/>
                <w:lang w:val="en-US"/>
              </w:rPr>
              <w:t xml:space="preserve">1.3. </w:t>
            </w:r>
            <w:proofErr w:type="spellStart"/>
            <w:r w:rsidRPr="000666D9">
              <w:rPr>
                <w:iCs/>
                <w:lang w:val="en-US"/>
              </w:rPr>
              <w:t>pašvaldību</w:t>
            </w:r>
            <w:proofErr w:type="spellEnd"/>
            <w:r w:rsidRPr="000666D9">
              <w:rPr>
                <w:iCs/>
                <w:lang w:val="en-US"/>
              </w:rPr>
              <w:t xml:space="preserve"> </w:t>
            </w:r>
            <w:proofErr w:type="spellStart"/>
            <w:r w:rsidRPr="000666D9">
              <w:rPr>
                <w:iCs/>
                <w:lang w:val="en-US"/>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21A2C03A" w14:textId="27F3986D"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BB53E51" w14:textId="472B4FFC"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324B40A" w14:textId="77D05DA6"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621BE555" w14:textId="0FA58E76"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6339D7E7" w14:textId="5D5700BC"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3D1C9395" w14:textId="6DC40B27"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C568CBB" w14:textId="14ECD5BA" w:rsidR="009870FC" w:rsidRPr="000666D9" w:rsidRDefault="009870FC" w:rsidP="009870FC">
            <w:pPr>
              <w:jc w:val="center"/>
              <w:rPr>
                <w:iCs/>
                <w:lang w:val="en-US"/>
              </w:rPr>
            </w:pPr>
            <w:r>
              <w:rPr>
                <w:iCs/>
              </w:rPr>
              <w:t>0</w:t>
            </w:r>
          </w:p>
        </w:tc>
      </w:tr>
      <w:tr w:rsidR="009870FC" w:rsidRPr="000666D9" w14:paraId="49CD3ACD"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0C911BA0" w14:textId="77777777" w:rsidR="009870FC" w:rsidRPr="000666D9" w:rsidRDefault="009870FC" w:rsidP="009870FC">
            <w:pPr>
              <w:rPr>
                <w:iCs/>
                <w:lang w:val="en-US"/>
              </w:rPr>
            </w:pPr>
            <w:r w:rsidRPr="000666D9">
              <w:rPr>
                <w:iCs/>
                <w:lang w:val="en-US"/>
              </w:rPr>
              <w:lastRenderedPageBreak/>
              <w:t xml:space="preserve">2. </w:t>
            </w:r>
            <w:proofErr w:type="spellStart"/>
            <w:r w:rsidRPr="000666D9">
              <w:rPr>
                <w:iCs/>
                <w:lang w:val="en-US"/>
              </w:rPr>
              <w:t>Budžeta</w:t>
            </w:r>
            <w:proofErr w:type="spellEnd"/>
            <w:r w:rsidRPr="000666D9">
              <w:rPr>
                <w:iCs/>
                <w:lang w:val="en-US"/>
              </w:rPr>
              <w:t xml:space="preserve"> </w:t>
            </w:r>
            <w:proofErr w:type="spellStart"/>
            <w:r w:rsidRPr="000666D9">
              <w:rPr>
                <w:iCs/>
                <w:lang w:val="en-US"/>
              </w:rPr>
              <w:t>izdevumi</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5DD6E37" w14:textId="3C72AAED" w:rsidR="009870FC" w:rsidRPr="000666D9" w:rsidRDefault="009870FC" w:rsidP="009870FC">
            <w:pPr>
              <w:rPr>
                <w:iCs/>
                <w:lang w:val="en-US"/>
              </w:rPr>
            </w:pPr>
            <w:r w:rsidRPr="000666D9">
              <w:rPr>
                <w:iCs/>
                <w:lang w:val="en-US"/>
              </w:rPr>
              <w:t> </w:t>
            </w:r>
            <w:r>
              <w:rPr>
                <w:iCs/>
                <w:lang w:val="en-US"/>
              </w:rPr>
              <w:t>3 400 000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ADA0A74" w14:textId="19937478"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69CFA8C7" w14:textId="5CCFEC1A"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5E8AD3AD" w14:textId="2FA18FBE"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0EE77795" w14:textId="64142DE2"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60E33989" w14:textId="75312A57"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82335A2" w14:textId="7A323361" w:rsidR="009870FC" w:rsidRPr="000666D9" w:rsidRDefault="009870FC" w:rsidP="009870FC">
            <w:pPr>
              <w:jc w:val="center"/>
              <w:rPr>
                <w:iCs/>
                <w:lang w:val="en-US"/>
              </w:rPr>
            </w:pPr>
            <w:r>
              <w:rPr>
                <w:iCs/>
              </w:rPr>
              <w:t>0</w:t>
            </w:r>
          </w:p>
        </w:tc>
      </w:tr>
      <w:tr w:rsidR="009870FC" w:rsidRPr="000666D9" w14:paraId="5727955D"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6155B817" w14:textId="77777777" w:rsidR="009870FC" w:rsidRPr="00106C90" w:rsidRDefault="009870FC" w:rsidP="009870FC">
            <w:pPr>
              <w:rPr>
                <w:iCs/>
                <w:lang w:val="en-US"/>
              </w:rPr>
            </w:pPr>
            <w:r w:rsidRPr="00106C90">
              <w:rPr>
                <w:iCs/>
                <w:lang w:val="en-US"/>
              </w:rPr>
              <w:t xml:space="preserve">2.1. </w:t>
            </w:r>
            <w:proofErr w:type="spellStart"/>
            <w:r w:rsidRPr="00106C90">
              <w:rPr>
                <w:iCs/>
                <w:lang w:val="en-US"/>
              </w:rPr>
              <w:t>valsts</w:t>
            </w:r>
            <w:proofErr w:type="spellEnd"/>
            <w:r w:rsidRPr="00106C90">
              <w:rPr>
                <w:iCs/>
                <w:lang w:val="en-US"/>
              </w:rPr>
              <w:t xml:space="preserve"> </w:t>
            </w:r>
            <w:proofErr w:type="spellStart"/>
            <w:r w:rsidRPr="00106C90">
              <w:rPr>
                <w:iCs/>
                <w:lang w:val="en-US"/>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30844098" w14:textId="094C49A8" w:rsidR="009870FC" w:rsidRPr="000666D9" w:rsidRDefault="009870FC" w:rsidP="009870FC">
            <w:pPr>
              <w:rPr>
                <w:iCs/>
                <w:lang w:val="en-US"/>
              </w:rPr>
            </w:pPr>
            <w:r w:rsidRPr="00106C90">
              <w:rPr>
                <w:iCs/>
                <w:lang w:val="en-US"/>
              </w:rPr>
              <w:t> 3 400 000</w:t>
            </w:r>
          </w:p>
        </w:tc>
        <w:tc>
          <w:tcPr>
            <w:tcW w:w="566" w:type="pct"/>
            <w:tcBorders>
              <w:top w:val="outset" w:sz="6" w:space="0" w:color="auto"/>
              <w:left w:val="outset" w:sz="6" w:space="0" w:color="auto"/>
              <w:bottom w:val="outset" w:sz="6" w:space="0" w:color="auto"/>
              <w:right w:val="outset" w:sz="6" w:space="0" w:color="auto"/>
            </w:tcBorders>
            <w:vAlign w:val="center"/>
            <w:hideMark/>
          </w:tcPr>
          <w:p w14:paraId="5CAED2D2" w14:textId="48E7EEA5"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39DAA6B2" w14:textId="72EA001A"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1439BD6E" w14:textId="1612ECFE"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0624D25F" w14:textId="6F1A9660"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4DA73CD6" w14:textId="6A07D35D"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3D5ABAB" w14:textId="4944859B" w:rsidR="009870FC" w:rsidRPr="000666D9" w:rsidRDefault="009870FC" w:rsidP="009870FC">
            <w:pPr>
              <w:jc w:val="center"/>
              <w:rPr>
                <w:iCs/>
                <w:lang w:val="en-US"/>
              </w:rPr>
            </w:pPr>
            <w:r>
              <w:rPr>
                <w:iCs/>
              </w:rPr>
              <w:t>0</w:t>
            </w:r>
          </w:p>
        </w:tc>
      </w:tr>
      <w:tr w:rsidR="009870FC" w:rsidRPr="000666D9" w14:paraId="7A4F6945"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2499ED40" w14:textId="77777777" w:rsidR="009870FC" w:rsidRPr="000666D9" w:rsidRDefault="009870FC" w:rsidP="009870FC">
            <w:pPr>
              <w:rPr>
                <w:iCs/>
                <w:lang w:val="en-US"/>
              </w:rPr>
            </w:pPr>
            <w:r w:rsidRPr="000666D9">
              <w:rPr>
                <w:iCs/>
                <w:lang w:val="en-US"/>
              </w:rPr>
              <w:t xml:space="preserve">2.2. </w:t>
            </w:r>
            <w:proofErr w:type="spellStart"/>
            <w:r w:rsidRPr="000666D9">
              <w:rPr>
                <w:iCs/>
                <w:lang w:val="en-US"/>
              </w:rPr>
              <w:t>valsts</w:t>
            </w:r>
            <w:proofErr w:type="spellEnd"/>
            <w:r w:rsidRPr="000666D9">
              <w:rPr>
                <w:iCs/>
                <w:lang w:val="en-US"/>
              </w:rPr>
              <w:t xml:space="preserve"> </w:t>
            </w:r>
            <w:proofErr w:type="spellStart"/>
            <w:r w:rsidRPr="000666D9">
              <w:rPr>
                <w:iCs/>
                <w:lang w:val="en-US"/>
              </w:rPr>
              <w:t>speciālais</w:t>
            </w:r>
            <w:proofErr w:type="spellEnd"/>
            <w:r w:rsidRPr="000666D9">
              <w:rPr>
                <w:iCs/>
                <w:lang w:val="en-US"/>
              </w:rPr>
              <w:t xml:space="preserve"> </w:t>
            </w:r>
            <w:proofErr w:type="spellStart"/>
            <w:r w:rsidRPr="000666D9">
              <w:rPr>
                <w:iCs/>
                <w:lang w:val="en-US"/>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402F6945" w14:textId="44F47941"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5E65EAB" w14:textId="71DC97B0"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1CAC7D3" w14:textId="64C65795"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7B60AD4F" w14:textId="281AEBE3"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46E5B0BA" w14:textId="2BD82780"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74B9A150" w14:textId="1E7030A5"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06E80C9" w14:textId="5106E6EF" w:rsidR="009870FC" w:rsidRPr="000666D9" w:rsidRDefault="009870FC" w:rsidP="009870FC">
            <w:pPr>
              <w:jc w:val="center"/>
              <w:rPr>
                <w:iCs/>
                <w:lang w:val="en-US"/>
              </w:rPr>
            </w:pPr>
            <w:r>
              <w:rPr>
                <w:iCs/>
              </w:rPr>
              <w:t>0</w:t>
            </w:r>
          </w:p>
        </w:tc>
      </w:tr>
      <w:tr w:rsidR="009870FC" w:rsidRPr="000666D9" w14:paraId="5CAC2F0F"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53867C7E" w14:textId="77777777" w:rsidR="009870FC" w:rsidRPr="000666D9" w:rsidRDefault="009870FC" w:rsidP="009870FC">
            <w:pPr>
              <w:rPr>
                <w:iCs/>
                <w:lang w:val="en-US"/>
              </w:rPr>
            </w:pPr>
            <w:r w:rsidRPr="000666D9">
              <w:rPr>
                <w:iCs/>
                <w:lang w:val="en-US"/>
              </w:rPr>
              <w:t xml:space="preserve">2.3. </w:t>
            </w:r>
            <w:proofErr w:type="spellStart"/>
            <w:r w:rsidRPr="000666D9">
              <w:rPr>
                <w:iCs/>
                <w:lang w:val="en-US"/>
              </w:rPr>
              <w:t>pašvaldību</w:t>
            </w:r>
            <w:proofErr w:type="spellEnd"/>
            <w:r w:rsidRPr="000666D9">
              <w:rPr>
                <w:iCs/>
                <w:lang w:val="en-US"/>
              </w:rPr>
              <w:t xml:space="preserve"> </w:t>
            </w:r>
            <w:proofErr w:type="spellStart"/>
            <w:r w:rsidRPr="000666D9">
              <w:rPr>
                <w:iCs/>
                <w:lang w:val="en-US"/>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6962D47F" w14:textId="36B43C6A"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F7F0D77" w14:textId="3B7E838D"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18345557" w14:textId="10D6331F"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2ABAAC8B" w14:textId="0473ED01"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567A2457" w14:textId="6E57F070"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26D10143" w14:textId="3EAFF7EB"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2A3125" w14:textId="7FC6B654" w:rsidR="009870FC" w:rsidRPr="000666D9" w:rsidRDefault="009870FC" w:rsidP="009870FC">
            <w:pPr>
              <w:jc w:val="center"/>
              <w:rPr>
                <w:iCs/>
                <w:lang w:val="en-US"/>
              </w:rPr>
            </w:pPr>
            <w:r>
              <w:rPr>
                <w:iCs/>
              </w:rPr>
              <w:t>0</w:t>
            </w:r>
          </w:p>
        </w:tc>
      </w:tr>
      <w:tr w:rsidR="009870FC" w:rsidRPr="000666D9" w14:paraId="0D3D2943"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54962B63" w14:textId="77777777" w:rsidR="009870FC" w:rsidRPr="000666D9" w:rsidRDefault="009870FC" w:rsidP="009870FC">
            <w:pPr>
              <w:rPr>
                <w:iCs/>
                <w:lang w:val="en-US"/>
              </w:rPr>
            </w:pPr>
            <w:r w:rsidRPr="000666D9">
              <w:rPr>
                <w:iCs/>
                <w:lang w:val="en-US"/>
              </w:rPr>
              <w:t xml:space="preserve">3. </w:t>
            </w:r>
            <w:proofErr w:type="spellStart"/>
            <w:r w:rsidRPr="000666D9">
              <w:rPr>
                <w:iCs/>
                <w:lang w:val="en-US"/>
              </w:rPr>
              <w:t>Finansiālā</w:t>
            </w:r>
            <w:proofErr w:type="spellEnd"/>
            <w:r w:rsidRPr="000666D9">
              <w:rPr>
                <w:iCs/>
                <w:lang w:val="en-US"/>
              </w:rPr>
              <w:t xml:space="preserve"> </w:t>
            </w:r>
            <w:proofErr w:type="spellStart"/>
            <w:r w:rsidRPr="000666D9">
              <w:rPr>
                <w:iCs/>
                <w:lang w:val="en-US"/>
              </w:rPr>
              <w:t>ietekme</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200B661C" w14:textId="7F899847"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058FE49" w14:textId="5CA3D6C0"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120269D" w14:textId="054DAB0E"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697624AF" w14:textId="0FA7F95A"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46A2AA2" w14:textId="3A15AD30"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27F2799F" w14:textId="6CA1ECD1"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C308A7A" w14:textId="1B06FAB9" w:rsidR="009870FC" w:rsidRPr="000666D9" w:rsidRDefault="009870FC" w:rsidP="009870FC">
            <w:pPr>
              <w:jc w:val="center"/>
              <w:rPr>
                <w:iCs/>
                <w:lang w:val="en-US"/>
              </w:rPr>
            </w:pPr>
            <w:r>
              <w:rPr>
                <w:iCs/>
              </w:rPr>
              <w:t>0</w:t>
            </w:r>
          </w:p>
        </w:tc>
      </w:tr>
      <w:tr w:rsidR="009870FC" w:rsidRPr="000666D9" w14:paraId="2EF8D09C"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E64B8FE" w14:textId="77777777" w:rsidR="009870FC" w:rsidRPr="000666D9" w:rsidRDefault="009870FC" w:rsidP="009870FC">
            <w:pPr>
              <w:rPr>
                <w:iCs/>
                <w:lang w:val="en-US"/>
              </w:rPr>
            </w:pPr>
            <w:r w:rsidRPr="000666D9">
              <w:rPr>
                <w:iCs/>
                <w:lang w:val="en-US"/>
              </w:rPr>
              <w:t xml:space="preserve">3.1. </w:t>
            </w:r>
            <w:proofErr w:type="spellStart"/>
            <w:r w:rsidRPr="000666D9">
              <w:rPr>
                <w:iCs/>
                <w:lang w:val="en-US"/>
              </w:rPr>
              <w:t>valsts</w:t>
            </w:r>
            <w:proofErr w:type="spellEnd"/>
            <w:r w:rsidRPr="000666D9">
              <w:rPr>
                <w:iCs/>
                <w:lang w:val="en-US"/>
              </w:rPr>
              <w:t xml:space="preserve"> </w:t>
            </w:r>
            <w:proofErr w:type="spellStart"/>
            <w:r w:rsidRPr="000666D9">
              <w:rPr>
                <w:iCs/>
                <w:lang w:val="en-US"/>
              </w:rPr>
              <w:t>pamatbudžets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7919D750" w14:textId="14726070"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F661FC1" w14:textId="02EA769E"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3BDD2D85" w14:textId="75CD5B27"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2F280B47" w14:textId="622EE01A"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E4572F8" w14:textId="3B5825E1"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39585535" w14:textId="3FB1F9D0"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CC9A62D" w14:textId="29C96892" w:rsidR="009870FC" w:rsidRPr="000666D9" w:rsidRDefault="009870FC" w:rsidP="009870FC">
            <w:pPr>
              <w:jc w:val="center"/>
              <w:rPr>
                <w:iCs/>
                <w:lang w:val="en-US"/>
              </w:rPr>
            </w:pPr>
            <w:r>
              <w:rPr>
                <w:iCs/>
              </w:rPr>
              <w:t>0</w:t>
            </w:r>
          </w:p>
        </w:tc>
      </w:tr>
      <w:tr w:rsidR="009870FC" w:rsidRPr="000666D9" w14:paraId="4DBE0890"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A67B65C" w14:textId="77777777" w:rsidR="009870FC" w:rsidRPr="000666D9" w:rsidRDefault="009870FC" w:rsidP="009870FC">
            <w:pPr>
              <w:rPr>
                <w:iCs/>
                <w:lang w:val="en-US"/>
              </w:rPr>
            </w:pPr>
            <w:r w:rsidRPr="000666D9">
              <w:rPr>
                <w:iCs/>
                <w:lang w:val="en-US"/>
              </w:rPr>
              <w:t xml:space="preserve">3.2. </w:t>
            </w:r>
            <w:proofErr w:type="spellStart"/>
            <w:r w:rsidRPr="000666D9">
              <w:rPr>
                <w:iCs/>
                <w:lang w:val="en-US"/>
              </w:rPr>
              <w:t>speciālais</w:t>
            </w:r>
            <w:proofErr w:type="spellEnd"/>
            <w:r w:rsidRPr="000666D9">
              <w:rPr>
                <w:iCs/>
                <w:lang w:val="en-US"/>
              </w:rPr>
              <w:t xml:space="preserve"> </w:t>
            </w:r>
            <w:proofErr w:type="spellStart"/>
            <w:r w:rsidRPr="000666D9">
              <w:rPr>
                <w:iCs/>
                <w:lang w:val="en-US"/>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17CB980E" w14:textId="77D53B46"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8950023" w14:textId="4A4FEF42"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0733419E" w14:textId="2EBD71DF"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54690A76" w14:textId="34C640C5"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5CC33652" w14:textId="34AF875B"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4807BF61" w14:textId="4CE873F7"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6C45D30A" w14:textId="0CB5B6A1" w:rsidR="009870FC" w:rsidRPr="000666D9" w:rsidRDefault="009870FC" w:rsidP="009870FC">
            <w:pPr>
              <w:jc w:val="center"/>
              <w:rPr>
                <w:iCs/>
                <w:lang w:val="en-US"/>
              </w:rPr>
            </w:pPr>
            <w:r>
              <w:rPr>
                <w:iCs/>
              </w:rPr>
              <w:t>0</w:t>
            </w:r>
          </w:p>
        </w:tc>
      </w:tr>
      <w:tr w:rsidR="009870FC" w:rsidRPr="000666D9" w14:paraId="6FC94AFE"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0E5B65BD" w14:textId="77777777" w:rsidR="009870FC" w:rsidRPr="000666D9" w:rsidRDefault="009870FC" w:rsidP="009870FC">
            <w:pPr>
              <w:rPr>
                <w:iCs/>
                <w:lang w:val="en-US"/>
              </w:rPr>
            </w:pPr>
            <w:r w:rsidRPr="000666D9">
              <w:rPr>
                <w:iCs/>
                <w:lang w:val="en-US"/>
              </w:rPr>
              <w:t xml:space="preserve">3.3. </w:t>
            </w:r>
            <w:proofErr w:type="spellStart"/>
            <w:r w:rsidRPr="000666D9">
              <w:rPr>
                <w:iCs/>
                <w:lang w:val="en-US"/>
              </w:rPr>
              <w:t>pašvaldību</w:t>
            </w:r>
            <w:proofErr w:type="spellEnd"/>
            <w:r w:rsidRPr="000666D9">
              <w:rPr>
                <w:iCs/>
                <w:lang w:val="en-US"/>
              </w:rPr>
              <w:t xml:space="preserve"> </w:t>
            </w:r>
            <w:proofErr w:type="spellStart"/>
            <w:r w:rsidRPr="000666D9">
              <w:rPr>
                <w:iCs/>
                <w:lang w:val="en-US"/>
              </w:rPr>
              <w:t>budžets</w:t>
            </w:r>
            <w:proofErr w:type="spellEnd"/>
          </w:p>
        </w:tc>
        <w:tc>
          <w:tcPr>
            <w:tcW w:w="514" w:type="pct"/>
            <w:tcBorders>
              <w:top w:val="outset" w:sz="6" w:space="0" w:color="auto"/>
              <w:left w:val="outset" w:sz="6" w:space="0" w:color="auto"/>
              <w:bottom w:val="outset" w:sz="6" w:space="0" w:color="auto"/>
              <w:right w:val="outset" w:sz="6" w:space="0" w:color="auto"/>
            </w:tcBorders>
            <w:vAlign w:val="center"/>
            <w:hideMark/>
          </w:tcPr>
          <w:p w14:paraId="635ACCF0" w14:textId="779A8712" w:rsidR="009870FC"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2D7505C1" w14:textId="7E3CC468" w:rsidR="009870FC"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D6A8C89" w14:textId="322C078B"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7B9E5249" w14:textId="5E2A3D28" w:rsidR="009870FC" w:rsidRPr="000666D9" w:rsidRDefault="009870FC" w:rsidP="009870FC">
            <w:pPr>
              <w:jc w:val="center"/>
              <w:rPr>
                <w:iCs/>
                <w:lang w:val="en-US"/>
              </w:rPr>
            </w:pPr>
            <w:r>
              <w:rPr>
                <w:iC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03C7B7BB" w14:textId="15790352" w:rsidR="009870FC" w:rsidRPr="000666D9" w:rsidRDefault="009870FC" w:rsidP="009870FC">
            <w:pPr>
              <w:jc w:val="center"/>
              <w:rPr>
                <w:iCs/>
                <w:lang w:val="en-US"/>
              </w:rPr>
            </w:pPr>
            <w:r>
              <w:rPr>
                <w:iCs/>
              </w:rPr>
              <w:t>0</w:t>
            </w:r>
          </w:p>
        </w:tc>
        <w:tc>
          <w:tcPr>
            <w:tcW w:w="702" w:type="pct"/>
            <w:tcBorders>
              <w:top w:val="outset" w:sz="6" w:space="0" w:color="auto"/>
              <w:left w:val="outset" w:sz="6" w:space="0" w:color="auto"/>
              <w:bottom w:val="outset" w:sz="6" w:space="0" w:color="auto"/>
              <w:right w:val="outset" w:sz="6" w:space="0" w:color="auto"/>
            </w:tcBorders>
            <w:vAlign w:val="center"/>
            <w:hideMark/>
          </w:tcPr>
          <w:p w14:paraId="1FE02221" w14:textId="5E8127D2" w:rsidR="009870FC" w:rsidRPr="000666D9" w:rsidRDefault="009870FC" w:rsidP="009870FC">
            <w:pPr>
              <w:jc w:val="center"/>
              <w:rPr>
                <w:iCs/>
                <w:lang w:val="en-US"/>
              </w:rPr>
            </w:pPr>
            <w:r>
              <w:rPr>
                <w:iC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748A115E" w14:textId="1BE184A0" w:rsidR="009870FC" w:rsidRPr="000666D9" w:rsidRDefault="009870FC" w:rsidP="009870FC">
            <w:pPr>
              <w:jc w:val="center"/>
              <w:rPr>
                <w:iCs/>
                <w:lang w:val="en-US"/>
              </w:rPr>
            </w:pPr>
            <w:r>
              <w:rPr>
                <w:iCs/>
              </w:rPr>
              <w:t>0</w:t>
            </w:r>
          </w:p>
        </w:tc>
      </w:tr>
      <w:bookmarkEnd w:id="2"/>
      <w:tr w:rsidR="000666D9" w:rsidRPr="000666D9" w14:paraId="6958533D"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84ED841" w14:textId="77777777" w:rsidR="00C41CF2" w:rsidRPr="000666D9" w:rsidRDefault="00C41CF2" w:rsidP="006C37D4">
            <w:pPr>
              <w:rPr>
                <w:iCs/>
              </w:rPr>
            </w:pPr>
            <w:r w:rsidRPr="000666D9">
              <w:rPr>
                <w:iCs/>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3CAF155" w14:textId="77777777" w:rsidR="00C41CF2" w:rsidRPr="000666D9" w:rsidRDefault="00C41CF2" w:rsidP="006C37D4">
            <w:pPr>
              <w:jc w:val="center"/>
              <w:rPr>
                <w:iCs/>
              </w:rPr>
            </w:pPr>
            <w:r w:rsidRPr="000666D9">
              <w:rPr>
                <w:iCs/>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3B991ACD" w14:textId="04BAFB9F" w:rsidR="00C41CF2"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7BA60AE7" w14:textId="77777777" w:rsidR="00C41CF2" w:rsidRPr="000666D9" w:rsidRDefault="00C41CF2" w:rsidP="009870FC">
            <w:pPr>
              <w:jc w:val="center"/>
              <w:rPr>
                <w:iCs/>
                <w:lang w:val="en-US"/>
              </w:rPr>
            </w:pPr>
            <w:r w:rsidRPr="000666D9">
              <w:rPr>
                <w:iCs/>
                <w:lang w:val="en-US"/>
              </w:rPr>
              <w:t>X</w:t>
            </w:r>
          </w:p>
        </w:tc>
        <w:tc>
          <w:tcPr>
            <w:tcW w:w="702" w:type="pct"/>
            <w:tcBorders>
              <w:top w:val="outset" w:sz="6" w:space="0" w:color="auto"/>
              <w:left w:val="outset" w:sz="6" w:space="0" w:color="auto"/>
              <w:bottom w:val="outset" w:sz="6" w:space="0" w:color="auto"/>
              <w:right w:val="outset" w:sz="6" w:space="0" w:color="auto"/>
            </w:tcBorders>
            <w:vAlign w:val="center"/>
            <w:hideMark/>
          </w:tcPr>
          <w:p w14:paraId="2BFD375B" w14:textId="14265DB8" w:rsidR="00C41CF2" w:rsidRPr="000666D9" w:rsidRDefault="009870FC" w:rsidP="009870FC">
            <w:pPr>
              <w:jc w:val="center"/>
              <w:rPr>
                <w:iCs/>
                <w:lang w:val="en-US"/>
              </w:rPr>
            </w:pPr>
            <w:r>
              <w:rPr>
                <w:iCs/>
                <w:lang w:val="en-US"/>
              </w:rPr>
              <w:t>0</w:t>
            </w:r>
          </w:p>
        </w:tc>
        <w:tc>
          <w:tcPr>
            <w:tcW w:w="463" w:type="pct"/>
            <w:tcBorders>
              <w:top w:val="outset" w:sz="6" w:space="0" w:color="auto"/>
              <w:left w:val="outset" w:sz="6" w:space="0" w:color="auto"/>
              <w:bottom w:val="outset" w:sz="6" w:space="0" w:color="auto"/>
              <w:right w:val="outset" w:sz="6" w:space="0" w:color="auto"/>
            </w:tcBorders>
            <w:vAlign w:val="center"/>
            <w:hideMark/>
          </w:tcPr>
          <w:p w14:paraId="2C416637" w14:textId="77777777" w:rsidR="00C41CF2" w:rsidRPr="000666D9" w:rsidRDefault="00C41CF2" w:rsidP="009870FC">
            <w:pPr>
              <w:jc w:val="center"/>
              <w:rPr>
                <w:iCs/>
                <w:lang w:val="en-US"/>
              </w:rPr>
            </w:pPr>
            <w:r w:rsidRPr="000666D9">
              <w:rPr>
                <w:iCs/>
                <w:lang w:val="en-US"/>
              </w:rPr>
              <w:t>X</w:t>
            </w:r>
          </w:p>
        </w:tc>
        <w:tc>
          <w:tcPr>
            <w:tcW w:w="702" w:type="pct"/>
            <w:tcBorders>
              <w:top w:val="outset" w:sz="6" w:space="0" w:color="auto"/>
              <w:left w:val="outset" w:sz="6" w:space="0" w:color="auto"/>
              <w:bottom w:val="outset" w:sz="6" w:space="0" w:color="auto"/>
              <w:right w:val="outset" w:sz="6" w:space="0" w:color="auto"/>
            </w:tcBorders>
            <w:vAlign w:val="center"/>
            <w:hideMark/>
          </w:tcPr>
          <w:p w14:paraId="63FB22BF" w14:textId="72592F26" w:rsidR="00C41CF2"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3470E044" w14:textId="6272A84F" w:rsidR="00C41CF2" w:rsidRPr="000666D9" w:rsidRDefault="009870FC" w:rsidP="009870FC">
            <w:pPr>
              <w:jc w:val="center"/>
              <w:rPr>
                <w:iCs/>
                <w:lang w:val="en-US"/>
              </w:rPr>
            </w:pPr>
            <w:r>
              <w:rPr>
                <w:iCs/>
                <w:lang w:val="en-US"/>
              </w:rPr>
              <w:t>0</w:t>
            </w:r>
          </w:p>
        </w:tc>
      </w:tr>
      <w:tr w:rsidR="000666D9" w:rsidRPr="000666D9" w14:paraId="0ECBBFD1"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C7E3063" w14:textId="77777777" w:rsidR="00C41CF2" w:rsidRPr="000666D9" w:rsidRDefault="00C41CF2" w:rsidP="006C37D4">
            <w:pPr>
              <w:rPr>
                <w:iCs/>
                <w:lang w:val="en-US"/>
              </w:rPr>
            </w:pPr>
            <w:r w:rsidRPr="000666D9">
              <w:rPr>
                <w:iCs/>
                <w:lang w:val="en-US"/>
              </w:rPr>
              <w:t xml:space="preserve">5. </w:t>
            </w:r>
            <w:proofErr w:type="spellStart"/>
            <w:r w:rsidRPr="000666D9">
              <w:rPr>
                <w:iCs/>
                <w:lang w:val="en-US"/>
              </w:rPr>
              <w:t>Precizēta</w:t>
            </w:r>
            <w:proofErr w:type="spellEnd"/>
            <w:r w:rsidRPr="000666D9">
              <w:rPr>
                <w:iCs/>
                <w:lang w:val="en-US"/>
              </w:rPr>
              <w:t xml:space="preserve"> </w:t>
            </w:r>
            <w:proofErr w:type="spellStart"/>
            <w:r w:rsidRPr="000666D9">
              <w:rPr>
                <w:iCs/>
                <w:lang w:val="en-US"/>
              </w:rPr>
              <w:t>finansiālā</w:t>
            </w:r>
            <w:proofErr w:type="spellEnd"/>
            <w:r w:rsidRPr="000666D9">
              <w:rPr>
                <w:iCs/>
                <w:lang w:val="en-US"/>
              </w:rPr>
              <w:t xml:space="preserve"> </w:t>
            </w:r>
            <w:proofErr w:type="spellStart"/>
            <w:r w:rsidRPr="000666D9">
              <w:rPr>
                <w:iCs/>
                <w:lang w:val="en-US"/>
              </w:rPr>
              <w:t>ietekme</w:t>
            </w:r>
            <w:proofErr w:type="spellEnd"/>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10132F04" w14:textId="77777777" w:rsidR="00C41CF2" w:rsidRPr="000666D9" w:rsidRDefault="00C41CF2" w:rsidP="006C37D4">
            <w:pPr>
              <w:jc w:val="center"/>
              <w:rPr>
                <w:iCs/>
                <w:lang w:val="en-US"/>
              </w:rPr>
            </w:pPr>
          </w:p>
          <w:p w14:paraId="4AFF7967" w14:textId="77777777" w:rsidR="00C41CF2" w:rsidRPr="000666D9" w:rsidRDefault="00C41CF2" w:rsidP="006C37D4">
            <w:pPr>
              <w:jc w:val="center"/>
              <w:rPr>
                <w:iCs/>
                <w:lang w:val="en-US"/>
              </w:rPr>
            </w:pPr>
          </w:p>
          <w:p w14:paraId="45E15329" w14:textId="77777777" w:rsidR="00C41CF2" w:rsidRPr="000666D9" w:rsidRDefault="00C41CF2" w:rsidP="006C37D4">
            <w:pPr>
              <w:jc w:val="center"/>
              <w:rPr>
                <w:iCs/>
                <w:lang w:val="en-US"/>
              </w:rPr>
            </w:pPr>
          </w:p>
          <w:p w14:paraId="70403790" w14:textId="77777777" w:rsidR="00C41CF2" w:rsidRPr="000666D9" w:rsidRDefault="00C41CF2" w:rsidP="006C37D4">
            <w:pPr>
              <w:jc w:val="center"/>
              <w:rPr>
                <w:iCs/>
                <w:lang w:val="en-US"/>
              </w:rPr>
            </w:pPr>
          </w:p>
          <w:p w14:paraId="6AA09030" w14:textId="77777777" w:rsidR="00C41CF2" w:rsidRPr="000666D9" w:rsidRDefault="00C41CF2" w:rsidP="006C37D4">
            <w:pPr>
              <w:jc w:val="center"/>
              <w:rPr>
                <w:iCs/>
                <w:lang w:val="en-US"/>
              </w:rPr>
            </w:pPr>
          </w:p>
          <w:p w14:paraId="2CC86B76" w14:textId="77777777" w:rsidR="00C41CF2" w:rsidRPr="000666D9" w:rsidRDefault="00C41CF2" w:rsidP="006C37D4">
            <w:pPr>
              <w:jc w:val="center"/>
              <w:rPr>
                <w:iCs/>
                <w:lang w:val="en-US"/>
              </w:rPr>
            </w:pPr>
            <w:r w:rsidRPr="000666D9">
              <w:rPr>
                <w:iCs/>
                <w:lang w:val="en-US"/>
              </w:rPr>
              <w:t>X</w:t>
            </w:r>
          </w:p>
        </w:tc>
        <w:tc>
          <w:tcPr>
            <w:tcW w:w="566" w:type="pct"/>
            <w:tcBorders>
              <w:top w:val="outset" w:sz="6" w:space="0" w:color="auto"/>
              <w:left w:val="outset" w:sz="6" w:space="0" w:color="auto"/>
              <w:bottom w:val="outset" w:sz="6" w:space="0" w:color="auto"/>
              <w:right w:val="outset" w:sz="6" w:space="0" w:color="auto"/>
            </w:tcBorders>
            <w:vAlign w:val="center"/>
            <w:hideMark/>
          </w:tcPr>
          <w:p w14:paraId="1FCF6888" w14:textId="1453C7C6" w:rsidR="00C41CF2" w:rsidRPr="000666D9" w:rsidRDefault="009870FC" w:rsidP="009870FC">
            <w:pPr>
              <w:jc w:val="center"/>
              <w:rPr>
                <w:iCs/>
                <w:lang w:val="en-US"/>
              </w:rPr>
            </w:pPr>
            <w:r>
              <w:rPr>
                <w:iCs/>
                <w:lang w:val="en-US"/>
              </w:rPr>
              <w:t>0</w:t>
            </w:r>
          </w:p>
        </w:tc>
        <w:tc>
          <w:tcPr>
            <w:tcW w:w="463" w:type="pct"/>
            <w:vMerge w:val="restart"/>
            <w:tcBorders>
              <w:top w:val="outset" w:sz="6" w:space="0" w:color="auto"/>
              <w:left w:val="outset" w:sz="6" w:space="0" w:color="auto"/>
              <w:bottom w:val="outset" w:sz="6" w:space="0" w:color="auto"/>
              <w:right w:val="outset" w:sz="6" w:space="0" w:color="auto"/>
            </w:tcBorders>
            <w:vAlign w:val="center"/>
            <w:hideMark/>
          </w:tcPr>
          <w:p w14:paraId="72E9FB00" w14:textId="77777777" w:rsidR="00C41CF2" w:rsidRPr="000666D9" w:rsidRDefault="00C41CF2" w:rsidP="009870FC">
            <w:pPr>
              <w:jc w:val="center"/>
              <w:rPr>
                <w:iCs/>
                <w:lang w:val="en-US"/>
              </w:rPr>
            </w:pPr>
          </w:p>
          <w:p w14:paraId="154F27CA" w14:textId="77777777" w:rsidR="00C41CF2" w:rsidRPr="000666D9" w:rsidRDefault="00C41CF2" w:rsidP="009870FC">
            <w:pPr>
              <w:jc w:val="center"/>
              <w:rPr>
                <w:iCs/>
                <w:lang w:val="en-US"/>
              </w:rPr>
            </w:pPr>
          </w:p>
          <w:p w14:paraId="18B61C5E" w14:textId="77777777" w:rsidR="00C41CF2" w:rsidRPr="000666D9" w:rsidRDefault="00C41CF2" w:rsidP="009870FC">
            <w:pPr>
              <w:jc w:val="center"/>
              <w:rPr>
                <w:iCs/>
                <w:lang w:val="en-US"/>
              </w:rPr>
            </w:pPr>
          </w:p>
          <w:p w14:paraId="1D6B0D87" w14:textId="77777777" w:rsidR="00C41CF2" w:rsidRPr="000666D9" w:rsidRDefault="00C41CF2" w:rsidP="009870FC">
            <w:pPr>
              <w:jc w:val="center"/>
              <w:rPr>
                <w:iCs/>
                <w:lang w:val="en-US"/>
              </w:rPr>
            </w:pPr>
          </w:p>
          <w:p w14:paraId="2EF2C38B" w14:textId="77777777" w:rsidR="00C41CF2" w:rsidRPr="000666D9" w:rsidRDefault="00C41CF2" w:rsidP="009870FC">
            <w:pPr>
              <w:jc w:val="center"/>
              <w:rPr>
                <w:iCs/>
                <w:lang w:val="en-US"/>
              </w:rPr>
            </w:pPr>
          </w:p>
          <w:p w14:paraId="32447A9F" w14:textId="77777777" w:rsidR="00C41CF2" w:rsidRPr="000666D9" w:rsidRDefault="00C41CF2" w:rsidP="009870FC">
            <w:pPr>
              <w:jc w:val="center"/>
              <w:rPr>
                <w:iCs/>
                <w:lang w:val="en-US"/>
              </w:rPr>
            </w:pPr>
            <w:r w:rsidRPr="000666D9">
              <w:rPr>
                <w:iCs/>
                <w:lang w:val="en-US"/>
              </w:rPr>
              <w:t>X</w:t>
            </w:r>
          </w:p>
        </w:tc>
        <w:tc>
          <w:tcPr>
            <w:tcW w:w="702" w:type="pct"/>
            <w:tcBorders>
              <w:top w:val="outset" w:sz="6" w:space="0" w:color="auto"/>
              <w:left w:val="outset" w:sz="6" w:space="0" w:color="auto"/>
              <w:bottom w:val="outset" w:sz="6" w:space="0" w:color="auto"/>
              <w:right w:val="outset" w:sz="6" w:space="0" w:color="auto"/>
            </w:tcBorders>
            <w:vAlign w:val="center"/>
            <w:hideMark/>
          </w:tcPr>
          <w:p w14:paraId="0820F869" w14:textId="1EE6097A" w:rsidR="00C41CF2" w:rsidRPr="000666D9" w:rsidRDefault="009870FC" w:rsidP="009870FC">
            <w:pPr>
              <w:jc w:val="center"/>
              <w:rPr>
                <w:iCs/>
                <w:lang w:val="en-US"/>
              </w:rPr>
            </w:pPr>
            <w:r>
              <w:rPr>
                <w:iCs/>
                <w:lang w:val="en-US"/>
              </w:rPr>
              <w:t>0</w:t>
            </w:r>
          </w:p>
        </w:tc>
        <w:tc>
          <w:tcPr>
            <w:tcW w:w="463" w:type="pct"/>
            <w:vMerge w:val="restart"/>
            <w:tcBorders>
              <w:top w:val="outset" w:sz="6" w:space="0" w:color="auto"/>
              <w:left w:val="outset" w:sz="6" w:space="0" w:color="auto"/>
              <w:bottom w:val="outset" w:sz="6" w:space="0" w:color="auto"/>
              <w:right w:val="outset" w:sz="6" w:space="0" w:color="auto"/>
            </w:tcBorders>
            <w:vAlign w:val="center"/>
            <w:hideMark/>
          </w:tcPr>
          <w:p w14:paraId="73E69508" w14:textId="77777777" w:rsidR="00C41CF2" w:rsidRPr="000666D9" w:rsidRDefault="00C41CF2" w:rsidP="009870FC">
            <w:pPr>
              <w:jc w:val="center"/>
              <w:rPr>
                <w:iCs/>
                <w:lang w:val="en-US"/>
              </w:rPr>
            </w:pPr>
          </w:p>
          <w:p w14:paraId="6FF03948" w14:textId="77777777" w:rsidR="00C41CF2" w:rsidRPr="000666D9" w:rsidRDefault="00C41CF2" w:rsidP="009870FC">
            <w:pPr>
              <w:jc w:val="center"/>
              <w:rPr>
                <w:iCs/>
                <w:lang w:val="en-US"/>
              </w:rPr>
            </w:pPr>
          </w:p>
          <w:p w14:paraId="6DD27637" w14:textId="77777777" w:rsidR="00C41CF2" w:rsidRPr="000666D9" w:rsidRDefault="00C41CF2" w:rsidP="009870FC">
            <w:pPr>
              <w:jc w:val="center"/>
              <w:rPr>
                <w:iCs/>
                <w:lang w:val="en-US"/>
              </w:rPr>
            </w:pPr>
          </w:p>
          <w:p w14:paraId="3E0E0DF2" w14:textId="77777777" w:rsidR="00C41CF2" w:rsidRPr="000666D9" w:rsidRDefault="00C41CF2" w:rsidP="009870FC">
            <w:pPr>
              <w:jc w:val="center"/>
              <w:rPr>
                <w:iCs/>
                <w:lang w:val="en-US"/>
              </w:rPr>
            </w:pPr>
          </w:p>
          <w:p w14:paraId="3C39E165" w14:textId="77777777" w:rsidR="00C41CF2" w:rsidRPr="000666D9" w:rsidRDefault="00C41CF2" w:rsidP="009870FC">
            <w:pPr>
              <w:jc w:val="center"/>
              <w:rPr>
                <w:iCs/>
                <w:lang w:val="en-US"/>
              </w:rPr>
            </w:pPr>
          </w:p>
          <w:p w14:paraId="1388A96D" w14:textId="77777777" w:rsidR="00C41CF2" w:rsidRPr="000666D9" w:rsidRDefault="00C41CF2" w:rsidP="009870FC">
            <w:pPr>
              <w:jc w:val="center"/>
              <w:rPr>
                <w:iCs/>
                <w:lang w:val="en-US"/>
              </w:rPr>
            </w:pPr>
            <w:r w:rsidRPr="000666D9">
              <w:rPr>
                <w:iCs/>
                <w:lang w:val="en-US"/>
              </w:rPr>
              <w:t>X</w:t>
            </w:r>
          </w:p>
        </w:tc>
        <w:tc>
          <w:tcPr>
            <w:tcW w:w="702" w:type="pct"/>
            <w:tcBorders>
              <w:top w:val="outset" w:sz="6" w:space="0" w:color="auto"/>
              <w:left w:val="outset" w:sz="6" w:space="0" w:color="auto"/>
              <w:bottom w:val="outset" w:sz="6" w:space="0" w:color="auto"/>
              <w:right w:val="outset" w:sz="6" w:space="0" w:color="auto"/>
            </w:tcBorders>
            <w:vAlign w:val="center"/>
            <w:hideMark/>
          </w:tcPr>
          <w:p w14:paraId="7CD863E1" w14:textId="63AFC0EE" w:rsidR="00C41CF2"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147CB22A" w14:textId="68894951" w:rsidR="00C41CF2" w:rsidRPr="000666D9" w:rsidRDefault="009870FC" w:rsidP="009870FC">
            <w:pPr>
              <w:jc w:val="center"/>
              <w:rPr>
                <w:iCs/>
                <w:lang w:val="en-US"/>
              </w:rPr>
            </w:pPr>
            <w:r>
              <w:rPr>
                <w:iCs/>
                <w:lang w:val="en-US"/>
              </w:rPr>
              <w:t>0</w:t>
            </w:r>
          </w:p>
        </w:tc>
      </w:tr>
      <w:tr w:rsidR="000666D9" w:rsidRPr="000666D9" w14:paraId="21455AE7"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398A5E23" w14:textId="77777777" w:rsidR="00C41CF2" w:rsidRPr="000666D9" w:rsidRDefault="00C41CF2" w:rsidP="006C37D4">
            <w:pPr>
              <w:rPr>
                <w:iCs/>
                <w:lang w:val="en-US"/>
              </w:rPr>
            </w:pPr>
            <w:r w:rsidRPr="000666D9">
              <w:rPr>
                <w:iCs/>
                <w:lang w:val="en-US"/>
              </w:rPr>
              <w:t xml:space="preserve">5.1. </w:t>
            </w:r>
            <w:proofErr w:type="spellStart"/>
            <w:r w:rsidRPr="000666D9">
              <w:rPr>
                <w:iCs/>
                <w:lang w:val="en-US"/>
              </w:rPr>
              <w:t>valsts</w:t>
            </w:r>
            <w:proofErr w:type="spellEnd"/>
            <w:r w:rsidRPr="000666D9">
              <w:rPr>
                <w:iCs/>
                <w:lang w:val="en-US"/>
              </w:rPr>
              <w:t xml:space="preserve"> </w:t>
            </w:r>
            <w:proofErr w:type="spellStart"/>
            <w:r w:rsidRPr="000666D9">
              <w:rPr>
                <w:iCs/>
                <w:lang w:val="en-US"/>
              </w:rPr>
              <w:t>pamatbudžets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C4A3AD0" w14:textId="77777777" w:rsidR="00C41CF2" w:rsidRPr="000666D9" w:rsidRDefault="00C41CF2" w:rsidP="006C37D4">
            <w:pPr>
              <w:rPr>
                <w:iCs/>
                <w:lang w:val="en-US"/>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16BEE5BA" w14:textId="75CEA6FA" w:rsidR="00C41CF2" w:rsidRPr="000666D9" w:rsidRDefault="009870FC" w:rsidP="009870FC">
            <w:pPr>
              <w:jc w:val="center"/>
              <w:rPr>
                <w:iCs/>
                <w:lang w:val="en-US"/>
              </w:rPr>
            </w:pPr>
            <w:r>
              <w:rPr>
                <w:iCs/>
                <w:lang w:val="en-U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47FD1D5" w14:textId="77777777" w:rsidR="00C41CF2" w:rsidRPr="000666D9" w:rsidRDefault="00C41CF2" w:rsidP="009870FC">
            <w:pPr>
              <w:jc w:val="center"/>
              <w:rPr>
                <w:iCs/>
                <w:lang w:val="en-U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26A1BA3D" w14:textId="13E8BD02" w:rsidR="00C41CF2" w:rsidRPr="000666D9" w:rsidRDefault="009870FC" w:rsidP="009870FC">
            <w:pPr>
              <w:jc w:val="center"/>
              <w:rPr>
                <w:iCs/>
                <w:lang w:val="en-US"/>
              </w:rPr>
            </w:pPr>
            <w:r>
              <w:rPr>
                <w:iCs/>
                <w:lang w:val="en-U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572722E" w14:textId="77777777" w:rsidR="00C41CF2" w:rsidRPr="000666D9" w:rsidRDefault="00C41CF2" w:rsidP="009870FC">
            <w:pPr>
              <w:jc w:val="center"/>
              <w:rPr>
                <w:iCs/>
                <w:lang w:val="en-U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32931525" w14:textId="62A7B6B0" w:rsidR="00C41CF2"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4F9EFC64" w14:textId="57186A48" w:rsidR="00C41CF2" w:rsidRPr="000666D9" w:rsidRDefault="009870FC" w:rsidP="009870FC">
            <w:pPr>
              <w:jc w:val="center"/>
              <w:rPr>
                <w:iCs/>
                <w:lang w:val="en-US"/>
              </w:rPr>
            </w:pPr>
            <w:r>
              <w:rPr>
                <w:iCs/>
                <w:lang w:val="en-US"/>
              </w:rPr>
              <w:t>0</w:t>
            </w:r>
          </w:p>
        </w:tc>
      </w:tr>
      <w:tr w:rsidR="000666D9" w:rsidRPr="000666D9" w14:paraId="3C7F9477"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CBD09D6" w14:textId="77777777" w:rsidR="00C41CF2" w:rsidRPr="000666D9" w:rsidRDefault="00C41CF2" w:rsidP="006C37D4">
            <w:pPr>
              <w:rPr>
                <w:iCs/>
                <w:lang w:val="en-US"/>
              </w:rPr>
            </w:pPr>
            <w:r w:rsidRPr="000666D9">
              <w:rPr>
                <w:iCs/>
                <w:lang w:val="en-US"/>
              </w:rPr>
              <w:t xml:space="preserve">5.2. </w:t>
            </w:r>
            <w:proofErr w:type="spellStart"/>
            <w:r w:rsidRPr="000666D9">
              <w:rPr>
                <w:iCs/>
                <w:lang w:val="en-US"/>
              </w:rPr>
              <w:t>speciālais</w:t>
            </w:r>
            <w:proofErr w:type="spellEnd"/>
            <w:r w:rsidRPr="000666D9">
              <w:rPr>
                <w:iCs/>
                <w:lang w:val="en-US"/>
              </w:rPr>
              <w:t xml:space="preserve"> </w:t>
            </w:r>
            <w:proofErr w:type="spellStart"/>
            <w:r w:rsidRPr="000666D9">
              <w:rPr>
                <w:iCs/>
                <w:lang w:val="en-US"/>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B2F403D" w14:textId="77777777" w:rsidR="00C41CF2" w:rsidRPr="000666D9" w:rsidRDefault="00C41CF2" w:rsidP="006C37D4">
            <w:pPr>
              <w:rPr>
                <w:iCs/>
                <w:lang w:val="en-US"/>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5EC05AC5" w14:textId="5EB23F05" w:rsidR="00C41CF2" w:rsidRPr="000666D9" w:rsidRDefault="009870FC" w:rsidP="009870FC">
            <w:pPr>
              <w:jc w:val="center"/>
              <w:rPr>
                <w:iCs/>
                <w:lang w:val="en-US"/>
              </w:rPr>
            </w:pPr>
            <w:r>
              <w:rPr>
                <w:iCs/>
                <w:lang w:val="en-U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672617" w14:textId="77777777" w:rsidR="00C41CF2" w:rsidRPr="000666D9" w:rsidRDefault="00C41CF2" w:rsidP="009870FC">
            <w:pPr>
              <w:jc w:val="center"/>
              <w:rPr>
                <w:iCs/>
                <w:lang w:val="en-U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542CF0C2" w14:textId="77288E1C" w:rsidR="00C41CF2" w:rsidRPr="000666D9" w:rsidRDefault="009870FC" w:rsidP="009870FC">
            <w:pPr>
              <w:jc w:val="center"/>
              <w:rPr>
                <w:iCs/>
                <w:lang w:val="en-US"/>
              </w:rPr>
            </w:pPr>
            <w:r>
              <w:rPr>
                <w:iCs/>
                <w:lang w:val="en-U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B1D295A" w14:textId="77777777" w:rsidR="00C41CF2" w:rsidRPr="000666D9" w:rsidRDefault="00C41CF2" w:rsidP="009870FC">
            <w:pPr>
              <w:jc w:val="center"/>
              <w:rPr>
                <w:iCs/>
                <w:lang w:val="en-U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08C84A99" w14:textId="69E0CC91" w:rsidR="00C41CF2"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6E28E73" w14:textId="7014D560" w:rsidR="00C41CF2" w:rsidRPr="000666D9" w:rsidRDefault="009870FC" w:rsidP="009870FC">
            <w:pPr>
              <w:jc w:val="center"/>
              <w:rPr>
                <w:iCs/>
                <w:lang w:val="en-US"/>
              </w:rPr>
            </w:pPr>
            <w:r>
              <w:rPr>
                <w:iCs/>
                <w:lang w:val="en-US"/>
              </w:rPr>
              <w:t>0</w:t>
            </w:r>
          </w:p>
        </w:tc>
      </w:tr>
      <w:tr w:rsidR="000666D9" w:rsidRPr="000666D9" w14:paraId="075B3E58"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056F6609" w14:textId="77777777" w:rsidR="00C41CF2" w:rsidRPr="000666D9" w:rsidRDefault="00C41CF2" w:rsidP="006C37D4">
            <w:pPr>
              <w:rPr>
                <w:iCs/>
                <w:lang w:val="en-US"/>
              </w:rPr>
            </w:pPr>
            <w:r w:rsidRPr="000666D9">
              <w:rPr>
                <w:iCs/>
                <w:lang w:val="en-US"/>
              </w:rPr>
              <w:t xml:space="preserve">5.3. </w:t>
            </w:r>
            <w:proofErr w:type="spellStart"/>
            <w:r w:rsidRPr="000666D9">
              <w:rPr>
                <w:iCs/>
                <w:lang w:val="en-US"/>
              </w:rPr>
              <w:t>pašvaldību</w:t>
            </w:r>
            <w:proofErr w:type="spellEnd"/>
            <w:r w:rsidRPr="000666D9">
              <w:rPr>
                <w:iCs/>
                <w:lang w:val="en-US"/>
              </w:rPr>
              <w:t xml:space="preserve"> </w:t>
            </w:r>
            <w:proofErr w:type="spellStart"/>
            <w:r w:rsidRPr="000666D9">
              <w:rPr>
                <w:iCs/>
                <w:lang w:val="en-US"/>
              </w:rPr>
              <w:t>budžets</w:t>
            </w:r>
            <w:proofErr w:type="spellEnd"/>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A21B7" w14:textId="77777777" w:rsidR="00C41CF2" w:rsidRPr="000666D9" w:rsidRDefault="00C41CF2" w:rsidP="006C37D4">
            <w:pPr>
              <w:rPr>
                <w:iCs/>
                <w:lang w:val="en-US"/>
              </w:rPr>
            </w:pPr>
          </w:p>
        </w:tc>
        <w:tc>
          <w:tcPr>
            <w:tcW w:w="566" w:type="pct"/>
            <w:tcBorders>
              <w:top w:val="outset" w:sz="6" w:space="0" w:color="auto"/>
              <w:left w:val="outset" w:sz="6" w:space="0" w:color="auto"/>
              <w:bottom w:val="outset" w:sz="6" w:space="0" w:color="auto"/>
              <w:right w:val="outset" w:sz="6" w:space="0" w:color="auto"/>
            </w:tcBorders>
            <w:vAlign w:val="center"/>
            <w:hideMark/>
          </w:tcPr>
          <w:p w14:paraId="22DC3709" w14:textId="6A4AC9FF" w:rsidR="00C41CF2" w:rsidRPr="000666D9" w:rsidRDefault="009870FC" w:rsidP="009870FC">
            <w:pPr>
              <w:jc w:val="center"/>
              <w:rPr>
                <w:iCs/>
                <w:lang w:val="en-US"/>
              </w:rPr>
            </w:pPr>
            <w:r>
              <w:rPr>
                <w:iCs/>
                <w:lang w:val="en-U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3807AB" w14:textId="77777777" w:rsidR="00C41CF2" w:rsidRPr="000666D9" w:rsidRDefault="00C41CF2" w:rsidP="009870FC">
            <w:pPr>
              <w:jc w:val="center"/>
              <w:rPr>
                <w:iCs/>
                <w:lang w:val="en-U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018B1C31" w14:textId="52341ADF" w:rsidR="00C41CF2" w:rsidRPr="000666D9" w:rsidRDefault="009870FC" w:rsidP="009870FC">
            <w:pPr>
              <w:jc w:val="center"/>
              <w:rPr>
                <w:iCs/>
                <w:lang w:val="en-US"/>
              </w:rPr>
            </w:pPr>
            <w:r>
              <w:rPr>
                <w:iCs/>
                <w:lang w:val="en-U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0C53B06" w14:textId="77777777" w:rsidR="00C41CF2" w:rsidRPr="000666D9" w:rsidRDefault="00C41CF2" w:rsidP="009870FC">
            <w:pPr>
              <w:jc w:val="center"/>
              <w:rPr>
                <w:iCs/>
                <w:lang w:val="en-US"/>
              </w:rPr>
            </w:pPr>
          </w:p>
        </w:tc>
        <w:tc>
          <w:tcPr>
            <w:tcW w:w="702" w:type="pct"/>
            <w:tcBorders>
              <w:top w:val="outset" w:sz="6" w:space="0" w:color="auto"/>
              <w:left w:val="outset" w:sz="6" w:space="0" w:color="auto"/>
              <w:bottom w:val="outset" w:sz="6" w:space="0" w:color="auto"/>
              <w:right w:val="outset" w:sz="6" w:space="0" w:color="auto"/>
            </w:tcBorders>
            <w:vAlign w:val="center"/>
            <w:hideMark/>
          </w:tcPr>
          <w:p w14:paraId="39762A00" w14:textId="33F7B1AF" w:rsidR="00C41CF2" w:rsidRPr="000666D9" w:rsidRDefault="009870FC" w:rsidP="009870FC">
            <w:pPr>
              <w:jc w:val="center"/>
              <w:rPr>
                <w:iCs/>
                <w:lang w:val="en-US"/>
              </w:rPr>
            </w:pPr>
            <w:r>
              <w:rPr>
                <w:iCs/>
                <w:lang w:val="en-US"/>
              </w:rPr>
              <w:t>0</w:t>
            </w:r>
          </w:p>
        </w:tc>
        <w:tc>
          <w:tcPr>
            <w:tcW w:w="566" w:type="pct"/>
            <w:tcBorders>
              <w:top w:val="outset" w:sz="6" w:space="0" w:color="auto"/>
              <w:left w:val="outset" w:sz="6" w:space="0" w:color="auto"/>
              <w:bottom w:val="outset" w:sz="6" w:space="0" w:color="auto"/>
              <w:right w:val="outset" w:sz="6" w:space="0" w:color="auto"/>
            </w:tcBorders>
            <w:vAlign w:val="center"/>
            <w:hideMark/>
          </w:tcPr>
          <w:p w14:paraId="0536189F" w14:textId="406843CA" w:rsidR="00C41CF2" w:rsidRPr="000666D9" w:rsidRDefault="009870FC" w:rsidP="009870FC">
            <w:pPr>
              <w:jc w:val="center"/>
              <w:rPr>
                <w:iCs/>
                <w:lang w:val="en-US"/>
              </w:rPr>
            </w:pPr>
            <w:r>
              <w:rPr>
                <w:iCs/>
                <w:lang w:val="en-US"/>
              </w:rPr>
              <w:t>0</w:t>
            </w:r>
          </w:p>
        </w:tc>
      </w:tr>
      <w:tr w:rsidR="000666D9" w:rsidRPr="000666D9" w14:paraId="18105D5C"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52735A62" w14:textId="77777777" w:rsidR="00C41CF2" w:rsidRPr="00106C90" w:rsidRDefault="00C41CF2" w:rsidP="006C37D4">
            <w:pPr>
              <w:rPr>
                <w:iCs/>
              </w:rPr>
            </w:pPr>
            <w:r w:rsidRPr="00106C90">
              <w:rPr>
                <w:iCs/>
              </w:rPr>
              <w:t xml:space="preserve">6. Detalizēts ieņēmumu un izdevumu aprēķins (ja nepieciešams, detalizētu ieņēmumu un izdevumu aprēķinu var pievienot </w:t>
            </w:r>
            <w:r w:rsidRPr="00106C90">
              <w:rPr>
                <w:iCs/>
              </w:rPr>
              <w:lastRenderedPageBreak/>
              <w:t>anotācijas pielikumā)</w:t>
            </w:r>
          </w:p>
        </w:tc>
        <w:tc>
          <w:tcPr>
            <w:tcW w:w="407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E5F4615" w14:textId="1686D720" w:rsidR="00C41CF2" w:rsidRPr="000666D9" w:rsidRDefault="00C41CF2" w:rsidP="006C37D4">
            <w:pPr>
              <w:rPr>
                <w:iCs/>
              </w:rPr>
            </w:pPr>
            <w:r w:rsidRPr="00106C90">
              <w:rPr>
                <w:iCs/>
              </w:rPr>
              <w:lastRenderedPageBreak/>
              <w:t> </w:t>
            </w:r>
            <w:r w:rsidR="00196974" w:rsidRPr="00106C90">
              <w:t xml:space="preserve">Pēc provizoriskiem aprēķiniem laika periodā no 2018.gada 5.jūlija līdz 2018.gada 9.jūlijam, piemērojot </w:t>
            </w:r>
            <w:proofErr w:type="spellStart"/>
            <w:r w:rsidR="00196974" w:rsidRPr="00106C90">
              <w:t>daudzbērnu</w:t>
            </w:r>
            <w:proofErr w:type="spellEnd"/>
            <w:r w:rsidR="00196974" w:rsidRPr="00106C90">
              <w:t xml:space="preserve"> ģimenes locekļiem braukšanas maksas  atvieglojumus 100% apmērā no brauciena pilnas cenas reģionālās nozīmes satiksmē, kopējais no valsts budžeta nepieciešamais finansējums nepārsniegtu 15 976 </w:t>
            </w:r>
            <w:proofErr w:type="spellStart"/>
            <w:r w:rsidR="00196974" w:rsidRPr="00106C90">
              <w:rPr>
                <w:i/>
              </w:rPr>
              <w:t>euro</w:t>
            </w:r>
            <w:proofErr w:type="spellEnd"/>
            <w:r w:rsidR="00196974" w:rsidRPr="00106C90">
              <w:rPr>
                <w:i/>
              </w:rPr>
              <w:t xml:space="preserve"> </w:t>
            </w:r>
            <w:r w:rsidR="00196974" w:rsidRPr="00106C90">
              <w:t>(ar PVN).</w:t>
            </w:r>
          </w:p>
        </w:tc>
      </w:tr>
      <w:tr w:rsidR="000666D9" w:rsidRPr="000666D9" w14:paraId="38D5C35A"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46DA6212" w14:textId="77777777" w:rsidR="00C41CF2" w:rsidRPr="000666D9" w:rsidRDefault="00C41CF2" w:rsidP="006C37D4">
            <w:pPr>
              <w:rPr>
                <w:iCs/>
                <w:lang w:val="en-US"/>
              </w:rPr>
            </w:pPr>
            <w:r w:rsidRPr="000666D9">
              <w:rPr>
                <w:iCs/>
                <w:lang w:val="en-US"/>
              </w:rPr>
              <w:t xml:space="preserve">6.1. </w:t>
            </w:r>
            <w:proofErr w:type="spellStart"/>
            <w:r w:rsidRPr="000666D9">
              <w:rPr>
                <w:iCs/>
                <w:lang w:val="en-US"/>
              </w:rPr>
              <w:t>detalizēts</w:t>
            </w:r>
            <w:proofErr w:type="spellEnd"/>
            <w:r w:rsidRPr="000666D9">
              <w:rPr>
                <w:iCs/>
                <w:lang w:val="en-US"/>
              </w:rPr>
              <w:t xml:space="preserve"> </w:t>
            </w:r>
            <w:proofErr w:type="spellStart"/>
            <w:r w:rsidRPr="000666D9">
              <w:rPr>
                <w:iCs/>
                <w:lang w:val="en-US"/>
              </w:rPr>
              <w:t>ieņēmumu</w:t>
            </w:r>
            <w:proofErr w:type="spellEnd"/>
            <w:r w:rsidRPr="000666D9">
              <w:rPr>
                <w:iCs/>
                <w:lang w:val="en-US"/>
              </w:rPr>
              <w:t xml:space="preserve"> </w:t>
            </w:r>
            <w:proofErr w:type="spellStart"/>
            <w:r w:rsidRPr="000666D9">
              <w:rPr>
                <w:iCs/>
                <w:lang w:val="en-US"/>
              </w:rPr>
              <w:t>aprēķins</w:t>
            </w:r>
            <w:proofErr w:type="spellEnd"/>
          </w:p>
        </w:tc>
        <w:tc>
          <w:tcPr>
            <w:tcW w:w="4075" w:type="pct"/>
            <w:gridSpan w:val="7"/>
            <w:vMerge/>
            <w:tcBorders>
              <w:top w:val="outset" w:sz="6" w:space="0" w:color="auto"/>
              <w:left w:val="outset" w:sz="6" w:space="0" w:color="auto"/>
              <w:bottom w:val="outset" w:sz="6" w:space="0" w:color="auto"/>
              <w:right w:val="outset" w:sz="6" w:space="0" w:color="auto"/>
            </w:tcBorders>
            <w:vAlign w:val="center"/>
            <w:hideMark/>
          </w:tcPr>
          <w:p w14:paraId="42F1299A" w14:textId="77777777" w:rsidR="00C41CF2" w:rsidRPr="000666D9" w:rsidRDefault="00C41CF2" w:rsidP="006C37D4">
            <w:pPr>
              <w:rPr>
                <w:iCs/>
                <w:lang w:val="en-US"/>
              </w:rPr>
            </w:pPr>
          </w:p>
        </w:tc>
      </w:tr>
      <w:tr w:rsidR="000666D9" w:rsidRPr="000666D9" w14:paraId="7F49D7D4"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7BB41554" w14:textId="77777777" w:rsidR="00C41CF2" w:rsidRPr="000666D9" w:rsidRDefault="00C41CF2" w:rsidP="006C37D4">
            <w:pPr>
              <w:rPr>
                <w:iCs/>
                <w:lang w:val="en-US"/>
              </w:rPr>
            </w:pPr>
            <w:r w:rsidRPr="000666D9">
              <w:rPr>
                <w:iCs/>
                <w:lang w:val="en-US"/>
              </w:rPr>
              <w:t xml:space="preserve">6.2. </w:t>
            </w:r>
            <w:proofErr w:type="spellStart"/>
            <w:r w:rsidRPr="000666D9">
              <w:rPr>
                <w:iCs/>
                <w:lang w:val="en-US"/>
              </w:rPr>
              <w:t>detalizēts</w:t>
            </w:r>
            <w:proofErr w:type="spellEnd"/>
            <w:r w:rsidRPr="000666D9">
              <w:rPr>
                <w:iCs/>
                <w:lang w:val="en-US"/>
              </w:rPr>
              <w:t xml:space="preserve"> </w:t>
            </w:r>
            <w:proofErr w:type="spellStart"/>
            <w:r w:rsidRPr="000666D9">
              <w:rPr>
                <w:iCs/>
                <w:lang w:val="en-US"/>
              </w:rPr>
              <w:t>izdevumu</w:t>
            </w:r>
            <w:proofErr w:type="spellEnd"/>
            <w:r w:rsidRPr="000666D9">
              <w:rPr>
                <w:iCs/>
                <w:lang w:val="en-US"/>
              </w:rPr>
              <w:t xml:space="preserve"> </w:t>
            </w:r>
            <w:proofErr w:type="spellStart"/>
            <w:r w:rsidRPr="000666D9">
              <w:rPr>
                <w:iCs/>
                <w:lang w:val="en-US"/>
              </w:rPr>
              <w:t>aprēķins</w:t>
            </w:r>
            <w:proofErr w:type="spellEnd"/>
          </w:p>
        </w:tc>
        <w:tc>
          <w:tcPr>
            <w:tcW w:w="4075" w:type="pct"/>
            <w:gridSpan w:val="7"/>
            <w:vMerge/>
            <w:tcBorders>
              <w:top w:val="outset" w:sz="6" w:space="0" w:color="auto"/>
              <w:left w:val="outset" w:sz="6" w:space="0" w:color="auto"/>
              <w:bottom w:val="outset" w:sz="6" w:space="0" w:color="auto"/>
              <w:right w:val="outset" w:sz="6" w:space="0" w:color="auto"/>
            </w:tcBorders>
            <w:vAlign w:val="center"/>
            <w:hideMark/>
          </w:tcPr>
          <w:p w14:paraId="46A33C37" w14:textId="77777777" w:rsidR="00C41CF2" w:rsidRPr="000666D9" w:rsidRDefault="00C41CF2" w:rsidP="006C37D4">
            <w:pPr>
              <w:rPr>
                <w:iCs/>
                <w:lang w:val="en-US"/>
              </w:rPr>
            </w:pPr>
          </w:p>
        </w:tc>
      </w:tr>
      <w:tr w:rsidR="000666D9" w:rsidRPr="00751F7B" w14:paraId="1B045E01"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4EE9D5A7" w14:textId="77777777" w:rsidR="00C41CF2" w:rsidRPr="00751F7B" w:rsidRDefault="00C41CF2" w:rsidP="006C37D4">
            <w:pPr>
              <w:rPr>
                <w:iCs/>
                <w:lang w:val="en-US"/>
              </w:rPr>
            </w:pPr>
            <w:r w:rsidRPr="00751F7B">
              <w:rPr>
                <w:iCs/>
                <w:lang w:val="en-US"/>
              </w:rPr>
              <w:t xml:space="preserve">7. Amata </w:t>
            </w:r>
            <w:proofErr w:type="spellStart"/>
            <w:r w:rsidRPr="00751F7B">
              <w:rPr>
                <w:iCs/>
                <w:lang w:val="en-US"/>
              </w:rPr>
              <w:t>vietu</w:t>
            </w:r>
            <w:proofErr w:type="spellEnd"/>
            <w:r w:rsidRPr="00751F7B">
              <w:rPr>
                <w:iCs/>
                <w:lang w:val="en-US"/>
              </w:rPr>
              <w:t xml:space="preserve"> </w:t>
            </w:r>
            <w:proofErr w:type="spellStart"/>
            <w:r w:rsidRPr="00751F7B">
              <w:rPr>
                <w:iCs/>
                <w:lang w:val="en-US"/>
              </w:rPr>
              <w:t>skaita</w:t>
            </w:r>
            <w:proofErr w:type="spellEnd"/>
            <w:r w:rsidRPr="00751F7B">
              <w:rPr>
                <w:iCs/>
                <w:lang w:val="en-US"/>
              </w:rPr>
              <w:t xml:space="preserve"> </w:t>
            </w:r>
            <w:proofErr w:type="spellStart"/>
            <w:r w:rsidRPr="00751F7B">
              <w:rPr>
                <w:iCs/>
                <w:lang w:val="en-US"/>
              </w:rPr>
              <w:t>izmaiņas</w:t>
            </w:r>
            <w:proofErr w:type="spellEnd"/>
          </w:p>
        </w:tc>
        <w:tc>
          <w:tcPr>
            <w:tcW w:w="4075" w:type="pct"/>
            <w:gridSpan w:val="7"/>
            <w:tcBorders>
              <w:top w:val="outset" w:sz="6" w:space="0" w:color="auto"/>
              <w:left w:val="outset" w:sz="6" w:space="0" w:color="auto"/>
              <w:bottom w:val="outset" w:sz="6" w:space="0" w:color="auto"/>
              <w:right w:val="outset" w:sz="6" w:space="0" w:color="auto"/>
            </w:tcBorders>
          </w:tcPr>
          <w:p w14:paraId="7BB64866" w14:textId="4F985DB0" w:rsidR="00C41CF2" w:rsidRPr="00751F7B" w:rsidRDefault="00424BBB" w:rsidP="006C37D4">
            <w:pPr>
              <w:rPr>
                <w:iCs/>
                <w:lang w:val="en-US"/>
              </w:rPr>
            </w:pPr>
            <w:r w:rsidRPr="00751F7B">
              <w:rPr>
                <w:iCs/>
                <w:lang w:val="en-US"/>
              </w:rPr>
              <w:t>Nav.</w:t>
            </w:r>
          </w:p>
        </w:tc>
      </w:tr>
      <w:tr w:rsidR="00C41CF2" w:rsidRPr="000666D9" w14:paraId="5415518F" w14:textId="77777777" w:rsidTr="009870FC">
        <w:trPr>
          <w:tblCellSpacing w:w="15" w:type="dxa"/>
        </w:trPr>
        <w:tc>
          <w:tcPr>
            <w:tcW w:w="875" w:type="pct"/>
            <w:tcBorders>
              <w:top w:val="outset" w:sz="6" w:space="0" w:color="auto"/>
              <w:left w:val="outset" w:sz="6" w:space="0" w:color="auto"/>
              <w:bottom w:val="outset" w:sz="6" w:space="0" w:color="auto"/>
              <w:right w:val="outset" w:sz="6" w:space="0" w:color="auto"/>
            </w:tcBorders>
            <w:hideMark/>
          </w:tcPr>
          <w:p w14:paraId="1197040A" w14:textId="77777777" w:rsidR="00C41CF2" w:rsidRPr="00751F7B" w:rsidRDefault="00C41CF2" w:rsidP="006C37D4">
            <w:pPr>
              <w:rPr>
                <w:iCs/>
                <w:lang w:val="en-US"/>
              </w:rPr>
            </w:pPr>
            <w:r w:rsidRPr="00751F7B">
              <w:rPr>
                <w:iCs/>
                <w:lang w:val="en-US"/>
              </w:rPr>
              <w:t xml:space="preserve">8. </w:t>
            </w:r>
            <w:proofErr w:type="spellStart"/>
            <w:r w:rsidRPr="00751F7B">
              <w:rPr>
                <w:iCs/>
                <w:lang w:val="en-US"/>
              </w:rPr>
              <w:t>Cita</w:t>
            </w:r>
            <w:proofErr w:type="spellEnd"/>
            <w:r w:rsidRPr="00751F7B">
              <w:rPr>
                <w:iCs/>
                <w:lang w:val="en-US"/>
              </w:rPr>
              <w:t xml:space="preserve"> </w:t>
            </w:r>
            <w:proofErr w:type="spellStart"/>
            <w:r w:rsidRPr="00751F7B">
              <w:rPr>
                <w:iCs/>
                <w:lang w:val="en-US"/>
              </w:rPr>
              <w:t>informācija</w:t>
            </w:r>
            <w:proofErr w:type="spellEnd"/>
          </w:p>
        </w:tc>
        <w:tc>
          <w:tcPr>
            <w:tcW w:w="4075" w:type="pct"/>
            <w:gridSpan w:val="7"/>
            <w:tcBorders>
              <w:top w:val="outset" w:sz="6" w:space="0" w:color="auto"/>
              <w:left w:val="outset" w:sz="6" w:space="0" w:color="auto"/>
              <w:bottom w:val="outset" w:sz="6" w:space="0" w:color="auto"/>
              <w:right w:val="outset" w:sz="6" w:space="0" w:color="auto"/>
            </w:tcBorders>
            <w:hideMark/>
          </w:tcPr>
          <w:tbl>
            <w:tblPr>
              <w:tblW w:w="5000" w:type="pct"/>
              <w:tblCellSpacing w:w="0" w:type="dxa"/>
              <w:tblCellMar>
                <w:left w:w="0" w:type="dxa"/>
                <w:right w:w="0" w:type="dxa"/>
              </w:tblCellMar>
              <w:tblLook w:val="04A0" w:firstRow="1" w:lastRow="0" w:firstColumn="1" w:lastColumn="0" w:noHBand="0" w:noVBand="1"/>
            </w:tblPr>
            <w:tblGrid>
              <w:gridCol w:w="7282"/>
            </w:tblGrid>
            <w:tr w:rsidR="00B209EA" w14:paraId="0714F0FD" w14:textId="77777777" w:rsidTr="00A96795">
              <w:trPr>
                <w:tblCellSpacing w:w="0" w:type="dxa"/>
              </w:trPr>
              <w:tc>
                <w:tcPr>
                  <w:tcW w:w="0" w:type="auto"/>
                  <w:tcMar>
                    <w:top w:w="0" w:type="dxa"/>
                    <w:left w:w="150" w:type="dxa"/>
                    <w:bottom w:w="0" w:type="dxa"/>
                    <w:right w:w="0" w:type="dxa"/>
                  </w:tcMar>
                  <w:vAlign w:val="center"/>
                  <w:hideMark/>
                </w:tcPr>
                <w:p w14:paraId="580D08BC" w14:textId="29A62CEB" w:rsidR="00B209EA" w:rsidRDefault="00C41CF2" w:rsidP="00B209EA">
                  <w:pPr>
                    <w:jc w:val="both"/>
                    <w:rPr>
                      <w:color w:val="2A2A2A"/>
                    </w:rPr>
                  </w:pPr>
                  <w:r w:rsidRPr="00751F7B">
                    <w:t>Projektam</w:t>
                  </w:r>
                  <w:r w:rsidR="00F93E73" w:rsidRPr="00751F7B">
                    <w:t xml:space="preserve"> papildus finanšu </w:t>
                  </w:r>
                  <w:proofErr w:type="spellStart"/>
                  <w:r w:rsidR="00F93E73" w:rsidRPr="00751F7B">
                    <w:t>līdzkeļi</w:t>
                  </w:r>
                  <w:proofErr w:type="spellEnd"/>
                  <w:r w:rsidR="00F93E73" w:rsidRPr="00751F7B">
                    <w:t xml:space="preserve"> no valsts budžeta nav nepi</w:t>
                  </w:r>
                  <w:r w:rsidR="00164845" w:rsidRPr="00751F7B">
                    <w:t>e</w:t>
                  </w:r>
                  <w:r w:rsidR="00F93E73" w:rsidRPr="00751F7B">
                    <w:t>ciešami. P</w:t>
                  </w:r>
                  <w:r w:rsidRPr="00751F7B">
                    <w:t xml:space="preserve">iešķirtie līdzekļi 3 400 000 </w:t>
                  </w:r>
                  <w:proofErr w:type="spellStart"/>
                  <w:r w:rsidRPr="00751F7B">
                    <w:rPr>
                      <w:i/>
                    </w:rPr>
                    <w:t>euro</w:t>
                  </w:r>
                  <w:proofErr w:type="spellEnd"/>
                  <w:r w:rsidRPr="00751F7B">
                    <w:t xml:space="preserve"> apmērā</w:t>
                  </w:r>
                  <w:r w:rsidR="003E31F6" w:rsidRPr="00751F7B">
                    <w:t xml:space="preserve"> 2018.gadā</w:t>
                  </w:r>
                  <w:r w:rsidRPr="00751F7B">
                    <w:t xml:space="preserve"> Satiksmes ministrijai programmā 31.00.00 “Sabiedriskais transports” ar likumu “Par valsts budžetu 201</w:t>
                  </w:r>
                  <w:r w:rsidR="004D17E1" w:rsidRPr="00751F7B">
                    <w:t>8</w:t>
                  </w:r>
                  <w:r w:rsidRPr="00751F7B">
                    <w:t>.gadam” un likumā “Par vidējā termiņa budžeta ietvaru 201</w:t>
                  </w:r>
                  <w:r w:rsidR="004D17E1" w:rsidRPr="00751F7B">
                    <w:t>8</w:t>
                  </w:r>
                  <w:r w:rsidRPr="00751F7B">
                    <w:t>., 201</w:t>
                  </w:r>
                  <w:r w:rsidR="004D17E1" w:rsidRPr="00751F7B">
                    <w:t>9</w:t>
                  </w:r>
                  <w:r w:rsidRPr="00751F7B">
                    <w:t>. un 20</w:t>
                  </w:r>
                  <w:r w:rsidR="004D17E1" w:rsidRPr="00751F7B">
                    <w:t>20</w:t>
                  </w:r>
                  <w:r w:rsidRPr="00751F7B">
                    <w:t xml:space="preserve">.gadam”, pēc provizoriskiem aprēķiniem ir </w:t>
                  </w:r>
                  <w:proofErr w:type="spellStart"/>
                  <w:r w:rsidRPr="00751F7B">
                    <w:t>pieteikami</w:t>
                  </w:r>
                  <w:proofErr w:type="spellEnd"/>
                  <w:r w:rsidRPr="00751F7B">
                    <w:t xml:space="preserve">, lai nosegtu arī ietekmi uz valsts budžetu, kas tiks radīta, piešķirot </w:t>
                  </w:r>
                  <w:r w:rsidR="004D17E1" w:rsidRPr="00751F7B">
                    <w:t>braukšanas maksas atvieglojumus 100 % apmērā no brauciena biļetes pilnas cenas izmantojot sabiedrisko transportlīdzekli, kas pārvadā pasažierus reģionālās nozīmes maršrutā laikā no 2018.gada 5</w:t>
                  </w:r>
                  <w:r w:rsidR="004D17E1" w:rsidRPr="00555406">
                    <w:t>.jūlija līdz 2018.gada 9.jūlijam.</w:t>
                  </w:r>
                  <w:r w:rsidR="00164845" w:rsidRPr="00555406">
                    <w:t xml:space="preserve"> </w:t>
                  </w:r>
                  <w:r w:rsidR="00B209EA">
                    <w:t xml:space="preserve"> </w:t>
                  </w:r>
                  <w:r w:rsidR="00B209EA" w:rsidRPr="00555406">
                    <w:rPr>
                      <w:iCs/>
                    </w:rPr>
                    <w:t>Finansējums tiek nodrošināts no 2017.-2019.gada jaunās politikas iniciatīvas “</w:t>
                  </w:r>
                  <w:proofErr w:type="spellStart"/>
                  <w:r w:rsidR="00B209EA" w:rsidRPr="00555406">
                    <w:rPr>
                      <w:iCs/>
                    </w:rPr>
                    <w:t>Daudzbērnu</w:t>
                  </w:r>
                  <w:proofErr w:type="spellEnd"/>
                  <w:r w:rsidR="00B209EA" w:rsidRPr="00555406">
                    <w:rPr>
                      <w:iCs/>
                    </w:rPr>
                    <w:t xml:space="preserve"> ģimenēm sniegti braukšanas </w:t>
                  </w:r>
                  <w:r w:rsidR="00B209EA" w:rsidRPr="00CE6186">
                    <w:rPr>
                      <w:iCs/>
                    </w:rPr>
                    <w:t>maksas atvieglojumi starppilsētu sabiedriskajā transportā” (MK prot Nr.</w:t>
                  </w:r>
                  <w:r w:rsidR="00B209EA" w:rsidRPr="00CE6186">
                    <w:t xml:space="preserve"> 16.08.201</w:t>
                  </w:r>
                  <w:r w:rsidR="00CE6186" w:rsidRPr="00CE6186">
                    <w:t>6</w:t>
                  </w:r>
                  <w:r w:rsidR="00B209EA" w:rsidRPr="00CE6186">
                    <w:t>. 59. §) “Informatīvais ziņojums "Par priekšlikumiem valsts budžeta ieņēmumiem un izdevumiem 2017.gadam un ietvaram 2017.–2019.gadam" 2.punkts</w:t>
                  </w:r>
                  <w:r w:rsidR="00B209EA">
                    <w:rPr>
                      <w:color w:val="2A2A2A"/>
                    </w:rPr>
                    <w:t>.</w:t>
                  </w:r>
                </w:p>
              </w:tc>
            </w:tr>
          </w:tbl>
          <w:p w14:paraId="6982A588" w14:textId="48960DDA" w:rsidR="00B209EA" w:rsidRPr="000666D9" w:rsidRDefault="00B209EA" w:rsidP="00555406">
            <w:pPr>
              <w:jc w:val="both"/>
              <w:rPr>
                <w:b/>
                <w:iCs/>
              </w:rPr>
            </w:pPr>
          </w:p>
        </w:tc>
      </w:tr>
    </w:tbl>
    <w:p w14:paraId="2630CB68" w14:textId="7D46B554" w:rsidR="00C41CF2" w:rsidRPr="000666D9" w:rsidRDefault="00C41CF2" w:rsidP="00A25063">
      <w:pPr>
        <w:pStyle w:val="naisf"/>
        <w:spacing w:before="0" w:after="0"/>
        <w:ind w:firstLine="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4307" w:rsidRPr="00E5323B" w14:paraId="0C472BC6" w14:textId="77777777" w:rsidTr="002876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ED1B8F" w14:textId="77777777" w:rsidR="008A4307" w:rsidRPr="008A4307" w:rsidRDefault="008A4307" w:rsidP="0028763A">
            <w:pPr>
              <w:rPr>
                <w:b/>
                <w:bCs/>
                <w:iCs/>
                <w:color w:val="414142"/>
              </w:rPr>
            </w:pPr>
            <w:r w:rsidRPr="008A4307">
              <w:rPr>
                <w:b/>
                <w:bCs/>
                <w:iCs/>
                <w:color w:val="414142"/>
              </w:rPr>
              <w:t>IV. Tiesību akta projekta ietekme uz spēkā esošo tiesību normu sistēmu</w:t>
            </w:r>
          </w:p>
        </w:tc>
      </w:tr>
      <w:tr w:rsidR="008A4307" w:rsidRPr="00E5323B" w14:paraId="32010F22"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66F0EC" w14:textId="77777777" w:rsidR="008A4307" w:rsidRPr="00E5323B" w:rsidRDefault="008A4307" w:rsidP="0028763A">
            <w:pPr>
              <w:rPr>
                <w:iCs/>
                <w:color w:val="414142"/>
                <w:lang w:val="en-US"/>
              </w:rPr>
            </w:pPr>
            <w:r w:rsidRPr="00E5323B">
              <w:rPr>
                <w:iCs/>
                <w:color w:val="414142"/>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053544BC" w14:textId="77777777" w:rsidR="008A4307" w:rsidRPr="00E5323B" w:rsidRDefault="008A4307" w:rsidP="0028763A">
            <w:pPr>
              <w:rPr>
                <w:iCs/>
                <w:color w:val="414142"/>
                <w:lang w:val="en-US"/>
              </w:rPr>
            </w:pPr>
            <w:proofErr w:type="spellStart"/>
            <w:r w:rsidRPr="00E5323B">
              <w:rPr>
                <w:iCs/>
                <w:color w:val="414142"/>
                <w:lang w:val="en-US"/>
              </w:rPr>
              <w:t>Saistītie</w:t>
            </w:r>
            <w:proofErr w:type="spellEnd"/>
            <w:r w:rsidRPr="00E5323B">
              <w:rPr>
                <w:iCs/>
                <w:color w:val="414142"/>
                <w:lang w:val="en-US"/>
              </w:rPr>
              <w:t xml:space="preserve"> </w:t>
            </w:r>
            <w:proofErr w:type="spellStart"/>
            <w:r w:rsidRPr="00E5323B">
              <w:rPr>
                <w:iCs/>
                <w:color w:val="414142"/>
                <w:lang w:val="en-US"/>
              </w:rPr>
              <w:t>tiesību</w:t>
            </w:r>
            <w:proofErr w:type="spellEnd"/>
            <w:r w:rsidRPr="00E5323B">
              <w:rPr>
                <w:iCs/>
                <w:color w:val="414142"/>
                <w:lang w:val="en-US"/>
              </w:rPr>
              <w:t xml:space="preserve"> </w:t>
            </w:r>
            <w:proofErr w:type="spellStart"/>
            <w:r w:rsidRPr="00E5323B">
              <w:rPr>
                <w:iCs/>
                <w:color w:val="414142"/>
                <w:lang w:val="en-US"/>
              </w:rPr>
              <w:t>aktu</w:t>
            </w:r>
            <w:proofErr w:type="spellEnd"/>
            <w:r w:rsidRPr="00E5323B">
              <w:rPr>
                <w:iCs/>
                <w:color w:val="414142"/>
                <w:lang w:val="en-US"/>
              </w:rPr>
              <w:t xml:space="preserve"> </w:t>
            </w:r>
            <w:proofErr w:type="spellStart"/>
            <w:r w:rsidRPr="00E5323B">
              <w:rPr>
                <w:iCs/>
                <w:color w:val="414142"/>
                <w:lang w:val="en-US"/>
              </w:rPr>
              <w:t>projekti</w:t>
            </w:r>
            <w:proofErr w:type="spellEnd"/>
          </w:p>
        </w:tc>
        <w:tc>
          <w:tcPr>
            <w:tcW w:w="3000" w:type="pct"/>
            <w:tcBorders>
              <w:top w:val="outset" w:sz="6" w:space="0" w:color="auto"/>
              <w:left w:val="outset" w:sz="6" w:space="0" w:color="auto"/>
              <w:bottom w:val="outset" w:sz="6" w:space="0" w:color="auto"/>
              <w:right w:val="outset" w:sz="6" w:space="0" w:color="auto"/>
            </w:tcBorders>
          </w:tcPr>
          <w:p w14:paraId="679AA035" w14:textId="3354801D" w:rsidR="008A4307" w:rsidRPr="00E5323B" w:rsidRDefault="008A4307" w:rsidP="0028763A">
            <w:pPr>
              <w:rPr>
                <w:iCs/>
                <w:color w:val="A6A6A6" w:themeColor="background1" w:themeShade="A6"/>
                <w:lang w:val="en-US"/>
              </w:rPr>
            </w:pPr>
            <w:r w:rsidRPr="008A4307">
              <w:rPr>
                <w:iCs/>
                <w:lang w:val="en-US"/>
              </w:rPr>
              <w:t>Nav</w:t>
            </w:r>
            <w:r>
              <w:rPr>
                <w:iCs/>
                <w:lang w:val="en-US"/>
              </w:rPr>
              <w:t>.</w:t>
            </w:r>
          </w:p>
        </w:tc>
      </w:tr>
      <w:tr w:rsidR="008A4307" w:rsidRPr="008A4307" w14:paraId="74E54D84"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AE6B2F" w14:textId="77777777" w:rsidR="008A4307" w:rsidRPr="008A4307" w:rsidRDefault="008A4307" w:rsidP="0028763A">
            <w:pPr>
              <w:rPr>
                <w:iCs/>
                <w:lang w:val="en-US"/>
              </w:rPr>
            </w:pPr>
            <w:r w:rsidRPr="008A4307">
              <w:rPr>
                <w:iCs/>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5752D020" w14:textId="77777777" w:rsidR="008A4307" w:rsidRPr="008A4307" w:rsidRDefault="008A4307" w:rsidP="0028763A">
            <w:pPr>
              <w:rPr>
                <w:iCs/>
                <w:lang w:val="en-US"/>
              </w:rPr>
            </w:pPr>
            <w:proofErr w:type="spellStart"/>
            <w:r w:rsidRPr="008A4307">
              <w:rPr>
                <w:iCs/>
                <w:lang w:val="en-US"/>
              </w:rPr>
              <w:t>Atbildīgā</w:t>
            </w:r>
            <w:proofErr w:type="spellEnd"/>
            <w:r w:rsidRPr="008A4307">
              <w:rPr>
                <w:iCs/>
                <w:lang w:val="en-US"/>
              </w:rPr>
              <w:t xml:space="preserve"> </w:t>
            </w:r>
            <w:proofErr w:type="spellStart"/>
            <w:r w:rsidRPr="008A4307">
              <w:rPr>
                <w:iCs/>
                <w:lang w:val="en-US"/>
              </w:rPr>
              <w:t>institūcija</w:t>
            </w:r>
            <w:proofErr w:type="spellEnd"/>
          </w:p>
        </w:tc>
        <w:tc>
          <w:tcPr>
            <w:tcW w:w="3000" w:type="pct"/>
            <w:tcBorders>
              <w:top w:val="outset" w:sz="6" w:space="0" w:color="auto"/>
              <w:left w:val="outset" w:sz="6" w:space="0" w:color="auto"/>
              <w:bottom w:val="outset" w:sz="6" w:space="0" w:color="auto"/>
              <w:right w:val="outset" w:sz="6" w:space="0" w:color="auto"/>
            </w:tcBorders>
          </w:tcPr>
          <w:p w14:paraId="1F0744C0" w14:textId="56983589" w:rsidR="008A4307" w:rsidRPr="00751F7B" w:rsidRDefault="008A4307" w:rsidP="0028763A">
            <w:pPr>
              <w:rPr>
                <w:iCs/>
                <w:lang w:val="de-DE"/>
              </w:rPr>
            </w:pPr>
            <w:r w:rsidRPr="00751F7B">
              <w:rPr>
                <w:iCs/>
                <w:lang w:val="de-DE"/>
              </w:rPr>
              <w:t>Satiksmes ministrija, VSIA “Autotransporta direkcija”</w:t>
            </w:r>
          </w:p>
        </w:tc>
      </w:tr>
      <w:tr w:rsidR="008A4307" w:rsidRPr="00E5323B" w14:paraId="0FF192FB"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DBC401" w14:textId="77777777" w:rsidR="008A4307" w:rsidRPr="00E5323B" w:rsidRDefault="008A4307" w:rsidP="0028763A">
            <w:pPr>
              <w:rPr>
                <w:iCs/>
                <w:color w:val="414142"/>
                <w:lang w:val="en-US"/>
              </w:rPr>
            </w:pPr>
            <w:r w:rsidRPr="00E5323B">
              <w:rPr>
                <w:iCs/>
                <w:color w:val="414142"/>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58FB285D" w14:textId="77777777" w:rsidR="008A4307" w:rsidRPr="00E5323B" w:rsidRDefault="008A4307" w:rsidP="0028763A">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364854FF" w14:textId="3955540C" w:rsidR="008A4307" w:rsidRPr="00E5323B" w:rsidRDefault="008A4307" w:rsidP="0028763A">
            <w:pPr>
              <w:rPr>
                <w:iCs/>
                <w:color w:val="A6A6A6" w:themeColor="background1" w:themeShade="A6"/>
                <w:lang w:val="en-US"/>
              </w:rPr>
            </w:pPr>
            <w:r w:rsidRPr="008A4307">
              <w:rPr>
                <w:iCs/>
                <w:lang w:val="en-US"/>
              </w:rPr>
              <w:t>Nav.</w:t>
            </w:r>
          </w:p>
        </w:tc>
      </w:tr>
    </w:tbl>
    <w:p w14:paraId="20F59D01" w14:textId="6BC5E060" w:rsidR="000666D9" w:rsidRDefault="000666D9" w:rsidP="00A25063">
      <w:pPr>
        <w:pStyle w:val="naisf"/>
        <w:spacing w:before="0" w:after="0"/>
        <w:ind w:firstLine="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4307" w:rsidRPr="00E5323B" w14:paraId="2ECD6962" w14:textId="77777777" w:rsidTr="002876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D4E7CD" w14:textId="77777777" w:rsidR="008A4307" w:rsidRPr="00751F7B" w:rsidRDefault="008A4307" w:rsidP="0028763A">
            <w:pPr>
              <w:rPr>
                <w:b/>
                <w:bCs/>
                <w:iCs/>
                <w:color w:val="414142"/>
              </w:rPr>
            </w:pPr>
            <w:r w:rsidRPr="00751F7B">
              <w:rPr>
                <w:b/>
                <w:bCs/>
                <w:iCs/>
                <w:color w:val="414142"/>
              </w:rPr>
              <w:t>V. Tiesību akta projekta atbilstība Latvijas Republikas starptautiskajām saistībām</w:t>
            </w:r>
          </w:p>
        </w:tc>
      </w:tr>
      <w:tr w:rsidR="008A4307" w:rsidRPr="00E5323B" w14:paraId="726304DB"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509A23" w14:textId="77777777" w:rsidR="008A4307" w:rsidRPr="00E5323B" w:rsidRDefault="008A4307" w:rsidP="0028763A">
            <w:pPr>
              <w:rPr>
                <w:iCs/>
                <w:color w:val="414142"/>
                <w:lang w:val="en-US"/>
              </w:rPr>
            </w:pPr>
            <w:r w:rsidRPr="00E5323B">
              <w:rPr>
                <w:iCs/>
                <w:color w:val="414142"/>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4435F9C5" w14:textId="77777777" w:rsidR="008A4307" w:rsidRPr="00E5323B" w:rsidRDefault="008A4307" w:rsidP="0028763A">
            <w:pPr>
              <w:rPr>
                <w:iCs/>
                <w:color w:val="414142"/>
                <w:lang w:val="en-US"/>
              </w:rPr>
            </w:pPr>
            <w:proofErr w:type="spellStart"/>
            <w:r w:rsidRPr="00E5323B">
              <w:rPr>
                <w:iCs/>
                <w:color w:val="414142"/>
                <w:lang w:val="en-US"/>
              </w:rPr>
              <w:t>Saistības</w:t>
            </w:r>
            <w:proofErr w:type="spellEnd"/>
            <w:r w:rsidRPr="00E5323B">
              <w:rPr>
                <w:iCs/>
                <w:color w:val="414142"/>
                <w:lang w:val="en-US"/>
              </w:rPr>
              <w:t xml:space="preserve"> </w:t>
            </w:r>
            <w:proofErr w:type="spellStart"/>
            <w:r w:rsidRPr="00E5323B">
              <w:rPr>
                <w:iCs/>
                <w:color w:val="414142"/>
                <w:lang w:val="en-US"/>
              </w:rPr>
              <w:t>pret</w:t>
            </w:r>
            <w:proofErr w:type="spellEnd"/>
            <w:r w:rsidRPr="00E5323B">
              <w:rPr>
                <w:iCs/>
                <w:color w:val="414142"/>
                <w:lang w:val="en-US"/>
              </w:rPr>
              <w:t xml:space="preserve"> </w:t>
            </w:r>
            <w:proofErr w:type="spellStart"/>
            <w:r w:rsidRPr="00E5323B">
              <w:rPr>
                <w:iCs/>
                <w:color w:val="414142"/>
                <w:lang w:val="en-US"/>
              </w:rPr>
              <w:t>Eiropas</w:t>
            </w:r>
            <w:proofErr w:type="spellEnd"/>
            <w:r w:rsidRPr="00E5323B">
              <w:rPr>
                <w:iCs/>
                <w:color w:val="414142"/>
                <w:lang w:val="en-US"/>
              </w:rPr>
              <w:t xml:space="preserve"> </w:t>
            </w:r>
            <w:proofErr w:type="spellStart"/>
            <w:r w:rsidRPr="00E5323B">
              <w:rPr>
                <w:iCs/>
                <w:color w:val="414142"/>
                <w:lang w:val="en-US"/>
              </w:rPr>
              <w:t>Savienību</w:t>
            </w:r>
            <w:proofErr w:type="spellEnd"/>
          </w:p>
        </w:tc>
        <w:tc>
          <w:tcPr>
            <w:tcW w:w="3000" w:type="pct"/>
            <w:tcBorders>
              <w:top w:val="outset" w:sz="6" w:space="0" w:color="auto"/>
              <w:left w:val="outset" w:sz="6" w:space="0" w:color="auto"/>
              <w:bottom w:val="outset" w:sz="6" w:space="0" w:color="auto"/>
              <w:right w:val="outset" w:sz="6" w:space="0" w:color="auto"/>
            </w:tcBorders>
          </w:tcPr>
          <w:p w14:paraId="65BBD83A" w14:textId="5D885F67" w:rsidR="008A4307" w:rsidRPr="00E5323B" w:rsidRDefault="008A4307" w:rsidP="0028763A">
            <w:pPr>
              <w:rPr>
                <w:iCs/>
                <w:color w:val="A6A6A6" w:themeColor="background1" w:themeShade="A6"/>
                <w:lang w:val="en-US"/>
              </w:rPr>
            </w:pPr>
            <w:proofErr w:type="spellStart"/>
            <w:r w:rsidRPr="008A4307">
              <w:rPr>
                <w:iCs/>
                <w:lang w:val="en-US"/>
              </w:rPr>
              <w:t>Projekts</w:t>
            </w:r>
            <w:proofErr w:type="spellEnd"/>
            <w:r w:rsidRPr="008A4307">
              <w:rPr>
                <w:iCs/>
                <w:lang w:val="en-US"/>
              </w:rPr>
              <w:t xml:space="preserve"> </w:t>
            </w:r>
            <w:proofErr w:type="spellStart"/>
            <w:r w:rsidRPr="008A4307">
              <w:rPr>
                <w:iCs/>
                <w:lang w:val="en-US"/>
              </w:rPr>
              <w:t>šo</w:t>
            </w:r>
            <w:proofErr w:type="spellEnd"/>
            <w:r w:rsidRPr="008A4307">
              <w:rPr>
                <w:iCs/>
                <w:lang w:val="en-US"/>
              </w:rPr>
              <w:t xml:space="preserve"> </w:t>
            </w:r>
            <w:proofErr w:type="spellStart"/>
            <w:r w:rsidRPr="008A4307">
              <w:rPr>
                <w:iCs/>
                <w:lang w:val="en-US"/>
              </w:rPr>
              <w:t>jomu</w:t>
            </w:r>
            <w:proofErr w:type="spellEnd"/>
            <w:r w:rsidRPr="008A4307">
              <w:rPr>
                <w:iCs/>
                <w:lang w:val="en-US"/>
              </w:rPr>
              <w:t xml:space="preserve"> </w:t>
            </w:r>
            <w:proofErr w:type="spellStart"/>
            <w:r w:rsidRPr="008A4307">
              <w:rPr>
                <w:iCs/>
                <w:lang w:val="en-US"/>
              </w:rPr>
              <w:t>neskar</w:t>
            </w:r>
            <w:proofErr w:type="spellEnd"/>
          </w:p>
        </w:tc>
      </w:tr>
      <w:tr w:rsidR="008A4307" w:rsidRPr="00E5323B" w14:paraId="2F4B4D84"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BE32F4" w14:textId="77777777" w:rsidR="008A4307" w:rsidRPr="00E5323B" w:rsidRDefault="008A4307" w:rsidP="0028763A">
            <w:pPr>
              <w:rPr>
                <w:iCs/>
                <w:color w:val="414142"/>
                <w:lang w:val="en-US"/>
              </w:rPr>
            </w:pPr>
            <w:r w:rsidRPr="00E5323B">
              <w:rPr>
                <w:iCs/>
                <w:color w:val="414142"/>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2AB59BF9" w14:textId="77777777" w:rsidR="008A4307" w:rsidRPr="00E5323B" w:rsidRDefault="008A4307" w:rsidP="0028763A">
            <w:pPr>
              <w:rPr>
                <w:iCs/>
                <w:color w:val="414142"/>
                <w:lang w:val="en-US"/>
              </w:rPr>
            </w:pPr>
            <w:proofErr w:type="spellStart"/>
            <w:r w:rsidRPr="00E5323B">
              <w:rPr>
                <w:iCs/>
                <w:color w:val="414142"/>
                <w:lang w:val="en-US"/>
              </w:rPr>
              <w:t>Citas</w:t>
            </w:r>
            <w:proofErr w:type="spellEnd"/>
            <w:r w:rsidRPr="00E5323B">
              <w:rPr>
                <w:iCs/>
                <w:color w:val="414142"/>
                <w:lang w:val="en-US"/>
              </w:rPr>
              <w:t xml:space="preserve"> </w:t>
            </w:r>
            <w:proofErr w:type="spellStart"/>
            <w:r w:rsidRPr="00E5323B">
              <w:rPr>
                <w:iCs/>
                <w:color w:val="414142"/>
                <w:lang w:val="en-US"/>
              </w:rPr>
              <w:t>starptautiskās</w:t>
            </w:r>
            <w:proofErr w:type="spellEnd"/>
            <w:r w:rsidRPr="00E5323B">
              <w:rPr>
                <w:iCs/>
                <w:color w:val="414142"/>
                <w:lang w:val="en-US"/>
              </w:rPr>
              <w:t xml:space="preserve"> </w:t>
            </w:r>
            <w:proofErr w:type="spellStart"/>
            <w:r w:rsidRPr="00E5323B">
              <w:rPr>
                <w:iCs/>
                <w:color w:val="414142"/>
                <w:lang w:val="en-US"/>
              </w:rPr>
              <w:t>saistības</w:t>
            </w:r>
            <w:proofErr w:type="spellEnd"/>
          </w:p>
        </w:tc>
        <w:tc>
          <w:tcPr>
            <w:tcW w:w="3000" w:type="pct"/>
            <w:tcBorders>
              <w:top w:val="outset" w:sz="6" w:space="0" w:color="auto"/>
              <w:left w:val="outset" w:sz="6" w:space="0" w:color="auto"/>
              <w:bottom w:val="outset" w:sz="6" w:space="0" w:color="auto"/>
              <w:right w:val="outset" w:sz="6" w:space="0" w:color="auto"/>
            </w:tcBorders>
          </w:tcPr>
          <w:p w14:paraId="142D776D" w14:textId="2806BF07" w:rsidR="008A4307" w:rsidRPr="00E5323B" w:rsidRDefault="008A4307" w:rsidP="0028763A">
            <w:pPr>
              <w:rPr>
                <w:iCs/>
                <w:color w:val="A6A6A6" w:themeColor="background1" w:themeShade="A6"/>
                <w:lang w:val="en-US"/>
              </w:rPr>
            </w:pPr>
            <w:proofErr w:type="spellStart"/>
            <w:r w:rsidRPr="008A4307">
              <w:rPr>
                <w:iCs/>
                <w:lang w:val="en-US"/>
              </w:rPr>
              <w:t>Projekts</w:t>
            </w:r>
            <w:proofErr w:type="spellEnd"/>
            <w:r w:rsidRPr="008A4307">
              <w:rPr>
                <w:iCs/>
                <w:lang w:val="en-US"/>
              </w:rPr>
              <w:t xml:space="preserve"> </w:t>
            </w:r>
            <w:proofErr w:type="spellStart"/>
            <w:r w:rsidRPr="008A4307">
              <w:rPr>
                <w:iCs/>
                <w:lang w:val="en-US"/>
              </w:rPr>
              <w:t>šo</w:t>
            </w:r>
            <w:proofErr w:type="spellEnd"/>
            <w:r w:rsidRPr="008A4307">
              <w:rPr>
                <w:iCs/>
                <w:lang w:val="en-US"/>
              </w:rPr>
              <w:t xml:space="preserve"> </w:t>
            </w:r>
            <w:proofErr w:type="spellStart"/>
            <w:r w:rsidRPr="008A4307">
              <w:rPr>
                <w:iCs/>
                <w:lang w:val="en-US"/>
              </w:rPr>
              <w:t>jomu</w:t>
            </w:r>
            <w:proofErr w:type="spellEnd"/>
            <w:r w:rsidRPr="008A4307">
              <w:rPr>
                <w:iCs/>
                <w:lang w:val="en-US"/>
              </w:rPr>
              <w:t xml:space="preserve"> </w:t>
            </w:r>
            <w:proofErr w:type="spellStart"/>
            <w:r w:rsidRPr="008A4307">
              <w:rPr>
                <w:iCs/>
                <w:lang w:val="en-US"/>
              </w:rPr>
              <w:t>neskar</w:t>
            </w:r>
            <w:proofErr w:type="spellEnd"/>
          </w:p>
        </w:tc>
      </w:tr>
      <w:tr w:rsidR="008A4307" w:rsidRPr="00E5323B" w14:paraId="1C3767A7"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E98E47" w14:textId="77777777" w:rsidR="008A4307" w:rsidRPr="00E5323B" w:rsidRDefault="008A4307" w:rsidP="0028763A">
            <w:pPr>
              <w:rPr>
                <w:iCs/>
                <w:color w:val="414142"/>
                <w:lang w:val="en-US"/>
              </w:rPr>
            </w:pPr>
            <w:r w:rsidRPr="00E5323B">
              <w:rPr>
                <w:iCs/>
                <w:color w:val="414142"/>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79042503" w14:textId="77777777" w:rsidR="008A4307" w:rsidRPr="00E5323B" w:rsidRDefault="008A4307" w:rsidP="0028763A">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2F0CE199" w14:textId="645F75EF" w:rsidR="008A4307" w:rsidRPr="00E5323B" w:rsidRDefault="008A4307" w:rsidP="0028763A">
            <w:pPr>
              <w:rPr>
                <w:iCs/>
                <w:color w:val="A6A6A6" w:themeColor="background1" w:themeShade="A6"/>
                <w:lang w:val="en-US"/>
              </w:rPr>
            </w:pPr>
            <w:r w:rsidRPr="008A4307">
              <w:rPr>
                <w:iCs/>
                <w:lang w:val="en-US"/>
              </w:rPr>
              <w:t>Nav</w:t>
            </w:r>
            <w:r>
              <w:rPr>
                <w:iCs/>
                <w:lang w:val="en-US"/>
              </w:rPr>
              <w:t>.</w:t>
            </w:r>
          </w:p>
        </w:tc>
      </w:tr>
    </w:tbl>
    <w:p w14:paraId="213DBDD6" w14:textId="19863417" w:rsidR="008A4307" w:rsidRDefault="008A4307" w:rsidP="00A25063">
      <w:pPr>
        <w:pStyle w:val="naisf"/>
        <w:spacing w:before="0" w:after="0"/>
        <w:ind w:firstLine="0"/>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4307" w:rsidRPr="00E5323B" w14:paraId="42B16C92" w14:textId="77777777" w:rsidTr="002876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C09F70" w14:textId="77777777" w:rsidR="008A4307" w:rsidRPr="008A4307" w:rsidRDefault="008A4307" w:rsidP="0028763A">
            <w:pPr>
              <w:rPr>
                <w:b/>
                <w:bCs/>
                <w:iCs/>
                <w:color w:val="414142"/>
              </w:rPr>
            </w:pPr>
            <w:r w:rsidRPr="008A4307">
              <w:rPr>
                <w:b/>
                <w:bCs/>
                <w:iCs/>
                <w:color w:val="414142"/>
              </w:rPr>
              <w:t>VI. Sabiedrības līdzdalība un komunikācijas aktivitātes</w:t>
            </w:r>
          </w:p>
        </w:tc>
      </w:tr>
      <w:tr w:rsidR="008A4307" w:rsidRPr="00E5323B" w14:paraId="7E709798"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EF18F" w14:textId="77777777" w:rsidR="008A4307" w:rsidRPr="00E5323B" w:rsidRDefault="008A4307" w:rsidP="0028763A">
            <w:pPr>
              <w:rPr>
                <w:iCs/>
                <w:color w:val="414142"/>
                <w:lang w:val="en-US"/>
              </w:rPr>
            </w:pPr>
            <w:r w:rsidRPr="00E5323B">
              <w:rPr>
                <w:iCs/>
                <w:color w:val="414142"/>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0BA5D099" w14:textId="77777777" w:rsidR="008A4307" w:rsidRPr="00E5323B" w:rsidRDefault="008A4307" w:rsidP="0028763A">
            <w:pPr>
              <w:rPr>
                <w:iCs/>
                <w:color w:val="414142"/>
                <w:lang w:val="en-US"/>
              </w:rPr>
            </w:pPr>
            <w:proofErr w:type="spellStart"/>
            <w:r w:rsidRPr="00E5323B">
              <w:rPr>
                <w:iCs/>
                <w:color w:val="414142"/>
                <w:lang w:val="en-US"/>
              </w:rPr>
              <w:t>Plānotās</w:t>
            </w:r>
            <w:proofErr w:type="spellEnd"/>
            <w:r w:rsidRPr="00E5323B">
              <w:rPr>
                <w:iCs/>
                <w:color w:val="414142"/>
                <w:lang w:val="en-US"/>
              </w:rPr>
              <w:t xml:space="preserve"> </w:t>
            </w:r>
            <w:proofErr w:type="spellStart"/>
            <w:r w:rsidRPr="00E5323B">
              <w:rPr>
                <w:iCs/>
                <w:color w:val="414142"/>
                <w:lang w:val="en-US"/>
              </w:rPr>
              <w:t>sabiedrības</w:t>
            </w:r>
            <w:proofErr w:type="spellEnd"/>
            <w:r w:rsidRPr="00E5323B">
              <w:rPr>
                <w:iCs/>
                <w:color w:val="414142"/>
                <w:lang w:val="en-US"/>
              </w:rPr>
              <w:t xml:space="preserve"> </w:t>
            </w:r>
            <w:proofErr w:type="spellStart"/>
            <w:r w:rsidRPr="00E5323B">
              <w:rPr>
                <w:iCs/>
                <w:color w:val="414142"/>
                <w:lang w:val="en-US"/>
              </w:rPr>
              <w:t>līdzdalības</w:t>
            </w:r>
            <w:proofErr w:type="spellEnd"/>
            <w:r w:rsidRPr="00E5323B">
              <w:rPr>
                <w:iCs/>
                <w:color w:val="414142"/>
                <w:lang w:val="en-US"/>
              </w:rPr>
              <w:t xml:space="preserve"> un </w:t>
            </w:r>
            <w:proofErr w:type="spellStart"/>
            <w:r w:rsidRPr="00E5323B">
              <w:rPr>
                <w:iCs/>
                <w:color w:val="414142"/>
                <w:lang w:val="en-US"/>
              </w:rPr>
              <w:t>komunikācijas</w:t>
            </w:r>
            <w:proofErr w:type="spellEnd"/>
            <w:r w:rsidRPr="00E5323B">
              <w:rPr>
                <w:iCs/>
                <w:color w:val="414142"/>
                <w:lang w:val="en-US"/>
              </w:rPr>
              <w:t xml:space="preserve"> </w:t>
            </w:r>
            <w:proofErr w:type="spellStart"/>
            <w:r w:rsidRPr="00E5323B">
              <w:rPr>
                <w:iCs/>
                <w:color w:val="414142"/>
                <w:lang w:val="en-US"/>
              </w:rPr>
              <w:t>aktivitātes</w:t>
            </w:r>
            <w:proofErr w:type="spellEnd"/>
            <w:r w:rsidRPr="00E5323B">
              <w:rPr>
                <w:iCs/>
                <w:color w:val="414142"/>
                <w:lang w:val="en-US"/>
              </w:rPr>
              <w:t xml:space="preserve"> </w:t>
            </w:r>
            <w:proofErr w:type="spellStart"/>
            <w:r w:rsidRPr="00E5323B">
              <w:rPr>
                <w:iCs/>
                <w:color w:val="414142"/>
                <w:lang w:val="en-US"/>
              </w:rPr>
              <w:t>saistībā</w:t>
            </w:r>
            <w:proofErr w:type="spellEnd"/>
            <w:r w:rsidRPr="00E5323B">
              <w:rPr>
                <w:iCs/>
                <w:color w:val="414142"/>
                <w:lang w:val="en-US"/>
              </w:rPr>
              <w:t xml:space="preserve"> </w:t>
            </w:r>
            <w:proofErr w:type="spellStart"/>
            <w:r w:rsidRPr="00E5323B">
              <w:rPr>
                <w:iCs/>
                <w:color w:val="414142"/>
                <w:lang w:val="en-US"/>
              </w:rPr>
              <w:t>ar</w:t>
            </w:r>
            <w:proofErr w:type="spellEnd"/>
            <w:r w:rsidRPr="00E5323B">
              <w:rPr>
                <w:iCs/>
                <w:color w:val="414142"/>
                <w:lang w:val="en-US"/>
              </w:rPr>
              <w:t xml:space="preserve"> </w:t>
            </w:r>
            <w:proofErr w:type="spellStart"/>
            <w:r w:rsidRPr="00E5323B">
              <w:rPr>
                <w:iCs/>
                <w:color w:val="414142"/>
                <w:lang w:val="en-US"/>
              </w:rPr>
              <w:t>projektu</w:t>
            </w:r>
            <w:proofErr w:type="spellEnd"/>
          </w:p>
        </w:tc>
        <w:tc>
          <w:tcPr>
            <w:tcW w:w="3000" w:type="pct"/>
            <w:tcBorders>
              <w:top w:val="outset" w:sz="6" w:space="0" w:color="auto"/>
              <w:left w:val="outset" w:sz="6" w:space="0" w:color="auto"/>
              <w:bottom w:val="outset" w:sz="6" w:space="0" w:color="auto"/>
              <w:right w:val="outset" w:sz="6" w:space="0" w:color="auto"/>
            </w:tcBorders>
          </w:tcPr>
          <w:p w14:paraId="7340224B" w14:textId="62412FDE" w:rsidR="008A4307" w:rsidRPr="008A4307" w:rsidRDefault="008A4307" w:rsidP="0028763A">
            <w:pPr>
              <w:rPr>
                <w:iCs/>
                <w:lang w:val="en-US"/>
              </w:rPr>
            </w:pPr>
            <w:r w:rsidRPr="008A4307">
              <w:rPr>
                <w:iCs/>
                <w:lang w:val="en-US"/>
              </w:rPr>
              <w:t xml:space="preserve">Nav </w:t>
            </w:r>
            <w:proofErr w:type="spellStart"/>
            <w:r w:rsidRPr="008A4307">
              <w:rPr>
                <w:iCs/>
                <w:lang w:val="en-US"/>
              </w:rPr>
              <w:t>attiecināms</w:t>
            </w:r>
            <w:proofErr w:type="spellEnd"/>
          </w:p>
        </w:tc>
      </w:tr>
      <w:tr w:rsidR="008A4307" w:rsidRPr="00E5323B" w14:paraId="15E3A16B"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074A844" w14:textId="77777777" w:rsidR="008A4307" w:rsidRPr="00E5323B" w:rsidRDefault="008A4307" w:rsidP="0028763A">
            <w:pPr>
              <w:rPr>
                <w:iCs/>
                <w:color w:val="414142"/>
                <w:lang w:val="en-US"/>
              </w:rPr>
            </w:pPr>
            <w:r w:rsidRPr="00E5323B">
              <w:rPr>
                <w:iCs/>
                <w:color w:val="414142"/>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566810E5" w14:textId="77777777" w:rsidR="008A4307" w:rsidRPr="00E5323B" w:rsidRDefault="008A4307" w:rsidP="0028763A">
            <w:pPr>
              <w:rPr>
                <w:iCs/>
                <w:color w:val="414142"/>
                <w:lang w:val="en-US"/>
              </w:rPr>
            </w:pPr>
            <w:proofErr w:type="spellStart"/>
            <w:r w:rsidRPr="00E5323B">
              <w:rPr>
                <w:iCs/>
                <w:color w:val="414142"/>
                <w:lang w:val="en-US"/>
              </w:rPr>
              <w:t>Sabiedrības</w:t>
            </w:r>
            <w:proofErr w:type="spellEnd"/>
            <w:r w:rsidRPr="00E5323B">
              <w:rPr>
                <w:iCs/>
                <w:color w:val="414142"/>
                <w:lang w:val="en-US"/>
              </w:rPr>
              <w:t xml:space="preserve"> </w:t>
            </w:r>
            <w:proofErr w:type="spellStart"/>
            <w:r w:rsidRPr="00E5323B">
              <w:rPr>
                <w:iCs/>
                <w:color w:val="414142"/>
                <w:lang w:val="en-US"/>
              </w:rPr>
              <w:t>līdzdalība</w:t>
            </w:r>
            <w:proofErr w:type="spellEnd"/>
            <w:r w:rsidRPr="00E5323B">
              <w:rPr>
                <w:iCs/>
                <w:color w:val="414142"/>
                <w:lang w:val="en-US"/>
              </w:rPr>
              <w:t xml:space="preserve"> </w:t>
            </w:r>
            <w:proofErr w:type="spellStart"/>
            <w:r w:rsidRPr="00E5323B">
              <w:rPr>
                <w:iCs/>
                <w:color w:val="414142"/>
                <w:lang w:val="en-US"/>
              </w:rPr>
              <w:t>projekta</w:t>
            </w:r>
            <w:proofErr w:type="spellEnd"/>
            <w:r w:rsidRPr="00E5323B">
              <w:rPr>
                <w:iCs/>
                <w:color w:val="414142"/>
                <w:lang w:val="en-US"/>
              </w:rPr>
              <w:t xml:space="preserve"> </w:t>
            </w:r>
            <w:proofErr w:type="spellStart"/>
            <w:r w:rsidRPr="00E5323B">
              <w:rPr>
                <w:iCs/>
                <w:color w:val="414142"/>
                <w:lang w:val="en-US"/>
              </w:rPr>
              <w:t>izstrādē</w:t>
            </w:r>
            <w:proofErr w:type="spellEnd"/>
          </w:p>
        </w:tc>
        <w:tc>
          <w:tcPr>
            <w:tcW w:w="3000" w:type="pct"/>
            <w:tcBorders>
              <w:top w:val="outset" w:sz="6" w:space="0" w:color="auto"/>
              <w:left w:val="outset" w:sz="6" w:space="0" w:color="auto"/>
              <w:bottom w:val="outset" w:sz="6" w:space="0" w:color="auto"/>
              <w:right w:val="outset" w:sz="6" w:space="0" w:color="auto"/>
            </w:tcBorders>
          </w:tcPr>
          <w:p w14:paraId="715CF303" w14:textId="06CCA8C9" w:rsidR="008A4307" w:rsidRPr="008A4307" w:rsidRDefault="008A4307" w:rsidP="0028763A">
            <w:pPr>
              <w:rPr>
                <w:iCs/>
                <w:lang w:val="en-US"/>
              </w:rPr>
            </w:pPr>
            <w:r w:rsidRPr="008A4307">
              <w:rPr>
                <w:iCs/>
                <w:lang w:val="en-US"/>
              </w:rPr>
              <w:t xml:space="preserve">Nav </w:t>
            </w:r>
            <w:proofErr w:type="spellStart"/>
            <w:r w:rsidRPr="008A4307">
              <w:rPr>
                <w:iCs/>
                <w:lang w:val="en-US"/>
              </w:rPr>
              <w:t>attiecināms</w:t>
            </w:r>
            <w:proofErr w:type="spellEnd"/>
          </w:p>
        </w:tc>
      </w:tr>
      <w:tr w:rsidR="008A4307" w:rsidRPr="00E5323B" w14:paraId="00C894A1"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B44BEE" w14:textId="77777777" w:rsidR="008A4307" w:rsidRPr="00E5323B" w:rsidRDefault="008A4307" w:rsidP="0028763A">
            <w:pPr>
              <w:rPr>
                <w:iCs/>
                <w:color w:val="414142"/>
                <w:lang w:val="en-US"/>
              </w:rPr>
            </w:pPr>
            <w:r w:rsidRPr="00E5323B">
              <w:rPr>
                <w:iCs/>
                <w:color w:val="414142"/>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17D1BCEF" w14:textId="77777777" w:rsidR="008A4307" w:rsidRPr="00E5323B" w:rsidRDefault="008A4307" w:rsidP="0028763A">
            <w:pPr>
              <w:rPr>
                <w:iCs/>
                <w:color w:val="414142"/>
                <w:lang w:val="en-US"/>
              </w:rPr>
            </w:pPr>
            <w:proofErr w:type="spellStart"/>
            <w:r w:rsidRPr="00E5323B">
              <w:rPr>
                <w:iCs/>
                <w:color w:val="414142"/>
                <w:lang w:val="en-US"/>
              </w:rPr>
              <w:t>Sabiedrības</w:t>
            </w:r>
            <w:proofErr w:type="spellEnd"/>
            <w:r w:rsidRPr="00E5323B">
              <w:rPr>
                <w:iCs/>
                <w:color w:val="414142"/>
                <w:lang w:val="en-US"/>
              </w:rPr>
              <w:t xml:space="preserve"> </w:t>
            </w:r>
            <w:proofErr w:type="spellStart"/>
            <w:r w:rsidRPr="00E5323B">
              <w:rPr>
                <w:iCs/>
                <w:color w:val="414142"/>
                <w:lang w:val="en-US"/>
              </w:rPr>
              <w:t>līdzdalības</w:t>
            </w:r>
            <w:proofErr w:type="spellEnd"/>
            <w:r w:rsidRPr="00E5323B">
              <w:rPr>
                <w:iCs/>
                <w:color w:val="414142"/>
                <w:lang w:val="en-US"/>
              </w:rPr>
              <w:t xml:space="preserve"> </w:t>
            </w:r>
            <w:proofErr w:type="spellStart"/>
            <w:r w:rsidRPr="00E5323B">
              <w:rPr>
                <w:iCs/>
                <w:color w:val="414142"/>
                <w:lang w:val="en-US"/>
              </w:rPr>
              <w:t>rezultāti</w:t>
            </w:r>
            <w:proofErr w:type="spellEnd"/>
          </w:p>
        </w:tc>
        <w:tc>
          <w:tcPr>
            <w:tcW w:w="3000" w:type="pct"/>
            <w:tcBorders>
              <w:top w:val="outset" w:sz="6" w:space="0" w:color="auto"/>
              <w:left w:val="outset" w:sz="6" w:space="0" w:color="auto"/>
              <w:bottom w:val="outset" w:sz="6" w:space="0" w:color="auto"/>
              <w:right w:val="outset" w:sz="6" w:space="0" w:color="auto"/>
            </w:tcBorders>
          </w:tcPr>
          <w:p w14:paraId="6449DDA3" w14:textId="6B3B187F" w:rsidR="008A4307" w:rsidRPr="008A4307" w:rsidRDefault="008A4307" w:rsidP="0028763A">
            <w:pPr>
              <w:rPr>
                <w:iCs/>
                <w:lang w:val="en-US"/>
              </w:rPr>
            </w:pPr>
            <w:r w:rsidRPr="008A4307">
              <w:rPr>
                <w:iCs/>
                <w:lang w:val="en-US"/>
              </w:rPr>
              <w:t xml:space="preserve">Nav </w:t>
            </w:r>
            <w:proofErr w:type="spellStart"/>
            <w:r w:rsidRPr="008A4307">
              <w:rPr>
                <w:iCs/>
                <w:lang w:val="en-US"/>
              </w:rPr>
              <w:t>attiecināms</w:t>
            </w:r>
            <w:proofErr w:type="spellEnd"/>
          </w:p>
        </w:tc>
      </w:tr>
      <w:tr w:rsidR="008A4307" w:rsidRPr="00E5323B" w14:paraId="64D419C8" w14:textId="77777777" w:rsidTr="0028763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FA92DF" w14:textId="77777777" w:rsidR="008A4307" w:rsidRPr="00E5323B" w:rsidRDefault="008A4307" w:rsidP="0028763A">
            <w:pPr>
              <w:rPr>
                <w:iCs/>
                <w:color w:val="414142"/>
                <w:lang w:val="en-US"/>
              </w:rPr>
            </w:pPr>
            <w:r w:rsidRPr="00E5323B">
              <w:rPr>
                <w:iCs/>
                <w:color w:val="414142"/>
                <w:lang w:val="en-US"/>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CE13933" w14:textId="77777777" w:rsidR="008A4307" w:rsidRPr="00E5323B" w:rsidRDefault="008A4307" w:rsidP="0028763A">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375C23BF" w14:textId="731337C1" w:rsidR="008A4307" w:rsidRPr="008A4307" w:rsidRDefault="008A4307" w:rsidP="0028763A">
            <w:pPr>
              <w:rPr>
                <w:iCs/>
                <w:lang w:val="en-US"/>
              </w:rPr>
            </w:pPr>
            <w:r w:rsidRPr="008A4307">
              <w:rPr>
                <w:iCs/>
                <w:lang w:val="en-US"/>
              </w:rPr>
              <w:t>Nav.</w:t>
            </w:r>
          </w:p>
        </w:tc>
      </w:tr>
    </w:tbl>
    <w:p w14:paraId="37EE0970" w14:textId="65071C98" w:rsidR="008A4307" w:rsidRDefault="008A4307" w:rsidP="008A4307">
      <w:pPr>
        <w:rPr>
          <w:iCs/>
          <w:color w:val="414142"/>
          <w:lang w:val="en-US"/>
        </w:rPr>
      </w:pPr>
      <w:r w:rsidRPr="00E5323B">
        <w:rPr>
          <w:iCs/>
          <w:color w:val="414142"/>
          <w:lang w:val="en-US"/>
        </w:rPr>
        <w:t xml:space="preserve">  </w:t>
      </w:r>
    </w:p>
    <w:p w14:paraId="5CE0E46F" w14:textId="3AA861C6" w:rsidR="00106C90" w:rsidRDefault="00106C90" w:rsidP="008A4307">
      <w:pPr>
        <w:rPr>
          <w:iCs/>
          <w:color w:val="414142"/>
          <w:lang w:val="en-US"/>
        </w:rPr>
      </w:pPr>
    </w:p>
    <w:p w14:paraId="68BBAE89" w14:textId="77777777" w:rsidR="00106C90" w:rsidRPr="00E5323B" w:rsidRDefault="00106C90" w:rsidP="008A4307">
      <w:pPr>
        <w:rPr>
          <w:iCs/>
          <w:color w:val="414142"/>
          <w:lang w:val="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A4307" w:rsidRPr="00E5323B" w14:paraId="38E2730F" w14:textId="77777777" w:rsidTr="0028763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1ECEA39" w14:textId="77777777" w:rsidR="008A4307" w:rsidRPr="00E5323B" w:rsidRDefault="008A4307" w:rsidP="0028763A">
            <w:pPr>
              <w:rPr>
                <w:b/>
                <w:bCs/>
                <w:iCs/>
                <w:color w:val="414142"/>
                <w:lang w:val="en-US"/>
              </w:rPr>
            </w:pPr>
            <w:r w:rsidRPr="00E5323B">
              <w:rPr>
                <w:b/>
                <w:bCs/>
                <w:iCs/>
                <w:color w:val="414142"/>
                <w:lang w:val="en-US"/>
              </w:rPr>
              <w:t xml:space="preserve">VII. </w:t>
            </w:r>
            <w:proofErr w:type="spellStart"/>
            <w:r w:rsidRPr="00E5323B">
              <w:rPr>
                <w:b/>
                <w:bCs/>
                <w:iCs/>
                <w:color w:val="414142"/>
                <w:lang w:val="en-US"/>
              </w:rPr>
              <w:t>Tiesību</w:t>
            </w:r>
            <w:proofErr w:type="spellEnd"/>
            <w:r w:rsidRPr="00E5323B">
              <w:rPr>
                <w:b/>
                <w:bCs/>
                <w:iCs/>
                <w:color w:val="414142"/>
                <w:lang w:val="en-US"/>
              </w:rPr>
              <w:t xml:space="preserve"> </w:t>
            </w:r>
            <w:proofErr w:type="spellStart"/>
            <w:r w:rsidRPr="00E5323B">
              <w:rPr>
                <w:b/>
                <w:bCs/>
                <w:iCs/>
                <w:color w:val="414142"/>
                <w:lang w:val="en-US"/>
              </w:rPr>
              <w:t>akta</w:t>
            </w:r>
            <w:proofErr w:type="spellEnd"/>
            <w:r w:rsidRPr="00E5323B">
              <w:rPr>
                <w:b/>
                <w:bCs/>
                <w:iCs/>
                <w:color w:val="414142"/>
                <w:lang w:val="en-US"/>
              </w:rPr>
              <w:t xml:space="preserve"> </w:t>
            </w:r>
            <w:proofErr w:type="spellStart"/>
            <w:r w:rsidRPr="00E5323B">
              <w:rPr>
                <w:b/>
                <w:bCs/>
                <w:iCs/>
                <w:color w:val="414142"/>
                <w:lang w:val="en-US"/>
              </w:rPr>
              <w:t>projekta</w:t>
            </w:r>
            <w:proofErr w:type="spellEnd"/>
            <w:r w:rsidRPr="00E5323B">
              <w:rPr>
                <w:b/>
                <w:bCs/>
                <w:iCs/>
                <w:color w:val="414142"/>
                <w:lang w:val="en-US"/>
              </w:rPr>
              <w:t xml:space="preserve"> </w:t>
            </w:r>
            <w:proofErr w:type="spellStart"/>
            <w:r w:rsidRPr="00E5323B">
              <w:rPr>
                <w:b/>
                <w:bCs/>
                <w:iCs/>
                <w:color w:val="414142"/>
                <w:lang w:val="en-US"/>
              </w:rPr>
              <w:t>izpildes</w:t>
            </w:r>
            <w:proofErr w:type="spellEnd"/>
            <w:r w:rsidRPr="00E5323B">
              <w:rPr>
                <w:b/>
                <w:bCs/>
                <w:iCs/>
                <w:color w:val="414142"/>
                <w:lang w:val="en-US"/>
              </w:rPr>
              <w:t xml:space="preserve"> </w:t>
            </w:r>
            <w:proofErr w:type="spellStart"/>
            <w:r w:rsidRPr="00E5323B">
              <w:rPr>
                <w:b/>
                <w:bCs/>
                <w:iCs/>
                <w:color w:val="414142"/>
                <w:lang w:val="en-US"/>
              </w:rPr>
              <w:t>nodrošināšana</w:t>
            </w:r>
            <w:proofErr w:type="spellEnd"/>
            <w:r w:rsidRPr="00E5323B">
              <w:rPr>
                <w:b/>
                <w:bCs/>
                <w:iCs/>
                <w:color w:val="414142"/>
                <w:lang w:val="en-US"/>
              </w:rPr>
              <w:t xml:space="preserve"> un </w:t>
            </w:r>
            <w:proofErr w:type="spellStart"/>
            <w:r w:rsidRPr="00E5323B">
              <w:rPr>
                <w:b/>
                <w:bCs/>
                <w:iCs/>
                <w:color w:val="414142"/>
                <w:lang w:val="en-US"/>
              </w:rPr>
              <w:t>tās</w:t>
            </w:r>
            <w:proofErr w:type="spellEnd"/>
            <w:r w:rsidRPr="00E5323B">
              <w:rPr>
                <w:b/>
                <w:bCs/>
                <w:iCs/>
                <w:color w:val="414142"/>
                <w:lang w:val="en-US"/>
              </w:rPr>
              <w:t xml:space="preserve"> </w:t>
            </w:r>
            <w:proofErr w:type="spellStart"/>
            <w:r w:rsidRPr="00E5323B">
              <w:rPr>
                <w:b/>
                <w:bCs/>
                <w:iCs/>
                <w:color w:val="414142"/>
                <w:lang w:val="en-US"/>
              </w:rPr>
              <w:t>ietekme</w:t>
            </w:r>
            <w:proofErr w:type="spellEnd"/>
            <w:r w:rsidRPr="00E5323B">
              <w:rPr>
                <w:b/>
                <w:bCs/>
                <w:iCs/>
                <w:color w:val="414142"/>
                <w:lang w:val="en-US"/>
              </w:rPr>
              <w:t xml:space="preserve"> </w:t>
            </w:r>
            <w:proofErr w:type="spellStart"/>
            <w:r w:rsidRPr="00E5323B">
              <w:rPr>
                <w:b/>
                <w:bCs/>
                <w:iCs/>
                <w:color w:val="414142"/>
                <w:lang w:val="en-US"/>
              </w:rPr>
              <w:t>uz</w:t>
            </w:r>
            <w:proofErr w:type="spellEnd"/>
            <w:r w:rsidRPr="00E5323B">
              <w:rPr>
                <w:b/>
                <w:bCs/>
                <w:iCs/>
                <w:color w:val="414142"/>
                <w:lang w:val="en-US"/>
              </w:rPr>
              <w:t xml:space="preserve"> </w:t>
            </w:r>
            <w:proofErr w:type="spellStart"/>
            <w:r w:rsidRPr="00E5323B">
              <w:rPr>
                <w:b/>
                <w:bCs/>
                <w:iCs/>
                <w:color w:val="414142"/>
                <w:lang w:val="en-US"/>
              </w:rPr>
              <w:t>institūcijām</w:t>
            </w:r>
            <w:proofErr w:type="spellEnd"/>
          </w:p>
        </w:tc>
      </w:tr>
      <w:tr w:rsidR="008A4307" w:rsidRPr="00E5323B" w14:paraId="32D8D99E"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64E4EF" w14:textId="77777777" w:rsidR="008A4307" w:rsidRPr="00E5323B" w:rsidRDefault="008A4307" w:rsidP="0028763A">
            <w:pPr>
              <w:rPr>
                <w:iCs/>
                <w:color w:val="414142"/>
                <w:lang w:val="en-US"/>
              </w:rPr>
            </w:pPr>
            <w:r w:rsidRPr="00E5323B">
              <w:rPr>
                <w:iCs/>
                <w:color w:val="414142"/>
                <w:lang w:val="en-US"/>
              </w:rPr>
              <w:t>1.</w:t>
            </w:r>
          </w:p>
        </w:tc>
        <w:tc>
          <w:tcPr>
            <w:tcW w:w="1700" w:type="pct"/>
            <w:tcBorders>
              <w:top w:val="outset" w:sz="6" w:space="0" w:color="auto"/>
              <w:left w:val="outset" w:sz="6" w:space="0" w:color="auto"/>
              <w:bottom w:val="outset" w:sz="6" w:space="0" w:color="auto"/>
              <w:right w:val="outset" w:sz="6" w:space="0" w:color="auto"/>
            </w:tcBorders>
            <w:hideMark/>
          </w:tcPr>
          <w:p w14:paraId="53AF8089" w14:textId="77777777" w:rsidR="008A4307" w:rsidRPr="00E5323B" w:rsidRDefault="008A4307" w:rsidP="0028763A">
            <w:pPr>
              <w:rPr>
                <w:iCs/>
                <w:color w:val="414142"/>
                <w:lang w:val="en-US"/>
              </w:rPr>
            </w:pPr>
            <w:proofErr w:type="spellStart"/>
            <w:r w:rsidRPr="00E5323B">
              <w:rPr>
                <w:iCs/>
                <w:color w:val="414142"/>
                <w:lang w:val="en-US"/>
              </w:rPr>
              <w:t>Projekta</w:t>
            </w:r>
            <w:proofErr w:type="spellEnd"/>
            <w:r w:rsidRPr="00E5323B">
              <w:rPr>
                <w:iCs/>
                <w:color w:val="414142"/>
                <w:lang w:val="en-US"/>
              </w:rPr>
              <w:t xml:space="preserve"> </w:t>
            </w:r>
            <w:proofErr w:type="spellStart"/>
            <w:r w:rsidRPr="00E5323B">
              <w:rPr>
                <w:iCs/>
                <w:color w:val="414142"/>
                <w:lang w:val="en-US"/>
              </w:rPr>
              <w:t>izpildē</w:t>
            </w:r>
            <w:proofErr w:type="spellEnd"/>
            <w:r w:rsidRPr="00E5323B">
              <w:rPr>
                <w:iCs/>
                <w:color w:val="414142"/>
                <w:lang w:val="en-US"/>
              </w:rPr>
              <w:t xml:space="preserve"> </w:t>
            </w:r>
            <w:proofErr w:type="spellStart"/>
            <w:r w:rsidRPr="00E5323B">
              <w:rPr>
                <w:iCs/>
                <w:color w:val="414142"/>
                <w:lang w:val="en-US"/>
              </w:rPr>
              <w:t>iesaistītās</w:t>
            </w:r>
            <w:proofErr w:type="spellEnd"/>
            <w:r w:rsidRPr="00E5323B">
              <w:rPr>
                <w:iCs/>
                <w:color w:val="414142"/>
                <w:lang w:val="en-US"/>
              </w:rPr>
              <w:t xml:space="preserve"> </w:t>
            </w:r>
            <w:proofErr w:type="spellStart"/>
            <w:r w:rsidRPr="00E5323B">
              <w:rPr>
                <w:iCs/>
                <w:color w:val="414142"/>
                <w:lang w:val="en-US"/>
              </w:rPr>
              <w:t>institūcijas</w:t>
            </w:r>
            <w:proofErr w:type="spellEnd"/>
          </w:p>
        </w:tc>
        <w:tc>
          <w:tcPr>
            <w:tcW w:w="3000" w:type="pct"/>
            <w:tcBorders>
              <w:top w:val="outset" w:sz="6" w:space="0" w:color="auto"/>
              <w:left w:val="outset" w:sz="6" w:space="0" w:color="auto"/>
              <w:bottom w:val="outset" w:sz="6" w:space="0" w:color="auto"/>
              <w:right w:val="outset" w:sz="6" w:space="0" w:color="auto"/>
            </w:tcBorders>
          </w:tcPr>
          <w:p w14:paraId="0EE2EE33" w14:textId="52C8A746" w:rsidR="008A4307" w:rsidRPr="00751F7B" w:rsidRDefault="00EF6570" w:rsidP="0028763A">
            <w:pPr>
              <w:rPr>
                <w:iCs/>
                <w:color w:val="A6A6A6" w:themeColor="background1" w:themeShade="A6"/>
                <w:lang w:val="de-DE"/>
              </w:rPr>
            </w:pPr>
            <w:r w:rsidRPr="00026B4D">
              <w:t>Satiksmes ministrija</w:t>
            </w:r>
            <w:r w:rsidR="00400EEC">
              <w:t xml:space="preserve"> un </w:t>
            </w:r>
            <w:r w:rsidRPr="00026B4D">
              <w:t>VSIA „Autotransporta direkcija</w:t>
            </w:r>
            <w:r w:rsidR="00400EEC">
              <w:t>”</w:t>
            </w:r>
            <w:r w:rsidRPr="00026B4D">
              <w:t>.</w:t>
            </w:r>
          </w:p>
        </w:tc>
      </w:tr>
      <w:tr w:rsidR="008A4307" w:rsidRPr="00E5323B" w14:paraId="3A394AB6"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2159FD" w14:textId="77777777" w:rsidR="008A4307" w:rsidRPr="00E5323B" w:rsidRDefault="008A4307" w:rsidP="0028763A">
            <w:pPr>
              <w:rPr>
                <w:iCs/>
                <w:color w:val="414142"/>
                <w:lang w:val="en-US"/>
              </w:rPr>
            </w:pPr>
            <w:r w:rsidRPr="00E5323B">
              <w:rPr>
                <w:iCs/>
                <w:color w:val="414142"/>
                <w:lang w:val="en-US"/>
              </w:rPr>
              <w:t>2.</w:t>
            </w:r>
          </w:p>
        </w:tc>
        <w:tc>
          <w:tcPr>
            <w:tcW w:w="1700" w:type="pct"/>
            <w:tcBorders>
              <w:top w:val="outset" w:sz="6" w:space="0" w:color="auto"/>
              <w:left w:val="outset" w:sz="6" w:space="0" w:color="auto"/>
              <w:bottom w:val="outset" w:sz="6" w:space="0" w:color="auto"/>
              <w:right w:val="outset" w:sz="6" w:space="0" w:color="auto"/>
            </w:tcBorders>
            <w:hideMark/>
          </w:tcPr>
          <w:p w14:paraId="4E8625B6" w14:textId="77777777" w:rsidR="008A4307" w:rsidRPr="00E5323B" w:rsidRDefault="008A4307" w:rsidP="0028763A">
            <w:pPr>
              <w:rPr>
                <w:iCs/>
                <w:color w:val="414142"/>
                <w:lang w:val="en-US"/>
              </w:rPr>
            </w:pPr>
            <w:proofErr w:type="spellStart"/>
            <w:r w:rsidRPr="00E5323B">
              <w:rPr>
                <w:iCs/>
                <w:color w:val="414142"/>
                <w:lang w:val="en-US"/>
              </w:rPr>
              <w:t>Projekta</w:t>
            </w:r>
            <w:proofErr w:type="spellEnd"/>
            <w:r w:rsidRPr="00E5323B">
              <w:rPr>
                <w:iCs/>
                <w:color w:val="414142"/>
                <w:lang w:val="en-US"/>
              </w:rPr>
              <w:t xml:space="preserve"> </w:t>
            </w:r>
            <w:proofErr w:type="spellStart"/>
            <w:r w:rsidRPr="00E5323B">
              <w:rPr>
                <w:iCs/>
                <w:color w:val="414142"/>
                <w:lang w:val="en-US"/>
              </w:rPr>
              <w:t>izpildes</w:t>
            </w:r>
            <w:proofErr w:type="spellEnd"/>
            <w:r w:rsidRPr="00E5323B">
              <w:rPr>
                <w:iCs/>
                <w:color w:val="414142"/>
                <w:lang w:val="en-US"/>
              </w:rPr>
              <w:t xml:space="preserve"> </w:t>
            </w:r>
            <w:proofErr w:type="spellStart"/>
            <w:r w:rsidRPr="00E5323B">
              <w:rPr>
                <w:iCs/>
                <w:color w:val="414142"/>
                <w:lang w:val="en-US"/>
              </w:rPr>
              <w:t>ietekme</w:t>
            </w:r>
            <w:proofErr w:type="spellEnd"/>
            <w:r w:rsidRPr="00E5323B">
              <w:rPr>
                <w:iCs/>
                <w:color w:val="414142"/>
                <w:lang w:val="en-US"/>
              </w:rPr>
              <w:t xml:space="preserve"> </w:t>
            </w:r>
            <w:proofErr w:type="spellStart"/>
            <w:r w:rsidRPr="00E5323B">
              <w:rPr>
                <w:iCs/>
                <w:color w:val="414142"/>
                <w:lang w:val="en-US"/>
              </w:rPr>
              <w:t>uz</w:t>
            </w:r>
            <w:proofErr w:type="spellEnd"/>
            <w:r w:rsidRPr="00E5323B">
              <w:rPr>
                <w:iCs/>
                <w:color w:val="414142"/>
                <w:lang w:val="en-US"/>
              </w:rPr>
              <w:t xml:space="preserve"> </w:t>
            </w:r>
            <w:proofErr w:type="spellStart"/>
            <w:r w:rsidRPr="00E5323B">
              <w:rPr>
                <w:iCs/>
                <w:color w:val="414142"/>
                <w:lang w:val="en-US"/>
              </w:rPr>
              <w:t>pārvaldes</w:t>
            </w:r>
            <w:proofErr w:type="spellEnd"/>
            <w:r w:rsidRPr="00E5323B">
              <w:rPr>
                <w:iCs/>
                <w:color w:val="414142"/>
                <w:lang w:val="en-US"/>
              </w:rPr>
              <w:t xml:space="preserve"> </w:t>
            </w:r>
            <w:proofErr w:type="spellStart"/>
            <w:r w:rsidRPr="00E5323B">
              <w:rPr>
                <w:iCs/>
                <w:color w:val="414142"/>
                <w:lang w:val="en-US"/>
              </w:rPr>
              <w:t>funkcijām</w:t>
            </w:r>
            <w:proofErr w:type="spellEnd"/>
            <w:r w:rsidRPr="00E5323B">
              <w:rPr>
                <w:iCs/>
                <w:color w:val="414142"/>
                <w:lang w:val="en-US"/>
              </w:rPr>
              <w:t xml:space="preserve"> un </w:t>
            </w:r>
            <w:proofErr w:type="spellStart"/>
            <w:r w:rsidRPr="00E5323B">
              <w:rPr>
                <w:iCs/>
                <w:color w:val="414142"/>
                <w:lang w:val="en-US"/>
              </w:rPr>
              <w:t>institucionālo</w:t>
            </w:r>
            <w:proofErr w:type="spellEnd"/>
            <w:r w:rsidRPr="00E5323B">
              <w:rPr>
                <w:iCs/>
                <w:color w:val="414142"/>
                <w:lang w:val="en-US"/>
              </w:rPr>
              <w:t xml:space="preserve"> </w:t>
            </w:r>
            <w:proofErr w:type="spellStart"/>
            <w:r w:rsidRPr="00E5323B">
              <w:rPr>
                <w:iCs/>
                <w:color w:val="414142"/>
                <w:lang w:val="en-US"/>
              </w:rPr>
              <w:t>struktūru</w:t>
            </w:r>
            <w:proofErr w:type="spellEnd"/>
            <w:r w:rsidRPr="00E5323B">
              <w:rPr>
                <w:iCs/>
                <w:color w:val="414142"/>
                <w:lang w:val="en-US"/>
              </w:rPr>
              <w:t>.</w:t>
            </w:r>
            <w:r w:rsidRPr="00E5323B">
              <w:rPr>
                <w:iCs/>
                <w:color w:val="414142"/>
                <w:lang w:val="en-US"/>
              </w:rPr>
              <w:br/>
            </w:r>
            <w:proofErr w:type="spellStart"/>
            <w:r w:rsidRPr="00E5323B">
              <w:rPr>
                <w:iCs/>
                <w:color w:val="414142"/>
                <w:lang w:val="en-US"/>
              </w:rPr>
              <w:t>Jaunu</w:t>
            </w:r>
            <w:proofErr w:type="spellEnd"/>
            <w:r w:rsidRPr="00E5323B">
              <w:rPr>
                <w:iCs/>
                <w:color w:val="414142"/>
                <w:lang w:val="en-US"/>
              </w:rPr>
              <w:t xml:space="preserve"> </w:t>
            </w:r>
            <w:proofErr w:type="spellStart"/>
            <w:r w:rsidRPr="00E5323B">
              <w:rPr>
                <w:iCs/>
                <w:color w:val="414142"/>
                <w:lang w:val="en-US"/>
              </w:rPr>
              <w:t>institūciju</w:t>
            </w:r>
            <w:proofErr w:type="spellEnd"/>
            <w:r w:rsidRPr="00E5323B">
              <w:rPr>
                <w:iCs/>
                <w:color w:val="414142"/>
                <w:lang w:val="en-US"/>
              </w:rPr>
              <w:t xml:space="preserve"> </w:t>
            </w:r>
            <w:proofErr w:type="spellStart"/>
            <w:r w:rsidRPr="00E5323B">
              <w:rPr>
                <w:iCs/>
                <w:color w:val="414142"/>
                <w:lang w:val="en-US"/>
              </w:rPr>
              <w:t>izveide</w:t>
            </w:r>
            <w:proofErr w:type="spellEnd"/>
            <w:r w:rsidRPr="00E5323B">
              <w:rPr>
                <w:iCs/>
                <w:color w:val="414142"/>
                <w:lang w:val="en-US"/>
              </w:rPr>
              <w:t xml:space="preserve">, </w:t>
            </w:r>
            <w:proofErr w:type="spellStart"/>
            <w:r w:rsidRPr="00E5323B">
              <w:rPr>
                <w:iCs/>
                <w:color w:val="414142"/>
                <w:lang w:val="en-US"/>
              </w:rPr>
              <w:t>esošu</w:t>
            </w:r>
            <w:proofErr w:type="spellEnd"/>
            <w:r w:rsidRPr="00E5323B">
              <w:rPr>
                <w:iCs/>
                <w:color w:val="414142"/>
                <w:lang w:val="en-US"/>
              </w:rPr>
              <w:t xml:space="preserve"> </w:t>
            </w:r>
            <w:proofErr w:type="spellStart"/>
            <w:r w:rsidRPr="00E5323B">
              <w:rPr>
                <w:iCs/>
                <w:color w:val="414142"/>
                <w:lang w:val="en-US"/>
              </w:rPr>
              <w:t>institūciju</w:t>
            </w:r>
            <w:proofErr w:type="spellEnd"/>
            <w:r w:rsidRPr="00E5323B">
              <w:rPr>
                <w:iCs/>
                <w:color w:val="414142"/>
                <w:lang w:val="en-US"/>
              </w:rPr>
              <w:t xml:space="preserve"> </w:t>
            </w:r>
            <w:proofErr w:type="spellStart"/>
            <w:r w:rsidRPr="00E5323B">
              <w:rPr>
                <w:iCs/>
                <w:color w:val="414142"/>
                <w:lang w:val="en-US"/>
              </w:rPr>
              <w:t>likvidācija</w:t>
            </w:r>
            <w:proofErr w:type="spellEnd"/>
            <w:r w:rsidRPr="00E5323B">
              <w:rPr>
                <w:iCs/>
                <w:color w:val="414142"/>
                <w:lang w:val="en-US"/>
              </w:rPr>
              <w:t xml:space="preserve"> </w:t>
            </w:r>
            <w:proofErr w:type="spellStart"/>
            <w:r w:rsidRPr="00E5323B">
              <w:rPr>
                <w:iCs/>
                <w:color w:val="414142"/>
                <w:lang w:val="en-US"/>
              </w:rPr>
              <w:t>vai</w:t>
            </w:r>
            <w:proofErr w:type="spellEnd"/>
            <w:r w:rsidRPr="00E5323B">
              <w:rPr>
                <w:iCs/>
                <w:color w:val="414142"/>
                <w:lang w:val="en-US"/>
              </w:rPr>
              <w:t xml:space="preserve"> </w:t>
            </w:r>
            <w:proofErr w:type="spellStart"/>
            <w:r w:rsidRPr="00E5323B">
              <w:rPr>
                <w:iCs/>
                <w:color w:val="414142"/>
                <w:lang w:val="en-US"/>
              </w:rPr>
              <w:t>reorganizācija</w:t>
            </w:r>
            <w:proofErr w:type="spellEnd"/>
            <w:r w:rsidRPr="00E5323B">
              <w:rPr>
                <w:iCs/>
                <w:color w:val="414142"/>
                <w:lang w:val="en-US"/>
              </w:rPr>
              <w:t xml:space="preserve">, to </w:t>
            </w:r>
            <w:proofErr w:type="spellStart"/>
            <w:r w:rsidRPr="00E5323B">
              <w:rPr>
                <w:iCs/>
                <w:color w:val="414142"/>
                <w:lang w:val="en-US"/>
              </w:rPr>
              <w:t>ietekme</w:t>
            </w:r>
            <w:proofErr w:type="spellEnd"/>
            <w:r w:rsidRPr="00E5323B">
              <w:rPr>
                <w:iCs/>
                <w:color w:val="414142"/>
                <w:lang w:val="en-US"/>
              </w:rPr>
              <w:t xml:space="preserve"> </w:t>
            </w:r>
            <w:proofErr w:type="spellStart"/>
            <w:r w:rsidRPr="00E5323B">
              <w:rPr>
                <w:iCs/>
                <w:color w:val="414142"/>
                <w:lang w:val="en-US"/>
              </w:rPr>
              <w:t>uz</w:t>
            </w:r>
            <w:proofErr w:type="spellEnd"/>
            <w:r w:rsidRPr="00E5323B">
              <w:rPr>
                <w:iCs/>
                <w:color w:val="414142"/>
                <w:lang w:val="en-US"/>
              </w:rPr>
              <w:t xml:space="preserve"> </w:t>
            </w:r>
            <w:proofErr w:type="spellStart"/>
            <w:r w:rsidRPr="00E5323B">
              <w:rPr>
                <w:iCs/>
                <w:color w:val="414142"/>
                <w:lang w:val="en-US"/>
              </w:rPr>
              <w:t>institūcijas</w:t>
            </w:r>
            <w:proofErr w:type="spellEnd"/>
            <w:r w:rsidRPr="00E5323B">
              <w:rPr>
                <w:iCs/>
                <w:color w:val="414142"/>
                <w:lang w:val="en-US"/>
              </w:rPr>
              <w:t xml:space="preserve"> </w:t>
            </w:r>
            <w:proofErr w:type="spellStart"/>
            <w:r w:rsidRPr="00E5323B">
              <w:rPr>
                <w:iCs/>
                <w:color w:val="414142"/>
                <w:lang w:val="en-US"/>
              </w:rPr>
              <w:t>cilvēkresursiem</w:t>
            </w:r>
            <w:proofErr w:type="spellEnd"/>
          </w:p>
        </w:tc>
        <w:tc>
          <w:tcPr>
            <w:tcW w:w="3000" w:type="pct"/>
            <w:tcBorders>
              <w:top w:val="outset" w:sz="6" w:space="0" w:color="auto"/>
              <w:left w:val="outset" w:sz="6" w:space="0" w:color="auto"/>
              <w:bottom w:val="outset" w:sz="6" w:space="0" w:color="auto"/>
              <w:right w:val="outset" w:sz="6" w:space="0" w:color="auto"/>
            </w:tcBorders>
          </w:tcPr>
          <w:p w14:paraId="0B61990D" w14:textId="2F71AB93" w:rsidR="008A4307" w:rsidRPr="00E5323B" w:rsidRDefault="00EF6570" w:rsidP="0028763A">
            <w:pPr>
              <w:rPr>
                <w:iCs/>
                <w:color w:val="A6A6A6" w:themeColor="background1" w:themeShade="A6"/>
                <w:lang w:val="sv-SE"/>
              </w:rPr>
            </w:pPr>
            <w:r w:rsidRPr="00026B4D">
              <w:t>Projekta izpilde tiks veikta institūciju esošo funkciju ietvaros</w:t>
            </w:r>
          </w:p>
        </w:tc>
      </w:tr>
      <w:tr w:rsidR="008A4307" w:rsidRPr="00E5323B" w14:paraId="53CD4DB7" w14:textId="77777777" w:rsidTr="008A430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F3EA6E" w14:textId="77777777" w:rsidR="008A4307" w:rsidRPr="00E5323B" w:rsidRDefault="008A4307" w:rsidP="0028763A">
            <w:pPr>
              <w:rPr>
                <w:iCs/>
                <w:color w:val="414142"/>
                <w:lang w:val="en-US"/>
              </w:rPr>
            </w:pPr>
            <w:r w:rsidRPr="00E5323B">
              <w:rPr>
                <w:iCs/>
                <w:color w:val="414142"/>
                <w:lang w:val="en-US"/>
              </w:rPr>
              <w:t>3.</w:t>
            </w:r>
          </w:p>
        </w:tc>
        <w:tc>
          <w:tcPr>
            <w:tcW w:w="1700" w:type="pct"/>
            <w:tcBorders>
              <w:top w:val="outset" w:sz="6" w:space="0" w:color="auto"/>
              <w:left w:val="outset" w:sz="6" w:space="0" w:color="auto"/>
              <w:bottom w:val="outset" w:sz="6" w:space="0" w:color="auto"/>
              <w:right w:val="outset" w:sz="6" w:space="0" w:color="auto"/>
            </w:tcBorders>
            <w:hideMark/>
          </w:tcPr>
          <w:p w14:paraId="22754E49" w14:textId="77777777" w:rsidR="008A4307" w:rsidRPr="00E5323B" w:rsidRDefault="008A4307" w:rsidP="0028763A">
            <w:pPr>
              <w:rPr>
                <w:iCs/>
                <w:color w:val="414142"/>
                <w:lang w:val="en-US"/>
              </w:rPr>
            </w:pPr>
            <w:proofErr w:type="spellStart"/>
            <w:r w:rsidRPr="00E5323B">
              <w:rPr>
                <w:iCs/>
                <w:color w:val="414142"/>
                <w:lang w:val="en-US"/>
              </w:rPr>
              <w:t>Cita</w:t>
            </w:r>
            <w:proofErr w:type="spellEnd"/>
            <w:r w:rsidRPr="00E5323B">
              <w:rPr>
                <w:iCs/>
                <w:color w:val="414142"/>
                <w:lang w:val="en-US"/>
              </w:rPr>
              <w:t xml:space="preserve"> </w:t>
            </w:r>
            <w:proofErr w:type="spellStart"/>
            <w:r w:rsidRPr="00E5323B">
              <w:rPr>
                <w:iCs/>
                <w:color w:val="414142"/>
                <w:lang w:val="en-US"/>
              </w:rPr>
              <w:t>informācija</w:t>
            </w:r>
            <w:proofErr w:type="spellEnd"/>
          </w:p>
        </w:tc>
        <w:tc>
          <w:tcPr>
            <w:tcW w:w="3000" w:type="pct"/>
            <w:tcBorders>
              <w:top w:val="outset" w:sz="6" w:space="0" w:color="auto"/>
              <w:left w:val="outset" w:sz="6" w:space="0" w:color="auto"/>
              <w:bottom w:val="outset" w:sz="6" w:space="0" w:color="auto"/>
              <w:right w:val="outset" w:sz="6" w:space="0" w:color="auto"/>
            </w:tcBorders>
          </w:tcPr>
          <w:p w14:paraId="09491593" w14:textId="7269E3E3" w:rsidR="008A4307" w:rsidRPr="00E5323B" w:rsidRDefault="00EF6570" w:rsidP="0028763A">
            <w:pPr>
              <w:rPr>
                <w:iCs/>
                <w:color w:val="A6A6A6" w:themeColor="background1" w:themeShade="A6"/>
                <w:lang w:val="en-US"/>
              </w:rPr>
            </w:pPr>
            <w:r w:rsidRPr="00EF6570">
              <w:rPr>
                <w:iCs/>
                <w:lang w:val="en-US"/>
              </w:rPr>
              <w:t>Nav.</w:t>
            </w:r>
          </w:p>
        </w:tc>
      </w:tr>
    </w:tbl>
    <w:p w14:paraId="4C892721" w14:textId="3D3C3B66" w:rsidR="008A4307" w:rsidRDefault="008A4307" w:rsidP="00A25063">
      <w:pPr>
        <w:pStyle w:val="naisf"/>
        <w:spacing w:before="0" w:after="0"/>
        <w:ind w:firstLine="0"/>
      </w:pPr>
    </w:p>
    <w:p w14:paraId="4ABF8F45" w14:textId="31E83464" w:rsidR="008A4307" w:rsidRDefault="008A4307" w:rsidP="00A25063">
      <w:pPr>
        <w:pStyle w:val="naisf"/>
        <w:spacing w:before="0" w:after="0"/>
        <w:ind w:firstLine="0"/>
      </w:pPr>
    </w:p>
    <w:p w14:paraId="6AAC382A" w14:textId="77777777" w:rsidR="00114416" w:rsidRPr="00026B4D" w:rsidRDefault="00114416" w:rsidP="00A25063">
      <w:pPr>
        <w:tabs>
          <w:tab w:val="left" w:pos="6804"/>
        </w:tabs>
        <w:rPr>
          <w:rFonts w:eastAsia="Calibri"/>
        </w:rPr>
      </w:pPr>
    </w:p>
    <w:p w14:paraId="12A4CE90" w14:textId="77777777" w:rsidR="00C7101E" w:rsidRPr="00026B4D" w:rsidRDefault="00C7101E" w:rsidP="00C7101E">
      <w:r w:rsidRPr="00026B4D">
        <w:t>Satiksmes ministr</w:t>
      </w:r>
      <w:r>
        <w:t xml:space="preserve">a vietā- </w:t>
      </w:r>
      <w:r>
        <w:tab/>
      </w:r>
      <w:r>
        <w:tab/>
      </w:r>
      <w:r>
        <w:tab/>
      </w:r>
      <w:r>
        <w:tab/>
      </w:r>
      <w:r>
        <w:tab/>
      </w:r>
      <w:r>
        <w:tab/>
        <w:t xml:space="preserve">      </w:t>
      </w:r>
    </w:p>
    <w:p w14:paraId="5795285A" w14:textId="0106B635" w:rsidR="00C7101E" w:rsidRDefault="001225B3" w:rsidP="00C7101E">
      <w:r>
        <w:t xml:space="preserve">veselības ministre </w:t>
      </w:r>
      <w:r>
        <w:tab/>
      </w:r>
      <w:r>
        <w:tab/>
      </w:r>
      <w:r>
        <w:tab/>
      </w:r>
      <w:r>
        <w:tab/>
      </w:r>
      <w:r>
        <w:tab/>
      </w:r>
      <w:r>
        <w:tab/>
      </w:r>
      <w:r>
        <w:tab/>
      </w:r>
      <w:r>
        <w:tab/>
      </w:r>
      <w:proofErr w:type="spellStart"/>
      <w:r>
        <w:t>A.Čakša</w:t>
      </w:r>
      <w:proofErr w:type="spellEnd"/>
    </w:p>
    <w:p w14:paraId="2207233B" w14:textId="77777777" w:rsidR="000863B4" w:rsidRPr="00026B4D" w:rsidRDefault="000863B4" w:rsidP="001C6857"/>
    <w:p w14:paraId="6E56905F" w14:textId="47FB667F" w:rsidR="00F16C26" w:rsidRPr="00026B4D" w:rsidRDefault="001C6857" w:rsidP="001C6857">
      <w:r w:rsidRPr="00026B4D">
        <w:t xml:space="preserve">Vīza: </w:t>
      </w:r>
    </w:p>
    <w:p w14:paraId="63BF56F6" w14:textId="2B072932" w:rsidR="001C6857" w:rsidRPr="00026B4D" w:rsidRDefault="00B34852" w:rsidP="001225B3">
      <w:r>
        <w:t>V</w:t>
      </w:r>
      <w:r w:rsidR="00F16C26" w:rsidRPr="00026B4D">
        <w:t>alsts sekretār</w:t>
      </w:r>
      <w:r w:rsidR="001225B3">
        <w:t>s</w:t>
      </w:r>
      <w:r w:rsidR="001225B3">
        <w:tab/>
      </w:r>
      <w:r w:rsidR="001225B3">
        <w:tab/>
      </w:r>
      <w:r w:rsidR="001225B3">
        <w:tab/>
      </w:r>
      <w:r w:rsidR="001225B3">
        <w:tab/>
      </w:r>
      <w:r w:rsidR="001225B3">
        <w:tab/>
      </w:r>
      <w:r w:rsidR="001225B3">
        <w:tab/>
      </w:r>
      <w:r w:rsidR="001225B3">
        <w:tab/>
      </w:r>
      <w:r w:rsidR="001225B3">
        <w:tab/>
      </w:r>
      <w:proofErr w:type="spellStart"/>
      <w:r w:rsidR="001225B3">
        <w:t>K.Ozoliņš</w:t>
      </w:r>
      <w:proofErr w:type="spellEnd"/>
    </w:p>
    <w:p w14:paraId="5BC4BAFE" w14:textId="5C52087A" w:rsidR="00F16C26" w:rsidRDefault="00F16C26" w:rsidP="001C6857"/>
    <w:p w14:paraId="521C1FBD" w14:textId="77777777" w:rsidR="002A11F3" w:rsidRPr="00026B4D" w:rsidRDefault="002A11F3" w:rsidP="001C6857"/>
    <w:p w14:paraId="5E9699DF" w14:textId="40969A5C" w:rsidR="001C6857" w:rsidRPr="000863B4" w:rsidRDefault="001C6857" w:rsidP="001C6857">
      <w:pPr>
        <w:rPr>
          <w:sz w:val="20"/>
          <w:szCs w:val="20"/>
          <w:lang w:val="de-DE"/>
        </w:rPr>
      </w:pPr>
      <w:r w:rsidRPr="000863B4">
        <w:rPr>
          <w:sz w:val="20"/>
          <w:szCs w:val="20"/>
          <w:lang w:val="de-DE"/>
        </w:rPr>
        <w:t>D.Ziemele-Adricka 67028036</w:t>
      </w:r>
    </w:p>
    <w:p w14:paraId="16092EEE" w14:textId="2C561E26" w:rsidR="00D91432" w:rsidRPr="000863B4" w:rsidRDefault="00D91432" w:rsidP="001C6857">
      <w:pPr>
        <w:rPr>
          <w:sz w:val="20"/>
          <w:szCs w:val="20"/>
          <w:lang w:val="de-DE"/>
        </w:rPr>
      </w:pPr>
      <w:r w:rsidRPr="000863B4">
        <w:rPr>
          <w:sz w:val="20"/>
          <w:szCs w:val="20"/>
          <w:lang w:val="de-DE"/>
        </w:rPr>
        <w:t>Dana.Ziemele-Adricka@sam.gov.lv</w:t>
      </w:r>
    </w:p>
    <w:p w14:paraId="4BA6FAB0" w14:textId="77777777" w:rsidR="00A12E90" w:rsidRPr="000863B4" w:rsidRDefault="00A12E90" w:rsidP="00475931">
      <w:pPr>
        <w:jc w:val="center"/>
        <w:rPr>
          <w:sz w:val="20"/>
          <w:szCs w:val="20"/>
          <w:lang w:val="de-DE"/>
        </w:rPr>
      </w:pPr>
    </w:p>
    <w:p w14:paraId="77ED98EC" w14:textId="0E1C5A4B" w:rsidR="004F098F" w:rsidRPr="000863B4" w:rsidRDefault="0063787F" w:rsidP="00A25063">
      <w:pPr>
        <w:rPr>
          <w:noProof/>
          <w:sz w:val="20"/>
          <w:szCs w:val="20"/>
        </w:rPr>
      </w:pPr>
      <w:r w:rsidRPr="000863B4">
        <w:rPr>
          <w:noProof/>
          <w:sz w:val="20"/>
          <w:szCs w:val="20"/>
        </w:rPr>
        <w:t>I.Brice 67502866</w:t>
      </w:r>
    </w:p>
    <w:p w14:paraId="22DF3AC0" w14:textId="47F79E2D" w:rsidR="00BF4B68" w:rsidRPr="00026B4D" w:rsidRDefault="00D91432" w:rsidP="00A25063">
      <w:pPr>
        <w:rPr>
          <w:noProof/>
        </w:rPr>
      </w:pPr>
      <w:r w:rsidRPr="000863B4">
        <w:rPr>
          <w:noProof/>
          <w:sz w:val="20"/>
          <w:szCs w:val="20"/>
        </w:rPr>
        <w:t>Ilze.Brice@atd.gov</w:t>
      </w:r>
    </w:p>
    <w:sectPr w:rsidR="00BF4B68" w:rsidRPr="00026B4D" w:rsidSect="008A4307">
      <w:headerReference w:type="even" r:id="rId12"/>
      <w:headerReference w:type="default" r:id="rId13"/>
      <w:footerReference w:type="default" r:id="rId14"/>
      <w:footerReference w:type="first" r:id="rId15"/>
      <w:pgSz w:w="11906" w:h="16838" w:code="9"/>
      <w:pgMar w:top="1134" w:right="1134" w:bottom="1134" w:left="1701"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73F8E" w14:textId="77777777" w:rsidR="00E172CC" w:rsidRDefault="00E172CC">
      <w:r>
        <w:separator/>
      </w:r>
    </w:p>
  </w:endnote>
  <w:endnote w:type="continuationSeparator" w:id="0">
    <w:p w14:paraId="7C287C2C" w14:textId="77777777" w:rsidR="00E172CC" w:rsidRDefault="00E17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39F4" w14:textId="147BEBAC" w:rsidR="00BC71C4" w:rsidRPr="00D91432" w:rsidRDefault="00D93105" w:rsidP="005B1AD1">
    <w:pPr>
      <w:pStyle w:val="naiskr"/>
      <w:tabs>
        <w:tab w:val="left" w:pos="283"/>
      </w:tabs>
      <w:spacing w:before="0" w:after="0"/>
      <w:ind w:right="-427"/>
      <w:jc w:val="both"/>
      <w:rPr>
        <w:sz w:val="20"/>
        <w:szCs w:val="20"/>
      </w:rPr>
    </w:pPr>
    <w:r w:rsidRPr="00D91432">
      <w:rPr>
        <w:sz w:val="20"/>
        <w:szCs w:val="20"/>
      </w:rPr>
      <w:t>S</w:t>
    </w:r>
    <w:r w:rsidR="00F23EA1" w:rsidRPr="00D91432">
      <w:rPr>
        <w:sz w:val="20"/>
        <w:szCs w:val="20"/>
      </w:rPr>
      <w:t>MA</w:t>
    </w:r>
    <w:r w:rsidRPr="00D91432">
      <w:rPr>
        <w:sz w:val="20"/>
        <w:szCs w:val="20"/>
      </w:rPr>
      <w:t>not_</w:t>
    </w:r>
    <w:r w:rsidR="00814AAF">
      <w:rPr>
        <w:sz w:val="20"/>
        <w:szCs w:val="20"/>
      </w:rPr>
      <w:t>2</w:t>
    </w:r>
    <w:r w:rsidR="001225B3">
      <w:rPr>
        <w:sz w:val="20"/>
        <w:szCs w:val="20"/>
      </w:rPr>
      <w:t>6</w:t>
    </w:r>
    <w:r w:rsidR="00F23EA1" w:rsidRPr="00D91432">
      <w:rPr>
        <w:sz w:val="20"/>
        <w:szCs w:val="20"/>
      </w:rPr>
      <w:t>0</w:t>
    </w:r>
    <w:r w:rsidR="00424BBB">
      <w:rPr>
        <w:sz w:val="20"/>
        <w:szCs w:val="20"/>
      </w:rPr>
      <w:t>6</w:t>
    </w:r>
    <w:r w:rsidR="00F23EA1" w:rsidRPr="00D91432">
      <w:rPr>
        <w:sz w:val="20"/>
        <w:szCs w:val="20"/>
      </w:rPr>
      <w:t>1</w:t>
    </w:r>
    <w:r w:rsidR="00424BBB">
      <w:rPr>
        <w:sz w:val="20"/>
        <w:szCs w:val="20"/>
      </w:rPr>
      <w:t>8</w:t>
    </w:r>
    <w:r w:rsidRPr="00D91432">
      <w:rPr>
        <w:sz w:val="20"/>
        <w:szCs w:val="20"/>
      </w:rPr>
      <w:t>_</w:t>
    </w:r>
    <w:r w:rsidR="00106C90">
      <w:rPr>
        <w:sz w:val="20"/>
        <w:szCs w:val="20"/>
      </w:rPr>
      <w:t>MK371</w:t>
    </w:r>
  </w:p>
  <w:p w14:paraId="1DD3E64C" w14:textId="77777777" w:rsidR="00E8510D" w:rsidRPr="00D805F0" w:rsidRDefault="00E8510D" w:rsidP="00BF4B68">
    <w:pPr>
      <w:widowControl w:val="0"/>
      <w:jc w:val="both"/>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E74CC" w14:textId="512BD710" w:rsidR="00F23EA1" w:rsidRPr="00D91432" w:rsidRDefault="00F23EA1" w:rsidP="00F23EA1">
    <w:pPr>
      <w:pStyle w:val="naiskr"/>
      <w:tabs>
        <w:tab w:val="left" w:pos="283"/>
      </w:tabs>
      <w:spacing w:before="0" w:after="0"/>
      <w:ind w:right="-427"/>
      <w:jc w:val="both"/>
      <w:rPr>
        <w:sz w:val="20"/>
        <w:szCs w:val="20"/>
      </w:rPr>
    </w:pPr>
    <w:r w:rsidRPr="00D91432">
      <w:rPr>
        <w:sz w:val="20"/>
        <w:szCs w:val="20"/>
      </w:rPr>
      <w:t>SMAnot_</w:t>
    </w:r>
    <w:r w:rsidR="00814AAF">
      <w:rPr>
        <w:sz w:val="20"/>
        <w:szCs w:val="20"/>
      </w:rPr>
      <w:t>2</w:t>
    </w:r>
    <w:r w:rsidR="001225B3">
      <w:rPr>
        <w:sz w:val="20"/>
        <w:szCs w:val="20"/>
      </w:rPr>
      <w:t>6</w:t>
    </w:r>
    <w:r w:rsidR="00475931">
      <w:rPr>
        <w:sz w:val="20"/>
        <w:szCs w:val="20"/>
      </w:rPr>
      <w:t>0</w:t>
    </w:r>
    <w:r w:rsidR="00424BBB">
      <w:rPr>
        <w:sz w:val="20"/>
        <w:szCs w:val="20"/>
      </w:rPr>
      <w:t>6</w:t>
    </w:r>
    <w:r w:rsidRPr="00D91432">
      <w:rPr>
        <w:sz w:val="20"/>
        <w:szCs w:val="20"/>
      </w:rPr>
      <w:t>1</w:t>
    </w:r>
    <w:r w:rsidR="00424BBB">
      <w:rPr>
        <w:sz w:val="20"/>
        <w:szCs w:val="20"/>
      </w:rPr>
      <w:t>8</w:t>
    </w:r>
    <w:r w:rsidRPr="00D91432">
      <w:rPr>
        <w:sz w:val="20"/>
        <w:szCs w:val="20"/>
      </w:rPr>
      <w:t>_</w:t>
    </w:r>
    <w:r w:rsidR="00106C90">
      <w:rPr>
        <w:sz w:val="20"/>
        <w:szCs w:val="20"/>
      </w:rPr>
      <w:t>MK371</w:t>
    </w:r>
  </w:p>
  <w:p w14:paraId="5B2FACF8" w14:textId="006D9978" w:rsidR="00BC71C4" w:rsidRPr="00432D5B" w:rsidRDefault="00BC71C4" w:rsidP="005B1AD1">
    <w:pPr>
      <w:pStyle w:val="naiskr"/>
      <w:tabs>
        <w:tab w:val="left" w:pos="0"/>
      </w:tabs>
      <w:spacing w:before="0" w:after="0"/>
      <w:ind w:right="-427"/>
      <w:jc w:val="both"/>
      <w:rPr>
        <w:sz w:val="20"/>
        <w:szCs w:val="20"/>
      </w:rPr>
    </w:pPr>
  </w:p>
  <w:p w14:paraId="006480C2" w14:textId="58770D20" w:rsidR="00E8510D" w:rsidRPr="00A24259" w:rsidRDefault="00E8510D" w:rsidP="00A24259">
    <w:pPr>
      <w:widowControl w:val="0"/>
      <w:jc w:val="both"/>
      <w:outlineLvl w:val="0"/>
    </w:pPr>
  </w:p>
  <w:p w14:paraId="2AAC4056" w14:textId="77777777" w:rsidR="00E8510D" w:rsidRPr="00363EF3" w:rsidRDefault="00E8510D"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50EF6" w14:textId="77777777" w:rsidR="00E172CC" w:rsidRDefault="00E172CC">
      <w:r>
        <w:separator/>
      </w:r>
    </w:p>
  </w:footnote>
  <w:footnote w:type="continuationSeparator" w:id="0">
    <w:p w14:paraId="0325FFCF" w14:textId="77777777" w:rsidR="00E172CC" w:rsidRDefault="00E172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7388" w14:textId="77777777" w:rsidR="00E8510D" w:rsidRDefault="00E8510D"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E8510D" w:rsidRDefault="00E85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982382"/>
      <w:docPartObj>
        <w:docPartGallery w:val="Page Numbers (Top of Page)"/>
        <w:docPartUnique/>
      </w:docPartObj>
    </w:sdtPr>
    <w:sdtEndPr>
      <w:rPr>
        <w:noProof/>
      </w:rPr>
    </w:sdtEndPr>
    <w:sdtContent>
      <w:p w14:paraId="223C9BBA" w14:textId="29654E77" w:rsidR="00E8510D" w:rsidRDefault="00E8510D">
        <w:pPr>
          <w:pStyle w:val="Header"/>
          <w:jc w:val="center"/>
        </w:pPr>
        <w:r>
          <w:fldChar w:fldCharType="begin"/>
        </w:r>
        <w:r>
          <w:instrText xml:space="preserve"> PAGE   \* MERGEFORMAT </w:instrText>
        </w:r>
        <w:r>
          <w:fldChar w:fldCharType="separate"/>
        </w:r>
        <w:r w:rsidR="00850247">
          <w:rPr>
            <w:noProof/>
          </w:rPr>
          <w:t>2</w:t>
        </w:r>
        <w:r>
          <w:rPr>
            <w:noProof/>
          </w:rPr>
          <w:fldChar w:fldCharType="end"/>
        </w:r>
      </w:p>
    </w:sdtContent>
  </w:sdt>
  <w:p w14:paraId="0A2EF3F5" w14:textId="77777777" w:rsidR="00E8510D" w:rsidRDefault="00E85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8"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2"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3"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9"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9"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1"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7"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8"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31"/>
  </w:num>
  <w:num w:numId="3">
    <w:abstractNumId w:val="10"/>
  </w:num>
  <w:num w:numId="4">
    <w:abstractNumId w:val="6"/>
  </w:num>
  <w:num w:numId="5">
    <w:abstractNumId w:val="2"/>
  </w:num>
  <w:num w:numId="6">
    <w:abstractNumId w:val="26"/>
  </w:num>
  <w:num w:numId="7">
    <w:abstractNumId w:val="33"/>
  </w:num>
  <w:num w:numId="8">
    <w:abstractNumId w:val="20"/>
  </w:num>
  <w:num w:numId="9">
    <w:abstractNumId w:val="9"/>
  </w:num>
  <w:num w:numId="10">
    <w:abstractNumId w:val="21"/>
  </w:num>
  <w:num w:numId="11">
    <w:abstractNumId w:val="22"/>
  </w:num>
  <w:num w:numId="12">
    <w:abstractNumId w:val="27"/>
  </w:num>
  <w:num w:numId="13">
    <w:abstractNumId w:val="30"/>
  </w:num>
  <w:num w:numId="14">
    <w:abstractNumId w:val="0"/>
  </w:num>
  <w:num w:numId="15">
    <w:abstractNumId w:val="14"/>
  </w:num>
  <w:num w:numId="16">
    <w:abstractNumId w:val="15"/>
  </w:num>
  <w:num w:numId="17">
    <w:abstractNumId w:val="29"/>
  </w:num>
  <w:num w:numId="18">
    <w:abstractNumId w:val="1"/>
  </w:num>
  <w:num w:numId="19">
    <w:abstractNumId w:val="23"/>
  </w:num>
  <w:num w:numId="20">
    <w:abstractNumId w:val="24"/>
  </w:num>
  <w:num w:numId="21">
    <w:abstractNumId w:val="18"/>
  </w:num>
  <w:num w:numId="22">
    <w:abstractNumId w:val="3"/>
  </w:num>
  <w:num w:numId="23">
    <w:abstractNumId w:val="37"/>
  </w:num>
  <w:num w:numId="24">
    <w:abstractNumId w:val="11"/>
  </w:num>
  <w:num w:numId="25">
    <w:abstractNumId w:val="34"/>
  </w:num>
  <w:num w:numId="26">
    <w:abstractNumId w:val="18"/>
  </w:num>
  <w:num w:numId="27">
    <w:abstractNumId w:val="5"/>
  </w:num>
  <w:num w:numId="28">
    <w:abstractNumId w:val="4"/>
  </w:num>
  <w:num w:numId="29">
    <w:abstractNumId w:val="19"/>
  </w:num>
  <w:num w:numId="30">
    <w:abstractNumId w:val="8"/>
  </w:num>
  <w:num w:numId="31">
    <w:abstractNumId w:val="38"/>
  </w:num>
  <w:num w:numId="32">
    <w:abstractNumId w:val="17"/>
  </w:num>
  <w:num w:numId="33">
    <w:abstractNumId w:val="16"/>
  </w:num>
  <w:num w:numId="34">
    <w:abstractNumId w:val="32"/>
  </w:num>
  <w:num w:numId="35">
    <w:abstractNumId w:val="12"/>
  </w:num>
  <w:num w:numId="36">
    <w:abstractNumId w:val="35"/>
  </w:num>
  <w:num w:numId="37">
    <w:abstractNumId w:val="7"/>
  </w:num>
  <w:num w:numId="38">
    <w:abstractNumId w:val="25"/>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MDYyNLYwNbMwMjNX0lEKTi0uzszPAykwqgUAQA7TxywAAAA="/>
  </w:docVars>
  <w:rsids>
    <w:rsidRoot w:val="008C5649"/>
    <w:rsid w:val="00000537"/>
    <w:rsid w:val="0000308F"/>
    <w:rsid w:val="00003517"/>
    <w:rsid w:val="00005687"/>
    <w:rsid w:val="0000641C"/>
    <w:rsid w:val="00011C00"/>
    <w:rsid w:val="00011D24"/>
    <w:rsid w:val="000123E4"/>
    <w:rsid w:val="00013526"/>
    <w:rsid w:val="00013FF4"/>
    <w:rsid w:val="00015213"/>
    <w:rsid w:val="0001682D"/>
    <w:rsid w:val="00016E19"/>
    <w:rsid w:val="00017BCC"/>
    <w:rsid w:val="00017EAF"/>
    <w:rsid w:val="00020FE1"/>
    <w:rsid w:val="000219F1"/>
    <w:rsid w:val="00022E13"/>
    <w:rsid w:val="0002627A"/>
    <w:rsid w:val="00026B4D"/>
    <w:rsid w:val="00027394"/>
    <w:rsid w:val="00027866"/>
    <w:rsid w:val="00027E49"/>
    <w:rsid w:val="00032388"/>
    <w:rsid w:val="000347CE"/>
    <w:rsid w:val="00035CE2"/>
    <w:rsid w:val="00035DDF"/>
    <w:rsid w:val="00044FC0"/>
    <w:rsid w:val="00050767"/>
    <w:rsid w:val="00053EE5"/>
    <w:rsid w:val="00053F1A"/>
    <w:rsid w:val="0005553B"/>
    <w:rsid w:val="000604D2"/>
    <w:rsid w:val="00061587"/>
    <w:rsid w:val="00062373"/>
    <w:rsid w:val="00065241"/>
    <w:rsid w:val="000666D9"/>
    <w:rsid w:val="000670D6"/>
    <w:rsid w:val="000675A9"/>
    <w:rsid w:val="00067A2F"/>
    <w:rsid w:val="00070D7A"/>
    <w:rsid w:val="00070FE9"/>
    <w:rsid w:val="00072642"/>
    <w:rsid w:val="00074B12"/>
    <w:rsid w:val="000760DB"/>
    <w:rsid w:val="00080AD1"/>
    <w:rsid w:val="00083587"/>
    <w:rsid w:val="000863B4"/>
    <w:rsid w:val="00086F06"/>
    <w:rsid w:val="0009005E"/>
    <w:rsid w:val="00090BFB"/>
    <w:rsid w:val="00090DFB"/>
    <w:rsid w:val="0009223E"/>
    <w:rsid w:val="000941C5"/>
    <w:rsid w:val="000971F9"/>
    <w:rsid w:val="00097549"/>
    <w:rsid w:val="000A37F0"/>
    <w:rsid w:val="000A6451"/>
    <w:rsid w:val="000A75E5"/>
    <w:rsid w:val="000B064E"/>
    <w:rsid w:val="000B0C7C"/>
    <w:rsid w:val="000B1F31"/>
    <w:rsid w:val="000B24B7"/>
    <w:rsid w:val="000B492E"/>
    <w:rsid w:val="000B63CA"/>
    <w:rsid w:val="000B69CF"/>
    <w:rsid w:val="000B7357"/>
    <w:rsid w:val="000C1E30"/>
    <w:rsid w:val="000C299B"/>
    <w:rsid w:val="000C5B63"/>
    <w:rsid w:val="000C5F5A"/>
    <w:rsid w:val="000C6DD5"/>
    <w:rsid w:val="000C788D"/>
    <w:rsid w:val="000C790C"/>
    <w:rsid w:val="000D051B"/>
    <w:rsid w:val="000D0905"/>
    <w:rsid w:val="000D2C36"/>
    <w:rsid w:val="000D3AED"/>
    <w:rsid w:val="000D452C"/>
    <w:rsid w:val="000D5A7F"/>
    <w:rsid w:val="000D6A14"/>
    <w:rsid w:val="000E0375"/>
    <w:rsid w:val="000E0F36"/>
    <w:rsid w:val="000E435E"/>
    <w:rsid w:val="000E5FF6"/>
    <w:rsid w:val="000E7EE1"/>
    <w:rsid w:val="000F061D"/>
    <w:rsid w:val="000F1982"/>
    <w:rsid w:val="000F4330"/>
    <w:rsid w:val="000F46F7"/>
    <w:rsid w:val="000F4794"/>
    <w:rsid w:val="000F522F"/>
    <w:rsid w:val="00100EF9"/>
    <w:rsid w:val="001010FC"/>
    <w:rsid w:val="00102C2B"/>
    <w:rsid w:val="001036E4"/>
    <w:rsid w:val="00105059"/>
    <w:rsid w:val="0010627B"/>
    <w:rsid w:val="0010687E"/>
    <w:rsid w:val="00106C90"/>
    <w:rsid w:val="001071C2"/>
    <w:rsid w:val="00107336"/>
    <w:rsid w:val="00114416"/>
    <w:rsid w:val="00115838"/>
    <w:rsid w:val="00117E30"/>
    <w:rsid w:val="00120351"/>
    <w:rsid w:val="001225B3"/>
    <w:rsid w:val="00124F12"/>
    <w:rsid w:val="00124F80"/>
    <w:rsid w:val="00126BAE"/>
    <w:rsid w:val="00126BC8"/>
    <w:rsid w:val="001347F7"/>
    <w:rsid w:val="00135152"/>
    <w:rsid w:val="00135A81"/>
    <w:rsid w:val="00141024"/>
    <w:rsid w:val="001417B4"/>
    <w:rsid w:val="00141C09"/>
    <w:rsid w:val="0014222F"/>
    <w:rsid w:val="00142604"/>
    <w:rsid w:val="00144E3A"/>
    <w:rsid w:val="00146F25"/>
    <w:rsid w:val="0015060C"/>
    <w:rsid w:val="00151B8D"/>
    <w:rsid w:val="00154EDF"/>
    <w:rsid w:val="00155DD2"/>
    <w:rsid w:val="00155E7E"/>
    <w:rsid w:val="0016018A"/>
    <w:rsid w:val="001602ED"/>
    <w:rsid w:val="00161F0E"/>
    <w:rsid w:val="00164845"/>
    <w:rsid w:val="00165B11"/>
    <w:rsid w:val="0016758D"/>
    <w:rsid w:val="001679AF"/>
    <w:rsid w:val="00170C59"/>
    <w:rsid w:val="00170D65"/>
    <w:rsid w:val="00170E2A"/>
    <w:rsid w:val="001713F3"/>
    <w:rsid w:val="001717AD"/>
    <w:rsid w:val="00172AE1"/>
    <w:rsid w:val="00173B38"/>
    <w:rsid w:val="0017664C"/>
    <w:rsid w:val="0017676A"/>
    <w:rsid w:val="00177394"/>
    <w:rsid w:val="00180ABF"/>
    <w:rsid w:val="00182C18"/>
    <w:rsid w:val="00183CC2"/>
    <w:rsid w:val="0018471C"/>
    <w:rsid w:val="001900E4"/>
    <w:rsid w:val="00190F88"/>
    <w:rsid w:val="001913E3"/>
    <w:rsid w:val="001917DF"/>
    <w:rsid w:val="001924EB"/>
    <w:rsid w:val="00192DDB"/>
    <w:rsid w:val="001932F6"/>
    <w:rsid w:val="00193868"/>
    <w:rsid w:val="00195F7A"/>
    <w:rsid w:val="00196974"/>
    <w:rsid w:val="00197064"/>
    <w:rsid w:val="00197F8A"/>
    <w:rsid w:val="001A05C8"/>
    <w:rsid w:val="001A1369"/>
    <w:rsid w:val="001A22D1"/>
    <w:rsid w:val="001A2C8D"/>
    <w:rsid w:val="001A2E25"/>
    <w:rsid w:val="001A3E35"/>
    <w:rsid w:val="001A4066"/>
    <w:rsid w:val="001A5131"/>
    <w:rsid w:val="001A6AE4"/>
    <w:rsid w:val="001A7068"/>
    <w:rsid w:val="001A769D"/>
    <w:rsid w:val="001B01FD"/>
    <w:rsid w:val="001B26EC"/>
    <w:rsid w:val="001B4A71"/>
    <w:rsid w:val="001B595D"/>
    <w:rsid w:val="001C2E78"/>
    <w:rsid w:val="001C5B2B"/>
    <w:rsid w:val="001C612F"/>
    <w:rsid w:val="001C6857"/>
    <w:rsid w:val="001C77B5"/>
    <w:rsid w:val="001D166B"/>
    <w:rsid w:val="001D1780"/>
    <w:rsid w:val="001D1BF6"/>
    <w:rsid w:val="001D390F"/>
    <w:rsid w:val="001D496B"/>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385A"/>
    <w:rsid w:val="00204489"/>
    <w:rsid w:val="00205FEF"/>
    <w:rsid w:val="00206600"/>
    <w:rsid w:val="0020681D"/>
    <w:rsid w:val="00210D0B"/>
    <w:rsid w:val="002113D4"/>
    <w:rsid w:val="0021263D"/>
    <w:rsid w:val="00213F0C"/>
    <w:rsid w:val="00214094"/>
    <w:rsid w:val="002144FE"/>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1F0F"/>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6451"/>
    <w:rsid w:val="00297969"/>
    <w:rsid w:val="002A11F3"/>
    <w:rsid w:val="002A3E3E"/>
    <w:rsid w:val="002A50A8"/>
    <w:rsid w:val="002A7512"/>
    <w:rsid w:val="002B04AE"/>
    <w:rsid w:val="002B0982"/>
    <w:rsid w:val="002B10D4"/>
    <w:rsid w:val="002B1263"/>
    <w:rsid w:val="002B1357"/>
    <w:rsid w:val="002B50DB"/>
    <w:rsid w:val="002C10A7"/>
    <w:rsid w:val="002C12AB"/>
    <w:rsid w:val="002C4850"/>
    <w:rsid w:val="002C5C60"/>
    <w:rsid w:val="002C672B"/>
    <w:rsid w:val="002C69D8"/>
    <w:rsid w:val="002C6EE8"/>
    <w:rsid w:val="002C7CAC"/>
    <w:rsid w:val="002D3306"/>
    <w:rsid w:val="002D4244"/>
    <w:rsid w:val="002D48AA"/>
    <w:rsid w:val="002D7875"/>
    <w:rsid w:val="002D7BAA"/>
    <w:rsid w:val="002D7DC7"/>
    <w:rsid w:val="002D7F54"/>
    <w:rsid w:val="002E09A7"/>
    <w:rsid w:val="002E1F89"/>
    <w:rsid w:val="002E36E9"/>
    <w:rsid w:val="002E37E7"/>
    <w:rsid w:val="002E3ABF"/>
    <w:rsid w:val="002E3FF4"/>
    <w:rsid w:val="002E4126"/>
    <w:rsid w:val="002E559B"/>
    <w:rsid w:val="002E6D9F"/>
    <w:rsid w:val="002F22AC"/>
    <w:rsid w:val="002F5B9B"/>
    <w:rsid w:val="002F5FDC"/>
    <w:rsid w:val="002F7078"/>
    <w:rsid w:val="002F759C"/>
    <w:rsid w:val="002F78C8"/>
    <w:rsid w:val="00300268"/>
    <w:rsid w:val="003006CA"/>
    <w:rsid w:val="00301CF3"/>
    <w:rsid w:val="0030288C"/>
    <w:rsid w:val="003032C1"/>
    <w:rsid w:val="00303F8C"/>
    <w:rsid w:val="003040EA"/>
    <w:rsid w:val="00304FC1"/>
    <w:rsid w:val="00306656"/>
    <w:rsid w:val="00312C59"/>
    <w:rsid w:val="00321247"/>
    <w:rsid w:val="0032302B"/>
    <w:rsid w:val="00326979"/>
    <w:rsid w:val="0032715C"/>
    <w:rsid w:val="003341C6"/>
    <w:rsid w:val="00334E28"/>
    <w:rsid w:val="00336268"/>
    <w:rsid w:val="003366D2"/>
    <w:rsid w:val="00336B3B"/>
    <w:rsid w:val="00337CA5"/>
    <w:rsid w:val="003418FC"/>
    <w:rsid w:val="0034270B"/>
    <w:rsid w:val="00347E5D"/>
    <w:rsid w:val="00347F0C"/>
    <w:rsid w:val="00351F16"/>
    <w:rsid w:val="003520BC"/>
    <w:rsid w:val="0035496B"/>
    <w:rsid w:val="00354EEC"/>
    <w:rsid w:val="00356795"/>
    <w:rsid w:val="00360FBC"/>
    <w:rsid w:val="00362478"/>
    <w:rsid w:val="0036369F"/>
    <w:rsid w:val="00363EF3"/>
    <w:rsid w:val="00364B3D"/>
    <w:rsid w:val="003654F7"/>
    <w:rsid w:val="00370642"/>
    <w:rsid w:val="00375B25"/>
    <w:rsid w:val="003763D4"/>
    <w:rsid w:val="003807FF"/>
    <w:rsid w:val="0038132C"/>
    <w:rsid w:val="00381F1F"/>
    <w:rsid w:val="00384E2B"/>
    <w:rsid w:val="00385DB0"/>
    <w:rsid w:val="00386488"/>
    <w:rsid w:val="003864FE"/>
    <w:rsid w:val="00386DB2"/>
    <w:rsid w:val="003878A9"/>
    <w:rsid w:val="00390D8B"/>
    <w:rsid w:val="00391748"/>
    <w:rsid w:val="00394313"/>
    <w:rsid w:val="003950BE"/>
    <w:rsid w:val="00396542"/>
    <w:rsid w:val="0039685B"/>
    <w:rsid w:val="003968DF"/>
    <w:rsid w:val="003A052F"/>
    <w:rsid w:val="003A0AA3"/>
    <w:rsid w:val="003A31A6"/>
    <w:rsid w:val="003A3C61"/>
    <w:rsid w:val="003A6A3C"/>
    <w:rsid w:val="003A7F0C"/>
    <w:rsid w:val="003A7F55"/>
    <w:rsid w:val="003A7F79"/>
    <w:rsid w:val="003B2A0F"/>
    <w:rsid w:val="003B3491"/>
    <w:rsid w:val="003B426E"/>
    <w:rsid w:val="003B6404"/>
    <w:rsid w:val="003B67A2"/>
    <w:rsid w:val="003B67D0"/>
    <w:rsid w:val="003B76A1"/>
    <w:rsid w:val="003B787E"/>
    <w:rsid w:val="003C06BD"/>
    <w:rsid w:val="003C35C6"/>
    <w:rsid w:val="003C449B"/>
    <w:rsid w:val="003C520C"/>
    <w:rsid w:val="003C6409"/>
    <w:rsid w:val="003D0DD4"/>
    <w:rsid w:val="003D1AA2"/>
    <w:rsid w:val="003D21FF"/>
    <w:rsid w:val="003D698A"/>
    <w:rsid w:val="003D770B"/>
    <w:rsid w:val="003D7FEA"/>
    <w:rsid w:val="003E31F6"/>
    <w:rsid w:val="003E493E"/>
    <w:rsid w:val="003F0112"/>
    <w:rsid w:val="003F071A"/>
    <w:rsid w:val="003F160B"/>
    <w:rsid w:val="003F1E50"/>
    <w:rsid w:val="003F4D77"/>
    <w:rsid w:val="003F5413"/>
    <w:rsid w:val="003F7754"/>
    <w:rsid w:val="003F7D40"/>
    <w:rsid w:val="00400032"/>
    <w:rsid w:val="00400B5B"/>
    <w:rsid w:val="00400EEC"/>
    <w:rsid w:val="004056ED"/>
    <w:rsid w:val="00405A00"/>
    <w:rsid w:val="00410246"/>
    <w:rsid w:val="00412FA3"/>
    <w:rsid w:val="00413396"/>
    <w:rsid w:val="004179DE"/>
    <w:rsid w:val="004179F4"/>
    <w:rsid w:val="00420870"/>
    <w:rsid w:val="00424BBB"/>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2EF0"/>
    <w:rsid w:val="00466561"/>
    <w:rsid w:val="00467DD9"/>
    <w:rsid w:val="004704CE"/>
    <w:rsid w:val="004728D4"/>
    <w:rsid w:val="0047358D"/>
    <w:rsid w:val="00475931"/>
    <w:rsid w:val="00475AF2"/>
    <w:rsid w:val="00476CAE"/>
    <w:rsid w:val="004800F9"/>
    <w:rsid w:val="00481327"/>
    <w:rsid w:val="00483475"/>
    <w:rsid w:val="0048400B"/>
    <w:rsid w:val="0048484C"/>
    <w:rsid w:val="00486B38"/>
    <w:rsid w:val="004907B8"/>
    <w:rsid w:val="0049134A"/>
    <w:rsid w:val="00491694"/>
    <w:rsid w:val="004918A5"/>
    <w:rsid w:val="0049345F"/>
    <w:rsid w:val="00493584"/>
    <w:rsid w:val="004A58CB"/>
    <w:rsid w:val="004B1795"/>
    <w:rsid w:val="004B4F59"/>
    <w:rsid w:val="004B56DD"/>
    <w:rsid w:val="004B5B0C"/>
    <w:rsid w:val="004C020F"/>
    <w:rsid w:val="004C1A63"/>
    <w:rsid w:val="004C1AFD"/>
    <w:rsid w:val="004C49D2"/>
    <w:rsid w:val="004C558B"/>
    <w:rsid w:val="004C7A0E"/>
    <w:rsid w:val="004D0231"/>
    <w:rsid w:val="004D17E1"/>
    <w:rsid w:val="004D39DF"/>
    <w:rsid w:val="004D492F"/>
    <w:rsid w:val="004D526B"/>
    <w:rsid w:val="004D564C"/>
    <w:rsid w:val="004D5C7F"/>
    <w:rsid w:val="004E2E8D"/>
    <w:rsid w:val="004E6B86"/>
    <w:rsid w:val="004E70A7"/>
    <w:rsid w:val="004F098F"/>
    <w:rsid w:val="004F1F88"/>
    <w:rsid w:val="004F304C"/>
    <w:rsid w:val="004F5A34"/>
    <w:rsid w:val="004F5F1B"/>
    <w:rsid w:val="004F67DF"/>
    <w:rsid w:val="005006EF"/>
    <w:rsid w:val="00500CE8"/>
    <w:rsid w:val="00502374"/>
    <w:rsid w:val="005026E7"/>
    <w:rsid w:val="005037C5"/>
    <w:rsid w:val="005046D4"/>
    <w:rsid w:val="005060A1"/>
    <w:rsid w:val="00506F1D"/>
    <w:rsid w:val="00507009"/>
    <w:rsid w:val="0051005B"/>
    <w:rsid w:val="00514A1C"/>
    <w:rsid w:val="005156F3"/>
    <w:rsid w:val="00515B9E"/>
    <w:rsid w:val="00516072"/>
    <w:rsid w:val="00517DFF"/>
    <w:rsid w:val="0052691E"/>
    <w:rsid w:val="00527517"/>
    <w:rsid w:val="00530649"/>
    <w:rsid w:val="0053070D"/>
    <w:rsid w:val="00531404"/>
    <w:rsid w:val="00531FC8"/>
    <w:rsid w:val="005332EC"/>
    <w:rsid w:val="00534418"/>
    <w:rsid w:val="005346E2"/>
    <w:rsid w:val="005353AB"/>
    <w:rsid w:val="00535E98"/>
    <w:rsid w:val="005421BF"/>
    <w:rsid w:val="00542E6A"/>
    <w:rsid w:val="005450C6"/>
    <w:rsid w:val="00553AA3"/>
    <w:rsid w:val="005542A6"/>
    <w:rsid w:val="00554DE2"/>
    <w:rsid w:val="00554F08"/>
    <w:rsid w:val="00555391"/>
    <w:rsid w:val="00555406"/>
    <w:rsid w:val="005560BC"/>
    <w:rsid w:val="005573BE"/>
    <w:rsid w:val="00562633"/>
    <w:rsid w:val="00572113"/>
    <w:rsid w:val="00572700"/>
    <w:rsid w:val="00573048"/>
    <w:rsid w:val="005739B0"/>
    <w:rsid w:val="00576D97"/>
    <w:rsid w:val="00580468"/>
    <w:rsid w:val="00582231"/>
    <w:rsid w:val="00583F9F"/>
    <w:rsid w:val="0058410E"/>
    <w:rsid w:val="0058435B"/>
    <w:rsid w:val="0058603B"/>
    <w:rsid w:val="00587093"/>
    <w:rsid w:val="00587C30"/>
    <w:rsid w:val="0059431B"/>
    <w:rsid w:val="00595A93"/>
    <w:rsid w:val="005A38C3"/>
    <w:rsid w:val="005A39CC"/>
    <w:rsid w:val="005A44ED"/>
    <w:rsid w:val="005A6055"/>
    <w:rsid w:val="005A6EF3"/>
    <w:rsid w:val="005B0D8F"/>
    <w:rsid w:val="005B1AD1"/>
    <w:rsid w:val="005B4730"/>
    <w:rsid w:val="005B505C"/>
    <w:rsid w:val="005C0006"/>
    <w:rsid w:val="005C138A"/>
    <w:rsid w:val="005C4008"/>
    <w:rsid w:val="005D01D9"/>
    <w:rsid w:val="005D2C3C"/>
    <w:rsid w:val="005E05D7"/>
    <w:rsid w:val="005E12A5"/>
    <w:rsid w:val="005E3735"/>
    <w:rsid w:val="005E41E7"/>
    <w:rsid w:val="005E450F"/>
    <w:rsid w:val="005F0C0D"/>
    <w:rsid w:val="005F126D"/>
    <w:rsid w:val="005F2B04"/>
    <w:rsid w:val="005F3D9B"/>
    <w:rsid w:val="005F4D91"/>
    <w:rsid w:val="005F5FD1"/>
    <w:rsid w:val="00605497"/>
    <w:rsid w:val="00606DAF"/>
    <w:rsid w:val="0060730F"/>
    <w:rsid w:val="006135BC"/>
    <w:rsid w:val="0061419B"/>
    <w:rsid w:val="006161B7"/>
    <w:rsid w:val="00617FD6"/>
    <w:rsid w:val="0062298A"/>
    <w:rsid w:val="00622BB8"/>
    <w:rsid w:val="00623900"/>
    <w:rsid w:val="00624690"/>
    <w:rsid w:val="00625C4A"/>
    <w:rsid w:val="00626514"/>
    <w:rsid w:val="00626589"/>
    <w:rsid w:val="006268B0"/>
    <w:rsid w:val="00627271"/>
    <w:rsid w:val="00627C9A"/>
    <w:rsid w:val="00630F37"/>
    <w:rsid w:val="00632064"/>
    <w:rsid w:val="006339A0"/>
    <w:rsid w:val="0063787F"/>
    <w:rsid w:val="00637F83"/>
    <w:rsid w:val="00640460"/>
    <w:rsid w:val="006408AC"/>
    <w:rsid w:val="006413A8"/>
    <w:rsid w:val="00641ECC"/>
    <w:rsid w:val="00642E56"/>
    <w:rsid w:val="0064388A"/>
    <w:rsid w:val="00644238"/>
    <w:rsid w:val="006447FA"/>
    <w:rsid w:val="00645609"/>
    <w:rsid w:val="006471AB"/>
    <w:rsid w:val="00651E00"/>
    <w:rsid w:val="00651E4A"/>
    <w:rsid w:val="00653744"/>
    <w:rsid w:val="006538D4"/>
    <w:rsid w:val="00655110"/>
    <w:rsid w:val="0066093B"/>
    <w:rsid w:val="00661D25"/>
    <w:rsid w:val="006627DF"/>
    <w:rsid w:val="006638F9"/>
    <w:rsid w:val="00664480"/>
    <w:rsid w:val="00665683"/>
    <w:rsid w:val="00665740"/>
    <w:rsid w:val="00666B7D"/>
    <w:rsid w:val="006711FB"/>
    <w:rsid w:val="00672D31"/>
    <w:rsid w:val="0067386C"/>
    <w:rsid w:val="00674572"/>
    <w:rsid w:val="0067573B"/>
    <w:rsid w:val="006763B1"/>
    <w:rsid w:val="006766C8"/>
    <w:rsid w:val="0068163E"/>
    <w:rsid w:val="006849F5"/>
    <w:rsid w:val="006863D2"/>
    <w:rsid w:val="00687763"/>
    <w:rsid w:val="0069161F"/>
    <w:rsid w:val="00692B0D"/>
    <w:rsid w:val="00692E1D"/>
    <w:rsid w:val="00693C78"/>
    <w:rsid w:val="00693E0E"/>
    <w:rsid w:val="00693FB6"/>
    <w:rsid w:val="00695BB7"/>
    <w:rsid w:val="00697088"/>
    <w:rsid w:val="006A038B"/>
    <w:rsid w:val="006A1612"/>
    <w:rsid w:val="006A1AE3"/>
    <w:rsid w:val="006A28B5"/>
    <w:rsid w:val="006A62B2"/>
    <w:rsid w:val="006A73C1"/>
    <w:rsid w:val="006B042F"/>
    <w:rsid w:val="006B05BF"/>
    <w:rsid w:val="006B20FF"/>
    <w:rsid w:val="006B365D"/>
    <w:rsid w:val="006B4929"/>
    <w:rsid w:val="006B6062"/>
    <w:rsid w:val="006B61F9"/>
    <w:rsid w:val="006B653F"/>
    <w:rsid w:val="006B7823"/>
    <w:rsid w:val="006C0F3B"/>
    <w:rsid w:val="006C30E1"/>
    <w:rsid w:val="006C3DE1"/>
    <w:rsid w:val="006C4607"/>
    <w:rsid w:val="006C5440"/>
    <w:rsid w:val="006C5E36"/>
    <w:rsid w:val="006D0440"/>
    <w:rsid w:val="006D0922"/>
    <w:rsid w:val="006D22B6"/>
    <w:rsid w:val="006D2766"/>
    <w:rsid w:val="006D45B8"/>
    <w:rsid w:val="006D48F1"/>
    <w:rsid w:val="006D6CFB"/>
    <w:rsid w:val="006D7121"/>
    <w:rsid w:val="006D7E24"/>
    <w:rsid w:val="006E0518"/>
    <w:rsid w:val="006E0CDD"/>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417C"/>
    <w:rsid w:val="00724502"/>
    <w:rsid w:val="00724E19"/>
    <w:rsid w:val="00725E39"/>
    <w:rsid w:val="007319F1"/>
    <w:rsid w:val="00733D74"/>
    <w:rsid w:val="00734450"/>
    <w:rsid w:val="00734E33"/>
    <w:rsid w:val="00737B70"/>
    <w:rsid w:val="00741006"/>
    <w:rsid w:val="00741F72"/>
    <w:rsid w:val="00745F67"/>
    <w:rsid w:val="00747903"/>
    <w:rsid w:val="0075039E"/>
    <w:rsid w:val="00750B0F"/>
    <w:rsid w:val="00750C5F"/>
    <w:rsid w:val="00751F7B"/>
    <w:rsid w:val="00752D9D"/>
    <w:rsid w:val="00754784"/>
    <w:rsid w:val="00756245"/>
    <w:rsid w:val="007579A0"/>
    <w:rsid w:val="00757C6E"/>
    <w:rsid w:val="00762BDA"/>
    <w:rsid w:val="00765346"/>
    <w:rsid w:val="0076592B"/>
    <w:rsid w:val="007666F9"/>
    <w:rsid w:val="00772BB0"/>
    <w:rsid w:val="007736F1"/>
    <w:rsid w:val="00774AE2"/>
    <w:rsid w:val="00776BFD"/>
    <w:rsid w:val="00777543"/>
    <w:rsid w:val="007805FD"/>
    <w:rsid w:val="00780DD8"/>
    <w:rsid w:val="00783474"/>
    <w:rsid w:val="00783760"/>
    <w:rsid w:val="007839BC"/>
    <w:rsid w:val="00784422"/>
    <w:rsid w:val="007877AC"/>
    <w:rsid w:val="0079000A"/>
    <w:rsid w:val="00790BD4"/>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A77D2"/>
    <w:rsid w:val="007B2596"/>
    <w:rsid w:val="007B2CB6"/>
    <w:rsid w:val="007B3B54"/>
    <w:rsid w:val="007B3E5C"/>
    <w:rsid w:val="007B3FA0"/>
    <w:rsid w:val="007B4BC6"/>
    <w:rsid w:val="007C01F1"/>
    <w:rsid w:val="007C0F2C"/>
    <w:rsid w:val="007C2BCC"/>
    <w:rsid w:val="007C2CF2"/>
    <w:rsid w:val="007C35B2"/>
    <w:rsid w:val="007C4EF0"/>
    <w:rsid w:val="007C67D3"/>
    <w:rsid w:val="007D099D"/>
    <w:rsid w:val="007D0D7E"/>
    <w:rsid w:val="007D39BA"/>
    <w:rsid w:val="007D7BA1"/>
    <w:rsid w:val="007E2664"/>
    <w:rsid w:val="007E3ABF"/>
    <w:rsid w:val="007E44C5"/>
    <w:rsid w:val="007E5BE3"/>
    <w:rsid w:val="007E5BFA"/>
    <w:rsid w:val="007E6689"/>
    <w:rsid w:val="007E731C"/>
    <w:rsid w:val="007F0A03"/>
    <w:rsid w:val="007F2F05"/>
    <w:rsid w:val="007F2F2D"/>
    <w:rsid w:val="007F517A"/>
    <w:rsid w:val="007F63CB"/>
    <w:rsid w:val="007F7EAD"/>
    <w:rsid w:val="008042B2"/>
    <w:rsid w:val="00810040"/>
    <w:rsid w:val="00810A3A"/>
    <w:rsid w:val="00810B2F"/>
    <w:rsid w:val="0081257D"/>
    <w:rsid w:val="0081292B"/>
    <w:rsid w:val="00813AC1"/>
    <w:rsid w:val="00814AAF"/>
    <w:rsid w:val="0082007B"/>
    <w:rsid w:val="008201D2"/>
    <w:rsid w:val="0082023A"/>
    <w:rsid w:val="008215B8"/>
    <w:rsid w:val="00821A7A"/>
    <w:rsid w:val="008237B0"/>
    <w:rsid w:val="00823882"/>
    <w:rsid w:val="008253F8"/>
    <w:rsid w:val="00826B74"/>
    <w:rsid w:val="00826C67"/>
    <w:rsid w:val="00826F98"/>
    <w:rsid w:val="008278BB"/>
    <w:rsid w:val="008314F9"/>
    <w:rsid w:val="008325E4"/>
    <w:rsid w:val="00832A2B"/>
    <w:rsid w:val="00834CA6"/>
    <w:rsid w:val="00834DA0"/>
    <w:rsid w:val="008373E6"/>
    <w:rsid w:val="0083777F"/>
    <w:rsid w:val="00842B02"/>
    <w:rsid w:val="008433E8"/>
    <w:rsid w:val="00843A2D"/>
    <w:rsid w:val="00845811"/>
    <w:rsid w:val="00846994"/>
    <w:rsid w:val="00846C48"/>
    <w:rsid w:val="00847023"/>
    <w:rsid w:val="0084741A"/>
    <w:rsid w:val="00850247"/>
    <w:rsid w:val="00850451"/>
    <w:rsid w:val="00852042"/>
    <w:rsid w:val="008534C9"/>
    <w:rsid w:val="008547A5"/>
    <w:rsid w:val="0085599D"/>
    <w:rsid w:val="00855FF4"/>
    <w:rsid w:val="00861813"/>
    <w:rsid w:val="00863340"/>
    <w:rsid w:val="0086587D"/>
    <w:rsid w:val="008675FB"/>
    <w:rsid w:val="00870547"/>
    <w:rsid w:val="00870D1A"/>
    <w:rsid w:val="00874BFD"/>
    <w:rsid w:val="0087510C"/>
    <w:rsid w:val="00880C36"/>
    <w:rsid w:val="00881AD4"/>
    <w:rsid w:val="00881B32"/>
    <w:rsid w:val="00883DA1"/>
    <w:rsid w:val="0089016B"/>
    <w:rsid w:val="00890442"/>
    <w:rsid w:val="00893E73"/>
    <w:rsid w:val="008968D2"/>
    <w:rsid w:val="0089738E"/>
    <w:rsid w:val="008A05B8"/>
    <w:rsid w:val="008A0753"/>
    <w:rsid w:val="008A4307"/>
    <w:rsid w:val="008A7B89"/>
    <w:rsid w:val="008B38A7"/>
    <w:rsid w:val="008B4465"/>
    <w:rsid w:val="008B50FF"/>
    <w:rsid w:val="008B5FDB"/>
    <w:rsid w:val="008B6B16"/>
    <w:rsid w:val="008C2F07"/>
    <w:rsid w:val="008C2F8B"/>
    <w:rsid w:val="008C3F78"/>
    <w:rsid w:val="008C50F4"/>
    <w:rsid w:val="008C5649"/>
    <w:rsid w:val="008D2514"/>
    <w:rsid w:val="008D632E"/>
    <w:rsid w:val="008E2E5D"/>
    <w:rsid w:val="008E44A2"/>
    <w:rsid w:val="008E697D"/>
    <w:rsid w:val="008E7BCD"/>
    <w:rsid w:val="008F1A6E"/>
    <w:rsid w:val="008F6857"/>
    <w:rsid w:val="008F6991"/>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660B"/>
    <w:rsid w:val="009275AC"/>
    <w:rsid w:val="009309EB"/>
    <w:rsid w:val="00931AED"/>
    <w:rsid w:val="00932431"/>
    <w:rsid w:val="00937644"/>
    <w:rsid w:val="009428E7"/>
    <w:rsid w:val="00943042"/>
    <w:rsid w:val="00945766"/>
    <w:rsid w:val="009476A3"/>
    <w:rsid w:val="00951696"/>
    <w:rsid w:val="0095334F"/>
    <w:rsid w:val="0095423D"/>
    <w:rsid w:val="00954D8F"/>
    <w:rsid w:val="009563FF"/>
    <w:rsid w:val="00956C8B"/>
    <w:rsid w:val="0096336F"/>
    <w:rsid w:val="00964673"/>
    <w:rsid w:val="009656DE"/>
    <w:rsid w:val="00965897"/>
    <w:rsid w:val="0096765C"/>
    <w:rsid w:val="00967848"/>
    <w:rsid w:val="009714D2"/>
    <w:rsid w:val="009727E4"/>
    <w:rsid w:val="00974399"/>
    <w:rsid w:val="00975C3A"/>
    <w:rsid w:val="0097750A"/>
    <w:rsid w:val="00980BF4"/>
    <w:rsid w:val="009864BB"/>
    <w:rsid w:val="009870FC"/>
    <w:rsid w:val="0098773B"/>
    <w:rsid w:val="00987B16"/>
    <w:rsid w:val="00990AB2"/>
    <w:rsid w:val="0099289B"/>
    <w:rsid w:val="00992E99"/>
    <w:rsid w:val="009934C5"/>
    <w:rsid w:val="009945B8"/>
    <w:rsid w:val="00994C0F"/>
    <w:rsid w:val="00995263"/>
    <w:rsid w:val="00995C43"/>
    <w:rsid w:val="009A0027"/>
    <w:rsid w:val="009A0C48"/>
    <w:rsid w:val="009A33ED"/>
    <w:rsid w:val="009A7205"/>
    <w:rsid w:val="009B118C"/>
    <w:rsid w:val="009B22D7"/>
    <w:rsid w:val="009B2A92"/>
    <w:rsid w:val="009B4270"/>
    <w:rsid w:val="009B72ED"/>
    <w:rsid w:val="009C1B13"/>
    <w:rsid w:val="009C30E0"/>
    <w:rsid w:val="009C4E4B"/>
    <w:rsid w:val="009C5659"/>
    <w:rsid w:val="009C5E23"/>
    <w:rsid w:val="009C6DEB"/>
    <w:rsid w:val="009D022D"/>
    <w:rsid w:val="009D27A6"/>
    <w:rsid w:val="009D4EF6"/>
    <w:rsid w:val="009D6504"/>
    <w:rsid w:val="009E1204"/>
    <w:rsid w:val="009E12D7"/>
    <w:rsid w:val="009E159A"/>
    <w:rsid w:val="009E242E"/>
    <w:rsid w:val="009E4BD1"/>
    <w:rsid w:val="009E661A"/>
    <w:rsid w:val="009E6A34"/>
    <w:rsid w:val="009E6C0C"/>
    <w:rsid w:val="009E6E25"/>
    <w:rsid w:val="009F0513"/>
    <w:rsid w:val="009F1276"/>
    <w:rsid w:val="009F15E6"/>
    <w:rsid w:val="009F5710"/>
    <w:rsid w:val="009F7D7D"/>
    <w:rsid w:val="00A00B9B"/>
    <w:rsid w:val="00A01B80"/>
    <w:rsid w:val="00A0461C"/>
    <w:rsid w:val="00A05E77"/>
    <w:rsid w:val="00A06077"/>
    <w:rsid w:val="00A06781"/>
    <w:rsid w:val="00A074C3"/>
    <w:rsid w:val="00A07E41"/>
    <w:rsid w:val="00A100ED"/>
    <w:rsid w:val="00A102CE"/>
    <w:rsid w:val="00A12E90"/>
    <w:rsid w:val="00A1367E"/>
    <w:rsid w:val="00A1509C"/>
    <w:rsid w:val="00A16653"/>
    <w:rsid w:val="00A228CD"/>
    <w:rsid w:val="00A238AE"/>
    <w:rsid w:val="00A24259"/>
    <w:rsid w:val="00A249B9"/>
    <w:rsid w:val="00A25063"/>
    <w:rsid w:val="00A26187"/>
    <w:rsid w:val="00A27177"/>
    <w:rsid w:val="00A31A9E"/>
    <w:rsid w:val="00A31F77"/>
    <w:rsid w:val="00A34260"/>
    <w:rsid w:val="00A370C8"/>
    <w:rsid w:val="00A43390"/>
    <w:rsid w:val="00A46316"/>
    <w:rsid w:val="00A4727A"/>
    <w:rsid w:val="00A513CA"/>
    <w:rsid w:val="00A5160D"/>
    <w:rsid w:val="00A523F9"/>
    <w:rsid w:val="00A533A8"/>
    <w:rsid w:val="00A549E0"/>
    <w:rsid w:val="00A5727C"/>
    <w:rsid w:val="00A6048E"/>
    <w:rsid w:val="00A62275"/>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97749"/>
    <w:rsid w:val="00AA16DE"/>
    <w:rsid w:val="00AA1BF0"/>
    <w:rsid w:val="00AA1D25"/>
    <w:rsid w:val="00AA370A"/>
    <w:rsid w:val="00AA4189"/>
    <w:rsid w:val="00AA4FA2"/>
    <w:rsid w:val="00AA51C5"/>
    <w:rsid w:val="00AA5E75"/>
    <w:rsid w:val="00AB0080"/>
    <w:rsid w:val="00AB0FF7"/>
    <w:rsid w:val="00AB2B1A"/>
    <w:rsid w:val="00AB397F"/>
    <w:rsid w:val="00AB54FD"/>
    <w:rsid w:val="00AB5832"/>
    <w:rsid w:val="00AB684D"/>
    <w:rsid w:val="00AC17BE"/>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5E2F"/>
    <w:rsid w:val="00AE61B7"/>
    <w:rsid w:val="00AE6CBA"/>
    <w:rsid w:val="00AE79AD"/>
    <w:rsid w:val="00AF13C4"/>
    <w:rsid w:val="00AF2549"/>
    <w:rsid w:val="00AF35E4"/>
    <w:rsid w:val="00AF5CAC"/>
    <w:rsid w:val="00AF5CDE"/>
    <w:rsid w:val="00AF6A09"/>
    <w:rsid w:val="00B01B5B"/>
    <w:rsid w:val="00B02D0C"/>
    <w:rsid w:val="00B032F8"/>
    <w:rsid w:val="00B07B64"/>
    <w:rsid w:val="00B11A57"/>
    <w:rsid w:val="00B13AD1"/>
    <w:rsid w:val="00B13C8A"/>
    <w:rsid w:val="00B14272"/>
    <w:rsid w:val="00B14D9F"/>
    <w:rsid w:val="00B1533C"/>
    <w:rsid w:val="00B162F5"/>
    <w:rsid w:val="00B17E83"/>
    <w:rsid w:val="00B17F51"/>
    <w:rsid w:val="00B209EA"/>
    <w:rsid w:val="00B20C5F"/>
    <w:rsid w:val="00B211C3"/>
    <w:rsid w:val="00B21A4A"/>
    <w:rsid w:val="00B2262C"/>
    <w:rsid w:val="00B248D6"/>
    <w:rsid w:val="00B25597"/>
    <w:rsid w:val="00B25658"/>
    <w:rsid w:val="00B267B9"/>
    <w:rsid w:val="00B33E09"/>
    <w:rsid w:val="00B34852"/>
    <w:rsid w:val="00B3594E"/>
    <w:rsid w:val="00B40D37"/>
    <w:rsid w:val="00B41A9A"/>
    <w:rsid w:val="00B4248B"/>
    <w:rsid w:val="00B46534"/>
    <w:rsid w:val="00B4663A"/>
    <w:rsid w:val="00B50708"/>
    <w:rsid w:val="00B50C68"/>
    <w:rsid w:val="00B51293"/>
    <w:rsid w:val="00B52B1E"/>
    <w:rsid w:val="00B55481"/>
    <w:rsid w:val="00B56C32"/>
    <w:rsid w:val="00B56D61"/>
    <w:rsid w:val="00B57ACF"/>
    <w:rsid w:val="00B61E4D"/>
    <w:rsid w:val="00B62845"/>
    <w:rsid w:val="00B64BB1"/>
    <w:rsid w:val="00B66C82"/>
    <w:rsid w:val="00B7276F"/>
    <w:rsid w:val="00B73166"/>
    <w:rsid w:val="00B73D56"/>
    <w:rsid w:val="00B74379"/>
    <w:rsid w:val="00B75648"/>
    <w:rsid w:val="00B77F46"/>
    <w:rsid w:val="00B8426C"/>
    <w:rsid w:val="00B84642"/>
    <w:rsid w:val="00B85104"/>
    <w:rsid w:val="00B8611D"/>
    <w:rsid w:val="00B86462"/>
    <w:rsid w:val="00B866A4"/>
    <w:rsid w:val="00B9193F"/>
    <w:rsid w:val="00B91B8D"/>
    <w:rsid w:val="00B93597"/>
    <w:rsid w:val="00B9390D"/>
    <w:rsid w:val="00B94E90"/>
    <w:rsid w:val="00BA569A"/>
    <w:rsid w:val="00BA58D5"/>
    <w:rsid w:val="00BA5EA4"/>
    <w:rsid w:val="00BA64D3"/>
    <w:rsid w:val="00BA7CAD"/>
    <w:rsid w:val="00BB0A82"/>
    <w:rsid w:val="00BB7C94"/>
    <w:rsid w:val="00BB7D22"/>
    <w:rsid w:val="00BC0A9D"/>
    <w:rsid w:val="00BC2F8A"/>
    <w:rsid w:val="00BC33E2"/>
    <w:rsid w:val="00BC54D5"/>
    <w:rsid w:val="00BC71C4"/>
    <w:rsid w:val="00BD02BB"/>
    <w:rsid w:val="00BD0F53"/>
    <w:rsid w:val="00BD1BF1"/>
    <w:rsid w:val="00BD3D8C"/>
    <w:rsid w:val="00BD494D"/>
    <w:rsid w:val="00BD4D26"/>
    <w:rsid w:val="00BD51AD"/>
    <w:rsid w:val="00BD5A4C"/>
    <w:rsid w:val="00BD7064"/>
    <w:rsid w:val="00BD7A1F"/>
    <w:rsid w:val="00BE1763"/>
    <w:rsid w:val="00BE17D8"/>
    <w:rsid w:val="00BE1959"/>
    <w:rsid w:val="00BE4CE3"/>
    <w:rsid w:val="00BE5530"/>
    <w:rsid w:val="00BF40ED"/>
    <w:rsid w:val="00BF4286"/>
    <w:rsid w:val="00BF43FE"/>
    <w:rsid w:val="00BF4B68"/>
    <w:rsid w:val="00BF5BC2"/>
    <w:rsid w:val="00BF75BE"/>
    <w:rsid w:val="00C06794"/>
    <w:rsid w:val="00C10939"/>
    <w:rsid w:val="00C109F4"/>
    <w:rsid w:val="00C10EA6"/>
    <w:rsid w:val="00C1133D"/>
    <w:rsid w:val="00C143E5"/>
    <w:rsid w:val="00C16414"/>
    <w:rsid w:val="00C21C37"/>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1CF2"/>
    <w:rsid w:val="00C4296B"/>
    <w:rsid w:val="00C42C22"/>
    <w:rsid w:val="00C43E88"/>
    <w:rsid w:val="00C4465F"/>
    <w:rsid w:val="00C449FA"/>
    <w:rsid w:val="00C501F6"/>
    <w:rsid w:val="00C516AD"/>
    <w:rsid w:val="00C53106"/>
    <w:rsid w:val="00C5384F"/>
    <w:rsid w:val="00C53D75"/>
    <w:rsid w:val="00C56964"/>
    <w:rsid w:val="00C6424E"/>
    <w:rsid w:val="00C656D5"/>
    <w:rsid w:val="00C67103"/>
    <w:rsid w:val="00C703F3"/>
    <w:rsid w:val="00C7101E"/>
    <w:rsid w:val="00C71BB9"/>
    <w:rsid w:val="00C736FB"/>
    <w:rsid w:val="00C74DEE"/>
    <w:rsid w:val="00C82A12"/>
    <w:rsid w:val="00C844DE"/>
    <w:rsid w:val="00C945FA"/>
    <w:rsid w:val="00C94C28"/>
    <w:rsid w:val="00C95F30"/>
    <w:rsid w:val="00C97FFE"/>
    <w:rsid w:val="00CA15AA"/>
    <w:rsid w:val="00CA2B59"/>
    <w:rsid w:val="00CA39E4"/>
    <w:rsid w:val="00CA569B"/>
    <w:rsid w:val="00CA71A3"/>
    <w:rsid w:val="00CB0247"/>
    <w:rsid w:val="00CB0A64"/>
    <w:rsid w:val="00CB3440"/>
    <w:rsid w:val="00CB3FC2"/>
    <w:rsid w:val="00CB4084"/>
    <w:rsid w:val="00CB5188"/>
    <w:rsid w:val="00CB616A"/>
    <w:rsid w:val="00CB66F6"/>
    <w:rsid w:val="00CB67C8"/>
    <w:rsid w:val="00CB7479"/>
    <w:rsid w:val="00CC1692"/>
    <w:rsid w:val="00CC2F53"/>
    <w:rsid w:val="00CC7AC4"/>
    <w:rsid w:val="00CD138B"/>
    <w:rsid w:val="00CD1DE9"/>
    <w:rsid w:val="00CD2E6D"/>
    <w:rsid w:val="00CD38A4"/>
    <w:rsid w:val="00CD3E31"/>
    <w:rsid w:val="00CD617D"/>
    <w:rsid w:val="00CD6C0B"/>
    <w:rsid w:val="00CD7117"/>
    <w:rsid w:val="00CD74A3"/>
    <w:rsid w:val="00CE0527"/>
    <w:rsid w:val="00CE1668"/>
    <w:rsid w:val="00CE1DEE"/>
    <w:rsid w:val="00CE2631"/>
    <w:rsid w:val="00CE27C5"/>
    <w:rsid w:val="00CE30D0"/>
    <w:rsid w:val="00CE403D"/>
    <w:rsid w:val="00CE50A6"/>
    <w:rsid w:val="00CE5B23"/>
    <w:rsid w:val="00CE6186"/>
    <w:rsid w:val="00CF573B"/>
    <w:rsid w:val="00CF65CE"/>
    <w:rsid w:val="00CF70AD"/>
    <w:rsid w:val="00CF7729"/>
    <w:rsid w:val="00CF7C93"/>
    <w:rsid w:val="00D00059"/>
    <w:rsid w:val="00D009CE"/>
    <w:rsid w:val="00D02F34"/>
    <w:rsid w:val="00D0487F"/>
    <w:rsid w:val="00D051FD"/>
    <w:rsid w:val="00D05ADD"/>
    <w:rsid w:val="00D05BA6"/>
    <w:rsid w:val="00D05C2C"/>
    <w:rsid w:val="00D07558"/>
    <w:rsid w:val="00D107FA"/>
    <w:rsid w:val="00D11555"/>
    <w:rsid w:val="00D115B5"/>
    <w:rsid w:val="00D12275"/>
    <w:rsid w:val="00D12766"/>
    <w:rsid w:val="00D12AB6"/>
    <w:rsid w:val="00D12DC6"/>
    <w:rsid w:val="00D13508"/>
    <w:rsid w:val="00D154E5"/>
    <w:rsid w:val="00D20E4E"/>
    <w:rsid w:val="00D20FF4"/>
    <w:rsid w:val="00D212D8"/>
    <w:rsid w:val="00D21F42"/>
    <w:rsid w:val="00D22B0E"/>
    <w:rsid w:val="00D22C26"/>
    <w:rsid w:val="00D22DBC"/>
    <w:rsid w:val="00D24D2C"/>
    <w:rsid w:val="00D34B3F"/>
    <w:rsid w:val="00D35881"/>
    <w:rsid w:val="00D36916"/>
    <w:rsid w:val="00D40855"/>
    <w:rsid w:val="00D426A5"/>
    <w:rsid w:val="00D442BD"/>
    <w:rsid w:val="00D44A23"/>
    <w:rsid w:val="00D479AF"/>
    <w:rsid w:val="00D47DCE"/>
    <w:rsid w:val="00D47F67"/>
    <w:rsid w:val="00D512BD"/>
    <w:rsid w:val="00D55399"/>
    <w:rsid w:val="00D55859"/>
    <w:rsid w:val="00D564E9"/>
    <w:rsid w:val="00D606B2"/>
    <w:rsid w:val="00D60FCD"/>
    <w:rsid w:val="00D71E21"/>
    <w:rsid w:val="00D72560"/>
    <w:rsid w:val="00D72CD1"/>
    <w:rsid w:val="00D736C3"/>
    <w:rsid w:val="00D73C93"/>
    <w:rsid w:val="00D76573"/>
    <w:rsid w:val="00D805F0"/>
    <w:rsid w:val="00D81427"/>
    <w:rsid w:val="00D83214"/>
    <w:rsid w:val="00D83E21"/>
    <w:rsid w:val="00D8737F"/>
    <w:rsid w:val="00D901A0"/>
    <w:rsid w:val="00D902ED"/>
    <w:rsid w:val="00D91432"/>
    <w:rsid w:val="00D920E7"/>
    <w:rsid w:val="00D92209"/>
    <w:rsid w:val="00D925C5"/>
    <w:rsid w:val="00D92E2F"/>
    <w:rsid w:val="00D93105"/>
    <w:rsid w:val="00D93B58"/>
    <w:rsid w:val="00D9438B"/>
    <w:rsid w:val="00DA2241"/>
    <w:rsid w:val="00DA2F27"/>
    <w:rsid w:val="00DA664C"/>
    <w:rsid w:val="00DA78A7"/>
    <w:rsid w:val="00DA7DA5"/>
    <w:rsid w:val="00DB0440"/>
    <w:rsid w:val="00DB0616"/>
    <w:rsid w:val="00DB073B"/>
    <w:rsid w:val="00DB264F"/>
    <w:rsid w:val="00DB3A6E"/>
    <w:rsid w:val="00DB4C6E"/>
    <w:rsid w:val="00DB5485"/>
    <w:rsid w:val="00DB615F"/>
    <w:rsid w:val="00DB7308"/>
    <w:rsid w:val="00DB7352"/>
    <w:rsid w:val="00DB78F0"/>
    <w:rsid w:val="00DC0CEA"/>
    <w:rsid w:val="00DC17B0"/>
    <w:rsid w:val="00DC2E43"/>
    <w:rsid w:val="00DC34AC"/>
    <w:rsid w:val="00DC55A3"/>
    <w:rsid w:val="00DC59DD"/>
    <w:rsid w:val="00DD095C"/>
    <w:rsid w:val="00DD0A7A"/>
    <w:rsid w:val="00DD1020"/>
    <w:rsid w:val="00DD1330"/>
    <w:rsid w:val="00DD1D1D"/>
    <w:rsid w:val="00DD26E3"/>
    <w:rsid w:val="00DD28E0"/>
    <w:rsid w:val="00DD3231"/>
    <w:rsid w:val="00DD4347"/>
    <w:rsid w:val="00DD4AD9"/>
    <w:rsid w:val="00DE0B83"/>
    <w:rsid w:val="00DE0D0F"/>
    <w:rsid w:val="00DE13E7"/>
    <w:rsid w:val="00DE1A81"/>
    <w:rsid w:val="00DE1C13"/>
    <w:rsid w:val="00DE2677"/>
    <w:rsid w:val="00DE2AE1"/>
    <w:rsid w:val="00DE4D02"/>
    <w:rsid w:val="00DE4E10"/>
    <w:rsid w:val="00DE7083"/>
    <w:rsid w:val="00DE7949"/>
    <w:rsid w:val="00DF0A05"/>
    <w:rsid w:val="00DF2B15"/>
    <w:rsid w:val="00DF4689"/>
    <w:rsid w:val="00DF5AF9"/>
    <w:rsid w:val="00DF6797"/>
    <w:rsid w:val="00DF6A1A"/>
    <w:rsid w:val="00E00E03"/>
    <w:rsid w:val="00E0148C"/>
    <w:rsid w:val="00E02ABF"/>
    <w:rsid w:val="00E0557E"/>
    <w:rsid w:val="00E1023A"/>
    <w:rsid w:val="00E14995"/>
    <w:rsid w:val="00E1642A"/>
    <w:rsid w:val="00E166B0"/>
    <w:rsid w:val="00E16CF9"/>
    <w:rsid w:val="00E172CC"/>
    <w:rsid w:val="00E179CD"/>
    <w:rsid w:val="00E20341"/>
    <w:rsid w:val="00E20769"/>
    <w:rsid w:val="00E20F2C"/>
    <w:rsid w:val="00E218E6"/>
    <w:rsid w:val="00E23250"/>
    <w:rsid w:val="00E23E8D"/>
    <w:rsid w:val="00E246E3"/>
    <w:rsid w:val="00E252F3"/>
    <w:rsid w:val="00E253EB"/>
    <w:rsid w:val="00E30E9F"/>
    <w:rsid w:val="00E311A3"/>
    <w:rsid w:val="00E3642A"/>
    <w:rsid w:val="00E37F98"/>
    <w:rsid w:val="00E409BA"/>
    <w:rsid w:val="00E41CDE"/>
    <w:rsid w:val="00E462E7"/>
    <w:rsid w:val="00E46559"/>
    <w:rsid w:val="00E5022C"/>
    <w:rsid w:val="00E517FB"/>
    <w:rsid w:val="00E62175"/>
    <w:rsid w:val="00E6670C"/>
    <w:rsid w:val="00E725FE"/>
    <w:rsid w:val="00E7437E"/>
    <w:rsid w:val="00E744B2"/>
    <w:rsid w:val="00E776E8"/>
    <w:rsid w:val="00E83AD7"/>
    <w:rsid w:val="00E8510D"/>
    <w:rsid w:val="00E86AD5"/>
    <w:rsid w:val="00E905DD"/>
    <w:rsid w:val="00E92C1F"/>
    <w:rsid w:val="00E94DA1"/>
    <w:rsid w:val="00E95D4B"/>
    <w:rsid w:val="00E96E3C"/>
    <w:rsid w:val="00EA20DE"/>
    <w:rsid w:val="00EA3187"/>
    <w:rsid w:val="00EA4241"/>
    <w:rsid w:val="00EA4E0B"/>
    <w:rsid w:val="00EA5176"/>
    <w:rsid w:val="00EA5325"/>
    <w:rsid w:val="00EA6728"/>
    <w:rsid w:val="00EA688A"/>
    <w:rsid w:val="00EA6D0E"/>
    <w:rsid w:val="00EA6E89"/>
    <w:rsid w:val="00EA76B8"/>
    <w:rsid w:val="00EB0D3C"/>
    <w:rsid w:val="00EB199F"/>
    <w:rsid w:val="00EB4F0F"/>
    <w:rsid w:val="00EC23F7"/>
    <w:rsid w:val="00EC3D88"/>
    <w:rsid w:val="00EC4684"/>
    <w:rsid w:val="00EC4BD8"/>
    <w:rsid w:val="00EC63EB"/>
    <w:rsid w:val="00ED23A9"/>
    <w:rsid w:val="00ED25EB"/>
    <w:rsid w:val="00ED3684"/>
    <w:rsid w:val="00ED412F"/>
    <w:rsid w:val="00EE181B"/>
    <w:rsid w:val="00EE20B3"/>
    <w:rsid w:val="00EE403C"/>
    <w:rsid w:val="00EE4878"/>
    <w:rsid w:val="00EE60CA"/>
    <w:rsid w:val="00EF0186"/>
    <w:rsid w:val="00EF0B43"/>
    <w:rsid w:val="00EF0E3C"/>
    <w:rsid w:val="00EF36B2"/>
    <w:rsid w:val="00EF3CB9"/>
    <w:rsid w:val="00EF5800"/>
    <w:rsid w:val="00EF5887"/>
    <w:rsid w:val="00EF6570"/>
    <w:rsid w:val="00EF77F9"/>
    <w:rsid w:val="00F01B97"/>
    <w:rsid w:val="00F068C5"/>
    <w:rsid w:val="00F1231C"/>
    <w:rsid w:val="00F1246B"/>
    <w:rsid w:val="00F143FE"/>
    <w:rsid w:val="00F16C26"/>
    <w:rsid w:val="00F16CC4"/>
    <w:rsid w:val="00F17432"/>
    <w:rsid w:val="00F17B35"/>
    <w:rsid w:val="00F201EC"/>
    <w:rsid w:val="00F208A9"/>
    <w:rsid w:val="00F2102F"/>
    <w:rsid w:val="00F22360"/>
    <w:rsid w:val="00F22CAF"/>
    <w:rsid w:val="00F22DB9"/>
    <w:rsid w:val="00F23DB4"/>
    <w:rsid w:val="00F23EA1"/>
    <w:rsid w:val="00F314F5"/>
    <w:rsid w:val="00F31A26"/>
    <w:rsid w:val="00F328FE"/>
    <w:rsid w:val="00F37796"/>
    <w:rsid w:val="00F41D75"/>
    <w:rsid w:val="00F4459C"/>
    <w:rsid w:val="00F44E34"/>
    <w:rsid w:val="00F508C7"/>
    <w:rsid w:val="00F5139D"/>
    <w:rsid w:val="00F5498A"/>
    <w:rsid w:val="00F55314"/>
    <w:rsid w:val="00F55977"/>
    <w:rsid w:val="00F62F43"/>
    <w:rsid w:val="00F63DAC"/>
    <w:rsid w:val="00F64A42"/>
    <w:rsid w:val="00F65447"/>
    <w:rsid w:val="00F6677F"/>
    <w:rsid w:val="00F66DA3"/>
    <w:rsid w:val="00F71B07"/>
    <w:rsid w:val="00F7454F"/>
    <w:rsid w:val="00F745ED"/>
    <w:rsid w:val="00F74C18"/>
    <w:rsid w:val="00F77511"/>
    <w:rsid w:val="00F77988"/>
    <w:rsid w:val="00F77F48"/>
    <w:rsid w:val="00F80B36"/>
    <w:rsid w:val="00F82FD3"/>
    <w:rsid w:val="00F83D68"/>
    <w:rsid w:val="00F846BB"/>
    <w:rsid w:val="00F86CC1"/>
    <w:rsid w:val="00F86E2F"/>
    <w:rsid w:val="00F873D3"/>
    <w:rsid w:val="00F932CC"/>
    <w:rsid w:val="00F9397B"/>
    <w:rsid w:val="00F93E73"/>
    <w:rsid w:val="00F95719"/>
    <w:rsid w:val="00F95EC9"/>
    <w:rsid w:val="00F96858"/>
    <w:rsid w:val="00FA0FD5"/>
    <w:rsid w:val="00FA3003"/>
    <w:rsid w:val="00FA6DD0"/>
    <w:rsid w:val="00FB2B33"/>
    <w:rsid w:val="00FB30F1"/>
    <w:rsid w:val="00FB331B"/>
    <w:rsid w:val="00FB3580"/>
    <w:rsid w:val="00FB37FF"/>
    <w:rsid w:val="00FB3AD8"/>
    <w:rsid w:val="00FB53E7"/>
    <w:rsid w:val="00FB5BAF"/>
    <w:rsid w:val="00FB62D6"/>
    <w:rsid w:val="00FB69DD"/>
    <w:rsid w:val="00FD2A8A"/>
    <w:rsid w:val="00FD3D2C"/>
    <w:rsid w:val="00FD3D85"/>
    <w:rsid w:val="00FD4D57"/>
    <w:rsid w:val="00FD501C"/>
    <w:rsid w:val="00FD5301"/>
    <w:rsid w:val="00FD595C"/>
    <w:rsid w:val="00FE2265"/>
    <w:rsid w:val="00FE4973"/>
    <w:rsid w:val="00FE4B5F"/>
    <w:rsid w:val="00FE5A2C"/>
    <w:rsid w:val="00FE6FA7"/>
    <w:rsid w:val="00FE7CD3"/>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2529"/>
    <o:shapelayout v:ext="edit">
      <o:idmap v:ext="edit" data="1"/>
    </o:shapelayout>
  </w:shapeDefaults>
  <w:decimalSymbol w:val="."/>
  <w:listSeparator w:val=";"/>
  <w14:docId w14:val="29956DB3"/>
  <w15:docId w15:val="{0856FB6D-92B4-40DF-87AC-E7B3D576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uiPriority w:val="99"/>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2083907">
      <w:bodyDiv w:val="1"/>
      <w:marLeft w:val="0"/>
      <w:marRight w:val="0"/>
      <w:marTop w:val="0"/>
      <w:marBottom w:val="0"/>
      <w:divBdr>
        <w:top w:val="none" w:sz="0" w:space="0" w:color="auto"/>
        <w:left w:val="none" w:sz="0" w:space="0" w:color="auto"/>
        <w:bottom w:val="none" w:sz="0" w:space="0" w:color="auto"/>
        <w:right w:val="none" w:sz="0" w:space="0" w:color="auto"/>
      </w:divBdr>
      <w:divsChild>
        <w:div w:id="284700307">
          <w:marLeft w:val="0"/>
          <w:marRight w:val="0"/>
          <w:marTop w:val="480"/>
          <w:marBottom w:val="240"/>
          <w:divBdr>
            <w:top w:val="none" w:sz="0" w:space="0" w:color="auto"/>
            <w:left w:val="none" w:sz="0" w:space="0" w:color="auto"/>
            <w:bottom w:val="none" w:sz="0" w:space="0" w:color="auto"/>
            <w:right w:val="none" w:sz="0" w:space="0" w:color="auto"/>
          </w:divBdr>
        </w:div>
        <w:div w:id="1474373795">
          <w:marLeft w:val="0"/>
          <w:marRight w:val="0"/>
          <w:marTop w:val="0"/>
          <w:marBottom w:val="567"/>
          <w:divBdr>
            <w:top w:val="none" w:sz="0" w:space="0" w:color="auto"/>
            <w:left w:val="none" w:sz="0" w:space="0" w:color="auto"/>
            <w:bottom w:val="none" w:sz="0" w:space="0" w:color="auto"/>
            <w:right w:val="none" w:sz="0" w:space="0" w:color="auto"/>
          </w:divBdr>
        </w:div>
      </w:divsChild>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583538067">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42365040">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CC67E-0AFD-4574-BB20-E1C86079BCCD}">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e5bb04e-596e-45bd-9003-43ca78b1ba16"/>
    <ds:schemaRef ds:uri="http://www.w3.org/XML/1998/namespace"/>
    <ds:schemaRef ds:uri="http://purl.org/dc/dcmitype/"/>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AA7305B-95E7-4ED2-9C37-3C708627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1249</Words>
  <Characters>8292</Characters>
  <Application>Microsoft Office Word</Application>
  <DocSecurity>0</DocSecurity>
  <Lines>69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2017.gada 27.jūnija noteikumos Nr.371 “Braukšanas maksas atvieglojumu noteikumi” sākotnējās ietekmes novērtējuma ziņojums (anotācija)</vt:lpstr>
      <vt:lpstr>Likumprojekta „Grozījumi Gada pārskatu likumā"</vt:lpstr>
    </vt:vector>
  </TitlesOfParts>
  <Manager>Māra Čakste</Manager>
  <Company>Valsts kase</Company>
  <LinksUpToDate>false</LinksUpToDate>
  <CharactersWithSpaces>9522</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2017.gada 27.jūnija noteikumos Nr.371 “Braukšanas maksas atvieglojumu noteikumi” sākotnējās ietekmes novērtējuma ziņojums (anotācija)</dc:title>
  <dc:subject>Anotācija</dc:subject>
  <dc:creator>Dana.Ziemele-Adricka@sam.gov.lv</dc:creator>
  <cp:lastModifiedBy>Dana Ziemele Adricka</cp:lastModifiedBy>
  <cp:revision>25</cp:revision>
  <cp:lastPrinted>2018-06-26T08:53:00Z</cp:lastPrinted>
  <dcterms:created xsi:type="dcterms:W3CDTF">2018-06-19T12:24:00Z</dcterms:created>
  <dcterms:modified xsi:type="dcterms:W3CDTF">2018-06-26T12:47:00Z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