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310D0" w:rsidP="00083640" w14:paraId="537429C4" w14:textId="77777777">
      <w:pPr>
        <w:pStyle w:val="Heading3"/>
        <w:tabs>
          <w:tab w:val="left" w:pos="4536"/>
        </w:tabs>
        <w:rPr>
          <w:rStyle w:val="Strong"/>
          <w:b w:val="0"/>
          <w:sz w:val="24"/>
          <w:szCs w:val="24"/>
          <w:lang w:val="lv-LV"/>
        </w:rPr>
      </w:pPr>
    </w:p>
    <w:p w:rsidR="00A310D0" w:rsidP="00083640" w14:paraId="537429C5" w14:textId="77777777">
      <w:pPr>
        <w:pStyle w:val="Heading3"/>
        <w:tabs>
          <w:tab w:val="left" w:pos="4536"/>
        </w:tabs>
        <w:rPr>
          <w:rStyle w:val="Strong"/>
          <w:b w:val="0"/>
          <w:sz w:val="24"/>
          <w:szCs w:val="24"/>
          <w:lang w:val="lv-LV"/>
        </w:rPr>
      </w:pPr>
    </w:p>
    <w:p w:rsidR="00083640" w:rsidRPr="00892A70" w:rsidP="00E9784B" w14:paraId="537429C6" w14:textId="77777777">
      <w:pPr>
        <w:pStyle w:val="Heading3"/>
        <w:tabs>
          <w:tab w:val="left" w:pos="4536"/>
        </w:tabs>
        <w:rPr>
          <w:rStyle w:val="Strong"/>
          <w:szCs w:val="28"/>
          <w:lang w:val="lv-LV"/>
        </w:rPr>
      </w:pPr>
      <w:r w:rsidRPr="00892A70">
        <w:rPr>
          <w:rStyle w:val="Strong"/>
          <w:b w:val="0"/>
          <w:szCs w:val="28"/>
          <w:lang w:val="lv-LV"/>
        </w:rPr>
        <w:t>Ministru kabineta rīkojuma projekta</w:t>
      </w:r>
    </w:p>
    <w:p w:rsidR="00894C55" w:rsidRPr="00892A70" w:rsidP="00C15B3F" w14:paraId="537429C7" w14:textId="77777777">
      <w:pPr>
        <w:spacing w:after="0" w:line="240" w:lineRule="auto"/>
        <w:jc w:val="center"/>
        <w:rPr>
          <w:rStyle w:val="Strong"/>
          <w:rFonts w:ascii="Times New Roman" w:hAnsi="Times New Roman" w:cs="Times New Roman"/>
          <w:sz w:val="28"/>
          <w:szCs w:val="28"/>
        </w:rPr>
      </w:pPr>
      <w:r w:rsidRPr="00892A70">
        <w:rPr>
          <w:rStyle w:val="Strong"/>
          <w:rFonts w:ascii="Times New Roman" w:hAnsi="Times New Roman" w:cs="Times New Roman"/>
          <w:sz w:val="28"/>
          <w:szCs w:val="28"/>
        </w:rPr>
        <w:t>“</w:t>
      </w:r>
      <w:r w:rsidRPr="00892A70" w:rsidR="00C15B3F">
        <w:rPr>
          <w:rFonts w:ascii="Times New Roman" w:hAnsi="Times New Roman" w:cs="Times New Roman"/>
          <w:b/>
          <w:bCs/>
          <w:sz w:val="28"/>
          <w:szCs w:val="28"/>
        </w:rPr>
        <w:t>Par valstij piekrītošo nekustamo īpašumu nostiprināšanu zemesgrāmatā uz valsts vārda un pārdošanu</w:t>
      </w:r>
      <w:r w:rsidRPr="00892A70">
        <w:rPr>
          <w:rStyle w:val="Strong"/>
          <w:rFonts w:ascii="Times New Roman" w:hAnsi="Times New Roman" w:cs="Times New Roman"/>
          <w:sz w:val="28"/>
          <w:szCs w:val="28"/>
        </w:rPr>
        <w:t>”</w:t>
      </w:r>
      <w:r w:rsidRPr="00892A70" w:rsidR="003B0BF9">
        <w:rPr>
          <w:rFonts w:ascii="Times New Roman" w:eastAsia="Times New Roman" w:hAnsi="Times New Roman" w:cs="Times New Roman"/>
          <w:b/>
          <w:bCs/>
          <w:color w:val="414142"/>
          <w:sz w:val="28"/>
          <w:szCs w:val="28"/>
          <w:lang w:eastAsia="lv-LV"/>
        </w:rPr>
        <w:br/>
      </w:r>
      <w:r w:rsidRPr="00892A70">
        <w:rPr>
          <w:rStyle w:val="Strong"/>
          <w:rFonts w:ascii="Times New Roman" w:eastAsia="Times New Roman" w:hAnsi="Times New Roman" w:cs="Times New Roman"/>
          <w:b w:val="0"/>
          <w:sz w:val="28"/>
          <w:szCs w:val="28"/>
          <w:lang w:eastAsia="lv-LV"/>
        </w:rPr>
        <w:t>sākotnējās ietekmes novērtējuma ziņojums (anotācija)</w:t>
      </w:r>
    </w:p>
    <w:p w:rsidR="00E5323B" w:rsidRPr="008C46DC" w:rsidP="00894C55" w14:paraId="537429C8" w14:textId="77777777">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537429C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C46DC" w:rsidP="0096186D" w14:paraId="537429C9"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8C46DC">
              <w:rPr>
                <w:rFonts w:ascii="Times New Roman" w:hAnsi="Times New Roman" w:cs="Times New Roman"/>
                <w:b/>
                <w:bCs/>
                <w:sz w:val="24"/>
                <w:szCs w:val="24"/>
              </w:rPr>
              <w:t>Tiesību akta projekta anotācijas kopsavilkums</w:t>
            </w:r>
          </w:p>
        </w:tc>
      </w:tr>
      <w:tr w14:paraId="537429D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C46DC" w:rsidP="00E5323B" w14:paraId="537429CB" w14:textId="77777777">
            <w:pPr>
              <w:spacing w:after="0" w:line="240" w:lineRule="auto"/>
              <w:rPr>
                <w:rFonts w:ascii="Times New Roman" w:hAnsi="Times New Roman" w:cs="Times New Roman"/>
                <w:sz w:val="24"/>
                <w:szCs w:val="24"/>
              </w:rPr>
            </w:pPr>
            <w:r w:rsidRPr="008C46DC">
              <w:rPr>
                <w:rFonts w:ascii="Times New Roman" w:hAnsi="Times New Roman" w:cs="Times New Roman"/>
                <w:bCs/>
                <w:sz w:val="24"/>
                <w:szCs w:val="24"/>
              </w:rPr>
              <w:t xml:space="preserve">Mērķis, </w:t>
            </w:r>
            <w:r w:rsidRPr="008C46DC">
              <w:rPr>
                <w:rFonts w:ascii="Times New Roman" w:hAnsi="Times New Roman" w:cs="Times New Roman"/>
                <w:bCs/>
                <w:sz w:val="24"/>
                <w:szCs w:val="24"/>
              </w:rPr>
              <w:t>risinājums un projekta spēkā stāšanās laiks</w:t>
            </w:r>
            <w:r w:rsidRPr="008C46DC">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rsidR="009E3630" w:rsidP="009E3630" w14:paraId="537429CC" w14:textId="77777777">
            <w:pPr>
              <w:pStyle w:val="NoSpacing"/>
              <w:ind w:firstLine="415"/>
              <w:jc w:val="both"/>
              <w:rPr>
                <w:rFonts w:ascii="Times New Roman" w:hAnsi="Times New Roman" w:cs="Times New Roman"/>
                <w:sz w:val="24"/>
                <w:szCs w:val="24"/>
              </w:rPr>
            </w:pPr>
            <w:r w:rsidRPr="00552791">
              <w:rPr>
                <w:rFonts w:ascii="Times New Roman" w:hAnsi="Times New Roman" w:cs="Times New Roman"/>
                <w:sz w:val="24"/>
                <w:szCs w:val="24"/>
              </w:rPr>
              <w:t xml:space="preserve">Ministru kabineta rīkojuma projekta </w:t>
            </w:r>
            <w:r w:rsidR="000D23C4">
              <w:rPr>
                <w:rFonts w:ascii="Times New Roman" w:hAnsi="Times New Roman" w:cs="Times New Roman"/>
                <w:sz w:val="24"/>
                <w:szCs w:val="24"/>
              </w:rPr>
              <w:t>“</w:t>
            </w:r>
            <w:r w:rsidRPr="00C15B3F" w:rsidR="00C15B3F">
              <w:rPr>
                <w:rFonts w:ascii="Times New Roman" w:hAnsi="Times New Roman" w:cs="Times New Roman"/>
                <w:sz w:val="24"/>
                <w:szCs w:val="24"/>
              </w:rPr>
              <w:t>Par valstij piekrītošo nekustamo īpašumu nostiprināšanu zemesgrāmatā uz valsts vārda un pārdošanu</w:t>
            </w:r>
            <w:r w:rsidRPr="00552791">
              <w:rPr>
                <w:rFonts w:ascii="Times New Roman" w:hAnsi="Times New Roman" w:cs="Times New Roman"/>
                <w:sz w:val="24"/>
                <w:szCs w:val="24"/>
              </w:rPr>
              <w:t>”</w:t>
            </w:r>
          </w:p>
          <w:p w:rsidR="00552791" w:rsidP="009E3630" w14:paraId="537429CD" w14:textId="77777777">
            <w:pPr>
              <w:pStyle w:val="NoSpacing"/>
              <w:jc w:val="both"/>
              <w:rPr>
                <w:rFonts w:ascii="Times New Roman" w:hAnsi="Times New Roman" w:cs="Times New Roman"/>
                <w:sz w:val="24"/>
                <w:szCs w:val="24"/>
              </w:rPr>
            </w:pPr>
            <w:r w:rsidRPr="00E84F11">
              <w:rPr>
                <w:rFonts w:ascii="Times New Roman" w:hAnsi="Times New Roman" w:cs="Times New Roman"/>
                <w:sz w:val="24"/>
                <w:szCs w:val="24"/>
              </w:rPr>
              <w:t xml:space="preserve">(turpmāk – Rīkojuma projekts) </w:t>
            </w:r>
            <w:r w:rsidRPr="00552791" w:rsidR="0096186D">
              <w:rPr>
                <w:rFonts w:ascii="Times New Roman" w:hAnsi="Times New Roman" w:cs="Times New Roman"/>
                <w:sz w:val="24"/>
                <w:szCs w:val="24"/>
              </w:rPr>
              <w:t xml:space="preserve">mērķis ir </w:t>
            </w:r>
            <w:r w:rsidRPr="00552791" w:rsidR="005C67A7">
              <w:rPr>
                <w:rFonts w:ascii="Times New Roman" w:hAnsi="Times New Roman" w:cs="Times New Roman"/>
                <w:sz w:val="24"/>
                <w:szCs w:val="24"/>
              </w:rPr>
              <w:t>nekustam</w:t>
            </w:r>
            <w:r w:rsidRPr="00552791" w:rsidR="00BF7170">
              <w:rPr>
                <w:rFonts w:ascii="Times New Roman" w:hAnsi="Times New Roman" w:cs="Times New Roman"/>
                <w:sz w:val="24"/>
                <w:szCs w:val="24"/>
              </w:rPr>
              <w:t>o</w:t>
            </w:r>
            <w:r w:rsidRPr="00552791" w:rsidR="005C67A7">
              <w:rPr>
                <w:rFonts w:ascii="Times New Roman" w:hAnsi="Times New Roman" w:cs="Times New Roman"/>
                <w:sz w:val="24"/>
                <w:szCs w:val="24"/>
              </w:rPr>
              <w:t xml:space="preserve"> īpašum</w:t>
            </w:r>
            <w:r w:rsidRPr="00552791" w:rsidR="00BF7170">
              <w:rPr>
                <w:rFonts w:ascii="Times New Roman" w:hAnsi="Times New Roman" w:cs="Times New Roman"/>
                <w:sz w:val="24"/>
                <w:szCs w:val="24"/>
              </w:rPr>
              <w:t>u</w:t>
            </w:r>
            <w:r w:rsidRPr="00552791" w:rsidR="0096186D">
              <w:rPr>
                <w:rFonts w:ascii="Times New Roman" w:hAnsi="Times New Roman" w:cs="Times New Roman"/>
                <w:sz w:val="24"/>
                <w:szCs w:val="24"/>
              </w:rPr>
              <w:t xml:space="preserve"> nostiprināšana zemesgrāmatā uz valsts vārda un pārdošanu</w:t>
            </w:r>
            <w:r w:rsidRPr="00552791" w:rsidR="00157D9E">
              <w:rPr>
                <w:rFonts w:ascii="Times New Roman" w:hAnsi="Times New Roman" w:cs="Times New Roman"/>
                <w:sz w:val="24"/>
                <w:szCs w:val="24"/>
              </w:rPr>
              <w:t xml:space="preserve"> Publisk</w:t>
            </w:r>
            <w:r w:rsidRPr="00552791" w:rsidR="00BF7170">
              <w:rPr>
                <w:rFonts w:ascii="Times New Roman" w:hAnsi="Times New Roman" w:cs="Times New Roman"/>
                <w:sz w:val="24"/>
                <w:szCs w:val="24"/>
              </w:rPr>
              <w:t>as</w:t>
            </w:r>
            <w:r w:rsidRPr="00552791" w:rsidR="00157D9E">
              <w:rPr>
                <w:rFonts w:ascii="Times New Roman" w:hAnsi="Times New Roman" w:cs="Times New Roman"/>
                <w:sz w:val="24"/>
                <w:szCs w:val="24"/>
              </w:rPr>
              <w:t xml:space="preserve"> person</w:t>
            </w:r>
            <w:r w:rsidRPr="00552791" w:rsidR="00BF7170">
              <w:rPr>
                <w:rFonts w:ascii="Times New Roman" w:hAnsi="Times New Roman" w:cs="Times New Roman"/>
                <w:sz w:val="24"/>
                <w:szCs w:val="24"/>
              </w:rPr>
              <w:t>as</w:t>
            </w:r>
            <w:r w:rsidRPr="00552791" w:rsidR="00157D9E">
              <w:rPr>
                <w:rFonts w:ascii="Times New Roman" w:hAnsi="Times New Roman" w:cs="Times New Roman"/>
                <w:sz w:val="24"/>
                <w:szCs w:val="24"/>
              </w:rPr>
              <w:t xml:space="preserve"> mantas atsavināšanas likumā noteiktā kārtībā</w:t>
            </w:r>
            <w:r w:rsidRPr="00552791" w:rsidR="00BE6565">
              <w:rPr>
                <w:rFonts w:ascii="Times New Roman" w:hAnsi="Times New Roman" w:cs="Times New Roman"/>
                <w:sz w:val="24"/>
                <w:szCs w:val="24"/>
              </w:rPr>
              <w:t>.</w:t>
            </w:r>
            <w:r w:rsidRPr="00552791" w:rsidR="00157D9E">
              <w:rPr>
                <w:rFonts w:ascii="Times New Roman" w:hAnsi="Times New Roman" w:cs="Times New Roman"/>
                <w:sz w:val="24"/>
                <w:szCs w:val="24"/>
              </w:rPr>
              <w:t xml:space="preserve"> </w:t>
            </w:r>
          </w:p>
          <w:p w:rsidR="00552791" w:rsidRPr="00552791" w:rsidP="009E3630" w14:paraId="537429CE" w14:textId="77777777">
            <w:pPr>
              <w:pStyle w:val="NoSpacing"/>
              <w:ind w:firstLine="415"/>
              <w:jc w:val="both"/>
              <w:rPr>
                <w:rFonts w:ascii="Times New Roman" w:hAnsi="Times New Roman" w:cs="Times New Roman"/>
                <w:sz w:val="24"/>
                <w:szCs w:val="24"/>
              </w:rPr>
            </w:pPr>
            <w:r w:rsidRPr="00552791">
              <w:rPr>
                <w:rFonts w:ascii="Times New Roman" w:hAnsi="Times New Roman" w:cs="Times New Roman"/>
                <w:sz w:val="24"/>
                <w:szCs w:val="24"/>
              </w:rPr>
              <w:t xml:space="preserve">Ar Ministru kabineta rīkojuma spēkā stāšanās brīdi tiks uzsāktas darbības īpašuma tiesību sakārtošanai un ar to saistīto ierakstu </w:t>
            </w:r>
            <w:r w:rsidRPr="00552791">
              <w:rPr>
                <w:rFonts w:ascii="Times New Roman" w:hAnsi="Times New Roman" w:cs="Times New Roman"/>
                <w:sz w:val="24"/>
                <w:szCs w:val="24"/>
              </w:rPr>
              <w:t>veikšanai publiskajos reģistros, kas sniegs tiesisko nodrošinājumu minētā mērķa izpildes uzsākšanai.</w:t>
            </w:r>
          </w:p>
          <w:p w:rsidR="009A38C4" w:rsidRPr="00892A70" w:rsidP="00892A70" w14:paraId="537429CF" w14:textId="77777777">
            <w:pPr>
              <w:pStyle w:val="NoSpacing"/>
              <w:ind w:firstLine="415"/>
              <w:jc w:val="both"/>
              <w:rPr>
                <w:rFonts w:ascii="Times New Roman" w:hAnsi="Times New Roman" w:cs="Times New Roman"/>
                <w:sz w:val="24"/>
                <w:szCs w:val="24"/>
              </w:rPr>
            </w:pPr>
            <w:r w:rsidRPr="00552791">
              <w:rPr>
                <w:rFonts w:ascii="Times New Roman" w:hAnsi="Times New Roman" w:cs="Times New Roman"/>
                <w:sz w:val="24"/>
                <w:szCs w:val="24"/>
              </w:rPr>
              <w:t>Ministru kabineta rīkojuma projekts stājas spēkā pēc tā parakstīšanas.</w:t>
            </w:r>
          </w:p>
        </w:tc>
      </w:tr>
    </w:tbl>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37429D2" w14:textId="77777777" w:rsidTr="008E7191">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C46DC" w:rsidP="008E7191" w14:paraId="537429D1"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8C46DC">
              <w:rPr>
                <w:rFonts w:ascii="Times New Roman" w:hAnsi="Times New Roman" w:cs="Times New Roman"/>
                <w:b/>
                <w:bCs/>
                <w:sz w:val="24"/>
                <w:szCs w:val="24"/>
              </w:rPr>
              <w:t>I. Tiesību akta projekta izstrādes nepieciešamība</w:t>
            </w:r>
          </w:p>
        </w:tc>
      </w:tr>
      <w:tr w14:paraId="537429D6" w14:textId="77777777" w:rsidTr="002D254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C46DC" w:rsidP="008E7191" w14:paraId="537429D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C46DC" w:rsidP="008E7191" w14:paraId="537429D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8C46DC" w:rsidP="005F14E9" w14:paraId="537429D5" w14:textId="77777777">
            <w:pPr>
              <w:spacing w:after="0" w:line="240" w:lineRule="auto"/>
              <w:ind w:firstLine="170"/>
              <w:jc w:val="both"/>
              <w:rPr>
                <w:rFonts w:ascii="Times New Roman" w:hAnsi="Times New Roman" w:cs="Times New Roman"/>
                <w:sz w:val="24"/>
                <w:szCs w:val="24"/>
              </w:rPr>
            </w:pPr>
            <w:r w:rsidRPr="008C46DC">
              <w:rPr>
                <w:rFonts w:ascii="Times New Roman" w:hAnsi="Times New Roman" w:cs="Times New Roman"/>
                <w:sz w:val="24"/>
                <w:szCs w:val="24"/>
              </w:rPr>
              <w:t>Publiskas personas</w:t>
            </w:r>
            <w:r w:rsidRPr="008C46DC">
              <w:rPr>
                <w:rFonts w:ascii="Times New Roman" w:hAnsi="Times New Roman" w:cs="Times New Roman"/>
                <w:sz w:val="24"/>
                <w:szCs w:val="24"/>
              </w:rPr>
              <w:t xml:space="preserve"> mantas atsavināšanas likuma (turpmāk – Ats</w:t>
            </w:r>
            <w:r w:rsidR="001F5E6A">
              <w:rPr>
                <w:rFonts w:ascii="Times New Roman" w:hAnsi="Times New Roman" w:cs="Times New Roman"/>
                <w:sz w:val="24"/>
                <w:szCs w:val="24"/>
              </w:rPr>
              <w:t>avināšanas likums) 5.panta pirmā daļa</w:t>
            </w:r>
            <w:r w:rsidRPr="008C46DC">
              <w:rPr>
                <w:rFonts w:ascii="Times New Roman" w:hAnsi="Times New Roman" w:cs="Times New Roman"/>
                <w:color w:val="000000"/>
                <w:sz w:val="24"/>
                <w:szCs w:val="24"/>
              </w:rPr>
              <w:t xml:space="preserve"> </w:t>
            </w:r>
            <w:r w:rsidRPr="008C46DC" w:rsidR="00FF1F68">
              <w:rPr>
                <w:rFonts w:ascii="Times New Roman" w:hAnsi="Times New Roman" w:cs="Times New Roman"/>
                <w:sz w:val="24"/>
                <w:szCs w:val="24"/>
              </w:rPr>
              <w:t xml:space="preserve">un </w:t>
            </w:r>
            <w:r w:rsidRPr="008C46DC">
              <w:rPr>
                <w:rFonts w:ascii="Times New Roman" w:hAnsi="Times New Roman" w:cs="Times New Roman"/>
                <w:sz w:val="24"/>
                <w:szCs w:val="24"/>
              </w:rPr>
              <w:t xml:space="preserve">45.panta </w:t>
            </w:r>
            <w:r w:rsidR="001F5E6A">
              <w:rPr>
                <w:rFonts w:ascii="Times New Roman" w:hAnsi="Times New Roman" w:cs="Times New Roman"/>
                <w:sz w:val="24"/>
                <w:szCs w:val="24"/>
              </w:rPr>
              <w:t>pirmā</w:t>
            </w:r>
            <w:r w:rsidRPr="008C46DC" w:rsidR="00FF1F68">
              <w:rPr>
                <w:rFonts w:ascii="Times New Roman" w:hAnsi="Times New Roman" w:cs="Times New Roman"/>
                <w:sz w:val="24"/>
                <w:szCs w:val="24"/>
              </w:rPr>
              <w:t xml:space="preserve"> </w:t>
            </w:r>
            <w:r w:rsidR="001F5E6A">
              <w:rPr>
                <w:rFonts w:ascii="Times New Roman" w:hAnsi="Times New Roman" w:cs="Times New Roman"/>
                <w:sz w:val="24"/>
                <w:szCs w:val="24"/>
              </w:rPr>
              <w:t>daļa</w:t>
            </w:r>
            <w:r w:rsidR="000D23C4">
              <w:rPr>
                <w:rFonts w:ascii="Times New Roman" w:hAnsi="Times New Roman" w:cs="Times New Roman"/>
                <w:sz w:val="24"/>
                <w:szCs w:val="24"/>
              </w:rPr>
              <w:t>.</w:t>
            </w:r>
            <w:r w:rsidR="00D6699E">
              <w:rPr>
                <w:rFonts w:ascii="Times New Roman" w:hAnsi="Times New Roman" w:cs="Times New Roman"/>
                <w:sz w:val="24"/>
                <w:szCs w:val="24"/>
              </w:rPr>
              <w:t xml:space="preserve"> </w:t>
            </w:r>
          </w:p>
        </w:tc>
      </w:tr>
      <w:tr w14:paraId="537429F8" w14:textId="77777777" w:rsidTr="002D254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C46DC" w:rsidP="008E7191" w14:paraId="537429D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rsidR="00083640" w:rsidRPr="008C46DC" w:rsidP="008E7191" w14:paraId="537429D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DA1269" w:rsidRPr="00DA1269" w:rsidP="00DA1269" w14:paraId="537429D9" w14:textId="77777777">
            <w:pPr>
              <w:spacing w:before="120" w:after="120" w:line="240" w:lineRule="auto"/>
              <w:ind w:firstLine="170"/>
              <w:jc w:val="center"/>
              <w:rPr>
                <w:rFonts w:ascii="Times New Roman" w:hAnsi="Times New Roman" w:cs="Times New Roman"/>
                <w:b/>
                <w:sz w:val="24"/>
                <w:szCs w:val="24"/>
              </w:rPr>
            </w:pPr>
            <w:r w:rsidRPr="00DA1269">
              <w:rPr>
                <w:rFonts w:ascii="Times New Roman" w:hAnsi="Times New Roman" w:cs="Times New Roman"/>
                <w:b/>
                <w:sz w:val="24"/>
                <w:szCs w:val="24"/>
              </w:rPr>
              <w:t xml:space="preserve">Informācija par </w:t>
            </w:r>
            <w:r w:rsidRPr="00DA1269">
              <w:rPr>
                <w:rFonts w:ascii="Times New Roman" w:hAnsi="Times New Roman" w:cs="Times New Roman"/>
                <w:b/>
                <w:sz w:val="24"/>
                <w:szCs w:val="24"/>
              </w:rPr>
              <w:t>Rīkojuma projekta pielikumā ietvertajiem nekustamajiem īpašumiem</w:t>
            </w:r>
          </w:p>
          <w:p w:rsidR="00DA1269" w:rsidRPr="00DA1269" w:rsidP="00DA1269" w14:paraId="537429DA" w14:textId="77777777">
            <w:pPr>
              <w:spacing w:before="120" w:after="120" w:line="240" w:lineRule="auto"/>
              <w:ind w:firstLine="170"/>
              <w:jc w:val="both"/>
              <w:rPr>
                <w:rFonts w:ascii="Times New Roman" w:hAnsi="Times New Roman" w:cs="Times New Roman"/>
                <w:sz w:val="24"/>
                <w:szCs w:val="24"/>
              </w:rPr>
            </w:pPr>
            <w:r w:rsidRPr="00F11FF3">
              <w:rPr>
                <w:rFonts w:ascii="Times New Roman" w:hAnsi="Times New Roman" w:cs="Times New Roman"/>
                <w:sz w:val="24"/>
                <w:szCs w:val="24"/>
              </w:rPr>
              <w:t>1)</w:t>
            </w:r>
            <w:r w:rsidRPr="00DA1269">
              <w:rPr>
                <w:rFonts w:ascii="Times New Roman" w:hAnsi="Times New Roman" w:cs="Times New Roman"/>
                <w:sz w:val="24"/>
                <w:szCs w:val="24"/>
              </w:rPr>
              <w:t xml:space="preserve"> Saskaņā ar Valsts zemes dienesta Nekustamā īpašuma valsts kadastra informācijas sistēmā (turpmāk - Kadastrs) reģistrētiem datiem </w:t>
            </w:r>
            <w:r w:rsidRPr="00DA1269">
              <w:rPr>
                <w:rFonts w:ascii="Times New Roman" w:hAnsi="Times New Roman" w:cs="Times New Roman"/>
                <w:b/>
                <w:sz w:val="24"/>
                <w:szCs w:val="24"/>
              </w:rPr>
              <w:t>dzīvokļa īpašums Nr.8 Mežinieku ielā 6, Alūksnē, Alūksnes n</w:t>
            </w:r>
            <w:r w:rsidRPr="00DA1269">
              <w:rPr>
                <w:rFonts w:ascii="Times New Roman" w:hAnsi="Times New Roman" w:cs="Times New Roman"/>
                <w:b/>
                <w:sz w:val="24"/>
                <w:szCs w:val="24"/>
              </w:rPr>
              <w:t xml:space="preserve">ovadā, </w:t>
            </w:r>
            <w:r w:rsidRPr="006B2119">
              <w:rPr>
                <w:rFonts w:ascii="Times New Roman" w:hAnsi="Times New Roman" w:cs="Times New Roman"/>
                <w:sz w:val="24"/>
                <w:szCs w:val="24"/>
              </w:rPr>
              <w:t xml:space="preserve">kadastra Nr.3601 900 0628, </w:t>
            </w:r>
            <w:r w:rsidRPr="00DA1269">
              <w:rPr>
                <w:rFonts w:ascii="Times New Roman" w:hAnsi="Times New Roman" w:cs="Times New Roman"/>
                <w:sz w:val="24"/>
                <w:szCs w:val="24"/>
              </w:rPr>
              <w:t>(turpmāk – Dzīvokļa īpašums) sastāvā reģistrētas divas telpu grupas (ar kadastra apzīmējumu 3601 034 5760 001 001 un 3601 034 5760 001 008) un tām piekrītošās 601/2142 kopīpašuma domājamās daļas no dzīvojamās mājas (ar kadastra apzīmējumu 3601 034 5760 001</w:t>
            </w:r>
            <w:r w:rsidRPr="00DA1269">
              <w:rPr>
                <w:rFonts w:ascii="Times New Roman" w:hAnsi="Times New Roman" w:cs="Times New Roman"/>
                <w:sz w:val="24"/>
                <w:szCs w:val="24"/>
              </w:rPr>
              <w:t xml:space="preserve">), šķūņa (ar kadastra apzīmējumu 3601 034 5760 002), pagraba (ar kadastra apzīmējumu 3601 034 5760 003) un saimniecības ēkas (ar kadastra apzīmējumu 3601 034 5760 004). </w:t>
            </w:r>
          </w:p>
          <w:p w:rsidR="00DA1269" w:rsidRPr="00DA1269" w:rsidP="00DA1269" w14:paraId="537429DB"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Mantojuma atstājējas īpašuma tiesības uz Dzīvokļa īpašumu ir nostiprinātas Alūksnes pi</w:t>
            </w:r>
            <w:r w:rsidRPr="00DA1269">
              <w:rPr>
                <w:rFonts w:ascii="Times New Roman" w:hAnsi="Times New Roman" w:cs="Times New Roman"/>
                <w:sz w:val="24"/>
                <w:szCs w:val="24"/>
              </w:rPr>
              <w:t>lsētas zemesgrāmatas nodalījumā Nr.804-8.</w:t>
            </w:r>
          </w:p>
          <w:p w:rsidR="00DA1269" w:rsidRPr="00DA1269" w:rsidP="00DA1269" w14:paraId="537429DC"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 xml:space="preserve">Vidzemes apgabaltiesas zvērināta notāre Mārīte Rateniece 2016.gada 18.jūlijā ir taisījusi notariālo aktu „Par mantojuma lietas izbeigšanu”, kas iereģistrēts aktu </w:t>
            </w:r>
            <w:r w:rsidRPr="00DA1269">
              <w:rPr>
                <w:rFonts w:ascii="Times New Roman" w:hAnsi="Times New Roman" w:cs="Times New Roman"/>
                <w:sz w:val="24"/>
                <w:szCs w:val="24"/>
              </w:rPr>
              <w:t>un apliecinājumu reģistrā ar Nr.1479, ar kuru par be</w:t>
            </w:r>
            <w:r w:rsidRPr="00DA1269">
              <w:rPr>
                <w:rFonts w:ascii="Times New Roman" w:hAnsi="Times New Roman" w:cs="Times New Roman"/>
                <w:sz w:val="24"/>
                <w:szCs w:val="24"/>
              </w:rPr>
              <w:t xml:space="preserve">zmantinieka mantu atzīts Dzīvokļa īpašums. </w:t>
            </w:r>
          </w:p>
          <w:p w:rsidR="00DA1269" w:rsidRPr="00DA1269" w:rsidP="00DA1269" w14:paraId="537429DD"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 xml:space="preserve">Mantojuma lietā iesniegta kreditoru sabiedrības ar ierobežotu atbildību “Alūksnes nami” pretenzija 181,24 </w:t>
            </w:r>
            <w:r w:rsidRPr="006B04A5">
              <w:rPr>
                <w:rFonts w:ascii="Times New Roman" w:hAnsi="Times New Roman" w:cs="Times New Roman"/>
                <w:i/>
                <w:sz w:val="24"/>
                <w:szCs w:val="24"/>
              </w:rPr>
              <w:t>euro</w:t>
            </w:r>
            <w:r w:rsidRPr="00DA1269">
              <w:rPr>
                <w:rFonts w:ascii="Times New Roman" w:hAnsi="Times New Roman" w:cs="Times New Roman"/>
                <w:sz w:val="24"/>
                <w:szCs w:val="24"/>
              </w:rPr>
              <w:t xml:space="preserve"> un Alūksnes novada pašvaldības pretenzija 55,19 </w:t>
            </w:r>
            <w:r w:rsidRPr="006B04A5">
              <w:rPr>
                <w:rFonts w:ascii="Times New Roman" w:hAnsi="Times New Roman" w:cs="Times New Roman"/>
                <w:i/>
                <w:sz w:val="24"/>
                <w:szCs w:val="24"/>
              </w:rPr>
              <w:t>euro</w:t>
            </w:r>
            <w:r w:rsidRPr="00DA1269">
              <w:rPr>
                <w:rFonts w:ascii="Times New Roman" w:hAnsi="Times New Roman" w:cs="Times New Roman"/>
                <w:sz w:val="24"/>
                <w:szCs w:val="24"/>
              </w:rPr>
              <w:t xml:space="preserve"> apmērā.</w:t>
            </w:r>
          </w:p>
          <w:p w:rsidR="00DA1269" w:rsidRPr="00DA1269" w:rsidP="00DA1269" w14:paraId="537429DE"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Ministru kabineta 2013.g</w:t>
            </w:r>
            <w:r w:rsidR="00E4769F">
              <w:rPr>
                <w:rFonts w:ascii="Times New Roman" w:hAnsi="Times New Roman" w:cs="Times New Roman"/>
                <w:sz w:val="24"/>
                <w:szCs w:val="24"/>
              </w:rPr>
              <w:t>ada 2.jūlija noteikumu Nr.364  “</w:t>
            </w:r>
            <w:r w:rsidRPr="00DA1269">
              <w:rPr>
                <w:rFonts w:ascii="Times New Roman" w:hAnsi="Times New Roman" w:cs="Times New Roman"/>
                <w:sz w:val="24"/>
                <w:szCs w:val="24"/>
              </w:rPr>
              <w:t>Noteikumi par zvērināta tiesu izpildītāja rīcību ar bezmantinieku mantu”  14.2. apakšpunktā noteikts, ja divu nedēļu laikā pēc šo noteikumu 12.punktā minētā uzaicinājuma nosūtīšanas neviena no šo noteikumu 12.punktā minētajām personām nepie</w:t>
            </w:r>
            <w:r w:rsidRPr="00DA1269">
              <w:rPr>
                <w:rFonts w:ascii="Times New Roman" w:hAnsi="Times New Roman" w:cs="Times New Roman"/>
                <w:sz w:val="24"/>
                <w:szCs w:val="24"/>
              </w:rPr>
              <w:t>sakās paturēt nekustamo īpašumu sev [..], kā arī šo noteikumu 8. un 49.punktā minētajos gadījumos, zvērināts tiesu izpildītājs ar pieņemšanas un nodošanas aktu nodod valsts akciju sabiedrības “Privatizācijas aģentūra” (turpmāk - Privatizācijas aģentūra) va</w:t>
            </w:r>
            <w:r w:rsidRPr="00DA1269">
              <w:rPr>
                <w:rFonts w:ascii="Times New Roman" w:hAnsi="Times New Roman" w:cs="Times New Roman"/>
                <w:sz w:val="24"/>
                <w:szCs w:val="24"/>
              </w:rPr>
              <w:t xml:space="preserve">ldījumā nekustamo īpašumu, kurš sastāv no dzīvojamās mājas, dzīvokļa īpašuma vai kopīpašuma daļas kopīpašumā esošajās viendzīvokļa dzīvojamās mājās, dzīvokļu īpašumos un dzīvojamās mājās. </w:t>
            </w:r>
          </w:p>
          <w:p w:rsidR="00DA1269" w:rsidRPr="00DA1269" w:rsidP="00DA1269" w14:paraId="537429DF"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Alūksnes novada pašvaldība ar 2016.gada 23.novembra vēstuli Nr.</w:t>
            </w:r>
            <w:r w:rsidR="006B04A5">
              <w:rPr>
                <w:rFonts w:ascii="Times New Roman" w:hAnsi="Times New Roman" w:cs="Times New Roman"/>
                <w:sz w:val="24"/>
                <w:szCs w:val="24"/>
              </w:rPr>
              <w:t xml:space="preserve"> </w:t>
            </w:r>
            <w:r w:rsidRPr="00DA1269">
              <w:rPr>
                <w:rFonts w:ascii="Times New Roman" w:hAnsi="Times New Roman" w:cs="Times New Roman"/>
                <w:sz w:val="24"/>
                <w:szCs w:val="24"/>
              </w:rPr>
              <w:t>ANP/1-38/16/3478 informēja, ka pašvaldība nevēlas paturēt sev Dzīvokļa īpašumu, par īpašumam noteikto kadastrālo vērtību.</w:t>
            </w:r>
          </w:p>
          <w:p w:rsidR="00DA1269" w:rsidRPr="00DA1269" w:rsidP="00DA1269" w14:paraId="537429E0"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Sabiedrība ar ierobežotu atbildību “Alūksnes nami” ar 2016.gada 28.novembra vēstuli Nr.1-9/811 informēja, ka nepaturēs sev Dzīvokļa īp</w:t>
            </w:r>
            <w:r w:rsidRPr="00DA1269">
              <w:rPr>
                <w:rFonts w:ascii="Times New Roman" w:hAnsi="Times New Roman" w:cs="Times New Roman"/>
                <w:sz w:val="24"/>
                <w:szCs w:val="24"/>
              </w:rPr>
              <w:t xml:space="preserve">ašumu, par  īpašumam noteikto kadastrālo vērtību. </w:t>
            </w:r>
          </w:p>
          <w:p w:rsidR="00DA1269" w:rsidRPr="00DA1269" w:rsidP="00DA1269" w14:paraId="537429E1"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Ievērojot to, ka minētie kreditori neizmantoja savas pirmtiesības, Vidzemes apgabaltiesas (iecirknis Nr.87) zvērināta tiesu izpildītāja Guna Danga ar 2017.gada 6.marta pieņemšanas un nodošanas aktu Dzīvokļ</w:t>
            </w:r>
            <w:r w:rsidRPr="00DA1269">
              <w:rPr>
                <w:rFonts w:ascii="Times New Roman" w:hAnsi="Times New Roman" w:cs="Times New Roman"/>
                <w:sz w:val="24"/>
                <w:szCs w:val="24"/>
              </w:rPr>
              <w:t xml:space="preserve">a īpašumu, nodeva Privatizācijas aģentūras valdījumā. </w:t>
            </w:r>
          </w:p>
          <w:p w:rsidR="00DA1269" w:rsidRPr="00DA1269" w:rsidP="00DA1269" w14:paraId="537429E2" w14:textId="77777777">
            <w:pPr>
              <w:spacing w:before="120" w:after="120" w:line="240" w:lineRule="auto"/>
              <w:ind w:firstLine="170"/>
              <w:jc w:val="both"/>
              <w:rPr>
                <w:rFonts w:ascii="Times New Roman" w:hAnsi="Times New Roman" w:cs="Times New Roman"/>
                <w:sz w:val="24"/>
                <w:szCs w:val="24"/>
              </w:rPr>
            </w:pPr>
            <w:r>
              <w:rPr>
                <w:rFonts w:ascii="Times New Roman" w:hAnsi="Times New Roman" w:cs="Times New Roman"/>
                <w:sz w:val="24"/>
                <w:szCs w:val="24"/>
              </w:rPr>
              <w:t>Pamatojoties uz likuma “</w:t>
            </w:r>
            <w:r w:rsidRPr="00DA1269">
              <w:rPr>
                <w:rFonts w:ascii="Times New Roman" w:hAnsi="Times New Roman" w:cs="Times New Roman"/>
                <w:sz w:val="24"/>
                <w:szCs w:val="24"/>
              </w:rPr>
              <w:t>Par pašvaldībām” 21. panta pirmās daļas 17.punktu un Publiskas personas mantas atsavināšanas likuma 45. panta pirmo daļu Alūksnes novada dome ar 2017.gada 5.septembra lēmumu Nr.</w:t>
            </w:r>
            <w:r w:rsidRPr="00DA1269">
              <w:rPr>
                <w:rFonts w:ascii="Times New Roman" w:hAnsi="Times New Roman" w:cs="Times New Roman"/>
                <w:sz w:val="24"/>
                <w:szCs w:val="24"/>
              </w:rPr>
              <w:t xml:space="preserve">327 “Par atteikumu pārņemt Alūksnes novada pašvaldības īpašumā bezmantinieka mantu Mežinieku ielā 6 – 8, Alūksnē, Alūksnes novadā” nolēma nepārņemt Dzīvokļa īpašumu savā īpašumā. </w:t>
            </w:r>
          </w:p>
          <w:p w:rsidR="00DA1269" w:rsidRPr="00DA1269" w:rsidP="00DA1269" w14:paraId="537429E3"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Dzīvojamā māja Mežinieku ielā 6, Alūksnē, Alūksnes novadā, atrodas uz fizisk</w:t>
            </w:r>
            <w:r w:rsidRPr="00DA1269">
              <w:rPr>
                <w:rFonts w:ascii="Times New Roman" w:hAnsi="Times New Roman" w:cs="Times New Roman"/>
                <w:sz w:val="24"/>
                <w:szCs w:val="24"/>
              </w:rPr>
              <w:t xml:space="preserve">ai personai piederošā  nekustamā īpašuma (kadastra Nr.3601 034 5760) Mežinieku ielā 4B, Alūksnē, Alūksnes novadā sastāvā esošā zemes vienības (zemes vienības kadastra apzīmējums 3601 034 5760), līdz ar to veidosies </w:t>
            </w:r>
            <w:r w:rsidRPr="00DA1269">
              <w:rPr>
                <w:rFonts w:ascii="Times New Roman" w:hAnsi="Times New Roman" w:cs="Times New Roman"/>
                <w:sz w:val="24"/>
                <w:szCs w:val="24"/>
              </w:rPr>
              <w:t>piespiedu dalītā īpašuma attiecības, kā r</w:t>
            </w:r>
            <w:r w:rsidRPr="00DA1269">
              <w:rPr>
                <w:rFonts w:ascii="Times New Roman" w:hAnsi="Times New Roman" w:cs="Times New Roman"/>
                <w:sz w:val="24"/>
                <w:szCs w:val="24"/>
              </w:rPr>
              <w:t>ezultātā Dzīvokļa īpašuma ieguvējam būs pienākums maksāt piespied</w:t>
            </w:r>
            <w:r>
              <w:rPr>
                <w:rFonts w:ascii="Times New Roman" w:hAnsi="Times New Roman" w:cs="Times New Roman"/>
                <w:sz w:val="24"/>
                <w:szCs w:val="24"/>
              </w:rPr>
              <w:t>u nomas maksu zemes īpašniekam.</w:t>
            </w:r>
          </w:p>
          <w:p w:rsidR="00DA1269" w:rsidRPr="00DA1269" w:rsidP="00DA1269" w14:paraId="537429E4" w14:textId="77777777">
            <w:pPr>
              <w:spacing w:before="120" w:after="120" w:line="240" w:lineRule="auto"/>
              <w:ind w:firstLine="170"/>
              <w:jc w:val="both"/>
              <w:rPr>
                <w:rFonts w:ascii="Times New Roman" w:hAnsi="Times New Roman" w:cs="Times New Roman"/>
                <w:sz w:val="24"/>
                <w:szCs w:val="24"/>
              </w:rPr>
            </w:pPr>
            <w:r w:rsidRPr="00F11FF3">
              <w:rPr>
                <w:rFonts w:ascii="Times New Roman" w:hAnsi="Times New Roman" w:cs="Times New Roman"/>
                <w:sz w:val="24"/>
                <w:szCs w:val="24"/>
              </w:rPr>
              <w:t>2)</w:t>
            </w:r>
            <w:r w:rsidRPr="00DA1269">
              <w:rPr>
                <w:rFonts w:ascii="Times New Roman" w:hAnsi="Times New Roman" w:cs="Times New Roman"/>
                <w:sz w:val="24"/>
                <w:szCs w:val="24"/>
              </w:rPr>
              <w:t xml:space="preserve"> Saskaņā ar  Kadastrā reģistrētiem datiem </w:t>
            </w:r>
            <w:r w:rsidRPr="006B2119">
              <w:rPr>
                <w:rFonts w:ascii="Times New Roman" w:hAnsi="Times New Roman" w:cs="Times New Roman"/>
                <w:b/>
                <w:sz w:val="24"/>
                <w:szCs w:val="24"/>
              </w:rPr>
              <w:t>ēku (būvju) īpašumā “Pipari”, Laucesas pagastā, Daugavpils novadā,</w:t>
            </w:r>
            <w:r w:rsidRPr="00DA1269">
              <w:rPr>
                <w:rFonts w:ascii="Times New Roman" w:hAnsi="Times New Roman" w:cs="Times New Roman"/>
                <w:sz w:val="24"/>
                <w:szCs w:val="24"/>
              </w:rPr>
              <w:t xml:space="preserve"> (turpmāk – Ēku īpašums) sastāvā reģistrēta dzīvo</w:t>
            </w:r>
            <w:r w:rsidRPr="00DA1269">
              <w:rPr>
                <w:rFonts w:ascii="Times New Roman" w:hAnsi="Times New Roman" w:cs="Times New Roman"/>
                <w:sz w:val="24"/>
                <w:szCs w:val="24"/>
              </w:rPr>
              <w:t>jamā māja (ar kadastra apzīmējumu 4464 001 0166 001), kūts (ar kadastra apzīmējumu 4464 001 0166 002), šķūnis (ar kadastra apzīmējumu 4464 001 0166 004) un pirts (ar kadastra apzīmējumu 4464 001 0166 005).</w:t>
            </w:r>
          </w:p>
          <w:p w:rsidR="00DA1269" w:rsidRPr="00DA1269" w:rsidP="00DA1269" w14:paraId="537429E5"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Ar Daugavpils tiesas 2016.gada 14.decembra spriedu</w:t>
            </w:r>
            <w:r w:rsidRPr="00DA1269">
              <w:rPr>
                <w:rFonts w:ascii="Times New Roman" w:hAnsi="Times New Roman" w:cs="Times New Roman"/>
                <w:sz w:val="24"/>
                <w:szCs w:val="24"/>
              </w:rPr>
              <w:t>mu civillietā Nr.C12247116 konstatēts juridisks fakts un par bezīpašnieka mantu atzīts Ēku īpašums.</w:t>
            </w:r>
            <w:r w:rsidR="0007447B">
              <w:rPr>
                <w:rFonts w:ascii="Times New Roman" w:hAnsi="Times New Roman" w:cs="Times New Roman"/>
                <w:color w:val="000000"/>
                <w:sz w:val="24"/>
                <w:szCs w:val="24"/>
              </w:rPr>
              <w:t xml:space="preserve"> Minētais spriedums stāj</w:t>
            </w:r>
            <w:r w:rsidRPr="00B600A2" w:rsidR="0007447B">
              <w:rPr>
                <w:rFonts w:ascii="Times New Roman" w:hAnsi="Times New Roman" w:cs="Times New Roman"/>
                <w:color w:val="000000"/>
                <w:sz w:val="24"/>
                <w:szCs w:val="24"/>
              </w:rPr>
              <w:t xml:space="preserve">ies </w:t>
            </w:r>
            <w:r w:rsidR="0007447B">
              <w:rPr>
                <w:rFonts w:ascii="Times New Roman" w:hAnsi="Times New Roman" w:cs="Times New Roman"/>
                <w:color w:val="000000"/>
                <w:sz w:val="24"/>
                <w:szCs w:val="24"/>
              </w:rPr>
              <w:t xml:space="preserve">likumīgā </w:t>
            </w:r>
            <w:r w:rsidRPr="00B600A2" w:rsidR="0007447B">
              <w:rPr>
                <w:rFonts w:ascii="Times New Roman" w:hAnsi="Times New Roman" w:cs="Times New Roman"/>
                <w:color w:val="000000"/>
                <w:sz w:val="24"/>
                <w:szCs w:val="24"/>
              </w:rPr>
              <w:t xml:space="preserve">spēkā </w:t>
            </w:r>
            <w:r w:rsidR="0007447B">
              <w:rPr>
                <w:rFonts w:ascii="Times New Roman" w:hAnsi="Times New Roman" w:cs="Times New Roman"/>
                <w:color w:val="000000"/>
                <w:sz w:val="24"/>
                <w:szCs w:val="24"/>
              </w:rPr>
              <w:t>2017.gada 18.janvārī</w:t>
            </w:r>
            <w:r w:rsidRPr="00B600A2" w:rsidR="0007447B">
              <w:rPr>
                <w:rFonts w:ascii="Times New Roman" w:hAnsi="Times New Roman" w:cs="Times New Roman"/>
                <w:color w:val="000000"/>
                <w:sz w:val="24"/>
                <w:szCs w:val="24"/>
              </w:rPr>
              <w:t>.</w:t>
            </w:r>
          </w:p>
          <w:p w:rsidR="00DA1269" w:rsidRPr="00DA1269" w:rsidP="00DA1269" w14:paraId="537429E6"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Valsts ieņēmumu dienests ar 2017.gada 30.marta vēstuli Nr.4.5.1-6/30302 informēja, ka  ar 2017.gada 10.februāra valstij piekritīgās mantas pieņemšanas un nodošanas aktu Nr.016588 ņemta valsts uzskaitē Ēku īpašuma sastāvā esošā dzīvojamā māja ar kadastra ap</w:t>
            </w:r>
            <w:r w:rsidRPr="00DA1269">
              <w:rPr>
                <w:rFonts w:ascii="Times New Roman" w:hAnsi="Times New Roman" w:cs="Times New Roman"/>
                <w:sz w:val="24"/>
                <w:szCs w:val="24"/>
              </w:rPr>
              <w:t xml:space="preserve">zīmējumu 4464 001 0166 001, kūts ar kadastra apzīmējumu 4464 001 0166 002  un pirts ar kadastra apzīmējumu 4464 001 0166 005. </w:t>
            </w:r>
          </w:p>
          <w:p w:rsidR="00DA1269" w:rsidRPr="00DA1269" w:rsidP="00DA1269" w14:paraId="537429E7" w14:textId="77777777">
            <w:pPr>
              <w:spacing w:before="120" w:after="120" w:line="240" w:lineRule="auto"/>
              <w:ind w:firstLine="170"/>
              <w:jc w:val="both"/>
              <w:rPr>
                <w:rFonts w:ascii="Times New Roman" w:hAnsi="Times New Roman" w:cs="Times New Roman"/>
                <w:sz w:val="24"/>
                <w:szCs w:val="24"/>
              </w:rPr>
            </w:pPr>
            <w:r>
              <w:rPr>
                <w:rFonts w:ascii="Times New Roman" w:hAnsi="Times New Roman" w:cs="Times New Roman"/>
                <w:sz w:val="24"/>
                <w:szCs w:val="24"/>
              </w:rPr>
              <w:t>Likuma “</w:t>
            </w:r>
            <w:r w:rsidRPr="00DA1269">
              <w:rPr>
                <w:rFonts w:ascii="Times New Roman" w:hAnsi="Times New Roman" w:cs="Times New Roman"/>
                <w:sz w:val="24"/>
                <w:szCs w:val="24"/>
              </w:rPr>
              <w:t xml:space="preserve">Par valsts un pašvaldību dzīvojamo māju privatizāciju” </w:t>
            </w:r>
            <w:r w:rsidR="00365ECE">
              <w:rPr>
                <w:rFonts w:ascii="Times New Roman" w:hAnsi="Times New Roman" w:cs="Times New Roman"/>
                <w:sz w:val="24"/>
                <w:szCs w:val="24"/>
              </w:rPr>
              <w:t xml:space="preserve">(turpmāk – </w:t>
            </w:r>
            <w:r w:rsidRPr="00365ECE" w:rsidR="00365ECE">
              <w:rPr>
                <w:rFonts w:ascii="Times New Roman" w:hAnsi="Times New Roman" w:cs="Times New Roman"/>
                <w:sz w:val="24"/>
                <w:szCs w:val="24"/>
              </w:rPr>
              <w:t>Dzīvojamo māju privatizācijas likum</w:t>
            </w:r>
            <w:r w:rsidR="00365ECE">
              <w:rPr>
                <w:rFonts w:ascii="Times New Roman" w:hAnsi="Times New Roman" w:cs="Times New Roman"/>
                <w:sz w:val="24"/>
                <w:szCs w:val="24"/>
              </w:rPr>
              <w:t xml:space="preserve">s) </w:t>
            </w:r>
            <w:r w:rsidRPr="00DA1269">
              <w:rPr>
                <w:rFonts w:ascii="Times New Roman" w:hAnsi="Times New Roman" w:cs="Times New Roman"/>
                <w:sz w:val="24"/>
                <w:szCs w:val="24"/>
              </w:rPr>
              <w:t>pārejas noteikumu</w:t>
            </w:r>
            <w:r w:rsidRPr="00DA1269">
              <w:rPr>
                <w:rFonts w:ascii="Times New Roman" w:hAnsi="Times New Roman" w:cs="Times New Roman"/>
                <w:sz w:val="24"/>
                <w:szCs w:val="24"/>
              </w:rPr>
              <w:t xml:space="preserve"> 30.punktā noteikts, ka no 2006.gada 1.septembra valsts vai pašvaldības dzīvojamās mājas, to domājamās daļas, ja dzīvojamā māja ir valsts vai pašvaldības un kādas citas personas kopīpašumā, kā arī dzīvojamās mājās esoši dzīvokļi, mākslinieku darbnīcas un n</w:t>
            </w:r>
            <w:r w:rsidRPr="00DA1269">
              <w:rPr>
                <w:rFonts w:ascii="Times New Roman" w:hAnsi="Times New Roman" w:cs="Times New Roman"/>
                <w:sz w:val="24"/>
                <w:szCs w:val="24"/>
              </w:rPr>
              <w:t>eapdzīvojamās telpas tiek atsavinātas saskaņā ar Atsavināšanas likumu, izņemot šā likuma pārejas noteikumu 30.</w:t>
            </w:r>
            <w:r w:rsidRPr="00365ECE">
              <w:rPr>
                <w:rFonts w:ascii="Times New Roman" w:hAnsi="Times New Roman" w:cs="Times New Roman"/>
                <w:sz w:val="24"/>
                <w:szCs w:val="24"/>
                <w:vertAlign w:val="superscript"/>
              </w:rPr>
              <w:t>1</w:t>
            </w:r>
            <w:r w:rsidRPr="00DA1269">
              <w:rPr>
                <w:rFonts w:ascii="Times New Roman" w:hAnsi="Times New Roman" w:cs="Times New Roman"/>
                <w:sz w:val="24"/>
                <w:szCs w:val="24"/>
              </w:rPr>
              <w:t xml:space="preserve"> punktā paredzētos gadījumus. </w:t>
            </w:r>
          </w:p>
          <w:p w:rsidR="00DA1269" w:rsidRPr="00DA1269" w:rsidP="00DA1269" w14:paraId="537429E8" w14:textId="77777777">
            <w:pPr>
              <w:spacing w:before="120" w:after="120" w:line="240" w:lineRule="auto"/>
              <w:ind w:firstLine="170"/>
              <w:jc w:val="both"/>
              <w:rPr>
                <w:rFonts w:ascii="Times New Roman" w:hAnsi="Times New Roman" w:cs="Times New Roman"/>
                <w:sz w:val="24"/>
                <w:szCs w:val="24"/>
              </w:rPr>
            </w:pPr>
            <w:r>
              <w:rPr>
                <w:rFonts w:ascii="Times New Roman" w:hAnsi="Times New Roman" w:cs="Times New Roman"/>
                <w:sz w:val="24"/>
                <w:szCs w:val="24"/>
              </w:rPr>
              <w:t>Dzīvojamo māju p</w:t>
            </w:r>
            <w:r w:rsidRPr="00DA1269">
              <w:rPr>
                <w:rFonts w:ascii="Times New Roman" w:hAnsi="Times New Roman" w:cs="Times New Roman"/>
                <w:sz w:val="24"/>
                <w:szCs w:val="24"/>
              </w:rPr>
              <w:t>rivatizācijas likuma pārejas noteikumu 30.</w:t>
            </w:r>
            <w:r w:rsidRPr="00365ECE">
              <w:rPr>
                <w:rFonts w:ascii="Times New Roman" w:hAnsi="Times New Roman" w:cs="Times New Roman"/>
                <w:sz w:val="24"/>
                <w:szCs w:val="24"/>
                <w:vertAlign w:val="superscript"/>
              </w:rPr>
              <w:t>1</w:t>
            </w:r>
            <w:r w:rsidRPr="00DA1269">
              <w:rPr>
                <w:rFonts w:ascii="Times New Roman" w:hAnsi="Times New Roman" w:cs="Times New Roman"/>
                <w:sz w:val="24"/>
                <w:szCs w:val="24"/>
              </w:rPr>
              <w:t xml:space="preserve"> punkta 3.apakšpunktā noteikts, ka pēc 2006.gada 1.sept</w:t>
            </w:r>
            <w:r w:rsidRPr="00DA1269">
              <w:rPr>
                <w:rFonts w:ascii="Times New Roman" w:hAnsi="Times New Roman" w:cs="Times New Roman"/>
                <w:sz w:val="24"/>
                <w:szCs w:val="24"/>
              </w:rPr>
              <w:t>embra privatizē likumā noteiktajā kārtībā par bezīpašnieka mantu atzītās dzīvojamās mājas, to domājamās daļas un dzīvokļu īpašumus, kuri tiek izīrēti vai kuros dzīvojošās personas tur iemitinātas tiesiski.</w:t>
            </w:r>
          </w:p>
          <w:p w:rsidR="00DA1269" w:rsidRPr="00DA1269" w:rsidP="00DA1269" w14:paraId="537429E9"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Atbilstoši Pilsonības un migrācijas lietu pārvalde</w:t>
            </w:r>
            <w:r w:rsidRPr="00DA1269">
              <w:rPr>
                <w:rFonts w:ascii="Times New Roman" w:hAnsi="Times New Roman" w:cs="Times New Roman"/>
                <w:sz w:val="24"/>
                <w:szCs w:val="24"/>
              </w:rPr>
              <w:t xml:space="preserve">s datiem par bezīpašnieka mantu atzītajā Ēku īpašumā savu dzīvesvietu kopš 2011.gada 19.decembra ir deklarējusi fiziska persona. </w:t>
            </w:r>
          </w:p>
          <w:p w:rsidR="00DA1269" w:rsidRPr="00DA1269" w:rsidP="00DA1269" w14:paraId="537429EA"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Apsekojot Ēku īpašumu, konstatēts, ka tas ir neapdzīvots, līdz ar to Ēku īpašums nododams atsavināšanai Atsavināšanas likumā n</w:t>
            </w:r>
            <w:r w:rsidRPr="00DA1269">
              <w:rPr>
                <w:rFonts w:ascii="Times New Roman" w:hAnsi="Times New Roman" w:cs="Times New Roman"/>
                <w:sz w:val="24"/>
                <w:szCs w:val="24"/>
              </w:rPr>
              <w:t>oteiktajā kārtībā.</w:t>
            </w:r>
          </w:p>
          <w:p w:rsidR="00DA1269" w:rsidRPr="00DA1269" w:rsidP="00DA1269" w14:paraId="537429EB"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 xml:space="preserve">Atbilstoši Valsts ieņēmumu dienesta 2017.gada 30.marta vēstulē Nr.4.5.1-6/30302 esošai informācijai, Valsts ieņēmumu dienests </w:t>
            </w:r>
            <w:r w:rsidR="005B4FC5">
              <w:rPr>
                <w:rFonts w:ascii="Times New Roman" w:hAnsi="Times New Roman" w:cs="Times New Roman"/>
                <w:sz w:val="24"/>
                <w:szCs w:val="24"/>
              </w:rPr>
              <w:t xml:space="preserve">2017.gada 16.februārī </w:t>
            </w:r>
            <w:r w:rsidRPr="00DA1269">
              <w:rPr>
                <w:rFonts w:ascii="Times New Roman" w:hAnsi="Times New Roman" w:cs="Times New Roman"/>
                <w:sz w:val="24"/>
                <w:szCs w:val="24"/>
              </w:rPr>
              <w:t xml:space="preserve">nosūtīja vēstuli Nr.4.5.1-6/13710 Daugavpils novada domei ar lūgumu izvērtēt iespēju Ēku </w:t>
            </w:r>
            <w:r w:rsidRPr="00DA1269">
              <w:rPr>
                <w:rFonts w:ascii="Times New Roman" w:hAnsi="Times New Roman" w:cs="Times New Roman"/>
                <w:sz w:val="24"/>
                <w:szCs w:val="24"/>
              </w:rPr>
              <w:t xml:space="preserve">īpašumu nostiprināt zemesgrāmatā uz pašvaldības vārda. Atbilde uz minēto Valsts ieņēmumu dienesta vēstuli līdz 2017.gada 20.martam nav saņemta. </w:t>
            </w:r>
          </w:p>
          <w:p w:rsidR="006B2119" w:rsidRPr="00DA1269" w:rsidP="006B2119" w14:paraId="537429EC"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 xml:space="preserve">Ēku īpašums atrodas uz fiziskai personai piederoša nekustama īpašuma ar kadastra  Nr.4464 001 0166, kas </w:t>
            </w:r>
            <w:r w:rsidR="000133D7">
              <w:rPr>
                <w:rFonts w:ascii="Times New Roman" w:hAnsi="Times New Roman" w:cs="Times New Roman"/>
                <w:sz w:val="24"/>
                <w:szCs w:val="24"/>
              </w:rPr>
              <w:t>sastāv no diviem  zemesgabaliem.</w:t>
            </w:r>
            <w:r w:rsidRPr="00DA1269">
              <w:rPr>
                <w:rFonts w:ascii="Times New Roman" w:hAnsi="Times New Roman" w:cs="Times New Roman"/>
                <w:sz w:val="24"/>
                <w:szCs w:val="24"/>
              </w:rPr>
              <w:t xml:space="preserve"> </w:t>
            </w:r>
            <w:r w:rsidRPr="000133D7" w:rsidR="000133D7">
              <w:rPr>
                <w:rFonts w:ascii="Times New Roman" w:eastAsia="Times New Roman" w:hAnsi="Times New Roman" w:cs="Times New Roman"/>
                <w:sz w:val="24"/>
                <w:szCs w:val="24"/>
                <w:lang w:eastAsia="lv-LV"/>
              </w:rPr>
              <w:t xml:space="preserve"> </w:t>
            </w:r>
            <w:r w:rsidR="000133D7">
              <w:rPr>
                <w:rFonts w:ascii="Times New Roman" w:hAnsi="Times New Roman" w:cs="Times New Roman"/>
                <w:sz w:val="24"/>
                <w:szCs w:val="24"/>
              </w:rPr>
              <w:t>S</w:t>
            </w:r>
            <w:r w:rsidRPr="000133D7" w:rsidR="000133D7">
              <w:rPr>
                <w:rFonts w:ascii="Times New Roman" w:hAnsi="Times New Roman" w:cs="Times New Roman"/>
                <w:sz w:val="24"/>
                <w:szCs w:val="24"/>
              </w:rPr>
              <w:t xml:space="preserve">askaņā ar likuma "Par atjaunotā </w:t>
            </w:r>
            <w:r w:rsidRPr="000133D7" w:rsidR="000133D7">
              <w:rPr>
                <w:rFonts w:ascii="Times New Roman" w:hAnsi="Times New Roman" w:cs="Times New Roman"/>
                <w:bCs/>
                <w:sz w:val="24"/>
                <w:szCs w:val="24"/>
              </w:rPr>
              <w:t xml:space="preserve">Latvijas Republikas 1937. gada </w:t>
            </w:r>
            <w:r>
              <w:fldChar w:fldCharType="begin"/>
            </w:r>
            <w:r>
              <w:instrText xml:space="preserve"> HYPERLINK "https://likumi.lv/ta/id/225418-civillikums" \t "_blank" </w:instrText>
            </w:r>
            <w:r>
              <w:fldChar w:fldCharType="separate"/>
            </w:r>
            <w:r w:rsidRPr="000133D7" w:rsidR="000133D7">
              <w:rPr>
                <w:rStyle w:val="Hyperlink"/>
                <w:rFonts w:ascii="Times New Roman" w:hAnsi="Times New Roman" w:cs="Times New Roman"/>
                <w:bCs/>
                <w:color w:val="auto"/>
                <w:sz w:val="24"/>
                <w:szCs w:val="24"/>
                <w:u w:val="none"/>
              </w:rPr>
              <w:t>Civillikuma</w:t>
            </w:r>
            <w:r>
              <w:fldChar w:fldCharType="end"/>
            </w:r>
            <w:r w:rsidRPr="000133D7" w:rsidR="000133D7">
              <w:rPr>
                <w:rFonts w:ascii="Times New Roman" w:hAnsi="Times New Roman" w:cs="Times New Roman"/>
                <w:bCs/>
                <w:sz w:val="24"/>
                <w:szCs w:val="24"/>
              </w:rPr>
              <w:t xml:space="preserve"> ievada, mantojuma tiesību un lietu tiesību daļas spēkā stāšanās laiku un piemērošanas kārtību" 14. panta otro daļu, j</w:t>
            </w:r>
            <w:r w:rsidRPr="000133D7" w:rsidR="000133D7">
              <w:rPr>
                <w:rFonts w:ascii="Times New Roman" w:hAnsi="Times New Roman" w:cs="Times New Roman"/>
                <w:sz w:val="24"/>
                <w:szCs w:val="24"/>
              </w:rPr>
              <w:t xml:space="preserve">a ēkas (būves) ir patstāvīgs īpašuma objekts, tā pirmpirkuma vai izpirkuma tiesības ir zemes īpašniekam. Ņemot vērā minēto, saskaņā ar Publiskas personas mantas atsavināšanas likuma 11. panta trešo daļu vienlaikus ar sludinājumu par publiskas personas nekustamā īpašuma izsoli  attiecīgā zemes gabala īpašniekam nosūtāms paziņojums par izsoli, norādot, ka šīs tiesības tas var izmantot tikai tad, ja to rakstveidā piesaka sludinājumā norādītajā termiņā. Līdz  izveidosies piespiedu dalītā īpašuma attiecības un ēku īpašuma ieguvējiem būs pienākums maksāt piespiedu nomas maksu zemes īpašniekam tikai tad, ja zemes īpašnieks neizmantos savas pirmpirkuma tiesības uz </w:t>
            </w:r>
            <w:r w:rsidR="000133D7">
              <w:rPr>
                <w:rFonts w:ascii="Times New Roman" w:hAnsi="Times New Roman" w:cs="Times New Roman"/>
                <w:sz w:val="24"/>
                <w:szCs w:val="24"/>
              </w:rPr>
              <w:t xml:space="preserve">Rīkojuma </w:t>
            </w:r>
            <w:r w:rsidRPr="000133D7" w:rsidR="000133D7">
              <w:rPr>
                <w:rFonts w:ascii="Times New Roman" w:hAnsi="Times New Roman" w:cs="Times New Roman"/>
                <w:sz w:val="24"/>
                <w:szCs w:val="24"/>
              </w:rPr>
              <w:t>projekta pielikuma 2. punktā minēto nekustamo īpašumu.</w:t>
            </w:r>
          </w:p>
          <w:p w:rsidR="00DA1269" w:rsidRPr="006B2119" w:rsidP="006B2119" w14:paraId="537429ED" w14:textId="77777777">
            <w:pPr>
              <w:spacing w:before="120" w:after="120" w:line="240" w:lineRule="auto"/>
              <w:ind w:firstLine="170"/>
              <w:jc w:val="center"/>
              <w:rPr>
                <w:rFonts w:ascii="Times New Roman" w:hAnsi="Times New Roman" w:cs="Times New Roman"/>
                <w:b/>
                <w:sz w:val="24"/>
                <w:szCs w:val="24"/>
              </w:rPr>
            </w:pPr>
            <w:r w:rsidRPr="006B2119">
              <w:rPr>
                <w:rFonts w:ascii="Times New Roman" w:hAnsi="Times New Roman" w:cs="Times New Roman"/>
                <w:b/>
                <w:sz w:val="24"/>
                <w:szCs w:val="24"/>
              </w:rPr>
              <w:t>II Turpmākā rīcība</w:t>
            </w:r>
          </w:p>
          <w:p w:rsidR="00DA1269" w:rsidRPr="00DA1269" w:rsidP="00DA1269" w14:paraId="537429EE"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Saskaņā ar Atsavināšanas likuma 45.panta pirmo daļu valsts dzīvojamo māju, kā arī dzīvokļa īpašumu vispirms piedāvā nodot tās pašvaldības īpašumā, kuras admin</w:t>
            </w:r>
            <w:r w:rsidRPr="00DA1269">
              <w:rPr>
                <w:rFonts w:ascii="Times New Roman" w:hAnsi="Times New Roman" w:cs="Times New Roman"/>
                <w:sz w:val="24"/>
                <w:szCs w:val="24"/>
              </w:rPr>
              <w:t xml:space="preserve">istratīvajā teritorijā atrodas attiecīgā valsts dzīvojamā māja vai dzīvokļa īpašums. </w:t>
            </w:r>
          </w:p>
          <w:p w:rsidR="00DA1269" w:rsidRPr="00DA1269" w:rsidP="00DA1269" w14:paraId="537429EF"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 xml:space="preserve">Ņemot vērā, ka pašvaldības nav pieņēmušas lēmumu pārņemt valstij piekrītošos nekustamos īpašumus īpašumā, tie ir atsavināmi Atsavināšanas likumā noteiktajā kārtībā. </w:t>
            </w:r>
          </w:p>
          <w:p w:rsidR="00DA1269" w:rsidRPr="00DA1269" w:rsidP="00DA1269" w14:paraId="537429F0"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Sask</w:t>
            </w:r>
            <w:r w:rsidRPr="00DA1269">
              <w:rPr>
                <w:rFonts w:ascii="Times New Roman" w:hAnsi="Times New Roman" w:cs="Times New Roman"/>
                <w:sz w:val="24"/>
                <w:szCs w:val="24"/>
              </w:rPr>
              <w:t>aņā ar Atsavināšanas likuma 4. panta pirmo daļu valsts mantas atsavināšanu var ierosināt, ja tā nav nepieciešama attiecīgajai iestādei vai citām valsts iestādēm to funkciju nodrošināšanai. Savukārt, Ministru kabineta 2011.gada 1.februāra noteikumu Nr.1</w:t>
            </w:r>
            <w:r w:rsidR="003505CA">
              <w:rPr>
                <w:rFonts w:ascii="Times New Roman" w:hAnsi="Times New Roman" w:cs="Times New Roman"/>
                <w:sz w:val="24"/>
                <w:szCs w:val="24"/>
              </w:rPr>
              <w:t>09 “</w:t>
            </w:r>
            <w:r w:rsidRPr="00DA1269">
              <w:rPr>
                <w:rFonts w:ascii="Times New Roman" w:hAnsi="Times New Roman" w:cs="Times New Roman"/>
                <w:sz w:val="24"/>
                <w:szCs w:val="24"/>
              </w:rPr>
              <w:t>Kārtība, kādā atsavināma publiskās personas manta”</w:t>
            </w:r>
            <w:r w:rsidR="003505CA">
              <w:rPr>
                <w:rFonts w:ascii="Times New Roman" w:hAnsi="Times New Roman" w:cs="Times New Roman"/>
                <w:sz w:val="24"/>
                <w:szCs w:val="24"/>
              </w:rPr>
              <w:t xml:space="preserve"> (turpmāk – Noteikumi Nr.109)</w:t>
            </w:r>
            <w:r w:rsidRPr="00DA1269">
              <w:rPr>
                <w:rFonts w:ascii="Times New Roman" w:hAnsi="Times New Roman" w:cs="Times New Roman"/>
                <w:sz w:val="24"/>
                <w:szCs w:val="24"/>
              </w:rPr>
              <w:t xml:space="preserve"> 12.punkts </w:t>
            </w:r>
            <w:r w:rsidRPr="00DA1269">
              <w:rPr>
                <w:rFonts w:ascii="Times New Roman" w:hAnsi="Times New Roman" w:cs="Times New Roman"/>
                <w:sz w:val="24"/>
                <w:szCs w:val="24"/>
              </w:rPr>
              <w:t>noteic, ka, lai noskaidrotu, vai atsavināmais valsts nekustamais īpašums nav nepieciešams citai valsts iestādei funkciju nodrošināšanai, ministrija noteiktā kārtībā i</w:t>
            </w:r>
            <w:r w:rsidRPr="00DA1269">
              <w:rPr>
                <w:rFonts w:ascii="Times New Roman" w:hAnsi="Times New Roman" w:cs="Times New Roman"/>
                <w:sz w:val="24"/>
                <w:szCs w:val="24"/>
              </w:rPr>
              <w:t>esniedz izsludināšanai Valsts sekretāru sanāksmē Ministru kabineta rīkojuma projektu par valsts nekustamā īpašuma atsavināšanu. Ja divu nedēļu laikā pēc Ministru kabineta rīkojuma projekta izsludināšanas Valsts sekretāru sanāksmē valsts iestādes nepieprasa</w:t>
            </w:r>
            <w:r w:rsidRPr="00DA1269">
              <w:rPr>
                <w:rFonts w:ascii="Times New Roman" w:hAnsi="Times New Roman" w:cs="Times New Roman"/>
                <w:sz w:val="24"/>
                <w:szCs w:val="24"/>
              </w:rPr>
              <w:t xml:space="preserve"> rīkojuma projektā minēto nekustamo īpašumu valsts pārvaldes funkciju nodrošināšanai saskaņā ar Valsts pārvaldes iekārtas likumu, to var atsavināt Atsavināšanas likumā noteiktajā kārtībā. </w:t>
            </w:r>
          </w:p>
          <w:p w:rsidR="00DA1269" w:rsidRPr="00DA1269" w:rsidP="00DA1269" w14:paraId="537429F1"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Ņemot vērā, ka Alūksnes novada dome pieņēmusi lēmumu nepārņemt Rīko</w:t>
            </w:r>
            <w:r w:rsidRPr="00DA1269">
              <w:rPr>
                <w:rFonts w:ascii="Times New Roman" w:hAnsi="Times New Roman" w:cs="Times New Roman"/>
                <w:sz w:val="24"/>
                <w:szCs w:val="24"/>
              </w:rPr>
              <w:t>juma projekta pielikumā 1.punktā minēto īpašumu un Daugavpils novada dome nav pieņēmusi lēmumu pārņemt savā īpašumā Rīkojuma projekt</w:t>
            </w:r>
            <w:r w:rsidR="006B04A5">
              <w:rPr>
                <w:rFonts w:ascii="Times New Roman" w:hAnsi="Times New Roman" w:cs="Times New Roman"/>
                <w:sz w:val="24"/>
                <w:szCs w:val="24"/>
              </w:rPr>
              <w:t>a pielikuma 2.punktā minēto īpaš</w:t>
            </w:r>
            <w:r w:rsidRPr="00DA1269">
              <w:rPr>
                <w:rFonts w:ascii="Times New Roman" w:hAnsi="Times New Roman" w:cs="Times New Roman"/>
                <w:sz w:val="24"/>
                <w:szCs w:val="24"/>
              </w:rPr>
              <w:t xml:space="preserve">umu, tie ir atsavināmi, ievērojot Atsavināšanas likuma 5.panta pirmajā daļā noteikto, ka </w:t>
            </w:r>
            <w:r w:rsidRPr="00DA1269">
              <w:rPr>
                <w:rFonts w:ascii="Times New Roman" w:hAnsi="Times New Roman" w:cs="Times New Roman"/>
                <w:sz w:val="24"/>
                <w:szCs w:val="24"/>
              </w:rPr>
              <w:t>atļauju atsavināt valsts nekustamo īpašumu dod Ministru kabinets.</w:t>
            </w:r>
          </w:p>
          <w:p w:rsidR="00DA1269" w:rsidRPr="00DA1269" w:rsidP="00365ECE" w14:paraId="537429F2"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Rīkojuma projekts paredz nodot atsavināšanai valstij pi</w:t>
            </w:r>
            <w:r w:rsidR="00365ECE">
              <w:rPr>
                <w:rFonts w:ascii="Times New Roman" w:hAnsi="Times New Roman" w:cs="Times New Roman"/>
                <w:sz w:val="24"/>
                <w:szCs w:val="24"/>
              </w:rPr>
              <w:t xml:space="preserve">ekrītošos nekustamos īpašumus. </w:t>
            </w:r>
          </w:p>
          <w:p w:rsidR="00DA1269" w:rsidRPr="00DA1269" w:rsidP="00DA1269" w14:paraId="537429F3"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 xml:space="preserve">Ekonomikas ministrija ar 2009.gada 9.jūlija pilnvaru Nr.1-5-60 pilnvarojusi Privatizācijas aģentūru veikt visas nepieciešamās darbības, kas saistītas ar nekustamā īpašuma ierakstīšanu zemesgrāmatā uz valsts vārda Ekonomikas ministrijas personā. </w:t>
            </w:r>
          </w:p>
          <w:p w:rsidR="00DA1269" w:rsidRPr="00DA1269" w:rsidP="00DA1269" w14:paraId="537429F4"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Pēc nekust</w:t>
            </w:r>
            <w:r w:rsidRPr="00DA1269">
              <w:rPr>
                <w:rFonts w:ascii="Times New Roman" w:hAnsi="Times New Roman" w:cs="Times New Roman"/>
                <w:sz w:val="24"/>
                <w:szCs w:val="24"/>
              </w:rPr>
              <w:t>amo īpašumu ierakstīšanas zemesgrāmatā uz valsts vārda Ekonomikas ministrijas personā, Privatizācijas aģentūra, pamatojoties uz Ministru kabineta atļauju, Rīkojuma projekta pielikumā minētos nekustamos īpašumus pārdos izsolē, ievērojot Atsavināšanas likuma</w:t>
            </w:r>
            <w:r w:rsidRPr="00DA1269">
              <w:rPr>
                <w:rFonts w:ascii="Times New Roman" w:hAnsi="Times New Roman" w:cs="Times New Roman"/>
                <w:sz w:val="24"/>
                <w:szCs w:val="24"/>
              </w:rPr>
              <w:t xml:space="preserve"> 11.panta pirmo daļu, kurā noteikts, ka sludinājumi par publiskas personas nekustamā īpašuma izsoli publicējami oficiālajā izdevumā „Latvijas Vēstnesis”, institūcijas, kas organizē nekustamā īpašuma atsavināšanu (Atsavināšanas likuma 9.pants), mājas lapā i</w:t>
            </w:r>
            <w:r w:rsidRPr="00DA1269">
              <w:rPr>
                <w:rFonts w:ascii="Times New Roman" w:hAnsi="Times New Roman" w:cs="Times New Roman"/>
                <w:sz w:val="24"/>
                <w:szCs w:val="24"/>
              </w:rPr>
              <w:t xml:space="preserve">nternetā un attiecīgās pašvaldības teritorijā izdotajā vietējā laikrakstā, ja tāds ir. Informācija par izsoli, norādot izsoles organizētāja nosaukumu, tā adresi un tālruņa numuru, izliekama labi redzamā vietā pie attiecīgā nekustamā īpašuma. </w:t>
            </w:r>
          </w:p>
          <w:p w:rsidR="00DA1269" w:rsidRPr="00DA1269" w:rsidP="00DA1269" w14:paraId="537429F5"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Personām, kas</w:t>
            </w:r>
            <w:r w:rsidRPr="00DA1269">
              <w:rPr>
                <w:rFonts w:ascii="Times New Roman" w:hAnsi="Times New Roman" w:cs="Times New Roman"/>
                <w:sz w:val="24"/>
                <w:szCs w:val="24"/>
              </w:rPr>
              <w:t xml:space="preserve"> piedalīsies minēto nekustamo īpašumu izsolē, Privatizācijas aģentūra nosūtīs izsoles noteikumus un atsavināšanas paziņojumus, kuros detalizēti būs norādīts īpašuma sastāvs, tai skaitā, vai </w:t>
            </w:r>
            <w:r w:rsidRPr="00DA1269">
              <w:rPr>
                <w:rFonts w:ascii="Times New Roman" w:hAnsi="Times New Roman" w:cs="Times New Roman"/>
                <w:sz w:val="24"/>
                <w:szCs w:val="24"/>
              </w:rPr>
              <w:t>zeme ir īpašuma sastāvā, ja zeme nav īpašuma sastāvā, tad minētajo</w:t>
            </w:r>
            <w:r w:rsidRPr="00DA1269">
              <w:rPr>
                <w:rFonts w:ascii="Times New Roman" w:hAnsi="Times New Roman" w:cs="Times New Roman"/>
                <w:sz w:val="24"/>
                <w:szCs w:val="24"/>
              </w:rPr>
              <w:t xml:space="preserve">s dokumentos informatīvi tiek norādīts, kurš zemesgabals un kādā platībā ir būvēm funkcionāli piesaistīts, kā arī, kas ir zemes īpašnieks vai tiesiskais valdītājs. Nekustamā īpašuma ieguvēji atradīsies zemes piespiedu nomas attiecībās un nekustamo īpašumu </w:t>
            </w:r>
            <w:r w:rsidRPr="00DA1269">
              <w:rPr>
                <w:rFonts w:ascii="Times New Roman" w:hAnsi="Times New Roman" w:cs="Times New Roman"/>
                <w:sz w:val="24"/>
                <w:szCs w:val="24"/>
              </w:rPr>
              <w:t xml:space="preserve">pārdošanas gadījumā to ieguvējiem būs pienākums maksāt piespiedu nomas maksu zemes īpašniekam. </w:t>
            </w:r>
          </w:p>
          <w:p w:rsidR="00DA1269" w:rsidRPr="00DA1269" w:rsidP="00DA1269" w14:paraId="537429F6"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Saskaņā ar Atsavināšanas likuma 4. panta pirmo daļu valsts mantas atsavināšanu var ierosināt, ja tā nav nepieciešama attiecīgajai iestādei vai citām valsts iest</w:t>
            </w:r>
            <w:r w:rsidRPr="00DA1269">
              <w:rPr>
                <w:rFonts w:ascii="Times New Roman" w:hAnsi="Times New Roman" w:cs="Times New Roman"/>
                <w:sz w:val="24"/>
                <w:szCs w:val="24"/>
              </w:rPr>
              <w:t xml:space="preserve">ādēm to funkciju nodrošināšanai. Savukārt </w:t>
            </w:r>
            <w:r w:rsidR="003505CA">
              <w:rPr>
                <w:rFonts w:ascii="Times New Roman" w:hAnsi="Times New Roman" w:cs="Times New Roman"/>
                <w:sz w:val="24"/>
                <w:szCs w:val="24"/>
              </w:rPr>
              <w:t xml:space="preserve">Noteikumu Nr.109 </w:t>
            </w:r>
            <w:r w:rsidRPr="00DA1269">
              <w:rPr>
                <w:rFonts w:ascii="Times New Roman" w:hAnsi="Times New Roman" w:cs="Times New Roman"/>
                <w:sz w:val="24"/>
                <w:szCs w:val="24"/>
              </w:rPr>
              <w:t>12. punkts noteic, lai noskaidrotu, vai atsavināmais valsts nekustamais īpašums nav nepieciešams citai valsts iestādei funkciju nodrošināšanai, ministrija noteiktā kārtībā iesniedz izsludināšanai V</w:t>
            </w:r>
            <w:r w:rsidRPr="00DA1269">
              <w:rPr>
                <w:rFonts w:ascii="Times New Roman" w:hAnsi="Times New Roman" w:cs="Times New Roman"/>
                <w:sz w:val="24"/>
                <w:szCs w:val="24"/>
              </w:rPr>
              <w:t>alsts sekretāru sanāksmē Ministru kabineta rīkojuma projektu par valsts nekustamā īpašuma atsavināšanu. Ja divu nedēļu laikā pēc Ministru kabineta rīkojuma projekta izsludināšanas Valsts sekretāru sanāksmē valsts iestādes nepieprasa rīkojuma projektā minēt</w:t>
            </w:r>
            <w:r w:rsidRPr="00DA1269">
              <w:rPr>
                <w:rFonts w:ascii="Times New Roman" w:hAnsi="Times New Roman" w:cs="Times New Roman"/>
                <w:sz w:val="24"/>
                <w:szCs w:val="24"/>
              </w:rPr>
              <w:t xml:space="preserve">o nekustamo īpašumu valsts pārvaldes funkciju nodrošināšanai saskaņā ar Valsts pārvaldes iekārtas likumu, to var atsavināt Atsavināšanas likumā noteiktajā kārtībā.  </w:t>
            </w:r>
          </w:p>
          <w:p w:rsidR="0093681A" w:rsidRPr="0048383A" w:rsidP="00DA1269" w14:paraId="537429F7" w14:textId="77777777">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Atsavināšanas likuma 9.panta 1.</w:t>
            </w:r>
            <w:r w:rsidRPr="0052569A">
              <w:rPr>
                <w:rFonts w:ascii="Times New Roman" w:hAnsi="Times New Roman" w:cs="Times New Roman"/>
                <w:sz w:val="24"/>
                <w:szCs w:val="24"/>
                <w:vertAlign w:val="superscript"/>
              </w:rPr>
              <w:t>3</w:t>
            </w:r>
            <w:r w:rsidRPr="00DA1269">
              <w:rPr>
                <w:rFonts w:ascii="Times New Roman" w:hAnsi="Times New Roman" w:cs="Times New Roman"/>
                <w:sz w:val="24"/>
                <w:szCs w:val="24"/>
              </w:rPr>
              <w:t xml:space="preserve"> daļā noteikts, ja dzīvojamā māja, tās domājamā daļa vai d</w:t>
            </w:r>
            <w:r w:rsidRPr="00DA1269">
              <w:rPr>
                <w:rFonts w:ascii="Times New Roman" w:hAnsi="Times New Roman" w:cs="Times New Roman"/>
                <w:sz w:val="24"/>
                <w:szCs w:val="24"/>
              </w:rPr>
              <w:t xml:space="preserve">zīvokļa īpašums ir Privatizācijas aģentūras valdījumā, dzīvojamās mājas, tās domājamās daļas vai dzīvokļa īpašuma atsavināšanu organizē pati valsts akciju sabiedrība.  </w:t>
            </w:r>
          </w:p>
        </w:tc>
      </w:tr>
      <w:tr w14:paraId="537429FC" w14:textId="77777777" w:rsidTr="002D254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C46DC" w:rsidP="008E7191" w14:paraId="537429F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rsidR="00083640" w:rsidRPr="008C46DC" w:rsidP="008E7191" w14:paraId="537429F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083640" w:rsidRPr="008C46DC" w:rsidP="008E7191" w14:paraId="537429FB" w14:textId="77777777">
            <w:pPr>
              <w:spacing w:after="0" w:line="240" w:lineRule="auto"/>
              <w:rPr>
                <w:rFonts w:ascii="Times New Roman" w:hAnsi="Times New Roman" w:cs="Times New Roman"/>
                <w:sz w:val="24"/>
                <w:szCs w:val="24"/>
                <w:highlight w:val="yellow"/>
              </w:rPr>
            </w:pPr>
            <w:r w:rsidRPr="008C46DC">
              <w:rPr>
                <w:rFonts w:ascii="Times New Roman" w:hAnsi="Times New Roman" w:cs="Times New Roman"/>
                <w:sz w:val="24"/>
                <w:szCs w:val="24"/>
              </w:rPr>
              <w:t>Privatizācijas aģentūra un Ekonomikas ministrija.</w:t>
            </w:r>
          </w:p>
        </w:tc>
      </w:tr>
      <w:tr w14:paraId="53742A00" w14:textId="77777777" w:rsidTr="002D254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C46DC" w:rsidP="008E7191" w14:paraId="537429F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rsidR="00083640" w:rsidRPr="008C46DC" w:rsidP="008E7191" w14:paraId="537429F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083640" w:rsidRPr="008C46DC" w:rsidP="008E7191" w14:paraId="537429F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Nav.</w:t>
            </w:r>
          </w:p>
        </w:tc>
      </w:tr>
    </w:tbl>
    <w:p w:rsidR="00FD3ABE" w:rsidP="00E5323B" w14:paraId="53742A01" w14:textId="77777777">
      <w:pPr>
        <w:spacing w:after="0" w:line="240" w:lineRule="auto"/>
        <w:rPr>
          <w:rFonts w:ascii="Times New Roman" w:hAnsi="Times New Roman" w:cs="Times New Roman"/>
          <w:sz w:val="24"/>
          <w:szCs w:val="24"/>
        </w:rPr>
      </w:pPr>
    </w:p>
    <w:p w:rsidR="009A38C4" w:rsidRPr="008C46DC" w:rsidP="00E5323B" w14:paraId="53742A02"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3742A0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53742A03"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II. Tiesību akta projekta ietekme uz sabiedrību, tautsaimniecības attīstību un administratīvo slogu</w:t>
            </w:r>
          </w:p>
        </w:tc>
      </w:tr>
      <w:tr w14:paraId="53742A0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53742A05"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53742A0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xml:space="preserve">Sabiedrības mērķgrupas, kuras tiesiskais regulējums ietekmē vai varētu </w:t>
            </w:r>
            <w:r w:rsidRPr="008C46DC">
              <w:rPr>
                <w:rFonts w:ascii="Times New Roman" w:hAnsi="Times New Roman" w:cs="Times New Roman"/>
                <w:sz w:val="24"/>
                <w:szCs w:val="24"/>
              </w:rPr>
              <w:t>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7856F8" w14:paraId="53742A07" w14:textId="77777777">
            <w:pPr>
              <w:spacing w:after="0" w:line="240" w:lineRule="auto"/>
              <w:jc w:val="both"/>
              <w:rPr>
                <w:rFonts w:ascii="Times New Roman" w:hAnsi="Times New Roman" w:cs="Times New Roman"/>
                <w:sz w:val="24"/>
                <w:szCs w:val="24"/>
              </w:rPr>
            </w:pPr>
            <w:r w:rsidRPr="008C46DC">
              <w:rPr>
                <w:rFonts w:ascii="Times New Roman" w:hAnsi="Times New Roman" w:cs="Times New Roman"/>
                <w:sz w:val="24"/>
                <w:szCs w:val="24"/>
              </w:rPr>
              <w:t>Rīkojuma projekts attiecināms uz fiziskām un juridiskām personām, kuras izsolē pirks Rīkojuma projekta pielikumā minētos valsts nekustamos īpašumus.</w:t>
            </w:r>
          </w:p>
        </w:tc>
      </w:tr>
      <w:tr w14:paraId="53742A0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53742A0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53742A0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E5323B" w14:paraId="53742A0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xml:space="preserve">Projekts šo jomu </w:t>
            </w:r>
            <w:r w:rsidRPr="008C46DC">
              <w:rPr>
                <w:rFonts w:ascii="Times New Roman" w:hAnsi="Times New Roman" w:cs="Times New Roman"/>
                <w:sz w:val="24"/>
                <w:szCs w:val="24"/>
              </w:rPr>
              <w:t>neskar.</w:t>
            </w:r>
          </w:p>
        </w:tc>
      </w:tr>
      <w:tr w14:paraId="53742A1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53742A0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53742A0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E5323B" w14:paraId="53742A0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Projekts šo jomu neskar.</w:t>
            </w:r>
          </w:p>
        </w:tc>
      </w:tr>
      <w:tr w14:paraId="53742A1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53742A1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53742A1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E5323B" w14:paraId="53742A1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Projekts šo jomu neskar.</w:t>
            </w:r>
          </w:p>
        </w:tc>
      </w:tr>
      <w:tr w14:paraId="53742A1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53742A15"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53742A1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E5323B" w14:paraId="53742A1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Nav</w:t>
            </w:r>
          </w:p>
        </w:tc>
      </w:tr>
    </w:tbl>
    <w:p w:rsidR="009A38C4" w:rsidP="00E5323B" w14:paraId="53742A19" w14:textId="77777777">
      <w:pPr>
        <w:spacing w:after="0" w:line="240" w:lineRule="auto"/>
        <w:rPr>
          <w:rFonts w:ascii="Times New Roman" w:hAnsi="Times New Roman" w:cs="Times New Roman"/>
          <w:sz w:val="24"/>
          <w:szCs w:val="24"/>
        </w:rPr>
      </w:pPr>
    </w:p>
    <w:p w:rsidR="009A38C4" w:rsidRPr="008C46DC" w:rsidP="00E5323B" w14:paraId="53742A1A"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7"/>
        <w:gridCol w:w="960"/>
        <w:gridCol w:w="1227"/>
        <w:gridCol w:w="867"/>
        <w:gridCol w:w="1054"/>
        <w:gridCol w:w="867"/>
        <w:gridCol w:w="1054"/>
        <w:gridCol w:w="1099"/>
      </w:tblGrid>
      <w:tr w14:paraId="53742A1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53742A1B"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III. Tiesību akta projekta ietekme uz valsts budžetu un pašvaldību budžetiem</w:t>
            </w:r>
          </w:p>
        </w:tc>
      </w:tr>
      <w:tr w14:paraId="53742A2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53742A1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53742A1E"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53742A1F"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Turpmākie trīs gadi (euro)</w:t>
            </w:r>
          </w:p>
        </w:tc>
      </w:tr>
      <w:tr w14:paraId="53742A2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21" w14:textId="77777777">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22" w14:textId="77777777">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53742A23"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53742A24"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53742A25"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2021</w:t>
            </w:r>
          </w:p>
        </w:tc>
      </w:tr>
      <w:tr w14:paraId="53742A3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27" w14:textId="77777777">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53742A2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53742A2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53742A2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C46DC" w:rsidP="00E5323B" w14:paraId="53742A2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xml:space="preserve">izmaiņas, salīdzinot ar vidēja termiņa </w:t>
            </w:r>
            <w:r w:rsidRPr="008C46DC">
              <w:rPr>
                <w:rFonts w:ascii="Times New Roman" w:hAnsi="Times New Roman" w:cs="Times New Roman"/>
                <w:sz w:val="24"/>
                <w:szCs w:val="24"/>
              </w:rPr>
              <w:t>budžeta ietvaru 201</w:t>
            </w:r>
            <w:r w:rsidRPr="008C46DC" w:rsidR="0099060F">
              <w:rPr>
                <w:rFonts w:ascii="Times New Roman" w:hAnsi="Times New Roman" w:cs="Times New Roman"/>
                <w:sz w:val="24"/>
                <w:szCs w:val="24"/>
              </w:rPr>
              <w:t>9</w:t>
            </w:r>
            <w:r w:rsidRPr="008C46DC">
              <w:rPr>
                <w:rFonts w:ascii="Times New Roman" w:hAnsi="Times New Roman" w:cs="Times New Roman"/>
                <w:sz w:val="24"/>
                <w:szCs w:val="24"/>
              </w:rPr>
              <w:t>.</w:t>
            </w:r>
          </w:p>
          <w:p w:rsidR="00655F2C" w:rsidRPr="008C46DC" w:rsidP="00E5323B" w14:paraId="53742A2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53742A2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C46DC" w:rsidP="00E5323B" w14:paraId="53742A2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izmaiņas, salīdzinot ar vidēja termiņa budžeta ietvaru 20</w:t>
            </w:r>
            <w:r w:rsidRPr="008C46DC" w:rsidR="0099060F">
              <w:rPr>
                <w:rFonts w:ascii="Times New Roman" w:hAnsi="Times New Roman" w:cs="Times New Roman"/>
                <w:sz w:val="24"/>
                <w:szCs w:val="24"/>
              </w:rPr>
              <w:t>20</w:t>
            </w:r>
            <w:r w:rsidRPr="008C46DC">
              <w:rPr>
                <w:rFonts w:ascii="Times New Roman" w:hAnsi="Times New Roman" w:cs="Times New Roman"/>
                <w:sz w:val="24"/>
                <w:szCs w:val="24"/>
              </w:rPr>
              <w:t>.</w:t>
            </w:r>
          </w:p>
          <w:p w:rsidR="00655F2C" w:rsidRPr="008C46DC" w:rsidP="00E5323B" w14:paraId="53742A2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C46DC" w:rsidP="00E5323B" w14:paraId="53742A3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izmaiņas, salīdzinot ar vidēja termiņa budžeta ietvaru 20</w:t>
            </w:r>
            <w:r w:rsidRPr="008C46DC" w:rsidR="0099060F">
              <w:rPr>
                <w:rFonts w:ascii="Times New Roman" w:hAnsi="Times New Roman" w:cs="Times New Roman"/>
                <w:sz w:val="24"/>
                <w:szCs w:val="24"/>
              </w:rPr>
              <w:t>20</w:t>
            </w:r>
            <w:r w:rsidRPr="008C46DC">
              <w:rPr>
                <w:rFonts w:ascii="Times New Roman" w:hAnsi="Times New Roman" w:cs="Times New Roman"/>
                <w:sz w:val="24"/>
                <w:szCs w:val="24"/>
              </w:rPr>
              <w:t>.</w:t>
            </w:r>
          </w:p>
          <w:p w:rsidR="00655F2C" w:rsidRPr="008C46DC" w:rsidP="00E5323B" w14:paraId="53742A3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gadam</w:t>
            </w:r>
          </w:p>
        </w:tc>
      </w:tr>
      <w:tr w14:paraId="53742A3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53742A3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53742A3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53742A35"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53742A3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53742A3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53742A3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53742A3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53742A3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8</w:t>
            </w:r>
          </w:p>
        </w:tc>
      </w:tr>
      <w:tr w14:paraId="53742A4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3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3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3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Nav precīzi</w:t>
            </w:r>
            <w:r w:rsidRPr="008C46DC">
              <w:rPr>
                <w:rFonts w:ascii="Times New Roman" w:hAnsi="Times New Roman" w:cs="Times New Roman"/>
                <w:sz w:val="24"/>
                <w:szCs w:val="24"/>
              </w:rPr>
              <w:t xml:space="preserve">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3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4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4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4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4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53742A4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45"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4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4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420829">
              <w:rPr>
                <w:rFonts w:ascii="Times New Roman" w:hAnsi="Times New Roman" w:cs="Times New Roman"/>
                <w:sz w:val="24"/>
                <w:szCs w:val="24"/>
              </w:rPr>
              <w:t xml:space="preserve">Nav precīzi aprēķināms </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4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4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4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4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4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53742A5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4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4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5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5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5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5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5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55"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53742A5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5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5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5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5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5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5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5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5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53742A6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6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6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6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6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6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65"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6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6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53742A71"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6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6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6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6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6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6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6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7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53742A7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7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7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7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75"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7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7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7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7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53742A8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7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7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7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7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7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8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8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8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53742A8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8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85"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8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420829">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8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8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8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8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8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53742A9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8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8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8F" w14:textId="77777777">
            <w:pPr>
              <w:spacing w:after="0" w:line="240" w:lineRule="auto"/>
              <w:rPr>
                <w:rFonts w:ascii="Times New Roman" w:hAnsi="Times New Roman" w:cs="Times New Roman"/>
                <w:sz w:val="24"/>
                <w:szCs w:val="24"/>
                <w:highlight w:val="yellow"/>
              </w:rPr>
            </w:pPr>
            <w:r w:rsidRPr="008C46DC">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90" w14:textId="77777777">
            <w:pPr>
              <w:spacing w:after="0" w:line="240" w:lineRule="auto"/>
              <w:rPr>
                <w:rFonts w:ascii="Times New Roman" w:hAnsi="Times New Roman" w:cs="Times New Roman"/>
                <w:sz w:val="24"/>
                <w:szCs w:val="24"/>
                <w:highlight w:val="yellow"/>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9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9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9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9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53742A9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9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9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9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9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9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9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9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9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53742AA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9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A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A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A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A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A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A5"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A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53742AB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A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xml:space="preserve">4. Finanšu līdzekļi papildu izdevumu finansēšanai (kompensējošu izdevumu samazinājumu norāda </w:t>
            </w:r>
            <w:r w:rsidRPr="008C46DC">
              <w:rPr>
                <w:rFonts w:ascii="Times New Roman" w:hAnsi="Times New Roman" w:cs="Times New Roman"/>
                <w:sz w:val="24"/>
                <w:szCs w:val="24"/>
              </w:rPr>
              <w:t>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53742AA9"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53742AAA"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53742AAB"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53742AAC"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53742AAD"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A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A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53742AC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B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C46DC" w:rsidP="00CC0D2D" w14:paraId="53742AB2" w14:textId="77777777">
            <w:pPr>
              <w:spacing w:after="0" w:line="240" w:lineRule="auto"/>
              <w:jc w:val="center"/>
              <w:rPr>
                <w:rFonts w:ascii="Times New Roman" w:hAnsi="Times New Roman" w:cs="Times New Roman"/>
                <w:sz w:val="24"/>
                <w:szCs w:val="24"/>
              </w:rPr>
            </w:pPr>
          </w:p>
          <w:p w:rsidR="00CC0D2D" w:rsidRPr="008C46DC" w:rsidP="00CC0D2D" w14:paraId="53742AB3" w14:textId="77777777">
            <w:pPr>
              <w:spacing w:after="0" w:line="240" w:lineRule="auto"/>
              <w:jc w:val="center"/>
              <w:rPr>
                <w:rFonts w:ascii="Times New Roman" w:hAnsi="Times New Roman" w:cs="Times New Roman"/>
                <w:sz w:val="24"/>
                <w:szCs w:val="24"/>
              </w:rPr>
            </w:pPr>
          </w:p>
          <w:p w:rsidR="00CC0D2D" w:rsidRPr="008C46DC" w:rsidP="00CC0D2D" w14:paraId="53742AB4" w14:textId="77777777">
            <w:pPr>
              <w:spacing w:after="0" w:line="240" w:lineRule="auto"/>
              <w:jc w:val="center"/>
              <w:rPr>
                <w:rFonts w:ascii="Times New Roman" w:hAnsi="Times New Roman" w:cs="Times New Roman"/>
                <w:sz w:val="24"/>
                <w:szCs w:val="24"/>
              </w:rPr>
            </w:pPr>
          </w:p>
          <w:p w:rsidR="00CC0D2D" w:rsidRPr="008C46DC" w:rsidP="00CC0D2D" w14:paraId="53742AB5" w14:textId="77777777">
            <w:pPr>
              <w:spacing w:after="0" w:line="240" w:lineRule="auto"/>
              <w:jc w:val="center"/>
              <w:rPr>
                <w:rFonts w:ascii="Times New Roman" w:hAnsi="Times New Roman" w:cs="Times New Roman"/>
                <w:sz w:val="24"/>
                <w:szCs w:val="24"/>
              </w:rPr>
            </w:pPr>
          </w:p>
          <w:p w:rsidR="00CC0D2D" w:rsidRPr="008C46DC" w:rsidP="00CC0D2D" w14:paraId="53742AB6" w14:textId="77777777">
            <w:pPr>
              <w:spacing w:after="0" w:line="240" w:lineRule="auto"/>
              <w:jc w:val="center"/>
              <w:rPr>
                <w:rFonts w:ascii="Times New Roman" w:hAnsi="Times New Roman" w:cs="Times New Roman"/>
                <w:sz w:val="24"/>
                <w:szCs w:val="24"/>
              </w:rPr>
            </w:pPr>
          </w:p>
          <w:p w:rsidR="00E5323B" w:rsidRPr="008C46DC" w:rsidP="00CC0D2D" w14:paraId="53742AB7"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53742AB8"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C46DC" w:rsidP="00CC0D2D" w14:paraId="53742AB9" w14:textId="77777777">
            <w:pPr>
              <w:spacing w:after="0" w:line="240" w:lineRule="auto"/>
              <w:jc w:val="center"/>
              <w:rPr>
                <w:rFonts w:ascii="Times New Roman" w:hAnsi="Times New Roman" w:cs="Times New Roman"/>
                <w:sz w:val="24"/>
                <w:szCs w:val="24"/>
              </w:rPr>
            </w:pPr>
          </w:p>
          <w:p w:rsidR="00CC0D2D" w:rsidRPr="008C46DC" w:rsidP="00CC0D2D" w14:paraId="53742ABA" w14:textId="77777777">
            <w:pPr>
              <w:spacing w:after="0" w:line="240" w:lineRule="auto"/>
              <w:jc w:val="center"/>
              <w:rPr>
                <w:rFonts w:ascii="Times New Roman" w:hAnsi="Times New Roman" w:cs="Times New Roman"/>
                <w:sz w:val="24"/>
                <w:szCs w:val="24"/>
              </w:rPr>
            </w:pPr>
          </w:p>
          <w:p w:rsidR="00CC0D2D" w:rsidRPr="008C46DC" w:rsidP="00CC0D2D" w14:paraId="53742ABB" w14:textId="77777777">
            <w:pPr>
              <w:spacing w:after="0" w:line="240" w:lineRule="auto"/>
              <w:jc w:val="center"/>
              <w:rPr>
                <w:rFonts w:ascii="Times New Roman" w:hAnsi="Times New Roman" w:cs="Times New Roman"/>
                <w:sz w:val="24"/>
                <w:szCs w:val="24"/>
              </w:rPr>
            </w:pPr>
          </w:p>
          <w:p w:rsidR="00CC0D2D" w:rsidRPr="008C46DC" w:rsidP="00CC0D2D" w14:paraId="53742ABC" w14:textId="77777777">
            <w:pPr>
              <w:spacing w:after="0" w:line="240" w:lineRule="auto"/>
              <w:jc w:val="center"/>
              <w:rPr>
                <w:rFonts w:ascii="Times New Roman" w:hAnsi="Times New Roman" w:cs="Times New Roman"/>
                <w:sz w:val="24"/>
                <w:szCs w:val="24"/>
              </w:rPr>
            </w:pPr>
          </w:p>
          <w:p w:rsidR="00CC0D2D" w:rsidRPr="008C46DC" w:rsidP="00CC0D2D" w14:paraId="53742ABD" w14:textId="77777777">
            <w:pPr>
              <w:spacing w:after="0" w:line="240" w:lineRule="auto"/>
              <w:jc w:val="center"/>
              <w:rPr>
                <w:rFonts w:ascii="Times New Roman" w:hAnsi="Times New Roman" w:cs="Times New Roman"/>
                <w:sz w:val="24"/>
                <w:szCs w:val="24"/>
              </w:rPr>
            </w:pPr>
          </w:p>
          <w:p w:rsidR="00E5323B" w:rsidRPr="008C46DC" w:rsidP="00CC0D2D" w14:paraId="53742ABE"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53742ABF"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C46DC" w:rsidP="00CC0D2D" w14:paraId="53742AC0" w14:textId="77777777">
            <w:pPr>
              <w:spacing w:after="0" w:line="240" w:lineRule="auto"/>
              <w:jc w:val="center"/>
              <w:rPr>
                <w:rFonts w:ascii="Times New Roman" w:hAnsi="Times New Roman" w:cs="Times New Roman"/>
                <w:sz w:val="24"/>
                <w:szCs w:val="24"/>
              </w:rPr>
            </w:pPr>
          </w:p>
          <w:p w:rsidR="00CC0D2D" w:rsidRPr="008C46DC" w:rsidP="00CC0D2D" w14:paraId="53742AC1" w14:textId="77777777">
            <w:pPr>
              <w:spacing w:after="0" w:line="240" w:lineRule="auto"/>
              <w:jc w:val="center"/>
              <w:rPr>
                <w:rFonts w:ascii="Times New Roman" w:hAnsi="Times New Roman" w:cs="Times New Roman"/>
                <w:sz w:val="24"/>
                <w:szCs w:val="24"/>
              </w:rPr>
            </w:pPr>
          </w:p>
          <w:p w:rsidR="00CC0D2D" w:rsidRPr="008C46DC" w:rsidP="00CC0D2D" w14:paraId="53742AC2" w14:textId="77777777">
            <w:pPr>
              <w:spacing w:after="0" w:line="240" w:lineRule="auto"/>
              <w:jc w:val="center"/>
              <w:rPr>
                <w:rFonts w:ascii="Times New Roman" w:hAnsi="Times New Roman" w:cs="Times New Roman"/>
                <w:sz w:val="24"/>
                <w:szCs w:val="24"/>
              </w:rPr>
            </w:pPr>
          </w:p>
          <w:p w:rsidR="00CC0D2D" w:rsidRPr="008C46DC" w:rsidP="00CC0D2D" w14:paraId="53742AC3" w14:textId="77777777">
            <w:pPr>
              <w:spacing w:after="0" w:line="240" w:lineRule="auto"/>
              <w:jc w:val="center"/>
              <w:rPr>
                <w:rFonts w:ascii="Times New Roman" w:hAnsi="Times New Roman" w:cs="Times New Roman"/>
                <w:sz w:val="24"/>
                <w:szCs w:val="24"/>
              </w:rPr>
            </w:pPr>
          </w:p>
          <w:p w:rsidR="00CC0D2D" w:rsidRPr="008C46DC" w:rsidP="00CC0D2D" w14:paraId="53742AC4" w14:textId="77777777">
            <w:pPr>
              <w:spacing w:after="0" w:line="240" w:lineRule="auto"/>
              <w:jc w:val="center"/>
              <w:rPr>
                <w:rFonts w:ascii="Times New Roman" w:hAnsi="Times New Roman" w:cs="Times New Roman"/>
                <w:sz w:val="24"/>
                <w:szCs w:val="24"/>
              </w:rPr>
            </w:pPr>
          </w:p>
          <w:p w:rsidR="00E5323B" w:rsidRPr="008C46DC" w:rsidP="00CC0D2D" w14:paraId="53742AC5"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C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C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p>
        </w:tc>
      </w:tr>
      <w:tr w14:paraId="53742AD1"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C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CA"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C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CC"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C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CE"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C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D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53742AD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D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D3"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D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D5"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D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D7"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D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D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53742AE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D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DC"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D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DE"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D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E0"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E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E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53742AE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E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xml:space="preserve">6. Detalizēts ieņēmumu un izdevumu </w:t>
            </w:r>
            <w:r w:rsidRPr="008C46DC">
              <w:rPr>
                <w:rFonts w:ascii="Times New Roman" w:hAnsi="Times New Roman" w:cs="Times New Roman"/>
                <w:sz w:val="24"/>
                <w:szCs w:val="24"/>
              </w:rPr>
              <w:t>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E5"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p>
        </w:tc>
      </w:tr>
      <w:tr w14:paraId="53742AE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E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E8" w14:textId="77777777">
            <w:pPr>
              <w:spacing w:after="0" w:line="240" w:lineRule="auto"/>
              <w:rPr>
                <w:rFonts w:ascii="Times New Roman" w:hAnsi="Times New Roman" w:cs="Times New Roman"/>
                <w:sz w:val="24"/>
                <w:szCs w:val="24"/>
              </w:rPr>
            </w:pPr>
          </w:p>
        </w:tc>
      </w:tr>
      <w:tr w14:paraId="53742AE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E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3742AEB" w14:textId="77777777">
            <w:pPr>
              <w:spacing w:after="0" w:line="240" w:lineRule="auto"/>
              <w:rPr>
                <w:rFonts w:ascii="Times New Roman" w:hAnsi="Times New Roman" w:cs="Times New Roman"/>
                <w:sz w:val="24"/>
                <w:szCs w:val="24"/>
              </w:rPr>
            </w:pPr>
          </w:p>
        </w:tc>
      </w:tr>
      <w:tr w14:paraId="53742AE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3742AE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8C46DC" w:rsidP="00E5323B" w14:paraId="53742AE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Projekts šo jomu neskar.</w:t>
            </w:r>
          </w:p>
        </w:tc>
      </w:tr>
      <w:tr w14:paraId="53742AF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8C46DC" w:rsidP="000F439F" w14:paraId="53742AF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805316" w:rsidRPr="008C46DC" w:rsidP="004F114C" w14:paraId="53742AF1" w14:textId="77777777">
            <w:pPr>
              <w:pStyle w:val="BlockText"/>
              <w:tabs>
                <w:tab w:val="left" w:pos="850"/>
              </w:tabs>
              <w:ind w:left="0" w:right="0" w:firstLine="170"/>
              <w:rPr>
                <w:rFonts w:eastAsiaTheme="minorHAnsi"/>
                <w:sz w:val="24"/>
                <w:szCs w:val="24"/>
              </w:rPr>
            </w:pPr>
            <w:r w:rsidRPr="008C46DC">
              <w:rPr>
                <w:rFonts w:eastAsiaTheme="minorHAnsi"/>
                <w:sz w:val="24"/>
                <w:szCs w:val="24"/>
                <w:lang w:eastAsia="en-US"/>
              </w:rPr>
              <w:t xml:space="preserve">Izsoles notiks saskaņā ar Atsavināšanas likuma II nodaļas </w:t>
            </w:r>
            <w:r w:rsidRPr="008C46DC" w:rsidR="007A3481">
              <w:rPr>
                <w:rFonts w:eastAsiaTheme="minorHAnsi"/>
                <w:sz w:val="24"/>
                <w:szCs w:val="24"/>
                <w:lang w:eastAsia="en-US"/>
              </w:rPr>
              <w:t>“</w:t>
            </w:r>
            <w:r w:rsidRPr="008C46DC">
              <w:rPr>
                <w:rFonts w:eastAsiaTheme="minorHAnsi"/>
                <w:sz w:val="24"/>
                <w:szCs w:val="24"/>
                <w:lang w:eastAsia="en-US"/>
              </w:rPr>
              <w:t>Pārdošana izsolē” nosacījumiem.</w:t>
            </w:r>
          </w:p>
          <w:p w:rsidR="003E4CF2" w:rsidRPr="008C46DC" w:rsidP="004F114C" w14:paraId="53742AF2" w14:textId="77777777">
            <w:pPr>
              <w:tabs>
                <w:tab w:val="left" w:pos="850"/>
              </w:tabs>
              <w:spacing w:after="0" w:line="240" w:lineRule="auto"/>
              <w:ind w:firstLine="170"/>
              <w:jc w:val="both"/>
              <w:rPr>
                <w:rFonts w:ascii="Times New Roman" w:hAnsi="Times New Roman" w:cs="Times New Roman"/>
                <w:sz w:val="24"/>
                <w:szCs w:val="24"/>
              </w:rPr>
            </w:pPr>
            <w:r w:rsidRPr="008C46DC">
              <w:rPr>
                <w:rFonts w:ascii="Times New Roman" w:hAnsi="Times New Roman" w:cs="Times New Roman"/>
                <w:sz w:val="24"/>
                <w:szCs w:val="24"/>
              </w:rPr>
              <w:t>Pamatojoties uz Ministru kabineta 2015.gada 1.decembra noteikumiem Nr.680 “Kārtība, kādā Privatizācijas aģentūrai veicami atskaitījumi par valsts īpašuma privatizāci</w:t>
            </w:r>
            <w:r w:rsidRPr="008C46DC">
              <w:rPr>
                <w:rFonts w:ascii="Times New Roman" w:hAnsi="Times New Roman" w:cs="Times New Roman"/>
                <w:sz w:val="24"/>
                <w:szCs w:val="24"/>
              </w:rPr>
              <w:t>ju, valsts kapitāla daļu atsavināšanu un citām normatīvajos aktos noteiktajām darbībām, kā arī izveidojams un izlietojams rezerves fonds un veicami maksājumi valsts budžetā” 18.12.7.apakšpunktu, Rīkojuma projektā minēto nekustamo īpašumu atsavināšanas proc</w:t>
            </w:r>
            <w:r w:rsidRPr="008C46DC">
              <w:rPr>
                <w:rFonts w:ascii="Times New Roman" w:hAnsi="Times New Roman" w:cs="Times New Roman"/>
                <w:sz w:val="24"/>
                <w:szCs w:val="24"/>
              </w:rPr>
              <w:t>esa organizatoriskā nodrošinājuma izmaksas, tai skaitā arī izmaksas nekustamā īpašuma ierakstīšanai zemesgrāmatā, tiks segtas no Privatizācijas aģentūras rezerves fonda līdzekļiem.</w:t>
            </w:r>
          </w:p>
          <w:p w:rsidR="003E4CF2" w:rsidRPr="008C46DC" w:rsidP="004F114C" w14:paraId="53742AF3" w14:textId="77777777">
            <w:pPr>
              <w:pStyle w:val="BlockText"/>
              <w:tabs>
                <w:tab w:val="left" w:pos="850"/>
              </w:tabs>
              <w:ind w:left="0" w:right="0" w:firstLine="170"/>
              <w:rPr>
                <w:rFonts w:eastAsiaTheme="minorHAnsi"/>
                <w:sz w:val="24"/>
                <w:szCs w:val="24"/>
                <w:lang w:eastAsia="en-US"/>
              </w:rPr>
            </w:pPr>
            <w:r w:rsidRPr="008C46DC">
              <w:rPr>
                <w:rFonts w:eastAsiaTheme="minorHAnsi"/>
                <w:sz w:val="24"/>
                <w:szCs w:val="24"/>
                <w:lang w:eastAsia="en-US"/>
              </w:rPr>
              <w:t xml:space="preserve">Atsavināšanas likuma 47.pants noteic, ka </w:t>
            </w:r>
            <w:r w:rsidRPr="008C46DC">
              <w:rPr>
                <w:sz w:val="24"/>
                <w:szCs w:val="24"/>
              </w:rPr>
              <w:t>publiskas personas mantas atsavinā</w:t>
            </w:r>
            <w:r w:rsidRPr="008C46DC">
              <w:rPr>
                <w:sz w:val="24"/>
                <w:szCs w:val="24"/>
              </w:rPr>
              <w:t>šanā iegūtos līdzekļus pēc atsavināšanas izdevumu segšanas ieskaita attiecīgās publiskās personas budžetā.</w:t>
            </w:r>
            <w:r w:rsidRPr="008C46DC">
              <w:rPr>
                <w:rFonts w:eastAsiaTheme="minorHAnsi"/>
                <w:sz w:val="24"/>
                <w:szCs w:val="24"/>
                <w:lang w:eastAsia="en-US"/>
              </w:rPr>
              <w:t xml:space="preserve"> Atsavināšanas izdevumu apmēru nosaka Ministru kabineta paredzētajā kārtībā.</w:t>
            </w:r>
          </w:p>
          <w:p w:rsidR="001F464D" w:rsidRPr="008C46DC" w:rsidP="004F114C" w14:paraId="53742AF4" w14:textId="77777777">
            <w:pPr>
              <w:pStyle w:val="BlockText"/>
              <w:tabs>
                <w:tab w:val="left" w:pos="850"/>
              </w:tabs>
              <w:ind w:left="0" w:right="0" w:firstLine="170"/>
              <w:rPr>
                <w:rFonts w:eastAsiaTheme="minorHAnsi"/>
                <w:sz w:val="24"/>
                <w:szCs w:val="24"/>
                <w:lang w:eastAsia="en-US"/>
              </w:rPr>
            </w:pPr>
            <w:r>
              <w:rPr>
                <w:rFonts w:eastAsiaTheme="minorHAnsi"/>
                <w:sz w:val="24"/>
                <w:szCs w:val="24"/>
                <w:lang w:eastAsia="en-US"/>
              </w:rPr>
              <w:t>Saskaņā ar Noteikumu</w:t>
            </w:r>
            <w:r w:rsidR="003954E1">
              <w:rPr>
                <w:rFonts w:eastAsiaTheme="minorHAnsi"/>
                <w:sz w:val="24"/>
                <w:szCs w:val="24"/>
                <w:lang w:eastAsia="en-US"/>
              </w:rPr>
              <w:t xml:space="preserve"> Nr.109 V. nodaļas “</w:t>
            </w:r>
            <w:r w:rsidRPr="008C46DC" w:rsidR="005F14E9">
              <w:rPr>
                <w:rFonts w:eastAsiaTheme="minorHAnsi"/>
                <w:sz w:val="24"/>
                <w:szCs w:val="24"/>
                <w:lang w:eastAsia="en-US"/>
              </w:rPr>
              <w:t>Atsavināšanas izdevumu apmēra noteikšana” 36.2.apakšpunktu valsts nekustamā īpašuma atsavināšanas izdevumi procentos no realizācijas cenas ir šādi: pārdodot citu nekustamo īpašumu, – 50 procentu, bet ne mazāk kā 2</w:t>
            </w:r>
            <w:r w:rsidR="003505CA">
              <w:rPr>
                <w:rFonts w:eastAsiaTheme="minorHAnsi"/>
                <w:sz w:val="24"/>
                <w:szCs w:val="24"/>
                <w:lang w:eastAsia="en-US"/>
              </w:rPr>
              <w:t xml:space="preserve"> </w:t>
            </w:r>
            <w:r w:rsidRPr="008C46DC" w:rsidR="005F14E9">
              <w:rPr>
                <w:rFonts w:eastAsiaTheme="minorHAnsi"/>
                <w:sz w:val="24"/>
                <w:szCs w:val="24"/>
                <w:lang w:eastAsia="en-US"/>
              </w:rPr>
              <w:t xml:space="preserve">130 </w:t>
            </w:r>
            <w:r w:rsidRPr="003505CA" w:rsidR="005F14E9">
              <w:rPr>
                <w:rFonts w:eastAsiaTheme="minorHAnsi"/>
                <w:i/>
                <w:sz w:val="24"/>
                <w:szCs w:val="24"/>
                <w:lang w:eastAsia="en-US"/>
              </w:rPr>
              <w:t>euro</w:t>
            </w:r>
            <w:r w:rsidRPr="008C46DC" w:rsidR="005F14E9">
              <w:rPr>
                <w:rFonts w:eastAsiaTheme="minorHAnsi"/>
                <w:sz w:val="24"/>
                <w:szCs w:val="24"/>
                <w:lang w:eastAsia="en-US"/>
              </w:rPr>
              <w:t xml:space="preserve"> no realizācijas cenas.</w:t>
            </w:r>
          </w:p>
          <w:p w:rsidR="000F439F" w:rsidP="004F114C" w14:paraId="53742AF5" w14:textId="77777777">
            <w:pPr>
              <w:pStyle w:val="BlockText"/>
              <w:tabs>
                <w:tab w:val="left" w:pos="850"/>
              </w:tabs>
              <w:ind w:left="0" w:right="0" w:firstLine="170"/>
              <w:rPr>
                <w:rFonts w:eastAsiaTheme="minorHAnsi"/>
                <w:sz w:val="24"/>
                <w:szCs w:val="24"/>
                <w:lang w:eastAsia="en-US"/>
              </w:rPr>
            </w:pPr>
            <w:r w:rsidRPr="008C46DC">
              <w:rPr>
                <w:rFonts w:eastAsiaTheme="minorHAnsi"/>
                <w:sz w:val="24"/>
                <w:szCs w:val="24"/>
                <w:lang w:eastAsia="en-US"/>
              </w:rPr>
              <w:t>Noteikumu Nr.109 37.punkt</w:t>
            </w:r>
            <w:r w:rsidRPr="008C46DC" w:rsidR="00980FA8">
              <w:rPr>
                <w:rFonts w:eastAsiaTheme="minorHAnsi"/>
                <w:sz w:val="24"/>
                <w:szCs w:val="24"/>
                <w:lang w:eastAsia="en-US"/>
              </w:rPr>
              <w:t>s</w:t>
            </w:r>
            <w:r w:rsidRPr="008C46DC">
              <w:rPr>
                <w:rFonts w:eastAsiaTheme="minorHAnsi"/>
                <w:sz w:val="24"/>
                <w:szCs w:val="24"/>
                <w:lang w:eastAsia="en-US"/>
              </w:rPr>
              <w:t xml:space="preserve"> notei</w:t>
            </w:r>
            <w:r w:rsidRPr="008C46DC" w:rsidR="00980FA8">
              <w:rPr>
                <w:rFonts w:eastAsiaTheme="minorHAnsi"/>
                <w:sz w:val="24"/>
                <w:szCs w:val="24"/>
                <w:lang w:eastAsia="en-US"/>
              </w:rPr>
              <w:t>c</w:t>
            </w:r>
            <w:r w:rsidRPr="008C46DC">
              <w:rPr>
                <w:rFonts w:eastAsiaTheme="minorHAnsi"/>
                <w:sz w:val="24"/>
                <w:szCs w:val="24"/>
                <w:lang w:eastAsia="en-US"/>
              </w:rPr>
              <w:t xml:space="preserve">, ka </w:t>
            </w:r>
            <w:r w:rsidRPr="008C46DC">
              <w:rPr>
                <w:rFonts w:eastAsiaTheme="minorHAnsi"/>
                <w:sz w:val="24"/>
                <w:szCs w:val="24"/>
                <w:lang w:eastAsia="en-US"/>
              </w:rPr>
              <w:t>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w:t>
            </w:r>
            <w:r w:rsidRPr="008C46DC">
              <w:rPr>
                <w:rFonts w:eastAsiaTheme="minorHAnsi"/>
                <w:sz w:val="24"/>
                <w:szCs w:val="24"/>
                <w:lang w:eastAsia="en-US"/>
              </w:rPr>
              <w:t>as.</w:t>
            </w:r>
          </w:p>
          <w:p w:rsidR="009A38C4" w:rsidRPr="008C46DC" w:rsidP="004F114C" w14:paraId="53742AF6" w14:textId="77777777">
            <w:pPr>
              <w:pStyle w:val="BlockText"/>
              <w:tabs>
                <w:tab w:val="left" w:pos="850"/>
              </w:tabs>
              <w:ind w:left="0" w:right="0" w:firstLine="170"/>
              <w:rPr>
                <w:rFonts w:eastAsiaTheme="minorHAnsi"/>
                <w:sz w:val="24"/>
                <w:szCs w:val="24"/>
                <w:lang w:eastAsia="en-US"/>
              </w:rPr>
            </w:pPr>
          </w:p>
        </w:tc>
      </w:tr>
    </w:tbl>
    <w:p w:rsidR="00FD3ABE" w:rsidP="00E5323B" w14:paraId="53742AF8" w14:textId="77777777">
      <w:pPr>
        <w:spacing w:after="0" w:line="240" w:lineRule="auto"/>
        <w:rPr>
          <w:rFonts w:ascii="Times New Roman" w:hAnsi="Times New Roman" w:cs="Times New Roman"/>
          <w:sz w:val="24"/>
          <w:szCs w:val="24"/>
        </w:rPr>
      </w:pPr>
    </w:p>
    <w:p w:rsidR="009A38C4" w:rsidRPr="008C46DC" w:rsidP="00E5323B" w14:paraId="53742AF9"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53742AF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C46DC" w:rsidP="00D7406A" w14:paraId="53742AFA"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IV. Tiesību akta projekta ietekme uz spēkā esošo tiesību normu sistēmu</w:t>
            </w:r>
          </w:p>
        </w:tc>
      </w:tr>
      <w:tr w14:paraId="53742AF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A3481" w:rsidRPr="008C46DC" w:rsidP="00D7406A" w14:paraId="53742AFC"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Projekts šo jomu neskar.</w:t>
            </w:r>
          </w:p>
        </w:tc>
      </w:tr>
    </w:tbl>
    <w:p w:rsidR="00FD3ABE" w:rsidP="00E5323B" w14:paraId="53742AFE" w14:textId="77777777">
      <w:pPr>
        <w:spacing w:after="0" w:line="240" w:lineRule="auto"/>
        <w:rPr>
          <w:rFonts w:ascii="Times New Roman" w:hAnsi="Times New Roman" w:cs="Times New Roman"/>
          <w:sz w:val="24"/>
          <w:szCs w:val="24"/>
        </w:rPr>
      </w:pPr>
    </w:p>
    <w:p w:rsidR="009A38C4" w:rsidRPr="008C46DC" w:rsidP="00E5323B" w14:paraId="53742AFF"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53742B0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C46DC" w:rsidP="00D7406A" w14:paraId="53742B00"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V. Tiesību akta projekta atbilstība Latvijas Republikas starptautiskajām saistībām</w:t>
            </w:r>
          </w:p>
        </w:tc>
      </w:tr>
      <w:tr w14:paraId="53742B0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53606" w:rsidRPr="008C46DC" w:rsidP="00D7406A" w14:paraId="53742B02"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sz w:val="24"/>
                <w:szCs w:val="24"/>
              </w:rPr>
              <w:t>Projekts šo jomu neskar.</w:t>
            </w:r>
          </w:p>
        </w:tc>
      </w:tr>
    </w:tbl>
    <w:p w:rsidR="00FD3ABE" w:rsidP="00E5323B" w14:paraId="53742B04" w14:textId="77777777">
      <w:pPr>
        <w:spacing w:after="0" w:line="240" w:lineRule="auto"/>
        <w:rPr>
          <w:rFonts w:ascii="Times New Roman" w:hAnsi="Times New Roman" w:cs="Times New Roman"/>
          <w:sz w:val="24"/>
          <w:szCs w:val="24"/>
        </w:rPr>
      </w:pPr>
    </w:p>
    <w:p w:rsidR="009A38C4" w:rsidRPr="008C46DC" w:rsidP="00E5323B" w14:paraId="53742B05"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53742B0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C46DC" w:rsidP="00D7406A" w14:paraId="53742B06"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 xml:space="preserve">VI. Sabiedrības līdzdalība un </w:t>
            </w:r>
            <w:r w:rsidRPr="008C46DC">
              <w:rPr>
                <w:rFonts w:ascii="Times New Roman" w:hAnsi="Times New Roman" w:cs="Times New Roman"/>
                <w:b/>
                <w:sz w:val="24"/>
                <w:szCs w:val="24"/>
              </w:rPr>
              <w:t>komunikācijas aktivitātes</w:t>
            </w:r>
          </w:p>
        </w:tc>
      </w:tr>
      <w:tr w14:paraId="53742B0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53606" w:rsidRPr="008C46DC" w:rsidP="00D7406A" w14:paraId="53742B08"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sz w:val="24"/>
                <w:szCs w:val="24"/>
              </w:rPr>
              <w:t>Projekts šo jomu neskar.</w:t>
            </w:r>
          </w:p>
        </w:tc>
      </w:tr>
    </w:tbl>
    <w:p w:rsidR="00E5323B" w:rsidP="00E5323B" w14:paraId="53742B0A" w14:textId="77777777">
      <w:pPr>
        <w:spacing w:after="0" w:line="240" w:lineRule="auto"/>
        <w:rPr>
          <w:rFonts w:ascii="Times New Roman" w:hAnsi="Times New Roman" w:cs="Times New Roman"/>
          <w:sz w:val="24"/>
          <w:szCs w:val="24"/>
        </w:rPr>
      </w:pPr>
    </w:p>
    <w:p w:rsidR="009A38C4" w:rsidRPr="008C46DC" w:rsidP="00E5323B" w14:paraId="53742B0B"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3742B0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C46DC" w:rsidP="00D7406A" w14:paraId="53742B0C"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VII. Tiesību akta projekta izpildes nodrošināšana un tās ietekme uz institūcijām</w:t>
            </w:r>
          </w:p>
        </w:tc>
      </w:tr>
      <w:tr w14:paraId="53742B1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53742B0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53742B0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E5323B" w14:paraId="53742B1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Privatizācijas aģentūra un Ekonomikas ministrija.</w:t>
            </w:r>
          </w:p>
        </w:tc>
      </w:tr>
      <w:tr w14:paraId="53742B1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53742B1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7A7BC1" w14:paraId="53742B13" w14:textId="77777777">
            <w:pPr>
              <w:spacing w:after="0" w:line="240" w:lineRule="auto"/>
              <w:jc w:val="both"/>
              <w:rPr>
                <w:rFonts w:ascii="Times New Roman" w:hAnsi="Times New Roman" w:cs="Times New Roman"/>
                <w:sz w:val="24"/>
                <w:szCs w:val="24"/>
              </w:rPr>
            </w:pPr>
            <w:r w:rsidRPr="008C46DC">
              <w:rPr>
                <w:rFonts w:ascii="Times New Roman" w:hAnsi="Times New Roman" w:cs="Times New Roman"/>
                <w:sz w:val="24"/>
                <w:szCs w:val="24"/>
              </w:rPr>
              <w:t xml:space="preserve">Projekta izpildes </w:t>
            </w:r>
            <w:r w:rsidRPr="008C46DC">
              <w:rPr>
                <w:rFonts w:ascii="Times New Roman" w:hAnsi="Times New Roman" w:cs="Times New Roman"/>
                <w:sz w:val="24"/>
                <w:szCs w:val="24"/>
              </w:rPr>
              <w:t>ietekme uz pārvaldes funkcijām un institucionālo struktūru.</w:t>
            </w:r>
            <w:r w:rsidRPr="008C46DC">
              <w:rPr>
                <w:rFonts w:ascii="Times New Roman" w:hAnsi="Times New Roman" w:cs="Times New Roman"/>
                <w:sz w:val="24"/>
                <w:szCs w:val="24"/>
              </w:rPr>
              <w:br/>
              <w:t xml:space="preserve">Jaunu institūciju izveide, esošu institūciju likvidācija vai </w:t>
            </w:r>
            <w:r w:rsidRPr="008C46DC">
              <w:rPr>
                <w:rFonts w:ascii="Times New Roman" w:hAnsi="Times New Roman" w:cs="Times New Roman"/>
                <w:sz w:val="24"/>
                <w:szCs w:val="24"/>
              </w:rPr>
              <w:t>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F439F" w:rsidRPr="008C46DC" w:rsidP="007A7BC1" w14:paraId="53742B14" w14:textId="77777777">
            <w:pPr>
              <w:ind w:right="57"/>
              <w:jc w:val="both"/>
              <w:rPr>
                <w:rFonts w:ascii="Times New Roman" w:hAnsi="Times New Roman" w:cs="Times New Roman"/>
                <w:sz w:val="24"/>
                <w:szCs w:val="24"/>
              </w:rPr>
            </w:pPr>
            <w:r w:rsidRPr="008C46DC">
              <w:rPr>
                <w:rFonts w:ascii="Times New Roman" w:hAnsi="Times New Roman" w:cs="Times New Roman"/>
                <w:sz w:val="24"/>
                <w:szCs w:val="24"/>
              </w:rPr>
              <w:t>Privatizācijas aģentūra veiks savas funkcijas, kas noteiktas normatīvajos ak</w:t>
            </w:r>
            <w:r w:rsidRPr="008C46DC">
              <w:rPr>
                <w:rFonts w:ascii="Times New Roman" w:hAnsi="Times New Roman" w:cs="Times New Roman"/>
                <w:sz w:val="24"/>
                <w:szCs w:val="24"/>
              </w:rPr>
              <w:t>tos.</w:t>
            </w:r>
          </w:p>
          <w:p w:rsidR="00E5323B" w:rsidRPr="008C46DC" w:rsidP="007A7BC1" w14:paraId="53742B15" w14:textId="77777777">
            <w:pPr>
              <w:spacing w:after="0" w:line="240" w:lineRule="auto"/>
              <w:jc w:val="both"/>
              <w:rPr>
                <w:rFonts w:ascii="Times New Roman" w:hAnsi="Times New Roman" w:cs="Times New Roman"/>
                <w:sz w:val="24"/>
                <w:szCs w:val="24"/>
              </w:rPr>
            </w:pPr>
            <w:r w:rsidRPr="008C46DC">
              <w:rPr>
                <w:rFonts w:ascii="Times New Roman" w:hAnsi="Times New Roman" w:cs="Times New Roman"/>
                <w:sz w:val="24"/>
                <w:szCs w:val="24"/>
              </w:rPr>
              <w:t xml:space="preserve">Saistībā ar Rīkojuma projekta izpildi nav plānots radīt jaunas valsts pārvaldes institūcijas vai likvidēt esošās </w:t>
            </w:r>
            <w:r w:rsidRPr="008C46DC">
              <w:rPr>
                <w:rFonts w:ascii="Times New Roman" w:hAnsi="Times New Roman" w:cs="Times New Roman"/>
                <w:sz w:val="24"/>
                <w:szCs w:val="24"/>
              </w:rPr>
              <w:t>valsts pārvaldes institūcijas, vai reorganizēt esošās valsts pārvaldes institūcijas.</w:t>
            </w:r>
          </w:p>
        </w:tc>
      </w:tr>
      <w:tr w14:paraId="53742B1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53742B1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53742B1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7A7BC1" w14:paraId="53742B19" w14:textId="77777777">
            <w:pPr>
              <w:spacing w:after="0" w:line="240" w:lineRule="auto"/>
              <w:jc w:val="both"/>
              <w:rPr>
                <w:rFonts w:ascii="Times New Roman" w:hAnsi="Times New Roman" w:cs="Times New Roman"/>
                <w:sz w:val="24"/>
                <w:szCs w:val="24"/>
              </w:rPr>
            </w:pPr>
            <w:r w:rsidRPr="008C46DC">
              <w:rPr>
                <w:rFonts w:ascii="Times New Roman" w:hAnsi="Times New Roman" w:cs="Times New Roman"/>
                <w:sz w:val="24"/>
                <w:szCs w:val="24"/>
              </w:rPr>
              <w:t xml:space="preserve">Saskaņā ar Oficiālo publikāciju </w:t>
            </w:r>
            <w:r w:rsidRPr="008C46DC">
              <w:rPr>
                <w:rFonts w:ascii="Times New Roman" w:hAnsi="Times New Roman" w:cs="Times New Roman"/>
                <w:sz w:val="24"/>
                <w:szCs w:val="24"/>
              </w:rPr>
              <w:t>un tiesiskās informācijas likuma 2.panta pirmo daļu un 3.panta pirmo daļu tiesību aktus publicē oficiālajā izdevumā „Latvijas Vēstnesis”, tos publicējot elektroniski tīmekļa vietnē www.vestnesis.lv.</w:t>
            </w:r>
          </w:p>
        </w:tc>
      </w:tr>
    </w:tbl>
    <w:p w:rsidR="007948D2" w:rsidRPr="008C46DC" w:rsidP="007948D2" w14:paraId="53742B1B" w14:textId="77777777">
      <w:pPr>
        <w:pStyle w:val="naisf"/>
        <w:tabs>
          <w:tab w:val="left" w:pos="1260"/>
        </w:tabs>
        <w:spacing w:before="0" w:after="0"/>
        <w:ind w:right="-425"/>
        <w:rPr>
          <w:rFonts w:eastAsiaTheme="minorHAnsi"/>
          <w:bCs/>
          <w:szCs w:val="24"/>
          <w:lang w:eastAsia="en-US"/>
        </w:rPr>
      </w:pPr>
    </w:p>
    <w:p w:rsidR="007948D2" w:rsidRPr="000448E4" w:rsidP="007948D2" w14:paraId="53742B1C" w14:textId="77777777">
      <w:pPr>
        <w:pStyle w:val="naisf"/>
        <w:tabs>
          <w:tab w:val="left" w:pos="1260"/>
        </w:tabs>
        <w:spacing w:before="0" w:after="0"/>
        <w:ind w:right="-425"/>
        <w:rPr>
          <w:rFonts w:eastAsiaTheme="minorHAnsi"/>
          <w:b/>
          <w:bCs/>
          <w:szCs w:val="24"/>
          <w:lang w:eastAsia="en-US"/>
        </w:rPr>
      </w:pPr>
      <w:r w:rsidRPr="000448E4">
        <w:rPr>
          <w:rFonts w:eastAsiaTheme="minorHAnsi"/>
          <w:b/>
          <w:bCs/>
          <w:szCs w:val="24"/>
          <w:lang w:eastAsia="en-US"/>
        </w:rPr>
        <w:t>Ministru prezidenta biedrs,</w:t>
      </w:r>
    </w:p>
    <w:p w:rsidR="007948D2" w:rsidRPr="000448E4" w:rsidP="007948D2" w14:paraId="53742B1D" w14:textId="77777777">
      <w:pPr>
        <w:keepNext/>
        <w:outlineLvl w:val="2"/>
        <w:rPr>
          <w:rFonts w:ascii="Times New Roman" w:hAnsi="Times New Roman" w:cs="Times New Roman"/>
          <w:b/>
          <w:bCs/>
          <w:sz w:val="24"/>
          <w:szCs w:val="24"/>
        </w:rPr>
      </w:pPr>
      <w:r w:rsidRPr="000448E4">
        <w:rPr>
          <w:rFonts w:ascii="Times New Roman" w:hAnsi="Times New Roman" w:cs="Times New Roman"/>
          <w:b/>
          <w:bCs/>
          <w:sz w:val="24"/>
          <w:szCs w:val="24"/>
        </w:rPr>
        <w:t>ekonomikas ministrs</w:t>
      </w:r>
      <w:r w:rsidRPr="000448E4">
        <w:rPr>
          <w:rFonts w:ascii="Times New Roman" w:hAnsi="Times New Roman" w:cs="Times New Roman"/>
          <w:b/>
          <w:bCs/>
          <w:sz w:val="24"/>
          <w:szCs w:val="24"/>
        </w:rPr>
        <w:tab/>
      </w:r>
      <w:r w:rsidRPr="000448E4">
        <w:rPr>
          <w:rFonts w:ascii="Times New Roman" w:hAnsi="Times New Roman" w:cs="Times New Roman"/>
          <w:b/>
          <w:bCs/>
          <w:sz w:val="24"/>
          <w:szCs w:val="24"/>
        </w:rPr>
        <w:tab/>
      </w:r>
      <w:r w:rsidRPr="000448E4">
        <w:rPr>
          <w:rFonts w:ascii="Times New Roman" w:hAnsi="Times New Roman" w:cs="Times New Roman"/>
          <w:b/>
          <w:bCs/>
          <w:sz w:val="24"/>
          <w:szCs w:val="24"/>
        </w:rPr>
        <w:tab/>
      </w:r>
      <w:r w:rsidRPr="000448E4">
        <w:rPr>
          <w:rFonts w:ascii="Times New Roman" w:hAnsi="Times New Roman" w:cs="Times New Roman"/>
          <w:b/>
          <w:bCs/>
          <w:sz w:val="24"/>
          <w:szCs w:val="24"/>
        </w:rPr>
        <w:tab/>
      </w:r>
      <w:r w:rsidRPr="000448E4">
        <w:rPr>
          <w:rFonts w:ascii="Times New Roman" w:hAnsi="Times New Roman" w:cs="Times New Roman"/>
          <w:b/>
          <w:bCs/>
          <w:sz w:val="24"/>
          <w:szCs w:val="24"/>
        </w:rPr>
        <w:tab/>
      </w:r>
      <w:r w:rsidRPr="000448E4">
        <w:rPr>
          <w:rFonts w:ascii="Times New Roman" w:hAnsi="Times New Roman" w:cs="Times New Roman"/>
          <w:b/>
          <w:bCs/>
          <w:sz w:val="24"/>
          <w:szCs w:val="24"/>
        </w:rPr>
        <w:tab/>
        <w:t xml:space="preserve">  </w:t>
      </w:r>
      <w:r w:rsidRPr="000448E4">
        <w:rPr>
          <w:rFonts w:ascii="Times New Roman" w:hAnsi="Times New Roman" w:cs="Times New Roman"/>
          <w:b/>
          <w:bCs/>
          <w:sz w:val="24"/>
          <w:szCs w:val="24"/>
        </w:rPr>
        <w:t xml:space="preserve">                      Arvils Ašeradens</w:t>
      </w:r>
    </w:p>
    <w:p w:rsidR="007948D2" w:rsidRPr="000448E4" w:rsidP="009761E2" w14:paraId="53742B1E" w14:textId="77777777">
      <w:pPr>
        <w:pStyle w:val="BodyText"/>
        <w:spacing w:before="0" w:after="0"/>
        <w:ind w:left="-567" w:right="-285"/>
        <w:jc w:val="left"/>
        <w:rPr>
          <w:rFonts w:eastAsiaTheme="minorHAnsi"/>
          <w:b/>
          <w:bCs/>
          <w:sz w:val="24"/>
          <w:szCs w:val="24"/>
          <w:lang w:eastAsia="en-US"/>
        </w:rPr>
      </w:pPr>
      <w:r w:rsidRPr="000448E4">
        <w:rPr>
          <w:rFonts w:eastAsiaTheme="minorHAnsi"/>
          <w:b/>
          <w:bCs/>
          <w:sz w:val="24"/>
          <w:szCs w:val="24"/>
          <w:lang w:eastAsia="en-US"/>
        </w:rPr>
        <w:t xml:space="preserve">       </w:t>
      </w:r>
    </w:p>
    <w:p w:rsidR="007948D2" w:rsidRPr="000448E4" w:rsidP="009E3630" w14:paraId="53742B1F" w14:textId="77777777">
      <w:pPr>
        <w:pStyle w:val="BodyText"/>
        <w:spacing w:before="0" w:after="0"/>
        <w:ind w:left="-567" w:right="-285" w:firstLine="567"/>
        <w:jc w:val="left"/>
        <w:rPr>
          <w:rFonts w:eastAsiaTheme="minorHAnsi"/>
          <w:b/>
          <w:bCs/>
          <w:sz w:val="24"/>
          <w:szCs w:val="24"/>
          <w:lang w:eastAsia="en-US"/>
        </w:rPr>
      </w:pPr>
      <w:r>
        <w:rPr>
          <w:rFonts w:eastAsiaTheme="minorHAnsi"/>
          <w:b/>
          <w:bCs/>
          <w:sz w:val="24"/>
          <w:szCs w:val="24"/>
          <w:lang w:eastAsia="en-US"/>
        </w:rPr>
        <w:t xml:space="preserve">Vīza: </w:t>
      </w:r>
      <w:r w:rsidR="009E3630">
        <w:rPr>
          <w:rFonts w:eastAsiaTheme="minorHAnsi"/>
          <w:b/>
          <w:bCs/>
          <w:sz w:val="24"/>
          <w:szCs w:val="24"/>
          <w:lang w:eastAsia="en-US"/>
        </w:rPr>
        <w:t xml:space="preserve">Valsts sekretārs </w:t>
      </w:r>
      <w:r w:rsidR="009E3630">
        <w:rPr>
          <w:rFonts w:eastAsiaTheme="minorHAnsi"/>
          <w:b/>
          <w:bCs/>
          <w:sz w:val="24"/>
          <w:szCs w:val="24"/>
          <w:lang w:eastAsia="en-US"/>
        </w:rPr>
        <w:tab/>
      </w:r>
      <w:r w:rsidR="009E3630">
        <w:rPr>
          <w:rFonts w:eastAsiaTheme="minorHAnsi"/>
          <w:b/>
          <w:bCs/>
          <w:sz w:val="24"/>
          <w:szCs w:val="24"/>
          <w:lang w:eastAsia="en-US"/>
        </w:rPr>
        <w:tab/>
      </w:r>
      <w:r w:rsidR="009E3630">
        <w:rPr>
          <w:rFonts w:eastAsiaTheme="minorHAnsi"/>
          <w:b/>
          <w:bCs/>
          <w:sz w:val="24"/>
          <w:szCs w:val="24"/>
          <w:lang w:eastAsia="en-US"/>
        </w:rPr>
        <w:tab/>
      </w:r>
      <w:r w:rsidR="009E3630">
        <w:rPr>
          <w:rFonts w:eastAsiaTheme="minorHAnsi"/>
          <w:b/>
          <w:bCs/>
          <w:sz w:val="24"/>
          <w:szCs w:val="24"/>
          <w:lang w:eastAsia="en-US"/>
        </w:rPr>
        <w:tab/>
      </w:r>
      <w:r w:rsidR="009E3630">
        <w:rPr>
          <w:rFonts w:eastAsiaTheme="minorHAnsi"/>
          <w:b/>
          <w:bCs/>
          <w:sz w:val="24"/>
          <w:szCs w:val="24"/>
          <w:lang w:eastAsia="en-US"/>
        </w:rPr>
        <w:tab/>
      </w:r>
      <w:r w:rsidR="009E3630">
        <w:rPr>
          <w:rFonts w:eastAsiaTheme="minorHAnsi"/>
          <w:b/>
          <w:bCs/>
          <w:sz w:val="24"/>
          <w:szCs w:val="24"/>
          <w:lang w:eastAsia="en-US"/>
        </w:rPr>
        <w:tab/>
      </w:r>
      <w:r w:rsidR="009E3630">
        <w:rPr>
          <w:rFonts w:eastAsiaTheme="minorHAnsi"/>
          <w:b/>
          <w:bCs/>
          <w:sz w:val="24"/>
          <w:szCs w:val="24"/>
          <w:lang w:eastAsia="en-US"/>
        </w:rPr>
        <w:tab/>
      </w:r>
      <w:r>
        <w:rPr>
          <w:rFonts w:eastAsiaTheme="minorHAnsi"/>
          <w:b/>
          <w:bCs/>
          <w:sz w:val="24"/>
          <w:szCs w:val="24"/>
          <w:lang w:eastAsia="en-US"/>
        </w:rPr>
        <w:t>Ēriks Eglītis</w:t>
      </w:r>
    </w:p>
    <w:p w:rsidR="00BD02F6" w:rsidP="00BD02F6" w14:paraId="53742B20" w14:textId="77777777">
      <w:pPr>
        <w:rPr>
          <w:rFonts w:ascii="Times New Roman" w:hAnsi="Times New Roman" w:cs="Times New Roman"/>
          <w:sz w:val="20"/>
          <w:szCs w:val="20"/>
          <w:lang w:val="de-DE" w:eastAsia="lv-LV"/>
        </w:rPr>
      </w:pPr>
    </w:p>
    <w:p w:rsidR="009E3630" w:rsidRPr="00BD02F6" w:rsidP="00BD02F6" w14:paraId="53742B21" w14:textId="77777777">
      <w:pPr>
        <w:rPr>
          <w:rFonts w:ascii="Times New Roman" w:hAnsi="Times New Roman" w:cs="Times New Roman"/>
          <w:sz w:val="20"/>
          <w:szCs w:val="20"/>
          <w:lang w:val="de-DE" w:eastAsia="lv-LV"/>
        </w:rPr>
      </w:pPr>
    </w:p>
    <w:p w:rsidR="00936FA3" w:rsidRPr="00936FA3" w:rsidP="00936FA3" w14:paraId="53742B22" w14:textId="5513939A">
      <w:pPr>
        <w:keepNext/>
        <w:spacing w:after="0" w:line="240" w:lineRule="auto"/>
        <w:outlineLvl w:val="3"/>
        <w:rPr>
          <w:rFonts w:ascii="Times New Roman" w:eastAsia="Times New Roman" w:hAnsi="Times New Roman" w:cs="Times New Roman"/>
          <w:bCs/>
          <w:sz w:val="20"/>
          <w:szCs w:val="20"/>
          <w:lang w:eastAsia="lv-LV"/>
        </w:rPr>
      </w:pPr>
      <w:r w:rsidRPr="00936FA3">
        <w:rPr>
          <w:rFonts w:ascii="Times New Roman" w:eastAsia="Times New Roman" w:hAnsi="Times New Roman" w:cs="Times New Roman"/>
          <w:bCs/>
          <w:sz w:val="20"/>
          <w:szCs w:val="20"/>
          <w:lang w:val="de-DE" w:eastAsia="lv-LV"/>
        </w:rPr>
        <w:fldChar w:fldCharType="begin"/>
      </w:r>
      <w:r w:rsidRPr="00936FA3">
        <w:rPr>
          <w:rFonts w:ascii="Times New Roman" w:eastAsia="Times New Roman" w:hAnsi="Times New Roman" w:cs="Times New Roman"/>
          <w:bCs/>
          <w:sz w:val="20"/>
          <w:szCs w:val="20"/>
          <w:lang w:eastAsia="lv-LV"/>
        </w:rPr>
        <w:instrText xml:space="preserve"> COMMENTS  \* MERGEFORMAT </w:instrText>
      </w:r>
      <w:r w:rsidRPr="00936FA3">
        <w:rPr>
          <w:rFonts w:ascii="Times New Roman" w:eastAsia="Times New Roman" w:hAnsi="Times New Roman" w:cs="Times New Roman"/>
          <w:bCs/>
          <w:sz w:val="20"/>
          <w:szCs w:val="20"/>
          <w:lang w:val="de-DE" w:eastAsia="lv-LV"/>
        </w:rPr>
        <w:fldChar w:fldCharType="separate"/>
      </w:r>
      <w:r>
        <w:rPr>
          <w:rFonts w:ascii="Times New Roman" w:eastAsia="Times New Roman" w:hAnsi="Times New Roman" w:cs="Times New Roman"/>
          <w:bCs/>
          <w:sz w:val="20"/>
          <w:szCs w:val="20"/>
          <w:lang w:eastAsia="lv-LV"/>
        </w:rPr>
        <w:t>67012345, vards.uzvards@mk.gov.lv</w:t>
      </w:r>
      <w:r w:rsidRPr="00936FA3">
        <w:rPr>
          <w:rFonts w:ascii="Times New Roman" w:eastAsia="Times New Roman" w:hAnsi="Times New Roman" w:cs="Times New Roman"/>
          <w:bCs/>
          <w:sz w:val="20"/>
          <w:szCs w:val="20"/>
          <w:lang w:val="de-DE" w:eastAsia="lv-LV"/>
        </w:rPr>
        <w:fldChar w:fldCharType="end"/>
      </w:r>
    </w:p>
    <w:p w:rsidR="00936FA3" w:rsidRPr="00936FA3" w:rsidP="00936FA3" w14:paraId="53742B23" w14:textId="77777777">
      <w:pPr>
        <w:spacing w:after="0" w:line="240" w:lineRule="auto"/>
        <w:rPr>
          <w:rFonts w:ascii="Times New Roman" w:eastAsia="Times New Roman" w:hAnsi="Times New Roman" w:cs="Times New Roman"/>
          <w:sz w:val="12"/>
          <w:szCs w:val="12"/>
          <w:lang w:eastAsia="lv-LV"/>
        </w:rPr>
      </w:pPr>
    </w:p>
    <w:p w:rsidR="009D5403" w:rsidRPr="00BD02F6" w:rsidP="00BD02F6" w14:paraId="53742B24" w14:textId="77777777">
      <w:pPr>
        <w:tabs>
          <w:tab w:val="left" w:pos="1836"/>
        </w:tabs>
        <w:rPr>
          <w:rFonts w:ascii="Times New Roman" w:hAnsi="Times New Roman" w:cs="Times New Roman"/>
          <w:sz w:val="20"/>
          <w:szCs w:val="20"/>
          <w:lang w:val="de-DE" w:eastAsia="lv-LV"/>
        </w:rPr>
      </w:pPr>
      <w:bookmarkStart w:id="0" w:name="_GoBack"/>
      <w:bookmarkEnd w:id="0"/>
    </w:p>
    <w:sectPr w:rsidSect="00F738B2">
      <w:headerReference w:type="default" r:id="rId5"/>
      <w:footerReference w:type="default" r:id="rId6"/>
      <w:footerReference w:type="first" r:id="rId7"/>
      <w:pgSz w:w="11906" w:h="16838"/>
      <w:pgMar w:top="567"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8C1" w:rsidRPr="0096186D" w:rsidP="0096186D" w14:paraId="53742B26" w14:textId="77777777">
    <w:pPr>
      <w:jc w:val="both"/>
      <w:rPr>
        <w:rFonts w:ascii="Times New Roman" w:hAnsi="Times New Roman" w:cs="Times New Roman"/>
        <w:sz w:val="20"/>
      </w:rPr>
    </w:pPr>
    <w:r w:rsidRPr="0096186D">
      <w:rPr>
        <w:rFonts w:ascii="Times New Roman" w:hAnsi="Times New Roman" w:cs="Times New Roman"/>
        <w:sz w:val="20"/>
      </w:rPr>
      <w:t>EMAnot_</w:t>
    </w:r>
    <w:r w:rsidR="00F11FF3">
      <w:rPr>
        <w:rFonts w:ascii="Times New Roman" w:hAnsi="Times New Roman" w:cs="Times New Roman"/>
        <w:sz w:val="20"/>
      </w:rPr>
      <w:t>20</w:t>
    </w:r>
    <w:r w:rsidR="00D20416">
      <w:rPr>
        <w:rFonts w:ascii="Times New Roman" w:hAnsi="Times New Roman" w:cs="Times New Roman"/>
        <w:sz w:val="20"/>
      </w:rPr>
      <w:t>07</w:t>
    </w:r>
    <w:r w:rsidR="009D5403">
      <w:rPr>
        <w:rFonts w:ascii="Times New Roman" w:hAnsi="Times New Roman" w:cs="Times New Roman"/>
        <w:sz w:val="20"/>
      </w:rPr>
      <w:t>18_</w:t>
    </w:r>
    <w:r w:rsidR="00D20416">
      <w:rPr>
        <w:rFonts w:ascii="Times New Roman" w:hAnsi="Times New Roman" w:cs="Times New Roman"/>
        <w:sz w:val="20"/>
      </w:rPr>
      <w:t>VSS_630</w:t>
    </w:r>
    <w:r w:rsidRPr="0096186D">
      <w:rPr>
        <w:rFonts w:ascii="Times New Roman" w:hAnsi="Times New Roman" w:cs="Times New Roman"/>
        <w:sz w:val="20"/>
      </w:rPr>
      <w:t xml:space="preserve"> </w:t>
    </w:r>
  </w:p>
  <w:p w:rsidR="00BE38C1" w:rsidRPr="00894C55" w14:paraId="53742B27" w14:textId="77777777">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8C1" w:rsidRPr="0096186D" w:rsidP="0003354D" w14:paraId="53742B28" w14:textId="77777777">
    <w:pPr>
      <w:jc w:val="both"/>
      <w:rPr>
        <w:rFonts w:ascii="Times New Roman" w:hAnsi="Times New Roman" w:cs="Times New Roman"/>
        <w:sz w:val="20"/>
      </w:rPr>
    </w:pPr>
    <w:r>
      <w:rPr>
        <w:rFonts w:ascii="Times New Roman" w:hAnsi="Times New Roman" w:cs="Times New Roman"/>
        <w:sz w:val="20"/>
      </w:rPr>
      <w:t>EMAnot_</w:t>
    </w:r>
    <w:r w:rsidR="00F11FF3">
      <w:rPr>
        <w:rFonts w:ascii="Times New Roman" w:hAnsi="Times New Roman" w:cs="Times New Roman"/>
        <w:sz w:val="20"/>
      </w:rPr>
      <w:t>20</w:t>
    </w:r>
    <w:r w:rsidR="001B42E5">
      <w:rPr>
        <w:rFonts w:ascii="Times New Roman" w:hAnsi="Times New Roman" w:cs="Times New Roman"/>
        <w:sz w:val="20"/>
      </w:rPr>
      <w:t>07</w:t>
    </w:r>
    <w:r w:rsidR="009D5403">
      <w:rPr>
        <w:rFonts w:ascii="Times New Roman" w:hAnsi="Times New Roman" w:cs="Times New Roman"/>
        <w:sz w:val="20"/>
      </w:rPr>
      <w:t>18_VSS_</w:t>
    </w:r>
    <w:r w:rsidR="001B42E5">
      <w:rPr>
        <w:rFonts w:ascii="Times New Roman" w:hAnsi="Times New Roman" w:cs="Times New Roman"/>
        <w:sz w:val="20"/>
      </w:rPr>
      <w:t>630</w:t>
    </w:r>
    <w:r w:rsidRPr="0096186D">
      <w:rPr>
        <w:rFonts w:ascii="Times New Roman" w:hAnsi="Times New Roman" w:cs="Times New Roman"/>
        <w:sz w:val="20"/>
      </w:rPr>
      <w:t xml:space="preserve"> </w:t>
    </w:r>
  </w:p>
  <w:p w:rsidR="00BE38C1" w:rsidRPr="009A2654" w14:paraId="53742B29"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77392714"/>
      <w:docPartObj>
        <w:docPartGallery w:val="Page Numbers (Top of Page)"/>
        <w:docPartUnique/>
      </w:docPartObj>
    </w:sdtPr>
    <w:sdtEndPr>
      <w:rPr>
        <w:rFonts w:ascii="Times New Roman" w:hAnsi="Times New Roman" w:cs="Times New Roman"/>
        <w:noProof/>
        <w:sz w:val="24"/>
        <w:szCs w:val="20"/>
      </w:rPr>
    </w:sdtEndPr>
    <w:sdtContent>
      <w:p w:rsidR="00BE38C1" w:rsidRPr="00C25B49" w14:paraId="53742B25" w14:textId="7F8E55B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E0B4F80"/>
    <w:multiLevelType w:val="hybridMultilevel"/>
    <w:tmpl w:val="6F6CDCD6"/>
    <w:lvl w:ilvl="0">
      <w:start w:val="1"/>
      <w:numFmt w:val="decimal"/>
      <w:lvlText w:val="%1)"/>
      <w:lvlJc w:val="left"/>
      <w:pPr>
        <w:ind w:left="1210" w:hanging="360"/>
      </w:pPr>
      <w:rPr>
        <w:rFonts w:hint="default"/>
      </w:rPr>
    </w:lvl>
    <w:lvl w:ilvl="1" w:tentative="1">
      <w:start w:val="1"/>
      <w:numFmt w:val="lowerLetter"/>
      <w:lvlText w:val="%2."/>
      <w:lvlJc w:val="left"/>
      <w:pPr>
        <w:ind w:left="1930" w:hanging="360"/>
      </w:pPr>
    </w:lvl>
    <w:lvl w:ilvl="2" w:tentative="1">
      <w:start w:val="1"/>
      <w:numFmt w:val="lowerRoman"/>
      <w:lvlText w:val="%3."/>
      <w:lvlJc w:val="right"/>
      <w:pPr>
        <w:ind w:left="2650" w:hanging="180"/>
      </w:pPr>
    </w:lvl>
    <w:lvl w:ilvl="3" w:tentative="1">
      <w:start w:val="1"/>
      <w:numFmt w:val="decimal"/>
      <w:lvlText w:val="%4."/>
      <w:lvlJc w:val="left"/>
      <w:pPr>
        <w:ind w:left="3370" w:hanging="360"/>
      </w:pPr>
    </w:lvl>
    <w:lvl w:ilvl="4" w:tentative="1">
      <w:start w:val="1"/>
      <w:numFmt w:val="lowerLetter"/>
      <w:lvlText w:val="%5."/>
      <w:lvlJc w:val="left"/>
      <w:pPr>
        <w:ind w:left="4090" w:hanging="360"/>
      </w:pPr>
    </w:lvl>
    <w:lvl w:ilvl="5" w:tentative="1">
      <w:start w:val="1"/>
      <w:numFmt w:val="lowerRoman"/>
      <w:lvlText w:val="%6."/>
      <w:lvlJc w:val="right"/>
      <w:pPr>
        <w:ind w:left="4810" w:hanging="180"/>
      </w:pPr>
    </w:lvl>
    <w:lvl w:ilvl="6" w:tentative="1">
      <w:start w:val="1"/>
      <w:numFmt w:val="decimal"/>
      <w:lvlText w:val="%7."/>
      <w:lvlJc w:val="left"/>
      <w:pPr>
        <w:ind w:left="5530" w:hanging="360"/>
      </w:pPr>
    </w:lvl>
    <w:lvl w:ilvl="7" w:tentative="1">
      <w:start w:val="1"/>
      <w:numFmt w:val="lowerLetter"/>
      <w:lvlText w:val="%8."/>
      <w:lvlJc w:val="left"/>
      <w:pPr>
        <w:ind w:left="6250" w:hanging="360"/>
      </w:pPr>
    </w:lvl>
    <w:lvl w:ilvl="8" w:tentative="1">
      <w:start w:val="1"/>
      <w:numFmt w:val="lowerRoman"/>
      <w:lvlText w:val="%9."/>
      <w:lvlJc w:val="right"/>
      <w:pPr>
        <w:ind w:left="6970" w:hanging="180"/>
      </w:pPr>
    </w:lvl>
  </w:abstractNum>
  <w:abstractNum w:abstractNumId="1" w15:restartNumberingAfterBreak="1">
    <w:nsid w:val="6D43049F"/>
    <w:multiLevelType w:val="hybridMultilevel"/>
    <w:tmpl w:val="DE645BF4"/>
    <w:lvl w:ilvl="0">
      <w:start w:val="1"/>
      <w:numFmt w:val="decimal"/>
      <w:lvlText w:val="%1)"/>
      <w:lvlJc w:val="left"/>
      <w:pPr>
        <w:ind w:left="1035" w:hanging="360"/>
      </w:pPr>
      <w:rPr>
        <w:rFonts w:hint="default"/>
      </w:rPr>
    </w:lvl>
    <w:lvl w:ilvl="1" w:tentative="1">
      <w:start w:val="1"/>
      <w:numFmt w:val="lowerLetter"/>
      <w:lvlText w:val="%2."/>
      <w:lvlJc w:val="left"/>
      <w:pPr>
        <w:ind w:left="1755" w:hanging="360"/>
      </w:pPr>
    </w:lvl>
    <w:lvl w:ilvl="2" w:tentative="1">
      <w:start w:val="1"/>
      <w:numFmt w:val="lowerRoman"/>
      <w:lvlText w:val="%3."/>
      <w:lvlJc w:val="right"/>
      <w:pPr>
        <w:ind w:left="2475" w:hanging="180"/>
      </w:pPr>
    </w:lvl>
    <w:lvl w:ilvl="3" w:tentative="1">
      <w:start w:val="1"/>
      <w:numFmt w:val="decimal"/>
      <w:lvlText w:val="%4."/>
      <w:lvlJc w:val="left"/>
      <w:pPr>
        <w:ind w:left="3195" w:hanging="360"/>
      </w:pPr>
    </w:lvl>
    <w:lvl w:ilvl="4" w:tentative="1">
      <w:start w:val="1"/>
      <w:numFmt w:val="lowerLetter"/>
      <w:lvlText w:val="%5."/>
      <w:lvlJc w:val="left"/>
      <w:pPr>
        <w:ind w:left="3915" w:hanging="360"/>
      </w:pPr>
    </w:lvl>
    <w:lvl w:ilvl="5" w:tentative="1">
      <w:start w:val="1"/>
      <w:numFmt w:val="lowerRoman"/>
      <w:lvlText w:val="%6."/>
      <w:lvlJc w:val="right"/>
      <w:pPr>
        <w:ind w:left="4635" w:hanging="180"/>
      </w:pPr>
    </w:lvl>
    <w:lvl w:ilvl="6" w:tentative="1">
      <w:start w:val="1"/>
      <w:numFmt w:val="decimal"/>
      <w:lvlText w:val="%7."/>
      <w:lvlJc w:val="left"/>
      <w:pPr>
        <w:ind w:left="5355" w:hanging="360"/>
      </w:pPr>
    </w:lvl>
    <w:lvl w:ilvl="7" w:tentative="1">
      <w:start w:val="1"/>
      <w:numFmt w:val="lowerLetter"/>
      <w:lvlText w:val="%8."/>
      <w:lvlJc w:val="left"/>
      <w:pPr>
        <w:ind w:left="6075" w:hanging="360"/>
      </w:pPr>
    </w:lvl>
    <w:lvl w:ilvl="8" w:tentative="1">
      <w:start w:val="1"/>
      <w:numFmt w:val="lowerRoman"/>
      <w:lvlText w:val="%9."/>
      <w:lvlJc w:val="right"/>
      <w:pPr>
        <w:ind w:left="67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180"/>
    <w:rsid w:val="00003F63"/>
    <w:rsid w:val="00006F11"/>
    <w:rsid w:val="00007368"/>
    <w:rsid w:val="00007658"/>
    <w:rsid w:val="000133D7"/>
    <w:rsid w:val="00015123"/>
    <w:rsid w:val="00017CBE"/>
    <w:rsid w:val="00020302"/>
    <w:rsid w:val="000212CE"/>
    <w:rsid w:val="000228C8"/>
    <w:rsid w:val="00023519"/>
    <w:rsid w:val="00027624"/>
    <w:rsid w:val="00027F37"/>
    <w:rsid w:val="0003354D"/>
    <w:rsid w:val="0003428D"/>
    <w:rsid w:val="00042039"/>
    <w:rsid w:val="00042558"/>
    <w:rsid w:val="00043CE4"/>
    <w:rsid w:val="000448E4"/>
    <w:rsid w:val="00047918"/>
    <w:rsid w:val="00057ED1"/>
    <w:rsid w:val="00065BB9"/>
    <w:rsid w:val="00065D5D"/>
    <w:rsid w:val="000731A7"/>
    <w:rsid w:val="0007447B"/>
    <w:rsid w:val="00075EAB"/>
    <w:rsid w:val="00083640"/>
    <w:rsid w:val="00085A2A"/>
    <w:rsid w:val="00087899"/>
    <w:rsid w:val="00090E61"/>
    <w:rsid w:val="0009123F"/>
    <w:rsid w:val="000934FF"/>
    <w:rsid w:val="000A0FD8"/>
    <w:rsid w:val="000A22D1"/>
    <w:rsid w:val="000A4908"/>
    <w:rsid w:val="000A599A"/>
    <w:rsid w:val="000B3650"/>
    <w:rsid w:val="000B5AF8"/>
    <w:rsid w:val="000C785C"/>
    <w:rsid w:val="000D0242"/>
    <w:rsid w:val="000D23C4"/>
    <w:rsid w:val="000D2F2C"/>
    <w:rsid w:val="000D406B"/>
    <w:rsid w:val="000D4CE2"/>
    <w:rsid w:val="000D52F3"/>
    <w:rsid w:val="000D5780"/>
    <w:rsid w:val="000E228C"/>
    <w:rsid w:val="000E39D9"/>
    <w:rsid w:val="000E4981"/>
    <w:rsid w:val="000E5D32"/>
    <w:rsid w:val="000F25B0"/>
    <w:rsid w:val="000F439F"/>
    <w:rsid w:val="0010134E"/>
    <w:rsid w:val="001018F7"/>
    <w:rsid w:val="00101C8F"/>
    <w:rsid w:val="00103FF7"/>
    <w:rsid w:val="00107856"/>
    <w:rsid w:val="00111B80"/>
    <w:rsid w:val="00125C41"/>
    <w:rsid w:val="001275E4"/>
    <w:rsid w:val="00130054"/>
    <w:rsid w:val="00131B30"/>
    <w:rsid w:val="001354E6"/>
    <w:rsid w:val="00136E6E"/>
    <w:rsid w:val="001431F5"/>
    <w:rsid w:val="00143C46"/>
    <w:rsid w:val="0014547F"/>
    <w:rsid w:val="00145A30"/>
    <w:rsid w:val="00146C8D"/>
    <w:rsid w:val="00147838"/>
    <w:rsid w:val="0015271C"/>
    <w:rsid w:val="001557F1"/>
    <w:rsid w:val="0015729C"/>
    <w:rsid w:val="00157D9E"/>
    <w:rsid w:val="0016027E"/>
    <w:rsid w:val="001612DA"/>
    <w:rsid w:val="00163C9A"/>
    <w:rsid w:val="00174344"/>
    <w:rsid w:val="001748A8"/>
    <w:rsid w:val="00176697"/>
    <w:rsid w:val="0018060A"/>
    <w:rsid w:val="0019187C"/>
    <w:rsid w:val="00194A47"/>
    <w:rsid w:val="001978E7"/>
    <w:rsid w:val="00197D31"/>
    <w:rsid w:val="001A023C"/>
    <w:rsid w:val="001A11C5"/>
    <w:rsid w:val="001A3E2D"/>
    <w:rsid w:val="001B377F"/>
    <w:rsid w:val="001B410E"/>
    <w:rsid w:val="001B42E5"/>
    <w:rsid w:val="001C15EA"/>
    <w:rsid w:val="001C3E90"/>
    <w:rsid w:val="001C41FB"/>
    <w:rsid w:val="001C65A9"/>
    <w:rsid w:val="001D01F8"/>
    <w:rsid w:val="001D18EE"/>
    <w:rsid w:val="001D3E2C"/>
    <w:rsid w:val="001D4923"/>
    <w:rsid w:val="001D681B"/>
    <w:rsid w:val="001E095D"/>
    <w:rsid w:val="001E1A29"/>
    <w:rsid w:val="001E23E0"/>
    <w:rsid w:val="001E33C7"/>
    <w:rsid w:val="001F146F"/>
    <w:rsid w:val="001F464D"/>
    <w:rsid w:val="001F5E6A"/>
    <w:rsid w:val="002121C6"/>
    <w:rsid w:val="00221DDC"/>
    <w:rsid w:val="00222FE7"/>
    <w:rsid w:val="0022520D"/>
    <w:rsid w:val="00227BD8"/>
    <w:rsid w:val="00231A98"/>
    <w:rsid w:val="002320AB"/>
    <w:rsid w:val="00232584"/>
    <w:rsid w:val="002341C4"/>
    <w:rsid w:val="0023545C"/>
    <w:rsid w:val="00237356"/>
    <w:rsid w:val="002401A6"/>
    <w:rsid w:val="002410E7"/>
    <w:rsid w:val="00243426"/>
    <w:rsid w:val="00243C7D"/>
    <w:rsid w:val="0024574A"/>
    <w:rsid w:val="002457AF"/>
    <w:rsid w:val="0024798A"/>
    <w:rsid w:val="00252F70"/>
    <w:rsid w:val="00253606"/>
    <w:rsid w:val="0025380D"/>
    <w:rsid w:val="00256F2E"/>
    <w:rsid w:val="0026645E"/>
    <w:rsid w:val="0026753A"/>
    <w:rsid w:val="002732CB"/>
    <w:rsid w:val="00273A06"/>
    <w:rsid w:val="00276667"/>
    <w:rsid w:val="002814D0"/>
    <w:rsid w:val="00290598"/>
    <w:rsid w:val="002A0DA3"/>
    <w:rsid w:val="002A4743"/>
    <w:rsid w:val="002A5492"/>
    <w:rsid w:val="002A6CBC"/>
    <w:rsid w:val="002B25E7"/>
    <w:rsid w:val="002B2EDD"/>
    <w:rsid w:val="002B37C5"/>
    <w:rsid w:val="002B4157"/>
    <w:rsid w:val="002B4440"/>
    <w:rsid w:val="002B6454"/>
    <w:rsid w:val="002C0ADD"/>
    <w:rsid w:val="002C62F3"/>
    <w:rsid w:val="002D0641"/>
    <w:rsid w:val="002D254F"/>
    <w:rsid w:val="002D43FC"/>
    <w:rsid w:val="002E0FBB"/>
    <w:rsid w:val="002E123A"/>
    <w:rsid w:val="002E1C05"/>
    <w:rsid w:val="002E4BFB"/>
    <w:rsid w:val="002E7675"/>
    <w:rsid w:val="002F05EF"/>
    <w:rsid w:val="002F2B5F"/>
    <w:rsid w:val="002F3E59"/>
    <w:rsid w:val="002F6464"/>
    <w:rsid w:val="002F6817"/>
    <w:rsid w:val="00307331"/>
    <w:rsid w:val="0031040D"/>
    <w:rsid w:val="0031085E"/>
    <w:rsid w:val="0031421C"/>
    <w:rsid w:val="00315F45"/>
    <w:rsid w:val="00315FD3"/>
    <w:rsid w:val="00316EE1"/>
    <w:rsid w:val="003177CB"/>
    <w:rsid w:val="0032015D"/>
    <w:rsid w:val="0032351B"/>
    <w:rsid w:val="00326903"/>
    <w:rsid w:val="00330092"/>
    <w:rsid w:val="003303AF"/>
    <w:rsid w:val="00336B5C"/>
    <w:rsid w:val="00337CE0"/>
    <w:rsid w:val="00341E0C"/>
    <w:rsid w:val="003436AA"/>
    <w:rsid w:val="00343939"/>
    <w:rsid w:val="00343B0A"/>
    <w:rsid w:val="00343BDD"/>
    <w:rsid w:val="003474F2"/>
    <w:rsid w:val="003505CA"/>
    <w:rsid w:val="00350864"/>
    <w:rsid w:val="00350BE1"/>
    <w:rsid w:val="00351EA9"/>
    <w:rsid w:val="00354448"/>
    <w:rsid w:val="003552A4"/>
    <w:rsid w:val="003625CB"/>
    <w:rsid w:val="0036479B"/>
    <w:rsid w:val="00365ECE"/>
    <w:rsid w:val="003673D3"/>
    <w:rsid w:val="00370EF2"/>
    <w:rsid w:val="003801C5"/>
    <w:rsid w:val="00382033"/>
    <w:rsid w:val="00391062"/>
    <w:rsid w:val="00394C35"/>
    <w:rsid w:val="003954E1"/>
    <w:rsid w:val="00396505"/>
    <w:rsid w:val="003A199D"/>
    <w:rsid w:val="003A285E"/>
    <w:rsid w:val="003A3285"/>
    <w:rsid w:val="003B0BF9"/>
    <w:rsid w:val="003C1FD5"/>
    <w:rsid w:val="003C3886"/>
    <w:rsid w:val="003C49D0"/>
    <w:rsid w:val="003C58A1"/>
    <w:rsid w:val="003D0D09"/>
    <w:rsid w:val="003D4D58"/>
    <w:rsid w:val="003D4EC9"/>
    <w:rsid w:val="003D7877"/>
    <w:rsid w:val="003E0276"/>
    <w:rsid w:val="003E0791"/>
    <w:rsid w:val="003E150B"/>
    <w:rsid w:val="003E16AC"/>
    <w:rsid w:val="003E4C17"/>
    <w:rsid w:val="003E4CF2"/>
    <w:rsid w:val="003F28AC"/>
    <w:rsid w:val="003F5147"/>
    <w:rsid w:val="003F5EBE"/>
    <w:rsid w:val="003F5FDB"/>
    <w:rsid w:val="004036E9"/>
    <w:rsid w:val="004048A0"/>
    <w:rsid w:val="00405661"/>
    <w:rsid w:val="00411B58"/>
    <w:rsid w:val="00414A94"/>
    <w:rsid w:val="004156ED"/>
    <w:rsid w:val="0041692D"/>
    <w:rsid w:val="00420829"/>
    <w:rsid w:val="004349E9"/>
    <w:rsid w:val="0043636E"/>
    <w:rsid w:val="004421D3"/>
    <w:rsid w:val="004454FE"/>
    <w:rsid w:val="00445EF4"/>
    <w:rsid w:val="004504CE"/>
    <w:rsid w:val="004505EA"/>
    <w:rsid w:val="004547AB"/>
    <w:rsid w:val="00454A01"/>
    <w:rsid w:val="00456E40"/>
    <w:rsid w:val="004577F8"/>
    <w:rsid w:val="00457ECE"/>
    <w:rsid w:val="00466E88"/>
    <w:rsid w:val="004673E4"/>
    <w:rsid w:val="00467517"/>
    <w:rsid w:val="00470BDA"/>
    <w:rsid w:val="00471F27"/>
    <w:rsid w:val="00476257"/>
    <w:rsid w:val="00476FBC"/>
    <w:rsid w:val="004803CE"/>
    <w:rsid w:val="00480F6F"/>
    <w:rsid w:val="0048383A"/>
    <w:rsid w:val="00483A7B"/>
    <w:rsid w:val="0048705B"/>
    <w:rsid w:val="0048705C"/>
    <w:rsid w:val="00492695"/>
    <w:rsid w:val="00492F50"/>
    <w:rsid w:val="00497229"/>
    <w:rsid w:val="004A1632"/>
    <w:rsid w:val="004A43C6"/>
    <w:rsid w:val="004A62D7"/>
    <w:rsid w:val="004B0AD2"/>
    <w:rsid w:val="004B6411"/>
    <w:rsid w:val="004C0F7C"/>
    <w:rsid w:val="004C44AE"/>
    <w:rsid w:val="004C5B6F"/>
    <w:rsid w:val="004C7EF1"/>
    <w:rsid w:val="004D0BD0"/>
    <w:rsid w:val="004D4A23"/>
    <w:rsid w:val="004D4AFA"/>
    <w:rsid w:val="004D6179"/>
    <w:rsid w:val="004D68D1"/>
    <w:rsid w:val="004D6AA2"/>
    <w:rsid w:val="004E08D0"/>
    <w:rsid w:val="004E3AE3"/>
    <w:rsid w:val="004E49AC"/>
    <w:rsid w:val="004E5C7C"/>
    <w:rsid w:val="004E5D3E"/>
    <w:rsid w:val="004F114C"/>
    <w:rsid w:val="004F1ECA"/>
    <w:rsid w:val="004F6B51"/>
    <w:rsid w:val="0050178F"/>
    <w:rsid w:val="00502FC0"/>
    <w:rsid w:val="00510FC2"/>
    <w:rsid w:val="00515B95"/>
    <w:rsid w:val="00515BDE"/>
    <w:rsid w:val="00515D71"/>
    <w:rsid w:val="00517CF5"/>
    <w:rsid w:val="005253C6"/>
    <w:rsid w:val="0052569A"/>
    <w:rsid w:val="00530E0F"/>
    <w:rsid w:val="00532BB4"/>
    <w:rsid w:val="0053675E"/>
    <w:rsid w:val="00540800"/>
    <w:rsid w:val="00541CB3"/>
    <w:rsid w:val="00543273"/>
    <w:rsid w:val="0054580D"/>
    <w:rsid w:val="0054664B"/>
    <w:rsid w:val="00552791"/>
    <w:rsid w:val="00552C56"/>
    <w:rsid w:val="005536A5"/>
    <w:rsid w:val="00553A2E"/>
    <w:rsid w:val="00557347"/>
    <w:rsid w:val="00560DBC"/>
    <w:rsid w:val="00567019"/>
    <w:rsid w:val="005740BF"/>
    <w:rsid w:val="005749D8"/>
    <w:rsid w:val="00582DED"/>
    <w:rsid w:val="00586F38"/>
    <w:rsid w:val="00590AD1"/>
    <w:rsid w:val="00591BDC"/>
    <w:rsid w:val="005935DB"/>
    <w:rsid w:val="00597235"/>
    <w:rsid w:val="005B2329"/>
    <w:rsid w:val="005B26CE"/>
    <w:rsid w:val="005B28C4"/>
    <w:rsid w:val="005B4FC5"/>
    <w:rsid w:val="005B5046"/>
    <w:rsid w:val="005C46AE"/>
    <w:rsid w:val="005C5B3A"/>
    <w:rsid w:val="005C67A7"/>
    <w:rsid w:val="005D1E9A"/>
    <w:rsid w:val="005D2214"/>
    <w:rsid w:val="005D4858"/>
    <w:rsid w:val="005D5B56"/>
    <w:rsid w:val="005E05CC"/>
    <w:rsid w:val="005E34EB"/>
    <w:rsid w:val="005F0269"/>
    <w:rsid w:val="005F14E9"/>
    <w:rsid w:val="005F201A"/>
    <w:rsid w:val="005F251C"/>
    <w:rsid w:val="005F4325"/>
    <w:rsid w:val="005F582F"/>
    <w:rsid w:val="00604908"/>
    <w:rsid w:val="006079D8"/>
    <w:rsid w:val="00615682"/>
    <w:rsid w:val="00615A79"/>
    <w:rsid w:val="00624904"/>
    <w:rsid w:val="00626244"/>
    <w:rsid w:val="006262AD"/>
    <w:rsid w:val="006270C1"/>
    <w:rsid w:val="00627914"/>
    <w:rsid w:val="006304CB"/>
    <w:rsid w:val="00632245"/>
    <w:rsid w:val="00640522"/>
    <w:rsid w:val="00641EAC"/>
    <w:rsid w:val="00643547"/>
    <w:rsid w:val="006461E4"/>
    <w:rsid w:val="006525DF"/>
    <w:rsid w:val="00655F2C"/>
    <w:rsid w:val="00660234"/>
    <w:rsid w:val="00662199"/>
    <w:rsid w:val="00662885"/>
    <w:rsid w:val="00666767"/>
    <w:rsid w:val="00667A67"/>
    <w:rsid w:val="0067076F"/>
    <w:rsid w:val="006819A0"/>
    <w:rsid w:val="00682BF2"/>
    <w:rsid w:val="006832B5"/>
    <w:rsid w:val="00685EBE"/>
    <w:rsid w:val="00695246"/>
    <w:rsid w:val="00695F3D"/>
    <w:rsid w:val="006A24B5"/>
    <w:rsid w:val="006A29EF"/>
    <w:rsid w:val="006A3937"/>
    <w:rsid w:val="006A40A4"/>
    <w:rsid w:val="006A747E"/>
    <w:rsid w:val="006A7D96"/>
    <w:rsid w:val="006B04A5"/>
    <w:rsid w:val="006B08C9"/>
    <w:rsid w:val="006B1AD3"/>
    <w:rsid w:val="006B2119"/>
    <w:rsid w:val="006B4050"/>
    <w:rsid w:val="006B5DDC"/>
    <w:rsid w:val="006C1A9F"/>
    <w:rsid w:val="006C2104"/>
    <w:rsid w:val="006C27EE"/>
    <w:rsid w:val="006D01D8"/>
    <w:rsid w:val="006D270A"/>
    <w:rsid w:val="006D4EFE"/>
    <w:rsid w:val="006D7167"/>
    <w:rsid w:val="006E0924"/>
    <w:rsid w:val="006E1081"/>
    <w:rsid w:val="006E143E"/>
    <w:rsid w:val="006E46F1"/>
    <w:rsid w:val="006F1ABA"/>
    <w:rsid w:val="006F74E4"/>
    <w:rsid w:val="007005BB"/>
    <w:rsid w:val="00705248"/>
    <w:rsid w:val="007067FE"/>
    <w:rsid w:val="00710627"/>
    <w:rsid w:val="00710D11"/>
    <w:rsid w:val="0071161A"/>
    <w:rsid w:val="00712BD5"/>
    <w:rsid w:val="00714205"/>
    <w:rsid w:val="007153DB"/>
    <w:rsid w:val="00715FCE"/>
    <w:rsid w:val="00720585"/>
    <w:rsid w:val="007263EF"/>
    <w:rsid w:val="00733B8B"/>
    <w:rsid w:val="00742B86"/>
    <w:rsid w:val="007471DA"/>
    <w:rsid w:val="0075001C"/>
    <w:rsid w:val="0075234A"/>
    <w:rsid w:val="00752670"/>
    <w:rsid w:val="00755E3F"/>
    <w:rsid w:val="007579F8"/>
    <w:rsid w:val="00763C96"/>
    <w:rsid w:val="007650A3"/>
    <w:rsid w:val="00766262"/>
    <w:rsid w:val="007666B1"/>
    <w:rsid w:val="00767856"/>
    <w:rsid w:val="00770762"/>
    <w:rsid w:val="00773AF6"/>
    <w:rsid w:val="007740AB"/>
    <w:rsid w:val="00777170"/>
    <w:rsid w:val="00783C72"/>
    <w:rsid w:val="007856F8"/>
    <w:rsid w:val="0078766B"/>
    <w:rsid w:val="00792C88"/>
    <w:rsid w:val="007948D2"/>
    <w:rsid w:val="007951C7"/>
    <w:rsid w:val="0079550B"/>
    <w:rsid w:val="00795F71"/>
    <w:rsid w:val="007A16C0"/>
    <w:rsid w:val="007A29C2"/>
    <w:rsid w:val="007A3481"/>
    <w:rsid w:val="007A7291"/>
    <w:rsid w:val="007A7BC1"/>
    <w:rsid w:val="007B1352"/>
    <w:rsid w:val="007B4F93"/>
    <w:rsid w:val="007C4712"/>
    <w:rsid w:val="007C5A9F"/>
    <w:rsid w:val="007D34B8"/>
    <w:rsid w:val="007D35F8"/>
    <w:rsid w:val="007D67E1"/>
    <w:rsid w:val="007E0909"/>
    <w:rsid w:val="007E1603"/>
    <w:rsid w:val="007E24CA"/>
    <w:rsid w:val="007E5F7A"/>
    <w:rsid w:val="007E73AB"/>
    <w:rsid w:val="007F084B"/>
    <w:rsid w:val="007F2106"/>
    <w:rsid w:val="007F564A"/>
    <w:rsid w:val="007F6F9B"/>
    <w:rsid w:val="008048BD"/>
    <w:rsid w:val="00805316"/>
    <w:rsid w:val="00810113"/>
    <w:rsid w:val="0081107A"/>
    <w:rsid w:val="00813C0E"/>
    <w:rsid w:val="00813C6F"/>
    <w:rsid w:val="00813FB4"/>
    <w:rsid w:val="00815C69"/>
    <w:rsid w:val="008161C9"/>
    <w:rsid w:val="00816C11"/>
    <w:rsid w:val="00823F6D"/>
    <w:rsid w:val="008252D6"/>
    <w:rsid w:val="008305AF"/>
    <w:rsid w:val="008309BC"/>
    <w:rsid w:val="008332A4"/>
    <w:rsid w:val="008353DF"/>
    <w:rsid w:val="00835A01"/>
    <w:rsid w:val="008377F0"/>
    <w:rsid w:val="00847997"/>
    <w:rsid w:val="00851DED"/>
    <w:rsid w:val="00852713"/>
    <w:rsid w:val="00853AB1"/>
    <w:rsid w:val="00854FBE"/>
    <w:rsid w:val="00857365"/>
    <w:rsid w:val="00857B30"/>
    <w:rsid w:val="00857C4C"/>
    <w:rsid w:val="00864F0C"/>
    <w:rsid w:val="00866AE8"/>
    <w:rsid w:val="00871960"/>
    <w:rsid w:val="00876807"/>
    <w:rsid w:val="00883B8F"/>
    <w:rsid w:val="0088523C"/>
    <w:rsid w:val="008917DD"/>
    <w:rsid w:val="00891C67"/>
    <w:rsid w:val="00892A70"/>
    <w:rsid w:val="00894787"/>
    <w:rsid w:val="00894C55"/>
    <w:rsid w:val="00895409"/>
    <w:rsid w:val="0089569E"/>
    <w:rsid w:val="008976D5"/>
    <w:rsid w:val="008A409E"/>
    <w:rsid w:val="008A63EF"/>
    <w:rsid w:val="008A677D"/>
    <w:rsid w:val="008B0103"/>
    <w:rsid w:val="008B0146"/>
    <w:rsid w:val="008B0F75"/>
    <w:rsid w:val="008B7C33"/>
    <w:rsid w:val="008C46DC"/>
    <w:rsid w:val="008C6240"/>
    <w:rsid w:val="008C7E3D"/>
    <w:rsid w:val="008D767D"/>
    <w:rsid w:val="008D793D"/>
    <w:rsid w:val="008E0BAD"/>
    <w:rsid w:val="008E7191"/>
    <w:rsid w:val="008E7824"/>
    <w:rsid w:val="008F0A2B"/>
    <w:rsid w:val="008F3DF4"/>
    <w:rsid w:val="008F41D1"/>
    <w:rsid w:val="008F4FFF"/>
    <w:rsid w:val="008F5D09"/>
    <w:rsid w:val="008F5E09"/>
    <w:rsid w:val="008F7D17"/>
    <w:rsid w:val="009032CF"/>
    <w:rsid w:val="00911AA1"/>
    <w:rsid w:val="00912BC1"/>
    <w:rsid w:val="00913B10"/>
    <w:rsid w:val="0092054D"/>
    <w:rsid w:val="00922BC0"/>
    <w:rsid w:val="00922EC7"/>
    <w:rsid w:val="009235AC"/>
    <w:rsid w:val="0092613F"/>
    <w:rsid w:val="009277B6"/>
    <w:rsid w:val="00930F51"/>
    <w:rsid w:val="00931AF9"/>
    <w:rsid w:val="0093681A"/>
    <w:rsid w:val="00936BD0"/>
    <w:rsid w:val="00936CE5"/>
    <w:rsid w:val="00936FA3"/>
    <w:rsid w:val="00941165"/>
    <w:rsid w:val="00941EBD"/>
    <w:rsid w:val="009426F1"/>
    <w:rsid w:val="00944A54"/>
    <w:rsid w:val="009534DF"/>
    <w:rsid w:val="009549A4"/>
    <w:rsid w:val="0095677A"/>
    <w:rsid w:val="0096186D"/>
    <w:rsid w:val="00965B04"/>
    <w:rsid w:val="0097017A"/>
    <w:rsid w:val="00974355"/>
    <w:rsid w:val="00974E8C"/>
    <w:rsid w:val="009761E2"/>
    <w:rsid w:val="0097696A"/>
    <w:rsid w:val="009805AA"/>
    <w:rsid w:val="00980FA8"/>
    <w:rsid w:val="00984291"/>
    <w:rsid w:val="00984E62"/>
    <w:rsid w:val="009878EC"/>
    <w:rsid w:val="009903CC"/>
    <w:rsid w:val="0099060F"/>
    <w:rsid w:val="009924CE"/>
    <w:rsid w:val="00992A29"/>
    <w:rsid w:val="009931E2"/>
    <w:rsid w:val="009A2654"/>
    <w:rsid w:val="009A38C4"/>
    <w:rsid w:val="009A4145"/>
    <w:rsid w:val="009A45E3"/>
    <w:rsid w:val="009B07B1"/>
    <w:rsid w:val="009B40C2"/>
    <w:rsid w:val="009B5DBE"/>
    <w:rsid w:val="009B6C7A"/>
    <w:rsid w:val="009B774D"/>
    <w:rsid w:val="009C3943"/>
    <w:rsid w:val="009C714D"/>
    <w:rsid w:val="009D2B96"/>
    <w:rsid w:val="009D366C"/>
    <w:rsid w:val="009D5403"/>
    <w:rsid w:val="009D6FBE"/>
    <w:rsid w:val="009E3630"/>
    <w:rsid w:val="009E4005"/>
    <w:rsid w:val="009E5D20"/>
    <w:rsid w:val="009E7D68"/>
    <w:rsid w:val="009F5031"/>
    <w:rsid w:val="00A01729"/>
    <w:rsid w:val="00A1030C"/>
    <w:rsid w:val="00A10FC3"/>
    <w:rsid w:val="00A125D6"/>
    <w:rsid w:val="00A12A77"/>
    <w:rsid w:val="00A14B3F"/>
    <w:rsid w:val="00A2190A"/>
    <w:rsid w:val="00A24199"/>
    <w:rsid w:val="00A2562B"/>
    <w:rsid w:val="00A276F8"/>
    <w:rsid w:val="00A30DE8"/>
    <w:rsid w:val="00A310D0"/>
    <w:rsid w:val="00A314B3"/>
    <w:rsid w:val="00A3351B"/>
    <w:rsid w:val="00A33826"/>
    <w:rsid w:val="00A372EB"/>
    <w:rsid w:val="00A42058"/>
    <w:rsid w:val="00A4360F"/>
    <w:rsid w:val="00A440B0"/>
    <w:rsid w:val="00A46590"/>
    <w:rsid w:val="00A51A71"/>
    <w:rsid w:val="00A53A6A"/>
    <w:rsid w:val="00A5789F"/>
    <w:rsid w:val="00A6073E"/>
    <w:rsid w:val="00A61DC1"/>
    <w:rsid w:val="00A63381"/>
    <w:rsid w:val="00A70B6D"/>
    <w:rsid w:val="00A7321D"/>
    <w:rsid w:val="00A82FCC"/>
    <w:rsid w:val="00A8465E"/>
    <w:rsid w:val="00A8663B"/>
    <w:rsid w:val="00A917DE"/>
    <w:rsid w:val="00A91FAD"/>
    <w:rsid w:val="00A95477"/>
    <w:rsid w:val="00A96CCD"/>
    <w:rsid w:val="00AB0504"/>
    <w:rsid w:val="00AB2421"/>
    <w:rsid w:val="00AB751A"/>
    <w:rsid w:val="00AB7F20"/>
    <w:rsid w:val="00AC0885"/>
    <w:rsid w:val="00AC33F5"/>
    <w:rsid w:val="00AC4477"/>
    <w:rsid w:val="00AC52C6"/>
    <w:rsid w:val="00AC66E7"/>
    <w:rsid w:val="00AC7B49"/>
    <w:rsid w:val="00AD296F"/>
    <w:rsid w:val="00AD6152"/>
    <w:rsid w:val="00AD75A3"/>
    <w:rsid w:val="00AE1EB2"/>
    <w:rsid w:val="00AE5567"/>
    <w:rsid w:val="00AE65E2"/>
    <w:rsid w:val="00AF1239"/>
    <w:rsid w:val="00AF1719"/>
    <w:rsid w:val="00AF320C"/>
    <w:rsid w:val="00AF3872"/>
    <w:rsid w:val="00AF38FC"/>
    <w:rsid w:val="00AF4340"/>
    <w:rsid w:val="00AF5AE1"/>
    <w:rsid w:val="00AF796D"/>
    <w:rsid w:val="00AF7986"/>
    <w:rsid w:val="00B00EE1"/>
    <w:rsid w:val="00B02599"/>
    <w:rsid w:val="00B06378"/>
    <w:rsid w:val="00B06A6A"/>
    <w:rsid w:val="00B11795"/>
    <w:rsid w:val="00B13BC6"/>
    <w:rsid w:val="00B16480"/>
    <w:rsid w:val="00B2165C"/>
    <w:rsid w:val="00B261A1"/>
    <w:rsid w:val="00B42B33"/>
    <w:rsid w:val="00B470DD"/>
    <w:rsid w:val="00B47D6A"/>
    <w:rsid w:val="00B54229"/>
    <w:rsid w:val="00B54728"/>
    <w:rsid w:val="00B55189"/>
    <w:rsid w:val="00B56777"/>
    <w:rsid w:val="00B57FBC"/>
    <w:rsid w:val="00B600A2"/>
    <w:rsid w:val="00B605BF"/>
    <w:rsid w:val="00B61895"/>
    <w:rsid w:val="00B623E7"/>
    <w:rsid w:val="00B629E7"/>
    <w:rsid w:val="00B63AE0"/>
    <w:rsid w:val="00B64EE9"/>
    <w:rsid w:val="00B65DBE"/>
    <w:rsid w:val="00B66045"/>
    <w:rsid w:val="00B75D57"/>
    <w:rsid w:val="00B80A45"/>
    <w:rsid w:val="00B82C91"/>
    <w:rsid w:val="00B92CD6"/>
    <w:rsid w:val="00B93D18"/>
    <w:rsid w:val="00B96D85"/>
    <w:rsid w:val="00BA20AA"/>
    <w:rsid w:val="00BA28E4"/>
    <w:rsid w:val="00BA4E7F"/>
    <w:rsid w:val="00BA4F17"/>
    <w:rsid w:val="00BB115C"/>
    <w:rsid w:val="00BB1EE0"/>
    <w:rsid w:val="00BB3678"/>
    <w:rsid w:val="00BB462E"/>
    <w:rsid w:val="00BB4F52"/>
    <w:rsid w:val="00BC431E"/>
    <w:rsid w:val="00BD02F6"/>
    <w:rsid w:val="00BD0666"/>
    <w:rsid w:val="00BD0EDC"/>
    <w:rsid w:val="00BD4425"/>
    <w:rsid w:val="00BD4729"/>
    <w:rsid w:val="00BD765B"/>
    <w:rsid w:val="00BE0200"/>
    <w:rsid w:val="00BE02A4"/>
    <w:rsid w:val="00BE3331"/>
    <w:rsid w:val="00BE38C1"/>
    <w:rsid w:val="00BE6565"/>
    <w:rsid w:val="00BE7ACD"/>
    <w:rsid w:val="00BE7D6E"/>
    <w:rsid w:val="00BF4924"/>
    <w:rsid w:val="00BF4D64"/>
    <w:rsid w:val="00BF4EBA"/>
    <w:rsid w:val="00BF7170"/>
    <w:rsid w:val="00C00A57"/>
    <w:rsid w:val="00C026F6"/>
    <w:rsid w:val="00C1252E"/>
    <w:rsid w:val="00C15B3F"/>
    <w:rsid w:val="00C1623C"/>
    <w:rsid w:val="00C22C94"/>
    <w:rsid w:val="00C23F98"/>
    <w:rsid w:val="00C25B49"/>
    <w:rsid w:val="00C31A7E"/>
    <w:rsid w:val="00C34C65"/>
    <w:rsid w:val="00C35F33"/>
    <w:rsid w:val="00C37024"/>
    <w:rsid w:val="00C37FF0"/>
    <w:rsid w:val="00C41B8E"/>
    <w:rsid w:val="00C434F4"/>
    <w:rsid w:val="00C449EC"/>
    <w:rsid w:val="00C51CAB"/>
    <w:rsid w:val="00C5708C"/>
    <w:rsid w:val="00C60A48"/>
    <w:rsid w:val="00C61881"/>
    <w:rsid w:val="00C627B7"/>
    <w:rsid w:val="00C6427F"/>
    <w:rsid w:val="00C65A1D"/>
    <w:rsid w:val="00C75DC9"/>
    <w:rsid w:val="00C80791"/>
    <w:rsid w:val="00C807EE"/>
    <w:rsid w:val="00C81FA8"/>
    <w:rsid w:val="00C86B55"/>
    <w:rsid w:val="00C92A76"/>
    <w:rsid w:val="00C95AE4"/>
    <w:rsid w:val="00C97D72"/>
    <w:rsid w:val="00CA221B"/>
    <w:rsid w:val="00CA3A0D"/>
    <w:rsid w:val="00CA55D8"/>
    <w:rsid w:val="00CA5B84"/>
    <w:rsid w:val="00CC0D2D"/>
    <w:rsid w:val="00CC4970"/>
    <w:rsid w:val="00CD13B3"/>
    <w:rsid w:val="00CD4BAD"/>
    <w:rsid w:val="00CE4BCF"/>
    <w:rsid w:val="00CE5657"/>
    <w:rsid w:val="00CE5B86"/>
    <w:rsid w:val="00CF0DCF"/>
    <w:rsid w:val="00CF1184"/>
    <w:rsid w:val="00CF412F"/>
    <w:rsid w:val="00D011D9"/>
    <w:rsid w:val="00D0137F"/>
    <w:rsid w:val="00D03BD0"/>
    <w:rsid w:val="00D05CBC"/>
    <w:rsid w:val="00D11A47"/>
    <w:rsid w:val="00D1261B"/>
    <w:rsid w:val="00D133F8"/>
    <w:rsid w:val="00D148B0"/>
    <w:rsid w:val="00D14A3E"/>
    <w:rsid w:val="00D2000E"/>
    <w:rsid w:val="00D20416"/>
    <w:rsid w:val="00D25AF6"/>
    <w:rsid w:val="00D31FBB"/>
    <w:rsid w:val="00D32448"/>
    <w:rsid w:val="00D33659"/>
    <w:rsid w:val="00D362AE"/>
    <w:rsid w:val="00D40E1B"/>
    <w:rsid w:val="00D44B02"/>
    <w:rsid w:val="00D50C9A"/>
    <w:rsid w:val="00D52956"/>
    <w:rsid w:val="00D55B2F"/>
    <w:rsid w:val="00D5693A"/>
    <w:rsid w:val="00D5775A"/>
    <w:rsid w:val="00D6216E"/>
    <w:rsid w:val="00D652A5"/>
    <w:rsid w:val="00D6699E"/>
    <w:rsid w:val="00D66F11"/>
    <w:rsid w:val="00D711FD"/>
    <w:rsid w:val="00D7295B"/>
    <w:rsid w:val="00D7406A"/>
    <w:rsid w:val="00D80F03"/>
    <w:rsid w:val="00D82897"/>
    <w:rsid w:val="00D83F6B"/>
    <w:rsid w:val="00D86933"/>
    <w:rsid w:val="00D91979"/>
    <w:rsid w:val="00D92AF7"/>
    <w:rsid w:val="00DA0870"/>
    <w:rsid w:val="00DA1269"/>
    <w:rsid w:val="00DA331A"/>
    <w:rsid w:val="00DA3F2C"/>
    <w:rsid w:val="00DA43BA"/>
    <w:rsid w:val="00DA744A"/>
    <w:rsid w:val="00DA76FE"/>
    <w:rsid w:val="00DB26EA"/>
    <w:rsid w:val="00DB27F9"/>
    <w:rsid w:val="00DB5F48"/>
    <w:rsid w:val="00DC0E5F"/>
    <w:rsid w:val="00DC2BD7"/>
    <w:rsid w:val="00DC38D7"/>
    <w:rsid w:val="00DC4109"/>
    <w:rsid w:val="00DC4C91"/>
    <w:rsid w:val="00DD2643"/>
    <w:rsid w:val="00DD3930"/>
    <w:rsid w:val="00DD474C"/>
    <w:rsid w:val="00DE3181"/>
    <w:rsid w:val="00DE5C6A"/>
    <w:rsid w:val="00DF2E1E"/>
    <w:rsid w:val="00DF3B6B"/>
    <w:rsid w:val="00DF5F38"/>
    <w:rsid w:val="00E0043D"/>
    <w:rsid w:val="00E07BF9"/>
    <w:rsid w:val="00E123C1"/>
    <w:rsid w:val="00E26FE0"/>
    <w:rsid w:val="00E31562"/>
    <w:rsid w:val="00E329F1"/>
    <w:rsid w:val="00E32F70"/>
    <w:rsid w:val="00E3716B"/>
    <w:rsid w:val="00E3718C"/>
    <w:rsid w:val="00E371FE"/>
    <w:rsid w:val="00E4088E"/>
    <w:rsid w:val="00E4247F"/>
    <w:rsid w:val="00E42598"/>
    <w:rsid w:val="00E42DEB"/>
    <w:rsid w:val="00E45DED"/>
    <w:rsid w:val="00E4769F"/>
    <w:rsid w:val="00E50D86"/>
    <w:rsid w:val="00E51A29"/>
    <w:rsid w:val="00E53099"/>
    <w:rsid w:val="00E5323B"/>
    <w:rsid w:val="00E55A62"/>
    <w:rsid w:val="00E57537"/>
    <w:rsid w:val="00E63AAE"/>
    <w:rsid w:val="00E64235"/>
    <w:rsid w:val="00E6455F"/>
    <w:rsid w:val="00E65F21"/>
    <w:rsid w:val="00E66A9F"/>
    <w:rsid w:val="00E67128"/>
    <w:rsid w:val="00E67614"/>
    <w:rsid w:val="00E73743"/>
    <w:rsid w:val="00E75530"/>
    <w:rsid w:val="00E773D1"/>
    <w:rsid w:val="00E822B0"/>
    <w:rsid w:val="00E84026"/>
    <w:rsid w:val="00E84F11"/>
    <w:rsid w:val="00E8720A"/>
    <w:rsid w:val="00E8749E"/>
    <w:rsid w:val="00E90C01"/>
    <w:rsid w:val="00E931F2"/>
    <w:rsid w:val="00E935E2"/>
    <w:rsid w:val="00E9376F"/>
    <w:rsid w:val="00E95592"/>
    <w:rsid w:val="00E96946"/>
    <w:rsid w:val="00E9784B"/>
    <w:rsid w:val="00EA03B1"/>
    <w:rsid w:val="00EA0749"/>
    <w:rsid w:val="00EA486E"/>
    <w:rsid w:val="00EB13B1"/>
    <w:rsid w:val="00EB48CC"/>
    <w:rsid w:val="00EB5B83"/>
    <w:rsid w:val="00EB7BEF"/>
    <w:rsid w:val="00EC11D3"/>
    <w:rsid w:val="00EC28DC"/>
    <w:rsid w:val="00EC7B11"/>
    <w:rsid w:val="00ED30B2"/>
    <w:rsid w:val="00EE0549"/>
    <w:rsid w:val="00EE0D9C"/>
    <w:rsid w:val="00EE105A"/>
    <w:rsid w:val="00EE259A"/>
    <w:rsid w:val="00EF3E26"/>
    <w:rsid w:val="00EF7D34"/>
    <w:rsid w:val="00F02107"/>
    <w:rsid w:val="00F0675E"/>
    <w:rsid w:val="00F07F55"/>
    <w:rsid w:val="00F11FF3"/>
    <w:rsid w:val="00F16DD6"/>
    <w:rsid w:val="00F22EA6"/>
    <w:rsid w:val="00F259E5"/>
    <w:rsid w:val="00F27C71"/>
    <w:rsid w:val="00F33666"/>
    <w:rsid w:val="00F3673A"/>
    <w:rsid w:val="00F423DE"/>
    <w:rsid w:val="00F55350"/>
    <w:rsid w:val="00F57B0C"/>
    <w:rsid w:val="00F57FC7"/>
    <w:rsid w:val="00F60B5F"/>
    <w:rsid w:val="00F62C3A"/>
    <w:rsid w:val="00F62E3F"/>
    <w:rsid w:val="00F67965"/>
    <w:rsid w:val="00F7031C"/>
    <w:rsid w:val="00F70D4D"/>
    <w:rsid w:val="00F72FB6"/>
    <w:rsid w:val="00F73032"/>
    <w:rsid w:val="00F738B2"/>
    <w:rsid w:val="00F74E3E"/>
    <w:rsid w:val="00F861E7"/>
    <w:rsid w:val="00F86C40"/>
    <w:rsid w:val="00F91938"/>
    <w:rsid w:val="00F91CD2"/>
    <w:rsid w:val="00F93577"/>
    <w:rsid w:val="00F949D3"/>
    <w:rsid w:val="00F96854"/>
    <w:rsid w:val="00FA21BE"/>
    <w:rsid w:val="00FA29E8"/>
    <w:rsid w:val="00FA3EB6"/>
    <w:rsid w:val="00FB1231"/>
    <w:rsid w:val="00FB20E6"/>
    <w:rsid w:val="00FB2943"/>
    <w:rsid w:val="00FB3281"/>
    <w:rsid w:val="00FC26FD"/>
    <w:rsid w:val="00FC4CAD"/>
    <w:rsid w:val="00FC6E4F"/>
    <w:rsid w:val="00FD3ABE"/>
    <w:rsid w:val="00FD3F5F"/>
    <w:rsid w:val="00FD40CD"/>
    <w:rsid w:val="00FD6666"/>
    <w:rsid w:val="00FD7FFB"/>
    <w:rsid w:val="00FE0400"/>
    <w:rsid w:val="00FE0C2E"/>
    <w:rsid w:val="00FE22AC"/>
    <w:rsid w:val="00FE2DA8"/>
    <w:rsid w:val="00FF1B96"/>
    <w:rsid w:val="00FF1F68"/>
    <w:rsid w:val="00FF2189"/>
    <w:rsid w:val="00FF339D"/>
    <w:rsid w:val="00FF4A03"/>
    <w:rsid w:val="00FF73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16912E1-82F2-4391-B3B9-C2690B8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semiHidden/>
    <w:unhideWhenUsed/>
    <w:qFormat/>
    <w:rsid w:val="003C58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semiHidden/>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semiHidden/>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character" w:styleId="CommentReference">
    <w:name w:val="annotation reference"/>
    <w:basedOn w:val="DefaultParagraphFont"/>
    <w:uiPriority w:val="99"/>
    <w:semiHidden/>
    <w:unhideWhenUsed/>
    <w:rsid w:val="00065BB9"/>
    <w:rPr>
      <w:sz w:val="16"/>
      <w:szCs w:val="16"/>
    </w:rPr>
  </w:style>
  <w:style w:type="paragraph" w:styleId="CommentText">
    <w:name w:val="annotation text"/>
    <w:basedOn w:val="Normal"/>
    <w:link w:val="CommentTextChar"/>
    <w:uiPriority w:val="99"/>
    <w:unhideWhenUsed/>
    <w:rsid w:val="00065BB9"/>
    <w:pPr>
      <w:spacing w:line="240" w:lineRule="auto"/>
    </w:pPr>
    <w:rPr>
      <w:sz w:val="20"/>
      <w:szCs w:val="20"/>
    </w:rPr>
  </w:style>
  <w:style w:type="character" w:customStyle="1" w:styleId="CommentTextChar">
    <w:name w:val="Comment Text Char"/>
    <w:basedOn w:val="DefaultParagraphFont"/>
    <w:link w:val="CommentText"/>
    <w:uiPriority w:val="99"/>
    <w:rsid w:val="00065BB9"/>
    <w:rPr>
      <w:sz w:val="20"/>
      <w:szCs w:val="20"/>
    </w:rPr>
  </w:style>
  <w:style w:type="paragraph" w:styleId="CommentSubject">
    <w:name w:val="annotation subject"/>
    <w:basedOn w:val="CommentText"/>
    <w:next w:val="CommentText"/>
    <w:link w:val="CommentSubjectChar"/>
    <w:uiPriority w:val="99"/>
    <w:semiHidden/>
    <w:unhideWhenUsed/>
    <w:rsid w:val="00065BB9"/>
    <w:rPr>
      <w:b/>
      <w:bCs/>
    </w:rPr>
  </w:style>
  <w:style w:type="character" w:customStyle="1" w:styleId="CommentSubjectChar">
    <w:name w:val="Comment Subject Char"/>
    <w:basedOn w:val="CommentTextChar"/>
    <w:link w:val="CommentSubject"/>
    <w:uiPriority w:val="99"/>
    <w:semiHidden/>
    <w:rsid w:val="00065BB9"/>
    <w:rPr>
      <w:b/>
      <w:bCs/>
      <w:sz w:val="20"/>
      <w:szCs w:val="20"/>
    </w:rPr>
  </w:style>
  <w:style w:type="paragraph" w:styleId="NoSpacing">
    <w:name w:val="No Spacing"/>
    <w:uiPriority w:val="1"/>
    <w:qFormat/>
    <w:rsid w:val="00543273"/>
    <w:pPr>
      <w:spacing w:after="0" w:line="240" w:lineRule="auto"/>
    </w:pPr>
  </w:style>
  <w:style w:type="paragraph" w:styleId="BodyTextIndent3">
    <w:name w:val="Body Text Indent 3"/>
    <w:basedOn w:val="Normal"/>
    <w:link w:val="BodyTextIndent3Char"/>
    <w:uiPriority w:val="99"/>
    <w:unhideWhenUsed/>
    <w:rsid w:val="008A63EF"/>
    <w:pPr>
      <w:spacing w:after="120"/>
      <w:ind w:left="283"/>
    </w:pPr>
    <w:rPr>
      <w:sz w:val="16"/>
      <w:szCs w:val="16"/>
    </w:rPr>
  </w:style>
  <w:style w:type="character" w:customStyle="1" w:styleId="BodyTextIndent3Char">
    <w:name w:val="Body Text Indent 3 Char"/>
    <w:basedOn w:val="DefaultParagraphFont"/>
    <w:link w:val="BodyTextIndent3"/>
    <w:uiPriority w:val="99"/>
    <w:rsid w:val="008A63EF"/>
    <w:rPr>
      <w:sz w:val="16"/>
      <w:szCs w:val="16"/>
    </w:rPr>
  </w:style>
  <w:style w:type="paragraph" w:customStyle="1" w:styleId="tv2132">
    <w:name w:val="tv2132"/>
    <w:basedOn w:val="Normal"/>
    <w:rsid w:val="00C81FA8"/>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uiPriority w:val="99"/>
    <w:semiHidden/>
    <w:unhideWhenUsed/>
    <w:rsid w:val="00755E3F"/>
    <w:pPr>
      <w:spacing w:after="120"/>
      <w:ind w:left="283"/>
    </w:pPr>
  </w:style>
  <w:style w:type="character" w:customStyle="1" w:styleId="BodyTextIndentChar">
    <w:name w:val="Body Text Indent Char"/>
    <w:basedOn w:val="DefaultParagraphFont"/>
    <w:link w:val="BodyTextIndent"/>
    <w:uiPriority w:val="99"/>
    <w:semiHidden/>
    <w:rsid w:val="00755E3F"/>
  </w:style>
  <w:style w:type="character" w:customStyle="1" w:styleId="st">
    <w:name w:val="st"/>
    <w:basedOn w:val="DefaultParagraphFont"/>
    <w:rsid w:val="00B93D18"/>
  </w:style>
  <w:style w:type="character" w:customStyle="1" w:styleId="Heading2Char">
    <w:name w:val="Heading 2 Char"/>
    <w:basedOn w:val="DefaultParagraphFont"/>
    <w:link w:val="Heading2"/>
    <w:uiPriority w:val="9"/>
    <w:semiHidden/>
    <w:rsid w:val="003C58A1"/>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0133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D79B0-CC8F-4926-A81C-F0923E7A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11801</Words>
  <Characters>6727</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Podvinska</cp:lastModifiedBy>
  <cp:revision>10</cp:revision>
  <cp:lastPrinted>2018-04-13T09:10:00Z</cp:lastPrinted>
  <dcterms:created xsi:type="dcterms:W3CDTF">2018-06-20T11:14:00Z</dcterms:created>
  <dcterms:modified xsi:type="dcterms:W3CDTF">2018-08-01T08:50:00Z</dcterms:modified>
</cp:coreProperties>
</file>