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F7E9E" w:rsidRPr="00CE4645" w:rsidP="002B3550" w14:paraId="405ED08E" w14:textId="45FD2DE2">
      <w:pPr>
        <w:jc w:val="center"/>
        <w:rPr>
          <w:b/>
          <w:bCs/>
          <w:sz w:val="26"/>
          <w:szCs w:val="26"/>
        </w:rPr>
      </w:pPr>
      <w:r>
        <w:rPr>
          <w:b/>
          <w:bCs/>
          <w:sz w:val="26"/>
          <w:szCs w:val="26"/>
        </w:rPr>
        <w:t xml:space="preserve">Ministru kabineta noteikumu projekta </w:t>
      </w:r>
      <w:r w:rsidR="002B3550">
        <w:rPr>
          <w:b/>
          <w:bCs/>
          <w:sz w:val="26"/>
          <w:szCs w:val="26"/>
        </w:rPr>
        <w:t>“</w:t>
      </w:r>
      <w:r w:rsidRPr="002B3550" w:rsidR="002B3550">
        <w:rPr>
          <w:b/>
          <w:bCs/>
          <w:sz w:val="26"/>
          <w:szCs w:val="26"/>
        </w:rPr>
        <w:t>Grozīj</w:t>
      </w:r>
      <w:r w:rsidR="002B3550">
        <w:rPr>
          <w:b/>
          <w:bCs/>
          <w:sz w:val="26"/>
          <w:szCs w:val="26"/>
        </w:rPr>
        <w:t xml:space="preserve">ums Ministru kabineta 2012.gada </w:t>
      </w:r>
      <w:r w:rsidRPr="002B3550" w:rsidR="002B3550">
        <w:rPr>
          <w:b/>
          <w:bCs/>
          <w:sz w:val="26"/>
          <w:szCs w:val="26"/>
        </w:rPr>
        <w:t>24.jūlija noteikumos</w:t>
      </w:r>
      <w:r w:rsidR="002B3550">
        <w:rPr>
          <w:b/>
          <w:bCs/>
          <w:sz w:val="26"/>
          <w:szCs w:val="26"/>
        </w:rPr>
        <w:t xml:space="preserve"> </w:t>
      </w:r>
      <w:r w:rsidRPr="002B3550" w:rsidR="002B3550">
        <w:rPr>
          <w:b/>
          <w:bCs/>
          <w:sz w:val="26"/>
          <w:szCs w:val="26"/>
        </w:rPr>
        <w:t>Nr.518 "Augu šķirnes saimniecisko īpašību novērtēšanas noteikumi"</w:t>
      </w:r>
      <w:r w:rsidR="002B3550">
        <w:rPr>
          <w:b/>
          <w:bCs/>
          <w:sz w:val="26"/>
          <w:szCs w:val="26"/>
        </w:rPr>
        <w:t>”</w:t>
      </w:r>
      <w:bookmarkStart w:id="0" w:name="_GoBack"/>
      <w:bookmarkEnd w:id="0"/>
      <w:r w:rsidR="002D750B">
        <w:rPr>
          <w:b/>
          <w:bCs/>
          <w:sz w:val="26"/>
          <w:szCs w:val="26"/>
        </w:rPr>
        <w:t xml:space="preserve"> </w:t>
      </w:r>
      <w:r w:rsidRPr="0096230A" w:rsidR="00BF35A5">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1" w:name="_Hlk499302812"/>
            <w:r w:rsidRPr="00171F67" w:rsidR="00A83FB9">
              <w:rPr>
                <w:bCs/>
              </w:rPr>
              <w:t>§</w:t>
            </w:r>
            <w:bookmarkEnd w:id="1"/>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Grozījums Ministru kabineta 2012.gada 28.februāra noteikumos Nr.145 "Noteikumi par fitosanitāriem 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 xml:space="preserve">vairākos noteikumos minētie nosacījumi attiecībā uz to, ka Ekonomikas ministrija publicē paziņojumus </w:t>
            </w:r>
            <w:r w:rsidRPr="00171F67">
              <w:t>“Latvijas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xml:space="preserve">, lai mazinātu </w:t>
            </w:r>
            <w:r w:rsidRPr="006C6C0A">
              <w:t>normatīvismu</w:t>
            </w:r>
            <w:r w:rsidRPr="006C6C0A">
              <w:t xml:space="preserve">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Ē.Eglītis</w:t>
      </w:r>
      <w:r w:rsidR="004137EB">
        <w:rPr>
          <w:bCs/>
          <w:sz w:val="26"/>
          <w:szCs w:val="26"/>
        </w:rPr>
        <w:t xml:space="preserve">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RPr="00640539" w:rsidP="00C0675E" w14:paraId="5A7244A9" w14:textId="12D198C5">
      <w:pPr>
        <w:jc w:val="both"/>
        <w:rPr>
          <w:sz w:val="16"/>
          <w:szCs w:val="16"/>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078C6E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062DD"/>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1FB8"/>
    <w:rsid w:val="0011244A"/>
    <w:rsid w:val="001124D0"/>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3550"/>
    <w:rsid w:val="002B4721"/>
    <w:rsid w:val="002B50DB"/>
    <w:rsid w:val="002B6C95"/>
    <w:rsid w:val="002C12AB"/>
    <w:rsid w:val="002C1606"/>
    <w:rsid w:val="002C2A86"/>
    <w:rsid w:val="002C7CAC"/>
    <w:rsid w:val="002D0A4E"/>
    <w:rsid w:val="002D1658"/>
    <w:rsid w:val="002D3306"/>
    <w:rsid w:val="002D4038"/>
    <w:rsid w:val="002D473F"/>
    <w:rsid w:val="002D48AA"/>
    <w:rsid w:val="002D750B"/>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6D48"/>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64D"/>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4645"/>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16CF"/>
    <w:rsid w:val="00E143B0"/>
    <w:rsid w:val="00E14576"/>
    <w:rsid w:val="00E14995"/>
    <w:rsid w:val="00E14D4D"/>
    <w:rsid w:val="00E15FA0"/>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4EB7"/>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FB32-640B-454E-AF0A-41431B23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9519</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3</cp:revision>
  <cp:lastPrinted>2018-01-11T09:22:00Z</cp:lastPrinted>
  <dcterms:created xsi:type="dcterms:W3CDTF">2018-06-26T10:38:00Z</dcterms:created>
  <dcterms:modified xsi:type="dcterms:W3CDTF">2018-06-26T10:40:00Z</dcterms:modified>
</cp:coreProperties>
</file>