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E3CCD" w:rsidRPr="00BF4C75" w:rsidP="000703C7" w14:paraId="19DFC7F4" w14:textId="4C3B0842">
      <w:pPr>
        <w:shd w:val="clear" w:color="auto" w:fill="FFFFFF"/>
        <w:tabs>
          <w:tab w:val="center" w:pos="4677"/>
        </w:tabs>
        <w:spacing w:after="0" w:line="240" w:lineRule="auto"/>
        <w:jc w:val="center"/>
        <w:rPr>
          <w:rFonts w:ascii="Times New Roman" w:eastAsia="Times New Roman" w:hAnsi="Times New Roman" w:cs="Times New Roman"/>
          <w:b/>
          <w:color w:val="000000" w:themeColor="text1"/>
          <w:sz w:val="24"/>
          <w:szCs w:val="24"/>
          <w:lang w:eastAsia="lv-LV"/>
        </w:rPr>
      </w:pPr>
      <w:r w:rsidRPr="003119BC">
        <w:rPr>
          <w:rFonts w:ascii="Times New Roman" w:eastAsia="Times New Roman" w:hAnsi="Times New Roman" w:cs="Times New Roman"/>
          <w:b/>
          <w:color w:val="000000" w:themeColor="text1"/>
          <w:sz w:val="24"/>
          <w:szCs w:val="24"/>
          <w:lang w:eastAsia="lv-LV"/>
        </w:rPr>
        <w:t>INFORMATĪVAIS ZIŅOJUMS</w:t>
      </w:r>
    </w:p>
    <w:p w:rsidR="00DE3CCD" w:rsidRPr="00BF4C75" w14:paraId="39069E1A" w14:textId="072BE084">
      <w:pPr>
        <w:spacing w:after="0" w:line="240" w:lineRule="auto"/>
        <w:jc w:val="center"/>
        <w:rPr>
          <w:rFonts w:ascii="Times New Roman" w:hAnsi="Times New Roman" w:cs="Times New Roman"/>
          <w:b/>
          <w:color w:val="000000" w:themeColor="text1"/>
          <w:sz w:val="24"/>
          <w:szCs w:val="24"/>
        </w:rPr>
      </w:pPr>
      <w:r w:rsidRPr="00BF4C75">
        <w:rPr>
          <w:rFonts w:ascii="Times New Roman" w:hAnsi="Times New Roman" w:cs="Times New Roman"/>
          <w:b/>
          <w:color w:val="000000" w:themeColor="text1"/>
          <w:sz w:val="24"/>
          <w:szCs w:val="24"/>
        </w:rPr>
        <w:t>“Par sadarbības līguma ar Starptautisko Rekonstrukcijas un attīstības banku</w:t>
      </w:r>
      <w:r w:rsidRPr="00BF4C75" w:rsidR="00227319">
        <w:rPr>
          <w:rFonts w:ascii="Times New Roman" w:hAnsi="Times New Roman" w:cs="Times New Roman"/>
          <w:b/>
          <w:color w:val="000000" w:themeColor="text1"/>
          <w:sz w:val="24"/>
          <w:szCs w:val="24"/>
        </w:rPr>
        <w:t xml:space="preserve"> termiņa</w:t>
      </w:r>
    </w:p>
    <w:p w:rsidR="00DE3CCD" w:rsidRPr="00BF4C75" w14:paraId="4DEC29B4" w14:textId="77777777">
      <w:pPr>
        <w:spacing w:after="0" w:line="240" w:lineRule="auto"/>
        <w:jc w:val="center"/>
        <w:rPr>
          <w:rFonts w:ascii="Times New Roman" w:hAnsi="Times New Roman" w:cs="Times New Roman"/>
          <w:b/>
          <w:color w:val="000000" w:themeColor="text1"/>
          <w:sz w:val="24"/>
          <w:szCs w:val="24"/>
        </w:rPr>
      </w:pPr>
      <w:r w:rsidRPr="00BF4C75">
        <w:rPr>
          <w:rFonts w:ascii="Times New Roman" w:hAnsi="Times New Roman" w:cs="Times New Roman"/>
          <w:b/>
          <w:color w:val="000000" w:themeColor="text1"/>
          <w:sz w:val="24"/>
          <w:szCs w:val="24"/>
        </w:rPr>
        <w:t>pagarināšanu”</w:t>
      </w:r>
    </w:p>
    <w:p w:rsidR="00D14F88" w:rsidRPr="00BF4C75" w14:paraId="2D833DC2" w14:textId="77777777">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rsidR="003C694E" w:rsidRPr="00BF4C75" w14:paraId="461AA47C" w14:textId="5F4D729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0703C7">
        <w:rPr>
          <w:rFonts w:ascii="Times New Roman" w:eastAsia="Times New Roman" w:hAnsi="Times New Roman" w:cs="Times New Roman"/>
          <w:color w:val="000000" w:themeColor="text1"/>
          <w:sz w:val="24"/>
          <w:szCs w:val="24"/>
        </w:rPr>
        <w:t xml:space="preserve">Izglītības un zinātnes ministrija (turpmāk – ministrija) </w:t>
      </w:r>
      <w:r w:rsidRPr="00BF4C75" w:rsidR="004F3F6B">
        <w:rPr>
          <w:rFonts w:ascii="Times New Roman" w:eastAsia="Times New Roman" w:hAnsi="Times New Roman" w:cs="Times New Roman"/>
          <w:color w:val="000000" w:themeColor="text1"/>
          <w:sz w:val="24"/>
          <w:szCs w:val="24"/>
        </w:rPr>
        <w:t xml:space="preserve">ir sagatavojusi </w:t>
      </w:r>
      <w:r w:rsidRPr="000703C7">
        <w:rPr>
          <w:rFonts w:ascii="Times New Roman" w:eastAsia="Times New Roman" w:hAnsi="Times New Roman" w:cs="Times New Roman"/>
          <w:color w:val="000000" w:themeColor="text1"/>
          <w:sz w:val="24"/>
          <w:szCs w:val="24"/>
        </w:rPr>
        <w:t>i</w:t>
      </w:r>
      <w:r w:rsidRPr="000703C7">
        <w:rPr>
          <w:rFonts w:ascii="Times New Roman" w:hAnsi="Times New Roman" w:cs="Times New Roman"/>
          <w:color w:val="000000" w:themeColor="text1"/>
          <w:sz w:val="24"/>
          <w:szCs w:val="24"/>
        </w:rPr>
        <w:t>nformatīv</w:t>
      </w:r>
      <w:r w:rsidRPr="00BF4C75" w:rsidR="004F3F6B">
        <w:rPr>
          <w:rFonts w:ascii="Times New Roman" w:hAnsi="Times New Roman" w:cs="Times New Roman"/>
          <w:color w:val="000000" w:themeColor="text1"/>
          <w:sz w:val="24"/>
          <w:szCs w:val="24"/>
        </w:rPr>
        <w:t xml:space="preserve">o </w:t>
      </w:r>
      <w:r w:rsidRPr="000703C7">
        <w:rPr>
          <w:rFonts w:ascii="Times New Roman" w:hAnsi="Times New Roman" w:cs="Times New Roman"/>
          <w:color w:val="000000" w:themeColor="text1"/>
          <w:sz w:val="24"/>
          <w:szCs w:val="24"/>
        </w:rPr>
        <w:t>ziņojum</w:t>
      </w:r>
      <w:r w:rsidRPr="00BF4C75" w:rsidR="004F3F6B">
        <w:rPr>
          <w:rFonts w:ascii="Times New Roman" w:hAnsi="Times New Roman" w:cs="Times New Roman"/>
          <w:color w:val="000000" w:themeColor="text1"/>
          <w:sz w:val="24"/>
          <w:szCs w:val="24"/>
        </w:rPr>
        <w:t>u</w:t>
      </w:r>
      <w:r w:rsidRPr="000703C7">
        <w:rPr>
          <w:rFonts w:ascii="Times New Roman" w:eastAsia="Times New Roman" w:hAnsi="Times New Roman" w:cs="Times New Roman"/>
          <w:color w:val="000000" w:themeColor="text1"/>
          <w:sz w:val="24"/>
          <w:szCs w:val="24"/>
          <w:lang w:eastAsia="lv-LV"/>
        </w:rPr>
        <w:t xml:space="preserve"> </w:t>
      </w:r>
      <w:r w:rsidRPr="000703C7">
        <w:rPr>
          <w:rFonts w:ascii="Times New Roman" w:hAnsi="Times New Roman" w:cs="Times New Roman"/>
          <w:color w:val="000000" w:themeColor="text1"/>
          <w:sz w:val="24"/>
          <w:szCs w:val="24"/>
        </w:rPr>
        <w:t xml:space="preserve">“Par sadarbības līguma ar Starptautisko Rekonstrukcijas un attīstības banku </w:t>
      </w:r>
      <w:r w:rsidR="005904D2">
        <w:rPr>
          <w:rFonts w:ascii="Times New Roman" w:hAnsi="Times New Roman" w:cs="Times New Roman"/>
          <w:color w:val="000000" w:themeColor="text1"/>
          <w:sz w:val="24"/>
          <w:szCs w:val="24"/>
        </w:rPr>
        <w:t xml:space="preserve">termiņa </w:t>
      </w:r>
      <w:r w:rsidRPr="000703C7">
        <w:rPr>
          <w:rFonts w:ascii="Times New Roman" w:hAnsi="Times New Roman" w:cs="Times New Roman"/>
          <w:color w:val="000000" w:themeColor="text1"/>
          <w:sz w:val="24"/>
          <w:szCs w:val="24"/>
        </w:rPr>
        <w:t>pagarināšanu”</w:t>
      </w:r>
      <w:r w:rsidRPr="00BF4C75" w:rsidR="0059370C">
        <w:rPr>
          <w:rFonts w:ascii="Times New Roman" w:hAnsi="Times New Roman" w:cs="Times New Roman"/>
          <w:color w:val="000000" w:themeColor="text1"/>
          <w:sz w:val="24"/>
          <w:szCs w:val="24"/>
        </w:rPr>
        <w:t>.</w:t>
      </w:r>
    </w:p>
    <w:p w:rsidR="00422CFA" w:rsidRPr="000703C7" w:rsidP="000703C7" w14:paraId="4C290851" w14:textId="156D12C1">
      <w:pPr>
        <w:spacing w:after="0" w:line="240" w:lineRule="auto"/>
        <w:ind w:firstLine="720"/>
        <w:jc w:val="both"/>
        <w:rPr>
          <w:rFonts w:ascii="Times New Roman" w:hAnsi="Times New Roman" w:cs="Times New Roman"/>
          <w:color w:val="000000" w:themeColor="text1"/>
          <w:sz w:val="24"/>
          <w:szCs w:val="24"/>
        </w:rPr>
      </w:pPr>
      <w:r w:rsidRPr="000703C7">
        <w:rPr>
          <w:rFonts w:ascii="Times New Roman" w:eastAsia="Times New Roman" w:hAnsi="Times New Roman" w:cs="Times New Roman"/>
          <w:color w:val="000000" w:themeColor="text1"/>
          <w:sz w:val="24"/>
          <w:szCs w:val="24"/>
          <w:lang w:eastAsia="lv-LV"/>
        </w:rPr>
        <w:t xml:space="preserve">Informatīvā ziņojuma mērķis ir sniegt informāciju un pamatot nepieciešamību </w:t>
      </w:r>
      <w:r w:rsidRPr="00157716">
        <w:rPr>
          <w:rFonts w:ascii="Times New Roman" w:eastAsia="Times New Roman" w:hAnsi="Times New Roman" w:cs="Times New Roman"/>
          <w:b/>
          <w:color w:val="000000" w:themeColor="text1"/>
          <w:sz w:val="24"/>
          <w:szCs w:val="24"/>
          <w:lang w:eastAsia="lv-LV"/>
        </w:rPr>
        <w:t>pagarināt</w:t>
      </w:r>
      <w:r w:rsidRPr="000703C7">
        <w:rPr>
          <w:rFonts w:ascii="Times New Roman" w:eastAsia="Times New Roman" w:hAnsi="Times New Roman" w:cs="Times New Roman"/>
          <w:color w:val="000000" w:themeColor="text1"/>
          <w:sz w:val="24"/>
          <w:szCs w:val="24"/>
          <w:lang w:eastAsia="lv-LV"/>
        </w:rPr>
        <w:t xml:space="preserve"> </w:t>
      </w:r>
      <w:r w:rsidR="009C36F6">
        <w:rPr>
          <w:rFonts w:ascii="Times New Roman" w:hAnsi="Times New Roman" w:cs="Times New Roman"/>
          <w:color w:val="000000" w:themeColor="text1"/>
          <w:sz w:val="24"/>
          <w:szCs w:val="24"/>
        </w:rPr>
        <w:t xml:space="preserve">noslēgtā </w:t>
      </w:r>
      <w:r w:rsidR="005904D2">
        <w:rPr>
          <w:rFonts w:ascii="Times New Roman" w:hAnsi="Times New Roman" w:cs="Times New Roman"/>
          <w:color w:val="000000" w:themeColor="text1"/>
          <w:sz w:val="24"/>
          <w:szCs w:val="24"/>
        </w:rPr>
        <w:t xml:space="preserve">līguma </w:t>
      </w:r>
      <w:r w:rsidRPr="000703C7">
        <w:rPr>
          <w:rFonts w:ascii="Times New Roman" w:hAnsi="Times New Roman" w:cs="Times New Roman"/>
          <w:color w:val="000000" w:themeColor="text1"/>
          <w:sz w:val="24"/>
          <w:szCs w:val="24"/>
        </w:rPr>
        <w:t xml:space="preserve">par maksas </w:t>
      </w:r>
      <w:r w:rsidRPr="00F01102">
        <w:rPr>
          <w:rFonts w:ascii="Times New Roman" w:hAnsi="Times New Roman" w:cs="Times New Roman"/>
          <w:color w:val="000000" w:themeColor="text1"/>
          <w:sz w:val="24"/>
          <w:szCs w:val="24"/>
        </w:rPr>
        <w:t xml:space="preserve">konsultatīvajiem pakalpojumiem </w:t>
      </w:r>
      <w:r w:rsidRPr="00473B07" w:rsidR="00473B07">
        <w:rPr>
          <w:rFonts w:ascii="Times New Roman" w:hAnsi="Times New Roman" w:cs="Times New Roman"/>
          <w:color w:val="000000" w:themeColor="text1"/>
          <w:sz w:val="24"/>
          <w:szCs w:val="24"/>
        </w:rPr>
        <w:t xml:space="preserve">(turpmāk – līgums) </w:t>
      </w:r>
      <w:r w:rsidRPr="00F01102">
        <w:rPr>
          <w:rFonts w:ascii="Times New Roman" w:hAnsi="Times New Roman" w:cs="Times New Roman"/>
          <w:color w:val="000000" w:themeColor="text1"/>
          <w:sz w:val="24"/>
          <w:szCs w:val="24"/>
        </w:rPr>
        <w:t xml:space="preserve">ar </w:t>
      </w:r>
      <w:r w:rsidRPr="00F01102" w:rsidR="0059370C">
        <w:rPr>
          <w:rFonts w:ascii="Times New Roman" w:eastAsia="Times New Roman" w:hAnsi="Times New Roman" w:cs="Times New Roman"/>
          <w:color w:val="000000" w:themeColor="text1"/>
          <w:sz w:val="24"/>
          <w:szCs w:val="24"/>
          <w:lang w:eastAsia="lv-LV"/>
        </w:rPr>
        <w:t xml:space="preserve">Starptautisko Rekonstrukcijas un attīstības banku (turpmāk – Pasaules Banka) </w:t>
      </w:r>
      <w:r w:rsidRPr="00F01102" w:rsidR="005904D2">
        <w:rPr>
          <w:rFonts w:ascii="Times New Roman" w:eastAsia="Times New Roman" w:hAnsi="Times New Roman" w:cs="Times New Roman"/>
          <w:color w:val="000000" w:themeColor="text1"/>
          <w:sz w:val="24"/>
          <w:szCs w:val="24"/>
          <w:lang w:eastAsia="lv-LV"/>
        </w:rPr>
        <w:t xml:space="preserve">termiņu </w:t>
      </w:r>
      <w:r w:rsidRPr="00157716">
        <w:rPr>
          <w:rFonts w:ascii="Times New Roman" w:hAnsi="Times New Roman" w:cs="Times New Roman"/>
          <w:b/>
          <w:color w:val="000000" w:themeColor="text1"/>
          <w:sz w:val="24"/>
          <w:szCs w:val="24"/>
        </w:rPr>
        <w:t>līdz 2018.</w:t>
      </w:r>
      <w:r w:rsidR="00ED7C3A">
        <w:rPr>
          <w:rFonts w:ascii="Times New Roman" w:hAnsi="Times New Roman" w:cs="Times New Roman"/>
          <w:b/>
          <w:color w:val="000000" w:themeColor="text1"/>
          <w:sz w:val="24"/>
          <w:szCs w:val="24"/>
        </w:rPr>
        <w:t> </w:t>
      </w:r>
      <w:r w:rsidRPr="00157716">
        <w:rPr>
          <w:rFonts w:ascii="Times New Roman" w:hAnsi="Times New Roman" w:cs="Times New Roman"/>
          <w:b/>
          <w:color w:val="000000" w:themeColor="text1"/>
          <w:sz w:val="24"/>
          <w:szCs w:val="24"/>
        </w:rPr>
        <w:t xml:space="preserve">gada </w:t>
      </w:r>
      <w:r w:rsidRPr="00157716" w:rsidR="00B22111">
        <w:rPr>
          <w:rFonts w:ascii="Times New Roman" w:hAnsi="Times New Roman" w:cs="Times New Roman"/>
          <w:b/>
          <w:color w:val="000000" w:themeColor="text1"/>
          <w:sz w:val="24"/>
          <w:szCs w:val="24"/>
        </w:rPr>
        <w:t>3</w:t>
      </w:r>
      <w:r w:rsidRPr="00157716" w:rsidR="006951DC">
        <w:rPr>
          <w:rFonts w:ascii="Times New Roman" w:hAnsi="Times New Roman" w:cs="Times New Roman"/>
          <w:b/>
          <w:color w:val="000000" w:themeColor="text1"/>
          <w:sz w:val="24"/>
          <w:szCs w:val="24"/>
        </w:rPr>
        <w:t>0</w:t>
      </w:r>
      <w:r w:rsidRPr="00157716" w:rsidR="00602CE9">
        <w:rPr>
          <w:rFonts w:ascii="Times New Roman" w:hAnsi="Times New Roman" w:cs="Times New Roman"/>
          <w:b/>
          <w:color w:val="000000" w:themeColor="text1"/>
          <w:sz w:val="24"/>
          <w:szCs w:val="24"/>
        </w:rPr>
        <w:t>.</w:t>
      </w:r>
      <w:r w:rsidR="00ED7C3A">
        <w:rPr>
          <w:rFonts w:ascii="Times New Roman" w:hAnsi="Times New Roman" w:cs="Times New Roman"/>
          <w:b/>
          <w:color w:val="000000" w:themeColor="text1"/>
          <w:sz w:val="24"/>
          <w:szCs w:val="24"/>
        </w:rPr>
        <w:t> </w:t>
      </w:r>
      <w:r w:rsidRPr="00157716" w:rsidR="00602CE9">
        <w:rPr>
          <w:rFonts w:ascii="Times New Roman" w:hAnsi="Times New Roman" w:cs="Times New Roman"/>
          <w:b/>
          <w:color w:val="000000" w:themeColor="text1"/>
          <w:sz w:val="24"/>
          <w:szCs w:val="24"/>
        </w:rPr>
        <w:t>decembrim</w:t>
      </w:r>
      <w:r>
        <w:rPr>
          <w:rStyle w:val="FootnoteReference"/>
          <w:rFonts w:ascii="Times New Roman" w:hAnsi="Times New Roman" w:cs="Times New Roman"/>
          <w:color w:val="000000" w:themeColor="text1"/>
          <w:sz w:val="24"/>
          <w:szCs w:val="24"/>
        </w:rPr>
        <w:footnoteReference w:id="2"/>
      </w:r>
      <w:r w:rsidRPr="00F01102">
        <w:rPr>
          <w:rFonts w:ascii="Times New Roman" w:hAnsi="Times New Roman" w:cs="Times New Roman"/>
          <w:color w:val="000000" w:themeColor="text1"/>
          <w:sz w:val="24"/>
          <w:szCs w:val="24"/>
        </w:rPr>
        <w:t>, iekļaujot</w:t>
      </w:r>
      <w:r w:rsidRPr="000703C7">
        <w:rPr>
          <w:rFonts w:ascii="Times New Roman" w:hAnsi="Times New Roman" w:cs="Times New Roman"/>
          <w:color w:val="000000" w:themeColor="text1"/>
          <w:sz w:val="24"/>
          <w:szCs w:val="24"/>
        </w:rPr>
        <w:t xml:space="preserve"> papildu darbību īstenošanu</w:t>
      </w:r>
      <w:r w:rsidR="00D05223">
        <w:rPr>
          <w:rFonts w:ascii="Times New Roman" w:hAnsi="Times New Roman" w:cs="Times New Roman"/>
          <w:color w:val="000000" w:themeColor="text1"/>
          <w:sz w:val="24"/>
          <w:szCs w:val="24"/>
        </w:rPr>
        <w:t xml:space="preserve">, lai nodrošinātu </w:t>
      </w:r>
      <w:r w:rsidRPr="00847671" w:rsidR="00D05223">
        <w:rPr>
          <w:rFonts w:ascii="Times New Roman" w:hAnsi="Times New Roman" w:cs="Times New Roman"/>
          <w:color w:val="000000" w:themeColor="text1"/>
          <w:sz w:val="24"/>
          <w:szCs w:val="24"/>
        </w:rPr>
        <w:t xml:space="preserve">Latvijas valsts dibināto augstākās izglītības iestāžu (turpmāk – AII) vadītājiem </w:t>
      </w:r>
      <w:r w:rsidRPr="00BD45DF" w:rsidR="00D05223">
        <w:rPr>
          <w:rFonts w:ascii="Times New Roman" w:hAnsi="Times New Roman" w:cs="Times New Roman"/>
          <w:b/>
          <w:color w:val="000000" w:themeColor="text1"/>
          <w:sz w:val="24"/>
          <w:szCs w:val="24"/>
        </w:rPr>
        <w:t>mācību semināru ciklu</w:t>
      </w:r>
      <w:r w:rsidRPr="00847671">
        <w:rPr>
          <w:rFonts w:ascii="Times New Roman" w:hAnsi="Times New Roman" w:cs="Times New Roman"/>
          <w:color w:val="000000" w:themeColor="text1"/>
          <w:sz w:val="24"/>
          <w:szCs w:val="24"/>
        </w:rPr>
        <w:t xml:space="preserve"> par 2016</w:t>
      </w:r>
      <w:r w:rsidRPr="000703C7">
        <w:rPr>
          <w:rFonts w:ascii="Times New Roman" w:hAnsi="Times New Roman" w:cs="Times New Roman"/>
          <w:color w:val="000000" w:themeColor="text1"/>
          <w:sz w:val="24"/>
          <w:szCs w:val="24"/>
        </w:rPr>
        <w:t>.</w:t>
      </w:r>
      <w:r w:rsidR="00ED7C3A">
        <w:rPr>
          <w:rFonts w:ascii="Times New Roman" w:hAnsi="Times New Roman" w:cs="Times New Roman"/>
          <w:color w:val="000000" w:themeColor="text1"/>
          <w:sz w:val="24"/>
          <w:szCs w:val="24"/>
        </w:rPr>
        <w:t> </w:t>
      </w:r>
      <w:r w:rsidRPr="000703C7">
        <w:rPr>
          <w:rFonts w:ascii="Times New Roman" w:hAnsi="Times New Roman" w:cs="Times New Roman"/>
          <w:color w:val="000000" w:themeColor="text1"/>
          <w:sz w:val="24"/>
          <w:szCs w:val="24"/>
        </w:rPr>
        <w:t>–</w:t>
      </w:r>
      <w:r w:rsidR="00ED7C3A">
        <w:rPr>
          <w:rFonts w:ascii="Times New Roman" w:hAnsi="Times New Roman" w:cs="Times New Roman"/>
          <w:color w:val="000000" w:themeColor="text1"/>
          <w:sz w:val="24"/>
          <w:szCs w:val="24"/>
        </w:rPr>
        <w:t> </w:t>
      </w:r>
      <w:r w:rsidRPr="000703C7">
        <w:rPr>
          <w:rFonts w:ascii="Times New Roman" w:hAnsi="Times New Roman" w:cs="Times New Roman"/>
          <w:color w:val="000000" w:themeColor="text1"/>
          <w:sz w:val="24"/>
          <w:szCs w:val="24"/>
        </w:rPr>
        <w:t>2018.</w:t>
      </w:r>
      <w:r w:rsidR="00ED7C3A">
        <w:rPr>
          <w:rFonts w:ascii="Times New Roman" w:hAnsi="Times New Roman" w:cs="Times New Roman"/>
          <w:color w:val="000000" w:themeColor="text1"/>
          <w:sz w:val="24"/>
          <w:szCs w:val="24"/>
        </w:rPr>
        <w:t> </w:t>
      </w:r>
      <w:r w:rsidRPr="000703C7">
        <w:rPr>
          <w:rFonts w:ascii="Times New Roman" w:hAnsi="Times New Roman" w:cs="Times New Roman"/>
          <w:color w:val="000000" w:themeColor="text1"/>
          <w:sz w:val="24"/>
          <w:szCs w:val="24"/>
        </w:rPr>
        <w:t xml:space="preserve">gadā veiktā pētījuma rezultātā saņemto </w:t>
      </w:r>
      <w:r w:rsidRPr="000703C7" w:rsidR="0059370C">
        <w:rPr>
          <w:rFonts w:ascii="Times New Roman" w:hAnsi="Times New Roman" w:cs="Times New Roman"/>
          <w:color w:val="000000" w:themeColor="text1"/>
          <w:sz w:val="24"/>
          <w:szCs w:val="24"/>
        </w:rPr>
        <w:t xml:space="preserve">Pasaules Bankas </w:t>
      </w:r>
      <w:r w:rsidRPr="000703C7">
        <w:rPr>
          <w:rFonts w:ascii="Times New Roman" w:hAnsi="Times New Roman" w:cs="Times New Roman"/>
          <w:color w:val="000000" w:themeColor="text1"/>
          <w:sz w:val="24"/>
          <w:szCs w:val="24"/>
        </w:rPr>
        <w:t>ekspertu</w:t>
      </w:r>
      <w:r w:rsidRPr="000703C7" w:rsidR="0059370C">
        <w:rPr>
          <w:rFonts w:ascii="Times New Roman" w:hAnsi="Times New Roman" w:cs="Times New Roman"/>
          <w:color w:val="000000" w:themeColor="text1"/>
          <w:sz w:val="24"/>
          <w:szCs w:val="24"/>
        </w:rPr>
        <w:t xml:space="preserve"> (turpmāk – ekspertu) </w:t>
      </w:r>
      <w:r w:rsidRPr="000703C7">
        <w:rPr>
          <w:rFonts w:ascii="Times New Roman" w:hAnsi="Times New Roman" w:cs="Times New Roman"/>
          <w:color w:val="000000" w:themeColor="text1"/>
          <w:sz w:val="24"/>
          <w:szCs w:val="24"/>
        </w:rPr>
        <w:t>ieteikumu īstenošanu.</w:t>
      </w:r>
    </w:p>
    <w:p w:rsidR="0059370C" w:rsidRPr="000703C7" w:rsidP="000703C7" w14:paraId="3B234C91" w14:textId="29448FB8">
      <w:pPr>
        <w:tabs>
          <w:tab w:val="left" w:pos="3165"/>
        </w:tabs>
        <w:spacing w:after="0" w:line="240" w:lineRule="auto"/>
        <w:ind w:firstLine="720"/>
        <w:jc w:val="both"/>
        <w:rPr>
          <w:rFonts w:ascii="Times New Roman" w:hAnsi="Times New Roman" w:cs="Times New Roman"/>
          <w:color w:val="000000" w:themeColor="text1"/>
          <w:sz w:val="24"/>
          <w:szCs w:val="24"/>
        </w:rPr>
      </w:pPr>
    </w:p>
    <w:p w:rsidR="0059370C" w:rsidRPr="000703C7" w:rsidP="000703C7" w14:paraId="543D28B9" w14:textId="72129332">
      <w:pPr>
        <w:pStyle w:val="ListParagraph"/>
        <w:numPr>
          <w:ilvl w:val="0"/>
          <w:numId w:val="8"/>
        </w:numPr>
        <w:spacing w:after="0" w:line="240" w:lineRule="auto"/>
        <w:contextualSpacing w:val="0"/>
        <w:jc w:val="both"/>
        <w:rPr>
          <w:rFonts w:ascii="Times New Roman" w:eastAsia="Times New Roman" w:hAnsi="Times New Roman"/>
          <w:b/>
          <w:color w:val="000000" w:themeColor="text1"/>
          <w:sz w:val="24"/>
          <w:szCs w:val="24"/>
          <w:lang w:eastAsia="lv-LV"/>
        </w:rPr>
      </w:pPr>
      <w:r w:rsidRPr="000703C7">
        <w:rPr>
          <w:rFonts w:ascii="Times New Roman" w:hAnsi="Times New Roman"/>
          <w:b/>
          <w:color w:val="000000" w:themeColor="text1"/>
          <w:sz w:val="24"/>
          <w:szCs w:val="24"/>
        </w:rPr>
        <w:t>Pašreizējās situācijas raksturojums</w:t>
      </w:r>
    </w:p>
    <w:p w:rsidR="003C694E" w:rsidRPr="00BF4C75" w14:paraId="68E97EA0" w14:textId="77777777">
      <w:pPr>
        <w:spacing w:after="0" w:line="240" w:lineRule="auto"/>
        <w:ind w:firstLine="720"/>
        <w:jc w:val="both"/>
        <w:rPr>
          <w:rFonts w:ascii="Times New Roman" w:hAnsi="Times New Roman" w:cs="Times New Roman"/>
          <w:color w:val="000000" w:themeColor="text1"/>
          <w:sz w:val="24"/>
          <w:szCs w:val="24"/>
        </w:rPr>
      </w:pPr>
    </w:p>
    <w:p w:rsidR="003C694E" w:rsidRPr="00BF4C75" w:rsidP="000703C7" w14:paraId="50C774C0" w14:textId="3BA71952">
      <w:pPr>
        <w:spacing w:after="0" w:line="240" w:lineRule="auto"/>
        <w:ind w:firstLine="720"/>
        <w:jc w:val="both"/>
        <w:rPr>
          <w:rFonts w:ascii="Times New Roman" w:eastAsia="Times New Roman" w:hAnsi="Times New Roman" w:cs="Times New Roman"/>
          <w:color w:val="000000" w:themeColor="text1"/>
          <w:sz w:val="24"/>
          <w:szCs w:val="24"/>
        </w:rPr>
      </w:pPr>
      <w:r w:rsidRPr="00BF4C75">
        <w:rPr>
          <w:rFonts w:ascii="Times New Roman" w:hAnsi="Times New Roman" w:cs="Times New Roman"/>
          <w:color w:val="000000" w:themeColor="text1"/>
          <w:sz w:val="24"/>
          <w:szCs w:val="24"/>
        </w:rPr>
        <w:t xml:space="preserve">Noslēgtā līguma ietvaros </w:t>
      </w:r>
      <w:r w:rsidRPr="00BF4C75" w:rsidR="00DE3CCD">
        <w:rPr>
          <w:rFonts w:ascii="Times New Roman" w:hAnsi="Times New Roman" w:cs="Times New Roman"/>
          <w:color w:val="000000" w:themeColor="text1"/>
          <w:sz w:val="24"/>
          <w:szCs w:val="24"/>
        </w:rPr>
        <w:t>ministrija sadarbībā ar Pasaules Banku veic pētījumu, lai izvērtētu Eiropas valstīs izmantotu, uz rezultātiem balstītu, efektīvu iekšējās finansēšanas, pārvaldības un cilvēkresursu vadības modeļu piemērotību Latvijas valsts dibinātajām AII un sagatavotu ieteikumus institucionālo sistēmu pilnveidei.</w:t>
      </w:r>
    </w:p>
    <w:p w:rsidR="007053D7" w:rsidRPr="00BF4C75" w:rsidP="000703C7" w14:paraId="6578F830" w14:textId="7467319B">
      <w:pPr>
        <w:spacing w:after="0" w:line="240" w:lineRule="auto"/>
        <w:ind w:firstLine="720"/>
        <w:jc w:val="both"/>
        <w:rPr>
          <w:rFonts w:ascii="Times New Roman" w:eastAsia="Times New Roman" w:hAnsi="Times New Roman" w:cs="Times New Roman"/>
          <w:color w:val="000000" w:themeColor="text1"/>
          <w:sz w:val="24"/>
          <w:szCs w:val="24"/>
        </w:rPr>
      </w:pPr>
      <w:r w:rsidRPr="00BF4C75">
        <w:rPr>
          <w:rFonts w:ascii="Times New Roman" w:eastAsia="Times New Roman" w:hAnsi="Times New Roman" w:cs="Times New Roman"/>
          <w:color w:val="000000" w:themeColor="text1"/>
          <w:sz w:val="24"/>
          <w:szCs w:val="24"/>
        </w:rPr>
        <w:t xml:space="preserve">Ministrijas un Pasaules Bankas kopīgi veiktais pētījums par Latvijas valsts dibināto AII iekšējo finansēšanu, pārvaldību, akadēmiskā personāla karjeras attīstības un nodarbinātības </w:t>
      </w:r>
      <w:r w:rsidRPr="00014D71">
        <w:rPr>
          <w:rFonts w:ascii="Times New Roman" w:eastAsia="Times New Roman" w:hAnsi="Times New Roman" w:cs="Times New Roman"/>
          <w:color w:val="000000" w:themeColor="text1"/>
          <w:sz w:val="24"/>
          <w:szCs w:val="24"/>
        </w:rPr>
        <w:t>nosacījumiem tiek īstenots ES struktūrfondu</w:t>
      </w:r>
      <w:r w:rsidRPr="00BF4C75">
        <w:rPr>
          <w:rFonts w:ascii="Times New Roman" w:eastAsia="Times New Roman" w:hAnsi="Times New Roman" w:cs="Times New Roman"/>
          <w:color w:val="000000" w:themeColor="text1"/>
          <w:sz w:val="24"/>
          <w:szCs w:val="24"/>
        </w:rPr>
        <w:t xml:space="preserve"> un Kohēzijas fonda 2014.</w:t>
      </w:r>
      <w:r w:rsidR="00ED7C3A">
        <w:rPr>
          <w:rFonts w:ascii="Times New Roman" w:eastAsia="Times New Roman" w:hAnsi="Times New Roman" w:cs="Times New Roman"/>
          <w:color w:val="000000" w:themeColor="text1"/>
          <w:sz w:val="24"/>
          <w:szCs w:val="24"/>
        </w:rPr>
        <w:t> </w:t>
      </w:r>
      <w:r w:rsidRPr="00BF4C75">
        <w:rPr>
          <w:rFonts w:ascii="Times New Roman" w:eastAsia="Times New Roman" w:hAnsi="Times New Roman" w:cs="Times New Roman"/>
          <w:color w:val="000000" w:themeColor="text1"/>
          <w:sz w:val="24"/>
          <w:szCs w:val="24"/>
        </w:rPr>
        <w:t>–</w:t>
      </w:r>
      <w:r w:rsidR="00ED7C3A">
        <w:rPr>
          <w:rFonts w:ascii="Times New Roman" w:eastAsia="Times New Roman" w:hAnsi="Times New Roman" w:cs="Times New Roman"/>
          <w:color w:val="000000" w:themeColor="text1"/>
          <w:sz w:val="24"/>
          <w:szCs w:val="24"/>
        </w:rPr>
        <w:t> </w:t>
      </w:r>
      <w:r w:rsidRPr="00BF4C75">
        <w:rPr>
          <w:rFonts w:ascii="Times New Roman" w:eastAsia="Times New Roman" w:hAnsi="Times New Roman" w:cs="Times New Roman"/>
          <w:color w:val="000000" w:themeColor="text1"/>
          <w:sz w:val="24"/>
          <w:szCs w:val="24"/>
        </w:rPr>
        <w:t>2020.</w:t>
      </w:r>
      <w:r w:rsidR="00ED7C3A">
        <w:rPr>
          <w:rFonts w:ascii="Times New Roman" w:eastAsia="Times New Roman" w:hAnsi="Times New Roman" w:cs="Times New Roman"/>
          <w:color w:val="000000" w:themeColor="text1"/>
          <w:sz w:val="24"/>
          <w:szCs w:val="24"/>
        </w:rPr>
        <w:t> </w:t>
      </w:r>
      <w:r w:rsidRPr="00BF4C75">
        <w:rPr>
          <w:rFonts w:ascii="Times New Roman" w:eastAsia="Times New Roman" w:hAnsi="Times New Roman" w:cs="Times New Roman"/>
          <w:color w:val="000000" w:themeColor="text1"/>
          <w:sz w:val="24"/>
          <w:szCs w:val="24"/>
        </w:rPr>
        <w:t>gada plānošanas perioda Darbības programmas “Izaugsme un nodarbinātība” 8.3.6.</w:t>
      </w:r>
      <w:r w:rsidR="00ED7C3A">
        <w:rPr>
          <w:rFonts w:ascii="Times New Roman" w:eastAsia="Times New Roman" w:hAnsi="Times New Roman" w:cs="Times New Roman"/>
          <w:color w:val="000000" w:themeColor="text1"/>
          <w:sz w:val="24"/>
          <w:szCs w:val="24"/>
        </w:rPr>
        <w:t> </w:t>
      </w:r>
      <w:r w:rsidRPr="00BF4C75">
        <w:rPr>
          <w:rFonts w:ascii="Times New Roman" w:eastAsia="Times New Roman" w:hAnsi="Times New Roman" w:cs="Times New Roman"/>
          <w:color w:val="000000" w:themeColor="text1"/>
          <w:sz w:val="24"/>
          <w:szCs w:val="24"/>
        </w:rPr>
        <w:t>specifiskā atbalsta mērķa</w:t>
      </w:r>
      <w:r w:rsidR="00DD269F">
        <w:rPr>
          <w:rFonts w:ascii="Times New Roman" w:eastAsia="Times New Roman" w:hAnsi="Times New Roman" w:cs="Times New Roman"/>
          <w:color w:val="000000" w:themeColor="text1"/>
          <w:sz w:val="24"/>
          <w:szCs w:val="24"/>
        </w:rPr>
        <w:t xml:space="preserve"> </w:t>
      </w:r>
      <w:r w:rsidRPr="00BF4C75" w:rsidR="00DD269F">
        <w:rPr>
          <w:rFonts w:ascii="Times New Roman" w:eastAsia="Times New Roman" w:hAnsi="Times New Roman" w:cs="Times New Roman"/>
          <w:color w:val="000000" w:themeColor="text1"/>
          <w:sz w:val="24"/>
          <w:szCs w:val="24"/>
        </w:rPr>
        <w:t>(</w:t>
      </w:r>
      <w:r w:rsidR="00DD269F">
        <w:rPr>
          <w:rFonts w:ascii="Times New Roman" w:eastAsia="Times New Roman" w:hAnsi="Times New Roman" w:cs="Times New Roman"/>
          <w:color w:val="000000" w:themeColor="text1"/>
          <w:sz w:val="24"/>
          <w:szCs w:val="24"/>
        </w:rPr>
        <w:t xml:space="preserve">turpmāk – </w:t>
      </w:r>
      <w:r w:rsidRPr="00BF4C75" w:rsidR="00DD269F">
        <w:rPr>
          <w:rFonts w:ascii="Times New Roman" w:eastAsia="Times New Roman" w:hAnsi="Times New Roman" w:cs="Times New Roman"/>
          <w:color w:val="000000" w:themeColor="text1"/>
          <w:sz w:val="24"/>
          <w:szCs w:val="24"/>
        </w:rPr>
        <w:t>SAM)</w:t>
      </w:r>
      <w:r w:rsidR="00DD269F">
        <w:rPr>
          <w:rFonts w:ascii="Times New Roman" w:eastAsia="Times New Roman" w:hAnsi="Times New Roman" w:cs="Times New Roman"/>
          <w:color w:val="000000" w:themeColor="text1"/>
          <w:sz w:val="24"/>
          <w:szCs w:val="24"/>
        </w:rPr>
        <w:t xml:space="preserve"> </w:t>
      </w:r>
      <w:r w:rsidRPr="00BF4C75">
        <w:rPr>
          <w:rFonts w:ascii="Times New Roman" w:eastAsia="Times New Roman" w:hAnsi="Times New Roman" w:cs="Times New Roman"/>
          <w:color w:val="000000" w:themeColor="text1"/>
          <w:sz w:val="24"/>
          <w:szCs w:val="24"/>
        </w:rPr>
        <w:t>„Ieviest izglītības kvalitātes monitoringa sistēmu” 8.3.6.1.</w:t>
      </w:r>
      <w:r w:rsidR="00ED7C3A">
        <w:rPr>
          <w:rFonts w:ascii="Times New Roman" w:eastAsia="Times New Roman" w:hAnsi="Times New Roman" w:cs="Times New Roman"/>
          <w:color w:val="000000" w:themeColor="text1"/>
          <w:sz w:val="24"/>
          <w:szCs w:val="24"/>
        </w:rPr>
        <w:t> </w:t>
      </w:r>
      <w:r w:rsidRPr="00BF4C75">
        <w:rPr>
          <w:rFonts w:ascii="Times New Roman" w:eastAsia="Times New Roman" w:hAnsi="Times New Roman" w:cs="Times New Roman"/>
          <w:color w:val="000000" w:themeColor="text1"/>
          <w:sz w:val="24"/>
          <w:szCs w:val="24"/>
        </w:rPr>
        <w:t>pasākuma „Dalība starptautiskos pētījumos” ietvaros</w:t>
      </w:r>
      <w:r>
        <w:rPr>
          <w:rStyle w:val="FootnoteReference"/>
          <w:rFonts w:ascii="Times New Roman" w:eastAsia="Times New Roman" w:hAnsi="Times New Roman" w:cs="Times New Roman"/>
          <w:color w:val="000000" w:themeColor="text1"/>
          <w:sz w:val="24"/>
          <w:szCs w:val="24"/>
        </w:rPr>
        <w:footnoteReference w:id="3"/>
      </w:r>
      <w:r w:rsidRPr="00BF4C75">
        <w:rPr>
          <w:rFonts w:ascii="Times New Roman" w:eastAsia="Times New Roman" w:hAnsi="Times New Roman" w:cs="Times New Roman"/>
          <w:color w:val="000000" w:themeColor="text1"/>
          <w:sz w:val="24"/>
          <w:szCs w:val="24"/>
        </w:rPr>
        <w:t>, lai izvērtētu Eiropas valstīs izmantotu, uz rezultātiem balstītu, efektīvu iekšējās finansēšanas, pārvaldības un cilvēkresursu vadības modeļu piemērotību Latvijas valsts dibinātajām </w:t>
      </w:r>
      <w:r w:rsidR="00875D6A">
        <w:rPr>
          <w:rFonts w:ascii="Times New Roman" w:eastAsia="Times New Roman" w:hAnsi="Times New Roman" w:cs="Times New Roman"/>
          <w:color w:val="000000" w:themeColor="text1"/>
          <w:sz w:val="24"/>
          <w:szCs w:val="24"/>
        </w:rPr>
        <w:t>AII</w:t>
      </w:r>
      <w:r w:rsidRPr="00BF4C75" w:rsidR="00875D6A">
        <w:rPr>
          <w:rFonts w:ascii="Times New Roman" w:eastAsia="Times New Roman" w:hAnsi="Times New Roman" w:cs="Times New Roman"/>
          <w:color w:val="000000" w:themeColor="text1"/>
          <w:sz w:val="24"/>
          <w:szCs w:val="24"/>
        </w:rPr>
        <w:t xml:space="preserve"> </w:t>
      </w:r>
      <w:r w:rsidRPr="00BF4C75">
        <w:rPr>
          <w:rFonts w:ascii="Times New Roman" w:eastAsia="Times New Roman" w:hAnsi="Times New Roman" w:cs="Times New Roman"/>
          <w:color w:val="000000" w:themeColor="text1"/>
          <w:sz w:val="24"/>
          <w:szCs w:val="24"/>
        </w:rPr>
        <w:t>un sagatavotu ieteikumus institucionālo sistēmu pilnveidei. Kopējais pētījuma īstenošanas ilgums ir 24 mēneši, to veido divi posmi.</w:t>
      </w:r>
    </w:p>
    <w:p w:rsidR="007053D7" w:rsidRPr="00BF4C75" w:rsidP="000703C7" w14:paraId="3DE50BE0" w14:textId="7AB642BB">
      <w:pPr>
        <w:spacing w:after="0" w:line="240" w:lineRule="auto"/>
        <w:ind w:firstLine="720"/>
        <w:jc w:val="both"/>
        <w:rPr>
          <w:rFonts w:ascii="Times New Roman" w:hAnsi="Times New Roman" w:cs="Times New Roman"/>
          <w:color w:val="000000" w:themeColor="text1"/>
          <w:sz w:val="24"/>
          <w:szCs w:val="24"/>
        </w:rPr>
      </w:pPr>
      <w:r w:rsidRPr="00BF4C75">
        <w:rPr>
          <w:rFonts w:ascii="Times New Roman" w:hAnsi="Times New Roman" w:cs="Times New Roman"/>
          <w:color w:val="000000" w:themeColor="text1"/>
          <w:sz w:val="24"/>
          <w:szCs w:val="24"/>
        </w:rPr>
        <w:t xml:space="preserve">Pētījuma pirmā posma, kas paredzēja </w:t>
      </w:r>
      <w:r w:rsidRPr="00BF4C75">
        <w:rPr>
          <w:rFonts w:ascii="Times New Roman" w:eastAsia="Times New Roman" w:hAnsi="Times New Roman" w:cs="Times New Roman"/>
          <w:color w:val="000000" w:themeColor="text1"/>
          <w:sz w:val="24"/>
          <w:szCs w:val="24"/>
        </w:rPr>
        <w:t>Latvijas valsts dibināto AII iekšējās finansēšanas modeļu un pārvaldības pasākumu izvērtēšanu,</w:t>
      </w:r>
      <w:r w:rsidRPr="00BF4C75">
        <w:rPr>
          <w:rFonts w:ascii="Times New Roman" w:hAnsi="Times New Roman" w:cs="Times New Roman"/>
          <w:color w:val="000000" w:themeColor="text1"/>
          <w:sz w:val="24"/>
          <w:szCs w:val="24"/>
        </w:rPr>
        <w:t xml:space="preserve"> rezultātā 2017.</w:t>
      </w:r>
      <w:r w:rsidR="00ED7C3A">
        <w:rPr>
          <w:rFonts w:ascii="Times New Roman" w:hAnsi="Times New Roman" w:cs="Times New Roman"/>
          <w:color w:val="000000" w:themeColor="text1"/>
          <w:sz w:val="24"/>
          <w:szCs w:val="24"/>
        </w:rPr>
        <w:t> </w:t>
      </w:r>
      <w:r w:rsidRPr="00BF4C75">
        <w:rPr>
          <w:rFonts w:ascii="Times New Roman" w:hAnsi="Times New Roman" w:cs="Times New Roman"/>
          <w:color w:val="000000" w:themeColor="text1"/>
          <w:sz w:val="24"/>
          <w:szCs w:val="24"/>
        </w:rPr>
        <w:t xml:space="preserve">gada aprīlī tika saņemti ekspertu ieteikumi Latvijas AII un valdībai, t.sk., ieteikumi atbilstošo ES struktūrfondu programmu izstrādei. Ieteikumu mērķis: </w:t>
      </w:r>
      <w:r w:rsidRPr="00BF4C75">
        <w:rPr>
          <w:rFonts w:ascii="Times New Roman" w:eastAsia="Times New Roman" w:hAnsi="Times New Roman" w:cs="Times New Roman"/>
          <w:color w:val="000000" w:themeColor="text1"/>
          <w:sz w:val="24"/>
          <w:szCs w:val="24"/>
        </w:rPr>
        <w:t xml:space="preserve">ieviest Latvijas AII Eiropas valstīs izmantotus, uz rezultātiem balstītus, efektīvus iekšējās finansēšanas modeļus un pārvaldības </w:t>
      </w:r>
      <w:r w:rsidRPr="00BF4C75">
        <w:rPr>
          <w:rFonts w:ascii="Times New Roman" w:hAnsi="Times New Roman" w:cs="Times New Roman"/>
          <w:color w:val="000000" w:themeColor="text1"/>
          <w:sz w:val="24"/>
          <w:szCs w:val="24"/>
        </w:rPr>
        <w:t>procesus. Ieteikumi tika iestrādāti ES struktūrfondu 8.2.3.</w:t>
      </w:r>
      <w:r w:rsidR="00ED7C3A">
        <w:rPr>
          <w:rFonts w:ascii="Times New Roman" w:hAnsi="Times New Roman" w:cs="Times New Roman"/>
          <w:color w:val="000000" w:themeColor="text1"/>
          <w:sz w:val="24"/>
          <w:szCs w:val="24"/>
        </w:rPr>
        <w:t> </w:t>
      </w:r>
      <w:r w:rsidR="00DD269F">
        <w:rPr>
          <w:rFonts w:ascii="Times New Roman" w:eastAsia="Times New Roman" w:hAnsi="Times New Roman" w:cs="Times New Roman"/>
          <w:color w:val="000000" w:themeColor="text1"/>
          <w:sz w:val="24"/>
          <w:szCs w:val="24"/>
        </w:rPr>
        <w:t>SAM</w:t>
      </w:r>
      <w:r w:rsidRPr="00BF4C75" w:rsidR="003C4EBD">
        <w:rPr>
          <w:rFonts w:ascii="Times New Roman" w:eastAsia="Times New Roman" w:hAnsi="Times New Roman" w:cs="Times New Roman"/>
          <w:color w:val="000000" w:themeColor="text1"/>
          <w:sz w:val="24"/>
          <w:szCs w:val="24"/>
        </w:rPr>
        <w:t xml:space="preserve"> </w:t>
      </w:r>
      <w:r w:rsidRPr="00BF4C75">
        <w:rPr>
          <w:rFonts w:ascii="Times New Roman" w:hAnsi="Times New Roman" w:cs="Times New Roman"/>
          <w:color w:val="000000" w:themeColor="text1"/>
          <w:sz w:val="24"/>
          <w:szCs w:val="24"/>
        </w:rPr>
        <w:t>“Nodrošināt labāku pārv</w:t>
      </w:r>
      <w:bookmarkStart w:id="0" w:name="_GoBack"/>
      <w:bookmarkEnd w:id="0"/>
      <w:r w:rsidRPr="00BF4C75">
        <w:rPr>
          <w:rFonts w:ascii="Times New Roman" w:hAnsi="Times New Roman" w:cs="Times New Roman"/>
          <w:color w:val="000000" w:themeColor="text1"/>
          <w:sz w:val="24"/>
          <w:szCs w:val="24"/>
        </w:rPr>
        <w:t>aldību augstākās izglītības institūcijās”</w:t>
      </w:r>
      <w:r>
        <w:rPr>
          <w:rStyle w:val="FootnoteReference"/>
          <w:rFonts w:ascii="Times New Roman" w:hAnsi="Times New Roman" w:cs="Times New Roman"/>
          <w:color w:val="000000" w:themeColor="text1"/>
          <w:sz w:val="24"/>
          <w:szCs w:val="24"/>
        </w:rPr>
        <w:footnoteReference w:id="4"/>
      </w:r>
      <w:r w:rsidRPr="00BF4C75">
        <w:rPr>
          <w:rFonts w:ascii="Times New Roman" w:hAnsi="Times New Roman" w:cs="Times New Roman"/>
          <w:color w:val="000000" w:themeColor="text1"/>
          <w:sz w:val="24"/>
          <w:szCs w:val="24"/>
        </w:rPr>
        <w:t>.</w:t>
      </w:r>
    </w:p>
    <w:p w:rsidR="007053D7" w:rsidRPr="00BF4C75" w:rsidP="000703C7" w14:paraId="1705789A" w14:textId="080C16BF">
      <w:pPr>
        <w:spacing w:after="0" w:line="240" w:lineRule="auto"/>
        <w:ind w:firstLine="720"/>
        <w:jc w:val="both"/>
        <w:rPr>
          <w:rFonts w:ascii="Times New Roman" w:hAnsi="Times New Roman" w:cs="Times New Roman"/>
          <w:color w:val="000000" w:themeColor="text1"/>
          <w:sz w:val="24"/>
          <w:szCs w:val="24"/>
        </w:rPr>
      </w:pPr>
      <w:r w:rsidRPr="00BF4C75">
        <w:rPr>
          <w:rFonts w:ascii="Times New Roman" w:eastAsia="Times New Roman" w:hAnsi="Times New Roman" w:cs="Times New Roman"/>
          <w:color w:val="000000" w:themeColor="text1"/>
          <w:sz w:val="24"/>
          <w:szCs w:val="24"/>
        </w:rPr>
        <w:t>Pētījuma otrā posma, kas bija vērsts uz doktorantūras un promocijas sistēmas, akadēmiskā personāla atlases, ievēlēšanas un atalgošanas procesu izvērtēšanu, rezultātā izstrādātie ieteikumi tika saņemti 2018.</w:t>
      </w:r>
      <w:r w:rsidR="00ED7C3A">
        <w:rPr>
          <w:rFonts w:ascii="Times New Roman" w:eastAsia="Times New Roman" w:hAnsi="Times New Roman" w:cs="Times New Roman"/>
          <w:color w:val="000000" w:themeColor="text1"/>
          <w:sz w:val="24"/>
          <w:szCs w:val="24"/>
        </w:rPr>
        <w:t> </w:t>
      </w:r>
      <w:r w:rsidRPr="00BF4C75">
        <w:rPr>
          <w:rFonts w:ascii="Times New Roman" w:eastAsia="Times New Roman" w:hAnsi="Times New Roman" w:cs="Times New Roman"/>
          <w:color w:val="000000" w:themeColor="text1"/>
          <w:sz w:val="24"/>
          <w:szCs w:val="24"/>
        </w:rPr>
        <w:t xml:space="preserve">gada aprīlī. Rekomendācijas ziņojums sniedz ieteikumus Latvijas AII un </w:t>
      </w:r>
      <w:r w:rsidRPr="00BF4C75">
        <w:rPr>
          <w:rFonts w:ascii="Times New Roman" w:hAnsi="Times New Roman" w:cs="Times New Roman"/>
          <w:color w:val="000000" w:themeColor="text1"/>
          <w:sz w:val="24"/>
          <w:szCs w:val="24"/>
        </w:rPr>
        <w:t xml:space="preserve">valdībai akadēmiskā personāla stiprināšanai, tostarp </w:t>
      </w:r>
      <w:r w:rsidRPr="00BF4C75">
        <w:rPr>
          <w:rFonts w:ascii="Times New Roman" w:eastAsia="Times New Roman" w:hAnsi="Times New Roman" w:cs="Times New Roman"/>
          <w:color w:val="000000" w:themeColor="text1"/>
          <w:sz w:val="24"/>
          <w:szCs w:val="24"/>
        </w:rPr>
        <w:t xml:space="preserve">inovācijas prasmju veicināšanai, atjaunotnes nodrošināšanai, motivācijas un mobilitātes stimulēšanai, akadēmiskā un pētnieciskā darba integrācijai. Otrā posma izpētes gaitā sagatavoto ziņojumu “Akadēmiskā personāla stiprināšana: laba starptautiskā prakse” un “Akadēmiskā karjera Latvijā: status </w:t>
      </w:r>
      <w:r w:rsidRPr="00BF4C75">
        <w:rPr>
          <w:rFonts w:ascii="Times New Roman" w:eastAsia="Times New Roman" w:hAnsi="Times New Roman" w:cs="Times New Roman"/>
          <w:color w:val="000000" w:themeColor="text1"/>
          <w:sz w:val="24"/>
          <w:szCs w:val="24"/>
        </w:rPr>
        <w:t>quo</w:t>
      </w:r>
      <w:r w:rsidRPr="00BF4C75">
        <w:rPr>
          <w:rFonts w:ascii="Times New Roman" w:eastAsia="Times New Roman" w:hAnsi="Times New Roman" w:cs="Times New Roman"/>
          <w:color w:val="000000" w:themeColor="text1"/>
          <w:sz w:val="24"/>
          <w:szCs w:val="24"/>
        </w:rPr>
        <w:t xml:space="preserve"> ziņojums” kontekstā </w:t>
      </w:r>
      <w:r w:rsidRPr="00BF4C75">
        <w:rPr>
          <w:rFonts w:ascii="Times New Roman" w:eastAsia="Times New Roman" w:hAnsi="Times New Roman" w:cs="Times New Roman"/>
          <w:color w:val="000000" w:themeColor="text1"/>
          <w:sz w:val="24"/>
          <w:szCs w:val="24"/>
        </w:rPr>
        <w:t>sniegtie ieteikumi tika iestrādāti</w:t>
      </w:r>
      <w:r w:rsidRPr="00BF4C75">
        <w:rPr>
          <w:rFonts w:ascii="Times New Roman" w:hAnsi="Times New Roman" w:cs="Times New Roman"/>
          <w:color w:val="000000" w:themeColor="text1"/>
          <w:sz w:val="24"/>
          <w:szCs w:val="24"/>
        </w:rPr>
        <w:t xml:space="preserve"> ES struktūrfondu 8.2.2.</w:t>
      </w:r>
      <w:r w:rsidR="00ED7C3A">
        <w:rPr>
          <w:rFonts w:ascii="Times New Roman" w:hAnsi="Times New Roman" w:cs="Times New Roman"/>
          <w:color w:val="000000" w:themeColor="text1"/>
          <w:sz w:val="24"/>
          <w:szCs w:val="24"/>
        </w:rPr>
        <w:t> </w:t>
      </w:r>
      <w:r w:rsidRPr="00BF4C75" w:rsidR="003C4EBD">
        <w:rPr>
          <w:rFonts w:ascii="Times New Roman" w:hAnsi="Times New Roman" w:cs="Times New Roman"/>
          <w:color w:val="000000" w:themeColor="text1"/>
          <w:sz w:val="24"/>
          <w:szCs w:val="24"/>
        </w:rPr>
        <w:t xml:space="preserve">SAM </w:t>
      </w:r>
      <w:r w:rsidRPr="00BF4C75">
        <w:rPr>
          <w:rFonts w:ascii="Times New Roman" w:hAnsi="Times New Roman" w:cs="Times New Roman"/>
          <w:color w:val="000000" w:themeColor="text1"/>
          <w:sz w:val="24"/>
          <w:szCs w:val="24"/>
        </w:rPr>
        <w:t>“Stiprināt augstākās izglītības institūciju akadēmisko personālu stratēģiskās specializācijas jomās”</w:t>
      </w:r>
      <w:r>
        <w:rPr>
          <w:rStyle w:val="FootnoteReference"/>
          <w:rFonts w:ascii="Times New Roman" w:hAnsi="Times New Roman" w:cs="Times New Roman"/>
          <w:color w:val="000000" w:themeColor="text1"/>
          <w:sz w:val="24"/>
          <w:szCs w:val="24"/>
        </w:rPr>
        <w:footnoteReference w:id="5"/>
      </w:r>
      <w:r w:rsidRPr="00BF4C75">
        <w:rPr>
          <w:rFonts w:ascii="Times New Roman" w:hAnsi="Times New Roman" w:cs="Times New Roman"/>
          <w:color w:val="000000" w:themeColor="text1"/>
          <w:sz w:val="24"/>
          <w:szCs w:val="24"/>
        </w:rPr>
        <w:t>.</w:t>
      </w:r>
    </w:p>
    <w:p w:rsidR="002249FF" w:rsidRPr="00BF4C75" w14:paraId="3CE8A89A" w14:textId="52D164CB">
      <w:pPr>
        <w:spacing w:after="0" w:line="240" w:lineRule="auto"/>
        <w:ind w:firstLine="720"/>
        <w:jc w:val="both"/>
        <w:rPr>
          <w:rFonts w:ascii="Times New Roman" w:hAnsi="Times New Roman" w:cs="Times New Roman"/>
          <w:color w:val="000000" w:themeColor="text1"/>
          <w:sz w:val="24"/>
          <w:szCs w:val="24"/>
        </w:rPr>
      </w:pPr>
      <w:r w:rsidRPr="00BF4C75">
        <w:rPr>
          <w:rFonts w:ascii="Times New Roman" w:eastAsia="Times New Roman" w:hAnsi="Times New Roman" w:cs="Times New Roman"/>
          <w:color w:val="000000" w:themeColor="text1"/>
          <w:sz w:val="24"/>
          <w:szCs w:val="24"/>
        </w:rPr>
        <w:t xml:space="preserve">Katrā pētījuma posmā </w:t>
      </w:r>
      <w:r w:rsidR="00CA0ED8">
        <w:rPr>
          <w:rFonts w:ascii="Times New Roman" w:eastAsia="Times New Roman" w:hAnsi="Times New Roman" w:cs="Times New Roman"/>
          <w:color w:val="000000" w:themeColor="text1"/>
          <w:sz w:val="24"/>
          <w:szCs w:val="24"/>
        </w:rPr>
        <w:t>tika</w:t>
      </w:r>
      <w:r w:rsidRPr="00BF4C75" w:rsidR="00CA0ED8">
        <w:rPr>
          <w:rFonts w:ascii="Times New Roman" w:eastAsia="Times New Roman" w:hAnsi="Times New Roman" w:cs="Times New Roman"/>
          <w:color w:val="000000" w:themeColor="text1"/>
          <w:sz w:val="24"/>
          <w:szCs w:val="24"/>
        </w:rPr>
        <w:t xml:space="preserve"> </w:t>
      </w:r>
      <w:r w:rsidRPr="00BF4C75">
        <w:rPr>
          <w:rFonts w:ascii="Times New Roman" w:eastAsia="Times New Roman" w:hAnsi="Times New Roman" w:cs="Times New Roman"/>
          <w:color w:val="000000" w:themeColor="text1"/>
          <w:sz w:val="24"/>
          <w:szCs w:val="24"/>
        </w:rPr>
        <w:t xml:space="preserve">sagatavoti trīs ziņojumi – par labu starptautisko praksi, par </w:t>
      </w:r>
      <w:r w:rsidRPr="00BF4C75">
        <w:rPr>
          <w:rFonts w:ascii="Times New Roman" w:eastAsia="Times New Roman" w:hAnsi="Times New Roman" w:cs="Times New Roman"/>
          <w:i/>
          <w:color w:val="000000" w:themeColor="text1"/>
          <w:sz w:val="24"/>
          <w:szCs w:val="24"/>
        </w:rPr>
        <w:t xml:space="preserve">status </w:t>
      </w:r>
      <w:r w:rsidRPr="00BF4C75">
        <w:rPr>
          <w:rFonts w:ascii="Times New Roman" w:eastAsia="Times New Roman" w:hAnsi="Times New Roman" w:cs="Times New Roman"/>
          <w:i/>
          <w:color w:val="000000" w:themeColor="text1"/>
          <w:sz w:val="24"/>
          <w:szCs w:val="24"/>
        </w:rPr>
        <w:t>quo</w:t>
      </w:r>
      <w:r w:rsidRPr="00BF4C75">
        <w:rPr>
          <w:rFonts w:ascii="Times New Roman" w:eastAsia="Times New Roman" w:hAnsi="Times New Roman" w:cs="Times New Roman"/>
          <w:color w:val="000000" w:themeColor="text1"/>
          <w:sz w:val="24"/>
          <w:szCs w:val="24"/>
        </w:rPr>
        <w:t xml:space="preserve"> Latvijas AII un ieteikumi labas starptautiskās prakses aprobācijai Latvijas augstākās izglītības sistēmā.</w:t>
      </w:r>
      <w:r w:rsidRPr="00BF4C75" w:rsidR="00DB2C68">
        <w:rPr>
          <w:rFonts w:ascii="Times New Roman" w:hAnsi="Times New Roman" w:cs="Times New Roman"/>
          <w:color w:val="000000" w:themeColor="text1"/>
          <w:sz w:val="24"/>
          <w:szCs w:val="24"/>
        </w:rPr>
        <w:t xml:space="preserve"> </w:t>
      </w:r>
      <w:r w:rsidRPr="00BF4C75">
        <w:rPr>
          <w:rFonts w:ascii="Times New Roman" w:hAnsi="Times New Roman" w:cs="Times New Roman"/>
          <w:color w:val="000000" w:themeColor="text1"/>
          <w:sz w:val="24"/>
          <w:szCs w:val="24"/>
        </w:rPr>
        <w:t>Visi līdz šim pētījumā saņemtie ziņojumi ir pieejami AII</w:t>
      </w:r>
      <w:r>
        <w:rPr>
          <w:rStyle w:val="FootnoteReference"/>
          <w:rFonts w:ascii="Times New Roman" w:hAnsi="Times New Roman" w:cs="Times New Roman"/>
          <w:color w:val="000000" w:themeColor="text1"/>
          <w:sz w:val="24"/>
          <w:szCs w:val="24"/>
        </w:rPr>
        <w:footnoteReference w:id="6"/>
      </w:r>
      <w:r w:rsidRPr="00BF4C75">
        <w:rPr>
          <w:rFonts w:ascii="Times New Roman" w:hAnsi="Times New Roman" w:cs="Times New Roman"/>
          <w:color w:val="000000" w:themeColor="text1"/>
          <w:sz w:val="24"/>
          <w:szCs w:val="24"/>
        </w:rPr>
        <w:t xml:space="preserve"> un ir īpaši noderīgi AII attīstības un personāla speciālistiem, sagatavojot projektu iesniegumus iepriekš minētajām ES struktūrfondu programmām, kā arī 8.2.1.</w:t>
      </w:r>
      <w:r w:rsidR="00ED7C3A">
        <w:rPr>
          <w:rFonts w:ascii="Times New Roman" w:hAnsi="Times New Roman" w:cs="Times New Roman"/>
          <w:color w:val="000000" w:themeColor="text1"/>
          <w:sz w:val="24"/>
          <w:szCs w:val="24"/>
        </w:rPr>
        <w:t> </w:t>
      </w:r>
      <w:r w:rsidRPr="00BF4C75" w:rsidR="003C4EBD">
        <w:rPr>
          <w:rFonts w:ascii="Times New Roman" w:hAnsi="Times New Roman" w:cs="Times New Roman"/>
          <w:color w:val="000000" w:themeColor="text1"/>
          <w:sz w:val="24"/>
          <w:szCs w:val="24"/>
        </w:rPr>
        <w:t xml:space="preserve">SAM </w:t>
      </w:r>
      <w:r w:rsidRPr="00BF4C75">
        <w:rPr>
          <w:rFonts w:ascii="Times New Roman" w:hAnsi="Times New Roman" w:cs="Times New Roman"/>
          <w:color w:val="000000" w:themeColor="text1"/>
          <w:sz w:val="24"/>
          <w:szCs w:val="24"/>
        </w:rPr>
        <w:t>“Samazināt studiju programmu fragmentāciju un stiprināt resursu koplietošanu”</w:t>
      </w:r>
      <w:r>
        <w:rPr>
          <w:rStyle w:val="FootnoteReference"/>
          <w:rFonts w:ascii="Times New Roman" w:hAnsi="Times New Roman" w:cs="Times New Roman"/>
          <w:color w:val="000000" w:themeColor="text1"/>
          <w:sz w:val="24"/>
          <w:szCs w:val="24"/>
        </w:rPr>
        <w:footnoteReference w:id="7"/>
      </w:r>
      <w:r w:rsidRPr="00BF4C75">
        <w:rPr>
          <w:rFonts w:ascii="Times New Roman" w:hAnsi="Times New Roman" w:cs="Times New Roman"/>
          <w:color w:val="000000" w:themeColor="text1"/>
          <w:sz w:val="24"/>
          <w:szCs w:val="24"/>
        </w:rPr>
        <w:t xml:space="preserve">. Ministrija ziņojumos apkopoto informāciju un ieteikumus turpmāk izmantos </w:t>
      </w:r>
      <w:r w:rsidR="003F4223">
        <w:rPr>
          <w:rFonts w:ascii="Times New Roman" w:hAnsi="Times New Roman" w:cs="Times New Roman"/>
          <w:color w:val="000000" w:themeColor="text1"/>
          <w:sz w:val="24"/>
          <w:szCs w:val="24"/>
        </w:rPr>
        <w:t>nacionālā normatīvā</w:t>
      </w:r>
      <w:r w:rsidRPr="00BF4C75">
        <w:rPr>
          <w:rFonts w:ascii="Times New Roman" w:hAnsi="Times New Roman" w:cs="Times New Roman"/>
          <w:color w:val="000000" w:themeColor="text1"/>
          <w:sz w:val="24"/>
          <w:szCs w:val="24"/>
        </w:rPr>
        <w:t xml:space="preserve"> regulējuma pilnveidošanai un izstrādāšanai.</w:t>
      </w:r>
    </w:p>
    <w:p w:rsidR="000930B2" w:rsidRPr="00847671" w:rsidP="000703C7" w14:paraId="02EC46CE" w14:textId="1DF395F4">
      <w:pPr>
        <w:spacing w:after="0" w:line="240" w:lineRule="auto"/>
        <w:ind w:firstLine="720"/>
        <w:jc w:val="both"/>
        <w:rPr>
          <w:rFonts w:ascii="Times New Roman" w:hAnsi="Times New Roman"/>
          <w:color w:val="000000" w:themeColor="text1"/>
          <w:sz w:val="24"/>
          <w:szCs w:val="24"/>
        </w:rPr>
      </w:pPr>
      <w:r w:rsidRPr="00847671">
        <w:rPr>
          <w:rFonts w:ascii="Times New Roman" w:hAnsi="Times New Roman" w:cs="Times New Roman"/>
          <w:color w:val="000000" w:themeColor="text1"/>
          <w:sz w:val="24"/>
          <w:szCs w:val="24"/>
        </w:rPr>
        <w:t xml:space="preserve">Ņemot vērā minēto, ka pētījuma ieteikumi iestrādāti </w:t>
      </w:r>
      <w:r w:rsidRPr="00847671">
        <w:rPr>
          <w:rFonts w:ascii="Times New Roman" w:hAnsi="Times New Roman"/>
          <w:color w:val="000000" w:themeColor="text1"/>
          <w:sz w:val="24"/>
          <w:szCs w:val="24"/>
        </w:rPr>
        <w:t>ES struktūrfondu programmās, kas vērstas uz AII pārvaldības un studiju satura pilnveidi, kā arī uz akadēmiskā personāla attīstību, tās</w:t>
      </w:r>
      <w:r w:rsidRPr="00847671" w:rsidR="00462974">
        <w:rPr>
          <w:rFonts w:ascii="Times New Roman" w:hAnsi="Times New Roman"/>
          <w:color w:val="000000" w:themeColor="text1"/>
          <w:sz w:val="24"/>
          <w:szCs w:val="24"/>
        </w:rPr>
        <w:t xml:space="preserve"> ir instruments AII darbības pilnveidei</w:t>
      </w:r>
      <w:r w:rsidRPr="00847671">
        <w:rPr>
          <w:rFonts w:ascii="Times New Roman" w:hAnsi="Times New Roman"/>
          <w:color w:val="000000" w:themeColor="text1"/>
          <w:sz w:val="24"/>
          <w:szCs w:val="24"/>
        </w:rPr>
        <w:t>.</w:t>
      </w:r>
      <w:r w:rsidRPr="00847671" w:rsidR="00462974">
        <w:rPr>
          <w:rFonts w:ascii="Times New Roman" w:hAnsi="Times New Roman"/>
          <w:color w:val="000000" w:themeColor="text1"/>
          <w:sz w:val="24"/>
          <w:szCs w:val="24"/>
        </w:rPr>
        <w:t xml:space="preserve"> </w:t>
      </w:r>
      <w:r w:rsidRPr="00847671">
        <w:rPr>
          <w:rFonts w:ascii="Times New Roman" w:hAnsi="Times New Roman"/>
          <w:color w:val="000000" w:themeColor="text1"/>
          <w:sz w:val="24"/>
          <w:szCs w:val="24"/>
        </w:rPr>
        <w:t>Līdz ar to</w:t>
      </w:r>
      <w:r w:rsidRPr="00847671" w:rsidR="00462974">
        <w:rPr>
          <w:rFonts w:ascii="Times New Roman" w:hAnsi="Times New Roman"/>
          <w:color w:val="000000" w:themeColor="text1"/>
          <w:sz w:val="24"/>
          <w:szCs w:val="24"/>
        </w:rPr>
        <w:t xml:space="preserve"> uzsākto augstākās izglītības reformu īstenošana pēc būtības un saskaņā ar ekspertu ieteikumiem ir tieši atkarīga no AII īstenoto pasākumu kvalitātes minētajās ES fondu programmās</w:t>
      </w:r>
      <w:r w:rsidRPr="00847671">
        <w:rPr>
          <w:rFonts w:ascii="Times New Roman" w:hAnsi="Times New Roman"/>
          <w:color w:val="000000" w:themeColor="text1"/>
          <w:sz w:val="24"/>
          <w:szCs w:val="24"/>
        </w:rPr>
        <w:t>.</w:t>
      </w:r>
    </w:p>
    <w:p w:rsidR="000930B2" w:rsidRPr="000930B2" w:rsidP="000930B2" w14:paraId="5DDCA0D1" w14:textId="1FED3A50">
      <w:pPr>
        <w:spacing w:after="0" w:line="240" w:lineRule="auto"/>
        <w:ind w:firstLine="720"/>
        <w:jc w:val="both"/>
        <w:rPr>
          <w:rFonts w:ascii="Times New Roman" w:hAnsi="Times New Roman" w:cs="Times New Roman"/>
          <w:color w:val="000000" w:themeColor="text1"/>
          <w:sz w:val="24"/>
          <w:szCs w:val="24"/>
        </w:rPr>
      </w:pPr>
      <w:r w:rsidRPr="00847671">
        <w:rPr>
          <w:rFonts w:ascii="Times New Roman" w:hAnsi="Times New Roman"/>
          <w:color w:val="000000" w:themeColor="text1"/>
          <w:sz w:val="24"/>
          <w:szCs w:val="24"/>
        </w:rPr>
        <w:t>Pieminēto ES fondu programmu projektu uzsākšana ir plānota 2018.</w:t>
      </w:r>
      <w:r w:rsidR="00ED7C3A">
        <w:rPr>
          <w:rFonts w:ascii="Times New Roman" w:hAnsi="Times New Roman"/>
          <w:color w:val="000000" w:themeColor="text1"/>
          <w:sz w:val="24"/>
          <w:szCs w:val="24"/>
        </w:rPr>
        <w:t> </w:t>
      </w:r>
      <w:r w:rsidRPr="00847671">
        <w:rPr>
          <w:rFonts w:ascii="Times New Roman" w:hAnsi="Times New Roman"/>
          <w:color w:val="000000" w:themeColor="text1"/>
          <w:sz w:val="24"/>
          <w:szCs w:val="24"/>
        </w:rPr>
        <w:t>gada 4.</w:t>
      </w:r>
      <w:r w:rsidR="00ED7C3A">
        <w:rPr>
          <w:rFonts w:ascii="Times New Roman" w:hAnsi="Times New Roman"/>
          <w:color w:val="000000" w:themeColor="text1"/>
          <w:sz w:val="24"/>
          <w:szCs w:val="24"/>
        </w:rPr>
        <w:t> </w:t>
      </w:r>
      <w:r w:rsidRPr="00847671">
        <w:rPr>
          <w:rFonts w:ascii="Times New Roman" w:hAnsi="Times New Roman"/>
          <w:color w:val="000000" w:themeColor="text1"/>
          <w:sz w:val="24"/>
          <w:szCs w:val="24"/>
        </w:rPr>
        <w:t xml:space="preserve">ceturksnī, tādēļ ir būtiski, lai AII vadības personāls ir savlaicīgi sagatavots to īstenošanas saturiskajiem un praktiskajiem aspektiem. Tādējādi </w:t>
      </w:r>
      <w:r w:rsidRPr="00847671">
        <w:rPr>
          <w:rFonts w:ascii="Times New Roman" w:hAnsi="Times New Roman" w:cs="Times New Roman"/>
          <w:color w:val="000000" w:themeColor="text1"/>
          <w:sz w:val="24"/>
          <w:szCs w:val="24"/>
        </w:rPr>
        <w:t>ministrija uzskata, ka ir nepieciešam</w:t>
      </w:r>
      <w:r w:rsidR="00D05223">
        <w:rPr>
          <w:rFonts w:ascii="Times New Roman" w:hAnsi="Times New Roman" w:cs="Times New Roman"/>
          <w:color w:val="000000" w:themeColor="text1"/>
          <w:sz w:val="24"/>
          <w:szCs w:val="24"/>
        </w:rPr>
        <w:t>s organizēt mācību semināru ciklu</w:t>
      </w:r>
      <w:r w:rsidRPr="00847671">
        <w:rPr>
          <w:rFonts w:ascii="Times New Roman" w:hAnsi="Times New Roman" w:cs="Times New Roman"/>
          <w:color w:val="000000" w:themeColor="text1"/>
          <w:sz w:val="24"/>
          <w:szCs w:val="24"/>
        </w:rPr>
        <w:t xml:space="preserve"> Latvijas valsts dibināto AII vadītājiem par Pasaules Bankas līguma izpildes ietvaros saņemto ekspertu ieteikumu īstenošanas praktiskajiem aspektiem</w:t>
      </w:r>
      <w:r w:rsidRPr="00847671" w:rsidR="00462974">
        <w:rPr>
          <w:rFonts w:ascii="Times New Roman" w:hAnsi="Times New Roman"/>
          <w:color w:val="000000" w:themeColor="text1"/>
          <w:sz w:val="24"/>
          <w:szCs w:val="24"/>
        </w:rPr>
        <w:t>.</w:t>
      </w:r>
      <w:r w:rsidR="00D05223">
        <w:rPr>
          <w:rFonts w:ascii="Times New Roman" w:hAnsi="Times New Roman" w:cs="Times New Roman"/>
          <w:color w:val="000000" w:themeColor="text1"/>
          <w:sz w:val="24"/>
          <w:szCs w:val="24"/>
        </w:rPr>
        <w:t xml:space="preserve"> Mācību semināri</w:t>
      </w:r>
      <w:r w:rsidRPr="00847671">
        <w:rPr>
          <w:rFonts w:ascii="Times New Roman" w:hAnsi="Times New Roman" w:cs="Times New Roman"/>
          <w:color w:val="000000" w:themeColor="text1"/>
          <w:sz w:val="24"/>
          <w:szCs w:val="24"/>
        </w:rPr>
        <w:t xml:space="preserve"> ir organizējamas sadarbībā ar Pasaules Banku kā augstāk minētā pētījuma autoru. Šād</w:t>
      </w:r>
      <w:r w:rsidR="00D05223">
        <w:rPr>
          <w:rFonts w:ascii="Times New Roman" w:hAnsi="Times New Roman" w:cs="Times New Roman"/>
          <w:color w:val="000000" w:themeColor="text1"/>
          <w:sz w:val="24"/>
          <w:szCs w:val="24"/>
        </w:rPr>
        <w:t>i</w:t>
      </w:r>
      <w:r w:rsidRPr="00847671">
        <w:rPr>
          <w:rFonts w:ascii="Times New Roman" w:hAnsi="Times New Roman" w:cs="Times New Roman"/>
          <w:color w:val="000000" w:themeColor="text1"/>
          <w:sz w:val="24"/>
          <w:szCs w:val="24"/>
        </w:rPr>
        <w:t xml:space="preserve"> mācīb</w:t>
      </w:r>
      <w:r w:rsidR="00D05223">
        <w:rPr>
          <w:rFonts w:ascii="Times New Roman" w:hAnsi="Times New Roman" w:cs="Times New Roman"/>
          <w:color w:val="000000" w:themeColor="text1"/>
          <w:sz w:val="24"/>
          <w:szCs w:val="24"/>
        </w:rPr>
        <w:t>u semināri</w:t>
      </w:r>
      <w:r w:rsidRPr="00847671">
        <w:rPr>
          <w:rFonts w:ascii="Times New Roman" w:hAnsi="Times New Roman" w:cs="Times New Roman"/>
          <w:color w:val="000000" w:themeColor="text1"/>
          <w:sz w:val="24"/>
          <w:szCs w:val="24"/>
        </w:rPr>
        <w:t xml:space="preserve"> arī nodrošinātu minēto ES fondu programmu kvalitatīvu īstenošanu un mērķu sasniegšanu pēc būtības.</w:t>
      </w:r>
    </w:p>
    <w:p w:rsidR="00DE3CCD" w:rsidRPr="00BF4C75" w14:paraId="53DC2A54"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DE3CCD" w:rsidRPr="000703C7" w:rsidP="000703C7" w14:paraId="7FD3EED9" w14:textId="555280FF">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0703C7">
        <w:rPr>
          <w:rFonts w:ascii="Times New Roman" w:hAnsi="Times New Roman"/>
          <w:b/>
          <w:color w:val="000000" w:themeColor="text1"/>
          <w:sz w:val="24"/>
          <w:szCs w:val="24"/>
        </w:rPr>
        <w:t>Priekšlikumi turpmākai rīcībai</w:t>
      </w:r>
    </w:p>
    <w:p w:rsidR="00DE3CCD" w:rsidRPr="00BF4C75" w14:paraId="22B936B6" w14:textId="77777777">
      <w:pPr>
        <w:spacing w:after="0" w:line="240" w:lineRule="auto"/>
        <w:jc w:val="both"/>
        <w:rPr>
          <w:rFonts w:ascii="Times New Roman" w:eastAsia="Times New Roman" w:hAnsi="Times New Roman" w:cs="Times New Roman"/>
          <w:b/>
          <w:color w:val="000000" w:themeColor="text1"/>
          <w:sz w:val="24"/>
          <w:szCs w:val="24"/>
        </w:rPr>
      </w:pPr>
    </w:p>
    <w:p w:rsidR="009C6232" w:rsidRPr="001F500F" w:rsidP="000703C7" w14:paraId="300FF3CB" w14:textId="298B238C">
      <w:pPr>
        <w:pStyle w:val="ListParagraph"/>
        <w:spacing w:after="0" w:line="240" w:lineRule="auto"/>
        <w:ind w:left="0" w:firstLine="720"/>
        <w:contextualSpacing w:val="0"/>
        <w:jc w:val="both"/>
        <w:rPr>
          <w:rFonts w:ascii="Times New Roman" w:hAnsi="Times New Roman"/>
          <w:color w:val="000000" w:themeColor="text1"/>
          <w:sz w:val="24"/>
          <w:szCs w:val="24"/>
        </w:rPr>
      </w:pPr>
      <w:r w:rsidRPr="001F500F">
        <w:rPr>
          <w:rFonts w:ascii="Times New Roman" w:hAnsi="Times New Roman"/>
          <w:color w:val="000000" w:themeColor="text1"/>
          <w:sz w:val="24"/>
          <w:szCs w:val="24"/>
        </w:rPr>
        <w:t xml:space="preserve">Lai stiprinātu </w:t>
      </w:r>
      <w:r w:rsidRPr="001F500F" w:rsidR="00BA3AD4">
        <w:rPr>
          <w:rFonts w:ascii="Times New Roman" w:hAnsi="Times New Roman"/>
          <w:color w:val="000000" w:themeColor="text1"/>
          <w:sz w:val="24"/>
          <w:szCs w:val="24"/>
        </w:rPr>
        <w:t xml:space="preserve">Latvijas valsts dibināto </w:t>
      </w:r>
      <w:r w:rsidRPr="001F500F" w:rsidR="008B392B">
        <w:rPr>
          <w:rFonts w:ascii="Times New Roman" w:hAnsi="Times New Roman"/>
          <w:color w:val="000000" w:themeColor="text1"/>
          <w:sz w:val="24"/>
          <w:szCs w:val="24"/>
        </w:rPr>
        <w:t>AII</w:t>
      </w:r>
      <w:r w:rsidRPr="001F500F" w:rsidR="00BA3AD4">
        <w:rPr>
          <w:rFonts w:ascii="Times New Roman" w:hAnsi="Times New Roman"/>
          <w:color w:val="000000" w:themeColor="text1"/>
          <w:sz w:val="24"/>
          <w:szCs w:val="24"/>
        </w:rPr>
        <w:t xml:space="preserve"> vadītāj</w:t>
      </w:r>
      <w:r w:rsidRPr="001F500F" w:rsidR="00462974">
        <w:rPr>
          <w:rFonts w:ascii="Times New Roman" w:hAnsi="Times New Roman"/>
          <w:color w:val="000000" w:themeColor="text1"/>
          <w:sz w:val="24"/>
          <w:szCs w:val="24"/>
        </w:rPr>
        <w:t>u</w:t>
      </w:r>
      <w:r w:rsidRPr="001F500F" w:rsidR="00BA3AD4">
        <w:rPr>
          <w:rFonts w:ascii="Times New Roman" w:hAnsi="Times New Roman"/>
          <w:color w:val="000000" w:themeColor="text1"/>
          <w:sz w:val="24"/>
          <w:szCs w:val="24"/>
        </w:rPr>
        <w:t xml:space="preserve"> </w:t>
      </w:r>
      <w:r w:rsidRPr="001F500F">
        <w:rPr>
          <w:rFonts w:ascii="Times New Roman" w:hAnsi="Times New Roman"/>
          <w:color w:val="000000" w:themeColor="text1"/>
          <w:sz w:val="24"/>
          <w:szCs w:val="24"/>
        </w:rPr>
        <w:t xml:space="preserve">kompetenci, tādējādi nodrošinot sekmīgu </w:t>
      </w:r>
      <w:r w:rsidRPr="001F500F" w:rsidR="001F411A">
        <w:rPr>
          <w:rFonts w:ascii="Times New Roman" w:eastAsia="Times New Roman" w:hAnsi="Times New Roman"/>
          <w:color w:val="000000" w:themeColor="text1"/>
          <w:sz w:val="24"/>
          <w:szCs w:val="24"/>
          <w:lang w:eastAsia="lv-LV"/>
        </w:rPr>
        <w:t>2016.–2018.</w:t>
      </w:r>
      <w:r w:rsidR="00ED7C3A">
        <w:rPr>
          <w:rFonts w:ascii="Times New Roman" w:eastAsia="Times New Roman" w:hAnsi="Times New Roman"/>
          <w:color w:val="000000" w:themeColor="text1"/>
          <w:sz w:val="24"/>
          <w:szCs w:val="24"/>
          <w:lang w:eastAsia="lv-LV"/>
        </w:rPr>
        <w:t> </w:t>
      </w:r>
      <w:r w:rsidRPr="001F500F" w:rsidR="001F411A">
        <w:rPr>
          <w:rFonts w:ascii="Times New Roman" w:eastAsia="Times New Roman" w:hAnsi="Times New Roman"/>
          <w:color w:val="000000" w:themeColor="text1"/>
          <w:sz w:val="24"/>
          <w:szCs w:val="24"/>
          <w:lang w:eastAsia="lv-LV"/>
        </w:rPr>
        <w:t xml:space="preserve">gadā Pasaules Bankas veiktā </w:t>
      </w:r>
      <w:r w:rsidRPr="001F500F">
        <w:rPr>
          <w:rFonts w:ascii="Times New Roman" w:hAnsi="Times New Roman"/>
          <w:color w:val="000000" w:themeColor="text1"/>
          <w:sz w:val="24"/>
          <w:szCs w:val="24"/>
        </w:rPr>
        <w:t xml:space="preserve">pētījuma rezultātā saņemto ekspertu ieteikumu īstenošanu un </w:t>
      </w:r>
      <w:r w:rsidRPr="001F500F" w:rsidR="0075517F">
        <w:rPr>
          <w:rFonts w:ascii="Times New Roman" w:hAnsi="Times New Roman"/>
          <w:color w:val="000000" w:themeColor="text1"/>
          <w:sz w:val="24"/>
          <w:szCs w:val="24"/>
        </w:rPr>
        <w:t xml:space="preserve">attiecīgi </w:t>
      </w:r>
      <w:r w:rsidRPr="001F500F" w:rsidR="00623779">
        <w:rPr>
          <w:rFonts w:ascii="Times New Roman" w:hAnsi="Times New Roman"/>
          <w:color w:val="000000" w:themeColor="text1"/>
          <w:sz w:val="24"/>
          <w:szCs w:val="24"/>
        </w:rPr>
        <w:t xml:space="preserve">augstākās izglītības pilnveidei </w:t>
      </w:r>
      <w:r w:rsidRPr="001F500F">
        <w:rPr>
          <w:rFonts w:ascii="Times New Roman" w:hAnsi="Times New Roman"/>
          <w:color w:val="000000" w:themeColor="text1"/>
          <w:sz w:val="24"/>
          <w:szCs w:val="24"/>
        </w:rPr>
        <w:t xml:space="preserve">pieejamo ES struktūrfondu programmu līdzekļu investēšanu atbilstoši AII stratēģiskajiem mērķiem, nepieciešams </w:t>
      </w:r>
      <w:r w:rsidRPr="001F500F" w:rsidR="00DD28B9">
        <w:rPr>
          <w:rFonts w:ascii="Times New Roman" w:hAnsi="Times New Roman"/>
          <w:color w:val="000000" w:themeColor="text1"/>
          <w:sz w:val="24"/>
          <w:szCs w:val="24"/>
        </w:rPr>
        <w:t>nodrošināt mācīb</w:t>
      </w:r>
      <w:r w:rsidR="00D05223">
        <w:rPr>
          <w:rFonts w:ascii="Times New Roman" w:hAnsi="Times New Roman"/>
          <w:color w:val="000000" w:themeColor="text1"/>
          <w:sz w:val="24"/>
          <w:szCs w:val="24"/>
        </w:rPr>
        <w:t>u semināru ciklu</w:t>
      </w:r>
      <w:r w:rsidRPr="001F500F" w:rsidR="001265FC">
        <w:rPr>
          <w:rFonts w:ascii="Times New Roman" w:hAnsi="Times New Roman"/>
          <w:color w:val="000000" w:themeColor="text1"/>
          <w:sz w:val="24"/>
          <w:szCs w:val="24"/>
        </w:rPr>
        <w:t xml:space="preserve"> </w:t>
      </w:r>
      <w:r w:rsidRPr="001F500F" w:rsidR="0057352C">
        <w:rPr>
          <w:rFonts w:ascii="Times New Roman" w:hAnsi="Times New Roman"/>
          <w:color w:val="000000" w:themeColor="text1"/>
          <w:sz w:val="24"/>
          <w:szCs w:val="24"/>
        </w:rPr>
        <w:t xml:space="preserve">Latvijas valsts dibināto </w:t>
      </w:r>
      <w:r w:rsidRPr="001F500F" w:rsidR="00DD28B9">
        <w:rPr>
          <w:rFonts w:ascii="Times New Roman" w:hAnsi="Times New Roman"/>
          <w:color w:val="000000" w:themeColor="text1"/>
          <w:sz w:val="24"/>
          <w:szCs w:val="24"/>
        </w:rPr>
        <w:t>AII vadības pārstāvjiem par ekspertu ieteikumu īstenošanas praktiskajiem aspektiem.</w:t>
      </w:r>
    </w:p>
    <w:p w:rsidR="0014137B" w:rsidRPr="001F500F" w:rsidP="000703C7" w14:paraId="448D644A" w14:textId="0A73F91C">
      <w:pPr>
        <w:pStyle w:val="ListParagraph"/>
        <w:spacing w:after="0" w:line="240" w:lineRule="auto"/>
        <w:ind w:left="0" w:firstLine="720"/>
        <w:contextualSpacing w:val="0"/>
        <w:jc w:val="both"/>
        <w:rPr>
          <w:rFonts w:ascii="Times New Roman" w:hAnsi="Times New Roman"/>
          <w:color w:val="000000" w:themeColor="text1"/>
          <w:sz w:val="24"/>
          <w:szCs w:val="24"/>
        </w:rPr>
      </w:pPr>
      <w:r w:rsidRPr="001F500F">
        <w:rPr>
          <w:rFonts w:ascii="Times New Roman" w:hAnsi="Times New Roman"/>
          <w:color w:val="000000" w:themeColor="text1"/>
          <w:sz w:val="24"/>
          <w:szCs w:val="24"/>
        </w:rPr>
        <w:t>Ņemot vērā iepriekš pieminēto ES fondu programmu projektu uzsākšanas plānoto laiku –</w:t>
      </w:r>
      <w:r w:rsidR="00ED7C3A">
        <w:rPr>
          <w:rFonts w:ascii="Times New Roman" w:hAnsi="Times New Roman"/>
          <w:color w:val="000000" w:themeColor="text1"/>
          <w:sz w:val="24"/>
          <w:szCs w:val="24"/>
        </w:rPr>
        <w:t> </w:t>
      </w:r>
      <w:r w:rsidRPr="001F500F">
        <w:rPr>
          <w:rFonts w:ascii="Times New Roman" w:hAnsi="Times New Roman"/>
          <w:color w:val="000000" w:themeColor="text1"/>
          <w:sz w:val="24"/>
          <w:szCs w:val="24"/>
        </w:rPr>
        <w:t>2018.</w:t>
      </w:r>
      <w:r w:rsidR="00ED7C3A">
        <w:rPr>
          <w:rFonts w:ascii="Times New Roman" w:hAnsi="Times New Roman"/>
          <w:color w:val="000000" w:themeColor="text1"/>
          <w:sz w:val="24"/>
          <w:szCs w:val="24"/>
        </w:rPr>
        <w:t> </w:t>
      </w:r>
      <w:r w:rsidRPr="001F500F">
        <w:rPr>
          <w:rFonts w:ascii="Times New Roman" w:hAnsi="Times New Roman"/>
          <w:color w:val="000000" w:themeColor="text1"/>
          <w:sz w:val="24"/>
          <w:szCs w:val="24"/>
        </w:rPr>
        <w:t>gada 4.</w:t>
      </w:r>
      <w:r w:rsidR="00ED7C3A">
        <w:rPr>
          <w:rFonts w:ascii="Times New Roman" w:hAnsi="Times New Roman"/>
          <w:color w:val="000000" w:themeColor="text1"/>
          <w:sz w:val="24"/>
          <w:szCs w:val="24"/>
        </w:rPr>
        <w:t> </w:t>
      </w:r>
      <w:r w:rsidRPr="001F500F">
        <w:rPr>
          <w:rFonts w:ascii="Times New Roman" w:hAnsi="Times New Roman"/>
          <w:color w:val="000000" w:themeColor="text1"/>
          <w:sz w:val="24"/>
          <w:szCs w:val="24"/>
        </w:rPr>
        <w:t xml:space="preserve">ceturksnis, </w:t>
      </w:r>
      <w:r w:rsidRPr="001F500F" w:rsidR="002706DD">
        <w:rPr>
          <w:rFonts w:ascii="Times New Roman" w:hAnsi="Times New Roman"/>
          <w:color w:val="000000" w:themeColor="text1"/>
          <w:sz w:val="24"/>
          <w:szCs w:val="24"/>
        </w:rPr>
        <w:t>mācīb</w:t>
      </w:r>
      <w:r w:rsidR="002706DD">
        <w:rPr>
          <w:rFonts w:ascii="Times New Roman" w:hAnsi="Times New Roman"/>
          <w:color w:val="000000" w:themeColor="text1"/>
          <w:sz w:val="24"/>
          <w:szCs w:val="24"/>
        </w:rPr>
        <w:t>u semināri</w:t>
      </w:r>
      <w:r w:rsidRPr="001F500F" w:rsidR="002706DD">
        <w:rPr>
          <w:rFonts w:ascii="Times New Roman" w:hAnsi="Times New Roman"/>
          <w:color w:val="000000" w:themeColor="text1"/>
          <w:sz w:val="24"/>
          <w:szCs w:val="24"/>
        </w:rPr>
        <w:t xml:space="preserve"> </w:t>
      </w:r>
      <w:r w:rsidR="002706DD">
        <w:rPr>
          <w:rFonts w:ascii="Times New Roman" w:hAnsi="Times New Roman"/>
          <w:color w:val="000000" w:themeColor="text1"/>
          <w:sz w:val="24"/>
          <w:szCs w:val="24"/>
        </w:rPr>
        <w:t xml:space="preserve">organizējami </w:t>
      </w:r>
      <w:r w:rsidR="001F500F">
        <w:rPr>
          <w:rFonts w:ascii="Times New Roman" w:hAnsi="Times New Roman"/>
          <w:color w:val="000000" w:themeColor="text1"/>
          <w:sz w:val="24"/>
          <w:szCs w:val="24"/>
        </w:rPr>
        <w:t xml:space="preserve">un </w:t>
      </w:r>
      <w:r w:rsidRPr="001F500F" w:rsidR="002706DD">
        <w:rPr>
          <w:rFonts w:ascii="Times New Roman" w:hAnsi="Times New Roman"/>
          <w:color w:val="000000" w:themeColor="text1"/>
          <w:sz w:val="24"/>
          <w:szCs w:val="24"/>
        </w:rPr>
        <w:t>īstenojam</w:t>
      </w:r>
      <w:r w:rsidR="002706DD">
        <w:rPr>
          <w:rFonts w:ascii="Times New Roman" w:hAnsi="Times New Roman"/>
          <w:color w:val="000000" w:themeColor="text1"/>
          <w:sz w:val="24"/>
          <w:szCs w:val="24"/>
        </w:rPr>
        <w:t>i</w:t>
      </w:r>
      <w:r w:rsidRPr="001F500F" w:rsidR="002706DD">
        <w:rPr>
          <w:rFonts w:ascii="Times New Roman" w:hAnsi="Times New Roman"/>
          <w:color w:val="000000" w:themeColor="text1"/>
          <w:sz w:val="24"/>
          <w:szCs w:val="24"/>
        </w:rPr>
        <w:t xml:space="preserve"> </w:t>
      </w:r>
      <w:r w:rsidRPr="001F500F">
        <w:rPr>
          <w:rFonts w:ascii="Times New Roman" w:hAnsi="Times New Roman"/>
          <w:color w:val="000000" w:themeColor="text1"/>
          <w:sz w:val="24"/>
          <w:szCs w:val="24"/>
        </w:rPr>
        <w:t>nekavējoties</w:t>
      </w:r>
      <w:r w:rsidR="00ED7C3A">
        <w:rPr>
          <w:rFonts w:ascii="Times New Roman" w:hAnsi="Times New Roman"/>
          <w:color w:val="000000" w:themeColor="text1"/>
          <w:sz w:val="24"/>
          <w:szCs w:val="24"/>
        </w:rPr>
        <w:t xml:space="preserve"> </w:t>
      </w:r>
      <w:r w:rsidRPr="001F500F">
        <w:rPr>
          <w:rFonts w:ascii="Times New Roman" w:eastAsia="Times New Roman" w:hAnsi="Times New Roman"/>
          <w:color w:val="000000" w:themeColor="text1"/>
          <w:sz w:val="24"/>
          <w:szCs w:val="24"/>
          <w:lang w:eastAsia="lv-LV"/>
        </w:rPr>
        <w:t>no 2018.</w:t>
      </w:r>
      <w:r w:rsidR="00ED7C3A">
        <w:rPr>
          <w:rFonts w:ascii="Times New Roman" w:eastAsia="Times New Roman" w:hAnsi="Times New Roman"/>
          <w:color w:val="000000" w:themeColor="text1"/>
          <w:sz w:val="24"/>
          <w:szCs w:val="24"/>
          <w:lang w:eastAsia="lv-LV"/>
        </w:rPr>
        <w:t> </w:t>
      </w:r>
      <w:r w:rsidRPr="001F500F">
        <w:rPr>
          <w:rFonts w:ascii="Times New Roman" w:eastAsia="Times New Roman" w:hAnsi="Times New Roman"/>
          <w:color w:val="000000" w:themeColor="text1"/>
          <w:sz w:val="24"/>
          <w:szCs w:val="24"/>
          <w:lang w:eastAsia="lv-LV"/>
        </w:rPr>
        <w:t>gada jūlija līdz 2018.</w:t>
      </w:r>
      <w:r w:rsidR="00ED7C3A">
        <w:rPr>
          <w:rFonts w:ascii="Times New Roman" w:eastAsia="Times New Roman" w:hAnsi="Times New Roman"/>
          <w:color w:val="000000" w:themeColor="text1"/>
          <w:sz w:val="24"/>
          <w:szCs w:val="24"/>
          <w:lang w:eastAsia="lv-LV"/>
        </w:rPr>
        <w:t> </w:t>
      </w:r>
      <w:r w:rsidR="00C57702">
        <w:rPr>
          <w:rFonts w:ascii="Times New Roman" w:eastAsia="Times New Roman" w:hAnsi="Times New Roman"/>
          <w:color w:val="000000" w:themeColor="text1"/>
          <w:sz w:val="24"/>
          <w:szCs w:val="24"/>
          <w:lang w:eastAsia="lv-LV"/>
        </w:rPr>
        <w:t>gada</w:t>
      </w:r>
      <w:r w:rsidRPr="001F500F">
        <w:rPr>
          <w:rFonts w:ascii="Times New Roman" w:eastAsia="Times New Roman" w:hAnsi="Times New Roman"/>
          <w:color w:val="000000" w:themeColor="text1"/>
          <w:sz w:val="24"/>
          <w:szCs w:val="24"/>
          <w:lang w:eastAsia="lv-LV"/>
        </w:rPr>
        <w:t xml:space="preserve"> novembrim</w:t>
      </w:r>
      <w:r w:rsidRPr="001F500F">
        <w:rPr>
          <w:rFonts w:ascii="Times New Roman" w:hAnsi="Times New Roman"/>
          <w:color w:val="000000" w:themeColor="text1"/>
          <w:sz w:val="24"/>
          <w:szCs w:val="24"/>
        </w:rPr>
        <w:t>.</w:t>
      </w:r>
    </w:p>
    <w:p w:rsidR="002F7D20" w:rsidRPr="001F500F" w:rsidP="000703C7" w14:paraId="5E51B0B7" w14:textId="726E4C16">
      <w:pPr>
        <w:pStyle w:val="ListParagraph"/>
        <w:spacing w:after="0" w:line="240" w:lineRule="auto"/>
        <w:ind w:left="0" w:firstLine="720"/>
        <w:contextualSpacing w:val="0"/>
        <w:jc w:val="both"/>
        <w:rPr>
          <w:rFonts w:ascii="Times New Roman" w:hAnsi="Times New Roman"/>
          <w:color w:val="000000" w:themeColor="text1"/>
          <w:sz w:val="24"/>
          <w:szCs w:val="24"/>
        </w:rPr>
      </w:pPr>
      <w:r w:rsidRPr="001F500F">
        <w:rPr>
          <w:rFonts w:ascii="Times New Roman" w:hAnsi="Times New Roman"/>
          <w:color w:val="000000" w:themeColor="text1"/>
          <w:sz w:val="24"/>
          <w:szCs w:val="24"/>
        </w:rPr>
        <w:t>Lai nodrošinātu, ka mācīb</w:t>
      </w:r>
      <w:r w:rsidR="00D05223">
        <w:rPr>
          <w:rFonts w:ascii="Times New Roman" w:hAnsi="Times New Roman"/>
          <w:color w:val="000000" w:themeColor="text1"/>
          <w:sz w:val="24"/>
          <w:szCs w:val="24"/>
        </w:rPr>
        <w:t>u semināros</w:t>
      </w:r>
      <w:r w:rsidRPr="001F500F">
        <w:rPr>
          <w:rFonts w:ascii="Times New Roman" w:hAnsi="Times New Roman"/>
          <w:color w:val="000000" w:themeColor="text1"/>
          <w:sz w:val="24"/>
          <w:szCs w:val="24"/>
        </w:rPr>
        <w:t xml:space="preserve"> tiek detalizēti analizēti Pasaules Bankas pētījum</w:t>
      </w:r>
      <w:r w:rsidRPr="001F500F" w:rsidR="0014137B">
        <w:rPr>
          <w:rFonts w:ascii="Times New Roman" w:hAnsi="Times New Roman"/>
          <w:color w:val="000000" w:themeColor="text1"/>
          <w:sz w:val="24"/>
          <w:szCs w:val="24"/>
        </w:rPr>
        <w:t>a</w:t>
      </w:r>
      <w:r w:rsidRPr="001F500F">
        <w:rPr>
          <w:rFonts w:ascii="Times New Roman" w:hAnsi="Times New Roman"/>
          <w:color w:val="000000" w:themeColor="text1"/>
          <w:sz w:val="24"/>
          <w:szCs w:val="24"/>
        </w:rPr>
        <w:t xml:space="preserve"> rezultātā izteiktie ieteikumi un to ieviešanas praktiskie aspekti, mācību</w:t>
      </w:r>
      <w:r w:rsidR="00D05223">
        <w:rPr>
          <w:rFonts w:ascii="Times New Roman" w:hAnsi="Times New Roman"/>
          <w:color w:val="000000" w:themeColor="text1"/>
          <w:sz w:val="24"/>
          <w:szCs w:val="24"/>
        </w:rPr>
        <w:t xml:space="preserve"> semināru</w:t>
      </w:r>
      <w:r w:rsidRPr="001F500F">
        <w:rPr>
          <w:rFonts w:ascii="Times New Roman" w:hAnsi="Times New Roman"/>
          <w:color w:val="000000" w:themeColor="text1"/>
          <w:sz w:val="24"/>
          <w:szCs w:val="24"/>
        </w:rPr>
        <w:t xml:space="preserve"> nodrošināt</w:t>
      </w:r>
      <w:r w:rsidR="00CB03B3">
        <w:rPr>
          <w:rFonts w:ascii="Times New Roman" w:hAnsi="Times New Roman"/>
          <w:color w:val="000000" w:themeColor="text1"/>
          <w:sz w:val="24"/>
          <w:szCs w:val="24"/>
        </w:rPr>
        <w:t>ā</w:t>
      </w:r>
      <w:r w:rsidRPr="001F500F">
        <w:rPr>
          <w:rFonts w:ascii="Times New Roman" w:hAnsi="Times New Roman"/>
          <w:color w:val="000000" w:themeColor="text1"/>
          <w:sz w:val="24"/>
          <w:szCs w:val="24"/>
        </w:rPr>
        <w:t>jam ir padziļināti jāpārzina pētījuma mērķis, uzdevumi, saturs, metodoloģija un citi aspekti. Līdz ar to ministrijas ieskatā mācību</w:t>
      </w:r>
      <w:r w:rsidR="00D05223">
        <w:rPr>
          <w:rFonts w:ascii="Times New Roman" w:hAnsi="Times New Roman"/>
          <w:color w:val="000000" w:themeColor="text1"/>
          <w:sz w:val="24"/>
          <w:szCs w:val="24"/>
        </w:rPr>
        <w:t xml:space="preserve"> semināru</w:t>
      </w:r>
      <w:r w:rsidRPr="001F500F">
        <w:rPr>
          <w:rFonts w:ascii="Times New Roman" w:hAnsi="Times New Roman"/>
          <w:color w:val="000000" w:themeColor="text1"/>
          <w:sz w:val="24"/>
          <w:szCs w:val="24"/>
        </w:rPr>
        <w:t xml:space="preserve"> īstenošana </w:t>
      </w:r>
      <w:r w:rsidR="00A32C5F">
        <w:rPr>
          <w:rFonts w:ascii="Times New Roman" w:hAnsi="Times New Roman"/>
          <w:color w:val="000000" w:themeColor="text1"/>
          <w:sz w:val="24"/>
          <w:szCs w:val="24"/>
        </w:rPr>
        <w:t>var tikt</w:t>
      </w:r>
      <w:r w:rsidRPr="001F500F" w:rsidR="00A32C5F">
        <w:rPr>
          <w:rFonts w:ascii="Times New Roman" w:hAnsi="Times New Roman"/>
          <w:color w:val="000000" w:themeColor="text1"/>
          <w:sz w:val="24"/>
          <w:szCs w:val="24"/>
        </w:rPr>
        <w:t xml:space="preserve"> uztic</w:t>
      </w:r>
      <w:r w:rsidR="00A32C5F">
        <w:rPr>
          <w:rFonts w:ascii="Times New Roman" w:hAnsi="Times New Roman"/>
          <w:color w:val="000000" w:themeColor="text1"/>
          <w:sz w:val="24"/>
          <w:szCs w:val="24"/>
        </w:rPr>
        <w:t>ēta tikai</w:t>
      </w:r>
      <w:r w:rsidRPr="001F500F" w:rsidR="00A32C5F">
        <w:rPr>
          <w:rFonts w:ascii="Times New Roman" w:hAnsi="Times New Roman"/>
          <w:color w:val="000000" w:themeColor="text1"/>
          <w:sz w:val="24"/>
          <w:szCs w:val="24"/>
        </w:rPr>
        <w:t xml:space="preserve"> </w:t>
      </w:r>
      <w:r w:rsidRPr="001F500F">
        <w:rPr>
          <w:rFonts w:ascii="Times New Roman" w:hAnsi="Times New Roman"/>
          <w:color w:val="000000" w:themeColor="text1"/>
          <w:sz w:val="24"/>
          <w:szCs w:val="24"/>
        </w:rPr>
        <w:t>Pasaules Bankai kā pētījuma autoram.</w:t>
      </w:r>
      <w:r w:rsidRPr="001F500F" w:rsidR="00CC5336">
        <w:rPr>
          <w:rFonts w:ascii="Times New Roman" w:hAnsi="Times New Roman"/>
          <w:color w:val="000000" w:themeColor="text1"/>
          <w:sz w:val="24"/>
          <w:szCs w:val="24"/>
        </w:rPr>
        <w:t xml:space="preserve"> </w:t>
      </w:r>
    </w:p>
    <w:p w:rsidR="001845D0" w:rsidP="00C0428B" w14:paraId="0257C51C" w14:textId="27911544">
      <w:pPr>
        <w:pStyle w:val="ListParagraph"/>
        <w:spacing w:after="0" w:line="240" w:lineRule="auto"/>
        <w:ind w:left="0" w:firstLine="72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J</w:t>
      </w:r>
      <w:r w:rsidRPr="001F500F" w:rsidR="00CC5336">
        <w:rPr>
          <w:rFonts w:ascii="Times New Roman" w:hAnsi="Times New Roman"/>
          <w:color w:val="000000" w:themeColor="text1"/>
          <w:sz w:val="24"/>
          <w:szCs w:val="24"/>
        </w:rPr>
        <w:t xml:space="preserve">āņem vērā, ka līguma ar Pasaules Banku </w:t>
      </w:r>
      <w:r w:rsidR="00170C4D">
        <w:rPr>
          <w:rFonts w:ascii="Times New Roman" w:hAnsi="Times New Roman"/>
          <w:color w:val="000000" w:themeColor="text1"/>
          <w:sz w:val="24"/>
          <w:szCs w:val="24"/>
        </w:rPr>
        <w:t xml:space="preserve">īstenošanas </w:t>
      </w:r>
      <w:r w:rsidRPr="001F500F" w:rsidR="00CC5336">
        <w:rPr>
          <w:rFonts w:ascii="Times New Roman" w:hAnsi="Times New Roman"/>
          <w:color w:val="000000" w:themeColor="text1"/>
          <w:sz w:val="24"/>
          <w:szCs w:val="24"/>
        </w:rPr>
        <w:t>termiņš beidz</w:t>
      </w:r>
      <w:r w:rsidR="00ED204E">
        <w:rPr>
          <w:rFonts w:ascii="Times New Roman" w:hAnsi="Times New Roman"/>
          <w:color w:val="000000" w:themeColor="text1"/>
          <w:sz w:val="24"/>
          <w:szCs w:val="24"/>
        </w:rPr>
        <w:t>ā</w:t>
      </w:r>
      <w:r w:rsidRPr="001F500F" w:rsidR="00CC5336">
        <w:rPr>
          <w:rFonts w:ascii="Times New Roman" w:hAnsi="Times New Roman"/>
          <w:color w:val="000000" w:themeColor="text1"/>
          <w:sz w:val="24"/>
          <w:szCs w:val="24"/>
        </w:rPr>
        <w:t>s 2018.</w:t>
      </w:r>
      <w:r w:rsidR="00ED7C3A">
        <w:rPr>
          <w:rFonts w:ascii="Times New Roman" w:hAnsi="Times New Roman"/>
          <w:color w:val="000000" w:themeColor="text1"/>
          <w:sz w:val="24"/>
          <w:szCs w:val="24"/>
        </w:rPr>
        <w:t> </w:t>
      </w:r>
      <w:r w:rsidRPr="001F500F" w:rsidR="00CC5336">
        <w:rPr>
          <w:rFonts w:ascii="Times New Roman" w:hAnsi="Times New Roman"/>
          <w:color w:val="000000" w:themeColor="text1"/>
          <w:sz w:val="24"/>
          <w:szCs w:val="24"/>
        </w:rPr>
        <w:t>gada 30.</w:t>
      </w:r>
      <w:r w:rsidR="00ED204E">
        <w:rPr>
          <w:rFonts w:ascii="Times New Roman" w:hAnsi="Times New Roman"/>
          <w:color w:val="000000" w:themeColor="text1"/>
          <w:sz w:val="24"/>
          <w:szCs w:val="24"/>
        </w:rPr>
        <w:t> </w:t>
      </w:r>
      <w:r w:rsidRPr="001F500F" w:rsidR="00CC5336">
        <w:rPr>
          <w:rFonts w:ascii="Times New Roman" w:hAnsi="Times New Roman"/>
          <w:color w:val="000000" w:themeColor="text1"/>
          <w:sz w:val="24"/>
          <w:szCs w:val="24"/>
        </w:rPr>
        <w:t>jūnijā.</w:t>
      </w:r>
      <w:r w:rsidRPr="00A532A1" w:rsidR="00A532A1">
        <w:rPr>
          <w:rFonts w:ascii="Times New Roman" w:hAnsi="Times New Roman"/>
          <w:color w:val="000000" w:themeColor="text1"/>
          <w:sz w:val="24"/>
          <w:szCs w:val="24"/>
        </w:rPr>
        <w:t xml:space="preserve"> </w:t>
      </w:r>
      <w:r w:rsidRPr="00C0428B" w:rsidR="00C0428B">
        <w:rPr>
          <w:rFonts w:ascii="Times New Roman" w:hAnsi="Times New Roman"/>
          <w:color w:val="000000" w:themeColor="text1"/>
          <w:sz w:val="24"/>
          <w:szCs w:val="24"/>
        </w:rPr>
        <w:t>Savukārt</w:t>
      </w:r>
      <w:r w:rsidR="000867DC">
        <w:rPr>
          <w:rFonts w:ascii="Times New Roman" w:hAnsi="Times New Roman"/>
          <w:color w:val="000000" w:themeColor="text1"/>
          <w:sz w:val="24"/>
          <w:szCs w:val="24"/>
        </w:rPr>
        <w:t>, saskaņā ar līguma 6. </w:t>
      </w:r>
      <w:r w:rsidR="00943D0C">
        <w:rPr>
          <w:rFonts w:ascii="Times New Roman" w:hAnsi="Times New Roman"/>
          <w:color w:val="000000" w:themeColor="text1"/>
          <w:sz w:val="24"/>
          <w:szCs w:val="24"/>
        </w:rPr>
        <w:t>punktu</w:t>
      </w:r>
      <w:r>
        <w:rPr>
          <w:rFonts w:ascii="Times New Roman" w:hAnsi="Times New Roman"/>
          <w:sz w:val="24"/>
          <w:szCs w:val="24"/>
          <w:vertAlign w:val="superscript"/>
        </w:rPr>
        <w:footnoteReference w:id="8"/>
      </w:r>
      <w:r w:rsidR="000867DC">
        <w:rPr>
          <w:rFonts w:ascii="Times New Roman" w:hAnsi="Times New Roman"/>
          <w:color w:val="000000" w:themeColor="text1"/>
          <w:sz w:val="24"/>
          <w:szCs w:val="24"/>
        </w:rPr>
        <w:t>,</w:t>
      </w:r>
      <w:r w:rsidRPr="00C0428B" w:rsidR="00C0428B">
        <w:rPr>
          <w:rFonts w:ascii="Times New Roman" w:hAnsi="Times New Roman"/>
          <w:color w:val="000000" w:themeColor="text1"/>
          <w:sz w:val="24"/>
          <w:szCs w:val="24"/>
        </w:rPr>
        <w:t xml:space="preserve"> 2018.</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gada 29.</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jūnijā</w:t>
      </w:r>
      <w:r w:rsidR="006910F1">
        <w:rPr>
          <w:rFonts w:ascii="Times New Roman" w:hAnsi="Times New Roman"/>
          <w:color w:val="000000" w:themeColor="text1"/>
          <w:sz w:val="24"/>
          <w:szCs w:val="24"/>
        </w:rPr>
        <w:t xml:space="preserve"> </w:t>
      </w:r>
      <w:r w:rsidR="00E410B4">
        <w:rPr>
          <w:rFonts w:ascii="Times New Roman" w:hAnsi="Times New Roman"/>
          <w:color w:val="000000" w:themeColor="text1"/>
          <w:sz w:val="24"/>
          <w:szCs w:val="24"/>
        </w:rPr>
        <w:t>abām pusēm savstarpēji vienojoties</w:t>
      </w:r>
      <w:r w:rsidRPr="00C0428B" w:rsidR="00C0428B">
        <w:rPr>
          <w:rFonts w:ascii="Times New Roman" w:hAnsi="Times New Roman"/>
          <w:color w:val="000000" w:themeColor="text1"/>
          <w:sz w:val="24"/>
          <w:szCs w:val="24"/>
        </w:rPr>
        <w:t xml:space="preserve"> tika veikti grozījumi minētajā līgumā, pagarinot līguma termiņu līdz 2018.</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gada 30.</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 xml:space="preserve">septembrim, neuzņemoties ne papildu finanšu saistības, ne papildu darbus. Līguma darbības </w:t>
      </w:r>
      <w:r w:rsidRPr="00C0428B" w:rsidR="00C0428B">
        <w:rPr>
          <w:rFonts w:ascii="Times New Roman" w:hAnsi="Times New Roman"/>
          <w:color w:val="000000" w:themeColor="text1"/>
          <w:sz w:val="24"/>
          <w:szCs w:val="24"/>
        </w:rPr>
        <w:t xml:space="preserve">laikā ministrija </w:t>
      </w:r>
      <w:r w:rsidRPr="00C0428B" w:rsidR="000867DC">
        <w:rPr>
          <w:rFonts w:ascii="Times New Roman" w:hAnsi="Times New Roman"/>
          <w:color w:val="000000" w:themeColor="text1"/>
          <w:sz w:val="24"/>
          <w:szCs w:val="24"/>
        </w:rPr>
        <w:t>veica</w:t>
      </w:r>
      <w:r w:rsidR="000867DC">
        <w:rPr>
          <w:rFonts w:ascii="Times New Roman" w:hAnsi="Times New Roman"/>
          <w:color w:val="000000" w:themeColor="text1"/>
          <w:sz w:val="24"/>
          <w:szCs w:val="24"/>
        </w:rPr>
        <w:t xml:space="preserve"> </w:t>
      </w:r>
      <w:r w:rsidRPr="00C0428B" w:rsidR="00C0428B">
        <w:rPr>
          <w:rFonts w:ascii="Times New Roman" w:hAnsi="Times New Roman"/>
          <w:color w:val="000000" w:themeColor="text1"/>
          <w:sz w:val="24"/>
          <w:szCs w:val="24"/>
        </w:rPr>
        <w:t>pārrunas ar Pasaules Banku, un pārrunu rezultātā Pasaules Banka ir apliecinājusi gatavību turpināt sadarbību ar ministriju līdz 2018.</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gada 30.</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decembrim, uzņemoties arī mācību semināru organizēšanu ieteikumu ieviešanai, ar nosacījumu, ka līguma ietvaros veicamajām papildu darbībām</w:t>
      </w:r>
      <w:r w:rsidR="000867DC">
        <w:rPr>
          <w:rFonts w:ascii="Times New Roman" w:hAnsi="Times New Roman"/>
          <w:color w:val="000000" w:themeColor="text1"/>
          <w:sz w:val="24"/>
          <w:szCs w:val="24"/>
        </w:rPr>
        <w:t xml:space="preserve"> </w:t>
      </w:r>
      <w:r w:rsidRPr="00C0428B" w:rsidR="00C0428B">
        <w:rPr>
          <w:rFonts w:ascii="Times New Roman" w:hAnsi="Times New Roman"/>
          <w:color w:val="000000" w:themeColor="text1"/>
          <w:sz w:val="24"/>
          <w:szCs w:val="24"/>
        </w:rPr>
        <w:t xml:space="preserve">tiek piešķirts papildu finansējums. Ņemot vērā laikietilpīgo saskaņošanas un pārrunu procesu, vienošanos par </w:t>
      </w:r>
      <w:r w:rsidR="000867DC">
        <w:rPr>
          <w:rFonts w:ascii="Times New Roman" w:hAnsi="Times New Roman"/>
          <w:color w:val="000000" w:themeColor="text1"/>
          <w:sz w:val="24"/>
          <w:szCs w:val="24"/>
        </w:rPr>
        <w:t>papildu</w:t>
      </w:r>
      <w:r w:rsidRPr="00C0428B" w:rsidR="000867DC">
        <w:rPr>
          <w:rFonts w:ascii="Times New Roman" w:hAnsi="Times New Roman"/>
          <w:color w:val="000000" w:themeColor="text1"/>
          <w:sz w:val="24"/>
          <w:szCs w:val="24"/>
        </w:rPr>
        <w:t xml:space="preserve"> darbību veikšanu,</w:t>
      </w:r>
      <w:r w:rsidR="000867DC">
        <w:rPr>
          <w:rFonts w:ascii="Times New Roman" w:hAnsi="Times New Roman"/>
          <w:color w:val="000000" w:themeColor="text1"/>
          <w:sz w:val="24"/>
          <w:szCs w:val="24"/>
        </w:rPr>
        <w:t xml:space="preserve"> </w:t>
      </w:r>
      <w:r w:rsidRPr="00C0428B" w:rsidR="00C0428B">
        <w:rPr>
          <w:rFonts w:ascii="Times New Roman" w:hAnsi="Times New Roman"/>
          <w:color w:val="000000" w:themeColor="text1"/>
          <w:sz w:val="24"/>
          <w:szCs w:val="24"/>
        </w:rPr>
        <w:t>papildu finansējuma piešķīrumu un līguma termiņa pagarināšanu līdz 2018.</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gada 30.</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decembrim, nebija iespējams noslēgt līdz 2018.</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gada 30.</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 xml:space="preserve">jūnijam. </w:t>
      </w:r>
      <w:r w:rsidR="008E6040">
        <w:rPr>
          <w:rFonts w:ascii="Times New Roman" w:hAnsi="Times New Roman"/>
          <w:color w:val="000000" w:themeColor="text1"/>
          <w:sz w:val="24"/>
          <w:szCs w:val="24"/>
        </w:rPr>
        <w:t>Ņemot vērā</w:t>
      </w:r>
      <w:r w:rsidR="000867DC">
        <w:rPr>
          <w:rFonts w:ascii="Times New Roman" w:hAnsi="Times New Roman"/>
          <w:color w:val="000000" w:themeColor="text1"/>
          <w:sz w:val="24"/>
          <w:szCs w:val="24"/>
        </w:rPr>
        <w:t>,</w:t>
      </w:r>
      <w:r w:rsidRPr="00C0428B" w:rsidR="00C0428B">
        <w:rPr>
          <w:rFonts w:ascii="Times New Roman" w:hAnsi="Times New Roman"/>
          <w:color w:val="000000" w:themeColor="text1"/>
          <w:sz w:val="24"/>
          <w:szCs w:val="24"/>
        </w:rPr>
        <w:t xml:space="preserve"> ka mācību semināri saturiski atbilst līguma mērķim un papildu darbībām ir iespējams piešķirt papildu finansējumu, būtu lietderīgi nekavējoties pagarināt līguma termiņu papildu darbību īstenošanai līdz 2018.</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gada 30.</w:t>
      </w:r>
      <w:r w:rsidR="00ED7C3A">
        <w:rPr>
          <w:rFonts w:ascii="Times New Roman" w:hAnsi="Times New Roman"/>
          <w:color w:val="000000" w:themeColor="text1"/>
          <w:sz w:val="24"/>
          <w:szCs w:val="24"/>
        </w:rPr>
        <w:t> </w:t>
      </w:r>
      <w:r w:rsidRPr="00C0428B" w:rsidR="00C0428B">
        <w:rPr>
          <w:rFonts w:ascii="Times New Roman" w:hAnsi="Times New Roman"/>
          <w:color w:val="000000" w:themeColor="text1"/>
          <w:sz w:val="24"/>
          <w:szCs w:val="24"/>
        </w:rPr>
        <w:t>decembrim.</w:t>
      </w:r>
      <w:r w:rsidR="00C0428B">
        <w:rPr>
          <w:rFonts w:ascii="Times New Roman" w:hAnsi="Times New Roman"/>
          <w:color w:val="000000" w:themeColor="text1"/>
          <w:sz w:val="24"/>
          <w:szCs w:val="24"/>
        </w:rPr>
        <w:t xml:space="preserve"> </w:t>
      </w:r>
    </w:p>
    <w:p w:rsidR="009C6232" w:rsidRPr="001F500F" w:rsidP="000703C7" w14:paraId="79E5E1D8" w14:textId="29F0B7FE">
      <w:pPr>
        <w:pStyle w:val="ListParagraph"/>
        <w:spacing w:after="0" w:line="240" w:lineRule="auto"/>
        <w:ind w:left="0" w:firstLine="720"/>
        <w:contextualSpacing w:val="0"/>
        <w:jc w:val="both"/>
        <w:rPr>
          <w:rFonts w:ascii="Times New Roman" w:hAnsi="Times New Roman"/>
          <w:color w:val="000000" w:themeColor="text1"/>
          <w:sz w:val="24"/>
          <w:szCs w:val="24"/>
        </w:rPr>
      </w:pPr>
      <w:r w:rsidRPr="001F500F">
        <w:rPr>
          <w:rFonts w:ascii="Times New Roman" w:hAnsi="Times New Roman"/>
          <w:color w:val="000000" w:themeColor="text1"/>
          <w:sz w:val="24"/>
          <w:szCs w:val="24"/>
        </w:rPr>
        <w:t xml:space="preserve">Mācību </w:t>
      </w:r>
      <w:r w:rsidR="00D05223">
        <w:rPr>
          <w:rFonts w:ascii="Times New Roman" w:hAnsi="Times New Roman"/>
          <w:color w:val="000000" w:themeColor="text1"/>
          <w:sz w:val="24"/>
          <w:szCs w:val="24"/>
        </w:rPr>
        <w:t xml:space="preserve">semināru </w:t>
      </w:r>
      <w:r w:rsidRPr="003F4223">
        <w:rPr>
          <w:rFonts w:ascii="Times New Roman" w:hAnsi="Times New Roman"/>
          <w:b/>
          <w:color w:val="000000" w:themeColor="text1"/>
          <w:sz w:val="24"/>
          <w:szCs w:val="24"/>
        </w:rPr>
        <w:t>mērķgrupa</w:t>
      </w:r>
      <w:r w:rsidRPr="001F500F">
        <w:rPr>
          <w:rFonts w:ascii="Times New Roman" w:hAnsi="Times New Roman"/>
          <w:color w:val="000000" w:themeColor="text1"/>
          <w:sz w:val="24"/>
          <w:szCs w:val="24"/>
        </w:rPr>
        <w:t xml:space="preserve"> ir Latvijas valsts dibināto AII </w:t>
      </w:r>
      <w:r w:rsidR="00014D71">
        <w:rPr>
          <w:rFonts w:ascii="Times New Roman" w:hAnsi="Times New Roman"/>
          <w:color w:val="000000" w:themeColor="text1"/>
          <w:sz w:val="24"/>
          <w:szCs w:val="24"/>
        </w:rPr>
        <w:t xml:space="preserve">vadītāji – </w:t>
      </w:r>
      <w:r w:rsidRPr="001F500F">
        <w:rPr>
          <w:rFonts w:ascii="Times New Roman" w:hAnsi="Times New Roman"/>
          <w:color w:val="000000" w:themeColor="text1"/>
          <w:sz w:val="24"/>
          <w:szCs w:val="24"/>
        </w:rPr>
        <w:t xml:space="preserve">rektori, prorektori, dekāni un struktūrvienību vadītāji. Lai sasniegtu vislabāko rezultātu, mācību </w:t>
      </w:r>
      <w:r w:rsidR="00D05223">
        <w:rPr>
          <w:rFonts w:ascii="Times New Roman" w:hAnsi="Times New Roman"/>
          <w:color w:val="000000" w:themeColor="text1"/>
          <w:sz w:val="24"/>
          <w:szCs w:val="24"/>
        </w:rPr>
        <w:t xml:space="preserve">semināru </w:t>
      </w:r>
      <w:r w:rsidRPr="001F500F">
        <w:rPr>
          <w:rFonts w:ascii="Times New Roman" w:hAnsi="Times New Roman"/>
          <w:color w:val="000000" w:themeColor="text1"/>
          <w:sz w:val="24"/>
          <w:szCs w:val="24"/>
        </w:rPr>
        <w:t xml:space="preserve">saturs tiks veidots atbilstoši mērķa grupas pārstāvju specifiskajām vajadzībām un interesēm, AII </w:t>
      </w:r>
      <w:r w:rsidR="00DD269F">
        <w:rPr>
          <w:rFonts w:ascii="Times New Roman" w:hAnsi="Times New Roman"/>
          <w:color w:val="000000" w:themeColor="text1"/>
          <w:sz w:val="24"/>
          <w:szCs w:val="24"/>
        </w:rPr>
        <w:t>vadītājus</w:t>
      </w:r>
      <w:r w:rsidRPr="001F500F">
        <w:rPr>
          <w:rFonts w:ascii="Times New Roman" w:hAnsi="Times New Roman"/>
          <w:color w:val="000000" w:themeColor="text1"/>
          <w:sz w:val="24"/>
          <w:szCs w:val="24"/>
        </w:rPr>
        <w:t xml:space="preserve"> dalot grupās atbilstoši viņu veicamajām funkcijām un atbildībai.</w:t>
      </w:r>
      <w:r w:rsidRPr="001F500F" w:rsidR="00387CB4">
        <w:rPr>
          <w:rFonts w:ascii="Times New Roman" w:hAnsi="Times New Roman"/>
          <w:color w:val="000000" w:themeColor="text1"/>
          <w:sz w:val="24"/>
          <w:szCs w:val="24"/>
        </w:rPr>
        <w:t xml:space="preserve"> </w:t>
      </w:r>
    </w:p>
    <w:p w:rsidR="00176B1D" w:rsidP="00176B1D" w14:paraId="1DE57D12" w14:textId="5B66B9D8">
      <w:pPr>
        <w:pStyle w:val="ListParagraph"/>
        <w:spacing w:after="0" w:line="240" w:lineRule="auto"/>
        <w:ind w:left="0" w:firstLine="720"/>
        <w:contextualSpacing w:val="0"/>
        <w:jc w:val="both"/>
        <w:rPr>
          <w:rFonts w:ascii="Times New Roman" w:hAnsi="Times New Roman"/>
          <w:color w:val="000000" w:themeColor="text1"/>
          <w:sz w:val="24"/>
          <w:szCs w:val="24"/>
        </w:rPr>
      </w:pPr>
      <w:r w:rsidRPr="001F500F">
        <w:rPr>
          <w:rFonts w:ascii="Times New Roman" w:hAnsi="Times New Roman"/>
          <w:color w:val="000000" w:themeColor="text1"/>
          <w:sz w:val="24"/>
          <w:szCs w:val="24"/>
        </w:rPr>
        <w:t>M</w:t>
      </w:r>
      <w:r w:rsidRPr="001F500F" w:rsidR="00DE3CCD">
        <w:rPr>
          <w:rFonts w:ascii="Times New Roman" w:hAnsi="Times New Roman"/>
          <w:color w:val="000000" w:themeColor="text1"/>
          <w:sz w:val="24"/>
          <w:szCs w:val="24"/>
        </w:rPr>
        <w:t>ācīb</w:t>
      </w:r>
      <w:r w:rsidR="00D05223">
        <w:rPr>
          <w:rFonts w:ascii="Times New Roman" w:hAnsi="Times New Roman"/>
          <w:color w:val="000000" w:themeColor="text1"/>
          <w:sz w:val="24"/>
          <w:szCs w:val="24"/>
        </w:rPr>
        <w:t>u semināri</w:t>
      </w:r>
      <w:r w:rsidRPr="001F500F" w:rsidR="00DE3CCD">
        <w:rPr>
          <w:rFonts w:ascii="Times New Roman" w:hAnsi="Times New Roman"/>
          <w:color w:val="000000" w:themeColor="text1"/>
          <w:sz w:val="24"/>
          <w:szCs w:val="24"/>
        </w:rPr>
        <w:t xml:space="preserve"> notiks saskaņā ar Pasaules Bankas 2016.</w:t>
      </w:r>
      <w:r w:rsidR="00ED7C3A">
        <w:rPr>
          <w:rFonts w:ascii="Times New Roman" w:hAnsi="Times New Roman"/>
          <w:color w:val="000000" w:themeColor="text1"/>
          <w:sz w:val="24"/>
          <w:szCs w:val="24"/>
        </w:rPr>
        <w:t> </w:t>
      </w:r>
      <w:r w:rsidRPr="001F500F" w:rsidR="00DE3CCD">
        <w:rPr>
          <w:rFonts w:ascii="Times New Roman" w:hAnsi="Times New Roman"/>
          <w:color w:val="000000" w:themeColor="text1"/>
          <w:sz w:val="24"/>
          <w:szCs w:val="24"/>
        </w:rPr>
        <w:t>–</w:t>
      </w:r>
      <w:r w:rsidR="00ED7C3A">
        <w:rPr>
          <w:rFonts w:ascii="Times New Roman" w:hAnsi="Times New Roman"/>
          <w:color w:val="000000" w:themeColor="text1"/>
          <w:sz w:val="24"/>
          <w:szCs w:val="24"/>
        </w:rPr>
        <w:t> </w:t>
      </w:r>
      <w:r w:rsidRPr="001F500F" w:rsidR="00DE3CCD">
        <w:rPr>
          <w:rFonts w:ascii="Times New Roman" w:hAnsi="Times New Roman"/>
          <w:color w:val="000000" w:themeColor="text1"/>
          <w:sz w:val="24"/>
          <w:szCs w:val="24"/>
        </w:rPr>
        <w:t>2018.</w:t>
      </w:r>
      <w:r w:rsidR="00ED7C3A">
        <w:rPr>
          <w:rFonts w:ascii="Times New Roman" w:hAnsi="Times New Roman"/>
          <w:color w:val="000000" w:themeColor="text1"/>
          <w:sz w:val="24"/>
          <w:szCs w:val="24"/>
        </w:rPr>
        <w:t> </w:t>
      </w:r>
      <w:r w:rsidRPr="001F500F" w:rsidR="00DE3CCD">
        <w:rPr>
          <w:rFonts w:ascii="Times New Roman" w:hAnsi="Times New Roman"/>
          <w:color w:val="000000" w:themeColor="text1"/>
          <w:sz w:val="24"/>
          <w:szCs w:val="24"/>
        </w:rPr>
        <w:t xml:space="preserve">gadā īstenotā pētījuma rezultātā saņemtajiem ieteikumiem par iekšējās finansēšanas modeļu un pārvaldības procesu pilnveidošanu un akadēmiskā personāla stiprināšanu Latvijas valsts dibinātajās AII. </w:t>
      </w:r>
      <w:r w:rsidRPr="003F4223" w:rsidR="00A8727A">
        <w:rPr>
          <w:rFonts w:ascii="Times New Roman" w:hAnsi="Times New Roman"/>
          <w:b/>
          <w:color w:val="000000" w:themeColor="text1"/>
          <w:sz w:val="24"/>
          <w:szCs w:val="24"/>
        </w:rPr>
        <w:t>Mācīb</w:t>
      </w:r>
      <w:r w:rsidRPr="003F4223" w:rsidR="00D05223">
        <w:rPr>
          <w:rFonts w:ascii="Times New Roman" w:hAnsi="Times New Roman"/>
          <w:b/>
          <w:color w:val="000000" w:themeColor="text1"/>
          <w:sz w:val="24"/>
          <w:szCs w:val="24"/>
        </w:rPr>
        <w:t>u seminārus</w:t>
      </w:r>
      <w:r w:rsidRPr="003F4223" w:rsidR="00A8727A">
        <w:rPr>
          <w:rFonts w:ascii="Times New Roman" w:hAnsi="Times New Roman"/>
          <w:b/>
          <w:color w:val="000000" w:themeColor="text1"/>
          <w:sz w:val="24"/>
          <w:szCs w:val="24"/>
        </w:rPr>
        <w:t xml:space="preserve"> nodrošinās Pasaules Bankas ekspertu komanda, kas īstenoja pētījuma pirmo un otro posmu.</w:t>
      </w:r>
      <w:r w:rsidRPr="001F500F" w:rsidR="00FE5004">
        <w:rPr>
          <w:rFonts w:ascii="Times New Roman" w:hAnsi="Times New Roman"/>
          <w:color w:val="000000" w:themeColor="text1"/>
          <w:sz w:val="24"/>
          <w:szCs w:val="24"/>
        </w:rPr>
        <w:t xml:space="preserve"> Līdz ar to m</w:t>
      </w:r>
      <w:r w:rsidRPr="001F500F" w:rsidR="000E3AC6">
        <w:rPr>
          <w:rFonts w:ascii="Times New Roman" w:hAnsi="Times New Roman"/>
          <w:color w:val="000000" w:themeColor="text1"/>
          <w:sz w:val="24"/>
          <w:szCs w:val="24"/>
        </w:rPr>
        <w:t>inēto ekspertu komanda</w:t>
      </w:r>
      <w:r w:rsidRPr="001F500F" w:rsidR="00FE5004">
        <w:rPr>
          <w:rFonts w:ascii="Times New Roman" w:hAnsi="Times New Roman"/>
          <w:color w:val="000000" w:themeColor="text1"/>
          <w:sz w:val="24"/>
          <w:szCs w:val="24"/>
        </w:rPr>
        <w:t>i</w:t>
      </w:r>
      <w:r w:rsidRPr="001F500F" w:rsidR="000E3AC6">
        <w:rPr>
          <w:rFonts w:ascii="Times New Roman" w:hAnsi="Times New Roman"/>
          <w:color w:val="000000" w:themeColor="text1"/>
          <w:sz w:val="24"/>
          <w:szCs w:val="24"/>
        </w:rPr>
        <w:t xml:space="preserve"> </w:t>
      </w:r>
      <w:r w:rsidRPr="001F500F" w:rsidR="00FE5004">
        <w:rPr>
          <w:rFonts w:ascii="Times New Roman" w:hAnsi="Times New Roman"/>
          <w:color w:val="000000" w:themeColor="text1"/>
          <w:sz w:val="24"/>
          <w:szCs w:val="24"/>
        </w:rPr>
        <w:t>ir atbilstoša kompetence</w:t>
      </w:r>
      <w:r w:rsidRPr="001F500F" w:rsidR="000E3AC6">
        <w:rPr>
          <w:rFonts w:ascii="Times New Roman" w:hAnsi="Times New Roman"/>
          <w:color w:val="000000" w:themeColor="text1"/>
          <w:sz w:val="24"/>
          <w:szCs w:val="24"/>
        </w:rPr>
        <w:t xml:space="preserve"> nodrošināt mācīb</w:t>
      </w:r>
      <w:r w:rsidR="00D05223">
        <w:rPr>
          <w:rFonts w:ascii="Times New Roman" w:hAnsi="Times New Roman"/>
          <w:color w:val="000000" w:themeColor="text1"/>
          <w:sz w:val="24"/>
          <w:szCs w:val="24"/>
        </w:rPr>
        <w:t>u seminārus</w:t>
      </w:r>
      <w:r w:rsidRPr="001F500F" w:rsidR="000E3AC6">
        <w:rPr>
          <w:rFonts w:ascii="Times New Roman" w:hAnsi="Times New Roman"/>
          <w:color w:val="000000" w:themeColor="text1"/>
          <w:sz w:val="24"/>
          <w:szCs w:val="24"/>
        </w:rPr>
        <w:t xml:space="preserve"> par to, kā </w:t>
      </w:r>
      <w:r w:rsidRPr="001F500F" w:rsidR="00FE5004">
        <w:rPr>
          <w:rFonts w:ascii="Times New Roman" w:hAnsi="Times New Roman"/>
          <w:color w:val="000000" w:themeColor="text1"/>
          <w:sz w:val="24"/>
          <w:szCs w:val="24"/>
        </w:rPr>
        <w:t>realizēt</w:t>
      </w:r>
      <w:r w:rsidRPr="001F500F" w:rsidR="000E3AC6">
        <w:rPr>
          <w:rFonts w:ascii="Times New Roman" w:hAnsi="Times New Roman"/>
          <w:color w:val="000000" w:themeColor="text1"/>
          <w:sz w:val="24"/>
          <w:szCs w:val="24"/>
        </w:rPr>
        <w:t xml:space="preserve"> sniegtos ieteikumus</w:t>
      </w:r>
      <w:r w:rsidRPr="001F500F" w:rsidR="00FE5004">
        <w:rPr>
          <w:rFonts w:ascii="Times New Roman" w:hAnsi="Times New Roman"/>
          <w:color w:val="000000" w:themeColor="text1"/>
          <w:sz w:val="24"/>
          <w:szCs w:val="24"/>
        </w:rPr>
        <w:t xml:space="preserve"> praktiski</w:t>
      </w:r>
      <w:r w:rsidRPr="001F500F" w:rsidR="000E3AC6">
        <w:rPr>
          <w:rFonts w:ascii="Times New Roman" w:hAnsi="Times New Roman"/>
          <w:color w:val="000000" w:themeColor="text1"/>
          <w:sz w:val="24"/>
          <w:szCs w:val="24"/>
        </w:rPr>
        <w:t xml:space="preserve">. </w:t>
      </w:r>
      <w:r w:rsidRPr="001F500F" w:rsidR="00DE3CCD">
        <w:rPr>
          <w:rFonts w:ascii="Times New Roman" w:hAnsi="Times New Roman"/>
          <w:color w:val="000000" w:themeColor="text1"/>
          <w:sz w:val="24"/>
          <w:szCs w:val="24"/>
        </w:rPr>
        <w:t xml:space="preserve">Starptautiskās perspektīvas nodrošināšanai kā labās prakses piemēri tiks aplūkotas Eiropas valstu </w:t>
      </w:r>
      <w:r w:rsidRPr="001F500F" w:rsidR="00FA6A31">
        <w:rPr>
          <w:rFonts w:ascii="Times New Roman" w:hAnsi="Times New Roman"/>
          <w:color w:val="000000" w:themeColor="text1"/>
          <w:sz w:val="24"/>
          <w:szCs w:val="24"/>
        </w:rPr>
        <w:t>AII</w:t>
      </w:r>
      <w:r w:rsidRPr="001F500F" w:rsidR="00DE3CCD">
        <w:rPr>
          <w:rFonts w:ascii="Times New Roman" w:hAnsi="Times New Roman"/>
          <w:color w:val="000000" w:themeColor="text1"/>
          <w:sz w:val="24"/>
          <w:szCs w:val="24"/>
        </w:rPr>
        <w:t>, kurās izmantotie internacionalizācijas modeļi sekmē augstākās izglītības un pētniecības attīstību, galvenokārt augstskolas Vācij</w:t>
      </w:r>
      <w:r w:rsidRPr="00BF4C75" w:rsidR="00DE3CCD">
        <w:rPr>
          <w:rFonts w:ascii="Times New Roman" w:hAnsi="Times New Roman"/>
          <w:color w:val="000000" w:themeColor="text1"/>
          <w:sz w:val="24"/>
          <w:szCs w:val="24"/>
        </w:rPr>
        <w:t>ā, Nīderlandē un Somijā.</w:t>
      </w:r>
    </w:p>
    <w:p w:rsidR="009C6232" w:rsidRPr="00F01102" w:rsidP="00176B1D" w14:paraId="61AAB2FF" w14:textId="33595927">
      <w:pPr>
        <w:pStyle w:val="ListParagraph"/>
        <w:spacing w:after="0" w:line="240" w:lineRule="auto"/>
        <w:ind w:left="0" w:firstLine="720"/>
        <w:contextualSpacing w:val="0"/>
        <w:jc w:val="both"/>
        <w:rPr>
          <w:rFonts w:ascii="Times New Roman" w:hAnsi="Times New Roman"/>
          <w:color w:val="000000" w:themeColor="text1"/>
          <w:sz w:val="24"/>
          <w:szCs w:val="24"/>
        </w:rPr>
      </w:pPr>
      <w:r w:rsidRPr="00BF4C75">
        <w:rPr>
          <w:rFonts w:ascii="Times New Roman" w:hAnsi="Times New Roman"/>
          <w:color w:val="000000" w:themeColor="text1"/>
          <w:sz w:val="24"/>
          <w:szCs w:val="24"/>
        </w:rPr>
        <w:t>M</w:t>
      </w:r>
      <w:r w:rsidRPr="00BF4C75" w:rsidR="00DE3CCD">
        <w:rPr>
          <w:rFonts w:ascii="Times New Roman" w:hAnsi="Times New Roman"/>
          <w:color w:val="000000" w:themeColor="text1"/>
          <w:sz w:val="24"/>
          <w:szCs w:val="24"/>
        </w:rPr>
        <w:t>ācīb</w:t>
      </w:r>
      <w:r w:rsidR="00D05223">
        <w:rPr>
          <w:rFonts w:ascii="Times New Roman" w:hAnsi="Times New Roman"/>
          <w:color w:val="000000" w:themeColor="text1"/>
          <w:sz w:val="24"/>
          <w:szCs w:val="24"/>
        </w:rPr>
        <w:t>u semināri</w:t>
      </w:r>
      <w:r w:rsidRPr="00BF4C75" w:rsidR="00DE3CCD">
        <w:rPr>
          <w:rFonts w:ascii="Times New Roman" w:hAnsi="Times New Roman"/>
          <w:color w:val="000000" w:themeColor="text1"/>
          <w:sz w:val="24"/>
          <w:szCs w:val="24"/>
        </w:rPr>
        <w:t xml:space="preserve"> tiks organizēt</w:t>
      </w:r>
      <w:r w:rsidR="00D05223">
        <w:rPr>
          <w:rFonts w:ascii="Times New Roman" w:hAnsi="Times New Roman"/>
          <w:color w:val="000000" w:themeColor="text1"/>
          <w:sz w:val="24"/>
          <w:szCs w:val="24"/>
        </w:rPr>
        <w:t>i</w:t>
      </w:r>
      <w:r w:rsidRPr="00BF4C75" w:rsidR="00DE3CCD">
        <w:rPr>
          <w:rFonts w:ascii="Times New Roman" w:hAnsi="Times New Roman"/>
          <w:color w:val="000000" w:themeColor="text1"/>
          <w:sz w:val="24"/>
          <w:szCs w:val="24"/>
        </w:rPr>
        <w:t xml:space="preserve"> un </w:t>
      </w:r>
      <w:r w:rsidRPr="00F01102" w:rsidR="00DE3CCD">
        <w:rPr>
          <w:rFonts w:ascii="Times New Roman" w:hAnsi="Times New Roman"/>
          <w:color w:val="000000" w:themeColor="text1"/>
          <w:sz w:val="24"/>
          <w:szCs w:val="24"/>
        </w:rPr>
        <w:t>īstenot</w:t>
      </w:r>
      <w:r w:rsidR="00D05223">
        <w:rPr>
          <w:rFonts w:ascii="Times New Roman" w:hAnsi="Times New Roman"/>
          <w:color w:val="000000" w:themeColor="text1"/>
          <w:sz w:val="24"/>
          <w:szCs w:val="24"/>
        </w:rPr>
        <w:t>i</w:t>
      </w:r>
      <w:r w:rsidRPr="00F01102" w:rsidR="00DE3CCD">
        <w:rPr>
          <w:rFonts w:ascii="Times New Roman" w:hAnsi="Times New Roman"/>
          <w:color w:val="000000" w:themeColor="text1"/>
          <w:sz w:val="24"/>
          <w:szCs w:val="24"/>
        </w:rPr>
        <w:t xml:space="preserve"> </w:t>
      </w:r>
      <w:r w:rsidR="00DD269F">
        <w:rPr>
          <w:rFonts w:ascii="Times New Roman" w:hAnsi="Times New Roman"/>
          <w:color w:val="000000" w:themeColor="text1"/>
          <w:sz w:val="24"/>
          <w:szCs w:val="24"/>
        </w:rPr>
        <w:t>piecu</w:t>
      </w:r>
      <w:r w:rsidRPr="00F01102" w:rsidR="00DE3CCD">
        <w:rPr>
          <w:rFonts w:ascii="Times New Roman" w:hAnsi="Times New Roman"/>
          <w:color w:val="000000" w:themeColor="text1"/>
          <w:sz w:val="24"/>
          <w:szCs w:val="24"/>
        </w:rPr>
        <w:t xml:space="preserve"> mēnešu periodā no 2018.</w:t>
      </w:r>
      <w:r w:rsidR="00ED7C3A">
        <w:rPr>
          <w:rFonts w:ascii="Times New Roman" w:hAnsi="Times New Roman"/>
          <w:color w:val="000000" w:themeColor="text1"/>
          <w:sz w:val="24"/>
          <w:szCs w:val="24"/>
        </w:rPr>
        <w:t> </w:t>
      </w:r>
      <w:r w:rsidRPr="00F01102" w:rsidR="00DE3CCD">
        <w:rPr>
          <w:rFonts w:ascii="Times New Roman" w:hAnsi="Times New Roman"/>
          <w:color w:val="000000" w:themeColor="text1"/>
          <w:sz w:val="24"/>
          <w:szCs w:val="24"/>
        </w:rPr>
        <w:t xml:space="preserve">gada </w:t>
      </w:r>
      <w:r w:rsidR="0057352C">
        <w:rPr>
          <w:rFonts w:ascii="Times New Roman" w:hAnsi="Times New Roman"/>
          <w:color w:val="000000" w:themeColor="text1"/>
          <w:sz w:val="24"/>
          <w:szCs w:val="24"/>
        </w:rPr>
        <w:t>jūlija</w:t>
      </w:r>
      <w:r w:rsidRPr="00F01102" w:rsidR="008363E3">
        <w:rPr>
          <w:rFonts w:ascii="Times New Roman" w:hAnsi="Times New Roman"/>
          <w:color w:val="000000" w:themeColor="text1"/>
          <w:sz w:val="24"/>
          <w:szCs w:val="24"/>
        </w:rPr>
        <w:t xml:space="preserve"> </w:t>
      </w:r>
      <w:r w:rsidRPr="00F01102" w:rsidR="00DE3CCD">
        <w:rPr>
          <w:rFonts w:ascii="Times New Roman" w:hAnsi="Times New Roman"/>
          <w:color w:val="000000" w:themeColor="text1"/>
          <w:sz w:val="24"/>
          <w:szCs w:val="24"/>
        </w:rPr>
        <w:t>līdz 2018.</w:t>
      </w:r>
      <w:r w:rsidR="00ED7C3A">
        <w:rPr>
          <w:rFonts w:ascii="Times New Roman" w:hAnsi="Times New Roman"/>
          <w:color w:val="000000" w:themeColor="text1"/>
          <w:sz w:val="24"/>
          <w:szCs w:val="24"/>
        </w:rPr>
        <w:t> </w:t>
      </w:r>
      <w:r w:rsidRPr="00F01102" w:rsidR="00DE3CCD">
        <w:rPr>
          <w:rFonts w:ascii="Times New Roman" w:hAnsi="Times New Roman"/>
          <w:color w:val="000000" w:themeColor="text1"/>
          <w:sz w:val="24"/>
          <w:szCs w:val="24"/>
        </w:rPr>
        <w:t xml:space="preserve">gada novembrim, </w:t>
      </w:r>
      <w:r w:rsidRPr="008B392B" w:rsidR="00DE3CCD">
        <w:rPr>
          <w:rFonts w:ascii="Times New Roman" w:eastAsia="Times New Roman" w:hAnsi="Times New Roman"/>
          <w:color w:val="000000" w:themeColor="text1"/>
          <w:sz w:val="24"/>
          <w:szCs w:val="24"/>
          <w:lang w:eastAsia="lv-LV"/>
        </w:rPr>
        <w:t xml:space="preserve">nodrošinot </w:t>
      </w:r>
      <w:r w:rsidRPr="008B392B" w:rsidR="008B392B">
        <w:rPr>
          <w:rFonts w:ascii="Times New Roman" w:eastAsia="Times New Roman" w:hAnsi="Times New Roman"/>
          <w:color w:val="000000" w:themeColor="text1"/>
          <w:sz w:val="24"/>
          <w:szCs w:val="24"/>
          <w:lang w:eastAsia="lv-LV"/>
        </w:rPr>
        <w:t xml:space="preserve">Latvijas valsts dibināto AII vadītājiem </w:t>
      </w:r>
      <w:r w:rsidRPr="003F4223" w:rsidR="001C495B">
        <w:rPr>
          <w:rFonts w:ascii="Times New Roman" w:eastAsia="Times New Roman" w:hAnsi="Times New Roman"/>
          <w:b/>
          <w:color w:val="000000" w:themeColor="text1"/>
          <w:sz w:val="24"/>
          <w:szCs w:val="24"/>
          <w:lang w:eastAsia="lv-LV"/>
        </w:rPr>
        <w:t xml:space="preserve">divus </w:t>
      </w:r>
      <w:r w:rsidRPr="003F4223" w:rsidR="00124733">
        <w:rPr>
          <w:rFonts w:ascii="Times New Roman" w:eastAsia="Times New Roman" w:hAnsi="Times New Roman"/>
          <w:b/>
          <w:color w:val="000000" w:themeColor="text1"/>
          <w:sz w:val="24"/>
          <w:szCs w:val="24"/>
          <w:lang w:eastAsia="lv-LV"/>
        </w:rPr>
        <w:t xml:space="preserve">klātienes </w:t>
      </w:r>
      <w:r w:rsidRPr="003F4223" w:rsidR="00F56942">
        <w:rPr>
          <w:rFonts w:ascii="Times New Roman" w:eastAsia="Times New Roman" w:hAnsi="Times New Roman"/>
          <w:b/>
          <w:color w:val="000000" w:themeColor="text1"/>
          <w:sz w:val="24"/>
          <w:szCs w:val="24"/>
          <w:lang w:eastAsia="lv-LV"/>
        </w:rPr>
        <w:t>mācību</w:t>
      </w:r>
      <w:r w:rsidRPr="003F4223" w:rsidR="001C495B">
        <w:rPr>
          <w:rFonts w:ascii="Times New Roman" w:eastAsia="Times New Roman" w:hAnsi="Times New Roman"/>
          <w:b/>
          <w:color w:val="000000" w:themeColor="text1"/>
          <w:sz w:val="24"/>
          <w:szCs w:val="24"/>
          <w:lang w:eastAsia="lv-LV"/>
        </w:rPr>
        <w:t xml:space="preserve"> seminārus </w:t>
      </w:r>
      <w:r w:rsidRPr="003F4223" w:rsidR="001C495B">
        <w:rPr>
          <w:rFonts w:ascii="Times New Roman" w:hAnsi="Times New Roman"/>
          <w:b/>
          <w:color w:val="000000" w:themeColor="text1"/>
          <w:sz w:val="24"/>
          <w:szCs w:val="24"/>
        </w:rPr>
        <w:t xml:space="preserve">par iekšējo finansēšanu un pārvaldību un divus </w:t>
      </w:r>
      <w:r w:rsidRPr="003F4223" w:rsidR="00124733">
        <w:rPr>
          <w:rFonts w:ascii="Times New Roman" w:hAnsi="Times New Roman"/>
          <w:b/>
          <w:color w:val="000000" w:themeColor="text1"/>
          <w:sz w:val="24"/>
          <w:szCs w:val="24"/>
        </w:rPr>
        <w:t xml:space="preserve">klātienes </w:t>
      </w:r>
      <w:r w:rsidRPr="003F4223" w:rsidR="00F56942">
        <w:rPr>
          <w:rFonts w:ascii="Times New Roman" w:hAnsi="Times New Roman"/>
          <w:b/>
          <w:color w:val="000000" w:themeColor="text1"/>
          <w:sz w:val="24"/>
          <w:szCs w:val="24"/>
        </w:rPr>
        <w:t>mācību</w:t>
      </w:r>
      <w:r w:rsidRPr="003F4223" w:rsidR="001C495B">
        <w:rPr>
          <w:rFonts w:ascii="Times New Roman" w:hAnsi="Times New Roman"/>
          <w:b/>
          <w:color w:val="000000" w:themeColor="text1"/>
          <w:sz w:val="24"/>
          <w:szCs w:val="24"/>
        </w:rPr>
        <w:t xml:space="preserve"> seminārus par akadēmiskās karjeras aspektiem</w:t>
      </w:r>
      <w:r w:rsidRPr="00F01102" w:rsidR="001F411A">
        <w:rPr>
          <w:rFonts w:ascii="Times New Roman" w:hAnsi="Times New Roman"/>
          <w:color w:val="000000" w:themeColor="text1"/>
          <w:sz w:val="24"/>
          <w:szCs w:val="24"/>
        </w:rPr>
        <w:t>; viena</w:t>
      </w:r>
      <w:r w:rsidRPr="00F01102" w:rsidR="00505526">
        <w:rPr>
          <w:rFonts w:ascii="Times New Roman" w:hAnsi="Times New Roman"/>
          <w:color w:val="000000" w:themeColor="text1"/>
          <w:sz w:val="24"/>
          <w:szCs w:val="24"/>
        </w:rPr>
        <w:t xml:space="preserve"> </w:t>
      </w:r>
      <w:r w:rsidR="00F56942">
        <w:rPr>
          <w:rFonts w:ascii="Times New Roman" w:hAnsi="Times New Roman"/>
          <w:color w:val="000000" w:themeColor="text1"/>
          <w:sz w:val="24"/>
          <w:szCs w:val="24"/>
        </w:rPr>
        <w:t xml:space="preserve">mācību </w:t>
      </w:r>
      <w:r w:rsidRPr="00F01102" w:rsidR="00505526">
        <w:rPr>
          <w:rFonts w:ascii="Times New Roman" w:hAnsi="Times New Roman"/>
          <w:color w:val="000000" w:themeColor="text1"/>
          <w:sz w:val="24"/>
          <w:szCs w:val="24"/>
        </w:rPr>
        <w:t xml:space="preserve">semināra </w:t>
      </w:r>
      <w:r w:rsidRPr="00F01102" w:rsidR="00505526">
        <w:rPr>
          <w:rFonts w:ascii="Times New Roman" w:hAnsi="Times New Roman"/>
          <w:color w:val="000000" w:themeColor="text1"/>
          <w:sz w:val="24"/>
          <w:szCs w:val="24"/>
        </w:rPr>
        <w:t>mērķ</w:t>
      </w:r>
      <w:r w:rsidRPr="00F01102" w:rsidR="001F411A">
        <w:rPr>
          <w:rFonts w:ascii="Times New Roman" w:hAnsi="Times New Roman"/>
          <w:color w:val="000000" w:themeColor="text1"/>
          <w:sz w:val="24"/>
          <w:szCs w:val="24"/>
        </w:rPr>
        <w:t>grupas</w:t>
      </w:r>
      <w:r w:rsidRPr="00F01102" w:rsidR="001F411A">
        <w:rPr>
          <w:rFonts w:ascii="Times New Roman" w:hAnsi="Times New Roman"/>
          <w:color w:val="000000" w:themeColor="text1"/>
          <w:sz w:val="24"/>
          <w:szCs w:val="24"/>
        </w:rPr>
        <w:t xml:space="preserve"> lielums indikatīvi </w:t>
      </w:r>
      <w:r w:rsidR="00124733">
        <w:rPr>
          <w:rFonts w:ascii="Times New Roman" w:hAnsi="Times New Roman"/>
          <w:color w:val="000000" w:themeColor="text1"/>
          <w:sz w:val="24"/>
          <w:szCs w:val="24"/>
        </w:rPr>
        <w:t>30</w:t>
      </w:r>
      <w:r w:rsidRPr="00F01102" w:rsidR="00124733">
        <w:rPr>
          <w:rFonts w:ascii="Times New Roman" w:hAnsi="Times New Roman"/>
          <w:color w:val="000000" w:themeColor="text1"/>
          <w:sz w:val="24"/>
          <w:szCs w:val="24"/>
        </w:rPr>
        <w:t xml:space="preserve"> </w:t>
      </w:r>
      <w:r w:rsidRPr="00F01102" w:rsidR="001F411A">
        <w:rPr>
          <w:rFonts w:ascii="Times New Roman" w:hAnsi="Times New Roman"/>
          <w:color w:val="000000" w:themeColor="text1"/>
          <w:sz w:val="24"/>
          <w:szCs w:val="24"/>
        </w:rPr>
        <w:t>cilvēk</w:t>
      </w:r>
      <w:r w:rsidR="00124733">
        <w:rPr>
          <w:rFonts w:ascii="Times New Roman" w:hAnsi="Times New Roman"/>
          <w:color w:val="000000" w:themeColor="text1"/>
          <w:sz w:val="24"/>
          <w:szCs w:val="24"/>
        </w:rPr>
        <w:t>u</w:t>
      </w:r>
      <w:r w:rsidRPr="00F01102" w:rsidR="00DE3CCD">
        <w:rPr>
          <w:rFonts w:ascii="Times New Roman" w:hAnsi="Times New Roman"/>
          <w:color w:val="000000" w:themeColor="text1"/>
          <w:sz w:val="24"/>
          <w:szCs w:val="24"/>
        </w:rPr>
        <w:t>.</w:t>
      </w:r>
      <w:r w:rsidRPr="00F01102" w:rsidR="00E55767">
        <w:rPr>
          <w:rFonts w:ascii="Times New Roman" w:hAnsi="Times New Roman"/>
          <w:color w:val="000000" w:themeColor="text1"/>
          <w:sz w:val="24"/>
          <w:szCs w:val="24"/>
        </w:rPr>
        <w:t xml:space="preserve"> </w:t>
      </w:r>
    </w:p>
    <w:p w:rsidR="00BF4C75" w:rsidRPr="000703C7" w:rsidP="0066041C" w14:paraId="1FCF468D" w14:textId="50C6CA1C">
      <w:pPr>
        <w:spacing w:after="120"/>
        <w:ind w:firstLine="714"/>
      </w:pPr>
      <w:r w:rsidRPr="00F01102">
        <w:rPr>
          <w:rFonts w:ascii="Times New Roman" w:hAnsi="Times New Roman"/>
          <w:color w:val="000000" w:themeColor="text1"/>
          <w:sz w:val="24"/>
          <w:szCs w:val="24"/>
        </w:rPr>
        <w:t>Ekspertu darba uzdevums</w:t>
      </w:r>
      <w:r w:rsidRPr="00F01102" w:rsidR="00173077">
        <w:rPr>
          <w:rFonts w:ascii="Times New Roman" w:hAnsi="Times New Roman"/>
          <w:color w:val="000000" w:themeColor="text1"/>
          <w:sz w:val="24"/>
          <w:szCs w:val="24"/>
        </w:rPr>
        <w:t xml:space="preserve"> ietvers</w:t>
      </w:r>
      <w:r w:rsidRPr="00F01102">
        <w:rPr>
          <w:rFonts w:ascii="Times New Roman" w:hAnsi="Times New Roman"/>
          <w:color w:val="000000" w:themeColor="text1"/>
          <w:sz w:val="24"/>
          <w:szCs w:val="24"/>
        </w:rPr>
        <w:t>:</w:t>
      </w:r>
    </w:p>
    <w:p w:rsidR="001F411A" w:rsidP="0066041C" w14:paraId="306B4DFA" w14:textId="48903BC1">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Pr="000703C7">
        <w:rPr>
          <w:rFonts w:ascii="Times New Roman" w:hAnsi="Times New Roman"/>
          <w:color w:val="000000" w:themeColor="text1"/>
          <w:sz w:val="24"/>
          <w:szCs w:val="24"/>
        </w:rPr>
        <w:t xml:space="preserve">zstrādāt anketu mācību </w:t>
      </w:r>
      <w:r w:rsidR="00D05223">
        <w:rPr>
          <w:rFonts w:ascii="Times New Roman" w:hAnsi="Times New Roman"/>
          <w:color w:val="000000" w:themeColor="text1"/>
          <w:sz w:val="24"/>
          <w:szCs w:val="24"/>
        </w:rPr>
        <w:t xml:space="preserve">semināru </w:t>
      </w:r>
      <w:r w:rsidRPr="000703C7">
        <w:rPr>
          <w:rFonts w:ascii="Times New Roman" w:hAnsi="Times New Roman"/>
          <w:color w:val="000000" w:themeColor="text1"/>
          <w:sz w:val="24"/>
          <w:szCs w:val="24"/>
        </w:rPr>
        <w:t xml:space="preserve">mērķa grupai par mācību vajadzībām par ieviešanas mehānismiem un instrumentiem iekšējās finansēšanas modeļu un pārvaldības procesu uzlabošanai, kā arī akadēmiskā personāla stiprināšanai Latvijas </w:t>
      </w:r>
      <w:r w:rsidR="00BE5AC9">
        <w:rPr>
          <w:rFonts w:ascii="Times New Roman" w:hAnsi="Times New Roman"/>
          <w:color w:val="000000" w:themeColor="text1"/>
          <w:sz w:val="24"/>
          <w:szCs w:val="24"/>
        </w:rPr>
        <w:t xml:space="preserve">valsts dibinātajās </w:t>
      </w:r>
      <w:r w:rsidRPr="000703C7">
        <w:rPr>
          <w:rFonts w:ascii="Times New Roman" w:hAnsi="Times New Roman"/>
          <w:color w:val="000000" w:themeColor="text1"/>
          <w:sz w:val="24"/>
          <w:szCs w:val="24"/>
        </w:rPr>
        <w:t>AII, tostarp, kas attiecas uz AII stratēģiju īstenošanu, uz sniegumu balstītas iekšējās finansēšanas ieviešanu, iekšējās pārvaldības procesu uzlabošanu un iekšējās kvalitātes sistēmas efektivitātes paaugstināšanu, akadēmiskā personāla karjeras attīstības sekmēšanu un nodarbinātības nosacījumu pilnveidošanu, augstākās izglītība</w:t>
      </w:r>
      <w:r w:rsidR="00CB03B3">
        <w:rPr>
          <w:rFonts w:ascii="Times New Roman" w:hAnsi="Times New Roman"/>
          <w:color w:val="000000" w:themeColor="text1"/>
          <w:sz w:val="24"/>
          <w:szCs w:val="24"/>
        </w:rPr>
        <w:t>s</w:t>
      </w:r>
      <w:r w:rsidRPr="000703C7">
        <w:rPr>
          <w:rFonts w:ascii="Times New Roman" w:hAnsi="Times New Roman"/>
          <w:color w:val="000000" w:themeColor="text1"/>
          <w:sz w:val="24"/>
          <w:szCs w:val="24"/>
        </w:rPr>
        <w:t xml:space="preserve"> un pētniecības integrāciju un internacionalizācijas attīstīšanu, veikt aptauju.</w:t>
      </w:r>
    </w:p>
    <w:p w:rsidR="00BF4C75" w:rsidP="0066041C" w14:paraId="469AFC27" w14:textId="4E4E99BF">
      <w:pPr>
        <w:pStyle w:val="ListParagraph"/>
        <w:numPr>
          <w:ilvl w:val="0"/>
          <w:numId w:val="14"/>
        </w:numPr>
        <w:spacing w:after="120" w:line="240" w:lineRule="auto"/>
        <w:ind w:left="714" w:hanging="357"/>
        <w:contextualSpacing w:val="0"/>
        <w:jc w:val="both"/>
        <w:rPr>
          <w:rFonts w:ascii="Times New Roman" w:hAnsi="Times New Roman" w:eastAsiaTheme="minorHAnsi"/>
          <w:color w:val="000000" w:themeColor="text1"/>
          <w:sz w:val="24"/>
          <w:szCs w:val="24"/>
        </w:rPr>
      </w:pPr>
      <w:r>
        <w:rPr>
          <w:rFonts w:ascii="Times New Roman" w:hAnsi="Times New Roman"/>
          <w:color w:val="000000" w:themeColor="text1"/>
          <w:sz w:val="24"/>
          <w:szCs w:val="24"/>
        </w:rPr>
        <w:t>I</w:t>
      </w:r>
      <w:r w:rsidRPr="000703C7" w:rsidR="001F411A">
        <w:rPr>
          <w:rFonts w:ascii="Times New Roman" w:hAnsi="Times New Roman" w:eastAsiaTheme="minorHAnsi"/>
          <w:color w:val="000000" w:themeColor="text1"/>
          <w:sz w:val="24"/>
          <w:szCs w:val="24"/>
        </w:rPr>
        <w:t xml:space="preserve">zstrādāt mācību </w:t>
      </w:r>
      <w:r w:rsidR="00D05223">
        <w:rPr>
          <w:rFonts w:ascii="Times New Roman" w:hAnsi="Times New Roman" w:eastAsiaTheme="minorHAnsi"/>
          <w:color w:val="000000" w:themeColor="text1"/>
          <w:sz w:val="24"/>
          <w:szCs w:val="24"/>
        </w:rPr>
        <w:t xml:space="preserve">semināru </w:t>
      </w:r>
      <w:r w:rsidRPr="000703C7" w:rsidR="001F411A">
        <w:rPr>
          <w:rFonts w:ascii="Times New Roman" w:hAnsi="Times New Roman" w:eastAsiaTheme="minorHAnsi"/>
          <w:color w:val="000000" w:themeColor="text1"/>
          <w:sz w:val="24"/>
          <w:szCs w:val="24"/>
        </w:rPr>
        <w:t>metodiku un saturu, balstoties uz mērķa grupas aptaujas rezultātiem. Izvēlētās mācību metodes nodrošina,</w:t>
      </w:r>
      <w:r w:rsidR="00D05223">
        <w:rPr>
          <w:rFonts w:ascii="Times New Roman" w:hAnsi="Times New Roman" w:eastAsiaTheme="minorHAnsi"/>
          <w:color w:val="000000" w:themeColor="text1"/>
          <w:sz w:val="24"/>
          <w:szCs w:val="24"/>
        </w:rPr>
        <w:t xml:space="preserve"> ka mācību semināri</w:t>
      </w:r>
      <w:r w:rsidRPr="000703C7" w:rsidR="001F411A">
        <w:rPr>
          <w:rFonts w:ascii="Times New Roman" w:hAnsi="Times New Roman" w:eastAsiaTheme="minorHAnsi"/>
          <w:color w:val="000000" w:themeColor="text1"/>
          <w:sz w:val="24"/>
          <w:szCs w:val="24"/>
        </w:rPr>
        <w:t xml:space="preserve"> ir maksimāli pielāgotas mērķa grupas specifikai un fokusētas uz mērķa grupas atbildības jomu un pienākumiem AII.</w:t>
      </w:r>
    </w:p>
    <w:p w:rsidR="00DE3CCD" w:rsidRPr="000703C7" w:rsidP="0066041C" w14:paraId="53ED70FD" w14:textId="2E8DA207">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rPr>
      </w:pPr>
      <w:r w:rsidRPr="000703C7">
        <w:rPr>
          <w:rFonts w:ascii="Times New Roman" w:hAnsi="Times New Roman"/>
          <w:color w:val="000000" w:themeColor="text1"/>
          <w:sz w:val="24"/>
          <w:szCs w:val="24"/>
        </w:rPr>
        <w:t xml:space="preserve">Sagatavot un </w:t>
      </w:r>
      <w:r w:rsidRPr="00F01102">
        <w:rPr>
          <w:rFonts w:ascii="Times New Roman" w:hAnsi="Times New Roman"/>
          <w:color w:val="000000" w:themeColor="text1"/>
          <w:sz w:val="24"/>
          <w:szCs w:val="24"/>
        </w:rPr>
        <w:t xml:space="preserve">realizēt </w:t>
      </w:r>
      <w:r w:rsidRPr="00F01102" w:rsidR="00124733">
        <w:rPr>
          <w:rFonts w:ascii="Times New Roman" w:eastAsia="Times New Roman" w:hAnsi="Times New Roman"/>
          <w:color w:val="000000" w:themeColor="text1"/>
          <w:sz w:val="24"/>
          <w:szCs w:val="24"/>
          <w:lang w:eastAsia="lv-LV"/>
        </w:rPr>
        <w:t xml:space="preserve">divus </w:t>
      </w:r>
      <w:r w:rsidR="00124733">
        <w:rPr>
          <w:rFonts w:ascii="Times New Roman" w:eastAsia="Times New Roman" w:hAnsi="Times New Roman"/>
          <w:color w:val="000000" w:themeColor="text1"/>
          <w:sz w:val="24"/>
          <w:szCs w:val="24"/>
          <w:lang w:eastAsia="lv-LV"/>
        </w:rPr>
        <w:t xml:space="preserve">klātienes </w:t>
      </w:r>
      <w:r w:rsidR="00F56942">
        <w:rPr>
          <w:rFonts w:ascii="Times New Roman" w:eastAsia="Times New Roman" w:hAnsi="Times New Roman"/>
          <w:color w:val="000000" w:themeColor="text1"/>
          <w:sz w:val="24"/>
          <w:szCs w:val="24"/>
          <w:lang w:eastAsia="lv-LV"/>
        </w:rPr>
        <w:t>mācību</w:t>
      </w:r>
      <w:r w:rsidRPr="00F01102" w:rsidR="00124733">
        <w:rPr>
          <w:rFonts w:ascii="Times New Roman" w:eastAsia="Times New Roman" w:hAnsi="Times New Roman"/>
          <w:color w:val="000000" w:themeColor="text1"/>
          <w:sz w:val="24"/>
          <w:szCs w:val="24"/>
          <w:lang w:eastAsia="lv-LV"/>
        </w:rPr>
        <w:t xml:space="preserve"> seminārus </w:t>
      </w:r>
      <w:r w:rsidRPr="008B392B" w:rsidR="008B392B">
        <w:rPr>
          <w:rFonts w:ascii="Times New Roman" w:eastAsia="Times New Roman" w:hAnsi="Times New Roman"/>
          <w:color w:val="000000" w:themeColor="text1"/>
          <w:sz w:val="24"/>
          <w:szCs w:val="24"/>
          <w:lang w:eastAsia="lv-LV"/>
        </w:rPr>
        <w:t>Latvijas valsts dibināto AII vadītājiem</w:t>
      </w:r>
      <w:r w:rsidR="00124733">
        <w:rPr>
          <w:rFonts w:ascii="Times New Roman" w:hAnsi="Times New Roman"/>
          <w:color w:val="000000" w:themeColor="text1"/>
          <w:sz w:val="24"/>
          <w:szCs w:val="24"/>
        </w:rPr>
        <w:t xml:space="preserve"> par iekšējo finansēšanu un pārvaldību un divus klātienes </w:t>
      </w:r>
      <w:r w:rsidR="00F56942">
        <w:rPr>
          <w:rFonts w:ascii="Times New Roman" w:hAnsi="Times New Roman"/>
          <w:color w:val="000000" w:themeColor="text1"/>
          <w:sz w:val="24"/>
          <w:szCs w:val="24"/>
        </w:rPr>
        <w:t>mācību</w:t>
      </w:r>
      <w:r w:rsidR="00124733">
        <w:rPr>
          <w:rFonts w:ascii="Times New Roman" w:hAnsi="Times New Roman"/>
          <w:color w:val="000000" w:themeColor="text1"/>
          <w:sz w:val="24"/>
          <w:szCs w:val="24"/>
        </w:rPr>
        <w:t xml:space="preserve"> seminārus par akadēmiskās karjeras aspektiem</w:t>
      </w:r>
      <w:r w:rsidRPr="00F01102" w:rsidR="00124733">
        <w:rPr>
          <w:rFonts w:ascii="Times New Roman" w:hAnsi="Times New Roman"/>
          <w:color w:val="000000" w:themeColor="text1"/>
          <w:sz w:val="24"/>
          <w:szCs w:val="24"/>
        </w:rPr>
        <w:t xml:space="preserve"> </w:t>
      </w:r>
      <w:r w:rsidRPr="00F01102" w:rsidR="00BC6B88">
        <w:rPr>
          <w:rFonts w:ascii="Times New Roman" w:hAnsi="Times New Roman"/>
          <w:color w:val="000000" w:themeColor="text1"/>
          <w:sz w:val="24"/>
          <w:szCs w:val="24"/>
        </w:rPr>
        <w:t>(viena</w:t>
      </w:r>
      <w:r w:rsidRPr="00F01102" w:rsidR="0069229A">
        <w:rPr>
          <w:rFonts w:ascii="Times New Roman" w:hAnsi="Times New Roman"/>
          <w:color w:val="000000" w:themeColor="text1"/>
          <w:sz w:val="24"/>
          <w:szCs w:val="24"/>
        </w:rPr>
        <w:t xml:space="preserve"> </w:t>
      </w:r>
      <w:r w:rsidR="00F56942">
        <w:rPr>
          <w:rFonts w:ascii="Times New Roman" w:hAnsi="Times New Roman"/>
          <w:color w:val="000000" w:themeColor="text1"/>
          <w:sz w:val="24"/>
          <w:szCs w:val="24"/>
        </w:rPr>
        <w:t xml:space="preserve">mācību </w:t>
      </w:r>
      <w:r w:rsidRPr="00F01102" w:rsidR="0069229A">
        <w:rPr>
          <w:rFonts w:ascii="Times New Roman" w:hAnsi="Times New Roman"/>
          <w:color w:val="000000" w:themeColor="text1"/>
          <w:sz w:val="24"/>
          <w:szCs w:val="24"/>
        </w:rPr>
        <w:t xml:space="preserve">semināra </w:t>
      </w:r>
      <w:r w:rsidRPr="00F01102" w:rsidR="0069229A">
        <w:rPr>
          <w:rFonts w:ascii="Times New Roman" w:hAnsi="Times New Roman"/>
          <w:color w:val="000000" w:themeColor="text1"/>
          <w:sz w:val="24"/>
          <w:szCs w:val="24"/>
        </w:rPr>
        <w:t>mērķgrupas</w:t>
      </w:r>
      <w:r w:rsidRPr="00F01102" w:rsidR="0069229A">
        <w:rPr>
          <w:rFonts w:ascii="Times New Roman" w:hAnsi="Times New Roman"/>
          <w:color w:val="000000" w:themeColor="text1"/>
          <w:sz w:val="24"/>
          <w:szCs w:val="24"/>
        </w:rPr>
        <w:t xml:space="preserve"> </w:t>
      </w:r>
      <w:r w:rsidRPr="00F01102" w:rsidR="00BC6B88">
        <w:rPr>
          <w:rFonts w:ascii="Times New Roman" w:hAnsi="Times New Roman"/>
          <w:color w:val="000000" w:themeColor="text1"/>
          <w:sz w:val="24"/>
          <w:szCs w:val="24"/>
        </w:rPr>
        <w:t xml:space="preserve">lielums indikatīvi </w:t>
      </w:r>
      <w:r w:rsidR="00124733">
        <w:rPr>
          <w:rFonts w:ascii="Times New Roman" w:hAnsi="Times New Roman"/>
          <w:color w:val="000000" w:themeColor="text1"/>
          <w:sz w:val="24"/>
          <w:szCs w:val="24"/>
        </w:rPr>
        <w:t>30</w:t>
      </w:r>
      <w:r w:rsidRPr="00F01102" w:rsidR="00124733">
        <w:rPr>
          <w:rFonts w:ascii="Times New Roman" w:hAnsi="Times New Roman"/>
          <w:color w:val="000000" w:themeColor="text1"/>
          <w:sz w:val="24"/>
          <w:szCs w:val="24"/>
        </w:rPr>
        <w:t xml:space="preserve"> </w:t>
      </w:r>
      <w:r w:rsidRPr="00F01102" w:rsidR="00BC6B88">
        <w:rPr>
          <w:rFonts w:ascii="Times New Roman" w:hAnsi="Times New Roman"/>
          <w:color w:val="000000" w:themeColor="text1"/>
          <w:sz w:val="24"/>
          <w:szCs w:val="24"/>
        </w:rPr>
        <w:t>cilvēk</w:t>
      </w:r>
      <w:r w:rsidR="00124733">
        <w:rPr>
          <w:rFonts w:ascii="Times New Roman" w:hAnsi="Times New Roman"/>
          <w:color w:val="000000" w:themeColor="text1"/>
          <w:sz w:val="24"/>
          <w:szCs w:val="24"/>
        </w:rPr>
        <w:t>u</w:t>
      </w:r>
      <w:r w:rsidRPr="00F01102" w:rsidR="00BC6B88">
        <w:rPr>
          <w:rFonts w:ascii="Times New Roman" w:hAnsi="Times New Roman"/>
          <w:color w:val="000000" w:themeColor="text1"/>
          <w:sz w:val="24"/>
          <w:szCs w:val="24"/>
        </w:rPr>
        <w:t>)</w:t>
      </w:r>
      <w:r w:rsidRPr="00F01102">
        <w:rPr>
          <w:rFonts w:ascii="Times New Roman" w:hAnsi="Times New Roman"/>
          <w:color w:val="000000" w:themeColor="text1"/>
          <w:sz w:val="24"/>
          <w:szCs w:val="24"/>
        </w:rPr>
        <w:t>.</w:t>
      </w:r>
    </w:p>
    <w:p w:rsidR="001443DF" w:rsidP="0066041C" w14:paraId="3BC491D1" w14:textId="4C4BA748">
      <w:pPr>
        <w:spacing w:after="120" w:line="240" w:lineRule="auto"/>
        <w:ind w:firstLine="720"/>
        <w:jc w:val="both"/>
        <w:rPr>
          <w:rFonts w:ascii="Times New Roman" w:hAnsi="Times New Roman" w:cs="Times New Roman"/>
          <w:color w:val="000000" w:themeColor="text1"/>
          <w:sz w:val="24"/>
          <w:szCs w:val="24"/>
        </w:rPr>
      </w:pPr>
      <w:r w:rsidRPr="00BF4C75">
        <w:rPr>
          <w:rFonts w:ascii="Times New Roman" w:hAnsi="Times New Roman" w:cs="Times New Roman"/>
          <w:color w:val="000000" w:themeColor="text1"/>
          <w:sz w:val="24"/>
          <w:szCs w:val="24"/>
        </w:rPr>
        <w:t>Šo mācību</w:t>
      </w:r>
      <w:r w:rsidR="00D05223">
        <w:rPr>
          <w:rFonts w:ascii="Times New Roman" w:hAnsi="Times New Roman" w:cs="Times New Roman"/>
          <w:color w:val="000000" w:themeColor="text1"/>
          <w:sz w:val="24"/>
          <w:szCs w:val="24"/>
        </w:rPr>
        <w:t xml:space="preserve"> semināru</w:t>
      </w:r>
      <w:r w:rsidRPr="00BF4C75">
        <w:rPr>
          <w:rFonts w:ascii="Times New Roman" w:hAnsi="Times New Roman" w:cs="Times New Roman"/>
          <w:color w:val="000000" w:themeColor="text1"/>
          <w:sz w:val="24"/>
          <w:szCs w:val="24"/>
        </w:rPr>
        <w:t xml:space="preserve"> </w:t>
      </w:r>
      <w:r w:rsidRPr="000703C7">
        <w:rPr>
          <w:rFonts w:ascii="Times New Roman" w:hAnsi="Times New Roman" w:cs="Times New Roman"/>
          <w:color w:val="000000" w:themeColor="text1"/>
          <w:sz w:val="24"/>
          <w:szCs w:val="24"/>
        </w:rPr>
        <w:t>rezultātā</w:t>
      </w:r>
      <w:r w:rsidR="001265FC">
        <w:rPr>
          <w:rFonts w:ascii="Times New Roman" w:hAnsi="Times New Roman" w:cs="Times New Roman"/>
          <w:color w:val="000000" w:themeColor="text1"/>
          <w:sz w:val="24"/>
          <w:szCs w:val="24"/>
        </w:rPr>
        <w:t xml:space="preserve">, </w:t>
      </w:r>
      <w:r w:rsidRPr="00BF4C75">
        <w:rPr>
          <w:rFonts w:ascii="Times New Roman" w:hAnsi="Times New Roman" w:cs="Times New Roman"/>
          <w:color w:val="000000" w:themeColor="text1"/>
          <w:sz w:val="24"/>
          <w:szCs w:val="24"/>
        </w:rPr>
        <w:t>stiprin</w:t>
      </w:r>
      <w:r w:rsidR="001265FC">
        <w:rPr>
          <w:rFonts w:ascii="Times New Roman" w:hAnsi="Times New Roman" w:cs="Times New Roman"/>
          <w:color w:val="000000" w:themeColor="text1"/>
          <w:sz w:val="24"/>
          <w:szCs w:val="24"/>
        </w:rPr>
        <w:t>ot</w:t>
      </w:r>
      <w:r w:rsidRPr="00BF4C75">
        <w:rPr>
          <w:rFonts w:ascii="Times New Roman" w:hAnsi="Times New Roman" w:cs="Times New Roman"/>
          <w:color w:val="000000" w:themeColor="text1"/>
          <w:sz w:val="24"/>
          <w:szCs w:val="24"/>
        </w:rPr>
        <w:t xml:space="preserve"> </w:t>
      </w:r>
      <w:r w:rsidRPr="008B392B" w:rsidR="008B392B">
        <w:rPr>
          <w:rFonts w:ascii="Times New Roman" w:eastAsia="Times New Roman" w:hAnsi="Times New Roman" w:cs="Times New Roman"/>
          <w:color w:val="000000" w:themeColor="text1"/>
          <w:sz w:val="24"/>
          <w:szCs w:val="24"/>
          <w:lang w:eastAsia="lv-LV"/>
        </w:rPr>
        <w:t xml:space="preserve">Latvijas valsts </w:t>
      </w:r>
      <w:r w:rsidRPr="00DD269F" w:rsidR="008B392B">
        <w:rPr>
          <w:rFonts w:ascii="Times New Roman" w:eastAsia="Times New Roman" w:hAnsi="Times New Roman" w:cs="Times New Roman"/>
          <w:color w:val="000000" w:themeColor="text1"/>
          <w:sz w:val="24"/>
          <w:szCs w:val="24"/>
          <w:lang w:eastAsia="lv-LV"/>
        </w:rPr>
        <w:t xml:space="preserve">dibināto AII </w:t>
      </w:r>
      <w:r w:rsidRPr="00DD269F">
        <w:rPr>
          <w:rFonts w:ascii="Times New Roman" w:hAnsi="Times New Roman" w:cs="Times New Roman"/>
          <w:color w:val="000000" w:themeColor="text1"/>
          <w:sz w:val="24"/>
          <w:szCs w:val="24"/>
        </w:rPr>
        <w:t>vadītāju kompetenc</w:t>
      </w:r>
      <w:r w:rsidRPr="00DD269F" w:rsidR="00B50D18">
        <w:rPr>
          <w:rFonts w:ascii="Times New Roman" w:hAnsi="Times New Roman" w:cs="Times New Roman"/>
          <w:color w:val="000000" w:themeColor="text1"/>
          <w:sz w:val="24"/>
          <w:szCs w:val="24"/>
        </w:rPr>
        <w:t>i</w:t>
      </w:r>
      <w:r w:rsidRPr="00BF4C75">
        <w:rPr>
          <w:rFonts w:ascii="Times New Roman" w:hAnsi="Times New Roman" w:cs="Times New Roman"/>
          <w:color w:val="000000" w:themeColor="text1"/>
          <w:sz w:val="24"/>
          <w:szCs w:val="24"/>
        </w:rPr>
        <w:t xml:space="preserve">  par ieviešanas mehānismiem un instrumentiem iekšējās </w:t>
      </w:r>
      <w:r w:rsidRPr="00BF4C75">
        <w:rPr>
          <w:rFonts w:ascii="Times New Roman" w:eastAsia="Calibri" w:hAnsi="Times New Roman" w:cs="Times New Roman"/>
          <w:color w:val="000000" w:themeColor="text1"/>
          <w:sz w:val="24"/>
          <w:szCs w:val="24"/>
        </w:rPr>
        <w:t>finansēšanas modeļu</w:t>
      </w:r>
      <w:r w:rsidRPr="00BF4C75">
        <w:rPr>
          <w:rFonts w:ascii="Times New Roman" w:hAnsi="Times New Roman" w:cs="Times New Roman"/>
          <w:color w:val="000000" w:themeColor="text1"/>
          <w:sz w:val="24"/>
          <w:szCs w:val="24"/>
        </w:rPr>
        <w:t xml:space="preserve"> un</w:t>
      </w:r>
      <w:r w:rsidRPr="00BF4C75">
        <w:rPr>
          <w:rFonts w:ascii="Times New Roman" w:eastAsia="Calibri" w:hAnsi="Times New Roman" w:cs="Times New Roman"/>
          <w:color w:val="000000" w:themeColor="text1"/>
          <w:sz w:val="24"/>
          <w:szCs w:val="24"/>
        </w:rPr>
        <w:t xml:space="preserve"> pārvaldības procesu uzlabošanai</w:t>
      </w:r>
      <w:r w:rsidRPr="00BF4C75">
        <w:rPr>
          <w:rFonts w:ascii="Times New Roman" w:hAnsi="Times New Roman" w:cs="Times New Roman"/>
          <w:color w:val="000000" w:themeColor="text1"/>
          <w:sz w:val="24"/>
          <w:szCs w:val="24"/>
        </w:rPr>
        <w:t xml:space="preserve">, kā arī akadēmiskā personāla stiprināšanai </w:t>
      </w:r>
      <w:r w:rsidRPr="00BF4C75">
        <w:rPr>
          <w:rFonts w:ascii="Times New Roman" w:eastAsia="Calibri" w:hAnsi="Times New Roman" w:cs="Times New Roman"/>
          <w:color w:val="000000" w:themeColor="text1"/>
          <w:sz w:val="24"/>
          <w:szCs w:val="24"/>
        </w:rPr>
        <w:t xml:space="preserve">Latvijas </w:t>
      </w:r>
      <w:r w:rsidR="00BE5AC9">
        <w:rPr>
          <w:rFonts w:ascii="Times New Roman" w:eastAsia="Calibri" w:hAnsi="Times New Roman" w:cs="Times New Roman"/>
          <w:color w:val="000000" w:themeColor="text1"/>
          <w:sz w:val="24"/>
          <w:szCs w:val="24"/>
        </w:rPr>
        <w:t xml:space="preserve">valsts dibinātajās </w:t>
      </w:r>
      <w:r w:rsidRPr="00BF4C75">
        <w:rPr>
          <w:rFonts w:ascii="Times New Roman" w:hAnsi="Times New Roman" w:cs="Times New Roman"/>
          <w:color w:val="000000" w:themeColor="text1"/>
          <w:sz w:val="24"/>
          <w:szCs w:val="24"/>
        </w:rPr>
        <w:t xml:space="preserve">AII, </w:t>
      </w:r>
      <w:r w:rsidR="008C645D">
        <w:rPr>
          <w:rFonts w:ascii="Times New Roman" w:hAnsi="Times New Roman" w:cs="Times New Roman"/>
          <w:color w:val="000000" w:themeColor="text1"/>
          <w:sz w:val="24"/>
          <w:szCs w:val="24"/>
        </w:rPr>
        <w:t xml:space="preserve">būs iespēja nodrošināt, ka </w:t>
      </w:r>
      <w:r w:rsidRPr="00BF4C75" w:rsidR="008C645D">
        <w:rPr>
          <w:rFonts w:ascii="Times New Roman" w:hAnsi="Times New Roman" w:cs="Times New Roman"/>
          <w:color w:val="000000" w:themeColor="text1"/>
          <w:sz w:val="24"/>
          <w:szCs w:val="24"/>
        </w:rPr>
        <w:t>pieejamie ES struktūrfondu programmu līdzekļi</w:t>
      </w:r>
      <w:r w:rsidR="008C645D">
        <w:rPr>
          <w:rFonts w:ascii="Times New Roman" w:hAnsi="Times New Roman" w:cs="Times New Roman"/>
          <w:color w:val="000000" w:themeColor="text1"/>
          <w:sz w:val="24"/>
          <w:szCs w:val="24"/>
        </w:rPr>
        <w:t xml:space="preserve"> tiek investēti maksimāli </w:t>
      </w:r>
      <w:r w:rsidRPr="00BF4C75">
        <w:rPr>
          <w:rFonts w:ascii="Times New Roman" w:hAnsi="Times New Roman" w:cs="Times New Roman"/>
          <w:color w:val="000000" w:themeColor="text1"/>
          <w:sz w:val="24"/>
          <w:szCs w:val="24"/>
        </w:rPr>
        <w:t>mērķtie</w:t>
      </w:r>
      <w:r w:rsidR="008C645D">
        <w:rPr>
          <w:rFonts w:ascii="Times New Roman" w:hAnsi="Times New Roman" w:cs="Times New Roman"/>
          <w:color w:val="000000" w:themeColor="text1"/>
          <w:sz w:val="24"/>
          <w:szCs w:val="24"/>
        </w:rPr>
        <w:t>cīgi</w:t>
      </w:r>
      <w:r w:rsidRPr="00BF4C75">
        <w:rPr>
          <w:rFonts w:ascii="Times New Roman" w:hAnsi="Times New Roman" w:cs="Times New Roman"/>
          <w:color w:val="000000" w:themeColor="text1"/>
          <w:sz w:val="24"/>
          <w:szCs w:val="24"/>
        </w:rPr>
        <w:t>, tādējādi ilgtermiņā</w:t>
      </w:r>
      <w:r w:rsidRPr="00BF4C75" w:rsidR="008037C6">
        <w:rPr>
          <w:rFonts w:ascii="Times New Roman" w:hAnsi="Times New Roman" w:cs="Times New Roman"/>
          <w:color w:val="000000" w:themeColor="text1"/>
          <w:sz w:val="24"/>
          <w:szCs w:val="24"/>
        </w:rPr>
        <w:t xml:space="preserve"> b</w:t>
      </w:r>
      <w:r w:rsidRPr="001443DF" w:rsidR="008037C6">
        <w:rPr>
          <w:rFonts w:ascii="Times New Roman" w:hAnsi="Times New Roman" w:cs="Times New Roman"/>
          <w:color w:val="000000" w:themeColor="text1"/>
          <w:sz w:val="24"/>
          <w:szCs w:val="24"/>
        </w:rPr>
        <w:t>ūtiski</w:t>
      </w:r>
      <w:r w:rsidRPr="00BF4C75">
        <w:rPr>
          <w:rFonts w:ascii="Times New Roman" w:hAnsi="Times New Roman" w:cs="Times New Roman"/>
          <w:color w:val="000000" w:themeColor="text1"/>
          <w:sz w:val="24"/>
          <w:szCs w:val="24"/>
        </w:rPr>
        <w:t xml:space="preserve"> paaugstinot Latvijas augstākās izglītības un pētniecības kvalitāti un starptautisko konkur</w:t>
      </w:r>
      <w:r w:rsidRPr="001443DF">
        <w:rPr>
          <w:rFonts w:ascii="Times New Roman" w:hAnsi="Times New Roman" w:cs="Times New Roman"/>
          <w:color w:val="000000" w:themeColor="text1"/>
          <w:sz w:val="24"/>
          <w:szCs w:val="24"/>
        </w:rPr>
        <w:t>ētspēju.</w:t>
      </w:r>
    </w:p>
    <w:p w:rsidR="001443DF" w:rsidP="001443DF" w14:paraId="4ED87228" w14:textId="127EB032">
      <w:pPr>
        <w:spacing w:after="0" w:line="240" w:lineRule="auto"/>
        <w:ind w:firstLine="720"/>
        <w:jc w:val="both"/>
        <w:rPr>
          <w:rFonts w:ascii="Times New Roman" w:hAnsi="Times New Roman" w:cs="Times New Roman"/>
          <w:color w:val="000000" w:themeColor="text1"/>
          <w:sz w:val="24"/>
          <w:szCs w:val="24"/>
        </w:rPr>
      </w:pPr>
      <w:r w:rsidRPr="00BF4C75">
        <w:rPr>
          <w:rFonts w:ascii="Times New Roman" w:hAnsi="Times New Roman" w:cs="Times New Roman"/>
          <w:color w:val="000000" w:themeColor="text1"/>
          <w:sz w:val="24"/>
          <w:szCs w:val="24"/>
        </w:rPr>
        <w:t xml:space="preserve">Lai piesaistītu Pasaules </w:t>
      </w:r>
      <w:r w:rsidRPr="00BF4C75" w:rsidR="008037C6">
        <w:rPr>
          <w:rFonts w:ascii="Times New Roman" w:hAnsi="Times New Roman" w:cs="Times New Roman"/>
          <w:color w:val="000000" w:themeColor="text1"/>
          <w:sz w:val="24"/>
          <w:szCs w:val="24"/>
        </w:rPr>
        <w:t>B</w:t>
      </w:r>
      <w:r w:rsidRPr="00BF4C75">
        <w:rPr>
          <w:rFonts w:ascii="Times New Roman" w:hAnsi="Times New Roman" w:cs="Times New Roman"/>
          <w:color w:val="000000" w:themeColor="text1"/>
          <w:sz w:val="24"/>
          <w:szCs w:val="24"/>
        </w:rPr>
        <w:t xml:space="preserve">ankas ekspertus </w:t>
      </w:r>
      <w:r w:rsidRPr="00BF4C75" w:rsidR="008037C6">
        <w:rPr>
          <w:rFonts w:ascii="Times New Roman" w:hAnsi="Times New Roman" w:cs="Times New Roman"/>
          <w:color w:val="000000" w:themeColor="text1"/>
          <w:sz w:val="24"/>
          <w:szCs w:val="24"/>
        </w:rPr>
        <w:t>mācību</w:t>
      </w:r>
      <w:r w:rsidR="00D05223">
        <w:rPr>
          <w:rFonts w:ascii="Times New Roman" w:hAnsi="Times New Roman" w:cs="Times New Roman"/>
          <w:color w:val="000000" w:themeColor="text1"/>
          <w:sz w:val="24"/>
          <w:szCs w:val="24"/>
        </w:rPr>
        <w:t xml:space="preserve"> semināru</w:t>
      </w:r>
      <w:r w:rsidRPr="00BF4C75" w:rsidR="008037C6">
        <w:rPr>
          <w:rFonts w:ascii="Times New Roman" w:hAnsi="Times New Roman" w:cs="Times New Roman"/>
          <w:color w:val="000000" w:themeColor="text1"/>
          <w:sz w:val="24"/>
          <w:szCs w:val="24"/>
        </w:rPr>
        <w:t xml:space="preserve"> nodrošināšanai</w:t>
      </w:r>
      <w:r w:rsidRPr="00BF4C75">
        <w:rPr>
          <w:rFonts w:ascii="Times New Roman" w:hAnsi="Times New Roman" w:cs="Times New Roman"/>
          <w:color w:val="000000" w:themeColor="text1"/>
          <w:sz w:val="24"/>
          <w:szCs w:val="24"/>
        </w:rPr>
        <w:t xml:space="preserve">, </w:t>
      </w:r>
      <w:r w:rsidRPr="00BF4C75" w:rsidR="008037C6">
        <w:rPr>
          <w:rFonts w:ascii="Times New Roman" w:hAnsi="Times New Roman" w:cs="Times New Roman"/>
          <w:color w:val="000000" w:themeColor="text1"/>
          <w:sz w:val="24"/>
          <w:szCs w:val="24"/>
        </w:rPr>
        <w:t xml:space="preserve">ministrija </w:t>
      </w:r>
      <w:r w:rsidRPr="00BF4C75">
        <w:rPr>
          <w:rFonts w:ascii="Times New Roman" w:hAnsi="Times New Roman" w:cs="Times New Roman"/>
          <w:color w:val="000000" w:themeColor="text1"/>
          <w:sz w:val="24"/>
          <w:szCs w:val="24"/>
        </w:rPr>
        <w:t xml:space="preserve">ir izvērtējusi nepieciešamību </w:t>
      </w:r>
      <w:r w:rsidRPr="00BF4C75" w:rsidR="008037C6">
        <w:rPr>
          <w:rFonts w:ascii="Times New Roman" w:hAnsi="Times New Roman" w:cs="Times New Roman"/>
          <w:color w:val="000000" w:themeColor="text1"/>
          <w:sz w:val="24"/>
          <w:szCs w:val="24"/>
        </w:rPr>
        <w:t>pagarināt</w:t>
      </w:r>
      <w:r w:rsidRPr="00BF4C75">
        <w:rPr>
          <w:rFonts w:ascii="Times New Roman" w:hAnsi="Times New Roman" w:cs="Times New Roman"/>
          <w:color w:val="000000" w:themeColor="text1"/>
          <w:sz w:val="24"/>
          <w:szCs w:val="24"/>
        </w:rPr>
        <w:t xml:space="preserve"> </w:t>
      </w:r>
      <w:r w:rsidR="0014137B">
        <w:rPr>
          <w:rFonts w:ascii="Times New Roman" w:hAnsi="Times New Roman" w:cs="Times New Roman"/>
          <w:color w:val="000000" w:themeColor="text1"/>
          <w:sz w:val="24"/>
          <w:szCs w:val="24"/>
        </w:rPr>
        <w:t xml:space="preserve">esošā </w:t>
      </w:r>
      <w:r w:rsidRPr="00BF4C75">
        <w:rPr>
          <w:rFonts w:ascii="Times New Roman" w:hAnsi="Times New Roman" w:cs="Times New Roman"/>
          <w:color w:val="000000" w:themeColor="text1"/>
          <w:sz w:val="24"/>
          <w:szCs w:val="24"/>
        </w:rPr>
        <w:t>līgum</w:t>
      </w:r>
      <w:r w:rsidR="000E7750">
        <w:rPr>
          <w:rFonts w:ascii="Times New Roman" w:hAnsi="Times New Roman" w:cs="Times New Roman"/>
          <w:color w:val="000000" w:themeColor="text1"/>
          <w:sz w:val="24"/>
          <w:szCs w:val="24"/>
        </w:rPr>
        <w:t>a termiņu</w:t>
      </w:r>
      <w:r w:rsidRPr="00BF4C75">
        <w:rPr>
          <w:rFonts w:ascii="Times New Roman" w:hAnsi="Times New Roman" w:cs="Times New Roman"/>
          <w:color w:val="000000" w:themeColor="text1"/>
          <w:sz w:val="24"/>
          <w:szCs w:val="24"/>
        </w:rPr>
        <w:t xml:space="preserve"> ar Pasaules </w:t>
      </w:r>
      <w:r w:rsidRPr="00BF4C75" w:rsidR="008037C6">
        <w:rPr>
          <w:rFonts w:ascii="Times New Roman" w:hAnsi="Times New Roman" w:cs="Times New Roman"/>
          <w:color w:val="000000" w:themeColor="text1"/>
          <w:sz w:val="24"/>
          <w:szCs w:val="24"/>
        </w:rPr>
        <w:t>B</w:t>
      </w:r>
      <w:r w:rsidRPr="00BF4C75">
        <w:rPr>
          <w:rFonts w:ascii="Times New Roman" w:hAnsi="Times New Roman" w:cs="Times New Roman"/>
          <w:color w:val="000000" w:themeColor="text1"/>
          <w:sz w:val="24"/>
          <w:szCs w:val="24"/>
        </w:rPr>
        <w:t>anku</w:t>
      </w:r>
      <w:r w:rsidR="004D634A">
        <w:rPr>
          <w:rFonts w:ascii="Times New Roman" w:hAnsi="Times New Roman" w:cs="Times New Roman"/>
          <w:color w:val="000000" w:themeColor="text1"/>
          <w:sz w:val="24"/>
          <w:szCs w:val="24"/>
        </w:rPr>
        <w:t xml:space="preserve"> ar tās noteiktu īpašu procedūru un nepiemērot Publisko iepirkumu likumā (turpmāk – likums) noteiktās iepirkumu procedūras</w:t>
      </w:r>
      <w:r w:rsidR="00BF31D4">
        <w:rPr>
          <w:rFonts w:ascii="Times New Roman" w:hAnsi="Times New Roman" w:cs="Times New Roman"/>
          <w:color w:val="000000" w:themeColor="text1"/>
          <w:sz w:val="24"/>
          <w:szCs w:val="24"/>
        </w:rPr>
        <w:t xml:space="preserve"> </w:t>
      </w:r>
      <w:r w:rsidR="00E107F4">
        <w:rPr>
          <w:rFonts w:ascii="Times New Roman" w:hAnsi="Times New Roman" w:cs="Times New Roman"/>
          <w:color w:val="000000" w:themeColor="text1"/>
          <w:sz w:val="24"/>
          <w:szCs w:val="24"/>
        </w:rPr>
        <w:t xml:space="preserve">ievērojot </w:t>
      </w:r>
      <w:r w:rsidRPr="004A038C" w:rsidR="00D31886">
        <w:rPr>
          <w:rFonts w:ascii="Times New Roman" w:hAnsi="Times New Roman"/>
          <w:color w:val="000000" w:themeColor="text1"/>
          <w:sz w:val="24"/>
          <w:szCs w:val="24"/>
        </w:rPr>
        <w:t>likuma 3.</w:t>
      </w:r>
      <w:r w:rsidR="00ED7C3A">
        <w:rPr>
          <w:rFonts w:ascii="Times New Roman" w:hAnsi="Times New Roman"/>
          <w:color w:val="000000" w:themeColor="text1"/>
          <w:sz w:val="24"/>
          <w:szCs w:val="24"/>
        </w:rPr>
        <w:t> </w:t>
      </w:r>
      <w:r w:rsidRPr="004A038C" w:rsidR="00D31886">
        <w:rPr>
          <w:rFonts w:ascii="Times New Roman" w:hAnsi="Times New Roman"/>
          <w:color w:val="000000" w:themeColor="text1"/>
          <w:sz w:val="24"/>
          <w:szCs w:val="24"/>
        </w:rPr>
        <w:t>panta sestās daļas 2.</w:t>
      </w:r>
      <w:r w:rsidR="00ED7C3A">
        <w:rPr>
          <w:rFonts w:ascii="Times New Roman" w:hAnsi="Times New Roman"/>
          <w:color w:val="000000" w:themeColor="text1"/>
          <w:sz w:val="24"/>
          <w:szCs w:val="24"/>
        </w:rPr>
        <w:t> </w:t>
      </w:r>
      <w:r w:rsidRPr="004A038C" w:rsidR="00D31886">
        <w:rPr>
          <w:rFonts w:ascii="Times New Roman" w:hAnsi="Times New Roman"/>
          <w:color w:val="000000" w:themeColor="text1"/>
          <w:sz w:val="24"/>
          <w:szCs w:val="24"/>
        </w:rPr>
        <w:t>punkt</w:t>
      </w:r>
      <w:r w:rsidR="004D634A">
        <w:rPr>
          <w:rFonts w:ascii="Times New Roman" w:hAnsi="Times New Roman"/>
          <w:color w:val="000000" w:themeColor="text1"/>
          <w:sz w:val="24"/>
          <w:szCs w:val="24"/>
        </w:rPr>
        <w:t>ā</w:t>
      </w:r>
      <w:r>
        <w:rPr>
          <w:rStyle w:val="FootnoteReference"/>
          <w:rFonts w:ascii="Times New Roman" w:hAnsi="Times New Roman"/>
          <w:color w:val="000000" w:themeColor="text1"/>
          <w:sz w:val="24"/>
          <w:szCs w:val="24"/>
        </w:rPr>
        <w:footnoteReference w:id="9"/>
      </w:r>
      <w:r w:rsidRPr="004A038C" w:rsidR="00D31886">
        <w:rPr>
          <w:rFonts w:ascii="Times New Roman" w:hAnsi="Times New Roman"/>
          <w:color w:val="000000" w:themeColor="text1"/>
          <w:sz w:val="24"/>
          <w:szCs w:val="24"/>
        </w:rPr>
        <w:t xml:space="preserve"> </w:t>
      </w:r>
      <w:r w:rsidR="004D634A">
        <w:rPr>
          <w:rFonts w:ascii="Times New Roman" w:hAnsi="Times New Roman"/>
          <w:color w:val="000000" w:themeColor="text1"/>
          <w:sz w:val="24"/>
          <w:szCs w:val="24"/>
        </w:rPr>
        <w:t xml:space="preserve">noteikto </w:t>
      </w:r>
      <w:r w:rsidR="0088549B">
        <w:rPr>
          <w:rFonts w:ascii="Times New Roman" w:hAnsi="Times New Roman"/>
          <w:color w:val="000000" w:themeColor="text1"/>
          <w:sz w:val="24"/>
          <w:szCs w:val="24"/>
        </w:rPr>
        <w:t xml:space="preserve">likuma piemērošanas </w:t>
      </w:r>
      <w:r w:rsidR="004D634A">
        <w:rPr>
          <w:rFonts w:ascii="Times New Roman" w:hAnsi="Times New Roman"/>
          <w:color w:val="000000" w:themeColor="text1"/>
          <w:sz w:val="24"/>
          <w:szCs w:val="24"/>
        </w:rPr>
        <w:t>izņēmumu.</w:t>
      </w:r>
      <w:r w:rsidRPr="004A038C" w:rsidR="00D31886">
        <w:rPr>
          <w:rFonts w:ascii="Times New Roman" w:hAnsi="Times New Roman"/>
          <w:color w:val="000000" w:themeColor="text1"/>
          <w:sz w:val="24"/>
          <w:szCs w:val="24"/>
        </w:rPr>
        <w:t xml:space="preserve"> </w:t>
      </w:r>
    </w:p>
    <w:p w:rsidR="00422D99" w:rsidRPr="000703C7" w:rsidP="000703C7" w14:paraId="1AE34641" w14:textId="51AFF9A4">
      <w:pPr>
        <w:spacing w:after="0" w:line="240" w:lineRule="auto"/>
        <w:ind w:firstLine="720"/>
        <w:jc w:val="both"/>
        <w:rPr>
          <w:rFonts w:ascii="Times New Roman" w:hAnsi="Times New Roman"/>
          <w:color w:val="000000" w:themeColor="text1"/>
          <w:sz w:val="24"/>
          <w:szCs w:val="24"/>
        </w:rPr>
      </w:pPr>
      <w:r w:rsidRPr="000703C7">
        <w:rPr>
          <w:rFonts w:ascii="Times New Roman" w:hAnsi="Times New Roman" w:cs="Times New Roman"/>
          <w:color w:val="000000" w:themeColor="text1"/>
          <w:sz w:val="24"/>
          <w:szCs w:val="24"/>
        </w:rPr>
        <w:t xml:space="preserve">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anka tās 2016.</w:t>
      </w:r>
      <w:r w:rsidR="00ED7C3A">
        <w:rPr>
          <w:rFonts w:ascii="Times New Roman" w:hAnsi="Times New Roman" w:cs="Times New Roman"/>
          <w:color w:val="000000" w:themeColor="text1"/>
          <w:sz w:val="24"/>
          <w:szCs w:val="24"/>
        </w:rPr>
        <w:t> </w:t>
      </w:r>
      <w:r w:rsidRPr="000703C7">
        <w:rPr>
          <w:rFonts w:ascii="Times New Roman" w:hAnsi="Times New Roman" w:cs="Times New Roman"/>
          <w:color w:val="000000" w:themeColor="text1"/>
          <w:sz w:val="24"/>
          <w:szCs w:val="24"/>
        </w:rPr>
        <w:t>gada 2.</w:t>
      </w:r>
      <w:r w:rsidR="00ED7C3A">
        <w:rPr>
          <w:rFonts w:ascii="Times New Roman" w:hAnsi="Times New Roman" w:cs="Times New Roman"/>
          <w:color w:val="000000" w:themeColor="text1"/>
          <w:sz w:val="24"/>
          <w:szCs w:val="24"/>
        </w:rPr>
        <w:t> </w:t>
      </w:r>
      <w:r w:rsidRPr="000703C7">
        <w:rPr>
          <w:rFonts w:ascii="Times New Roman" w:hAnsi="Times New Roman" w:cs="Times New Roman"/>
          <w:color w:val="000000" w:themeColor="text1"/>
          <w:sz w:val="24"/>
          <w:szCs w:val="24"/>
        </w:rPr>
        <w:t xml:space="preserve">februāra vēstulē ministrijai apliecina, ka 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 xml:space="preserve">ankas maksas konsultatīvie pakalpojumi tiek sniegti saskaņā ar īpašu līguma slēgšanas un izpildes kārtību un pilnībā atbilst 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 xml:space="preserve">ankas darbības mērķiem un misijai novērst nabadzību un veicināt ilgtspējīgu ekonomisko izaugsmi. 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anka nepiedalās nacionālajos iepirkumos – tās pakalpojumi balstās uz bezpeļņas un izdevumu atgūšanas principu. Tādējādi l</w:t>
      </w:r>
      <w:r w:rsidRPr="00BF4C75">
        <w:rPr>
          <w:rFonts w:ascii="Times New Roman" w:eastAsia="Times New Roman" w:hAnsi="Times New Roman" w:cs="Times New Roman"/>
          <w:color w:val="000000" w:themeColor="text1"/>
          <w:sz w:val="24"/>
          <w:szCs w:val="24"/>
          <w:lang w:eastAsia="lv-LV"/>
        </w:rPr>
        <w:t xml:space="preserve">īguma </w:t>
      </w:r>
      <w:r w:rsidRPr="00BF4C75" w:rsidR="009F7D10">
        <w:rPr>
          <w:rFonts w:ascii="Times New Roman" w:eastAsia="Times New Roman" w:hAnsi="Times New Roman" w:cs="Times New Roman"/>
          <w:color w:val="000000" w:themeColor="text1"/>
          <w:sz w:val="24"/>
          <w:szCs w:val="24"/>
          <w:lang w:eastAsia="lv-LV"/>
        </w:rPr>
        <w:t>pagarināšanai a</w:t>
      </w:r>
      <w:r w:rsidRPr="00BF4C75">
        <w:rPr>
          <w:rFonts w:ascii="Times New Roman" w:eastAsia="Times New Roman" w:hAnsi="Times New Roman" w:cs="Times New Roman"/>
          <w:color w:val="000000" w:themeColor="text1"/>
          <w:sz w:val="24"/>
          <w:szCs w:val="24"/>
          <w:lang w:eastAsia="lv-LV"/>
        </w:rPr>
        <w:t xml:space="preserve">r Pasaules </w:t>
      </w:r>
      <w:r w:rsidRPr="00BF4C75" w:rsidR="009F7D10">
        <w:rPr>
          <w:rFonts w:ascii="Times New Roman" w:eastAsia="Times New Roman" w:hAnsi="Times New Roman" w:cs="Times New Roman"/>
          <w:color w:val="000000" w:themeColor="text1"/>
          <w:sz w:val="24"/>
          <w:szCs w:val="24"/>
          <w:lang w:eastAsia="lv-LV"/>
        </w:rPr>
        <w:t>B</w:t>
      </w:r>
      <w:r w:rsidRPr="00BF4C75">
        <w:rPr>
          <w:rFonts w:ascii="Times New Roman" w:eastAsia="Times New Roman" w:hAnsi="Times New Roman" w:cs="Times New Roman"/>
          <w:color w:val="000000" w:themeColor="text1"/>
          <w:sz w:val="24"/>
          <w:szCs w:val="24"/>
          <w:lang w:eastAsia="lv-LV"/>
        </w:rPr>
        <w:t xml:space="preserve">anku nav piemērojams Publisko iepirkumu likums, jo </w:t>
      </w:r>
      <w:r w:rsidRPr="000703C7">
        <w:rPr>
          <w:rFonts w:ascii="Times New Roman" w:hAnsi="Times New Roman" w:cs="Times New Roman"/>
          <w:color w:val="000000" w:themeColor="text1"/>
          <w:sz w:val="24"/>
          <w:szCs w:val="24"/>
        </w:rPr>
        <w:t xml:space="preserve">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 xml:space="preserve">anka neatbilst piegādātāja definīcijai – atbilstoši 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ankas sniegtajai informācijai tā nav juridiska persona, kas piedāvā tirgū sniegt pakalpojumus, un līgum</w:t>
      </w:r>
      <w:r w:rsidRPr="000703C7" w:rsidR="009F7D10">
        <w:rPr>
          <w:rFonts w:ascii="Times New Roman" w:hAnsi="Times New Roman" w:cs="Times New Roman"/>
          <w:color w:val="000000" w:themeColor="text1"/>
          <w:sz w:val="24"/>
          <w:szCs w:val="24"/>
        </w:rPr>
        <w:t>a pagarinājums</w:t>
      </w:r>
      <w:r w:rsidRPr="000703C7">
        <w:rPr>
          <w:rFonts w:ascii="Times New Roman" w:hAnsi="Times New Roman" w:cs="Times New Roman"/>
          <w:color w:val="000000" w:themeColor="text1"/>
          <w:sz w:val="24"/>
          <w:szCs w:val="24"/>
        </w:rPr>
        <w:t xml:space="preserve"> ar Pasaules </w:t>
      </w:r>
      <w:r w:rsidRPr="000703C7" w:rsidR="009F7D10">
        <w:rPr>
          <w:rFonts w:ascii="Times New Roman" w:hAnsi="Times New Roman" w:cs="Times New Roman"/>
          <w:color w:val="000000" w:themeColor="text1"/>
          <w:sz w:val="24"/>
          <w:szCs w:val="24"/>
        </w:rPr>
        <w:t>B</w:t>
      </w:r>
      <w:r w:rsidRPr="000703C7">
        <w:rPr>
          <w:rFonts w:ascii="Times New Roman" w:hAnsi="Times New Roman" w:cs="Times New Roman"/>
          <w:color w:val="000000" w:themeColor="text1"/>
          <w:sz w:val="24"/>
          <w:szCs w:val="24"/>
        </w:rPr>
        <w:t xml:space="preserve">anku, ņemot vērā tās statūtos noteiktos mērķus un konsultāciju sniegšanas izdevumu noteikšanas metodoloģiju, netiek </w:t>
      </w:r>
      <w:r w:rsidRPr="000703C7" w:rsidR="009F7D10">
        <w:rPr>
          <w:rFonts w:ascii="Times New Roman" w:hAnsi="Times New Roman" w:cs="Times New Roman"/>
          <w:color w:val="000000" w:themeColor="text1"/>
          <w:sz w:val="24"/>
          <w:szCs w:val="24"/>
        </w:rPr>
        <w:t>veikts</w:t>
      </w:r>
      <w:r w:rsidRPr="000703C7">
        <w:rPr>
          <w:rFonts w:ascii="Times New Roman" w:hAnsi="Times New Roman" w:cs="Times New Roman"/>
          <w:color w:val="000000" w:themeColor="text1"/>
          <w:sz w:val="24"/>
          <w:szCs w:val="24"/>
        </w:rPr>
        <w:t xml:space="preserve"> finansiālās interesēs.</w:t>
      </w:r>
      <w:r w:rsidR="00110351">
        <w:rPr>
          <w:rFonts w:ascii="Times New Roman" w:hAnsi="Times New Roman" w:cs="Times New Roman"/>
          <w:color w:val="000000" w:themeColor="text1"/>
          <w:sz w:val="24"/>
          <w:szCs w:val="24"/>
        </w:rPr>
        <w:t xml:space="preserve"> </w:t>
      </w:r>
      <w:r w:rsidR="00F4437F">
        <w:rPr>
          <w:rFonts w:ascii="Times New Roman" w:hAnsi="Times New Roman" w:cs="Times New Roman"/>
          <w:color w:val="000000" w:themeColor="text1"/>
          <w:sz w:val="24"/>
          <w:szCs w:val="24"/>
        </w:rPr>
        <w:t>Izklāstītā</w:t>
      </w:r>
      <w:r w:rsidR="00110351">
        <w:rPr>
          <w:rFonts w:ascii="Times New Roman" w:hAnsi="Times New Roman" w:cs="Times New Roman"/>
          <w:color w:val="000000" w:themeColor="text1"/>
          <w:sz w:val="24"/>
          <w:szCs w:val="24"/>
        </w:rPr>
        <w:t xml:space="preserve"> </w:t>
      </w:r>
      <w:r w:rsidR="00F4437F">
        <w:rPr>
          <w:rFonts w:ascii="Times New Roman" w:hAnsi="Times New Roman" w:cs="Times New Roman"/>
          <w:color w:val="000000" w:themeColor="text1"/>
          <w:sz w:val="24"/>
          <w:szCs w:val="24"/>
        </w:rPr>
        <w:t xml:space="preserve">Pasaules Bankas ekspertīzes piesaistes specifika </w:t>
      </w:r>
      <w:r w:rsidR="00110351">
        <w:rPr>
          <w:rFonts w:ascii="Times New Roman" w:hAnsi="Times New Roman" w:cs="Times New Roman"/>
          <w:color w:val="000000" w:themeColor="text1"/>
          <w:sz w:val="24"/>
          <w:szCs w:val="24"/>
        </w:rPr>
        <w:t xml:space="preserve">arī pamato centralizētu mācību </w:t>
      </w:r>
      <w:r w:rsidR="00D05223">
        <w:rPr>
          <w:rFonts w:ascii="Times New Roman" w:hAnsi="Times New Roman" w:cs="Times New Roman"/>
          <w:color w:val="000000" w:themeColor="text1"/>
          <w:sz w:val="24"/>
          <w:szCs w:val="24"/>
        </w:rPr>
        <w:t xml:space="preserve">semināru </w:t>
      </w:r>
      <w:r w:rsidR="00110351">
        <w:rPr>
          <w:rFonts w:ascii="Times New Roman" w:hAnsi="Times New Roman" w:cs="Times New Roman"/>
          <w:color w:val="000000" w:themeColor="text1"/>
          <w:sz w:val="24"/>
          <w:szCs w:val="24"/>
        </w:rPr>
        <w:t>īstenošanu, jo</w:t>
      </w:r>
      <w:r w:rsidR="00F4437F">
        <w:rPr>
          <w:rFonts w:ascii="Times New Roman" w:hAnsi="Times New Roman" w:cs="Times New Roman"/>
          <w:color w:val="000000" w:themeColor="text1"/>
          <w:sz w:val="24"/>
          <w:szCs w:val="24"/>
        </w:rPr>
        <w:t xml:space="preserve"> augstskolām individuālā kārtā nav iespēju šādas mācības īstenot.</w:t>
      </w:r>
    </w:p>
    <w:p w:rsidR="0022707D" w:rsidRPr="001F500F" w:rsidP="000703C7" w14:paraId="2A0B90A3" w14:textId="0A333518">
      <w:pPr>
        <w:pStyle w:val="ListParagraph"/>
        <w:spacing w:after="0" w:line="240" w:lineRule="auto"/>
        <w:ind w:left="0" w:firstLine="720"/>
        <w:contextualSpacing w:val="0"/>
        <w:jc w:val="both"/>
        <w:rPr>
          <w:rFonts w:ascii="Times New Roman" w:hAnsi="Times New Roman"/>
          <w:sz w:val="24"/>
          <w:szCs w:val="24"/>
        </w:rPr>
      </w:pPr>
      <w:r w:rsidRPr="001F500F">
        <w:rPr>
          <w:rFonts w:ascii="Times New Roman" w:hAnsi="Times New Roman"/>
          <w:color w:val="000000" w:themeColor="text1"/>
          <w:sz w:val="24"/>
          <w:szCs w:val="24"/>
        </w:rPr>
        <w:t>Pagarinot</w:t>
      </w:r>
      <w:r w:rsidRPr="001F500F" w:rsidR="00DE3CCD">
        <w:rPr>
          <w:rFonts w:ascii="Times New Roman" w:hAnsi="Times New Roman"/>
          <w:color w:val="000000" w:themeColor="text1"/>
          <w:sz w:val="24"/>
          <w:szCs w:val="24"/>
        </w:rPr>
        <w:t xml:space="preserve"> </w:t>
      </w:r>
      <w:r w:rsidRPr="001F500F" w:rsidR="00820275">
        <w:rPr>
          <w:rFonts w:ascii="Times New Roman" w:hAnsi="Times New Roman"/>
          <w:color w:val="000000" w:themeColor="text1"/>
          <w:sz w:val="24"/>
          <w:szCs w:val="24"/>
        </w:rPr>
        <w:t xml:space="preserve">līguma termiņu </w:t>
      </w:r>
      <w:r w:rsidRPr="001F500F" w:rsidR="00DE3CCD">
        <w:rPr>
          <w:rFonts w:ascii="Times New Roman" w:hAnsi="Times New Roman"/>
          <w:color w:val="000000" w:themeColor="text1"/>
          <w:sz w:val="24"/>
          <w:szCs w:val="24"/>
        </w:rPr>
        <w:t xml:space="preserve">ar Pasaules </w:t>
      </w:r>
      <w:r w:rsidRPr="001F500F">
        <w:rPr>
          <w:rFonts w:ascii="Times New Roman" w:hAnsi="Times New Roman"/>
          <w:color w:val="000000" w:themeColor="text1"/>
          <w:sz w:val="24"/>
          <w:szCs w:val="24"/>
        </w:rPr>
        <w:t>B</w:t>
      </w:r>
      <w:r w:rsidRPr="001F500F" w:rsidR="00DE3CCD">
        <w:rPr>
          <w:rFonts w:ascii="Times New Roman" w:hAnsi="Times New Roman"/>
          <w:color w:val="000000" w:themeColor="text1"/>
          <w:sz w:val="24"/>
          <w:szCs w:val="24"/>
        </w:rPr>
        <w:t xml:space="preserve">anku, </w:t>
      </w:r>
      <w:r w:rsidRPr="001F500F">
        <w:rPr>
          <w:rFonts w:ascii="Times New Roman" w:hAnsi="Times New Roman"/>
          <w:color w:val="000000" w:themeColor="text1"/>
          <w:sz w:val="24"/>
          <w:szCs w:val="24"/>
        </w:rPr>
        <w:t xml:space="preserve">mācību </w:t>
      </w:r>
      <w:r w:rsidR="00D05223">
        <w:rPr>
          <w:rFonts w:ascii="Times New Roman" w:hAnsi="Times New Roman"/>
          <w:color w:val="000000" w:themeColor="text1"/>
          <w:sz w:val="24"/>
          <w:szCs w:val="24"/>
        </w:rPr>
        <w:t xml:space="preserve">semināru </w:t>
      </w:r>
      <w:r w:rsidRPr="001F500F" w:rsidR="00602CE9">
        <w:rPr>
          <w:rFonts w:ascii="Times New Roman" w:hAnsi="Times New Roman"/>
          <w:color w:val="000000" w:themeColor="text1"/>
          <w:sz w:val="24"/>
          <w:szCs w:val="24"/>
        </w:rPr>
        <w:t xml:space="preserve">satura un metodikas sagatavošanu un </w:t>
      </w:r>
      <w:r w:rsidRPr="001F500F">
        <w:rPr>
          <w:rFonts w:ascii="Times New Roman" w:hAnsi="Times New Roman"/>
          <w:color w:val="000000" w:themeColor="text1"/>
          <w:sz w:val="24"/>
          <w:szCs w:val="24"/>
        </w:rPr>
        <w:t xml:space="preserve">organizēšanu </w:t>
      </w:r>
      <w:r w:rsidRPr="001F500F" w:rsidR="00DE3CCD">
        <w:rPr>
          <w:rStyle w:val="FontStyle26"/>
          <w:color w:val="000000" w:themeColor="text1"/>
          <w:sz w:val="24"/>
          <w:szCs w:val="24"/>
        </w:rPr>
        <w:t xml:space="preserve">paredzēts uzsākt </w:t>
      </w:r>
      <w:r w:rsidRPr="001F500F" w:rsidR="00DE3CCD">
        <w:rPr>
          <w:rStyle w:val="FontStyle26"/>
          <w:sz w:val="24"/>
          <w:szCs w:val="24"/>
        </w:rPr>
        <w:t>201</w:t>
      </w:r>
      <w:r w:rsidRPr="001F500F">
        <w:rPr>
          <w:rStyle w:val="FontStyle26"/>
          <w:sz w:val="24"/>
          <w:szCs w:val="24"/>
        </w:rPr>
        <w:t>8</w:t>
      </w:r>
      <w:r w:rsidRPr="001F500F" w:rsidR="00DE3CCD">
        <w:rPr>
          <w:rStyle w:val="FontStyle26"/>
          <w:sz w:val="24"/>
          <w:szCs w:val="24"/>
        </w:rPr>
        <w:t>.</w:t>
      </w:r>
      <w:r w:rsidR="00ED7C3A">
        <w:rPr>
          <w:rStyle w:val="FontStyle26"/>
          <w:sz w:val="24"/>
          <w:szCs w:val="24"/>
        </w:rPr>
        <w:t> </w:t>
      </w:r>
      <w:r w:rsidRPr="001F500F" w:rsidR="00DE3CCD">
        <w:rPr>
          <w:rStyle w:val="FontStyle26"/>
          <w:sz w:val="24"/>
          <w:szCs w:val="24"/>
        </w:rPr>
        <w:t xml:space="preserve">gada </w:t>
      </w:r>
      <w:r w:rsidR="0066041C">
        <w:rPr>
          <w:rStyle w:val="FontStyle26"/>
          <w:sz w:val="24"/>
          <w:szCs w:val="24"/>
        </w:rPr>
        <w:t>2</w:t>
      </w:r>
      <w:r w:rsidRPr="001F500F" w:rsidR="00DE3CCD">
        <w:rPr>
          <w:rStyle w:val="FontStyle26"/>
          <w:sz w:val="24"/>
          <w:szCs w:val="24"/>
        </w:rPr>
        <w:t>.</w:t>
      </w:r>
      <w:r w:rsidR="00ED7C3A">
        <w:rPr>
          <w:rStyle w:val="FontStyle26"/>
          <w:sz w:val="24"/>
          <w:szCs w:val="24"/>
        </w:rPr>
        <w:t> </w:t>
      </w:r>
      <w:r w:rsidRPr="001F500F" w:rsidR="00602CE9">
        <w:rPr>
          <w:rStyle w:val="FontStyle26"/>
          <w:sz w:val="24"/>
          <w:szCs w:val="24"/>
        </w:rPr>
        <w:t>pusgadā</w:t>
      </w:r>
      <w:r w:rsidRPr="001F500F" w:rsidR="00DE3CCD">
        <w:rPr>
          <w:rStyle w:val="FontStyle26"/>
          <w:sz w:val="24"/>
          <w:szCs w:val="24"/>
        </w:rPr>
        <w:t>.</w:t>
      </w:r>
      <w:r w:rsidRPr="001F500F" w:rsidR="00DE3CCD">
        <w:rPr>
          <w:rFonts w:ascii="Times New Roman" w:hAnsi="Times New Roman"/>
          <w:sz w:val="24"/>
          <w:szCs w:val="24"/>
        </w:rPr>
        <w:t xml:space="preserve"> Pasaules </w:t>
      </w:r>
      <w:r w:rsidRPr="001F500F" w:rsidR="00103057">
        <w:rPr>
          <w:rFonts w:ascii="Times New Roman" w:hAnsi="Times New Roman"/>
          <w:sz w:val="24"/>
          <w:szCs w:val="24"/>
        </w:rPr>
        <w:t>B</w:t>
      </w:r>
      <w:r w:rsidRPr="001F500F" w:rsidR="00DE3CCD">
        <w:rPr>
          <w:rFonts w:ascii="Times New Roman" w:hAnsi="Times New Roman"/>
          <w:sz w:val="24"/>
          <w:szCs w:val="24"/>
        </w:rPr>
        <w:t xml:space="preserve">ankas maksas konsultatīvo pakalpojumu kopējās indikatīvās </w:t>
      </w:r>
      <w:r w:rsidRPr="00C359FF" w:rsidR="00DE3CCD">
        <w:rPr>
          <w:rFonts w:ascii="Times New Roman" w:hAnsi="Times New Roman"/>
          <w:b/>
          <w:sz w:val="24"/>
          <w:szCs w:val="24"/>
        </w:rPr>
        <w:t>izmaksas</w:t>
      </w:r>
      <w:r w:rsidRPr="001F500F" w:rsidR="00DE3CCD">
        <w:rPr>
          <w:rFonts w:ascii="Times New Roman" w:hAnsi="Times New Roman"/>
          <w:sz w:val="24"/>
          <w:szCs w:val="24"/>
        </w:rPr>
        <w:t xml:space="preserve"> ir </w:t>
      </w:r>
      <w:r w:rsidRPr="001F500F" w:rsidR="00103057">
        <w:rPr>
          <w:rFonts w:ascii="Times New Roman" w:eastAsia="Times New Roman" w:hAnsi="Times New Roman"/>
          <w:sz w:val="24"/>
          <w:szCs w:val="24"/>
          <w:lang w:eastAsia="lv-LV"/>
        </w:rPr>
        <w:t>40 362</w:t>
      </w:r>
      <w:r w:rsidRPr="001F500F" w:rsidR="00103057">
        <w:rPr>
          <w:rFonts w:ascii="Times New Roman" w:hAnsi="Times New Roman"/>
          <w:sz w:val="24"/>
          <w:szCs w:val="24"/>
        </w:rPr>
        <w:t xml:space="preserve"> </w:t>
      </w:r>
      <w:r w:rsidRPr="001F500F" w:rsidR="00DE3CCD">
        <w:rPr>
          <w:rFonts w:ascii="Times New Roman" w:hAnsi="Times New Roman"/>
          <w:i/>
          <w:sz w:val="24"/>
          <w:szCs w:val="24"/>
        </w:rPr>
        <w:t>euro</w:t>
      </w:r>
      <w:r w:rsidRPr="001F500F" w:rsidR="00DE3CCD">
        <w:rPr>
          <w:rFonts w:ascii="Times New Roman" w:hAnsi="Times New Roman"/>
          <w:sz w:val="24"/>
          <w:szCs w:val="24"/>
        </w:rPr>
        <w:t xml:space="preserve"> (</w:t>
      </w:r>
      <w:r w:rsidRPr="001F500F">
        <w:rPr>
          <w:rFonts w:ascii="Times New Roman" w:hAnsi="Times New Roman"/>
          <w:sz w:val="24"/>
          <w:szCs w:val="24"/>
        </w:rPr>
        <w:t>50</w:t>
      </w:r>
      <w:r w:rsidRPr="001F500F" w:rsidR="00DE3CCD">
        <w:rPr>
          <w:rFonts w:ascii="Times New Roman" w:hAnsi="Times New Roman"/>
          <w:sz w:val="24"/>
          <w:szCs w:val="24"/>
        </w:rPr>
        <w:t xml:space="preserve"> 000 USD). </w:t>
      </w:r>
      <w:r w:rsidRPr="001F500F" w:rsidR="00DE3CCD">
        <w:rPr>
          <w:rFonts w:ascii="Times New Roman" w:hAnsi="Times New Roman"/>
          <w:color w:val="000000" w:themeColor="text1"/>
          <w:sz w:val="24"/>
          <w:szCs w:val="24"/>
        </w:rPr>
        <w:t xml:space="preserve">Finansējums tiks nodrošināts </w:t>
      </w:r>
      <w:r w:rsidRPr="001F500F" w:rsidR="00DE3CCD">
        <w:rPr>
          <w:rFonts w:ascii="Times New Roman" w:hAnsi="Times New Roman"/>
          <w:sz w:val="24"/>
          <w:szCs w:val="24"/>
        </w:rPr>
        <w:t xml:space="preserve">no </w:t>
      </w:r>
      <w:r w:rsidRPr="001F500F" w:rsidR="003C4EBD">
        <w:rPr>
          <w:rFonts w:ascii="Times New Roman" w:hAnsi="Times New Roman"/>
          <w:sz w:val="24"/>
          <w:szCs w:val="24"/>
        </w:rPr>
        <w:t>darbības programmas “Izaugsme un nodarbinātība” 8.3.6.</w:t>
      </w:r>
      <w:r w:rsidR="00ED7C3A">
        <w:rPr>
          <w:rFonts w:ascii="Times New Roman" w:hAnsi="Times New Roman"/>
          <w:sz w:val="24"/>
          <w:szCs w:val="24"/>
        </w:rPr>
        <w:t> </w:t>
      </w:r>
      <w:r w:rsidR="00DD269F">
        <w:rPr>
          <w:rFonts w:ascii="Times New Roman" w:hAnsi="Times New Roman"/>
          <w:sz w:val="24"/>
          <w:szCs w:val="24"/>
        </w:rPr>
        <w:t>SAM</w:t>
      </w:r>
      <w:r w:rsidRPr="001F500F" w:rsidR="003C4EBD">
        <w:rPr>
          <w:rFonts w:ascii="Times New Roman" w:hAnsi="Times New Roman"/>
          <w:sz w:val="24"/>
          <w:szCs w:val="24"/>
        </w:rPr>
        <w:t xml:space="preserve"> “Ieviest izglītības kvalitātes monitoringa sistēmu” 8.3.6.1.</w:t>
      </w:r>
      <w:r w:rsidR="00ED7C3A">
        <w:rPr>
          <w:rFonts w:ascii="Times New Roman" w:hAnsi="Times New Roman"/>
          <w:sz w:val="24"/>
          <w:szCs w:val="24"/>
        </w:rPr>
        <w:t> </w:t>
      </w:r>
      <w:r w:rsidRPr="001F500F" w:rsidR="003C4EBD">
        <w:rPr>
          <w:rFonts w:ascii="Times New Roman" w:hAnsi="Times New Roman"/>
          <w:sz w:val="24"/>
          <w:szCs w:val="24"/>
        </w:rPr>
        <w:t>pasākum</w:t>
      </w:r>
      <w:r w:rsidRPr="001F500F" w:rsidR="008B392B">
        <w:rPr>
          <w:rFonts w:ascii="Times New Roman" w:hAnsi="Times New Roman"/>
          <w:sz w:val="24"/>
          <w:szCs w:val="24"/>
        </w:rPr>
        <w:t>a</w:t>
      </w:r>
      <w:r w:rsidRPr="001F500F" w:rsidR="003C4EBD">
        <w:rPr>
          <w:rFonts w:ascii="Times New Roman" w:hAnsi="Times New Roman"/>
          <w:sz w:val="24"/>
          <w:szCs w:val="24"/>
        </w:rPr>
        <w:t xml:space="preserve"> “Dalība starptautiskos pētījumos” projekta finanšu līdzekļiem</w:t>
      </w:r>
      <w:r w:rsidRPr="001F500F" w:rsidR="00F233B5">
        <w:rPr>
          <w:rFonts w:ascii="Times New Roman" w:hAnsi="Times New Roman"/>
          <w:sz w:val="24"/>
          <w:szCs w:val="24"/>
        </w:rPr>
        <w:t>.</w:t>
      </w:r>
    </w:p>
    <w:p w:rsidR="0014137B" w:rsidRPr="001F500F" w:rsidP="000703C7" w14:paraId="4BA3713E" w14:textId="233858EF">
      <w:pPr>
        <w:pStyle w:val="ListParagraph"/>
        <w:spacing w:after="0" w:line="240" w:lineRule="auto"/>
        <w:ind w:left="0" w:firstLine="720"/>
        <w:contextualSpacing w:val="0"/>
        <w:jc w:val="both"/>
        <w:rPr>
          <w:rFonts w:ascii="Times New Roman" w:hAnsi="Times New Roman"/>
          <w:sz w:val="24"/>
          <w:szCs w:val="24"/>
        </w:rPr>
      </w:pPr>
      <w:r w:rsidRPr="001F500F">
        <w:rPr>
          <w:rFonts w:ascii="Times New Roman" w:hAnsi="Times New Roman"/>
          <w:sz w:val="24"/>
          <w:szCs w:val="24"/>
        </w:rPr>
        <w:t>Ņemot vērā, ka 8.3.6.1.</w:t>
      </w:r>
      <w:r w:rsidR="00ED7C3A">
        <w:rPr>
          <w:rFonts w:ascii="Times New Roman" w:hAnsi="Times New Roman"/>
          <w:sz w:val="24"/>
          <w:szCs w:val="24"/>
        </w:rPr>
        <w:t> </w:t>
      </w:r>
      <w:r w:rsidRPr="001F500F">
        <w:rPr>
          <w:rFonts w:ascii="Times New Roman" w:hAnsi="Times New Roman"/>
          <w:sz w:val="24"/>
          <w:szCs w:val="24"/>
        </w:rPr>
        <w:t xml:space="preserve">pasākuma “Dalība starptautiskos pētījumos” projekta finanšu apmērs nav pietiekams šādu mācību </w:t>
      </w:r>
      <w:r w:rsidR="00D05223">
        <w:rPr>
          <w:rFonts w:ascii="Times New Roman" w:hAnsi="Times New Roman"/>
          <w:sz w:val="24"/>
          <w:szCs w:val="24"/>
        </w:rPr>
        <w:t xml:space="preserve">semināru </w:t>
      </w:r>
      <w:r w:rsidRPr="001F500F">
        <w:rPr>
          <w:rFonts w:ascii="Times New Roman" w:hAnsi="Times New Roman"/>
          <w:sz w:val="24"/>
          <w:szCs w:val="24"/>
        </w:rPr>
        <w:t xml:space="preserve">izmaksu segšanai, ministrija plāno nepieciešamo finansējumu 40 362 </w:t>
      </w:r>
      <w:r w:rsidRPr="001F500F">
        <w:rPr>
          <w:rFonts w:ascii="Times New Roman" w:hAnsi="Times New Roman"/>
          <w:i/>
          <w:sz w:val="24"/>
          <w:szCs w:val="24"/>
        </w:rPr>
        <w:t>euro</w:t>
      </w:r>
      <w:r w:rsidRPr="001F500F">
        <w:rPr>
          <w:rFonts w:ascii="Times New Roman" w:hAnsi="Times New Roman"/>
          <w:sz w:val="24"/>
          <w:szCs w:val="24"/>
        </w:rPr>
        <w:t xml:space="preserve"> apmērā pārdalīt no tās pārziņā esošā 8.2.4.</w:t>
      </w:r>
      <w:r w:rsidR="00ED7C3A">
        <w:rPr>
          <w:rFonts w:ascii="Times New Roman" w:hAnsi="Times New Roman"/>
          <w:sz w:val="24"/>
          <w:szCs w:val="24"/>
        </w:rPr>
        <w:t> </w:t>
      </w:r>
      <w:r w:rsidR="00DD269F">
        <w:rPr>
          <w:rFonts w:ascii="Times New Roman" w:hAnsi="Times New Roman"/>
          <w:sz w:val="24"/>
          <w:szCs w:val="24"/>
        </w:rPr>
        <w:t>SAM</w:t>
      </w:r>
      <w:r w:rsidRPr="001F500F">
        <w:rPr>
          <w:rFonts w:ascii="Times New Roman" w:hAnsi="Times New Roman"/>
          <w:sz w:val="24"/>
          <w:szCs w:val="24"/>
        </w:rPr>
        <w:t xml:space="preserve"> “Nodrošināt atbalstu EQAR aģentūrai izvirzīto prasību izpildei” projekta līdzekļiem</w:t>
      </w:r>
      <w:r w:rsidRPr="001F500F" w:rsidR="00F01B85">
        <w:rPr>
          <w:rFonts w:ascii="Times New Roman" w:hAnsi="Times New Roman"/>
          <w:sz w:val="24"/>
          <w:szCs w:val="24"/>
        </w:rPr>
        <w:t>, kur radies ietaupījums vairāku projektā īstenoto darbību ietvaros</w:t>
      </w:r>
      <w:r w:rsidR="00DD269F">
        <w:rPr>
          <w:rFonts w:ascii="Times New Roman" w:hAnsi="Times New Roman"/>
          <w:sz w:val="24"/>
          <w:szCs w:val="24"/>
        </w:rPr>
        <w:t>, kas netiks izlietots citām 8.2.4.</w:t>
      </w:r>
      <w:r w:rsidR="00ED7C3A">
        <w:rPr>
          <w:rFonts w:ascii="Times New Roman" w:hAnsi="Times New Roman"/>
          <w:sz w:val="24"/>
          <w:szCs w:val="24"/>
        </w:rPr>
        <w:t> </w:t>
      </w:r>
      <w:r w:rsidR="00DD269F">
        <w:rPr>
          <w:rFonts w:ascii="Times New Roman" w:hAnsi="Times New Roman"/>
          <w:sz w:val="24"/>
          <w:szCs w:val="24"/>
        </w:rPr>
        <w:t>SAM plānotajām aktivitātēm</w:t>
      </w:r>
      <w:r w:rsidRPr="001F500F">
        <w:rPr>
          <w:rFonts w:ascii="Times New Roman" w:hAnsi="Times New Roman"/>
          <w:sz w:val="24"/>
          <w:szCs w:val="24"/>
        </w:rPr>
        <w:t>.</w:t>
      </w:r>
      <w:r w:rsidRPr="001F500F" w:rsidR="00F01B85">
        <w:rPr>
          <w:rFonts w:ascii="Times New Roman" w:hAnsi="Times New Roman"/>
          <w:sz w:val="24"/>
          <w:szCs w:val="24"/>
        </w:rPr>
        <w:t xml:space="preserve"> Līdzekļu pārdale ir saturiski atbilstoša, proti, finansējums joprojām ir nepieciešams un tiek paredzēts augstākās izglītības kvalitātes paaugstināšanas pasākumiem un nerada risku ne darbības programmas “Izaugsme un nodarbinātība” snieguma ietvara rādītāju, ne 2023.</w:t>
      </w:r>
      <w:r w:rsidR="00ED7C3A">
        <w:rPr>
          <w:rFonts w:ascii="Times New Roman" w:hAnsi="Times New Roman"/>
          <w:sz w:val="24"/>
          <w:szCs w:val="24"/>
        </w:rPr>
        <w:t> </w:t>
      </w:r>
      <w:r w:rsidRPr="001F500F" w:rsidR="00F01B85">
        <w:rPr>
          <w:rFonts w:ascii="Times New Roman" w:hAnsi="Times New Roman"/>
          <w:sz w:val="24"/>
          <w:szCs w:val="24"/>
        </w:rPr>
        <w:t>gadā sasniedzamo finanšu, iznākuma un rezultātu rādītāju sasniegšanai.</w:t>
      </w:r>
    </w:p>
    <w:p w:rsidR="001F500F" w:rsidP="001F500F" w14:paraId="7E02BE1E" w14:textId="3868FE47">
      <w:pPr>
        <w:pStyle w:val="ListParagraph"/>
        <w:spacing w:after="0" w:line="240" w:lineRule="auto"/>
        <w:ind w:left="0" w:firstLine="720"/>
        <w:contextualSpacing w:val="0"/>
        <w:jc w:val="both"/>
        <w:rPr>
          <w:rFonts w:ascii="Times New Roman" w:hAnsi="Times New Roman"/>
          <w:sz w:val="24"/>
          <w:szCs w:val="24"/>
        </w:rPr>
      </w:pPr>
      <w:r w:rsidRPr="001F500F">
        <w:rPr>
          <w:rFonts w:ascii="Times New Roman" w:hAnsi="Times New Roman"/>
          <w:sz w:val="24"/>
          <w:szCs w:val="24"/>
        </w:rPr>
        <w:t xml:space="preserve">Lai </w:t>
      </w:r>
      <w:r w:rsidRPr="001F500F" w:rsidR="00D2486E">
        <w:rPr>
          <w:rFonts w:ascii="Times New Roman" w:hAnsi="Times New Roman"/>
          <w:sz w:val="24"/>
          <w:szCs w:val="24"/>
        </w:rPr>
        <w:t xml:space="preserve">nodrošinātu līdzekļu </w:t>
      </w:r>
      <w:r w:rsidRPr="001F500F">
        <w:rPr>
          <w:rFonts w:ascii="Times New Roman" w:hAnsi="Times New Roman"/>
          <w:sz w:val="24"/>
          <w:szCs w:val="24"/>
        </w:rPr>
        <w:t>p</w:t>
      </w:r>
      <w:r w:rsidRPr="001F500F" w:rsidR="00D2486E">
        <w:rPr>
          <w:rFonts w:ascii="Times New Roman" w:hAnsi="Times New Roman"/>
          <w:sz w:val="24"/>
          <w:szCs w:val="24"/>
        </w:rPr>
        <w:t>ārdali, nepieciešams veikt grozījumus 8.2.4.</w:t>
      </w:r>
      <w:r w:rsidR="00ED7C3A">
        <w:rPr>
          <w:rFonts w:ascii="Times New Roman" w:hAnsi="Times New Roman"/>
          <w:sz w:val="24"/>
          <w:szCs w:val="24"/>
        </w:rPr>
        <w:t> </w:t>
      </w:r>
      <w:r w:rsidRPr="001F500F" w:rsidR="00D2486E">
        <w:rPr>
          <w:rFonts w:ascii="Times New Roman" w:hAnsi="Times New Roman"/>
          <w:sz w:val="24"/>
          <w:szCs w:val="24"/>
        </w:rPr>
        <w:t>SAM un 8.3.6.1.</w:t>
      </w:r>
      <w:r w:rsidR="00ED7C3A">
        <w:rPr>
          <w:rFonts w:ascii="Times New Roman" w:hAnsi="Times New Roman"/>
          <w:sz w:val="24"/>
          <w:szCs w:val="24"/>
        </w:rPr>
        <w:t> </w:t>
      </w:r>
      <w:r w:rsidRPr="001F500F" w:rsidR="00D2486E">
        <w:rPr>
          <w:rFonts w:ascii="Times New Roman" w:hAnsi="Times New Roman"/>
          <w:sz w:val="24"/>
          <w:szCs w:val="24"/>
        </w:rPr>
        <w:t>pasākuma īstenošanas noteikumos</w:t>
      </w:r>
      <w:r>
        <w:rPr>
          <w:rStyle w:val="FootnoteReference"/>
          <w:rFonts w:ascii="Times New Roman" w:hAnsi="Times New Roman"/>
          <w:sz w:val="24"/>
          <w:szCs w:val="24"/>
        </w:rPr>
        <w:footnoteReference w:id="10"/>
      </w:r>
      <w:r w:rsidRPr="001F500F" w:rsidR="00D2486E">
        <w:rPr>
          <w:rFonts w:ascii="Times New Roman" w:hAnsi="Times New Roman"/>
          <w:sz w:val="24"/>
          <w:szCs w:val="24"/>
        </w:rPr>
        <w:t>, precizējot SAM un pasākumam pieejamo summu, kā arī jāveic grozījumi attiecīgajos projektos.</w:t>
      </w:r>
      <w:r w:rsidR="00DD269F">
        <w:rPr>
          <w:rFonts w:ascii="Times New Roman" w:hAnsi="Times New Roman"/>
          <w:sz w:val="24"/>
          <w:szCs w:val="24"/>
        </w:rPr>
        <w:t xml:space="preserve"> Lai nodrošinātu mācību semināru </w:t>
      </w:r>
      <w:r w:rsidR="00845456">
        <w:rPr>
          <w:rFonts w:ascii="Times New Roman" w:hAnsi="Times New Roman"/>
          <w:sz w:val="24"/>
          <w:szCs w:val="24"/>
        </w:rPr>
        <w:t xml:space="preserve">savlaicīgu </w:t>
      </w:r>
      <w:r w:rsidR="00DD269F">
        <w:rPr>
          <w:rFonts w:ascii="Times New Roman" w:hAnsi="Times New Roman"/>
          <w:sz w:val="24"/>
          <w:szCs w:val="24"/>
        </w:rPr>
        <w:t xml:space="preserve">norisi </w:t>
      </w:r>
      <w:r w:rsidR="00845456">
        <w:rPr>
          <w:rFonts w:ascii="Times New Roman" w:hAnsi="Times New Roman"/>
          <w:sz w:val="24"/>
          <w:szCs w:val="24"/>
        </w:rPr>
        <w:t>līdz 2018.</w:t>
      </w:r>
      <w:r w:rsidR="00ED7C3A">
        <w:rPr>
          <w:rFonts w:ascii="Times New Roman" w:hAnsi="Times New Roman"/>
          <w:sz w:val="24"/>
          <w:szCs w:val="24"/>
        </w:rPr>
        <w:t> </w:t>
      </w:r>
      <w:r w:rsidR="00845456">
        <w:rPr>
          <w:rFonts w:ascii="Times New Roman" w:hAnsi="Times New Roman"/>
          <w:sz w:val="24"/>
          <w:szCs w:val="24"/>
        </w:rPr>
        <w:t>gada novembra beigām, m</w:t>
      </w:r>
      <w:r w:rsidR="00DD269F">
        <w:rPr>
          <w:rFonts w:ascii="Times New Roman" w:hAnsi="Times New Roman"/>
          <w:sz w:val="24"/>
          <w:szCs w:val="24"/>
        </w:rPr>
        <w:t xml:space="preserve">ācību semināru organizēšanu nepieciešams uzsākt </w:t>
      </w:r>
      <w:r w:rsidR="00845456">
        <w:rPr>
          <w:rFonts w:ascii="Times New Roman" w:hAnsi="Times New Roman"/>
          <w:sz w:val="24"/>
          <w:szCs w:val="24"/>
        </w:rPr>
        <w:t xml:space="preserve">nekavējoties – </w:t>
      </w:r>
      <w:r w:rsidR="00DD269F">
        <w:rPr>
          <w:rFonts w:ascii="Times New Roman" w:hAnsi="Times New Roman"/>
          <w:sz w:val="24"/>
          <w:szCs w:val="24"/>
        </w:rPr>
        <w:t>pirms</w:t>
      </w:r>
      <w:r w:rsidR="00845456">
        <w:rPr>
          <w:rFonts w:ascii="Times New Roman" w:hAnsi="Times New Roman"/>
          <w:sz w:val="24"/>
          <w:szCs w:val="24"/>
        </w:rPr>
        <w:t xml:space="preserve"> </w:t>
      </w:r>
      <w:r w:rsidR="00DD269F">
        <w:rPr>
          <w:rFonts w:ascii="Times New Roman" w:hAnsi="Times New Roman"/>
          <w:sz w:val="24"/>
          <w:szCs w:val="24"/>
        </w:rPr>
        <w:t xml:space="preserve">minēto grozījumu </w:t>
      </w:r>
      <w:r w:rsidRPr="00DD269F" w:rsidR="00DD269F">
        <w:rPr>
          <w:rFonts w:ascii="Times New Roman" w:hAnsi="Times New Roman"/>
          <w:sz w:val="24"/>
          <w:szCs w:val="24"/>
        </w:rPr>
        <w:t>Ministru kabineta noteikumos spēkā stāšanās</w:t>
      </w:r>
      <w:r w:rsidR="00DD269F">
        <w:rPr>
          <w:rFonts w:ascii="Times New Roman" w:hAnsi="Times New Roman"/>
          <w:sz w:val="24"/>
          <w:szCs w:val="24"/>
        </w:rPr>
        <w:t>.</w:t>
      </w:r>
    </w:p>
    <w:p w:rsidR="001E06D8" w:rsidP="001F500F" w14:paraId="286F5F57" w14:textId="3E4DD9BE">
      <w:pPr>
        <w:pStyle w:val="ListParagraph"/>
        <w:spacing w:after="0" w:line="240" w:lineRule="auto"/>
        <w:ind w:left="0" w:firstLine="720"/>
        <w:contextualSpacing w:val="0"/>
        <w:jc w:val="both"/>
        <w:rPr>
          <w:rFonts w:ascii="Times New Roman" w:hAnsi="Times New Roman"/>
          <w:color w:val="000000" w:themeColor="text1"/>
          <w:sz w:val="24"/>
          <w:szCs w:val="24"/>
        </w:rPr>
      </w:pPr>
      <w:r w:rsidRPr="001F500F">
        <w:rPr>
          <w:rFonts w:ascii="Times New Roman" w:hAnsi="Times New Roman"/>
          <w:sz w:val="24"/>
          <w:szCs w:val="24"/>
        </w:rPr>
        <w:t xml:space="preserve">Tā kā </w:t>
      </w:r>
      <w:r w:rsidRPr="001F500F" w:rsidR="00D2486E">
        <w:rPr>
          <w:rFonts w:ascii="Times New Roman" w:hAnsi="Times New Roman"/>
          <w:sz w:val="24"/>
          <w:szCs w:val="24"/>
        </w:rPr>
        <w:t xml:space="preserve">par mācību </w:t>
      </w:r>
      <w:r w:rsidR="00D05223">
        <w:rPr>
          <w:rFonts w:ascii="Times New Roman" w:hAnsi="Times New Roman"/>
          <w:sz w:val="24"/>
          <w:szCs w:val="24"/>
        </w:rPr>
        <w:t xml:space="preserve">semināru </w:t>
      </w:r>
      <w:r w:rsidRPr="001F500F" w:rsidR="00D2486E">
        <w:rPr>
          <w:rFonts w:ascii="Times New Roman" w:hAnsi="Times New Roman"/>
          <w:sz w:val="24"/>
          <w:szCs w:val="24"/>
        </w:rPr>
        <w:t xml:space="preserve">nodrošināšanu Pasaules Bankai nav paredzēts avansa maksājums, nepieciešamo finanšu līdzekļu pārdales juridiskās procedūras neietekmēs mācību </w:t>
      </w:r>
      <w:r w:rsidR="00D05223">
        <w:rPr>
          <w:rFonts w:ascii="Times New Roman" w:hAnsi="Times New Roman"/>
          <w:sz w:val="24"/>
          <w:szCs w:val="24"/>
        </w:rPr>
        <w:t xml:space="preserve">semināru </w:t>
      </w:r>
      <w:r w:rsidRPr="001F500F" w:rsidR="00D2486E">
        <w:rPr>
          <w:rFonts w:ascii="Times New Roman" w:hAnsi="Times New Roman"/>
          <w:sz w:val="24"/>
          <w:szCs w:val="24"/>
        </w:rPr>
        <w:t>īstenošanas laika grafiku.</w:t>
      </w:r>
      <w:r w:rsidR="00D2486E">
        <w:rPr>
          <w:rFonts w:ascii="Times New Roman" w:hAnsi="Times New Roman"/>
          <w:sz w:val="24"/>
          <w:szCs w:val="24"/>
        </w:rPr>
        <w:t xml:space="preserve"> </w:t>
      </w:r>
      <w:r w:rsidRPr="00BF4C75" w:rsidR="00E061B4">
        <w:rPr>
          <w:rFonts w:ascii="Times New Roman" w:hAnsi="Times New Roman"/>
          <w:color w:val="000000" w:themeColor="text1"/>
          <w:sz w:val="24"/>
          <w:szCs w:val="24"/>
        </w:rPr>
        <w:t>Galīg</w:t>
      </w:r>
      <w:r w:rsidR="00D2486E">
        <w:rPr>
          <w:rFonts w:ascii="Times New Roman" w:hAnsi="Times New Roman"/>
          <w:color w:val="000000" w:themeColor="text1"/>
          <w:sz w:val="24"/>
          <w:szCs w:val="24"/>
        </w:rPr>
        <w:t>o</w:t>
      </w:r>
      <w:r w:rsidRPr="00BF4C75" w:rsidR="00E061B4">
        <w:rPr>
          <w:rFonts w:ascii="Times New Roman" w:hAnsi="Times New Roman"/>
          <w:color w:val="000000" w:themeColor="text1"/>
          <w:sz w:val="24"/>
          <w:szCs w:val="24"/>
        </w:rPr>
        <w:t xml:space="preserve"> norēķinu </w:t>
      </w:r>
      <w:r w:rsidRPr="00BF4C75" w:rsidR="00C72B98">
        <w:rPr>
          <w:rFonts w:ascii="Times New Roman" w:hAnsi="Times New Roman"/>
          <w:color w:val="000000" w:themeColor="text1"/>
          <w:sz w:val="24"/>
          <w:szCs w:val="24"/>
        </w:rPr>
        <w:t xml:space="preserve">Pasaules Bankai </w:t>
      </w:r>
      <w:r w:rsidRPr="00BF4C75" w:rsidR="00E061B4">
        <w:rPr>
          <w:rFonts w:ascii="Times New Roman" w:hAnsi="Times New Roman"/>
          <w:color w:val="000000" w:themeColor="text1"/>
          <w:sz w:val="24"/>
          <w:szCs w:val="24"/>
        </w:rPr>
        <w:t xml:space="preserve">par pētījuma izmaksām </w:t>
      </w:r>
      <w:r w:rsidRPr="00BF4C75" w:rsidR="00457B96">
        <w:rPr>
          <w:rFonts w:ascii="Times New Roman" w:hAnsi="Times New Roman"/>
          <w:color w:val="000000" w:themeColor="text1"/>
          <w:sz w:val="24"/>
          <w:szCs w:val="24"/>
        </w:rPr>
        <w:t xml:space="preserve">ministrija </w:t>
      </w:r>
      <w:r w:rsidRPr="00BF4C75" w:rsidR="00E061B4">
        <w:rPr>
          <w:rFonts w:ascii="Times New Roman" w:hAnsi="Times New Roman"/>
          <w:color w:val="000000" w:themeColor="text1"/>
          <w:sz w:val="24"/>
          <w:szCs w:val="24"/>
        </w:rPr>
        <w:t>veiks 2018.</w:t>
      </w:r>
      <w:r w:rsidR="00ED7C3A">
        <w:rPr>
          <w:rFonts w:ascii="Times New Roman" w:hAnsi="Times New Roman"/>
          <w:color w:val="000000" w:themeColor="text1"/>
          <w:sz w:val="24"/>
          <w:szCs w:val="24"/>
        </w:rPr>
        <w:t> </w:t>
      </w:r>
      <w:r w:rsidRPr="00BF4C75" w:rsidR="00E061B4">
        <w:rPr>
          <w:rFonts w:ascii="Times New Roman" w:hAnsi="Times New Roman"/>
          <w:color w:val="000000" w:themeColor="text1"/>
          <w:sz w:val="24"/>
          <w:szCs w:val="24"/>
        </w:rPr>
        <w:t>gadā</w:t>
      </w:r>
      <w:r w:rsidRPr="001E06D8" w:rsidR="00E061B4">
        <w:rPr>
          <w:rFonts w:ascii="Times New Roman" w:hAnsi="Times New Roman"/>
          <w:color w:val="000000" w:themeColor="text1"/>
          <w:sz w:val="24"/>
          <w:szCs w:val="24"/>
        </w:rPr>
        <w:t xml:space="preserve"> </w:t>
      </w:r>
      <w:r w:rsidRPr="000703C7" w:rsidR="00E061B4">
        <w:rPr>
          <w:rFonts w:ascii="Times New Roman" w:hAnsi="Times New Roman"/>
          <w:color w:val="000000" w:themeColor="text1"/>
          <w:sz w:val="24"/>
          <w:szCs w:val="24"/>
        </w:rPr>
        <w:t>atbilstoši līgumā noteiktajam maksājuma grafikam.</w:t>
      </w:r>
      <w:r w:rsidR="00E061B4">
        <w:rPr>
          <w:rFonts w:ascii="Times New Roman" w:hAnsi="Times New Roman"/>
          <w:color w:val="000000" w:themeColor="text1"/>
          <w:sz w:val="24"/>
          <w:szCs w:val="24"/>
        </w:rPr>
        <w:t xml:space="preserve"> </w:t>
      </w:r>
    </w:p>
    <w:p w:rsidR="0022707D" w:rsidRPr="00BF4C75" w:rsidP="000703C7" w14:paraId="52FE70B1" w14:textId="119E5A2D">
      <w:pPr>
        <w:pStyle w:val="ListParagraph"/>
        <w:spacing w:after="0" w:line="240" w:lineRule="auto"/>
        <w:ind w:left="0" w:firstLine="720"/>
        <w:contextualSpacing w:val="0"/>
        <w:jc w:val="both"/>
        <w:rPr>
          <w:rFonts w:ascii="Times New Roman" w:hAnsi="Times New Roman"/>
          <w:color w:val="000000" w:themeColor="text1"/>
          <w:sz w:val="24"/>
          <w:szCs w:val="24"/>
        </w:rPr>
      </w:pPr>
      <w:r w:rsidRPr="00BF4C75">
        <w:rPr>
          <w:rFonts w:ascii="Times New Roman" w:hAnsi="Times New Roman"/>
          <w:color w:val="000000" w:themeColor="text1"/>
          <w:sz w:val="24"/>
          <w:szCs w:val="24"/>
        </w:rPr>
        <w:t>M</w:t>
      </w:r>
      <w:r w:rsidRPr="00BF4C75" w:rsidR="00DE3CCD">
        <w:rPr>
          <w:rFonts w:ascii="Times New Roman" w:hAnsi="Times New Roman"/>
          <w:color w:val="000000" w:themeColor="text1"/>
          <w:sz w:val="24"/>
          <w:szCs w:val="24"/>
        </w:rPr>
        <w:t xml:space="preserve">inistrija ir izvērtējusi riskus, kas tai kā pētījuma pasūtītājam var iestāties līguma izpildes gaitā. Ņemot vērā Pasaules </w:t>
      </w:r>
      <w:r w:rsidRPr="00BF4C75">
        <w:rPr>
          <w:rFonts w:ascii="Times New Roman" w:hAnsi="Times New Roman"/>
          <w:color w:val="000000" w:themeColor="text1"/>
          <w:sz w:val="24"/>
          <w:szCs w:val="24"/>
        </w:rPr>
        <w:t>B</w:t>
      </w:r>
      <w:r w:rsidRPr="00BF4C75" w:rsidR="00DE3CCD">
        <w:rPr>
          <w:rFonts w:ascii="Times New Roman" w:hAnsi="Times New Roman"/>
          <w:color w:val="000000" w:themeColor="text1"/>
          <w:sz w:val="24"/>
          <w:szCs w:val="24"/>
        </w:rPr>
        <w:t>ankas starptautisko reputāciju un pieredzi</w:t>
      </w:r>
      <w:r w:rsidR="0030259C">
        <w:rPr>
          <w:rFonts w:ascii="Times New Roman" w:hAnsi="Times New Roman"/>
          <w:color w:val="000000" w:themeColor="text1"/>
          <w:sz w:val="24"/>
          <w:szCs w:val="24"/>
        </w:rPr>
        <w:t>,</w:t>
      </w:r>
      <w:r w:rsidRPr="00BF4C75" w:rsidR="00DE3CCD">
        <w:rPr>
          <w:rFonts w:ascii="Times New Roman" w:hAnsi="Times New Roman"/>
          <w:color w:val="000000" w:themeColor="text1"/>
          <w:sz w:val="24"/>
          <w:szCs w:val="24"/>
        </w:rPr>
        <w:t xml:space="preserve"> sniedzot konsultācijas un izstrādājot reformas augstākajā izglītībā, kā arī tās līdzšinējo sadarbību ar Latvijas valsts institūcijām un </w:t>
      </w:r>
      <w:r w:rsidRPr="00BF4C75">
        <w:rPr>
          <w:rFonts w:ascii="Times New Roman" w:hAnsi="Times New Roman"/>
          <w:color w:val="000000" w:themeColor="text1"/>
          <w:sz w:val="24"/>
          <w:szCs w:val="24"/>
        </w:rPr>
        <w:t>valsts dibinātajām AII</w:t>
      </w:r>
      <w:r w:rsidRPr="00BF4C75" w:rsidR="00DE3CCD">
        <w:rPr>
          <w:rFonts w:ascii="Times New Roman" w:hAnsi="Times New Roman"/>
          <w:color w:val="000000" w:themeColor="text1"/>
          <w:sz w:val="24"/>
          <w:szCs w:val="24"/>
        </w:rPr>
        <w:t xml:space="preserve">, nav pamata apšaubīt, ka Pasaules </w:t>
      </w:r>
      <w:r w:rsidRPr="00BF4C75">
        <w:rPr>
          <w:rFonts w:ascii="Times New Roman" w:hAnsi="Times New Roman"/>
          <w:color w:val="000000" w:themeColor="text1"/>
          <w:sz w:val="24"/>
          <w:szCs w:val="24"/>
        </w:rPr>
        <w:t>B</w:t>
      </w:r>
      <w:r w:rsidRPr="00BF4C75" w:rsidR="00DE3CCD">
        <w:rPr>
          <w:rFonts w:ascii="Times New Roman" w:hAnsi="Times New Roman"/>
          <w:color w:val="000000" w:themeColor="text1"/>
          <w:sz w:val="24"/>
          <w:szCs w:val="24"/>
        </w:rPr>
        <w:t xml:space="preserve">anka līguma </w:t>
      </w:r>
      <w:r w:rsidRPr="00BF4C75" w:rsidR="00DE3CCD">
        <w:rPr>
          <w:rFonts w:ascii="Times New Roman" w:hAnsi="Times New Roman"/>
          <w:color w:val="000000" w:themeColor="text1"/>
          <w:sz w:val="24"/>
          <w:szCs w:val="24"/>
        </w:rPr>
        <w:t xml:space="preserve">nosacījumus pildīs godprātīgi un augstā kvalitātē. Riski ir minimāli un ir saistīti tikai ar līguma izpildes termiņiem, ņemot vērā </w:t>
      </w:r>
      <w:r w:rsidRPr="00BF4C75">
        <w:rPr>
          <w:rFonts w:ascii="Times New Roman" w:hAnsi="Times New Roman"/>
          <w:color w:val="000000" w:themeColor="text1"/>
          <w:sz w:val="24"/>
          <w:szCs w:val="24"/>
        </w:rPr>
        <w:t>mācību</w:t>
      </w:r>
      <w:r w:rsidR="00D05223">
        <w:rPr>
          <w:rFonts w:ascii="Times New Roman" w:hAnsi="Times New Roman"/>
          <w:color w:val="000000" w:themeColor="text1"/>
          <w:sz w:val="24"/>
          <w:szCs w:val="24"/>
        </w:rPr>
        <w:t xml:space="preserve"> semināru</w:t>
      </w:r>
      <w:r w:rsidRPr="00BF4C75">
        <w:rPr>
          <w:rFonts w:ascii="Times New Roman" w:hAnsi="Times New Roman"/>
          <w:color w:val="000000" w:themeColor="text1"/>
          <w:sz w:val="24"/>
          <w:szCs w:val="24"/>
        </w:rPr>
        <w:t xml:space="preserve"> satura iespējamo</w:t>
      </w:r>
      <w:r w:rsidRPr="00BF4C75" w:rsidR="00DE3CCD">
        <w:rPr>
          <w:rFonts w:ascii="Times New Roman" w:hAnsi="Times New Roman"/>
          <w:color w:val="000000" w:themeColor="text1"/>
          <w:sz w:val="24"/>
          <w:szCs w:val="24"/>
        </w:rPr>
        <w:t xml:space="preserve"> apjomu un sarežģītību</w:t>
      </w:r>
      <w:r w:rsidRPr="00BF4C75">
        <w:rPr>
          <w:rFonts w:ascii="Times New Roman" w:hAnsi="Times New Roman"/>
          <w:color w:val="000000" w:themeColor="text1"/>
          <w:sz w:val="24"/>
          <w:szCs w:val="24"/>
        </w:rPr>
        <w:t>. N</w:t>
      </w:r>
      <w:r w:rsidRPr="00BF4C75" w:rsidR="00DE3CCD">
        <w:rPr>
          <w:rFonts w:ascii="Times New Roman" w:hAnsi="Times New Roman"/>
          <w:color w:val="000000" w:themeColor="text1"/>
          <w:sz w:val="24"/>
          <w:szCs w:val="24"/>
        </w:rPr>
        <w:t xml:space="preserve">av paredzams, ka nelielas atkāpes no plānotā izpildes grafika varētu būtiski kavēt </w:t>
      </w:r>
      <w:r w:rsidRPr="00BF4C75" w:rsidR="00A35995">
        <w:rPr>
          <w:rFonts w:ascii="Times New Roman" w:hAnsi="Times New Roman"/>
          <w:color w:val="000000" w:themeColor="text1"/>
          <w:sz w:val="24"/>
          <w:szCs w:val="24"/>
        </w:rPr>
        <w:t xml:space="preserve">iepriekš minēto ES </w:t>
      </w:r>
      <w:r w:rsidRPr="00BF4C75" w:rsidR="00DE3CCD">
        <w:rPr>
          <w:rFonts w:ascii="Times New Roman" w:hAnsi="Times New Roman"/>
          <w:color w:val="000000" w:themeColor="text1"/>
          <w:sz w:val="24"/>
          <w:szCs w:val="24"/>
        </w:rPr>
        <w:t>struktūrfondu</w:t>
      </w:r>
      <w:r w:rsidRPr="00BF4C75" w:rsidR="00A35995">
        <w:rPr>
          <w:rFonts w:ascii="Times New Roman" w:hAnsi="Times New Roman"/>
          <w:color w:val="000000" w:themeColor="text1"/>
          <w:sz w:val="24"/>
          <w:szCs w:val="24"/>
        </w:rPr>
        <w:t xml:space="preserve"> </w:t>
      </w:r>
      <w:r w:rsidRPr="00BF4C75" w:rsidR="00DE3CCD">
        <w:rPr>
          <w:rFonts w:ascii="Times New Roman" w:hAnsi="Times New Roman"/>
          <w:color w:val="000000" w:themeColor="text1"/>
          <w:sz w:val="24"/>
          <w:szCs w:val="24"/>
        </w:rPr>
        <w:t>programmu ieviešanu.</w:t>
      </w:r>
    </w:p>
    <w:p w:rsidR="003264EB" w:rsidRPr="00BF4C75" w:rsidP="003C329E" w14:paraId="65F1FC16" w14:textId="7BD941D3">
      <w:pPr>
        <w:pStyle w:val="ListParagraph"/>
        <w:spacing w:before="120" w:after="120" w:line="240" w:lineRule="auto"/>
        <w:ind w:left="0" w:firstLine="720"/>
        <w:contextualSpacing w:val="0"/>
        <w:jc w:val="both"/>
        <w:rPr>
          <w:rFonts w:ascii="Times New Roman" w:hAnsi="Times New Roman"/>
          <w:color w:val="000000" w:themeColor="text1"/>
          <w:sz w:val="24"/>
          <w:szCs w:val="24"/>
        </w:rPr>
      </w:pPr>
      <w:r w:rsidRPr="00BF4C75">
        <w:rPr>
          <w:rFonts w:ascii="Times New Roman" w:hAnsi="Times New Roman"/>
          <w:color w:val="000000" w:themeColor="text1"/>
          <w:sz w:val="24"/>
          <w:szCs w:val="24"/>
        </w:rPr>
        <w:t>Ņemot vērā šajā informatīvajā ziņojumā minēto:</w:t>
      </w:r>
    </w:p>
    <w:p w:rsidR="00D05223" w:rsidRPr="00D05223" w:rsidP="00D05223" w14:paraId="0E48646B" w14:textId="17FAF139">
      <w:pPr>
        <w:pStyle w:val="ListParagraph"/>
        <w:numPr>
          <w:ilvl w:val="0"/>
          <w:numId w:val="20"/>
        </w:numPr>
        <w:tabs>
          <w:tab w:val="left" w:pos="426"/>
        </w:tabs>
        <w:spacing w:after="120" w:line="240" w:lineRule="auto"/>
        <w:ind w:left="426"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D05223">
        <w:rPr>
          <w:rFonts w:ascii="Times New Roman" w:hAnsi="Times New Roman"/>
          <w:color w:val="000000" w:themeColor="text1"/>
          <w:sz w:val="24"/>
          <w:szCs w:val="24"/>
        </w:rPr>
        <w:t>tļaut Izglītības un zinātnes ministrijai pagarināt 2016.</w:t>
      </w:r>
      <w:r w:rsidR="00ED7C3A">
        <w:rPr>
          <w:rFonts w:ascii="Times New Roman" w:hAnsi="Times New Roman"/>
          <w:color w:val="000000" w:themeColor="text1"/>
          <w:sz w:val="24"/>
          <w:szCs w:val="24"/>
        </w:rPr>
        <w:t> </w:t>
      </w:r>
      <w:r w:rsidRPr="00D05223">
        <w:rPr>
          <w:rFonts w:ascii="Times New Roman" w:hAnsi="Times New Roman"/>
          <w:color w:val="000000" w:themeColor="text1"/>
          <w:sz w:val="24"/>
          <w:szCs w:val="24"/>
        </w:rPr>
        <w:t>gada 23.</w:t>
      </w:r>
      <w:r w:rsidR="00ED7C3A">
        <w:rPr>
          <w:rFonts w:ascii="Times New Roman" w:hAnsi="Times New Roman"/>
          <w:color w:val="000000" w:themeColor="text1"/>
          <w:sz w:val="24"/>
          <w:szCs w:val="24"/>
        </w:rPr>
        <w:t> </w:t>
      </w:r>
      <w:r w:rsidRPr="00D05223">
        <w:rPr>
          <w:rFonts w:ascii="Times New Roman" w:hAnsi="Times New Roman"/>
          <w:color w:val="000000" w:themeColor="text1"/>
          <w:sz w:val="24"/>
          <w:szCs w:val="24"/>
        </w:rPr>
        <w:t>maijā ar Pasaules Bank</w:t>
      </w:r>
      <w:r w:rsidR="00B63123">
        <w:rPr>
          <w:rFonts w:ascii="Times New Roman" w:hAnsi="Times New Roman"/>
          <w:color w:val="000000" w:themeColor="text1"/>
          <w:sz w:val="24"/>
          <w:szCs w:val="24"/>
        </w:rPr>
        <w:t>u</w:t>
      </w:r>
      <w:r w:rsidRPr="00D05223">
        <w:rPr>
          <w:rFonts w:ascii="Times New Roman" w:hAnsi="Times New Roman"/>
          <w:color w:val="000000" w:themeColor="text1"/>
          <w:sz w:val="24"/>
          <w:szCs w:val="24"/>
        </w:rPr>
        <w:t xml:space="preserve"> noslēgto līgumu par maksas konsultatīvajiem pakalpojumiem </w:t>
      </w:r>
      <w:bookmarkStart w:id="1" w:name="_Hlk513561617"/>
      <w:r w:rsidRPr="00D05223">
        <w:rPr>
          <w:rFonts w:ascii="Times New Roman" w:hAnsi="Times New Roman"/>
          <w:color w:val="000000" w:themeColor="text1"/>
          <w:sz w:val="24"/>
          <w:szCs w:val="24"/>
        </w:rPr>
        <w:t>līdz 2018.</w:t>
      </w:r>
      <w:r w:rsidR="00ED7C3A">
        <w:rPr>
          <w:rFonts w:ascii="Times New Roman" w:hAnsi="Times New Roman"/>
          <w:color w:val="000000" w:themeColor="text1"/>
          <w:sz w:val="24"/>
          <w:szCs w:val="24"/>
        </w:rPr>
        <w:t> </w:t>
      </w:r>
      <w:r w:rsidRPr="00D05223">
        <w:rPr>
          <w:rFonts w:ascii="Times New Roman" w:hAnsi="Times New Roman"/>
          <w:color w:val="000000" w:themeColor="text1"/>
          <w:sz w:val="24"/>
          <w:szCs w:val="24"/>
        </w:rPr>
        <w:t>gada 30.</w:t>
      </w:r>
      <w:r w:rsidR="00ED7C3A">
        <w:rPr>
          <w:rFonts w:ascii="Times New Roman" w:hAnsi="Times New Roman"/>
          <w:color w:val="000000" w:themeColor="text1"/>
          <w:sz w:val="24"/>
          <w:szCs w:val="24"/>
        </w:rPr>
        <w:t> </w:t>
      </w:r>
      <w:r w:rsidRPr="00D05223">
        <w:rPr>
          <w:rFonts w:ascii="Times New Roman" w:hAnsi="Times New Roman"/>
          <w:color w:val="000000" w:themeColor="text1"/>
          <w:sz w:val="24"/>
          <w:szCs w:val="24"/>
        </w:rPr>
        <w:t xml:space="preserve">decembrim, </w:t>
      </w:r>
      <w:bookmarkEnd w:id="1"/>
      <w:r w:rsidRPr="00D05223">
        <w:rPr>
          <w:rFonts w:ascii="Times New Roman" w:hAnsi="Times New Roman"/>
          <w:color w:val="000000" w:themeColor="text1"/>
          <w:sz w:val="24"/>
          <w:szCs w:val="24"/>
        </w:rPr>
        <w:t xml:space="preserve">lai nodrošinātu Latvijas valsts dibināto </w:t>
      </w:r>
      <w:r w:rsidR="00B63123">
        <w:rPr>
          <w:rFonts w:ascii="Times New Roman" w:hAnsi="Times New Roman"/>
          <w:color w:val="000000" w:themeColor="text1"/>
          <w:sz w:val="24"/>
          <w:szCs w:val="24"/>
        </w:rPr>
        <w:t>AII</w:t>
      </w:r>
      <w:r w:rsidRPr="00D05223">
        <w:rPr>
          <w:rFonts w:ascii="Times New Roman" w:hAnsi="Times New Roman"/>
          <w:color w:val="000000" w:themeColor="text1"/>
          <w:sz w:val="24"/>
          <w:szCs w:val="24"/>
        </w:rPr>
        <w:t xml:space="preserve"> vadītājiem mācību semināru ciklu par līguma izpildes ietvaros saņemto Pasaules Bankas ekspertu ieteikumu īstenošanu</w:t>
      </w:r>
      <w:r w:rsidR="00671744">
        <w:rPr>
          <w:rFonts w:ascii="Times New Roman" w:hAnsi="Times New Roman"/>
          <w:color w:val="000000" w:themeColor="text1"/>
          <w:sz w:val="24"/>
          <w:szCs w:val="24"/>
        </w:rPr>
        <w:t>;</w:t>
      </w:r>
    </w:p>
    <w:p w:rsidR="00D05223" w:rsidRPr="00D05223" w:rsidP="00D05223" w14:paraId="0A411140" w14:textId="7404F2FE">
      <w:pPr>
        <w:pStyle w:val="BodyText2"/>
        <w:numPr>
          <w:ilvl w:val="0"/>
          <w:numId w:val="20"/>
        </w:numPr>
        <w:tabs>
          <w:tab w:val="left" w:pos="426"/>
        </w:tabs>
        <w:spacing w:after="120"/>
        <w:ind w:left="426" w:hanging="426"/>
        <w:rPr>
          <w:rFonts w:eastAsia="Calibri"/>
          <w:color w:val="000000" w:themeColor="text1"/>
          <w:sz w:val="24"/>
          <w:lang w:eastAsia="en-US"/>
        </w:rPr>
      </w:pPr>
      <w:r>
        <w:rPr>
          <w:rFonts w:eastAsia="Calibri"/>
          <w:color w:val="000000" w:themeColor="text1"/>
          <w:sz w:val="24"/>
          <w:lang w:eastAsia="en-US"/>
        </w:rPr>
        <w:t>l</w:t>
      </w:r>
      <w:r w:rsidRPr="00D05223">
        <w:rPr>
          <w:rFonts w:eastAsia="Calibri"/>
          <w:color w:val="000000" w:themeColor="text1"/>
          <w:sz w:val="24"/>
          <w:lang w:eastAsia="en-US"/>
        </w:rPr>
        <w:t xml:space="preserve">īguma termiņa pagarinājuma izmaksas indikatīvi 40 362 </w:t>
      </w:r>
      <w:r w:rsidRPr="00170C4D">
        <w:rPr>
          <w:rFonts w:eastAsia="Calibri"/>
          <w:i/>
          <w:color w:val="000000" w:themeColor="text1"/>
          <w:sz w:val="24"/>
          <w:lang w:eastAsia="en-US"/>
        </w:rPr>
        <w:t>euro</w:t>
      </w:r>
      <w:r w:rsidRPr="00D05223">
        <w:rPr>
          <w:rFonts w:eastAsia="Calibri"/>
          <w:color w:val="000000" w:themeColor="text1"/>
          <w:sz w:val="24"/>
          <w:lang w:eastAsia="en-US"/>
        </w:rPr>
        <w:t xml:space="preserve"> (50 000 USD) apmērā segt no darbības programmas “Izaugsme un nodarbinātība” 8.3.6.</w:t>
      </w:r>
      <w:r w:rsidR="00ED7C3A">
        <w:rPr>
          <w:rFonts w:eastAsia="Calibri"/>
          <w:color w:val="000000" w:themeColor="text1"/>
          <w:sz w:val="24"/>
          <w:lang w:eastAsia="en-US"/>
        </w:rPr>
        <w:t> </w:t>
      </w:r>
      <w:r w:rsidRPr="00D05223">
        <w:rPr>
          <w:rFonts w:eastAsia="Calibri"/>
          <w:color w:val="000000" w:themeColor="text1"/>
          <w:sz w:val="24"/>
          <w:lang w:eastAsia="en-US"/>
        </w:rPr>
        <w:t>specifiskā atbalsta mērķa “Ieviest izglītības kvalitātes monitoringa sistēmu” 8.3.6.1.</w:t>
      </w:r>
      <w:r w:rsidR="00ED7C3A">
        <w:rPr>
          <w:rFonts w:eastAsia="Calibri"/>
          <w:color w:val="000000" w:themeColor="text1"/>
          <w:sz w:val="24"/>
          <w:lang w:eastAsia="en-US"/>
        </w:rPr>
        <w:t> </w:t>
      </w:r>
      <w:r w:rsidRPr="00D05223">
        <w:rPr>
          <w:rFonts w:eastAsia="Calibri"/>
          <w:color w:val="000000" w:themeColor="text1"/>
          <w:sz w:val="24"/>
          <w:lang w:eastAsia="en-US"/>
        </w:rPr>
        <w:t>pasākuma “Dalība starptautiskos pētījumos” projekta finanšu līdzekļiem</w:t>
      </w:r>
      <w:r w:rsidR="00671744">
        <w:rPr>
          <w:rFonts w:eastAsia="Calibri"/>
          <w:color w:val="000000" w:themeColor="text1"/>
          <w:sz w:val="24"/>
          <w:lang w:eastAsia="en-US"/>
        </w:rPr>
        <w:t>;</w:t>
      </w:r>
    </w:p>
    <w:p w:rsidR="00671744" w:rsidP="00671744" w14:paraId="49E89446" w14:textId="6D85D731">
      <w:pPr>
        <w:pStyle w:val="BodyText2"/>
        <w:numPr>
          <w:ilvl w:val="0"/>
          <w:numId w:val="20"/>
        </w:numPr>
        <w:tabs>
          <w:tab w:val="left" w:pos="426"/>
        </w:tabs>
        <w:spacing w:after="120"/>
        <w:ind w:left="426" w:hanging="426"/>
        <w:rPr>
          <w:rFonts w:eastAsia="Calibri"/>
          <w:color w:val="000000" w:themeColor="text1"/>
          <w:sz w:val="24"/>
          <w:lang w:eastAsia="en-US"/>
        </w:rPr>
      </w:pPr>
      <w:r w:rsidRPr="00671744">
        <w:rPr>
          <w:rFonts w:eastAsia="Calibri"/>
          <w:color w:val="000000" w:themeColor="text1"/>
          <w:sz w:val="24"/>
          <w:lang w:eastAsia="en-US"/>
        </w:rPr>
        <w:t>a</w:t>
      </w:r>
      <w:r w:rsidRPr="00671744" w:rsidR="00D05223">
        <w:rPr>
          <w:rFonts w:eastAsia="Calibri"/>
          <w:color w:val="000000" w:themeColor="text1"/>
          <w:sz w:val="24"/>
          <w:lang w:eastAsia="en-US"/>
        </w:rPr>
        <w:t>tbalstīt finanšu līdzekļu pārdali līguma termiņa pagarinājuma izmaksu segšanai no darbības programmas “Izaugsme un nodarbinātība” 8.2.4.</w:t>
      </w:r>
      <w:r w:rsidR="00ED7C3A">
        <w:rPr>
          <w:rFonts w:eastAsia="Calibri"/>
          <w:color w:val="000000" w:themeColor="text1"/>
          <w:sz w:val="24"/>
          <w:lang w:eastAsia="en-US"/>
        </w:rPr>
        <w:t> </w:t>
      </w:r>
      <w:r w:rsidRPr="00671744" w:rsidR="00AD4DCB">
        <w:rPr>
          <w:rFonts w:eastAsia="Calibri"/>
          <w:color w:val="000000" w:themeColor="text1"/>
          <w:sz w:val="24"/>
          <w:lang w:eastAsia="en-US"/>
        </w:rPr>
        <w:t>SAM</w:t>
      </w:r>
      <w:r w:rsidRPr="00671744" w:rsidR="00D05223">
        <w:rPr>
          <w:rFonts w:eastAsia="Calibri"/>
          <w:color w:val="000000" w:themeColor="text1"/>
          <w:sz w:val="24"/>
          <w:lang w:eastAsia="en-US"/>
        </w:rPr>
        <w:t xml:space="preserve"> “Nodrošināt atbalstu EQAR aģentūrai izvirzīto prasību izpildei” uz 8.3.6.</w:t>
      </w:r>
      <w:r w:rsidR="00ED7C3A">
        <w:rPr>
          <w:rFonts w:eastAsia="Calibri"/>
          <w:color w:val="000000" w:themeColor="text1"/>
          <w:sz w:val="24"/>
          <w:lang w:eastAsia="en-US"/>
        </w:rPr>
        <w:t> </w:t>
      </w:r>
      <w:r w:rsidRPr="00671744" w:rsidR="00AD4DCB">
        <w:rPr>
          <w:rFonts w:eastAsia="Calibri"/>
          <w:color w:val="000000" w:themeColor="text1"/>
          <w:sz w:val="24"/>
          <w:lang w:eastAsia="en-US"/>
        </w:rPr>
        <w:t>SAM</w:t>
      </w:r>
      <w:r w:rsidRPr="00671744" w:rsidR="00D05223">
        <w:rPr>
          <w:rFonts w:eastAsia="Calibri"/>
          <w:color w:val="000000" w:themeColor="text1"/>
          <w:sz w:val="24"/>
          <w:lang w:eastAsia="en-US"/>
        </w:rPr>
        <w:t xml:space="preserve"> “Ieviest izglītības kvalitātes monitoringa sistēmu” 8.3.6.1.</w:t>
      </w:r>
      <w:r w:rsidR="00ED7C3A">
        <w:rPr>
          <w:rFonts w:eastAsia="Calibri"/>
          <w:color w:val="000000" w:themeColor="text1"/>
          <w:sz w:val="24"/>
          <w:lang w:eastAsia="en-US"/>
        </w:rPr>
        <w:t> </w:t>
      </w:r>
      <w:r w:rsidRPr="00671744" w:rsidR="00D05223">
        <w:rPr>
          <w:rFonts w:eastAsia="Calibri"/>
          <w:color w:val="000000" w:themeColor="text1"/>
          <w:sz w:val="24"/>
          <w:lang w:eastAsia="en-US"/>
        </w:rPr>
        <w:t>pasākumu “Dalība starptautiskos pētījumos”</w:t>
      </w:r>
      <w:r>
        <w:rPr>
          <w:rFonts w:eastAsia="Calibri"/>
          <w:color w:val="000000" w:themeColor="text1"/>
          <w:sz w:val="24"/>
          <w:lang w:eastAsia="en-US"/>
        </w:rPr>
        <w:t>;</w:t>
      </w:r>
    </w:p>
    <w:p w:rsidR="00671744" w:rsidP="00671744" w14:paraId="5F530581" w14:textId="45F60CB8">
      <w:pPr>
        <w:pStyle w:val="BodyText2"/>
        <w:numPr>
          <w:ilvl w:val="0"/>
          <w:numId w:val="20"/>
        </w:numPr>
        <w:tabs>
          <w:tab w:val="left" w:pos="426"/>
        </w:tabs>
        <w:spacing w:after="120"/>
        <w:ind w:left="426" w:hanging="426"/>
        <w:rPr>
          <w:rFonts w:eastAsia="Calibri"/>
          <w:color w:val="000000" w:themeColor="text1"/>
          <w:sz w:val="24"/>
          <w:lang w:eastAsia="en-US"/>
        </w:rPr>
      </w:pPr>
      <w:r w:rsidRPr="00671744">
        <w:rPr>
          <w:rFonts w:eastAsia="Calibri"/>
          <w:color w:val="000000" w:themeColor="text1"/>
          <w:sz w:val="24"/>
          <w:lang w:eastAsia="en-US"/>
        </w:rPr>
        <w:t>Izglītības un zinātnes ministrijai nodrošināt atbilstošu grozījumu sagatavošanu Ministru kabineta 2015.</w:t>
      </w:r>
      <w:r w:rsidR="00ED7C3A">
        <w:rPr>
          <w:rFonts w:eastAsia="Calibri"/>
          <w:color w:val="000000" w:themeColor="text1"/>
          <w:sz w:val="24"/>
          <w:lang w:eastAsia="en-US"/>
        </w:rPr>
        <w:t> </w:t>
      </w:r>
      <w:r w:rsidRPr="00671744">
        <w:rPr>
          <w:rFonts w:eastAsia="Calibri"/>
          <w:color w:val="000000" w:themeColor="text1"/>
          <w:sz w:val="24"/>
          <w:lang w:eastAsia="en-US"/>
        </w:rPr>
        <w:t>gada 18.</w:t>
      </w:r>
      <w:r w:rsidR="00ED7C3A">
        <w:rPr>
          <w:rFonts w:eastAsia="Calibri"/>
          <w:color w:val="000000" w:themeColor="text1"/>
          <w:sz w:val="24"/>
          <w:lang w:eastAsia="en-US"/>
        </w:rPr>
        <w:t> </w:t>
      </w:r>
      <w:r w:rsidRPr="00671744">
        <w:rPr>
          <w:rFonts w:eastAsia="Calibri"/>
          <w:color w:val="000000" w:themeColor="text1"/>
          <w:sz w:val="24"/>
          <w:lang w:eastAsia="en-US"/>
        </w:rPr>
        <w:t>augusta noteikumos Nr.</w:t>
      </w:r>
      <w:r w:rsidR="00ED7C3A">
        <w:rPr>
          <w:rFonts w:eastAsia="Calibri"/>
          <w:color w:val="000000" w:themeColor="text1"/>
          <w:sz w:val="24"/>
          <w:lang w:eastAsia="en-US"/>
        </w:rPr>
        <w:t> </w:t>
      </w:r>
      <w:r w:rsidRPr="00671744">
        <w:rPr>
          <w:rFonts w:eastAsia="Calibri"/>
          <w:color w:val="000000" w:themeColor="text1"/>
          <w:sz w:val="24"/>
          <w:lang w:eastAsia="en-US"/>
        </w:rPr>
        <w:t>479 “Darbības programmas “Izaugsme un nodarbinātība” 8.2.4.</w:t>
      </w:r>
      <w:r w:rsidR="00ED7C3A">
        <w:rPr>
          <w:rFonts w:eastAsia="Calibri"/>
          <w:color w:val="000000" w:themeColor="text1"/>
          <w:sz w:val="24"/>
          <w:lang w:eastAsia="en-US"/>
        </w:rPr>
        <w:t> </w:t>
      </w:r>
      <w:r w:rsidRPr="00671744">
        <w:rPr>
          <w:rFonts w:eastAsia="Calibri"/>
          <w:color w:val="000000" w:themeColor="text1"/>
          <w:sz w:val="24"/>
          <w:lang w:eastAsia="en-US"/>
        </w:rPr>
        <w:t>specifiskā atbalsta mērķa “Nodrošināt atbalstu EQAR aģentūrai izvirzīto prasību izpildei” īstenošanas noteikumi” un Ministru kabineta 2016.</w:t>
      </w:r>
      <w:r w:rsidR="00ED7C3A">
        <w:rPr>
          <w:rFonts w:eastAsia="Calibri"/>
          <w:color w:val="000000" w:themeColor="text1"/>
          <w:sz w:val="24"/>
          <w:lang w:eastAsia="en-US"/>
        </w:rPr>
        <w:t> </w:t>
      </w:r>
      <w:r w:rsidRPr="00671744">
        <w:rPr>
          <w:rFonts w:eastAsia="Calibri"/>
          <w:color w:val="000000" w:themeColor="text1"/>
          <w:sz w:val="24"/>
          <w:lang w:eastAsia="en-US"/>
        </w:rPr>
        <w:t>gada 26.</w:t>
      </w:r>
      <w:r w:rsidR="00ED7C3A">
        <w:rPr>
          <w:rFonts w:eastAsia="Calibri"/>
          <w:color w:val="000000" w:themeColor="text1"/>
          <w:sz w:val="24"/>
          <w:lang w:eastAsia="en-US"/>
        </w:rPr>
        <w:t> </w:t>
      </w:r>
      <w:r w:rsidRPr="00671744">
        <w:rPr>
          <w:rFonts w:eastAsia="Calibri"/>
          <w:color w:val="000000" w:themeColor="text1"/>
          <w:sz w:val="24"/>
          <w:lang w:eastAsia="en-US"/>
        </w:rPr>
        <w:t>janvāra noteikumos Nr.</w:t>
      </w:r>
      <w:r w:rsidR="00ED7C3A">
        <w:rPr>
          <w:rFonts w:eastAsia="Calibri"/>
          <w:color w:val="000000" w:themeColor="text1"/>
          <w:sz w:val="24"/>
          <w:lang w:eastAsia="en-US"/>
        </w:rPr>
        <w:t> </w:t>
      </w:r>
      <w:r w:rsidRPr="00671744">
        <w:rPr>
          <w:rFonts w:eastAsia="Calibri"/>
          <w:color w:val="000000" w:themeColor="text1"/>
          <w:sz w:val="24"/>
          <w:lang w:eastAsia="en-US"/>
        </w:rPr>
        <w:t>68 “Darbības programmas “Izaugsme un nodarbinātība” 8.3.6.</w:t>
      </w:r>
      <w:r w:rsidR="00ED7C3A">
        <w:rPr>
          <w:rFonts w:eastAsia="Calibri"/>
          <w:color w:val="000000" w:themeColor="text1"/>
          <w:sz w:val="24"/>
          <w:lang w:eastAsia="en-US"/>
        </w:rPr>
        <w:t> </w:t>
      </w:r>
      <w:r w:rsidRPr="00671744">
        <w:rPr>
          <w:rFonts w:eastAsia="Calibri"/>
          <w:color w:val="000000" w:themeColor="text1"/>
          <w:sz w:val="24"/>
          <w:lang w:eastAsia="en-US"/>
        </w:rPr>
        <w:t>specifiskā atbalsta mērķa “Ieviest izglītības kvalitātes monitoringa sistēmu” 8.3.6.1.</w:t>
      </w:r>
      <w:r w:rsidR="00ED7C3A">
        <w:rPr>
          <w:rFonts w:eastAsia="Calibri"/>
          <w:color w:val="000000" w:themeColor="text1"/>
          <w:sz w:val="24"/>
          <w:lang w:eastAsia="en-US"/>
        </w:rPr>
        <w:t> </w:t>
      </w:r>
      <w:r w:rsidRPr="00671744">
        <w:rPr>
          <w:rFonts w:eastAsia="Calibri"/>
          <w:color w:val="000000" w:themeColor="text1"/>
          <w:sz w:val="24"/>
          <w:lang w:eastAsia="en-US"/>
        </w:rPr>
        <w:t>pasākuma “Dalība starptautiskos pētījumos” īstenošanas noteikumi” un iesniegt tos izskatīšanai Ministru kabinetā ne vēlāk kā līdz 2018.</w:t>
      </w:r>
      <w:r w:rsidR="00ED7C3A">
        <w:rPr>
          <w:rFonts w:eastAsia="Calibri"/>
          <w:color w:val="000000" w:themeColor="text1"/>
          <w:sz w:val="24"/>
          <w:lang w:eastAsia="en-US"/>
        </w:rPr>
        <w:t> </w:t>
      </w:r>
      <w:r>
        <w:rPr>
          <w:rFonts w:eastAsia="Calibri"/>
          <w:color w:val="000000" w:themeColor="text1"/>
          <w:sz w:val="24"/>
          <w:lang w:eastAsia="en-US"/>
        </w:rPr>
        <w:t>gada 1.</w:t>
      </w:r>
      <w:r w:rsidR="00ED7C3A">
        <w:rPr>
          <w:rFonts w:eastAsia="Calibri"/>
          <w:color w:val="000000" w:themeColor="text1"/>
          <w:sz w:val="24"/>
          <w:lang w:eastAsia="en-US"/>
        </w:rPr>
        <w:t> </w:t>
      </w:r>
      <w:r>
        <w:rPr>
          <w:rFonts w:eastAsia="Calibri"/>
          <w:color w:val="000000" w:themeColor="text1"/>
          <w:sz w:val="24"/>
          <w:lang w:eastAsia="en-US"/>
        </w:rPr>
        <w:t>oktobrim;</w:t>
      </w:r>
    </w:p>
    <w:p w:rsidR="00671744" w:rsidRPr="00671744" w:rsidP="00671744" w14:paraId="5652D071" w14:textId="482C122D">
      <w:pPr>
        <w:pStyle w:val="BodyText2"/>
        <w:numPr>
          <w:ilvl w:val="0"/>
          <w:numId w:val="20"/>
        </w:numPr>
        <w:tabs>
          <w:tab w:val="left" w:pos="426"/>
        </w:tabs>
        <w:spacing w:after="120"/>
        <w:ind w:left="426" w:hanging="426"/>
        <w:rPr>
          <w:rFonts w:eastAsia="Calibri"/>
          <w:color w:val="000000" w:themeColor="text1"/>
          <w:sz w:val="24"/>
          <w:lang w:eastAsia="en-US"/>
        </w:rPr>
      </w:pPr>
      <w:r>
        <w:rPr>
          <w:rFonts w:eastAsia="Calibri"/>
          <w:color w:val="000000" w:themeColor="text1"/>
          <w:sz w:val="24"/>
          <w:lang w:eastAsia="en-US"/>
        </w:rPr>
        <w:t>a</w:t>
      </w:r>
      <w:r w:rsidRPr="00671744">
        <w:rPr>
          <w:rFonts w:eastAsia="Calibri"/>
          <w:color w:val="000000" w:themeColor="text1"/>
          <w:sz w:val="24"/>
          <w:lang w:eastAsia="en-US"/>
        </w:rPr>
        <w:t xml:space="preserve">tļaut Izglītības un zinātnes ministrijai uzņemties saistības </w:t>
      </w:r>
      <w:r>
        <w:rPr>
          <w:rFonts w:eastAsia="Calibri"/>
          <w:color w:val="000000" w:themeColor="text1"/>
          <w:sz w:val="24"/>
          <w:lang w:eastAsia="en-US"/>
        </w:rPr>
        <w:t>šajā ziņojumā</w:t>
      </w:r>
      <w:r w:rsidRPr="00671744">
        <w:rPr>
          <w:rFonts w:eastAsia="Calibri"/>
          <w:color w:val="000000" w:themeColor="text1"/>
          <w:sz w:val="24"/>
          <w:lang w:eastAsia="en-US"/>
        </w:rPr>
        <w:t xml:space="preserve"> minēto mācību semināru cikla īstenošanai un pagarināt ar Pasaules Banku noslēgto līgumu pirms </w:t>
      </w:r>
      <w:r>
        <w:rPr>
          <w:rFonts w:eastAsia="Calibri"/>
          <w:color w:val="000000" w:themeColor="text1"/>
          <w:sz w:val="24"/>
          <w:lang w:eastAsia="en-US"/>
        </w:rPr>
        <w:t xml:space="preserve">iepriekšējā punktā </w:t>
      </w:r>
      <w:r w:rsidRPr="00671744">
        <w:rPr>
          <w:rFonts w:eastAsia="Calibri"/>
          <w:color w:val="000000" w:themeColor="text1"/>
          <w:sz w:val="24"/>
          <w:lang w:eastAsia="en-US"/>
        </w:rPr>
        <w:t>minēto grozījumu Ministru kabineta noteikumos spēkā stāšanās. Līdz grozījumu apstiprināšanai maksājumus līguma izpildei veikt no Izglītības un zinātnes ministrijas budžeta 63.08.00 apakšprogrammā “Eiropas Sociālā fonda projekti (2014–2020)” ieplānotajiem līdzekļiem</w:t>
      </w:r>
      <w:r>
        <w:rPr>
          <w:rFonts w:eastAsia="Calibri"/>
          <w:color w:val="000000" w:themeColor="text1"/>
          <w:sz w:val="24"/>
          <w:lang w:eastAsia="en-US"/>
        </w:rPr>
        <w:t>;</w:t>
      </w:r>
    </w:p>
    <w:p w:rsidR="00D05223" w:rsidRPr="00671744" w:rsidP="00B11365" w14:paraId="0C336EA9" w14:textId="04C6B246">
      <w:pPr>
        <w:pStyle w:val="BodyText2"/>
        <w:numPr>
          <w:ilvl w:val="0"/>
          <w:numId w:val="20"/>
        </w:numPr>
        <w:tabs>
          <w:tab w:val="left" w:pos="426"/>
        </w:tabs>
        <w:spacing w:after="120"/>
        <w:ind w:left="426" w:hanging="426"/>
        <w:rPr>
          <w:rFonts w:eastAsia="Calibri"/>
          <w:color w:val="000000" w:themeColor="text1"/>
          <w:sz w:val="24"/>
          <w:lang w:eastAsia="en-US"/>
        </w:rPr>
      </w:pPr>
      <w:r w:rsidRPr="00671744">
        <w:rPr>
          <w:rFonts w:eastAsia="Calibri"/>
          <w:color w:val="000000" w:themeColor="text1"/>
          <w:sz w:val="24"/>
          <w:lang w:eastAsia="en-US"/>
        </w:rPr>
        <w:t xml:space="preserve">noteikt, ka ar Pasaules Banku noslēgtā līguma termiņu pagarina ar tās noteiktu īpašu procedūru un nepiemēro Publisko iepirkumu likumā  (noteiktās iepirkumu procedūras, ievērojot </w:t>
      </w:r>
      <w:r w:rsidR="00F16C7A">
        <w:rPr>
          <w:rFonts w:eastAsia="Calibri"/>
          <w:color w:val="000000" w:themeColor="text1"/>
          <w:sz w:val="24"/>
          <w:lang w:eastAsia="en-US"/>
        </w:rPr>
        <w:t xml:space="preserve">šā </w:t>
      </w:r>
      <w:r w:rsidRPr="00671744">
        <w:rPr>
          <w:rFonts w:eastAsia="Calibri"/>
          <w:color w:val="000000" w:themeColor="text1"/>
          <w:sz w:val="24"/>
          <w:lang w:eastAsia="en-US"/>
        </w:rPr>
        <w:t>likuma 3.</w:t>
      </w:r>
      <w:r w:rsidR="00ED7C3A">
        <w:rPr>
          <w:rFonts w:eastAsia="Calibri"/>
          <w:color w:val="000000" w:themeColor="text1"/>
          <w:sz w:val="24"/>
          <w:lang w:eastAsia="en-US"/>
        </w:rPr>
        <w:t> </w:t>
      </w:r>
      <w:r w:rsidRPr="00671744">
        <w:rPr>
          <w:rFonts w:eastAsia="Calibri"/>
          <w:color w:val="000000" w:themeColor="text1"/>
          <w:sz w:val="24"/>
          <w:lang w:eastAsia="en-US"/>
        </w:rPr>
        <w:t>panta sestās daļas 2.</w:t>
      </w:r>
      <w:r w:rsidR="00ED7C3A">
        <w:rPr>
          <w:rFonts w:eastAsia="Calibri"/>
          <w:color w:val="000000" w:themeColor="text1"/>
          <w:sz w:val="24"/>
          <w:lang w:eastAsia="en-US"/>
        </w:rPr>
        <w:t> </w:t>
      </w:r>
      <w:r w:rsidRPr="00671744">
        <w:rPr>
          <w:rFonts w:eastAsia="Calibri"/>
          <w:color w:val="000000" w:themeColor="text1"/>
          <w:sz w:val="24"/>
          <w:lang w:eastAsia="en-US"/>
        </w:rPr>
        <w:t xml:space="preserve">punktā noteikto </w:t>
      </w:r>
      <w:r w:rsidR="00F16C7A">
        <w:rPr>
          <w:rFonts w:eastAsia="Calibri"/>
          <w:color w:val="000000" w:themeColor="text1"/>
          <w:sz w:val="24"/>
          <w:lang w:eastAsia="en-US"/>
        </w:rPr>
        <w:t xml:space="preserve">šā </w:t>
      </w:r>
      <w:r w:rsidRPr="00671744">
        <w:rPr>
          <w:rFonts w:eastAsia="Calibri"/>
          <w:color w:val="000000" w:themeColor="text1"/>
          <w:sz w:val="24"/>
          <w:lang w:eastAsia="en-US"/>
        </w:rPr>
        <w:t>likuma piemērošanas izņēmumu.</w:t>
      </w:r>
    </w:p>
    <w:p w:rsidR="003C329E" w:rsidP="00F33028" w14:paraId="22C88C5A" w14:textId="77777777">
      <w:pPr>
        <w:spacing w:after="120" w:line="240" w:lineRule="auto"/>
        <w:jc w:val="both"/>
        <w:rPr>
          <w:rFonts w:ascii="Times New Roman" w:hAnsi="Times New Roman" w:cs="Times New Roman"/>
          <w:color w:val="000000" w:themeColor="text1"/>
          <w:sz w:val="24"/>
          <w:szCs w:val="24"/>
        </w:rPr>
      </w:pPr>
    </w:p>
    <w:p w:rsidR="00DE3CCD" w:rsidRPr="00BF4C75" w:rsidP="003C329E" w14:paraId="616E4A34" w14:textId="4D45D5F5">
      <w:pPr>
        <w:spacing w:after="0" w:line="240" w:lineRule="auto"/>
        <w:ind w:left="426"/>
        <w:jc w:val="both"/>
        <w:rPr>
          <w:rFonts w:ascii="Times New Roman" w:hAnsi="Times New Roman" w:cs="Times New Roman"/>
          <w:color w:val="000000" w:themeColor="text1"/>
          <w:sz w:val="24"/>
          <w:szCs w:val="24"/>
        </w:rPr>
      </w:pPr>
      <w:r w:rsidRPr="00BF4C75">
        <w:rPr>
          <w:rFonts w:ascii="Times New Roman" w:hAnsi="Times New Roman" w:cs="Times New Roman"/>
          <w:color w:val="000000" w:themeColor="text1"/>
          <w:sz w:val="24"/>
          <w:szCs w:val="24"/>
        </w:rPr>
        <w:t>Izglītības un zinātnes ministrs</w:t>
      </w:r>
      <w:r w:rsidRPr="00BF4C75">
        <w:rPr>
          <w:rFonts w:ascii="Times New Roman" w:hAnsi="Times New Roman" w:cs="Times New Roman"/>
          <w:color w:val="000000" w:themeColor="text1"/>
          <w:sz w:val="24"/>
          <w:szCs w:val="24"/>
        </w:rPr>
        <w:tab/>
      </w:r>
      <w:r w:rsidRPr="00BF4C75">
        <w:rPr>
          <w:rFonts w:ascii="Times New Roman" w:hAnsi="Times New Roman" w:cs="Times New Roman"/>
          <w:color w:val="000000" w:themeColor="text1"/>
          <w:sz w:val="24"/>
          <w:szCs w:val="24"/>
        </w:rPr>
        <w:tab/>
      </w:r>
      <w:r w:rsidRPr="00BF4C75">
        <w:rPr>
          <w:rFonts w:ascii="Times New Roman" w:hAnsi="Times New Roman" w:cs="Times New Roman"/>
          <w:color w:val="000000" w:themeColor="text1"/>
          <w:sz w:val="24"/>
          <w:szCs w:val="24"/>
        </w:rPr>
        <w:tab/>
      </w:r>
      <w:r w:rsidRPr="00BF4C75">
        <w:rPr>
          <w:rFonts w:ascii="Times New Roman" w:hAnsi="Times New Roman" w:cs="Times New Roman"/>
          <w:color w:val="000000" w:themeColor="text1"/>
          <w:sz w:val="24"/>
          <w:szCs w:val="24"/>
        </w:rPr>
        <w:tab/>
        <w:t xml:space="preserve">                  </w:t>
      </w:r>
      <w:r w:rsidR="0029348E">
        <w:rPr>
          <w:rFonts w:ascii="Times New Roman" w:hAnsi="Times New Roman" w:cs="Times New Roman"/>
          <w:color w:val="000000" w:themeColor="text1"/>
          <w:sz w:val="24"/>
          <w:szCs w:val="24"/>
        </w:rPr>
        <w:tab/>
        <w:t xml:space="preserve">  </w:t>
      </w:r>
      <w:r w:rsidR="003C329E">
        <w:rPr>
          <w:rFonts w:ascii="Times New Roman" w:hAnsi="Times New Roman" w:cs="Times New Roman"/>
          <w:color w:val="000000" w:themeColor="text1"/>
          <w:sz w:val="24"/>
          <w:szCs w:val="24"/>
        </w:rPr>
        <w:t xml:space="preserve">       </w:t>
      </w:r>
      <w:r w:rsidRPr="00BF4C75">
        <w:rPr>
          <w:rFonts w:ascii="Times New Roman" w:hAnsi="Times New Roman" w:cs="Times New Roman"/>
          <w:color w:val="000000" w:themeColor="text1"/>
          <w:sz w:val="24"/>
          <w:szCs w:val="24"/>
        </w:rPr>
        <w:t>K</w:t>
      </w:r>
      <w:r w:rsidR="00F16C7A">
        <w:rPr>
          <w:rFonts w:ascii="Times New Roman" w:hAnsi="Times New Roman" w:cs="Times New Roman"/>
          <w:color w:val="000000" w:themeColor="text1"/>
          <w:sz w:val="24"/>
          <w:szCs w:val="24"/>
        </w:rPr>
        <w:t>ārlis</w:t>
      </w:r>
      <w:r w:rsidRPr="00BF4C75" w:rsidR="00CB5DCD">
        <w:rPr>
          <w:rFonts w:ascii="Times New Roman" w:hAnsi="Times New Roman" w:cs="Times New Roman"/>
          <w:color w:val="000000" w:themeColor="text1"/>
          <w:sz w:val="24"/>
          <w:szCs w:val="24"/>
        </w:rPr>
        <w:t xml:space="preserve"> </w:t>
      </w:r>
      <w:r w:rsidRPr="00BF4C75">
        <w:rPr>
          <w:rFonts w:ascii="Times New Roman" w:hAnsi="Times New Roman" w:cs="Times New Roman"/>
          <w:color w:val="000000" w:themeColor="text1"/>
          <w:sz w:val="24"/>
          <w:szCs w:val="24"/>
        </w:rPr>
        <w:t>Šadurskis</w:t>
      </w:r>
    </w:p>
    <w:p w:rsidR="00DE3CCD" w:rsidRPr="00BF4C75" w:rsidP="003C329E" w14:paraId="5F21A8AC" w14:textId="77777777">
      <w:pPr>
        <w:spacing w:after="0" w:line="240" w:lineRule="auto"/>
        <w:ind w:left="426"/>
        <w:jc w:val="both"/>
        <w:rPr>
          <w:rFonts w:ascii="Times New Roman" w:hAnsi="Times New Roman" w:cs="Times New Roman"/>
          <w:color w:val="000000" w:themeColor="text1"/>
          <w:sz w:val="24"/>
          <w:szCs w:val="24"/>
        </w:rPr>
      </w:pPr>
    </w:p>
    <w:p w:rsidR="000C09E2" w:rsidP="003C329E" w14:paraId="38D220C5" w14:textId="77777777">
      <w:pPr>
        <w:spacing w:after="0" w:line="240" w:lineRule="auto"/>
        <w:ind w:left="426"/>
        <w:jc w:val="both"/>
        <w:rPr>
          <w:rFonts w:ascii="Times New Roman" w:hAnsi="Times New Roman" w:cs="Times New Roman"/>
          <w:color w:val="000000" w:themeColor="text1"/>
          <w:sz w:val="24"/>
          <w:szCs w:val="24"/>
        </w:rPr>
      </w:pPr>
    </w:p>
    <w:p w:rsidR="002779EC" w:rsidRPr="002779EC" w:rsidP="003C329E" w14:paraId="6BD675DA" w14:textId="2441F3B8">
      <w:pPr>
        <w:spacing w:after="0" w:line="240" w:lineRule="auto"/>
        <w:ind w:left="426"/>
        <w:jc w:val="both"/>
        <w:rPr>
          <w:rFonts w:ascii="Times New Roman" w:hAnsi="Times New Roman" w:cs="Times New Roman"/>
          <w:color w:val="000000"/>
          <w:sz w:val="24"/>
          <w:szCs w:val="24"/>
          <w:lang w:eastAsia="lv-LV"/>
        </w:rPr>
      </w:pPr>
      <w:r w:rsidRPr="00BF4C75">
        <w:rPr>
          <w:rFonts w:ascii="Times New Roman" w:hAnsi="Times New Roman" w:cs="Times New Roman"/>
          <w:color w:val="000000" w:themeColor="text1"/>
          <w:sz w:val="24"/>
          <w:szCs w:val="24"/>
        </w:rPr>
        <w:t xml:space="preserve">Vizē: </w:t>
      </w:r>
      <w:r w:rsidRPr="002779EC">
        <w:rPr>
          <w:rFonts w:ascii="Times New Roman" w:hAnsi="Times New Roman" w:cs="Times New Roman"/>
          <w:color w:val="000000"/>
          <w:sz w:val="24"/>
          <w:szCs w:val="24"/>
          <w:lang w:eastAsia="lv-LV"/>
        </w:rPr>
        <w:t>Valsts sekretāra vietnie</w:t>
      </w:r>
      <w:r w:rsidR="00313749">
        <w:rPr>
          <w:rFonts w:ascii="Times New Roman" w:hAnsi="Times New Roman" w:cs="Times New Roman"/>
          <w:color w:val="000000"/>
          <w:sz w:val="24"/>
          <w:szCs w:val="24"/>
          <w:lang w:eastAsia="lv-LV"/>
        </w:rPr>
        <w:t>ks</w:t>
      </w:r>
      <w:r w:rsidRPr="002779EC">
        <w:rPr>
          <w:rFonts w:ascii="Times New Roman" w:hAnsi="Times New Roman" w:cs="Times New Roman"/>
          <w:color w:val="000000"/>
          <w:sz w:val="24"/>
          <w:szCs w:val="24"/>
          <w:lang w:eastAsia="lv-LV"/>
        </w:rPr>
        <w:t xml:space="preserve"> – </w:t>
      </w:r>
    </w:p>
    <w:p w:rsidR="002779EC" w:rsidRPr="002779EC" w:rsidP="003C329E" w14:paraId="089987B1" w14:textId="3FE9449B">
      <w:pPr>
        <w:spacing w:after="0" w:line="240" w:lineRule="auto"/>
        <w:ind w:left="426"/>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Sporta </w:t>
      </w:r>
      <w:r w:rsidRPr="002779EC" w:rsidR="00042F78">
        <w:rPr>
          <w:rFonts w:ascii="Times New Roman" w:hAnsi="Times New Roman" w:cs="Times New Roman"/>
          <w:color w:val="000000"/>
          <w:sz w:val="24"/>
          <w:szCs w:val="24"/>
          <w:lang w:eastAsia="lv-LV"/>
        </w:rPr>
        <w:t xml:space="preserve">departamenta </w:t>
      </w:r>
      <w:r w:rsidRPr="002779EC">
        <w:rPr>
          <w:rFonts w:ascii="Times New Roman" w:hAnsi="Times New Roman" w:cs="Times New Roman"/>
          <w:color w:val="000000"/>
          <w:sz w:val="24"/>
          <w:szCs w:val="24"/>
          <w:lang w:eastAsia="lv-LV"/>
        </w:rPr>
        <w:t>direktor</w:t>
      </w:r>
      <w:r>
        <w:rPr>
          <w:rFonts w:ascii="Times New Roman" w:hAnsi="Times New Roman" w:cs="Times New Roman"/>
          <w:color w:val="000000"/>
          <w:sz w:val="24"/>
          <w:szCs w:val="24"/>
          <w:lang w:eastAsia="lv-LV"/>
        </w:rPr>
        <w:t>s</w:t>
      </w:r>
      <w:r w:rsidRPr="002779EC" w:rsidR="00042F78">
        <w:rPr>
          <w:rFonts w:ascii="Times New Roman" w:hAnsi="Times New Roman" w:cs="Times New Roman"/>
          <w:color w:val="000000"/>
          <w:sz w:val="24"/>
          <w:szCs w:val="24"/>
          <w:lang w:eastAsia="lv-LV"/>
        </w:rPr>
        <w:t>,</w:t>
      </w:r>
    </w:p>
    <w:p w:rsidR="002779EC" w:rsidRPr="002779EC" w:rsidP="003C329E" w14:paraId="04F73C2A" w14:textId="7F0CA2A5">
      <w:pPr>
        <w:tabs>
          <w:tab w:val="left" w:pos="3000"/>
        </w:tabs>
        <w:spacing w:after="0" w:line="240" w:lineRule="auto"/>
        <w:ind w:left="426"/>
        <w:rPr>
          <w:rFonts w:ascii="Times New Roman" w:hAnsi="Times New Roman" w:cs="Times New Roman"/>
          <w:sz w:val="24"/>
          <w:szCs w:val="24"/>
        </w:rPr>
      </w:pPr>
      <w:r w:rsidRPr="002779EC">
        <w:rPr>
          <w:rFonts w:ascii="Times New Roman" w:hAnsi="Times New Roman" w:cs="Times New Roman"/>
          <w:color w:val="000000"/>
          <w:sz w:val="24"/>
          <w:szCs w:val="24"/>
          <w:lang w:eastAsia="lv-LV"/>
        </w:rPr>
        <w:t xml:space="preserve">valsts sekretāra pienākumu </w:t>
      </w:r>
      <w:r w:rsidRPr="002779EC" w:rsidR="00313749">
        <w:rPr>
          <w:rFonts w:ascii="Times New Roman" w:hAnsi="Times New Roman" w:cs="Times New Roman"/>
          <w:color w:val="000000"/>
          <w:sz w:val="24"/>
          <w:szCs w:val="24"/>
          <w:lang w:eastAsia="lv-LV"/>
        </w:rPr>
        <w:t>izpildītāj</w:t>
      </w:r>
      <w:r w:rsidR="00313749">
        <w:rPr>
          <w:rFonts w:ascii="Times New Roman" w:hAnsi="Times New Roman" w:cs="Times New Roman"/>
          <w:color w:val="000000"/>
          <w:sz w:val="24"/>
          <w:szCs w:val="24"/>
          <w:lang w:eastAsia="lv-LV"/>
        </w:rPr>
        <w:t>s</w:t>
      </w:r>
      <w:r w:rsidRPr="002779EC">
        <w:rPr>
          <w:rFonts w:ascii="Times New Roman" w:hAnsi="Times New Roman" w:cs="Times New Roman"/>
          <w:color w:val="000000"/>
          <w:sz w:val="24"/>
          <w:szCs w:val="24"/>
          <w:lang w:eastAsia="lv-LV"/>
        </w:rPr>
        <w:tab/>
        <w:t xml:space="preserve"> </w:t>
      </w:r>
      <w:r w:rsidRPr="002779EC">
        <w:rPr>
          <w:rFonts w:ascii="Times New Roman" w:hAnsi="Times New Roman" w:cs="Times New Roman"/>
          <w:color w:val="000000"/>
          <w:sz w:val="24"/>
          <w:szCs w:val="24"/>
          <w:lang w:eastAsia="lv-LV"/>
        </w:rPr>
        <w:tab/>
      </w:r>
      <w:r w:rsidRPr="002779EC">
        <w:rPr>
          <w:rFonts w:ascii="Times New Roman" w:hAnsi="Times New Roman" w:cs="Times New Roman"/>
          <w:color w:val="000000"/>
          <w:sz w:val="24"/>
          <w:szCs w:val="24"/>
          <w:lang w:eastAsia="lv-LV"/>
        </w:rPr>
        <w:tab/>
      </w:r>
      <w:r w:rsidRPr="002779EC">
        <w:rPr>
          <w:rFonts w:ascii="Times New Roman" w:hAnsi="Times New Roman" w:cs="Times New Roman"/>
          <w:color w:val="000000"/>
          <w:sz w:val="24"/>
          <w:szCs w:val="24"/>
          <w:lang w:eastAsia="lv-LV"/>
        </w:rPr>
        <w:tab/>
      </w:r>
      <w:r w:rsidR="0029348E">
        <w:rPr>
          <w:rFonts w:ascii="Times New Roman" w:hAnsi="Times New Roman" w:cs="Times New Roman"/>
          <w:color w:val="000000"/>
          <w:sz w:val="24"/>
          <w:szCs w:val="24"/>
          <w:lang w:eastAsia="lv-LV"/>
        </w:rPr>
        <w:tab/>
        <w:t xml:space="preserve">        </w:t>
      </w:r>
      <w:r w:rsidR="003C329E">
        <w:rPr>
          <w:rFonts w:ascii="Times New Roman" w:hAnsi="Times New Roman" w:cs="Times New Roman"/>
          <w:color w:val="000000"/>
          <w:sz w:val="24"/>
          <w:szCs w:val="24"/>
          <w:lang w:eastAsia="lv-LV"/>
        </w:rPr>
        <w:t xml:space="preserve"> </w:t>
      </w:r>
      <w:r w:rsidR="00313749">
        <w:rPr>
          <w:rFonts w:ascii="Times New Roman" w:hAnsi="Times New Roman" w:cs="Times New Roman"/>
          <w:color w:val="000000"/>
          <w:sz w:val="24"/>
          <w:szCs w:val="24"/>
          <w:lang w:eastAsia="lv-LV"/>
        </w:rPr>
        <w:t xml:space="preserve">Edgars </w:t>
      </w:r>
      <w:r w:rsidR="00313749">
        <w:rPr>
          <w:rFonts w:ascii="Times New Roman" w:hAnsi="Times New Roman" w:cs="Times New Roman"/>
          <w:color w:val="000000"/>
          <w:sz w:val="24"/>
          <w:szCs w:val="24"/>
          <w:lang w:eastAsia="lv-LV"/>
        </w:rPr>
        <w:t>Severs</w:t>
      </w:r>
    </w:p>
    <w:p w:rsidR="000C09E2" w:rsidP="000703C7" w14:paraId="63ABB9A4" w14:textId="77777777">
      <w:pPr>
        <w:spacing w:after="0" w:line="240" w:lineRule="auto"/>
        <w:jc w:val="both"/>
        <w:rPr>
          <w:rFonts w:ascii="Times New Roman" w:hAnsi="Times New Roman" w:cs="Times New Roman"/>
          <w:color w:val="000000" w:themeColor="text1"/>
          <w:sz w:val="20"/>
          <w:szCs w:val="20"/>
        </w:rPr>
      </w:pPr>
      <w:bookmarkStart w:id="2" w:name="_Hlk513625964"/>
    </w:p>
    <w:p w:rsidR="00AE1B4B" w:rsidP="006C2049" w14:paraId="19046688" w14:textId="77777777">
      <w:pPr>
        <w:spacing w:after="0" w:line="240" w:lineRule="auto"/>
        <w:jc w:val="both"/>
        <w:rPr>
          <w:rFonts w:ascii="Times New Roman" w:eastAsia="Times New Roman" w:hAnsi="Times New Roman" w:cs="Times New Roman"/>
          <w:color w:val="000000" w:themeColor="text1"/>
          <w:sz w:val="20"/>
          <w:szCs w:val="20"/>
        </w:rPr>
      </w:pPr>
      <w:bookmarkEnd w:id="2"/>
    </w:p>
    <w:p w:rsidR="006C2049" w:rsidRPr="00267D8F" w:rsidP="006C2049" w14:paraId="44FA92F2" w14:textId="77777777">
      <w:pPr>
        <w:spacing w:after="0" w:line="240" w:lineRule="auto"/>
        <w:jc w:val="both"/>
        <w:rPr>
          <w:rFonts w:ascii="Times New Roman" w:eastAsia="Times New Roman" w:hAnsi="Times New Roman" w:cs="Times New Roman"/>
          <w:color w:val="000000" w:themeColor="text1"/>
          <w:sz w:val="20"/>
          <w:szCs w:val="20"/>
        </w:rPr>
      </w:pPr>
      <w:r w:rsidRPr="00267D8F">
        <w:rPr>
          <w:rFonts w:ascii="Times New Roman" w:eastAsia="Times New Roman" w:hAnsi="Times New Roman" w:cs="Times New Roman"/>
          <w:color w:val="000000" w:themeColor="text1"/>
          <w:sz w:val="20"/>
          <w:szCs w:val="20"/>
        </w:rPr>
        <w:t>B. Kukjalko,</w:t>
      </w:r>
    </w:p>
    <w:p w:rsidR="006C2049" w:rsidRPr="00267D8F" w:rsidP="006C2049" w14:paraId="5BE43072" w14:textId="77777777">
      <w:pPr>
        <w:spacing w:after="0" w:line="240" w:lineRule="auto"/>
        <w:jc w:val="both"/>
        <w:rPr>
          <w:rFonts w:ascii="Times New Roman" w:eastAsia="Times New Roman" w:hAnsi="Times New Roman" w:cs="Times New Roman"/>
          <w:color w:val="000000" w:themeColor="text1"/>
          <w:sz w:val="20"/>
          <w:szCs w:val="20"/>
          <w:u w:val="single"/>
        </w:rPr>
      </w:pPr>
      <w:r>
        <w:fldChar w:fldCharType="begin"/>
      </w:r>
      <w:r>
        <w:instrText xml:space="preserve"> HYPERLINK "mailto:brigita.kukjalko@izm.gov.lv" </w:instrText>
      </w:r>
      <w:r>
        <w:fldChar w:fldCharType="separate"/>
      </w:r>
      <w:r w:rsidRPr="00267D8F" w:rsidR="00042F78">
        <w:rPr>
          <w:rFonts w:ascii="Times New Roman" w:eastAsia="Times New Roman" w:hAnsi="Times New Roman" w:cs="Times New Roman"/>
          <w:color w:val="000000" w:themeColor="text1"/>
          <w:sz w:val="20"/>
          <w:szCs w:val="20"/>
          <w:u w:val="single"/>
        </w:rPr>
        <w:t>brigita.kukjalko@izm.gov.lv</w:t>
      </w:r>
      <w:r>
        <w:fldChar w:fldCharType="end"/>
      </w:r>
      <w:r w:rsidRPr="00267D8F" w:rsidR="00042F78">
        <w:rPr>
          <w:rFonts w:ascii="Times New Roman" w:eastAsia="Times New Roman" w:hAnsi="Times New Roman" w:cs="Times New Roman"/>
          <w:color w:val="000000" w:themeColor="text1"/>
          <w:sz w:val="20"/>
          <w:szCs w:val="20"/>
          <w:u w:val="single"/>
        </w:rPr>
        <w:t xml:space="preserve">  </w:t>
      </w:r>
    </w:p>
    <w:p w:rsidR="006C2049" w:rsidRPr="00267D8F" w:rsidP="006C2049" w14:paraId="5C2359C8" w14:textId="77777777">
      <w:pPr>
        <w:spacing w:after="0" w:line="240" w:lineRule="auto"/>
        <w:jc w:val="both"/>
        <w:rPr>
          <w:rFonts w:ascii="Times New Roman" w:eastAsia="Times New Roman" w:hAnsi="Times New Roman" w:cs="Times New Roman"/>
          <w:color w:val="000000" w:themeColor="text1"/>
          <w:sz w:val="20"/>
          <w:szCs w:val="20"/>
        </w:rPr>
      </w:pPr>
      <w:r w:rsidRPr="00267D8F">
        <w:rPr>
          <w:rFonts w:ascii="Times New Roman" w:eastAsia="Times New Roman" w:hAnsi="Times New Roman" w:cs="Times New Roman"/>
          <w:color w:val="000000" w:themeColor="text1"/>
          <w:sz w:val="20"/>
          <w:szCs w:val="20"/>
        </w:rPr>
        <w:t>67717578</w:t>
      </w:r>
    </w:p>
    <w:p w:rsidR="006C2049" w:rsidRPr="00267D8F" w:rsidP="006C2049" w14:paraId="53383BBA" w14:textId="77777777">
      <w:pPr>
        <w:spacing w:after="0" w:line="240" w:lineRule="auto"/>
        <w:jc w:val="both"/>
        <w:rPr>
          <w:rFonts w:ascii="Times New Roman" w:eastAsia="Times New Roman" w:hAnsi="Times New Roman" w:cs="Times New Roman"/>
          <w:color w:val="000000" w:themeColor="text1"/>
          <w:sz w:val="20"/>
          <w:szCs w:val="20"/>
        </w:rPr>
      </w:pPr>
      <w:r w:rsidRPr="00267D8F">
        <w:rPr>
          <w:rFonts w:ascii="Times New Roman" w:eastAsia="Times New Roman" w:hAnsi="Times New Roman" w:cs="Times New Roman"/>
          <w:color w:val="000000" w:themeColor="text1"/>
          <w:sz w:val="20"/>
          <w:szCs w:val="20"/>
        </w:rPr>
        <w:t xml:space="preserve">I. Ķīse, </w:t>
      </w:r>
    </w:p>
    <w:p w:rsidR="006C2049" w:rsidRPr="00267D8F" w:rsidP="006C2049" w14:paraId="2F5821E4" w14:textId="77777777">
      <w:pPr>
        <w:spacing w:after="0" w:line="240" w:lineRule="auto"/>
        <w:jc w:val="both"/>
        <w:rPr>
          <w:rFonts w:ascii="Times New Roman" w:eastAsia="Times New Roman" w:hAnsi="Times New Roman" w:cs="Times New Roman"/>
          <w:color w:val="000000" w:themeColor="text1"/>
          <w:sz w:val="20"/>
          <w:szCs w:val="20"/>
          <w:u w:val="single"/>
        </w:rPr>
      </w:pPr>
      <w:r>
        <w:fldChar w:fldCharType="begin"/>
      </w:r>
      <w:r>
        <w:instrText xml:space="preserve"> HYPERLINK "mailto:inguna.kise@izm.gov.lv" </w:instrText>
      </w:r>
      <w:r>
        <w:fldChar w:fldCharType="separate"/>
      </w:r>
      <w:r w:rsidRPr="00267D8F" w:rsidR="00042F78">
        <w:rPr>
          <w:rFonts w:ascii="Times New Roman" w:eastAsia="Times New Roman" w:hAnsi="Times New Roman" w:cs="Times New Roman"/>
          <w:color w:val="000000" w:themeColor="text1"/>
          <w:sz w:val="20"/>
          <w:szCs w:val="20"/>
          <w:u w:val="single"/>
        </w:rPr>
        <w:t>inguna.kise@izm.gov.lv</w:t>
      </w:r>
      <w:r>
        <w:fldChar w:fldCharType="end"/>
      </w:r>
      <w:r w:rsidRPr="00267D8F" w:rsidR="00042F78">
        <w:rPr>
          <w:rFonts w:ascii="Times New Roman" w:eastAsia="Times New Roman" w:hAnsi="Times New Roman" w:cs="Times New Roman"/>
          <w:color w:val="000000" w:themeColor="text1"/>
          <w:sz w:val="20"/>
          <w:szCs w:val="20"/>
          <w:u w:val="single"/>
        </w:rPr>
        <w:t xml:space="preserve"> </w:t>
      </w:r>
    </w:p>
    <w:p w:rsidR="00076737" w:rsidRPr="002779EC" w:rsidP="00CF1289" w14:paraId="3FB8D4F9" w14:textId="73DF7660">
      <w:pPr>
        <w:spacing w:after="0" w:line="240" w:lineRule="auto"/>
        <w:jc w:val="both"/>
        <w:rPr>
          <w:rFonts w:ascii="Times New Roman" w:eastAsia="Times New Roman" w:hAnsi="Times New Roman" w:cs="Times New Roman"/>
          <w:color w:val="000000" w:themeColor="text1"/>
          <w:sz w:val="20"/>
          <w:szCs w:val="20"/>
        </w:rPr>
      </w:pPr>
      <w:r w:rsidRPr="00267D8F">
        <w:rPr>
          <w:rFonts w:ascii="Times New Roman" w:eastAsia="Times New Roman" w:hAnsi="Times New Roman" w:cs="Times New Roman"/>
          <w:color w:val="000000" w:themeColor="text1"/>
          <w:sz w:val="20"/>
          <w:szCs w:val="20"/>
        </w:rPr>
        <w:t>67047867</w:t>
      </w:r>
    </w:p>
    <w:sectPr w:rsidSect="000703C7">
      <w:headerReference w:type="default" r:id="rId6"/>
      <w:footerReference w:type="default" r:id="rId7"/>
      <w:footerReference w:type="first" r:id="rId8"/>
      <w:pgSz w:w="11906" w:h="16838" w:code="9"/>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66B" w:rsidP="004B5B74" w14:paraId="25F33C58" w14:textId="3EEF7F5C">
    <w:r w:rsidRPr="00564D38">
      <w:rPr>
        <w:rFonts w:ascii="Times New Roman" w:hAnsi="Times New Roman"/>
        <w:sz w:val="20"/>
        <w:szCs w:val="20"/>
      </w:rPr>
      <w:t>IZMzin_</w:t>
    </w:r>
    <w:r w:rsidR="00093800">
      <w:rPr>
        <w:rFonts w:ascii="Times New Roman" w:hAnsi="Times New Roman"/>
        <w:sz w:val="20"/>
        <w:szCs w:val="20"/>
      </w:rPr>
      <w:t>2</w:t>
    </w:r>
    <w:r w:rsidR="00ED7C3A">
      <w:rPr>
        <w:rFonts w:ascii="Times New Roman" w:hAnsi="Times New Roman"/>
        <w:sz w:val="20"/>
        <w:szCs w:val="20"/>
      </w:rPr>
      <w:t>6</w:t>
    </w:r>
    <w:r w:rsidR="004B5B74">
      <w:rPr>
        <w:rFonts w:ascii="Times New Roman" w:hAnsi="Times New Roman"/>
        <w:sz w:val="20"/>
        <w:szCs w:val="20"/>
      </w:rPr>
      <w:t>07</w:t>
    </w:r>
    <w:r w:rsidRPr="00564D38">
      <w:rPr>
        <w:rFonts w:ascii="Times New Roman" w:hAnsi="Times New Roman"/>
        <w:sz w:val="20"/>
        <w:szCs w:val="20"/>
      </w:rPr>
      <w:t>2018_PB_ligums</w:t>
    </w:r>
    <w:r w:rsidR="00C57C1A">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F75" w:rsidP="003C4987" w14:paraId="02E1514E" w14:textId="39A66757">
    <w:r w:rsidRPr="00564D38">
      <w:rPr>
        <w:rFonts w:ascii="Times New Roman" w:hAnsi="Times New Roman"/>
        <w:sz w:val="20"/>
        <w:szCs w:val="20"/>
      </w:rPr>
      <w:t>IZMzin_</w:t>
    </w:r>
    <w:r w:rsidR="00CA0ED8">
      <w:rPr>
        <w:rFonts w:ascii="Times New Roman" w:hAnsi="Times New Roman"/>
        <w:sz w:val="20"/>
        <w:szCs w:val="20"/>
      </w:rPr>
      <w:t>2</w:t>
    </w:r>
    <w:r w:rsidR="00ED7C3A">
      <w:rPr>
        <w:rFonts w:ascii="Times New Roman" w:hAnsi="Times New Roman"/>
        <w:sz w:val="20"/>
        <w:szCs w:val="20"/>
      </w:rPr>
      <w:t>6</w:t>
    </w:r>
    <w:r w:rsidR="004B5B74">
      <w:rPr>
        <w:rFonts w:ascii="Times New Roman" w:hAnsi="Times New Roman"/>
        <w:sz w:val="20"/>
        <w:szCs w:val="20"/>
      </w:rPr>
      <w:t>07</w:t>
    </w:r>
    <w:r w:rsidRPr="00564D38">
      <w:rPr>
        <w:rFonts w:ascii="Times New Roman" w:hAnsi="Times New Roman"/>
        <w:sz w:val="20"/>
        <w:szCs w:val="20"/>
      </w:rPr>
      <w:t>2018_PB_ligums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1F6" w:rsidP="00DE3CCD" w14:paraId="09E49A74" w14:textId="77777777">
      <w:pPr>
        <w:spacing w:after="0" w:line="240" w:lineRule="auto"/>
      </w:pPr>
      <w:r>
        <w:separator/>
      </w:r>
    </w:p>
  </w:footnote>
  <w:footnote w:type="continuationSeparator" w:id="1">
    <w:p w:rsidR="00A321F6" w:rsidP="00DE3CCD" w14:paraId="5B6D94EF" w14:textId="77777777">
      <w:pPr>
        <w:spacing w:after="0" w:line="240" w:lineRule="auto"/>
      </w:pPr>
      <w:r>
        <w:continuationSeparator/>
      </w:r>
    </w:p>
  </w:footnote>
  <w:footnote w:id="2">
    <w:p w:rsidR="00422CFA" w:rsidRPr="005A0560" w:rsidP="00166934" w14:paraId="2CFFAFE7" w14:textId="2423BC5E">
      <w:pPr>
        <w:pStyle w:val="FootnoteText"/>
        <w:jc w:val="both"/>
        <w:rPr>
          <w:rFonts w:ascii="Times New Roman" w:hAnsi="Times New Roman"/>
        </w:rPr>
      </w:pPr>
      <w:r w:rsidRPr="005A0560">
        <w:rPr>
          <w:rStyle w:val="FootnoteReference"/>
          <w:rFonts w:ascii="Times New Roman" w:hAnsi="Times New Roman"/>
        </w:rPr>
        <w:footnoteRef/>
      </w:r>
      <w:r w:rsidRPr="005A0560">
        <w:rPr>
          <w:rFonts w:ascii="Times New Roman" w:hAnsi="Times New Roman"/>
        </w:rPr>
        <w:t xml:space="preserve"> Līgums noslēgts 2016.</w:t>
      </w:r>
      <w:r w:rsidR="00ED7C3A">
        <w:rPr>
          <w:rFonts w:ascii="Times New Roman" w:hAnsi="Times New Roman"/>
        </w:rPr>
        <w:t> </w:t>
      </w:r>
      <w:r w:rsidRPr="005A0560">
        <w:rPr>
          <w:rFonts w:ascii="Times New Roman" w:hAnsi="Times New Roman"/>
        </w:rPr>
        <w:t>gada 23.</w:t>
      </w:r>
      <w:r w:rsidR="00ED7C3A">
        <w:rPr>
          <w:rFonts w:ascii="Times New Roman" w:hAnsi="Times New Roman"/>
        </w:rPr>
        <w:t> </w:t>
      </w:r>
      <w:r w:rsidRPr="005A0560">
        <w:rPr>
          <w:rFonts w:ascii="Times New Roman" w:hAnsi="Times New Roman"/>
        </w:rPr>
        <w:t>maijā</w:t>
      </w:r>
      <w:r w:rsidR="006910F1">
        <w:rPr>
          <w:rFonts w:ascii="Times New Roman" w:hAnsi="Times New Roman"/>
        </w:rPr>
        <w:t xml:space="preserve">, paredzot līguma īstenošanas termiņu </w:t>
      </w:r>
      <w:r w:rsidRPr="005A0560" w:rsidR="00915D32">
        <w:rPr>
          <w:rFonts w:ascii="Times New Roman" w:hAnsi="Times New Roman"/>
        </w:rPr>
        <w:t>līdz 2018.</w:t>
      </w:r>
      <w:r w:rsidR="00ED7C3A">
        <w:rPr>
          <w:rFonts w:ascii="Times New Roman" w:hAnsi="Times New Roman"/>
        </w:rPr>
        <w:t> </w:t>
      </w:r>
      <w:r w:rsidRPr="005A0560" w:rsidR="00915D32">
        <w:rPr>
          <w:rFonts w:ascii="Times New Roman" w:hAnsi="Times New Roman"/>
        </w:rPr>
        <w:t>gada 30.</w:t>
      </w:r>
      <w:r w:rsidR="00ED7C3A">
        <w:rPr>
          <w:rFonts w:ascii="Times New Roman" w:hAnsi="Times New Roman"/>
        </w:rPr>
        <w:t> </w:t>
      </w:r>
      <w:r w:rsidRPr="005A0560" w:rsidR="00915D32">
        <w:rPr>
          <w:rFonts w:ascii="Times New Roman" w:hAnsi="Times New Roman"/>
        </w:rPr>
        <w:t>jūnijam</w:t>
      </w:r>
      <w:r w:rsidR="00AD7270">
        <w:rPr>
          <w:rFonts w:ascii="Times New Roman" w:hAnsi="Times New Roman"/>
        </w:rPr>
        <w:t>.</w:t>
      </w:r>
      <w:r w:rsidR="00D428CE">
        <w:rPr>
          <w:rFonts w:ascii="Times New Roman" w:hAnsi="Times New Roman"/>
        </w:rPr>
        <w:t xml:space="preserve"> </w:t>
      </w:r>
      <w:r w:rsidR="00AD7270">
        <w:rPr>
          <w:rFonts w:ascii="Times New Roman" w:hAnsi="Times New Roman"/>
        </w:rPr>
        <w:t>S</w:t>
      </w:r>
      <w:r w:rsidRPr="005A0560">
        <w:rPr>
          <w:rFonts w:ascii="Times New Roman" w:hAnsi="Times New Roman"/>
        </w:rPr>
        <w:t xml:space="preserve">adarbība ar Pasaules </w:t>
      </w:r>
      <w:r w:rsidRPr="005A0560" w:rsidR="003E1D56">
        <w:rPr>
          <w:rFonts w:ascii="Times New Roman" w:hAnsi="Times New Roman"/>
        </w:rPr>
        <w:t>B</w:t>
      </w:r>
      <w:r w:rsidRPr="005A0560">
        <w:rPr>
          <w:rFonts w:ascii="Times New Roman" w:hAnsi="Times New Roman"/>
        </w:rPr>
        <w:t>anku atbalstīta ar Ministru kabineta 2016.</w:t>
      </w:r>
      <w:r w:rsidR="00ED7C3A">
        <w:rPr>
          <w:rFonts w:ascii="Times New Roman" w:hAnsi="Times New Roman"/>
        </w:rPr>
        <w:t> </w:t>
      </w:r>
      <w:r w:rsidRPr="005A0560">
        <w:rPr>
          <w:rFonts w:ascii="Times New Roman" w:hAnsi="Times New Roman"/>
        </w:rPr>
        <w:t>gada 29.</w:t>
      </w:r>
      <w:r w:rsidR="00ED7C3A">
        <w:rPr>
          <w:rFonts w:ascii="Times New Roman" w:hAnsi="Times New Roman"/>
        </w:rPr>
        <w:t> </w:t>
      </w:r>
      <w:r w:rsidRPr="005A0560">
        <w:rPr>
          <w:rFonts w:ascii="Times New Roman" w:hAnsi="Times New Roman"/>
        </w:rPr>
        <w:t xml:space="preserve">marta </w:t>
      </w:r>
      <w:r w:rsidRPr="005A0560">
        <w:rPr>
          <w:rFonts w:ascii="Times New Roman" w:hAnsi="Times New Roman"/>
        </w:rPr>
        <w:t>protokollēmumu</w:t>
      </w:r>
      <w:r w:rsidRPr="005A0560">
        <w:rPr>
          <w:rFonts w:ascii="Times New Roman" w:hAnsi="Times New Roman"/>
        </w:rPr>
        <w:t xml:space="preserve"> (prot. Nr.</w:t>
      </w:r>
      <w:r w:rsidR="00ED7C3A">
        <w:rPr>
          <w:rFonts w:ascii="Times New Roman" w:hAnsi="Times New Roman"/>
        </w:rPr>
        <w:t> </w:t>
      </w:r>
      <w:r w:rsidRPr="005A0560">
        <w:rPr>
          <w:rFonts w:ascii="Times New Roman" w:hAnsi="Times New Roman"/>
        </w:rPr>
        <w:t>15, 28. §)</w:t>
      </w:r>
      <w:r w:rsidRPr="005A0560" w:rsidR="00915D32">
        <w:rPr>
          <w:rFonts w:ascii="Times New Roman" w:hAnsi="Times New Roman"/>
        </w:rPr>
        <w:t>.</w:t>
      </w:r>
    </w:p>
  </w:footnote>
  <w:footnote w:id="3">
    <w:p w:rsidR="007053D7" w:rsidRPr="00CE7E60" w:rsidP="00166934" w14:paraId="67664FA9" w14:textId="6784180C">
      <w:pPr>
        <w:spacing w:after="0" w:line="240" w:lineRule="auto"/>
        <w:jc w:val="both"/>
        <w:rPr>
          <w:rFonts w:ascii="Times New Roman" w:eastAsia="Times New Roman" w:hAnsi="Times New Roman" w:cs="Times New Roman"/>
          <w:sz w:val="20"/>
          <w:szCs w:val="20"/>
        </w:rPr>
      </w:pPr>
      <w:r w:rsidRPr="005A0560">
        <w:rPr>
          <w:rStyle w:val="FootnoteReference"/>
          <w:rFonts w:ascii="Times New Roman" w:hAnsi="Times New Roman" w:cs="Times New Roman"/>
          <w:sz w:val="20"/>
          <w:szCs w:val="20"/>
        </w:rPr>
        <w:footnoteRef/>
      </w:r>
      <w:r w:rsidRPr="005A0560">
        <w:rPr>
          <w:rFonts w:ascii="Times New Roman" w:hAnsi="Times New Roman" w:cs="Times New Roman"/>
          <w:sz w:val="20"/>
          <w:szCs w:val="20"/>
        </w:rPr>
        <w:t xml:space="preserve"> Projekts Nr.</w:t>
      </w:r>
      <w:r w:rsidR="00ED7C3A">
        <w:rPr>
          <w:rFonts w:ascii="Times New Roman" w:hAnsi="Times New Roman" w:cs="Times New Roman"/>
          <w:sz w:val="20"/>
          <w:szCs w:val="20"/>
        </w:rPr>
        <w:t> </w:t>
      </w:r>
      <w:r w:rsidRPr="005A0560">
        <w:rPr>
          <w:rFonts w:ascii="Times New Roman" w:eastAsia="Times New Roman" w:hAnsi="Times New Roman" w:cs="Times New Roman"/>
          <w:color w:val="000000"/>
          <w:sz w:val="20"/>
          <w:szCs w:val="20"/>
          <w:lang w:eastAsia="lv-LV"/>
        </w:rPr>
        <w:t>8.3.6.1/16/I/001</w:t>
      </w:r>
      <w:r w:rsidR="008C61EC">
        <w:rPr>
          <w:rFonts w:ascii="Times New Roman" w:eastAsia="Times New Roman" w:hAnsi="Times New Roman" w:cs="Times New Roman"/>
          <w:color w:val="000000"/>
          <w:sz w:val="20"/>
          <w:szCs w:val="20"/>
          <w:lang w:eastAsia="lv-LV"/>
        </w:rPr>
        <w:t>.</w:t>
      </w:r>
    </w:p>
  </w:footnote>
  <w:footnote w:id="4">
    <w:p w:rsidR="007053D7" w:rsidRPr="005A0560" w:rsidP="00166934" w14:paraId="1CD46D9C" w14:textId="642BEFB3">
      <w:pPr>
        <w:pStyle w:val="FootnoteText"/>
        <w:jc w:val="both"/>
        <w:rPr>
          <w:rFonts w:ascii="Times New Roman" w:hAnsi="Times New Roman"/>
        </w:rPr>
      </w:pPr>
      <w:r w:rsidRPr="00CE7E60">
        <w:rPr>
          <w:rFonts w:eastAsia="Times New Roman"/>
        </w:rPr>
        <w:footnoteRef/>
      </w:r>
      <w:r w:rsidRPr="00CE7E60">
        <w:rPr>
          <w:rFonts w:ascii="Times New Roman" w:eastAsia="Times New Roman" w:hAnsi="Times New Roman"/>
        </w:rPr>
        <w:t xml:space="preserve"> </w:t>
      </w:r>
      <w:r w:rsidRPr="005A0560">
        <w:rPr>
          <w:rFonts w:ascii="Times New Roman" w:eastAsia="Times New Roman" w:hAnsi="Times New Roman"/>
        </w:rPr>
        <w:t>Ministru kabineta 2018.</w:t>
      </w:r>
      <w:r w:rsidR="00ED7C3A">
        <w:rPr>
          <w:rFonts w:ascii="Times New Roman" w:eastAsia="Times New Roman" w:hAnsi="Times New Roman"/>
        </w:rPr>
        <w:t> </w:t>
      </w:r>
      <w:r w:rsidRPr="005A0560">
        <w:rPr>
          <w:rFonts w:ascii="Times New Roman" w:eastAsia="Times New Roman" w:hAnsi="Times New Roman"/>
        </w:rPr>
        <w:t>gada 9.</w:t>
      </w:r>
      <w:r w:rsidR="00ED7C3A">
        <w:rPr>
          <w:rFonts w:ascii="Times New Roman" w:eastAsia="Times New Roman" w:hAnsi="Times New Roman"/>
        </w:rPr>
        <w:t> </w:t>
      </w:r>
      <w:r w:rsidRPr="005A0560">
        <w:rPr>
          <w:rFonts w:ascii="Times New Roman" w:eastAsia="Times New Roman" w:hAnsi="Times New Roman"/>
        </w:rPr>
        <w:t>janvāra noteikumi Nr.</w:t>
      </w:r>
      <w:r w:rsidR="00ED7C3A">
        <w:rPr>
          <w:rFonts w:ascii="Times New Roman" w:eastAsia="Times New Roman" w:hAnsi="Times New Roman"/>
        </w:rPr>
        <w:t> </w:t>
      </w:r>
      <w:r w:rsidRPr="005A0560">
        <w:rPr>
          <w:rFonts w:ascii="Times New Roman" w:eastAsia="Times New Roman" w:hAnsi="Times New Roman"/>
        </w:rPr>
        <w:t xml:space="preserve">26 </w:t>
      </w:r>
      <w:r w:rsidR="008C61EC">
        <w:rPr>
          <w:rFonts w:ascii="Times New Roman" w:eastAsia="Times New Roman" w:hAnsi="Times New Roman"/>
        </w:rPr>
        <w:t>“</w:t>
      </w:r>
      <w:r w:rsidRPr="00CE7E60" w:rsidR="008C61EC">
        <w:rPr>
          <w:rFonts w:ascii="Times New Roman" w:eastAsia="Times New Roman" w:hAnsi="Times New Roman"/>
        </w:rPr>
        <w:t xml:space="preserve">Darbības programmas </w:t>
      </w:r>
      <w:r w:rsidR="008C61EC">
        <w:rPr>
          <w:rFonts w:ascii="Times New Roman" w:eastAsia="Times New Roman" w:hAnsi="Times New Roman"/>
        </w:rPr>
        <w:t>“</w:t>
      </w:r>
      <w:r w:rsidRPr="00CE7E60" w:rsidR="008C61EC">
        <w:rPr>
          <w:rFonts w:ascii="Times New Roman" w:eastAsia="Times New Roman" w:hAnsi="Times New Roman"/>
        </w:rPr>
        <w:t>Izaugsme un nodarbinātība</w:t>
      </w:r>
      <w:r w:rsidR="008C61EC">
        <w:rPr>
          <w:rFonts w:ascii="Times New Roman" w:eastAsia="Times New Roman" w:hAnsi="Times New Roman"/>
        </w:rPr>
        <w:t>”</w:t>
      </w:r>
      <w:r w:rsidRPr="00CE7E60" w:rsidR="008C61EC">
        <w:rPr>
          <w:rFonts w:ascii="Times New Roman" w:eastAsia="Times New Roman" w:hAnsi="Times New Roman"/>
        </w:rPr>
        <w:t xml:space="preserve"> 8.</w:t>
      </w:r>
      <w:r w:rsidR="008C61EC">
        <w:rPr>
          <w:rFonts w:ascii="Times New Roman" w:eastAsia="Times New Roman" w:hAnsi="Times New Roman"/>
        </w:rPr>
        <w:t>2.3. </w:t>
      </w:r>
      <w:r w:rsidR="00DD269F">
        <w:rPr>
          <w:rFonts w:ascii="Times New Roman" w:eastAsia="Times New Roman" w:hAnsi="Times New Roman"/>
        </w:rPr>
        <w:t>SAM</w:t>
      </w:r>
      <w:r w:rsidR="008C61EC">
        <w:rPr>
          <w:rFonts w:ascii="Times New Roman" w:eastAsia="Times New Roman" w:hAnsi="Times New Roman"/>
        </w:rPr>
        <w:t xml:space="preserve"> “</w:t>
      </w:r>
      <w:r w:rsidRPr="00CE7E60" w:rsidR="008C61EC">
        <w:rPr>
          <w:rFonts w:ascii="Times New Roman" w:eastAsia="Times New Roman" w:hAnsi="Times New Roman"/>
        </w:rPr>
        <w:t>Nodrošināt labāku pārvaldību augstākās izglītības institūcijās</w:t>
      </w:r>
      <w:r w:rsidR="008C61EC">
        <w:rPr>
          <w:rFonts w:ascii="Times New Roman" w:eastAsia="Times New Roman" w:hAnsi="Times New Roman"/>
        </w:rPr>
        <w:t>”</w:t>
      </w:r>
      <w:r w:rsidRPr="00CE7E60" w:rsidR="008C61EC">
        <w:rPr>
          <w:rFonts w:ascii="Times New Roman" w:eastAsia="Times New Roman" w:hAnsi="Times New Roman"/>
        </w:rPr>
        <w:t xml:space="preserve"> īstenošanas noteikumi</w:t>
      </w:r>
      <w:r w:rsidR="008C61EC">
        <w:rPr>
          <w:rFonts w:ascii="Times New Roman" w:eastAsia="Times New Roman" w:hAnsi="Times New Roman"/>
        </w:rPr>
        <w:t>”.</w:t>
      </w:r>
    </w:p>
  </w:footnote>
  <w:footnote w:id="5">
    <w:p w:rsidR="007053D7" w:rsidRPr="005A0560" w:rsidP="002F05B3" w14:paraId="1C7DAD73" w14:textId="582E97E2">
      <w:pPr>
        <w:pStyle w:val="FootnoteText"/>
        <w:jc w:val="both"/>
        <w:rPr>
          <w:rFonts w:ascii="Times New Roman" w:hAnsi="Times New Roman"/>
        </w:rPr>
      </w:pPr>
      <w:r w:rsidRPr="005A0560">
        <w:rPr>
          <w:rStyle w:val="FootnoteReference"/>
          <w:rFonts w:ascii="Times New Roman" w:hAnsi="Times New Roman"/>
        </w:rPr>
        <w:footnoteRef/>
      </w:r>
      <w:r w:rsidRPr="005A0560">
        <w:rPr>
          <w:rFonts w:ascii="Times New Roman" w:hAnsi="Times New Roman"/>
        </w:rPr>
        <w:t xml:space="preserve"> </w:t>
      </w:r>
      <w:r w:rsidRPr="005A0560">
        <w:rPr>
          <w:rFonts w:ascii="Times New Roman" w:eastAsia="Times New Roman" w:hAnsi="Times New Roman"/>
        </w:rPr>
        <w:t>Ministru kabineta 2018.</w:t>
      </w:r>
      <w:r w:rsidR="00ED7C3A">
        <w:rPr>
          <w:rFonts w:ascii="Times New Roman" w:eastAsia="Times New Roman" w:hAnsi="Times New Roman"/>
        </w:rPr>
        <w:t> </w:t>
      </w:r>
      <w:r w:rsidRPr="005A0560">
        <w:rPr>
          <w:rFonts w:ascii="Times New Roman" w:eastAsia="Times New Roman" w:hAnsi="Times New Roman"/>
        </w:rPr>
        <w:t>gada 9.</w:t>
      </w:r>
      <w:r w:rsidR="00ED7C3A">
        <w:rPr>
          <w:rFonts w:ascii="Times New Roman" w:eastAsia="Times New Roman" w:hAnsi="Times New Roman"/>
        </w:rPr>
        <w:t> </w:t>
      </w:r>
      <w:r w:rsidRPr="005A0560">
        <w:rPr>
          <w:rFonts w:ascii="Times New Roman" w:eastAsia="Times New Roman" w:hAnsi="Times New Roman"/>
        </w:rPr>
        <w:t>janvāra noteikumi Nr.</w:t>
      </w:r>
      <w:r w:rsidR="00ED7C3A">
        <w:rPr>
          <w:rFonts w:ascii="Times New Roman" w:eastAsia="Times New Roman" w:hAnsi="Times New Roman"/>
        </w:rPr>
        <w:t> </w:t>
      </w:r>
      <w:r w:rsidRPr="005A0560">
        <w:rPr>
          <w:rFonts w:ascii="Times New Roman" w:eastAsia="Times New Roman" w:hAnsi="Times New Roman"/>
        </w:rPr>
        <w:t>25</w:t>
      </w:r>
      <w:r w:rsidR="008C61EC">
        <w:rPr>
          <w:rFonts w:ascii="Times New Roman" w:eastAsia="Times New Roman" w:hAnsi="Times New Roman"/>
        </w:rPr>
        <w:t xml:space="preserve"> “Darbības programmas “Izaugsme un nodarbinātība”</w:t>
      </w:r>
      <w:r w:rsidRPr="00CE7E60" w:rsidR="008C61EC">
        <w:rPr>
          <w:rFonts w:ascii="Times New Roman" w:eastAsia="Times New Roman" w:hAnsi="Times New Roman"/>
        </w:rPr>
        <w:t xml:space="preserve"> 8.2.2. </w:t>
      </w:r>
      <w:r w:rsidR="00DD269F">
        <w:rPr>
          <w:rFonts w:ascii="Times New Roman" w:eastAsia="Times New Roman" w:hAnsi="Times New Roman"/>
        </w:rPr>
        <w:t>SAM</w:t>
      </w:r>
      <w:r w:rsidRPr="00CE7E60" w:rsidR="008C61EC">
        <w:rPr>
          <w:rFonts w:ascii="Times New Roman" w:eastAsia="Times New Roman" w:hAnsi="Times New Roman"/>
        </w:rPr>
        <w:t xml:space="preserve"> </w:t>
      </w:r>
      <w:r w:rsidR="008C61EC">
        <w:rPr>
          <w:rFonts w:ascii="Times New Roman" w:eastAsia="Times New Roman" w:hAnsi="Times New Roman"/>
        </w:rPr>
        <w:t>“</w:t>
      </w:r>
      <w:r w:rsidRPr="00CE7E60" w:rsidR="008C61EC">
        <w:rPr>
          <w:rFonts w:ascii="Times New Roman" w:eastAsia="Times New Roman" w:hAnsi="Times New Roman"/>
        </w:rPr>
        <w:t>Stiprināt augstākās izglītības institūciju akadēmisko personālu stratēģiskās specializācijas jomās</w:t>
      </w:r>
      <w:r w:rsidR="008C61EC">
        <w:rPr>
          <w:rFonts w:ascii="Times New Roman" w:eastAsia="Times New Roman" w:hAnsi="Times New Roman"/>
        </w:rPr>
        <w:t>”</w:t>
      </w:r>
      <w:r w:rsidRPr="00CE7E60" w:rsidR="008C61EC">
        <w:rPr>
          <w:rFonts w:ascii="Times New Roman" w:eastAsia="Times New Roman" w:hAnsi="Times New Roman"/>
        </w:rPr>
        <w:t xml:space="preserve"> pirmās, otrās un trešās projektu iesniegumu atlases kārtas īstenošanas noteikumi”.</w:t>
      </w:r>
    </w:p>
  </w:footnote>
  <w:footnote w:id="6">
    <w:p w:rsidR="007053D7" w:rsidRPr="005A0560" w:rsidP="002F05B3" w14:paraId="1C73DBF6" w14:textId="77777777">
      <w:pPr>
        <w:pStyle w:val="FootnoteText"/>
        <w:jc w:val="both"/>
        <w:rPr>
          <w:rFonts w:ascii="Times New Roman" w:hAnsi="Times New Roman"/>
        </w:rPr>
      </w:pPr>
      <w:r w:rsidRPr="005A0560">
        <w:rPr>
          <w:rStyle w:val="FootnoteReference"/>
          <w:rFonts w:ascii="Times New Roman" w:hAnsi="Times New Roman"/>
        </w:rPr>
        <w:footnoteRef/>
      </w:r>
      <w:r w:rsidRPr="005A0560">
        <w:rPr>
          <w:rFonts w:ascii="Times New Roman" w:hAnsi="Times New Roman"/>
        </w:rPr>
        <w:t xml:space="preserve"> Aktuālā informācija par pētījuma gaitu, semināru materiāli un saņemtie ziņojumi: </w:t>
      </w:r>
      <w:r>
        <w:fldChar w:fldCharType="begin"/>
      </w:r>
      <w:r>
        <w:instrText xml:space="preserve"> HYPERLINK "http://www.izm.gov.lv/lv/izglitiba/augstaka-izglitiba/petijums-augstakas-izglitibas-parvaldibas-efektivizacijai" </w:instrText>
      </w:r>
      <w:r>
        <w:fldChar w:fldCharType="separate"/>
      </w:r>
      <w:r w:rsidRPr="005A0560">
        <w:rPr>
          <w:rStyle w:val="Hyperlink"/>
          <w:rFonts w:ascii="Times New Roman" w:hAnsi="Times New Roman"/>
          <w:color w:val="auto"/>
        </w:rPr>
        <w:t>http://www.izm.gov.lv/lv/izglitiba/augstaka-izglitiba/petijums-augstakas-izglitibas-parvaldibas-efektivizacijai</w:t>
      </w:r>
      <w:r>
        <w:fldChar w:fldCharType="end"/>
      </w:r>
      <w:r w:rsidRPr="005A0560">
        <w:rPr>
          <w:rFonts w:ascii="Times New Roman" w:hAnsi="Times New Roman"/>
        </w:rPr>
        <w:t xml:space="preserve"> </w:t>
      </w:r>
    </w:p>
  </w:footnote>
  <w:footnote w:id="7">
    <w:p w:rsidR="007053D7" w:rsidRPr="00E410B4" w:rsidP="002F05B3" w14:paraId="23CA3546" w14:textId="01F31486">
      <w:pPr>
        <w:pStyle w:val="FootnoteText"/>
        <w:jc w:val="both"/>
        <w:rPr>
          <w:rFonts w:ascii="Times New Roman" w:eastAsia="Times New Roman" w:hAnsi="Times New Roman"/>
        </w:rPr>
      </w:pPr>
      <w:r w:rsidRPr="005A0560">
        <w:rPr>
          <w:rStyle w:val="FootnoteReference"/>
          <w:rFonts w:ascii="Times New Roman" w:hAnsi="Times New Roman"/>
        </w:rPr>
        <w:footnoteRef/>
      </w:r>
      <w:r w:rsidRPr="005A0560">
        <w:rPr>
          <w:rFonts w:ascii="Times New Roman" w:hAnsi="Times New Roman"/>
        </w:rPr>
        <w:t xml:space="preserve"> </w:t>
      </w:r>
      <w:r w:rsidRPr="005A0560">
        <w:rPr>
          <w:rFonts w:ascii="Times New Roman" w:eastAsia="Times New Roman" w:hAnsi="Times New Roman"/>
        </w:rPr>
        <w:t>Ministru kabineta 2018.</w:t>
      </w:r>
      <w:r w:rsidR="00ED7C3A">
        <w:rPr>
          <w:rFonts w:ascii="Times New Roman" w:eastAsia="Times New Roman" w:hAnsi="Times New Roman"/>
        </w:rPr>
        <w:t> </w:t>
      </w:r>
      <w:r w:rsidRPr="005A0560">
        <w:rPr>
          <w:rFonts w:ascii="Times New Roman" w:eastAsia="Times New Roman" w:hAnsi="Times New Roman"/>
        </w:rPr>
        <w:t>gada 9.</w:t>
      </w:r>
      <w:r w:rsidR="00ED7C3A">
        <w:rPr>
          <w:rFonts w:ascii="Times New Roman" w:eastAsia="Times New Roman" w:hAnsi="Times New Roman"/>
        </w:rPr>
        <w:t> </w:t>
      </w:r>
      <w:r w:rsidRPr="005A0560">
        <w:rPr>
          <w:rFonts w:ascii="Times New Roman" w:eastAsia="Times New Roman" w:hAnsi="Times New Roman"/>
        </w:rPr>
        <w:t>janvāra noteikumi Nr.</w:t>
      </w:r>
      <w:r w:rsidR="00ED7C3A">
        <w:rPr>
          <w:rFonts w:ascii="Times New Roman" w:eastAsia="Times New Roman" w:hAnsi="Times New Roman"/>
        </w:rPr>
        <w:t> </w:t>
      </w:r>
      <w:r w:rsidRPr="005A0560">
        <w:rPr>
          <w:rFonts w:ascii="Times New Roman" w:eastAsia="Times New Roman" w:hAnsi="Times New Roman"/>
        </w:rPr>
        <w:t>27.</w:t>
      </w:r>
      <w:r w:rsidR="008C61EC">
        <w:rPr>
          <w:rFonts w:ascii="Times New Roman" w:eastAsia="Times New Roman" w:hAnsi="Times New Roman"/>
        </w:rPr>
        <w:t xml:space="preserve"> “</w:t>
      </w:r>
      <w:r w:rsidRPr="00CE7E60" w:rsidR="008C61EC">
        <w:rPr>
          <w:rFonts w:ascii="Times New Roman" w:eastAsia="Times New Roman" w:hAnsi="Times New Roman"/>
        </w:rPr>
        <w:t xml:space="preserve">Darbības programmas </w:t>
      </w:r>
      <w:r w:rsidR="008C61EC">
        <w:rPr>
          <w:rFonts w:ascii="Times New Roman" w:eastAsia="Times New Roman" w:hAnsi="Times New Roman"/>
        </w:rPr>
        <w:t>“</w:t>
      </w:r>
      <w:r w:rsidRPr="00CE7E60" w:rsidR="008C61EC">
        <w:rPr>
          <w:rFonts w:ascii="Times New Roman" w:eastAsia="Times New Roman" w:hAnsi="Times New Roman"/>
        </w:rPr>
        <w:t>Izaugsme un nodarbinātība</w:t>
      </w:r>
      <w:r w:rsidR="008C61EC">
        <w:rPr>
          <w:rFonts w:ascii="Times New Roman" w:eastAsia="Times New Roman" w:hAnsi="Times New Roman"/>
        </w:rPr>
        <w:t>”</w:t>
      </w:r>
      <w:r w:rsidRPr="00CE7E60" w:rsidR="008C61EC">
        <w:rPr>
          <w:rFonts w:ascii="Times New Roman" w:eastAsia="Times New Roman" w:hAnsi="Times New Roman"/>
        </w:rPr>
        <w:t xml:space="preserve"> 8.2.1.</w:t>
      </w:r>
      <w:r w:rsidR="00ED7C3A">
        <w:rPr>
          <w:rFonts w:ascii="Times New Roman" w:eastAsia="Times New Roman" w:hAnsi="Times New Roman"/>
        </w:rPr>
        <w:t> </w:t>
      </w:r>
      <w:r w:rsidR="00DD269F">
        <w:rPr>
          <w:rFonts w:ascii="Times New Roman" w:eastAsia="Times New Roman" w:hAnsi="Times New Roman"/>
        </w:rPr>
        <w:t>SAM</w:t>
      </w:r>
      <w:r w:rsidRPr="00CE7E60" w:rsidR="008C61EC">
        <w:rPr>
          <w:rFonts w:ascii="Times New Roman" w:eastAsia="Times New Roman" w:hAnsi="Times New Roman"/>
        </w:rPr>
        <w:t xml:space="preserve"> </w:t>
      </w:r>
      <w:r w:rsidR="008C61EC">
        <w:rPr>
          <w:rFonts w:ascii="Times New Roman" w:eastAsia="Times New Roman" w:hAnsi="Times New Roman"/>
        </w:rPr>
        <w:t>“</w:t>
      </w:r>
      <w:r w:rsidRPr="00CE7E60" w:rsidR="008C61EC">
        <w:rPr>
          <w:rFonts w:ascii="Times New Roman" w:eastAsia="Times New Roman" w:hAnsi="Times New Roman"/>
        </w:rPr>
        <w:t>Samazināt studiju programmu fragmentāciju un stiprināt resursu koplietošanu</w:t>
      </w:r>
      <w:r w:rsidR="008C61EC">
        <w:rPr>
          <w:rFonts w:ascii="Times New Roman" w:eastAsia="Times New Roman" w:hAnsi="Times New Roman"/>
        </w:rPr>
        <w:t>”</w:t>
      </w:r>
      <w:r w:rsidRPr="00CE7E60" w:rsidR="008C61EC">
        <w:rPr>
          <w:rFonts w:ascii="Times New Roman" w:eastAsia="Times New Roman" w:hAnsi="Times New Roman"/>
        </w:rPr>
        <w:t xml:space="preserve"> pirmās un otrās projektu iesniegumu atlases kārtas īstenošanas noteikumi”</w:t>
      </w:r>
      <w:r w:rsidR="008C61EC">
        <w:rPr>
          <w:rFonts w:ascii="Times New Roman" w:eastAsia="Times New Roman" w:hAnsi="Times New Roman"/>
        </w:rPr>
        <w:t>.</w:t>
      </w:r>
    </w:p>
  </w:footnote>
  <w:footnote w:id="8">
    <w:p w:rsidR="000867DC" w:rsidP="000867DC" w14:paraId="2722D56F" w14:textId="3853C879">
      <w:pPr>
        <w:pStyle w:val="FootnoteText"/>
        <w:jc w:val="both"/>
      </w:pPr>
      <w:r w:rsidRPr="0058705E">
        <w:rPr>
          <w:rFonts w:ascii="Times New Roman" w:eastAsia="Times New Roman" w:hAnsi="Times New Roman"/>
          <w:vertAlign w:val="superscript"/>
        </w:rPr>
        <w:footnoteRef/>
      </w:r>
      <w:r w:rsidRPr="00E410B4">
        <w:rPr>
          <w:rFonts w:ascii="Times New Roman" w:eastAsia="Times New Roman" w:hAnsi="Times New Roman"/>
        </w:rPr>
        <w:t xml:space="preserve"> </w:t>
      </w:r>
      <w:r w:rsidR="00C96566">
        <w:rPr>
          <w:rFonts w:ascii="Times New Roman" w:eastAsia="Times New Roman" w:hAnsi="Times New Roman"/>
        </w:rPr>
        <w:t>Līguma 6.</w:t>
      </w:r>
      <w:r w:rsidR="00ED7C3A">
        <w:rPr>
          <w:rFonts w:ascii="Times New Roman" w:eastAsia="Times New Roman" w:hAnsi="Times New Roman"/>
        </w:rPr>
        <w:t> </w:t>
      </w:r>
      <w:r w:rsidR="00C96566">
        <w:rPr>
          <w:rFonts w:ascii="Times New Roman" w:eastAsia="Times New Roman" w:hAnsi="Times New Roman"/>
        </w:rPr>
        <w:t>punkts „</w:t>
      </w:r>
      <w:r w:rsidRPr="00E410B4">
        <w:rPr>
          <w:rFonts w:ascii="Times New Roman" w:eastAsia="Times New Roman" w:hAnsi="Times New Roman"/>
        </w:rPr>
        <w:t>Šis Līgums ir spēkā līdz 2018.</w:t>
      </w:r>
      <w:r>
        <w:rPr>
          <w:rFonts w:ascii="Times New Roman" w:eastAsia="Times New Roman" w:hAnsi="Times New Roman"/>
        </w:rPr>
        <w:t> </w:t>
      </w:r>
      <w:r w:rsidRPr="00E410B4">
        <w:rPr>
          <w:rFonts w:ascii="Times New Roman" w:eastAsia="Times New Roman" w:hAnsi="Times New Roman"/>
        </w:rPr>
        <w:t>gada 30.</w:t>
      </w:r>
      <w:r>
        <w:rPr>
          <w:rFonts w:ascii="Times New Roman" w:eastAsia="Times New Roman" w:hAnsi="Times New Roman"/>
        </w:rPr>
        <w:t> </w:t>
      </w:r>
      <w:r w:rsidRPr="00E410B4">
        <w:rPr>
          <w:rFonts w:ascii="Times New Roman" w:eastAsia="Times New Roman" w:hAnsi="Times New Roman"/>
        </w:rPr>
        <w:t>jūnijam, ja vien pēc abpusējas vienošanās Klients un Banka to iepriekš nepagarina”</w:t>
      </w:r>
      <w:r>
        <w:rPr>
          <w:rFonts w:ascii="Times New Roman" w:eastAsia="Times New Roman" w:hAnsi="Times New Roman"/>
        </w:rPr>
        <w:t>.</w:t>
      </w:r>
    </w:p>
  </w:footnote>
  <w:footnote w:id="9">
    <w:p w:rsidR="00BF31D4" w:rsidRPr="00CE7E60" w:rsidP="00CE7E60" w14:paraId="6EF94588" w14:textId="6832EF87">
      <w:pPr>
        <w:pStyle w:val="FootnoteText"/>
        <w:jc w:val="both"/>
        <w:rPr>
          <w:rFonts w:ascii="Times New Roman" w:hAnsi="Times New Roman"/>
        </w:rPr>
      </w:pPr>
      <w:r w:rsidRPr="00CE7E60">
        <w:rPr>
          <w:rStyle w:val="FootnoteReference"/>
          <w:rFonts w:ascii="Times New Roman" w:hAnsi="Times New Roman"/>
        </w:rPr>
        <w:footnoteRef/>
      </w:r>
      <w:r w:rsidRPr="00CE7E60">
        <w:rPr>
          <w:rFonts w:ascii="Times New Roman" w:hAnsi="Times New Roman"/>
        </w:rPr>
        <w:t xml:space="preserve"> Publisko iepirkumu likuma 3.panta sestās daļas 2.punkts: „Šo likumu nepiemēro, ja iepirkuma līgumus slēdz atbilstoši citiem procedūru noteikumiem un to slēgšanas tiesības piešķir saskaņā ar starptautiskas organizācijas īpašu procedūru”.</w:t>
      </w:r>
    </w:p>
  </w:footnote>
  <w:footnote w:id="10">
    <w:p w:rsidR="00D2486E" w:rsidRPr="00D2486E" w:rsidP="00D2486E" w14:paraId="1784BEE1" w14:textId="0F225B00">
      <w:pPr>
        <w:pStyle w:val="FootnoteText"/>
        <w:jc w:val="both"/>
        <w:rPr>
          <w:rFonts w:ascii="Times New Roman" w:hAnsi="Times New Roman"/>
        </w:rPr>
      </w:pPr>
      <w:r w:rsidRPr="00D2486E">
        <w:rPr>
          <w:rFonts w:ascii="Times New Roman" w:hAnsi="Times New Roman"/>
          <w:vertAlign w:val="superscript"/>
        </w:rPr>
        <w:footnoteRef/>
      </w:r>
      <w:r w:rsidRPr="00D2486E">
        <w:rPr>
          <w:rFonts w:ascii="Times New Roman" w:hAnsi="Times New Roman"/>
        </w:rPr>
        <w:t xml:space="preserve"> Ministru kabineta 2015. gada 18. augusta noteikumi Nr. 479 “Darbības programmas </w:t>
      </w:r>
      <w:r w:rsidR="001F500F">
        <w:rPr>
          <w:rFonts w:ascii="Times New Roman" w:hAnsi="Times New Roman"/>
        </w:rPr>
        <w:t>“</w:t>
      </w:r>
      <w:r w:rsidRPr="00D2486E">
        <w:rPr>
          <w:rFonts w:ascii="Times New Roman" w:hAnsi="Times New Roman"/>
        </w:rPr>
        <w:t>Izaugsme un nodarbinātība</w:t>
      </w:r>
      <w:r w:rsidR="001F500F">
        <w:rPr>
          <w:rFonts w:ascii="Times New Roman" w:hAnsi="Times New Roman"/>
        </w:rPr>
        <w:t>”</w:t>
      </w:r>
      <w:r w:rsidRPr="00D2486E">
        <w:rPr>
          <w:rFonts w:ascii="Times New Roman" w:hAnsi="Times New Roman"/>
        </w:rPr>
        <w:t xml:space="preserve"> 8.2.4. </w:t>
      </w:r>
      <w:r w:rsidR="00DD269F">
        <w:rPr>
          <w:rFonts w:ascii="Times New Roman" w:hAnsi="Times New Roman"/>
        </w:rPr>
        <w:t>SAM</w:t>
      </w:r>
      <w:r w:rsidRPr="00D2486E">
        <w:rPr>
          <w:rFonts w:ascii="Times New Roman" w:hAnsi="Times New Roman"/>
        </w:rPr>
        <w:t xml:space="preserve"> </w:t>
      </w:r>
      <w:r w:rsidR="001F500F">
        <w:rPr>
          <w:rFonts w:ascii="Times New Roman" w:hAnsi="Times New Roman"/>
        </w:rPr>
        <w:t>“</w:t>
      </w:r>
      <w:r w:rsidRPr="00D2486E">
        <w:rPr>
          <w:rFonts w:ascii="Times New Roman" w:hAnsi="Times New Roman"/>
        </w:rPr>
        <w:t>Nodrošināt atbalstu EQAR aģent</w:t>
      </w:r>
      <w:r w:rsidR="001F500F">
        <w:rPr>
          <w:rFonts w:ascii="Times New Roman" w:hAnsi="Times New Roman"/>
        </w:rPr>
        <w:t>ūrai izvirzīto prasību izpildei”</w:t>
      </w:r>
      <w:r w:rsidRPr="00D2486E">
        <w:rPr>
          <w:rFonts w:ascii="Times New Roman" w:hAnsi="Times New Roman"/>
        </w:rPr>
        <w:t xml:space="preserve"> īstenošanas noteikumi” un 2016. gada 26. janvāra noteiku</w:t>
      </w:r>
      <w:r w:rsidR="001F500F">
        <w:rPr>
          <w:rFonts w:ascii="Times New Roman" w:hAnsi="Times New Roman"/>
        </w:rPr>
        <w:t>mi Nr. 68 “Darbības programmas “</w:t>
      </w:r>
      <w:r w:rsidRPr="00D2486E">
        <w:rPr>
          <w:rFonts w:ascii="Times New Roman" w:hAnsi="Times New Roman"/>
        </w:rPr>
        <w:t>Izaugsme un nodarbinātība</w:t>
      </w:r>
      <w:r w:rsidR="001F500F">
        <w:rPr>
          <w:rFonts w:ascii="Times New Roman" w:hAnsi="Times New Roman"/>
        </w:rPr>
        <w:t>”</w:t>
      </w:r>
      <w:r w:rsidRPr="00D2486E">
        <w:rPr>
          <w:rFonts w:ascii="Times New Roman" w:hAnsi="Times New Roman"/>
        </w:rPr>
        <w:t xml:space="preserve"> 8.</w:t>
      </w:r>
      <w:r w:rsidR="001F500F">
        <w:rPr>
          <w:rFonts w:ascii="Times New Roman" w:hAnsi="Times New Roman"/>
        </w:rPr>
        <w:t xml:space="preserve">3.6. </w:t>
      </w:r>
      <w:r w:rsidR="00DD269F">
        <w:rPr>
          <w:rFonts w:ascii="Times New Roman" w:hAnsi="Times New Roman"/>
        </w:rPr>
        <w:t>SAM</w:t>
      </w:r>
      <w:r w:rsidR="001F500F">
        <w:rPr>
          <w:rFonts w:ascii="Times New Roman" w:hAnsi="Times New Roman"/>
        </w:rPr>
        <w:t xml:space="preserve"> “</w:t>
      </w:r>
      <w:r w:rsidRPr="00D2486E">
        <w:rPr>
          <w:rFonts w:ascii="Times New Roman" w:hAnsi="Times New Roman"/>
        </w:rPr>
        <w:t>Ieviest izglītības kvalitātes monitoringa sistēmu</w:t>
      </w:r>
      <w:r w:rsidR="001F500F">
        <w:rPr>
          <w:rFonts w:ascii="Times New Roman" w:hAnsi="Times New Roman"/>
        </w:rPr>
        <w:t>”</w:t>
      </w:r>
      <w:r w:rsidRPr="00D2486E">
        <w:rPr>
          <w:rFonts w:ascii="Times New Roman" w:hAnsi="Times New Roman"/>
        </w:rPr>
        <w:t xml:space="preserve"> 8.3.6.1. pasākuma </w:t>
      </w:r>
      <w:r w:rsidR="001F500F">
        <w:rPr>
          <w:rFonts w:ascii="Times New Roman" w:hAnsi="Times New Roman"/>
        </w:rPr>
        <w:t>“</w:t>
      </w:r>
      <w:r w:rsidRPr="00D2486E">
        <w:rPr>
          <w:rFonts w:ascii="Times New Roman" w:hAnsi="Times New Roman"/>
        </w:rPr>
        <w:t>Dalība starptautiskos pētījumos</w:t>
      </w:r>
      <w:r w:rsidR="001F500F">
        <w:rPr>
          <w:rFonts w:ascii="Times New Roman" w:hAnsi="Times New Roman"/>
        </w:rPr>
        <w:t>”</w:t>
      </w:r>
      <w:r w:rsidRPr="00D2486E">
        <w:rPr>
          <w:rFonts w:ascii="Times New Roman" w:hAnsi="Times New Roman"/>
        </w:rPr>
        <w:t xml:space="preserve"> īstenošanas noteikumi”</w:t>
      </w:r>
      <w:r w:rsidR="001F500F">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9475063"/>
      <w:docPartObj>
        <w:docPartGallery w:val="Page Numbers (Top of Page)"/>
        <w:docPartUnique/>
      </w:docPartObj>
    </w:sdtPr>
    <w:sdtEndPr>
      <w:rPr>
        <w:noProof/>
      </w:rPr>
    </w:sdtEndPr>
    <w:sdtContent>
      <w:p w:rsidR="0018418F" w14:paraId="6FEB200D" w14:textId="795CB2BE">
        <w:pPr>
          <w:pStyle w:val="Header"/>
          <w:jc w:val="center"/>
        </w:pPr>
        <w:r>
          <w:fldChar w:fldCharType="begin"/>
        </w:r>
        <w:r>
          <w:instrText xml:space="preserve"> PAGE   \* MERGEFORMAT </w:instrText>
        </w:r>
        <w:r>
          <w:fldChar w:fldCharType="separate"/>
        </w:r>
        <w:r w:rsidR="000437A2">
          <w:rPr>
            <w:noProof/>
          </w:rPr>
          <w:t>6</w:t>
        </w:r>
        <w:r>
          <w:rPr>
            <w:noProof/>
          </w:rPr>
          <w:fldChar w:fldCharType="end"/>
        </w:r>
      </w:p>
    </w:sdtContent>
  </w:sdt>
  <w:p w:rsidR="00C57C1A" w14:paraId="1AB4A4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552F1C"/>
    <w:multiLevelType w:val="hybridMultilevel"/>
    <w:tmpl w:val="316C4FBA"/>
    <w:lvl w:ilvl="0">
      <w:start w:val="1"/>
      <w:numFmt w:val="decimal"/>
      <w:lvlText w:val="%1)"/>
      <w:lvlJc w:val="left"/>
      <w:pPr>
        <w:ind w:left="456" w:hanging="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97B6B82"/>
    <w:multiLevelType w:val="hybridMultilevel"/>
    <w:tmpl w:val="737E4918"/>
    <w:lvl w:ilvl="0">
      <w:start w:val="1"/>
      <w:numFmt w:val="upperRoman"/>
      <w:lvlText w:val="%1."/>
      <w:lvlJc w:val="righ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E866ECD"/>
    <w:multiLevelType w:val="hybridMultilevel"/>
    <w:tmpl w:val="01406E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6056717"/>
    <w:multiLevelType w:val="hybridMultilevel"/>
    <w:tmpl w:val="4800AE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36E68A5"/>
    <w:multiLevelType w:val="hybridMultilevel"/>
    <w:tmpl w:val="8D5C636C"/>
    <w:lvl w:ilvl="0">
      <w:start w:val="1"/>
      <w:numFmt w:val="upperRoman"/>
      <w:lvlText w:val="%1."/>
      <w:lvlJc w:val="righ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BB32D0F"/>
    <w:multiLevelType w:val="hybridMultilevel"/>
    <w:tmpl w:val="8B20DE04"/>
    <w:lvl w:ilvl="0">
      <w:start w:val="1"/>
      <w:numFmt w:val="decimal"/>
      <w:lvlText w:val="%1)"/>
      <w:lvlJc w:val="left"/>
      <w:pPr>
        <w:ind w:left="456" w:hanging="96"/>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FD0001B"/>
    <w:multiLevelType w:val="hybridMultilevel"/>
    <w:tmpl w:val="8BDE50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4E7361D"/>
    <w:multiLevelType w:val="hybridMultilevel"/>
    <w:tmpl w:val="718ECBF2"/>
    <w:lvl w:ilvl="0">
      <w:start w:val="1"/>
      <w:numFmt w:val="upperLetter"/>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BE91C97"/>
    <w:multiLevelType w:val="hybridMultilevel"/>
    <w:tmpl w:val="0338E0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4052875"/>
    <w:multiLevelType w:val="hybridMultilevel"/>
    <w:tmpl w:val="AB9CF2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7A67920"/>
    <w:multiLevelType w:val="hybridMultilevel"/>
    <w:tmpl w:val="4B2E8B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4DA56F84"/>
    <w:multiLevelType w:val="hybridMultilevel"/>
    <w:tmpl w:val="060C5126"/>
    <w:lvl w:ilvl="0">
      <w:start w:val="1"/>
      <w:numFmt w:val="upperRoman"/>
      <w:lvlText w:val="%1."/>
      <w:lvlJc w:val="left"/>
      <w:pPr>
        <w:ind w:left="1440" w:hanging="720"/>
      </w:pPr>
      <w:rPr>
        <w:rFonts w:eastAsiaTheme="minorHAnsi" w:cstheme="minorBid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4FF8272D"/>
    <w:multiLevelType w:val="hybridMultilevel"/>
    <w:tmpl w:val="5756D9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66A6767"/>
    <w:multiLevelType w:val="hybridMultilevel"/>
    <w:tmpl w:val="4BD8F8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BF637EA"/>
    <w:multiLevelType w:val="hybridMultilevel"/>
    <w:tmpl w:val="7812ABC4"/>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665C32BE"/>
    <w:multiLevelType w:val="hybridMultilevel"/>
    <w:tmpl w:val="D81429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68AC6F1A"/>
    <w:multiLevelType w:val="hybridMultilevel"/>
    <w:tmpl w:val="228008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6ECB25F0"/>
    <w:multiLevelType w:val="hybridMultilevel"/>
    <w:tmpl w:val="60B221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7C104CDB"/>
    <w:multiLevelType w:val="hybridMultilevel"/>
    <w:tmpl w:val="76447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7F0413A6"/>
    <w:multiLevelType w:val="hybridMultilevel"/>
    <w:tmpl w:val="1B3661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8"/>
  </w:num>
  <w:num w:numId="5">
    <w:abstractNumId w:val="7"/>
  </w:num>
  <w:num w:numId="6">
    <w:abstractNumId w:val="14"/>
  </w:num>
  <w:num w:numId="7">
    <w:abstractNumId w:val="9"/>
  </w:num>
  <w:num w:numId="8">
    <w:abstractNumId w:val="11"/>
  </w:num>
  <w:num w:numId="9">
    <w:abstractNumId w:val="13"/>
  </w:num>
  <w:num w:numId="10">
    <w:abstractNumId w:val="0"/>
  </w:num>
  <w:num w:numId="11">
    <w:abstractNumId w:val="19"/>
  </w:num>
  <w:num w:numId="12">
    <w:abstractNumId w:val="12"/>
  </w:num>
  <w:num w:numId="13">
    <w:abstractNumId w:val="5"/>
  </w:num>
  <w:num w:numId="14">
    <w:abstractNumId w:val="6"/>
  </w:num>
  <w:num w:numId="15">
    <w:abstractNumId w:val="8"/>
  </w:num>
  <w:num w:numId="16">
    <w:abstractNumId w:val="16"/>
  </w:num>
  <w:num w:numId="17">
    <w:abstractNumId w:val="2"/>
  </w:num>
  <w:num w:numId="18">
    <w:abstractNumId w:val="15"/>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CD"/>
    <w:rsid w:val="00002E7B"/>
    <w:rsid w:val="00012EF5"/>
    <w:rsid w:val="00014D71"/>
    <w:rsid w:val="00016D89"/>
    <w:rsid w:val="00023829"/>
    <w:rsid w:val="00042F78"/>
    <w:rsid w:val="000437A2"/>
    <w:rsid w:val="00043D84"/>
    <w:rsid w:val="00044AB8"/>
    <w:rsid w:val="00051BC9"/>
    <w:rsid w:val="00053789"/>
    <w:rsid w:val="000703C7"/>
    <w:rsid w:val="00076737"/>
    <w:rsid w:val="00076762"/>
    <w:rsid w:val="00080209"/>
    <w:rsid w:val="000827CF"/>
    <w:rsid w:val="000867DC"/>
    <w:rsid w:val="0009060F"/>
    <w:rsid w:val="000930B2"/>
    <w:rsid w:val="00093800"/>
    <w:rsid w:val="000A2E39"/>
    <w:rsid w:val="000A40B0"/>
    <w:rsid w:val="000C09E2"/>
    <w:rsid w:val="000C31CB"/>
    <w:rsid w:val="000D19E2"/>
    <w:rsid w:val="000D2009"/>
    <w:rsid w:val="000E3AC6"/>
    <w:rsid w:val="000E7750"/>
    <w:rsid w:val="00103057"/>
    <w:rsid w:val="00110351"/>
    <w:rsid w:val="00110F58"/>
    <w:rsid w:val="001148BF"/>
    <w:rsid w:val="00114C68"/>
    <w:rsid w:val="0011590A"/>
    <w:rsid w:val="00124733"/>
    <w:rsid w:val="001265FC"/>
    <w:rsid w:val="00131747"/>
    <w:rsid w:val="0014137B"/>
    <w:rsid w:val="001443DF"/>
    <w:rsid w:val="00150D8E"/>
    <w:rsid w:val="001542A9"/>
    <w:rsid w:val="00157716"/>
    <w:rsid w:val="00166934"/>
    <w:rsid w:val="00166CCA"/>
    <w:rsid w:val="00167155"/>
    <w:rsid w:val="00170C4D"/>
    <w:rsid w:val="00171F75"/>
    <w:rsid w:val="00173077"/>
    <w:rsid w:val="00176B1D"/>
    <w:rsid w:val="00177DC8"/>
    <w:rsid w:val="0018418F"/>
    <w:rsid w:val="001845D0"/>
    <w:rsid w:val="00195382"/>
    <w:rsid w:val="0019735B"/>
    <w:rsid w:val="001A48C1"/>
    <w:rsid w:val="001A6644"/>
    <w:rsid w:val="001C495B"/>
    <w:rsid w:val="001D040C"/>
    <w:rsid w:val="001D2E33"/>
    <w:rsid w:val="001E06D8"/>
    <w:rsid w:val="001E47C6"/>
    <w:rsid w:val="001F2775"/>
    <w:rsid w:val="001F411A"/>
    <w:rsid w:val="001F500F"/>
    <w:rsid w:val="0020414B"/>
    <w:rsid w:val="002169DC"/>
    <w:rsid w:val="002249FF"/>
    <w:rsid w:val="0022707D"/>
    <w:rsid w:val="00227319"/>
    <w:rsid w:val="00242EED"/>
    <w:rsid w:val="00252457"/>
    <w:rsid w:val="00254214"/>
    <w:rsid w:val="0026709F"/>
    <w:rsid w:val="00267D8F"/>
    <w:rsid w:val="002706DD"/>
    <w:rsid w:val="002721E2"/>
    <w:rsid w:val="00274997"/>
    <w:rsid w:val="002779EC"/>
    <w:rsid w:val="0028093A"/>
    <w:rsid w:val="0029348E"/>
    <w:rsid w:val="00295227"/>
    <w:rsid w:val="00295244"/>
    <w:rsid w:val="002A696A"/>
    <w:rsid w:val="002C41D7"/>
    <w:rsid w:val="002C42C3"/>
    <w:rsid w:val="002F05B3"/>
    <w:rsid w:val="002F78C9"/>
    <w:rsid w:val="002F7D20"/>
    <w:rsid w:val="0030259C"/>
    <w:rsid w:val="00306906"/>
    <w:rsid w:val="003119BC"/>
    <w:rsid w:val="00313749"/>
    <w:rsid w:val="0031571C"/>
    <w:rsid w:val="003264EB"/>
    <w:rsid w:val="0032659D"/>
    <w:rsid w:val="00326E83"/>
    <w:rsid w:val="00341CA3"/>
    <w:rsid w:val="003459B4"/>
    <w:rsid w:val="00351E14"/>
    <w:rsid w:val="00384222"/>
    <w:rsid w:val="00387CB4"/>
    <w:rsid w:val="0039600D"/>
    <w:rsid w:val="003A13BE"/>
    <w:rsid w:val="003A6D4D"/>
    <w:rsid w:val="003B0325"/>
    <w:rsid w:val="003B77B5"/>
    <w:rsid w:val="003C0113"/>
    <w:rsid w:val="003C329E"/>
    <w:rsid w:val="003C4987"/>
    <w:rsid w:val="003C4EBD"/>
    <w:rsid w:val="003C694E"/>
    <w:rsid w:val="003E1D56"/>
    <w:rsid w:val="003F4077"/>
    <w:rsid w:val="003F4223"/>
    <w:rsid w:val="00422CFA"/>
    <w:rsid w:val="00422D99"/>
    <w:rsid w:val="00426F55"/>
    <w:rsid w:val="00432596"/>
    <w:rsid w:val="00432CE4"/>
    <w:rsid w:val="0044492D"/>
    <w:rsid w:val="004457CE"/>
    <w:rsid w:val="00456300"/>
    <w:rsid w:val="00457B96"/>
    <w:rsid w:val="00462974"/>
    <w:rsid w:val="00473B07"/>
    <w:rsid w:val="0047683E"/>
    <w:rsid w:val="00477678"/>
    <w:rsid w:val="00481F1E"/>
    <w:rsid w:val="0048505F"/>
    <w:rsid w:val="00491F09"/>
    <w:rsid w:val="00493719"/>
    <w:rsid w:val="0049568B"/>
    <w:rsid w:val="004A038C"/>
    <w:rsid w:val="004A3D35"/>
    <w:rsid w:val="004A502E"/>
    <w:rsid w:val="004B2D3D"/>
    <w:rsid w:val="004B5B74"/>
    <w:rsid w:val="004C1C25"/>
    <w:rsid w:val="004C1CCC"/>
    <w:rsid w:val="004D634A"/>
    <w:rsid w:val="004F3F6B"/>
    <w:rsid w:val="00503C15"/>
    <w:rsid w:val="00505526"/>
    <w:rsid w:val="00506E3A"/>
    <w:rsid w:val="00507C7D"/>
    <w:rsid w:val="0051104C"/>
    <w:rsid w:val="005129DB"/>
    <w:rsid w:val="00514062"/>
    <w:rsid w:val="00517BEF"/>
    <w:rsid w:val="00527CF9"/>
    <w:rsid w:val="00546CB6"/>
    <w:rsid w:val="00562D74"/>
    <w:rsid w:val="005646D1"/>
    <w:rsid w:val="00564D38"/>
    <w:rsid w:val="0057352C"/>
    <w:rsid w:val="00580758"/>
    <w:rsid w:val="0058705E"/>
    <w:rsid w:val="005904D2"/>
    <w:rsid w:val="0059370C"/>
    <w:rsid w:val="005944AA"/>
    <w:rsid w:val="005A0560"/>
    <w:rsid w:val="005A7620"/>
    <w:rsid w:val="005B2CBE"/>
    <w:rsid w:val="005B780F"/>
    <w:rsid w:val="005E05A5"/>
    <w:rsid w:val="005E1877"/>
    <w:rsid w:val="00602CE9"/>
    <w:rsid w:val="00611E09"/>
    <w:rsid w:val="00613EB7"/>
    <w:rsid w:val="00623779"/>
    <w:rsid w:val="0062401D"/>
    <w:rsid w:val="006308D3"/>
    <w:rsid w:val="00631442"/>
    <w:rsid w:val="0063406D"/>
    <w:rsid w:val="006422E7"/>
    <w:rsid w:val="006446D2"/>
    <w:rsid w:val="0066041C"/>
    <w:rsid w:val="0066571A"/>
    <w:rsid w:val="0067126B"/>
    <w:rsid w:val="00671744"/>
    <w:rsid w:val="00672458"/>
    <w:rsid w:val="00673756"/>
    <w:rsid w:val="00676D26"/>
    <w:rsid w:val="00677A9E"/>
    <w:rsid w:val="00681D46"/>
    <w:rsid w:val="006832F3"/>
    <w:rsid w:val="00683C95"/>
    <w:rsid w:val="006910F1"/>
    <w:rsid w:val="0069168F"/>
    <w:rsid w:val="0069229A"/>
    <w:rsid w:val="0069456B"/>
    <w:rsid w:val="006951DC"/>
    <w:rsid w:val="00695DC8"/>
    <w:rsid w:val="00696E38"/>
    <w:rsid w:val="00697415"/>
    <w:rsid w:val="006B28A1"/>
    <w:rsid w:val="006B389A"/>
    <w:rsid w:val="006B455B"/>
    <w:rsid w:val="006C2049"/>
    <w:rsid w:val="006C25A1"/>
    <w:rsid w:val="006E18EF"/>
    <w:rsid w:val="006E1E54"/>
    <w:rsid w:val="006E3C13"/>
    <w:rsid w:val="006F0E27"/>
    <w:rsid w:val="006F1660"/>
    <w:rsid w:val="0070191D"/>
    <w:rsid w:val="007053D7"/>
    <w:rsid w:val="0071155A"/>
    <w:rsid w:val="00716277"/>
    <w:rsid w:val="007238FE"/>
    <w:rsid w:val="00743ECB"/>
    <w:rsid w:val="0075517F"/>
    <w:rsid w:val="00764808"/>
    <w:rsid w:val="007766B1"/>
    <w:rsid w:val="00783834"/>
    <w:rsid w:val="00794EE6"/>
    <w:rsid w:val="007968C4"/>
    <w:rsid w:val="007A7406"/>
    <w:rsid w:val="007B21B5"/>
    <w:rsid w:val="007C08A9"/>
    <w:rsid w:val="007E0B08"/>
    <w:rsid w:val="007E5C6E"/>
    <w:rsid w:val="007E7B92"/>
    <w:rsid w:val="008037C6"/>
    <w:rsid w:val="00811EAC"/>
    <w:rsid w:val="0081366F"/>
    <w:rsid w:val="00813A96"/>
    <w:rsid w:val="00820275"/>
    <w:rsid w:val="00827442"/>
    <w:rsid w:val="008363E3"/>
    <w:rsid w:val="00837F3A"/>
    <w:rsid w:val="00840638"/>
    <w:rsid w:val="00845456"/>
    <w:rsid w:val="00847671"/>
    <w:rsid w:val="0085119A"/>
    <w:rsid w:val="00855CDB"/>
    <w:rsid w:val="008570A2"/>
    <w:rsid w:val="00875D6A"/>
    <w:rsid w:val="008811C6"/>
    <w:rsid w:val="00883A65"/>
    <w:rsid w:val="0088549B"/>
    <w:rsid w:val="00892812"/>
    <w:rsid w:val="00892DFA"/>
    <w:rsid w:val="008B266B"/>
    <w:rsid w:val="008B392B"/>
    <w:rsid w:val="008B4876"/>
    <w:rsid w:val="008C61EC"/>
    <w:rsid w:val="008C645D"/>
    <w:rsid w:val="008D7F86"/>
    <w:rsid w:val="008E1AA5"/>
    <w:rsid w:val="008E2415"/>
    <w:rsid w:val="008E39B6"/>
    <w:rsid w:val="008E459E"/>
    <w:rsid w:val="008E6040"/>
    <w:rsid w:val="008F30E9"/>
    <w:rsid w:val="008F65F8"/>
    <w:rsid w:val="00902EAB"/>
    <w:rsid w:val="00911DE9"/>
    <w:rsid w:val="00915D32"/>
    <w:rsid w:val="00916249"/>
    <w:rsid w:val="00923EAE"/>
    <w:rsid w:val="00924490"/>
    <w:rsid w:val="00943D0C"/>
    <w:rsid w:val="00946799"/>
    <w:rsid w:val="00956D9E"/>
    <w:rsid w:val="00960D35"/>
    <w:rsid w:val="00967C26"/>
    <w:rsid w:val="0098321F"/>
    <w:rsid w:val="009A180F"/>
    <w:rsid w:val="009C36F6"/>
    <w:rsid w:val="009C6232"/>
    <w:rsid w:val="009D1B5C"/>
    <w:rsid w:val="009D36D8"/>
    <w:rsid w:val="009E525F"/>
    <w:rsid w:val="009E5EBA"/>
    <w:rsid w:val="009F6312"/>
    <w:rsid w:val="009F7D10"/>
    <w:rsid w:val="00A10857"/>
    <w:rsid w:val="00A12213"/>
    <w:rsid w:val="00A229A2"/>
    <w:rsid w:val="00A321F6"/>
    <w:rsid w:val="00A32C5F"/>
    <w:rsid w:val="00A35995"/>
    <w:rsid w:val="00A40EAD"/>
    <w:rsid w:val="00A532A1"/>
    <w:rsid w:val="00A81931"/>
    <w:rsid w:val="00A8727A"/>
    <w:rsid w:val="00A97207"/>
    <w:rsid w:val="00AB1B65"/>
    <w:rsid w:val="00AB5D33"/>
    <w:rsid w:val="00AD0B51"/>
    <w:rsid w:val="00AD4DCB"/>
    <w:rsid w:val="00AD7270"/>
    <w:rsid w:val="00AE1B4B"/>
    <w:rsid w:val="00B05A94"/>
    <w:rsid w:val="00B11365"/>
    <w:rsid w:val="00B12718"/>
    <w:rsid w:val="00B143A2"/>
    <w:rsid w:val="00B22111"/>
    <w:rsid w:val="00B44072"/>
    <w:rsid w:val="00B46F23"/>
    <w:rsid w:val="00B50D18"/>
    <w:rsid w:val="00B52256"/>
    <w:rsid w:val="00B567D4"/>
    <w:rsid w:val="00B63123"/>
    <w:rsid w:val="00B72830"/>
    <w:rsid w:val="00B7645F"/>
    <w:rsid w:val="00B817AB"/>
    <w:rsid w:val="00B942A5"/>
    <w:rsid w:val="00BA3AD4"/>
    <w:rsid w:val="00BA504D"/>
    <w:rsid w:val="00BC6B88"/>
    <w:rsid w:val="00BD1739"/>
    <w:rsid w:val="00BD45DF"/>
    <w:rsid w:val="00BD555B"/>
    <w:rsid w:val="00BE5AC9"/>
    <w:rsid w:val="00BF31D4"/>
    <w:rsid w:val="00BF4C75"/>
    <w:rsid w:val="00C0428B"/>
    <w:rsid w:val="00C129AA"/>
    <w:rsid w:val="00C359FF"/>
    <w:rsid w:val="00C57702"/>
    <w:rsid w:val="00C57C1A"/>
    <w:rsid w:val="00C57C9A"/>
    <w:rsid w:val="00C61D8E"/>
    <w:rsid w:val="00C664EF"/>
    <w:rsid w:val="00C67F75"/>
    <w:rsid w:val="00C72B98"/>
    <w:rsid w:val="00C96566"/>
    <w:rsid w:val="00CA0ED8"/>
    <w:rsid w:val="00CA5FD4"/>
    <w:rsid w:val="00CB03B3"/>
    <w:rsid w:val="00CB3E7E"/>
    <w:rsid w:val="00CB48DF"/>
    <w:rsid w:val="00CB5DCD"/>
    <w:rsid w:val="00CC5336"/>
    <w:rsid w:val="00CD1215"/>
    <w:rsid w:val="00CE7CDE"/>
    <w:rsid w:val="00CE7E60"/>
    <w:rsid w:val="00CF1289"/>
    <w:rsid w:val="00CF4D3F"/>
    <w:rsid w:val="00D04643"/>
    <w:rsid w:val="00D05223"/>
    <w:rsid w:val="00D06E01"/>
    <w:rsid w:val="00D14F88"/>
    <w:rsid w:val="00D154BA"/>
    <w:rsid w:val="00D2486E"/>
    <w:rsid w:val="00D27E1E"/>
    <w:rsid w:val="00D30F3F"/>
    <w:rsid w:val="00D31886"/>
    <w:rsid w:val="00D31A0B"/>
    <w:rsid w:val="00D428CE"/>
    <w:rsid w:val="00D444DE"/>
    <w:rsid w:val="00D64013"/>
    <w:rsid w:val="00D80B02"/>
    <w:rsid w:val="00D81F0F"/>
    <w:rsid w:val="00DB0BEB"/>
    <w:rsid w:val="00DB2C68"/>
    <w:rsid w:val="00DB3B6B"/>
    <w:rsid w:val="00DC4FB8"/>
    <w:rsid w:val="00DC5711"/>
    <w:rsid w:val="00DD269F"/>
    <w:rsid w:val="00DD28B9"/>
    <w:rsid w:val="00DD3010"/>
    <w:rsid w:val="00DE3CCD"/>
    <w:rsid w:val="00E04BF8"/>
    <w:rsid w:val="00E061B4"/>
    <w:rsid w:val="00E06CCD"/>
    <w:rsid w:val="00E107F4"/>
    <w:rsid w:val="00E201CA"/>
    <w:rsid w:val="00E21065"/>
    <w:rsid w:val="00E3525D"/>
    <w:rsid w:val="00E410B4"/>
    <w:rsid w:val="00E50CFF"/>
    <w:rsid w:val="00E52098"/>
    <w:rsid w:val="00E55767"/>
    <w:rsid w:val="00E76B9F"/>
    <w:rsid w:val="00EB381C"/>
    <w:rsid w:val="00EB3C55"/>
    <w:rsid w:val="00EB4452"/>
    <w:rsid w:val="00ED204E"/>
    <w:rsid w:val="00ED6705"/>
    <w:rsid w:val="00ED7A7E"/>
    <w:rsid w:val="00ED7B5D"/>
    <w:rsid w:val="00ED7C3A"/>
    <w:rsid w:val="00EE437F"/>
    <w:rsid w:val="00EF10FB"/>
    <w:rsid w:val="00EF1740"/>
    <w:rsid w:val="00F01102"/>
    <w:rsid w:val="00F01B85"/>
    <w:rsid w:val="00F161AE"/>
    <w:rsid w:val="00F16C7A"/>
    <w:rsid w:val="00F178AB"/>
    <w:rsid w:val="00F233B5"/>
    <w:rsid w:val="00F33028"/>
    <w:rsid w:val="00F4437F"/>
    <w:rsid w:val="00F45ECD"/>
    <w:rsid w:val="00F5059D"/>
    <w:rsid w:val="00F51502"/>
    <w:rsid w:val="00F56942"/>
    <w:rsid w:val="00F612E2"/>
    <w:rsid w:val="00F9125C"/>
    <w:rsid w:val="00F96CEB"/>
    <w:rsid w:val="00FA6A31"/>
    <w:rsid w:val="00FC15CC"/>
    <w:rsid w:val="00FC7A18"/>
    <w:rsid w:val="00FD10C1"/>
    <w:rsid w:val="00FE0C81"/>
    <w:rsid w:val="00FE5004"/>
    <w:rsid w:val="00FE74A2"/>
  </w:rsids>
  <m:mathPr>
    <m:mathFont m:val="Cambria Math"/>
  </m:mathPr>
  <w:themeFontLang w:val="lv-LV" w:eastAsia="zh-TW"/>
  <w:clrSchemeMapping w:bg1="light1" w:t1="dark1" w:bg2="light2" w:t2="dark2" w:accent1="accent1" w:accent2="accent2" w:accent3="accent3" w:accent4="accent4" w:accent5="accent5" w:accent6="accent6" w:hyperlink="hyperlink" w:followedHyperlink="followedHyperlink"/>
  <w15:chartTrackingRefBased/>
  <w15:docId w15:val="{0F3D4072-CB50-488F-85AD-A261BEFC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CD"/>
    <w:rPr>
      <w:color w:val="0000FF"/>
      <w:u w:val="single"/>
    </w:rPr>
  </w:style>
  <w:style w:type="paragraph" w:styleId="Header">
    <w:name w:val="header"/>
    <w:basedOn w:val="Normal"/>
    <w:link w:val="HeaderChar"/>
    <w:unhideWhenUsed/>
    <w:rsid w:val="00DE3CCD"/>
    <w:pPr>
      <w:tabs>
        <w:tab w:val="center" w:pos="4153"/>
        <w:tab w:val="right" w:pos="8306"/>
      </w:tabs>
      <w:spacing w:after="0" w:line="240" w:lineRule="auto"/>
    </w:pPr>
  </w:style>
  <w:style w:type="character" w:customStyle="1" w:styleId="HeaderChar">
    <w:name w:val="Header Char"/>
    <w:basedOn w:val="DefaultParagraphFont"/>
    <w:link w:val="Header"/>
    <w:rsid w:val="00DE3CCD"/>
  </w:style>
  <w:style w:type="paragraph" w:styleId="Footer">
    <w:name w:val="footer"/>
    <w:basedOn w:val="Normal"/>
    <w:link w:val="FooterChar"/>
    <w:uiPriority w:val="99"/>
    <w:unhideWhenUsed/>
    <w:rsid w:val="00DE3C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CCD"/>
  </w:style>
  <w:style w:type="paragraph" w:styleId="ListParagraph">
    <w:name w:val="List Paragraph"/>
    <w:aliases w:val="Akapit z listą BS,Saraksta rindkopa"/>
    <w:basedOn w:val="Normal"/>
    <w:link w:val="ListParagraphChar"/>
    <w:uiPriority w:val="34"/>
    <w:qFormat/>
    <w:rsid w:val="00DE3CC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E3CCD"/>
    <w:rPr>
      <w:sz w:val="16"/>
      <w:szCs w:val="16"/>
    </w:rPr>
  </w:style>
  <w:style w:type="paragraph" w:styleId="CommentText">
    <w:name w:val="annotation text"/>
    <w:basedOn w:val="Normal"/>
    <w:link w:val="CommentTextChar"/>
    <w:uiPriority w:val="99"/>
    <w:unhideWhenUsed/>
    <w:rsid w:val="00DE3CCD"/>
    <w:pPr>
      <w:spacing w:line="240" w:lineRule="auto"/>
    </w:pPr>
    <w:rPr>
      <w:sz w:val="20"/>
      <w:szCs w:val="20"/>
    </w:rPr>
  </w:style>
  <w:style w:type="character" w:customStyle="1" w:styleId="CommentTextChar">
    <w:name w:val="Comment Text Char"/>
    <w:basedOn w:val="DefaultParagraphFont"/>
    <w:link w:val="CommentText"/>
    <w:uiPriority w:val="99"/>
    <w:rsid w:val="00DE3CCD"/>
    <w:rPr>
      <w:sz w:val="20"/>
      <w:szCs w:val="20"/>
    </w:rPr>
  </w:style>
  <w:style w:type="paragraph" w:styleId="FootnoteText">
    <w:name w:val="footnote text"/>
    <w:basedOn w:val="Normal"/>
    <w:link w:val="FootnoteTextChar"/>
    <w:uiPriority w:val="99"/>
    <w:unhideWhenUsed/>
    <w:rsid w:val="00DE3C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E3CCD"/>
    <w:rPr>
      <w:rFonts w:ascii="Calibri" w:eastAsia="Calibri" w:hAnsi="Calibri" w:cs="Times New Roman"/>
      <w:sz w:val="20"/>
      <w:szCs w:val="20"/>
    </w:rPr>
  </w:style>
  <w:style w:type="character" w:styleId="FootnoteReference">
    <w:name w:val="footnote reference"/>
    <w:basedOn w:val="DefaultParagraphFont"/>
    <w:uiPriority w:val="99"/>
    <w:unhideWhenUsed/>
    <w:rsid w:val="00DE3CCD"/>
    <w:rPr>
      <w:vertAlign w:val="superscript"/>
    </w:rPr>
  </w:style>
  <w:style w:type="paragraph" w:customStyle="1" w:styleId="Normal1">
    <w:name w:val="Normal1"/>
    <w:uiPriority w:val="99"/>
    <w:rsid w:val="00DE3CCD"/>
    <w:pPr>
      <w:spacing w:after="0" w:line="240" w:lineRule="auto"/>
    </w:pPr>
    <w:rPr>
      <w:rFonts w:ascii="Cambria" w:eastAsia="Cambria" w:hAnsi="Cambria" w:cs="Cambria"/>
      <w:color w:val="000000"/>
      <w:sz w:val="24"/>
      <w:szCs w:val="20"/>
      <w:lang w:eastAsia="lv-LV"/>
    </w:rPr>
  </w:style>
  <w:style w:type="character" w:customStyle="1" w:styleId="ListParagraphChar">
    <w:name w:val="List Paragraph Char"/>
    <w:aliases w:val="Akapit z listą BS Char,Saraksta rindkopa Char"/>
    <w:link w:val="ListParagraph"/>
    <w:uiPriority w:val="34"/>
    <w:locked/>
    <w:rsid w:val="00DE3CCD"/>
    <w:rPr>
      <w:rFonts w:ascii="Calibri" w:eastAsia="Calibri" w:hAnsi="Calibri" w:cs="Times New Roman"/>
    </w:rPr>
  </w:style>
  <w:style w:type="character" w:customStyle="1" w:styleId="FontStyle26">
    <w:name w:val="Font Style26"/>
    <w:basedOn w:val="DefaultParagraphFont"/>
    <w:uiPriority w:val="99"/>
    <w:rsid w:val="00DE3CCD"/>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DE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33B5"/>
    <w:rPr>
      <w:b/>
      <w:bCs/>
    </w:rPr>
  </w:style>
  <w:style w:type="character" w:customStyle="1" w:styleId="CommentSubjectChar">
    <w:name w:val="Comment Subject Char"/>
    <w:basedOn w:val="CommentTextChar"/>
    <w:link w:val="CommentSubject"/>
    <w:uiPriority w:val="99"/>
    <w:semiHidden/>
    <w:rsid w:val="00F233B5"/>
    <w:rPr>
      <w:b/>
      <w:bCs/>
      <w:sz w:val="20"/>
      <w:szCs w:val="20"/>
    </w:rPr>
  </w:style>
  <w:style w:type="paragraph" w:customStyle="1" w:styleId="tv213">
    <w:name w:val="tv213"/>
    <w:basedOn w:val="Normal"/>
    <w:rsid w:val="00F233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783834"/>
    <w:rPr>
      <w:color w:val="808080"/>
      <w:shd w:val="clear" w:color="auto" w:fill="E6E6E6"/>
    </w:rPr>
  </w:style>
  <w:style w:type="paragraph" w:styleId="EndnoteText">
    <w:name w:val="endnote text"/>
    <w:basedOn w:val="Normal"/>
    <w:link w:val="EndnoteTextChar"/>
    <w:uiPriority w:val="99"/>
    <w:semiHidden/>
    <w:unhideWhenUsed/>
    <w:rsid w:val="00BF3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31D4"/>
    <w:rPr>
      <w:sz w:val="20"/>
      <w:szCs w:val="20"/>
    </w:rPr>
  </w:style>
  <w:style w:type="character" w:styleId="EndnoteReference">
    <w:name w:val="endnote reference"/>
    <w:basedOn w:val="DefaultParagraphFont"/>
    <w:uiPriority w:val="99"/>
    <w:semiHidden/>
    <w:unhideWhenUsed/>
    <w:rsid w:val="00BF31D4"/>
    <w:rPr>
      <w:vertAlign w:val="superscript"/>
    </w:rPr>
  </w:style>
  <w:style w:type="paragraph" w:styleId="BodyText2">
    <w:name w:val="Body Text 2"/>
    <w:basedOn w:val="Normal"/>
    <w:link w:val="BodyText2Char"/>
    <w:rsid w:val="008B392B"/>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8B392B"/>
    <w:rPr>
      <w:rFonts w:ascii="Times New Roman" w:eastAsia="Times New Roman" w:hAnsi="Times New Roman" w:cs="Times New Roman"/>
      <w:sz w:val="28"/>
      <w:szCs w:val="24"/>
      <w:lang w:eastAsia="x-none"/>
    </w:rPr>
  </w:style>
  <w:style w:type="paragraph" w:styleId="Revision">
    <w:name w:val="Revision"/>
    <w:hidden/>
    <w:uiPriority w:val="99"/>
    <w:semiHidden/>
    <w:rsid w:val="00CC5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B0E1-D17E-4A4F-8BFA-0D9CCE91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Antra Žilinska</cp:lastModifiedBy>
  <cp:revision>25</cp:revision>
  <cp:lastPrinted>2018-06-27T09:59:00Z</cp:lastPrinted>
  <dcterms:created xsi:type="dcterms:W3CDTF">2018-07-25T06:54:00Z</dcterms:created>
  <dcterms:modified xsi:type="dcterms:W3CDTF">2018-07-26T06:29:00Z</dcterms:modified>
</cp:coreProperties>
</file>