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D2656" w14:textId="77777777" w:rsidR="00585D0C" w:rsidRPr="00585D0C" w:rsidRDefault="00585D0C" w:rsidP="00585D0C">
      <w:pPr>
        <w:tabs>
          <w:tab w:val="left" w:pos="283"/>
        </w:tabs>
        <w:ind w:firstLine="0"/>
        <w:jc w:val="center"/>
        <w:rPr>
          <w:rFonts w:eastAsia="Times New Roman"/>
          <w:b/>
          <w:sz w:val="24"/>
          <w:szCs w:val="24"/>
          <w:lang w:eastAsia="lv-LV"/>
        </w:rPr>
      </w:pPr>
      <w:r w:rsidRPr="00585D0C">
        <w:rPr>
          <w:rFonts w:eastAsia="Times New Roman"/>
          <w:b/>
          <w:sz w:val="24"/>
          <w:szCs w:val="24"/>
          <w:lang w:eastAsia="lv-LV"/>
        </w:rPr>
        <w:t>Ministru kabineta noteikumu projekta</w:t>
      </w:r>
    </w:p>
    <w:p w14:paraId="4D4454C3" w14:textId="77777777" w:rsidR="00825345" w:rsidRPr="00585D0C" w:rsidRDefault="00585D0C" w:rsidP="00585D0C">
      <w:pPr>
        <w:shd w:val="clear" w:color="auto" w:fill="FFFFFF"/>
        <w:ind w:firstLine="0"/>
        <w:jc w:val="center"/>
        <w:rPr>
          <w:rFonts w:eastAsia="Times New Roman"/>
          <w:b/>
          <w:bCs/>
          <w:sz w:val="24"/>
          <w:szCs w:val="24"/>
          <w:lang w:eastAsia="lv-LV"/>
        </w:rPr>
      </w:pPr>
      <w:r w:rsidRPr="00585D0C">
        <w:rPr>
          <w:rFonts w:eastAsia="Times New Roman"/>
          <w:b/>
          <w:sz w:val="24"/>
          <w:szCs w:val="24"/>
          <w:lang w:eastAsia="lv-LV"/>
        </w:rPr>
        <w:t xml:space="preserve">“Noteikumi par valsts noteikto braukšanas maksas atvieglojumu saņēmēju informācijas sistēmu” </w:t>
      </w:r>
      <w:r w:rsidR="00825345" w:rsidRPr="00585D0C">
        <w:rPr>
          <w:rFonts w:eastAsia="Times New Roman"/>
          <w:b/>
          <w:bCs/>
          <w:sz w:val="24"/>
          <w:szCs w:val="24"/>
          <w:lang w:eastAsia="lv-LV"/>
        </w:rPr>
        <w:t>sākotnējās ietekmes novērtējuma ziņojums (anotācija)</w:t>
      </w:r>
    </w:p>
    <w:p w14:paraId="51748B0E" w14:textId="77777777" w:rsidR="00825345" w:rsidRPr="00825345" w:rsidRDefault="00825345" w:rsidP="00825345">
      <w:pPr>
        <w:shd w:val="clear" w:color="auto" w:fill="FFFFFF"/>
        <w:ind w:firstLine="300"/>
        <w:jc w:val="center"/>
        <w:rPr>
          <w:rFonts w:eastAsia="Times New Roman"/>
          <w:iCs/>
          <w:sz w:val="24"/>
          <w:szCs w:val="24"/>
          <w:lang w:eastAsia="lv-LV"/>
        </w:rPr>
      </w:pPr>
    </w:p>
    <w:tbl>
      <w:tblPr>
        <w:tblStyle w:val="TableGrid"/>
        <w:tblW w:w="0" w:type="auto"/>
        <w:shd w:val="clear" w:color="auto" w:fill="FFFFFF" w:themeFill="background1"/>
        <w:tblLook w:val="04A0" w:firstRow="1" w:lastRow="0" w:firstColumn="1" w:lastColumn="0" w:noHBand="0" w:noVBand="1"/>
      </w:tblPr>
      <w:tblGrid>
        <w:gridCol w:w="3293"/>
        <w:gridCol w:w="5768"/>
      </w:tblGrid>
      <w:tr w:rsidR="00825345" w:rsidRPr="00825345" w14:paraId="5D035340" w14:textId="77777777" w:rsidTr="00170F33">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77AEA" w14:textId="77777777" w:rsidR="00825345" w:rsidRPr="00825345" w:rsidRDefault="00825345" w:rsidP="00825345">
            <w:pPr>
              <w:jc w:val="center"/>
              <w:rPr>
                <w:rFonts w:ascii="Times New Roman" w:eastAsia="Times New Roman" w:hAnsi="Times New Roman"/>
                <w:b/>
                <w:iCs/>
                <w:sz w:val="24"/>
                <w:szCs w:val="24"/>
                <w:lang w:eastAsia="lv-LV"/>
              </w:rPr>
            </w:pPr>
            <w:r w:rsidRPr="00825345">
              <w:rPr>
                <w:rFonts w:ascii="Times New Roman" w:eastAsia="Times New Roman" w:hAnsi="Times New Roman"/>
                <w:b/>
                <w:iCs/>
                <w:sz w:val="24"/>
                <w:szCs w:val="24"/>
                <w:lang w:eastAsia="lv-LV"/>
              </w:rPr>
              <w:t xml:space="preserve">Tiesību akta projekta anotācijas kopsavilkums </w:t>
            </w:r>
          </w:p>
        </w:tc>
      </w:tr>
      <w:tr w:rsidR="00F66F26" w:rsidRPr="00F66F26" w14:paraId="3850743F" w14:textId="77777777" w:rsidTr="00170F33">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D9BFC" w14:textId="77777777" w:rsidR="00825345" w:rsidRPr="00F66F26" w:rsidRDefault="00825345" w:rsidP="00825345">
            <w:pPr>
              <w:rPr>
                <w:rFonts w:ascii="Times New Roman" w:eastAsia="Times New Roman" w:hAnsi="Times New Roman"/>
                <w:iCs/>
                <w:sz w:val="24"/>
                <w:szCs w:val="24"/>
                <w:lang w:eastAsia="lv-LV"/>
              </w:rPr>
            </w:pPr>
            <w:r w:rsidRPr="00F66F26">
              <w:rPr>
                <w:rFonts w:ascii="Times New Roman" w:eastAsia="Times New Roman" w:hAnsi="Times New Roman"/>
                <w:iCs/>
                <w:sz w:val="24"/>
                <w:szCs w:val="24"/>
                <w:lang w:eastAsia="lv-LV"/>
              </w:rPr>
              <w:t>Mērķis, risinājums un projekta spēkā stāšanās laiks (500 zīmes bez atstarpēm)</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5F54E" w14:textId="77777777" w:rsidR="00AF488A" w:rsidRPr="00F66F26" w:rsidRDefault="00585D0C" w:rsidP="00585D0C">
            <w:pPr>
              <w:jc w:val="both"/>
              <w:rPr>
                <w:rFonts w:ascii="Times New Roman" w:eastAsia="Times New Roman" w:hAnsi="Times New Roman"/>
                <w:sz w:val="24"/>
                <w:szCs w:val="24"/>
                <w:lang w:eastAsia="lv-LV"/>
              </w:rPr>
            </w:pPr>
            <w:r w:rsidRPr="00F66F26">
              <w:rPr>
                <w:rFonts w:ascii="Times New Roman" w:eastAsia="Times New Roman" w:hAnsi="Times New Roman"/>
                <w:sz w:val="24"/>
                <w:szCs w:val="24"/>
                <w:lang w:eastAsia="lv-LV"/>
              </w:rPr>
              <w:t>L</w:t>
            </w:r>
            <w:r w:rsidR="00B54764" w:rsidRPr="00F66F26">
              <w:rPr>
                <w:rFonts w:ascii="Times New Roman" w:eastAsia="Times New Roman" w:hAnsi="Times New Roman"/>
                <w:sz w:val="24"/>
                <w:szCs w:val="24"/>
                <w:lang w:eastAsia="lv-LV"/>
              </w:rPr>
              <w:t xml:space="preserve">ai nodrošinātu caurskatāmu valsts budžeta līdzekļu izlietojumu valsts noteikto braukšanas maksas atvieglojumu kompensēšanai, tai skaitā ieviestu precīzu izmantoto braukšanas maksas atvieglojumu jeb veikto attiecīgo bezmaksas braucienu uzskaiti, </w:t>
            </w:r>
            <w:r w:rsidR="00AF488A" w:rsidRPr="00F66F26">
              <w:rPr>
                <w:rFonts w:ascii="Times New Roman" w:eastAsia="Times New Roman" w:hAnsi="Times New Roman"/>
                <w:sz w:val="24"/>
                <w:szCs w:val="24"/>
                <w:lang w:eastAsia="lv-LV"/>
              </w:rPr>
              <w:t xml:space="preserve">projekts paredz, ka </w:t>
            </w:r>
            <w:r w:rsidR="00B54764" w:rsidRPr="00F66F26">
              <w:rPr>
                <w:rFonts w:ascii="Times New Roman" w:eastAsia="Times New Roman" w:hAnsi="Times New Roman"/>
                <w:sz w:val="24"/>
                <w:szCs w:val="24"/>
                <w:lang w:eastAsia="lv-LV"/>
              </w:rPr>
              <w:t xml:space="preserve">līdz 2019.gada 1.janvārim tiek izveidota </w:t>
            </w:r>
            <w:r w:rsidR="00B54764" w:rsidRPr="00F66F26">
              <w:rPr>
                <w:rFonts w:ascii="Times New Roman" w:eastAsia="Times New Roman" w:hAnsi="Times New Roman"/>
                <w:iCs/>
                <w:sz w:val="24"/>
                <w:szCs w:val="24"/>
                <w:lang w:eastAsia="lv-LV"/>
              </w:rPr>
              <w:t>braukšanas maksas atvieglojumu saņēmēju valsts informācijas sistēma (turpmāk — informācijas sistēma).</w:t>
            </w:r>
            <w:r w:rsidRPr="00F66F26">
              <w:rPr>
                <w:rFonts w:ascii="Times New Roman" w:eastAsia="Times New Roman" w:hAnsi="Times New Roman"/>
                <w:iCs/>
                <w:sz w:val="24"/>
                <w:szCs w:val="24"/>
                <w:lang w:eastAsia="lv-LV"/>
              </w:rPr>
              <w:t xml:space="preserve"> </w:t>
            </w:r>
            <w:r w:rsidR="00510E34" w:rsidRPr="00F66F26">
              <w:rPr>
                <w:rFonts w:ascii="Times New Roman" w:eastAsia="Times New Roman" w:hAnsi="Times New Roman"/>
                <w:sz w:val="24"/>
                <w:szCs w:val="24"/>
                <w:lang w:eastAsia="lv-LV"/>
              </w:rPr>
              <w:t>Par informācijas sistēmas izveidošanu, uzturēšanu</w:t>
            </w:r>
            <w:r w:rsidRPr="00F66F26">
              <w:rPr>
                <w:rFonts w:ascii="Times New Roman" w:eastAsia="Times New Roman" w:hAnsi="Times New Roman"/>
                <w:sz w:val="24"/>
                <w:szCs w:val="24"/>
                <w:lang w:eastAsia="lv-LV"/>
              </w:rPr>
              <w:t>,</w:t>
            </w:r>
            <w:r w:rsidR="00510E34" w:rsidRPr="00F66F26">
              <w:rPr>
                <w:rFonts w:ascii="Times New Roman" w:eastAsia="Times New Roman" w:hAnsi="Times New Roman"/>
                <w:sz w:val="24"/>
                <w:szCs w:val="24"/>
                <w:lang w:eastAsia="lv-LV"/>
              </w:rPr>
              <w:t xml:space="preserve"> piekļuves </w:t>
            </w:r>
            <w:r w:rsidRPr="00F66F26">
              <w:rPr>
                <w:rFonts w:ascii="Times New Roman" w:eastAsia="Times New Roman" w:hAnsi="Times New Roman"/>
                <w:sz w:val="24"/>
                <w:szCs w:val="24"/>
                <w:lang w:eastAsia="lv-LV"/>
              </w:rPr>
              <w:t>nodrošināšanu, kā arī sistēmā iekļauto personas datu drošību</w:t>
            </w:r>
            <w:r w:rsidR="00510E34" w:rsidRPr="00F66F26">
              <w:rPr>
                <w:rFonts w:ascii="Times New Roman" w:eastAsia="Times New Roman" w:hAnsi="Times New Roman"/>
                <w:sz w:val="24"/>
                <w:szCs w:val="24"/>
                <w:lang w:eastAsia="lv-LV"/>
              </w:rPr>
              <w:t xml:space="preserve"> ir atbildīga </w:t>
            </w:r>
            <w:r w:rsidRPr="00F66F26">
              <w:rPr>
                <w:rFonts w:ascii="Times New Roman" w:eastAsia="Times New Roman" w:hAnsi="Times New Roman"/>
                <w:sz w:val="24"/>
                <w:szCs w:val="24"/>
                <w:lang w:eastAsia="lv-LV"/>
              </w:rPr>
              <w:t>Valsts SIA “</w:t>
            </w:r>
            <w:r w:rsidR="00510E34" w:rsidRPr="00F66F26">
              <w:rPr>
                <w:rFonts w:ascii="Times New Roman" w:eastAsia="Times New Roman" w:hAnsi="Times New Roman"/>
                <w:sz w:val="24"/>
                <w:szCs w:val="24"/>
                <w:lang w:eastAsia="lv-LV"/>
              </w:rPr>
              <w:t>Autotransporta direkcija</w:t>
            </w:r>
            <w:r w:rsidRPr="00F66F26">
              <w:rPr>
                <w:rFonts w:ascii="Times New Roman" w:eastAsia="Times New Roman" w:hAnsi="Times New Roman"/>
                <w:sz w:val="24"/>
                <w:szCs w:val="24"/>
                <w:lang w:eastAsia="lv-LV"/>
              </w:rPr>
              <w:t>”</w:t>
            </w:r>
            <w:r w:rsidR="00510E34" w:rsidRPr="00F66F26">
              <w:rPr>
                <w:rFonts w:ascii="Times New Roman" w:eastAsia="Times New Roman" w:hAnsi="Times New Roman"/>
                <w:sz w:val="24"/>
                <w:szCs w:val="24"/>
                <w:lang w:eastAsia="lv-LV"/>
              </w:rPr>
              <w:t xml:space="preserve">. </w:t>
            </w:r>
          </w:p>
        </w:tc>
      </w:tr>
    </w:tbl>
    <w:p w14:paraId="01887699" w14:textId="77777777" w:rsidR="00825345" w:rsidRPr="00825345" w:rsidRDefault="00825345" w:rsidP="00825345">
      <w:pPr>
        <w:shd w:val="clear" w:color="auto" w:fill="FFFFFF"/>
        <w:ind w:firstLine="300"/>
        <w:jc w:val="center"/>
        <w:rPr>
          <w:rFonts w:eastAsia="Times New Roman"/>
          <w:iCs/>
          <w:sz w:val="24"/>
          <w:szCs w:val="24"/>
          <w:lang w:eastAsia="lv-LV"/>
        </w:rPr>
      </w:pPr>
    </w:p>
    <w:tbl>
      <w:tblPr>
        <w:tblW w:w="506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769"/>
        <w:gridCol w:w="5852"/>
      </w:tblGrid>
      <w:tr w:rsidR="00825345" w:rsidRPr="00825345" w14:paraId="3D5A3D6F" w14:textId="77777777" w:rsidTr="00ED6973">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B3A79A9" w14:textId="77777777"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I. Tiesību akta projekta izstrādes nepieciešamība</w:t>
            </w:r>
          </w:p>
        </w:tc>
      </w:tr>
      <w:tr w:rsidR="00825345" w:rsidRPr="00825345" w14:paraId="622A07DA" w14:textId="77777777" w:rsidTr="00ED6973">
        <w:trPr>
          <w:trHeight w:val="197"/>
        </w:trPr>
        <w:tc>
          <w:tcPr>
            <w:tcW w:w="302" w:type="pct"/>
            <w:tcBorders>
              <w:top w:val="outset" w:sz="6" w:space="0" w:color="414142"/>
              <w:left w:val="outset" w:sz="6" w:space="0" w:color="414142"/>
              <w:bottom w:val="outset" w:sz="6" w:space="0" w:color="414142"/>
              <w:right w:val="outset" w:sz="6" w:space="0" w:color="414142"/>
            </w:tcBorders>
            <w:hideMark/>
          </w:tcPr>
          <w:p w14:paraId="49F3A610" w14:textId="77777777" w:rsidR="00825345" w:rsidRPr="00825345" w:rsidRDefault="00825345" w:rsidP="00825345">
            <w:pPr>
              <w:ind w:firstLine="0"/>
              <w:jc w:val="center"/>
              <w:rPr>
                <w:rFonts w:eastAsia="Times New Roman"/>
                <w:sz w:val="24"/>
                <w:szCs w:val="24"/>
                <w:lang w:eastAsia="lv-LV"/>
              </w:rPr>
            </w:pPr>
            <w:r w:rsidRPr="00825345">
              <w:rPr>
                <w:rFonts w:eastAsia="Times New Roman"/>
                <w:sz w:val="24"/>
                <w:szCs w:val="24"/>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14:paraId="23368C61"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Pamatojums</w:t>
            </w:r>
          </w:p>
        </w:tc>
        <w:tc>
          <w:tcPr>
            <w:tcW w:w="3189" w:type="pct"/>
            <w:tcBorders>
              <w:top w:val="outset" w:sz="6" w:space="0" w:color="414142"/>
              <w:left w:val="outset" w:sz="6" w:space="0" w:color="414142"/>
              <w:bottom w:val="outset" w:sz="6" w:space="0" w:color="414142"/>
              <w:right w:val="outset" w:sz="6" w:space="0" w:color="414142"/>
            </w:tcBorders>
            <w:hideMark/>
          </w:tcPr>
          <w:p w14:paraId="7EB43389" w14:textId="77777777" w:rsidR="00825345" w:rsidRPr="00825345" w:rsidRDefault="009C11A0" w:rsidP="001F2AAD">
            <w:pPr>
              <w:ind w:firstLine="0"/>
              <w:jc w:val="both"/>
              <w:rPr>
                <w:rFonts w:eastAsia="Times New Roman"/>
                <w:sz w:val="24"/>
                <w:szCs w:val="24"/>
                <w:lang w:eastAsia="lv-LV"/>
              </w:rPr>
            </w:pPr>
            <w:r w:rsidRPr="009C11A0">
              <w:rPr>
                <w:rFonts w:eastAsia="Times New Roman"/>
                <w:sz w:val="24"/>
                <w:szCs w:val="24"/>
                <w:lang w:eastAsia="lv-LV"/>
              </w:rPr>
              <w:t>Sabiedriskā transporta pakalpojumu likuma 14.</w:t>
            </w:r>
            <w:r w:rsidRPr="00041300">
              <w:rPr>
                <w:rFonts w:eastAsia="Times New Roman"/>
                <w:sz w:val="24"/>
                <w:szCs w:val="24"/>
                <w:vertAlign w:val="superscript"/>
                <w:lang w:eastAsia="lv-LV"/>
              </w:rPr>
              <w:t>1</w:t>
            </w:r>
            <w:r w:rsidRPr="009C11A0">
              <w:rPr>
                <w:rFonts w:eastAsia="Times New Roman"/>
                <w:sz w:val="24"/>
                <w:szCs w:val="24"/>
                <w:lang w:eastAsia="lv-LV"/>
              </w:rPr>
              <w:t xml:space="preserve"> pants un Ministru kabineta 2017. gada 4.aprīļa sēdes </w:t>
            </w:r>
            <w:proofErr w:type="spellStart"/>
            <w:r w:rsidRPr="009C11A0">
              <w:rPr>
                <w:rFonts w:eastAsia="Times New Roman"/>
                <w:sz w:val="24"/>
                <w:szCs w:val="24"/>
                <w:lang w:eastAsia="lv-LV"/>
              </w:rPr>
              <w:t>pro</w:t>
            </w:r>
            <w:r w:rsidR="00CA00F7">
              <w:rPr>
                <w:rFonts w:eastAsia="Times New Roman"/>
                <w:sz w:val="24"/>
                <w:szCs w:val="24"/>
                <w:lang w:eastAsia="lv-LV"/>
              </w:rPr>
              <w:t>to</w:t>
            </w:r>
            <w:r w:rsidRPr="009C11A0">
              <w:rPr>
                <w:rFonts w:eastAsia="Times New Roman"/>
                <w:sz w:val="24"/>
                <w:szCs w:val="24"/>
                <w:lang w:eastAsia="lv-LV"/>
              </w:rPr>
              <w:t>kollēmuma</w:t>
            </w:r>
            <w:proofErr w:type="spellEnd"/>
            <w:r w:rsidRPr="009C11A0">
              <w:rPr>
                <w:rFonts w:eastAsia="Times New Roman"/>
                <w:sz w:val="24"/>
                <w:szCs w:val="24"/>
                <w:lang w:eastAsia="lv-LV"/>
              </w:rPr>
              <w:t xml:space="preserve"> (prot. 18 43. §) 4. un 6. punkts.</w:t>
            </w:r>
          </w:p>
        </w:tc>
      </w:tr>
      <w:tr w:rsidR="00825345" w:rsidRPr="00825345" w14:paraId="4B49277E" w14:textId="77777777" w:rsidTr="00ED6973">
        <w:trPr>
          <w:trHeight w:val="465"/>
        </w:trPr>
        <w:tc>
          <w:tcPr>
            <w:tcW w:w="302" w:type="pct"/>
            <w:tcBorders>
              <w:top w:val="outset" w:sz="6" w:space="0" w:color="414142"/>
              <w:left w:val="outset" w:sz="6" w:space="0" w:color="414142"/>
              <w:bottom w:val="outset" w:sz="6" w:space="0" w:color="414142"/>
              <w:right w:val="outset" w:sz="6" w:space="0" w:color="414142"/>
            </w:tcBorders>
            <w:hideMark/>
          </w:tcPr>
          <w:p w14:paraId="017C246B" w14:textId="77777777" w:rsidR="00825345" w:rsidRPr="00825345" w:rsidRDefault="00825345" w:rsidP="00825345">
            <w:pPr>
              <w:ind w:firstLine="0"/>
              <w:jc w:val="center"/>
              <w:rPr>
                <w:rFonts w:eastAsia="Times New Roman"/>
                <w:sz w:val="24"/>
                <w:szCs w:val="24"/>
                <w:lang w:eastAsia="lv-LV"/>
              </w:rPr>
            </w:pPr>
            <w:r w:rsidRPr="00825345">
              <w:rPr>
                <w:rFonts w:eastAsia="Times New Roman"/>
                <w:sz w:val="24"/>
                <w:szCs w:val="24"/>
                <w:lang w:eastAsia="lv-LV"/>
              </w:rPr>
              <w:t>2.</w:t>
            </w:r>
          </w:p>
        </w:tc>
        <w:tc>
          <w:tcPr>
            <w:tcW w:w="1509" w:type="pct"/>
            <w:tcBorders>
              <w:top w:val="outset" w:sz="6" w:space="0" w:color="414142"/>
              <w:left w:val="outset" w:sz="6" w:space="0" w:color="414142"/>
              <w:bottom w:val="outset" w:sz="6" w:space="0" w:color="414142"/>
              <w:right w:val="outset" w:sz="6" w:space="0" w:color="414142"/>
            </w:tcBorders>
            <w:hideMark/>
          </w:tcPr>
          <w:p w14:paraId="128DD7C5" w14:textId="22DDD722" w:rsidR="00816232" w:rsidRDefault="00825345" w:rsidP="00825345">
            <w:pPr>
              <w:ind w:firstLine="0"/>
              <w:rPr>
                <w:rFonts w:eastAsia="Times New Roman"/>
                <w:sz w:val="24"/>
                <w:szCs w:val="24"/>
                <w:lang w:eastAsia="lv-LV"/>
              </w:rPr>
            </w:pPr>
            <w:r w:rsidRPr="00825345">
              <w:rPr>
                <w:rFonts w:eastAsia="Times New Roman"/>
                <w:sz w:val="24"/>
                <w:szCs w:val="24"/>
                <w:lang w:eastAsia="lv-LV"/>
              </w:rPr>
              <w:t>Pašreizējā situācija un problēmas, kuru risināšanai tiesību akta projekts izstrādāts, tiesiskā regulējuma mērķis un būtība</w:t>
            </w:r>
          </w:p>
          <w:p w14:paraId="068758E0" w14:textId="77777777" w:rsidR="00816232" w:rsidRPr="00816232" w:rsidRDefault="00816232" w:rsidP="00816232">
            <w:pPr>
              <w:rPr>
                <w:rFonts w:eastAsia="Times New Roman"/>
                <w:sz w:val="24"/>
                <w:szCs w:val="24"/>
                <w:lang w:eastAsia="lv-LV"/>
              </w:rPr>
            </w:pPr>
          </w:p>
          <w:p w14:paraId="0F19544F" w14:textId="77777777" w:rsidR="00816232" w:rsidRPr="00816232" w:rsidRDefault="00816232" w:rsidP="00816232">
            <w:pPr>
              <w:rPr>
                <w:rFonts w:eastAsia="Times New Roman"/>
                <w:sz w:val="24"/>
                <w:szCs w:val="24"/>
                <w:lang w:eastAsia="lv-LV"/>
              </w:rPr>
            </w:pPr>
          </w:p>
          <w:p w14:paraId="50D98C19" w14:textId="77777777" w:rsidR="00816232" w:rsidRPr="00816232" w:rsidRDefault="00816232" w:rsidP="00816232">
            <w:pPr>
              <w:rPr>
                <w:rFonts w:eastAsia="Times New Roman"/>
                <w:sz w:val="24"/>
                <w:szCs w:val="24"/>
                <w:lang w:eastAsia="lv-LV"/>
              </w:rPr>
            </w:pPr>
          </w:p>
          <w:p w14:paraId="7228F0F2" w14:textId="77777777" w:rsidR="00816232" w:rsidRPr="00816232" w:rsidRDefault="00816232" w:rsidP="00816232">
            <w:pPr>
              <w:rPr>
                <w:rFonts w:eastAsia="Times New Roman"/>
                <w:sz w:val="24"/>
                <w:szCs w:val="24"/>
                <w:lang w:eastAsia="lv-LV"/>
              </w:rPr>
            </w:pPr>
          </w:p>
          <w:p w14:paraId="3715D810" w14:textId="77777777" w:rsidR="00816232" w:rsidRPr="00816232" w:rsidRDefault="00816232" w:rsidP="00816232">
            <w:pPr>
              <w:rPr>
                <w:rFonts w:eastAsia="Times New Roman"/>
                <w:sz w:val="24"/>
                <w:szCs w:val="24"/>
                <w:lang w:eastAsia="lv-LV"/>
              </w:rPr>
            </w:pPr>
          </w:p>
          <w:p w14:paraId="3B047AB6" w14:textId="77777777" w:rsidR="00816232" w:rsidRPr="00816232" w:rsidRDefault="00816232" w:rsidP="00816232">
            <w:pPr>
              <w:rPr>
                <w:rFonts w:eastAsia="Times New Roman"/>
                <w:sz w:val="24"/>
                <w:szCs w:val="24"/>
                <w:lang w:eastAsia="lv-LV"/>
              </w:rPr>
            </w:pPr>
          </w:p>
          <w:p w14:paraId="18986E4F" w14:textId="77777777" w:rsidR="00816232" w:rsidRPr="00816232" w:rsidRDefault="00816232" w:rsidP="00816232">
            <w:pPr>
              <w:rPr>
                <w:rFonts w:eastAsia="Times New Roman"/>
                <w:sz w:val="24"/>
                <w:szCs w:val="24"/>
                <w:lang w:eastAsia="lv-LV"/>
              </w:rPr>
            </w:pPr>
          </w:p>
          <w:p w14:paraId="0197B8F2" w14:textId="77777777" w:rsidR="00816232" w:rsidRPr="00816232" w:rsidRDefault="00816232" w:rsidP="00816232">
            <w:pPr>
              <w:rPr>
                <w:rFonts w:eastAsia="Times New Roman"/>
                <w:sz w:val="24"/>
                <w:szCs w:val="24"/>
                <w:lang w:eastAsia="lv-LV"/>
              </w:rPr>
            </w:pPr>
          </w:p>
          <w:p w14:paraId="4DD4467D" w14:textId="77777777" w:rsidR="00816232" w:rsidRPr="00816232" w:rsidRDefault="00816232" w:rsidP="00816232">
            <w:pPr>
              <w:rPr>
                <w:rFonts w:eastAsia="Times New Roman"/>
                <w:sz w:val="24"/>
                <w:szCs w:val="24"/>
                <w:lang w:eastAsia="lv-LV"/>
              </w:rPr>
            </w:pPr>
          </w:p>
          <w:p w14:paraId="348EDE3B" w14:textId="77777777" w:rsidR="00816232" w:rsidRPr="00816232" w:rsidRDefault="00816232" w:rsidP="00816232">
            <w:pPr>
              <w:rPr>
                <w:rFonts w:eastAsia="Times New Roman"/>
                <w:sz w:val="24"/>
                <w:szCs w:val="24"/>
                <w:lang w:eastAsia="lv-LV"/>
              </w:rPr>
            </w:pPr>
          </w:p>
          <w:p w14:paraId="0BA9DA96" w14:textId="77777777" w:rsidR="00816232" w:rsidRPr="00816232" w:rsidRDefault="00816232" w:rsidP="00816232">
            <w:pPr>
              <w:rPr>
                <w:rFonts w:eastAsia="Times New Roman"/>
                <w:sz w:val="24"/>
                <w:szCs w:val="24"/>
                <w:lang w:eastAsia="lv-LV"/>
              </w:rPr>
            </w:pPr>
          </w:p>
          <w:p w14:paraId="6485384C" w14:textId="77777777" w:rsidR="00816232" w:rsidRPr="00816232" w:rsidRDefault="00816232" w:rsidP="00816232">
            <w:pPr>
              <w:rPr>
                <w:rFonts w:eastAsia="Times New Roman"/>
                <w:sz w:val="24"/>
                <w:szCs w:val="24"/>
                <w:lang w:eastAsia="lv-LV"/>
              </w:rPr>
            </w:pPr>
          </w:p>
          <w:p w14:paraId="1E778596" w14:textId="77777777" w:rsidR="00816232" w:rsidRPr="00816232" w:rsidRDefault="00816232" w:rsidP="00816232">
            <w:pPr>
              <w:rPr>
                <w:rFonts w:eastAsia="Times New Roman"/>
                <w:sz w:val="24"/>
                <w:szCs w:val="24"/>
                <w:lang w:eastAsia="lv-LV"/>
              </w:rPr>
            </w:pPr>
          </w:p>
          <w:p w14:paraId="13EEFEEC" w14:textId="77777777" w:rsidR="00816232" w:rsidRPr="00816232" w:rsidRDefault="00816232" w:rsidP="00816232">
            <w:pPr>
              <w:rPr>
                <w:rFonts w:eastAsia="Times New Roman"/>
                <w:sz w:val="24"/>
                <w:szCs w:val="24"/>
                <w:lang w:eastAsia="lv-LV"/>
              </w:rPr>
            </w:pPr>
          </w:p>
          <w:p w14:paraId="3BD45AE8" w14:textId="77777777" w:rsidR="00816232" w:rsidRPr="00816232" w:rsidRDefault="00816232" w:rsidP="00816232">
            <w:pPr>
              <w:rPr>
                <w:rFonts w:eastAsia="Times New Roman"/>
                <w:sz w:val="24"/>
                <w:szCs w:val="24"/>
                <w:lang w:eastAsia="lv-LV"/>
              </w:rPr>
            </w:pPr>
          </w:p>
          <w:p w14:paraId="70C5608A" w14:textId="77777777" w:rsidR="00816232" w:rsidRPr="00816232" w:rsidRDefault="00816232" w:rsidP="00816232">
            <w:pPr>
              <w:rPr>
                <w:rFonts w:eastAsia="Times New Roman"/>
                <w:sz w:val="24"/>
                <w:szCs w:val="24"/>
                <w:lang w:eastAsia="lv-LV"/>
              </w:rPr>
            </w:pPr>
          </w:p>
          <w:p w14:paraId="54BDFC22" w14:textId="77777777" w:rsidR="00816232" w:rsidRPr="00816232" w:rsidRDefault="00816232" w:rsidP="00816232">
            <w:pPr>
              <w:rPr>
                <w:rFonts w:eastAsia="Times New Roman"/>
                <w:sz w:val="24"/>
                <w:szCs w:val="24"/>
                <w:lang w:eastAsia="lv-LV"/>
              </w:rPr>
            </w:pPr>
          </w:p>
          <w:p w14:paraId="6AAD901E" w14:textId="77777777" w:rsidR="00816232" w:rsidRPr="00816232" w:rsidRDefault="00816232" w:rsidP="00816232">
            <w:pPr>
              <w:rPr>
                <w:rFonts w:eastAsia="Times New Roman"/>
                <w:sz w:val="24"/>
                <w:szCs w:val="24"/>
                <w:lang w:eastAsia="lv-LV"/>
              </w:rPr>
            </w:pPr>
          </w:p>
          <w:p w14:paraId="5C21698B" w14:textId="77777777" w:rsidR="00816232" w:rsidRPr="00816232" w:rsidRDefault="00816232" w:rsidP="00816232">
            <w:pPr>
              <w:rPr>
                <w:rFonts w:eastAsia="Times New Roman"/>
                <w:sz w:val="24"/>
                <w:szCs w:val="24"/>
                <w:lang w:eastAsia="lv-LV"/>
              </w:rPr>
            </w:pPr>
          </w:p>
          <w:p w14:paraId="4E7175D6" w14:textId="77777777" w:rsidR="00816232" w:rsidRPr="00816232" w:rsidRDefault="00816232" w:rsidP="00816232">
            <w:pPr>
              <w:rPr>
                <w:rFonts w:eastAsia="Times New Roman"/>
                <w:sz w:val="24"/>
                <w:szCs w:val="24"/>
                <w:lang w:eastAsia="lv-LV"/>
              </w:rPr>
            </w:pPr>
          </w:p>
          <w:p w14:paraId="4A7345CF" w14:textId="77777777" w:rsidR="00816232" w:rsidRPr="00816232" w:rsidRDefault="00816232" w:rsidP="00816232">
            <w:pPr>
              <w:rPr>
                <w:rFonts w:eastAsia="Times New Roman"/>
                <w:sz w:val="24"/>
                <w:szCs w:val="24"/>
                <w:lang w:eastAsia="lv-LV"/>
              </w:rPr>
            </w:pPr>
          </w:p>
          <w:p w14:paraId="0861EC19" w14:textId="77777777" w:rsidR="00816232" w:rsidRPr="00816232" w:rsidRDefault="00816232" w:rsidP="00816232">
            <w:pPr>
              <w:rPr>
                <w:rFonts w:eastAsia="Times New Roman"/>
                <w:sz w:val="24"/>
                <w:szCs w:val="24"/>
                <w:lang w:eastAsia="lv-LV"/>
              </w:rPr>
            </w:pPr>
          </w:p>
          <w:p w14:paraId="57481D0C" w14:textId="6710618E" w:rsidR="00816232" w:rsidRPr="00816232" w:rsidRDefault="00816232" w:rsidP="00816232">
            <w:pPr>
              <w:tabs>
                <w:tab w:val="left" w:pos="1156"/>
              </w:tabs>
              <w:rPr>
                <w:rFonts w:eastAsia="Times New Roman"/>
                <w:sz w:val="24"/>
                <w:szCs w:val="24"/>
                <w:lang w:eastAsia="lv-LV"/>
              </w:rPr>
            </w:pPr>
            <w:r>
              <w:rPr>
                <w:rFonts w:eastAsia="Times New Roman"/>
                <w:sz w:val="24"/>
                <w:szCs w:val="24"/>
                <w:lang w:eastAsia="lv-LV"/>
              </w:rPr>
              <w:tab/>
            </w:r>
          </w:p>
          <w:p w14:paraId="3393028D" w14:textId="29FD4DE4" w:rsidR="00816232" w:rsidRDefault="00816232" w:rsidP="00816232">
            <w:pPr>
              <w:rPr>
                <w:rFonts w:eastAsia="Times New Roman"/>
                <w:sz w:val="24"/>
                <w:szCs w:val="24"/>
                <w:lang w:eastAsia="lv-LV"/>
              </w:rPr>
            </w:pPr>
          </w:p>
          <w:p w14:paraId="01FCCE90" w14:textId="77777777" w:rsidR="00816232" w:rsidRPr="00816232" w:rsidRDefault="00816232" w:rsidP="00816232">
            <w:pPr>
              <w:rPr>
                <w:rFonts w:eastAsia="Times New Roman"/>
                <w:sz w:val="24"/>
                <w:szCs w:val="24"/>
                <w:lang w:eastAsia="lv-LV"/>
              </w:rPr>
            </w:pPr>
          </w:p>
          <w:p w14:paraId="722A06A6" w14:textId="77777777" w:rsidR="00816232" w:rsidRPr="00816232" w:rsidRDefault="00816232" w:rsidP="00816232">
            <w:pPr>
              <w:rPr>
                <w:rFonts w:eastAsia="Times New Roman"/>
                <w:sz w:val="24"/>
                <w:szCs w:val="24"/>
                <w:lang w:eastAsia="lv-LV"/>
              </w:rPr>
            </w:pPr>
          </w:p>
          <w:p w14:paraId="3AF11E94" w14:textId="77777777" w:rsidR="00816232" w:rsidRPr="00816232" w:rsidRDefault="00816232" w:rsidP="00816232">
            <w:pPr>
              <w:rPr>
                <w:rFonts w:eastAsia="Times New Roman"/>
                <w:sz w:val="24"/>
                <w:szCs w:val="24"/>
                <w:lang w:eastAsia="lv-LV"/>
              </w:rPr>
            </w:pPr>
          </w:p>
          <w:p w14:paraId="539824EC" w14:textId="77777777" w:rsidR="00816232" w:rsidRPr="00816232" w:rsidRDefault="00816232" w:rsidP="00816232">
            <w:pPr>
              <w:rPr>
                <w:rFonts w:eastAsia="Times New Roman"/>
                <w:sz w:val="24"/>
                <w:szCs w:val="24"/>
                <w:lang w:eastAsia="lv-LV"/>
              </w:rPr>
            </w:pPr>
          </w:p>
          <w:p w14:paraId="77D8958B" w14:textId="77777777" w:rsidR="00816232" w:rsidRPr="00816232" w:rsidRDefault="00816232" w:rsidP="00816232">
            <w:pPr>
              <w:rPr>
                <w:rFonts w:eastAsia="Times New Roman"/>
                <w:sz w:val="24"/>
                <w:szCs w:val="24"/>
                <w:lang w:eastAsia="lv-LV"/>
              </w:rPr>
            </w:pPr>
          </w:p>
          <w:p w14:paraId="21FB339D" w14:textId="77777777" w:rsidR="00816232" w:rsidRPr="00816232" w:rsidRDefault="00816232" w:rsidP="00816232">
            <w:pPr>
              <w:rPr>
                <w:rFonts w:eastAsia="Times New Roman"/>
                <w:sz w:val="24"/>
                <w:szCs w:val="24"/>
                <w:lang w:eastAsia="lv-LV"/>
              </w:rPr>
            </w:pPr>
          </w:p>
          <w:p w14:paraId="087CA81E" w14:textId="77777777" w:rsidR="00816232" w:rsidRPr="00816232" w:rsidRDefault="00816232" w:rsidP="00816232">
            <w:pPr>
              <w:rPr>
                <w:rFonts w:eastAsia="Times New Roman"/>
                <w:sz w:val="24"/>
                <w:szCs w:val="24"/>
                <w:lang w:eastAsia="lv-LV"/>
              </w:rPr>
            </w:pPr>
          </w:p>
          <w:p w14:paraId="08F317F0" w14:textId="77777777" w:rsidR="00816232" w:rsidRPr="00816232" w:rsidRDefault="00816232" w:rsidP="00816232">
            <w:pPr>
              <w:rPr>
                <w:rFonts w:eastAsia="Times New Roman"/>
                <w:sz w:val="24"/>
                <w:szCs w:val="24"/>
                <w:lang w:eastAsia="lv-LV"/>
              </w:rPr>
            </w:pPr>
          </w:p>
          <w:p w14:paraId="5C0AC663" w14:textId="77777777" w:rsidR="00816232" w:rsidRPr="00816232" w:rsidRDefault="00816232" w:rsidP="00816232">
            <w:pPr>
              <w:rPr>
                <w:rFonts w:eastAsia="Times New Roman"/>
                <w:sz w:val="24"/>
                <w:szCs w:val="24"/>
                <w:lang w:eastAsia="lv-LV"/>
              </w:rPr>
            </w:pPr>
          </w:p>
          <w:p w14:paraId="0458E82F" w14:textId="77777777" w:rsidR="00816232" w:rsidRPr="00816232" w:rsidRDefault="00816232" w:rsidP="00816232">
            <w:pPr>
              <w:rPr>
                <w:rFonts w:eastAsia="Times New Roman"/>
                <w:sz w:val="24"/>
                <w:szCs w:val="24"/>
                <w:lang w:eastAsia="lv-LV"/>
              </w:rPr>
            </w:pPr>
          </w:p>
          <w:p w14:paraId="02423BCC" w14:textId="77777777" w:rsidR="00816232" w:rsidRPr="00816232" w:rsidRDefault="00816232" w:rsidP="00816232">
            <w:pPr>
              <w:rPr>
                <w:rFonts w:eastAsia="Times New Roman"/>
                <w:sz w:val="24"/>
                <w:szCs w:val="24"/>
                <w:lang w:eastAsia="lv-LV"/>
              </w:rPr>
            </w:pPr>
          </w:p>
          <w:p w14:paraId="18915A2F" w14:textId="77777777" w:rsidR="00816232" w:rsidRPr="00816232" w:rsidRDefault="00816232" w:rsidP="00816232">
            <w:pPr>
              <w:rPr>
                <w:rFonts w:eastAsia="Times New Roman"/>
                <w:sz w:val="24"/>
                <w:szCs w:val="24"/>
                <w:lang w:eastAsia="lv-LV"/>
              </w:rPr>
            </w:pPr>
          </w:p>
          <w:p w14:paraId="20F3AD4D" w14:textId="77777777" w:rsidR="00816232" w:rsidRPr="00816232" w:rsidRDefault="00816232" w:rsidP="00816232">
            <w:pPr>
              <w:rPr>
                <w:rFonts w:eastAsia="Times New Roman"/>
                <w:sz w:val="24"/>
                <w:szCs w:val="24"/>
                <w:lang w:eastAsia="lv-LV"/>
              </w:rPr>
            </w:pPr>
          </w:p>
          <w:p w14:paraId="654DE837" w14:textId="77777777" w:rsidR="00816232" w:rsidRPr="00816232" w:rsidRDefault="00816232" w:rsidP="00816232">
            <w:pPr>
              <w:rPr>
                <w:rFonts w:eastAsia="Times New Roman"/>
                <w:sz w:val="24"/>
                <w:szCs w:val="24"/>
                <w:lang w:eastAsia="lv-LV"/>
              </w:rPr>
            </w:pPr>
          </w:p>
          <w:p w14:paraId="3B7058EA" w14:textId="77777777" w:rsidR="00816232" w:rsidRPr="00816232" w:rsidRDefault="00816232" w:rsidP="00816232">
            <w:pPr>
              <w:rPr>
                <w:rFonts w:eastAsia="Times New Roman"/>
                <w:sz w:val="24"/>
                <w:szCs w:val="24"/>
                <w:lang w:eastAsia="lv-LV"/>
              </w:rPr>
            </w:pPr>
          </w:p>
          <w:p w14:paraId="5E729A00" w14:textId="77777777" w:rsidR="00816232" w:rsidRPr="00816232" w:rsidRDefault="00816232" w:rsidP="00816232">
            <w:pPr>
              <w:rPr>
                <w:rFonts w:eastAsia="Times New Roman"/>
                <w:sz w:val="24"/>
                <w:szCs w:val="24"/>
                <w:lang w:eastAsia="lv-LV"/>
              </w:rPr>
            </w:pPr>
          </w:p>
          <w:p w14:paraId="026FB520" w14:textId="77777777" w:rsidR="00816232" w:rsidRPr="00816232" w:rsidRDefault="00816232" w:rsidP="00816232">
            <w:pPr>
              <w:rPr>
                <w:rFonts w:eastAsia="Times New Roman"/>
                <w:sz w:val="24"/>
                <w:szCs w:val="24"/>
                <w:lang w:eastAsia="lv-LV"/>
              </w:rPr>
            </w:pPr>
          </w:p>
          <w:p w14:paraId="74AD8D5C" w14:textId="77777777" w:rsidR="00816232" w:rsidRPr="00816232" w:rsidRDefault="00816232" w:rsidP="00816232">
            <w:pPr>
              <w:rPr>
                <w:rFonts w:eastAsia="Times New Roman"/>
                <w:sz w:val="24"/>
                <w:szCs w:val="24"/>
                <w:lang w:eastAsia="lv-LV"/>
              </w:rPr>
            </w:pPr>
          </w:p>
          <w:p w14:paraId="5E716187" w14:textId="77777777" w:rsidR="00816232" w:rsidRPr="00816232" w:rsidRDefault="00816232" w:rsidP="00816232">
            <w:pPr>
              <w:rPr>
                <w:rFonts w:eastAsia="Times New Roman"/>
                <w:sz w:val="24"/>
                <w:szCs w:val="24"/>
                <w:lang w:eastAsia="lv-LV"/>
              </w:rPr>
            </w:pPr>
          </w:p>
          <w:p w14:paraId="1C599F6B" w14:textId="77777777" w:rsidR="00816232" w:rsidRPr="00816232" w:rsidRDefault="00816232" w:rsidP="00816232">
            <w:pPr>
              <w:rPr>
                <w:rFonts w:eastAsia="Times New Roman"/>
                <w:sz w:val="24"/>
                <w:szCs w:val="24"/>
                <w:lang w:eastAsia="lv-LV"/>
              </w:rPr>
            </w:pPr>
          </w:p>
          <w:p w14:paraId="49AB830B" w14:textId="77777777" w:rsidR="00816232" w:rsidRPr="00816232" w:rsidRDefault="00816232" w:rsidP="00816232">
            <w:pPr>
              <w:rPr>
                <w:rFonts w:eastAsia="Times New Roman"/>
                <w:sz w:val="24"/>
                <w:szCs w:val="24"/>
                <w:lang w:eastAsia="lv-LV"/>
              </w:rPr>
            </w:pPr>
          </w:p>
          <w:p w14:paraId="497E0EFE" w14:textId="77777777" w:rsidR="00816232" w:rsidRPr="00816232" w:rsidRDefault="00816232" w:rsidP="00816232">
            <w:pPr>
              <w:rPr>
                <w:rFonts w:eastAsia="Times New Roman"/>
                <w:sz w:val="24"/>
                <w:szCs w:val="24"/>
                <w:lang w:eastAsia="lv-LV"/>
              </w:rPr>
            </w:pPr>
          </w:p>
          <w:p w14:paraId="4324F87D" w14:textId="77777777" w:rsidR="00816232" w:rsidRPr="00816232" w:rsidRDefault="00816232" w:rsidP="00816232">
            <w:pPr>
              <w:rPr>
                <w:rFonts w:eastAsia="Times New Roman"/>
                <w:sz w:val="24"/>
                <w:szCs w:val="24"/>
                <w:lang w:eastAsia="lv-LV"/>
              </w:rPr>
            </w:pPr>
          </w:p>
          <w:p w14:paraId="325BCFF2" w14:textId="77777777" w:rsidR="00816232" w:rsidRPr="00816232" w:rsidRDefault="00816232" w:rsidP="00816232">
            <w:pPr>
              <w:rPr>
                <w:rFonts w:eastAsia="Times New Roman"/>
                <w:sz w:val="24"/>
                <w:szCs w:val="24"/>
                <w:lang w:eastAsia="lv-LV"/>
              </w:rPr>
            </w:pPr>
          </w:p>
          <w:p w14:paraId="098E09E9" w14:textId="77777777" w:rsidR="00816232" w:rsidRPr="00816232" w:rsidRDefault="00816232" w:rsidP="00816232">
            <w:pPr>
              <w:rPr>
                <w:rFonts w:eastAsia="Times New Roman"/>
                <w:sz w:val="24"/>
                <w:szCs w:val="24"/>
                <w:lang w:eastAsia="lv-LV"/>
              </w:rPr>
            </w:pPr>
          </w:p>
          <w:p w14:paraId="1FA2FD74" w14:textId="77777777" w:rsidR="00816232" w:rsidRPr="00816232" w:rsidRDefault="00816232" w:rsidP="00816232">
            <w:pPr>
              <w:rPr>
                <w:rFonts w:eastAsia="Times New Roman"/>
                <w:sz w:val="24"/>
                <w:szCs w:val="24"/>
                <w:lang w:eastAsia="lv-LV"/>
              </w:rPr>
            </w:pPr>
          </w:p>
          <w:p w14:paraId="5FFF4ADF" w14:textId="77777777" w:rsidR="00816232" w:rsidRPr="00816232" w:rsidRDefault="00816232" w:rsidP="00816232">
            <w:pPr>
              <w:rPr>
                <w:rFonts w:eastAsia="Times New Roman"/>
                <w:sz w:val="24"/>
                <w:szCs w:val="24"/>
                <w:lang w:eastAsia="lv-LV"/>
              </w:rPr>
            </w:pPr>
          </w:p>
          <w:p w14:paraId="6BE19FEE" w14:textId="77777777" w:rsidR="00816232" w:rsidRPr="00816232" w:rsidRDefault="00816232" w:rsidP="00816232">
            <w:pPr>
              <w:rPr>
                <w:rFonts w:eastAsia="Times New Roman"/>
                <w:sz w:val="24"/>
                <w:szCs w:val="24"/>
                <w:lang w:eastAsia="lv-LV"/>
              </w:rPr>
            </w:pPr>
          </w:p>
          <w:p w14:paraId="18B65141" w14:textId="77777777" w:rsidR="00816232" w:rsidRPr="00816232" w:rsidRDefault="00816232" w:rsidP="00816232">
            <w:pPr>
              <w:rPr>
                <w:rFonts w:eastAsia="Times New Roman"/>
                <w:sz w:val="24"/>
                <w:szCs w:val="24"/>
                <w:lang w:eastAsia="lv-LV"/>
              </w:rPr>
            </w:pPr>
          </w:p>
          <w:p w14:paraId="38E133A8" w14:textId="77777777" w:rsidR="00816232" w:rsidRPr="00816232" w:rsidRDefault="00816232" w:rsidP="00816232">
            <w:pPr>
              <w:rPr>
                <w:rFonts w:eastAsia="Times New Roman"/>
                <w:sz w:val="24"/>
                <w:szCs w:val="24"/>
                <w:lang w:eastAsia="lv-LV"/>
              </w:rPr>
            </w:pPr>
          </w:p>
          <w:p w14:paraId="11EDBD22" w14:textId="77777777" w:rsidR="00816232" w:rsidRPr="00816232" w:rsidRDefault="00816232" w:rsidP="00816232">
            <w:pPr>
              <w:rPr>
                <w:rFonts w:eastAsia="Times New Roman"/>
                <w:sz w:val="24"/>
                <w:szCs w:val="24"/>
                <w:lang w:eastAsia="lv-LV"/>
              </w:rPr>
            </w:pPr>
          </w:p>
          <w:p w14:paraId="2E8AAB1D" w14:textId="77777777" w:rsidR="00816232" w:rsidRPr="00816232" w:rsidRDefault="00816232" w:rsidP="00816232">
            <w:pPr>
              <w:rPr>
                <w:rFonts w:eastAsia="Times New Roman"/>
                <w:sz w:val="24"/>
                <w:szCs w:val="24"/>
                <w:lang w:eastAsia="lv-LV"/>
              </w:rPr>
            </w:pPr>
          </w:p>
          <w:p w14:paraId="7BC659FC" w14:textId="77777777" w:rsidR="00816232" w:rsidRPr="00816232" w:rsidRDefault="00816232" w:rsidP="00816232">
            <w:pPr>
              <w:rPr>
                <w:rFonts w:eastAsia="Times New Roman"/>
                <w:sz w:val="24"/>
                <w:szCs w:val="24"/>
                <w:lang w:eastAsia="lv-LV"/>
              </w:rPr>
            </w:pPr>
          </w:p>
          <w:p w14:paraId="0CA99C28" w14:textId="77777777" w:rsidR="00816232" w:rsidRPr="00816232" w:rsidRDefault="00816232" w:rsidP="00816232">
            <w:pPr>
              <w:rPr>
                <w:rFonts w:eastAsia="Times New Roman"/>
                <w:sz w:val="24"/>
                <w:szCs w:val="24"/>
                <w:lang w:eastAsia="lv-LV"/>
              </w:rPr>
            </w:pPr>
          </w:p>
          <w:p w14:paraId="44816590" w14:textId="77777777" w:rsidR="00816232" w:rsidRPr="00816232" w:rsidRDefault="00816232" w:rsidP="00816232">
            <w:pPr>
              <w:rPr>
                <w:rFonts w:eastAsia="Times New Roman"/>
                <w:sz w:val="24"/>
                <w:szCs w:val="24"/>
                <w:lang w:eastAsia="lv-LV"/>
              </w:rPr>
            </w:pPr>
          </w:p>
          <w:p w14:paraId="3ECFCFD1" w14:textId="77777777" w:rsidR="00816232" w:rsidRPr="00816232" w:rsidRDefault="00816232" w:rsidP="00816232">
            <w:pPr>
              <w:rPr>
                <w:rFonts w:eastAsia="Times New Roman"/>
                <w:sz w:val="24"/>
                <w:szCs w:val="24"/>
                <w:lang w:eastAsia="lv-LV"/>
              </w:rPr>
            </w:pPr>
          </w:p>
          <w:p w14:paraId="33781AB3" w14:textId="77777777" w:rsidR="00816232" w:rsidRPr="00816232" w:rsidRDefault="00816232" w:rsidP="00816232">
            <w:pPr>
              <w:rPr>
                <w:rFonts w:eastAsia="Times New Roman"/>
                <w:sz w:val="24"/>
                <w:szCs w:val="24"/>
                <w:lang w:eastAsia="lv-LV"/>
              </w:rPr>
            </w:pPr>
          </w:p>
          <w:p w14:paraId="55256D43" w14:textId="77777777" w:rsidR="00816232" w:rsidRPr="00816232" w:rsidRDefault="00816232" w:rsidP="00816232">
            <w:pPr>
              <w:rPr>
                <w:rFonts w:eastAsia="Times New Roman"/>
                <w:sz w:val="24"/>
                <w:szCs w:val="24"/>
                <w:lang w:eastAsia="lv-LV"/>
              </w:rPr>
            </w:pPr>
          </w:p>
          <w:p w14:paraId="27713B60" w14:textId="77777777" w:rsidR="00816232" w:rsidRPr="00816232" w:rsidRDefault="00816232" w:rsidP="00816232">
            <w:pPr>
              <w:rPr>
                <w:rFonts w:eastAsia="Times New Roman"/>
                <w:sz w:val="24"/>
                <w:szCs w:val="24"/>
                <w:lang w:eastAsia="lv-LV"/>
              </w:rPr>
            </w:pPr>
          </w:p>
          <w:p w14:paraId="127453CA" w14:textId="77777777" w:rsidR="00816232" w:rsidRPr="00816232" w:rsidRDefault="00816232" w:rsidP="00816232">
            <w:pPr>
              <w:rPr>
                <w:rFonts w:eastAsia="Times New Roman"/>
                <w:sz w:val="24"/>
                <w:szCs w:val="24"/>
                <w:lang w:eastAsia="lv-LV"/>
              </w:rPr>
            </w:pPr>
          </w:p>
          <w:p w14:paraId="24FCBAB1" w14:textId="77777777" w:rsidR="00816232" w:rsidRPr="00816232" w:rsidRDefault="00816232" w:rsidP="00816232">
            <w:pPr>
              <w:rPr>
                <w:rFonts w:eastAsia="Times New Roman"/>
                <w:sz w:val="24"/>
                <w:szCs w:val="24"/>
                <w:lang w:eastAsia="lv-LV"/>
              </w:rPr>
            </w:pPr>
          </w:p>
          <w:p w14:paraId="34A294CC" w14:textId="77777777" w:rsidR="00816232" w:rsidRPr="00816232" w:rsidRDefault="00816232" w:rsidP="00816232">
            <w:pPr>
              <w:rPr>
                <w:rFonts w:eastAsia="Times New Roman"/>
                <w:sz w:val="24"/>
                <w:szCs w:val="24"/>
                <w:lang w:eastAsia="lv-LV"/>
              </w:rPr>
            </w:pPr>
          </w:p>
          <w:p w14:paraId="30AF86E0" w14:textId="77777777" w:rsidR="00816232" w:rsidRPr="00816232" w:rsidRDefault="00816232" w:rsidP="00816232">
            <w:pPr>
              <w:rPr>
                <w:rFonts w:eastAsia="Times New Roman"/>
                <w:sz w:val="24"/>
                <w:szCs w:val="24"/>
                <w:lang w:eastAsia="lv-LV"/>
              </w:rPr>
            </w:pPr>
          </w:p>
          <w:p w14:paraId="27C60DD6" w14:textId="77777777" w:rsidR="00816232" w:rsidRPr="00816232" w:rsidRDefault="00816232" w:rsidP="00816232">
            <w:pPr>
              <w:rPr>
                <w:rFonts w:eastAsia="Times New Roman"/>
                <w:sz w:val="24"/>
                <w:szCs w:val="24"/>
                <w:lang w:eastAsia="lv-LV"/>
              </w:rPr>
            </w:pPr>
          </w:p>
          <w:p w14:paraId="48397347" w14:textId="77777777" w:rsidR="00816232" w:rsidRPr="00816232" w:rsidRDefault="00816232" w:rsidP="00816232">
            <w:pPr>
              <w:rPr>
                <w:rFonts w:eastAsia="Times New Roman"/>
                <w:sz w:val="24"/>
                <w:szCs w:val="24"/>
                <w:lang w:eastAsia="lv-LV"/>
              </w:rPr>
            </w:pPr>
          </w:p>
          <w:p w14:paraId="5C1E026F" w14:textId="77777777" w:rsidR="00816232" w:rsidRPr="00816232" w:rsidRDefault="00816232" w:rsidP="00816232">
            <w:pPr>
              <w:rPr>
                <w:rFonts w:eastAsia="Times New Roman"/>
                <w:sz w:val="24"/>
                <w:szCs w:val="24"/>
                <w:lang w:eastAsia="lv-LV"/>
              </w:rPr>
            </w:pPr>
          </w:p>
          <w:p w14:paraId="51BB9294" w14:textId="77777777" w:rsidR="00816232" w:rsidRPr="00816232" w:rsidRDefault="00816232" w:rsidP="00816232">
            <w:pPr>
              <w:rPr>
                <w:rFonts w:eastAsia="Times New Roman"/>
                <w:sz w:val="24"/>
                <w:szCs w:val="24"/>
                <w:lang w:eastAsia="lv-LV"/>
              </w:rPr>
            </w:pPr>
          </w:p>
          <w:p w14:paraId="41AED9AF" w14:textId="77777777" w:rsidR="00816232" w:rsidRPr="00816232" w:rsidRDefault="00816232" w:rsidP="00816232">
            <w:pPr>
              <w:rPr>
                <w:rFonts w:eastAsia="Times New Roman"/>
                <w:sz w:val="24"/>
                <w:szCs w:val="24"/>
                <w:lang w:eastAsia="lv-LV"/>
              </w:rPr>
            </w:pPr>
          </w:p>
          <w:p w14:paraId="54927CB2" w14:textId="77777777" w:rsidR="00816232" w:rsidRPr="00816232" w:rsidRDefault="00816232" w:rsidP="00816232">
            <w:pPr>
              <w:rPr>
                <w:rFonts w:eastAsia="Times New Roman"/>
                <w:sz w:val="24"/>
                <w:szCs w:val="24"/>
                <w:lang w:eastAsia="lv-LV"/>
              </w:rPr>
            </w:pPr>
          </w:p>
          <w:p w14:paraId="75A1E6D0" w14:textId="6BE1E81C" w:rsidR="00825345" w:rsidRPr="00816232" w:rsidRDefault="00825345" w:rsidP="00816232">
            <w:pPr>
              <w:rPr>
                <w:rFonts w:eastAsia="Times New Roman"/>
                <w:sz w:val="24"/>
                <w:szCs w:val="24"/>
                <w:lang w:eastAsia="lv-LV"/>
              </w:rPr>
            </w:pPr>
          </w:p>
        </w:tc>
        <w:tc>
          <w:tcPr>
            <w:tcW w:w="3189" w:type="pct"/>
            <w:tcBorders>
              <w:top w:val="outset" w:sz="6" w:space="0" w:color="414142"/>
              <w:left w:val="outset" w:sz="6" w:space="0" w:color="414142"/>
              <w:bottom w:val="outset" w:sz="6" w:space="0" w:color="414142"/>
              <w:right w:val="outset" w:sz="6" w:space="0" w:color="414142"/>
            </w:tcBorders>
          </w:tcPr>
          <w:p w14:paraId="4D96BB44" w14:textId="77777777" w:rsidR="0098467D" w:rsidRDefault="009C11A0" w:rsidP="00C13BB6">
            <w:pPr>
              <w:ind w:firstLine="0"/>
              <w:jc w:val="both"/>
              <w:rPr>
                <w:rFonts w:eastAsia="Times New Roman"/>
                <w:sz w:val="24"/>
                <w:szCs w:val="24"/>
                <w:lang w:eastAsia="lv-LV"/>
              </w:rPr>
            </w:pPr>
            <w:r w:rsidRPr="009C11A0">
              <w:rPr>
                <w:rFonts w:eastAsia="Times New Roman"/>
                <w:sz w:val="24"/>
                <w:szCs w:val="24"/>
                <w:lang w:eastAsia="lv-LV"/>
              </w:rPr>
              <w:lastRenderedPageBreak/>
              <w:t xml:space="preserve"> 2017.gada 9.novembrī Saeimā pieņemtais likums “Grozījumi Sabiedriskā transporta pakalpojumu likumā” paredz valsts informācijas sistēmas izveidi braukšanas maksas atvieglojumu administrēšanai. Saskaņā ar likumu informācijas sistēmā paredzēts iekļaut informāciju par personu aktuālajiem sociālajiem statusiem, kas ir par pamatu valsts noteikto braukšanas maksas atvieglojumu izmantošanai sabiedriskajā transportā, aktuālajiem izsniegtajiem identifikācijas līdzekļiem sabiedriskā transporta pakalpojumu izmatošanai un braukšanas maksas atvieglojumu saņ</w:t>
            </w:r>
            <w:r w:rsidR="00041300">
              <w:rPr>
                <w:rFonts w:eastAsia="Times New Roman"/>
                <w:sz w:val="24"/>
                <w:szCs w:val="24"/>
                <w:lang w:eastAsia="lv-LV"/>
              </w:rPr>
              <w:t>ē</w:t>
            </w:r>
            <w:r w:rsidRPr="009C11A0">
              <w:rPr>
                <w:rFonts w:eastAsia="Times New Roman"/>
                <w:sz w:val="24"/>
                <w:szCs w:val="24"/>
                <w:lang w:eastAsia="lv-LV"/>
              </w:rPr>
              <w:t xml:space="preserve">mēju veiktajiem braucieniem. Informācijas apstrādes mērķis ir valsts noteikto braukšanas maksas atvieglojumu administrēšana, kā arī informācijas apkopošana par personu braukšanas maksas atvieglojumu izmantošanai aktuālajiem identifikācijas līdzekļiem. Likums paredz, ka informācijas sistēmas pārzinis un personas datu apstrādes pārzinis ir VSIA “Autotransporta direkcija” (turpmāk – ATD). Likums paredz Ministru kabinetam noteikt informācijas sistēmas izveidošanas, uzturēšanas un izmantošanas kārtību, informācijas sistēmā iekļaujamo datu apjomu, datu iekļaušanas un saņemšanas kārtību, piekļuves nodrošināšanas kārtību, kā arī iekļauto datu apstrādes kārtību. </w:t>
            </w:r>
          </w:p>
          <w:p w14:paraId="154D5EB8" w14:textId="3FAEEAAF" w:rsidR="0098467D" w:rsidRDefault="009278E7" w:rsidP="00C13BB6">
            <w:pPr>
              <w:ind w:firstLine="0"/>
              <w:jc w:val="both"/>
              <w:rPr>
                <w:sz w:val="24"/>
                <w:szCs w:val="24"/>
              </w:rPr>
            </w:pPr>
            <w:r>
              <w:rPr>
                <w:rFonts w:eastAsia="Times New Roman"/>
                <w:sz w:val="24"/>
                <w:szCs w:val="24"/>
                <w:lang w:eastAsia="lv-LV"/>
              </w:rPr>
              <w:t xml:space="preserve"> </w:t>
            </w:r>
            <w:r w:rsidR="009C11A0" w:rsidRPr="009C11A0">
              <w:rPr>
                <w:rFonts w:eastAsia="Times New Roman"/>
                <w:sz w:val="24"/>
                <w:szCs w:val="24"/>
                <w:lang w:eastAsia="lv-LV"/>
              </w:rPr>
              <w:t xml:space="preserve"> </w:t>
            </w:r>
            <w:r w:rsidR="00A84E02" w:rsidRPr="009C11A0">
              <w:rPr>
                <w:rFonts w:eastAsia="Times New Roman"/>
                <w:sz w:val="24"/>
                <w:szCs w:val="24"/>
                <w:lang w:eastAsia="lv-LV"/>
              </w:rPr>
              <w:t>Ministru kabineta 2017.gada 4.aprīļa sēdē tika pieņemts lēmums atbalstīt Satiksmes ministrijas informatīvajā ziņojumā “Informatīvais ziņojums Par Ministru kabineta 2015.gada 31.marta noteikumu Nr.153 “Noteikumi par pasažieru kategorijām, kuras ir tiesīgas izmantot braukšanas maksas atvieglojumus maršrutu tīkla maršrutos” (turpmāk – MK noteikumi Nr.153) ieviešanu”</w:t>
            </w:r>
            <w:r w:rsidR="00A84E02">
              <w:rPr>
                <w:rFonts w:eastAsia="Times New Roman"/>
                <w:sz w:val="24"/>
                <w:szCs w:val="24"/>
                <w:lang w:eastAsia="lv-LV"/>
              </w:rPr>
              <w:t xml:space="preserve"> (turpmāk – Satiksmes </w:t>
            </w:r>
            <w:r w:rsidR="00A84E02">
              <w:rPr>
                <w:rFonts w:eastAsia="Times New Roman"/>
                <w:sz w:val="24"/>
                <w:szCs w:val="24"/>
                <w:lang w:eastAsia="lv-LV"/>
              </w:rPr>
              <w:lastRenderedPageBreak/>
              <w:t>ministrijas informatīvais ziņojums)</w:t>
            </w:r>
            <w:r w:rsidR="00A84E02" w:rsidRPr="009C11A0">
              <w:rPr>
                <w:rFonts w:eastAsia="Times New Roman"/>
                <w:sz w:val="24"/>
                <w:szCs w:val="24"/>
                <w:lang w:eastAsia="lv-LV"/>
              </w:rPr>
              <w:t xml:space="preserve"> </w:t>
            </w:r>
            <w:r w:rsidR="00A84E02">
              <w:rPr>
                <w:rFonts w:eastAsia="Times New Roman"/>
                <w:sz w:val="24"/>
                <w:szCs w:val="24"/>
                <w:lang w:eastAsia="lv-LV"/>
              </w:rPr>
              <w:t xml:space="preserve">Atbilstoši </w:t>
            </w:r>
            <w:r w:rsidR="00A84E02" w:rsidRPr="009C11A0">
              <w:rPr>
                <w:rFonts w:eastAsia="Times New Roman"/>
                <w:sz w:val="24"/>
                <w:szCs w:val="24"/>
                <w:lang w:eastAsia="lv-LV"/>
              </w:rPr>
              <w:t>Satiksmes ministrijas informatīvajā ziņojumā</w:t>
            </w:r>
            <w:r w:rsidR="00A84E02">
              <w:rPr>
                <w:rFonts w:eastAsia="Times New Roman"/>
                <w:sz w:val="24"/>
                <w:szCs w:val="24"/>
                <w:lang w:eastAsia="lv-LV"/>
              </w:rPr>
              <w:t xml:space="preserve"> paredzēto </w:t>
            </w:r>
            <w:r w:rsidR="00A84E02" w:rsidRPr="009C11A0">
              <w:rPr>
                <w:rFonts w:eastAsia="Times New Roman"/>
                <w:sz w:val="24"/>
                <w:szCs w:val="24"/>
                <w:lang w:eastAsia="lv-LV"/>
              </w:rPr>
              <w:t>braukšanas maksas atvieglojumu saņēmēju elektroniskās uzskaites un identifikācijas risinājum</w:t>
            </w:r>
            <w:r w:rsidR="00A84E02">
              <w:rPr>
                <w:rFonts w:eastAsia="Times New Roman"/>
                <w:sz w:val="24"/>
                <w:szCs w:val="24"/>
                <w:lang w:eastAsia="lv-LV"/>
              </w:rPr>
              <w:t>u, šī</w:t>
            </w:r>
            <w:r w:rsidR="00761B55">
              <w:rPr>
                <w:rFonts w:eastAsia="Times New Roman"/>
                <w:sz w:val="24"/>
                <w:szCs w:val="24"/>
                <w:lang w:eastAsia="lv-LV"/>
              </w:rPr>
              <w:t>s</w:t>
            </w:r>
            <w:r w:rsidR="00A84E02">
              <w:rPr>
                <w:rFonts w:eastAsia="Times New Roman"/>
                <w:sz w:val="24"/>
                <w:szCs w:val="24"/>
                <w:lang w:eastAsia="lv-LV"/>
              </w:rPr>
              <w:t xml:space="preserve"> </w:t>
            </w:r>
            <w:r w:rsidR="00761B55">
              <w:rPr>
                <w:rFonts w:eastAsia="Times New Roman"/>
                <w:sz w:val="24"/>
                <w:szCs w:val="24"/>
                <w:lang w:eastAsia="lv-LV"/>
              </w:rPr>
              <w:t>v</w:t>
            </w:r>
            <w:r w:rsidR="009C11A0" w:rsidRPr="009C11A0">
              <w:rPr>
                <w:rFonts w:eastAsia="Times New Roman"/>
                <w:sz w:val="24"/>
                <w:szCs w:val="24"/>
                <w:lang w:eastAsia="lv-LV"/>
              </w:rPr>
              <w:t>alsts informācijas sistēma</w:t>
            </w:r>
            <w:r w:rsidR="00A84E02">
              <w:rPr>
                <w:rFonts w:eastAsia="Times New Roman"/>
                <w:sz w:val="24"/>
                <w:szCs w:val="24"/>
                <w:lang w:eastAsia="lv-LV"/>
              </w:rPr>
              <w:t>s</w:t>
            </w:r>
            <w:r w:rsidR="009C11A0" w:rsidRPr="009C11A0">
              <w:rPr>
                <w:rFonts w:eastAsia="Times New Roman"/>
                <w:sz w:val="24"/>
                <w:szCs w:val="24"/>
                <w:lang w:eastAsia="lv-LV"/>
              </w:rPr>
              <w:t xml:space="preserve"> izveide ir priekšnosacījums ar 2021.gadu paredzētās personu ar braukšanas maksas atvieglojumiem braucienu elektroniskās identifikācijas transportlīdzekļos ieviešanai</w:t>
            </w:r>
            <w:r w:rsidR="009C11A0" w:rsidRPr="00BC2386">
              <w:rPr>
                <w:rFonts w:eastAsia="Times New Roman"/>
                <w:sz w:val="24"/>
                <w:szCs w:val="24"/>
                <w:lang w:eastAsia="lv-LV"/>
              </w:rPr>
              <w:t>.</w:t>
            </w:r>
            <w:r w:rsidR="00BC2386" w:rsidRPr="00A16E8D">
              <w:rPr>
                <w:sz w:val="24"/>
                <w:szCs w:val="24"/>
              </w:rPr>
              <w:t xml:space="preserve"> </w:t>
            </w:r>
          </w:p>
          <w:p w14:paraId="46E4F5DC" w14:textId="5A992E3A" w:rsidR="00BC2386" w:rsidRPr="0098467D" w:rsidRDefault="00C81C69" w:rsidP="00C13BB6">
            <w:pPr>
              <w:ind w:firstLine="0"/>
              <w:jc w:val="both"/>
              <w:rPr>
                <w:sz w:val="24"/>
                <w:szCs w:val="24"/>
              </w:rPr>
            </w:pPr>
            <w:r w:rsidRPr="00A16E8D">
              <w:rPr>
                <w:color w:val="2A2A2A"/>
                <w:sz w:val="24"/>
                <w:szCs w:val="24"/>
              </w:rPr>
              <w:t>Ministru kabineta 2018.gada 27.marta sēdē</w:t>
            </w:r>
            <w:r w:rsidR="0098467D">
              <w:rPr>
                <w:color w:val="2A2A2A"/>
                <w:sz w:val="24"/>
                <w:szCs w:val="24"/>
              </w:rPr>
              <w:t xml:space="preserve"> ir </w:t>
            </w:r>
            <w:r w:rsidRPr="00A16E8D">
              <w:rPr>
                <w:color w:val="2A2A2A"/>
                <w:sz w:val="24"/>
                <w:szCs w:val="24"/>
              </w:rPr>
              <w:t>pieņemts Vides aizsardzības un reģionālās attīstības ministrijas sagatavotais Informatīvais ziņojums "Par Atvieglojumu uzskaites koplietošanas risinājuma ieviešanu valsts un pašvaldību atvieglojumu administrēšanai"</w:t>
            </w:r>
            <w:r w:rsidR="00A84E02">
              <w:rPr>
                <w:color w:val="2A2A2A"/>
                <w:sz w:val="24"/>
                <w:szCs w:val="24"/>
              </w:rPr>
              <w:t xml:space="preserve">. </w:t>
            </w:r>
            <w:r w:rsidRPr="00A16E8D">
              <w:rPr>
                <w:color w:val="2A2A2A"/>
                <w:sz w:val="24"/>
                <w:szCs w:val="24"/>
              </w:rPr>
              <w:t xml:space="preserve"> </w:t>
            </w:r>
            <w:r w:rsidR="00A84E02">
              <w:rPr>
                <w:color w:val="2A2A2A"/>
                <w:sz w:val="24"/>
                <w:szCs w:val="24"/>
              </w:rPr>
              <w:t>L</w:t>
            </w:r>
            <w:r w:rsidR="00BC2386" w:rsidRPr="00A16E8D">
              <w:rPr>
                <w:sz w:val="24"/>
                <w:szCs w:val="24"/>
              </w:rPr>
              <w:t xml:space="preserve">ai ieviestu centralizētu Atvieglojumu uzskaites koplietošanas risinājumu valsts un pašvaldību pabalstu un atvieglojumu administrēšanai, ir piedāvāts izstrādāt atvērtu koplietošanas risinājumu VRAA infrastruktūrā, kas ietver Vienoto iedzīvotāju atvieglojumu karšu reģistru, Vienoto iedzīvotāju atvieglojumu reģistru un Atvieglojumu saņēmēju grupu </w:t>
            </w:r>
            <w:proofErr w:type="spellStart"/>
            <w:r w:rsidR="00BC2386" w:rsidRPr="00A16E8D">
              <w:rPr>
                <w:sz w:val="24"/>
                <w:szCs w:val="24"/>
              </w:rPr>
              <w:t>savietotāju</w:t>
            </w:r>
            <w:proofErr w:type="spellEnd"/>
            <w:r w:rsidR="00BC2386" w:rsidRPr="00A16E8D">
              <w:rPr>
                <w:sz w:val="24"/>
                <w:szCs w:val="24"/>
              </w:rPr>
              <w:t xml:space="preserve">. </w:t>
            </w:r>
            <w:r>
              <w:rPr>
                <w:sz w:val="24"/>
                <w:szCs w:val="24"/>
              </w:rPr>
              <w:t xml:space="preserve">Tā ietvaros </w:t>
            </w:r>
            <w:r w:rsidRPr="0098467D">
              <w:rPr>
                <w:sz w:val="24"/>
                <w:szCs w:val="24"/>
              </w:rPr>
              <w:t>p</w:t>
            </w:r>
            <w:r w:rsidR="00BC2386" w:rsidRPr="0098467D">
              <w:rPr>
                <w:sz w:val="24"/>
                <w:szCs w:val="24"/>
              </w:rPr>
              <w:t>aredzēts, ka:</w:t>
            </w:r>
          </w:p>
          <w:p w14:paraId="58B8D682" w14:textId="77777777" w:rsidR="00BC2386" w:rsidRPr="00C81C69" w:rsidRDefault="00BC2386" w:rsidP="00A16E8D">
            <w:pPr>
              <w:jc w:val="both"/>
              <w:rPr>
                <w:color w:val="1F497D"/>
                <w:sz w:val="24"/>
                <w:szCs w:val="24"/>
              </w:rPr>
            </w:pPr>
            <w:r w:rsidRPr="00C81C69">
              <w:rPr>
                <w:color w:val="1F497D"/>
                <w:sz w:val="24"/>
                <w:szCs w:val="24"/>
              </w:rPr>
              <w:t>- t</w:t>
            </w:r>
            <w:r w:rsidRPr="00C81C69">
              <w:rPr>
                <w:sz w:val="24"/>
                <w:szCs w:val="24"/>
              </w:rPr>
              <w:t xml:space="preserve">as netiek </w:t>
            </w:r>
            <w:r w:rsidRPr="0098467D">
              <w:rPr>
                <w:sz w:val="24"/>
                <w:szCs w:val="24"/>
              </w:rPr>
              <w:t>obligāti</w:t>
            </w:r>
            <w:r w:rsidRPr="00C81C69">
              <w:rPr>
                <w:color w:val="1F497D"/>
                <w:sz w:val="24"/>
                <w:szCs w:val="24"/>
              </w:rPr>
              <w:t xml:space="preserve"> </w:t>
            </w:r>
            <w:r w:rsidRPr="00C81C69">
              <w:rPr>
                <w:sz w:val="24"/>
                <w:szCs w:val="24"/>
              </w:rPr>
              <w:t>attiecināts uz valsts noteikto braukšanas maksas atvieglojumu saņēmēju administrēšanu valsts noteiktiem braukšanas maksas atvieglojumiem reģionālās nozīmes sabiedriskajā transportā</w:t>
            </w:r>
            <w:r w:rsidRPr="00C81C69">
              <w:rPr>
                <w:color w:val="1F497D"/>
                <w:sz w:val="24"/>
                <w:szCs w:val="24"/>
              </w:rPr>
              <w:t>;</w:t>
            </w:r>
          </w:p>
          <w:p w14:paraId="460A0E0C" w14:textId="12A58627" w:rsidR="00BC2386" w:rsidRPr="00C13BB6" w:rsidRDefault="00BC2386" w:rsidP="00A16E8D">
            <w:pPr>
              <w:jc w:val="both"/>
              <w:rPr>
                <w:sz w:val="24"/>
                <w:szCs w:val="24"/>
              </w:rPr>
            </w:pPr>
            <w:r w:rsidRPr="00C13BB6">
              <w:rPr>
                <w:sz w:val="24"/>
                <w:szCs w:val="24"/>
              </w:rPr>
              <w:t>-</w:t>
            </w:r>
            <w:r w:rsidR="0098467D">
              <w:rPr>
                <w:sz w:val="24"/>
                <w:szCs w:val="24"/>
              </w:rPr>
              <w:t xml:space="preserve"> </w:t>
            </w:r>
            <w:r w:rsidRPr="00C13BB6">
              <w:rPr>
                <w:sz w:val="24"/>
                <w:szCs w:val="24"/>
              </w:rPr>
              <w:t xml:space="preserve">to varēs savietot gan ar jau esošiem pašvaldībās ieviestiem norēķinu sistēmu risinājumiem, kurās izmantota maksājumu administrēšanas infrastruktūra (banku infrastruktūra), vai personificētām </w:t>
            </w:r>
            <w:proofErr w:type="spellStart"/>
            <w:r w:rsidRPr="00C13BB6">
              <w:rPr>
                <w:sz w:val="24"/>
                <w:szCs w:val="24"/>
              </w:rPr>
              <w:t>bezkontakta</w:t>
            </w:r>
            <w:proofErr w:type="spellEnd"/>
            <w:r w:rsidRPr="00C13BB6">
              <w:rPr>
                <w:sz w:val="24"/>
                <w:szCs w:val="24"/>
              </w:rPr>
              <w:t xml:space="preserve"> </w:t>
            </w:r>
            <w:proofErr w:type="spellStart"/>
            <w:r w:rsidRPr="00C13BB6">
              <w:rPr>
                <w:sz w:val="24"/>
                <w:szCs w:val="24"/>
              </w:rPr>
              <w:t>nebanku</w:t>
            </w:r>
            <w:proofErr w:type="spellEnd"/>
            <w:r w:rsidRPr="00C13BB6">
              <w:rPr>
                <w:sz w:val="24"/>
                <w:szCs w:val="24"/>
              </w:rPr>
              <w:t xml:space="preserve"> kartēm, gan identifikācijas līdzekļiem (</w:t>
            </w:r>
            <w:proofErr w:type="spellStart"/>
            <w:r w:rsidRPr="00C13BB6">
              <w:rPr>
                <w:sz w:val="24"/>
                <w:szCs w:val="24"/>
              </w:rPr>
              <w:t>eID</w:t>
            </w:r>
            <w:proofErr w:type="spellEnd"/>
            <w:r w:rsidRPr="00C13BB6">
              <w:rPr>
                <w:sz w:val="24"/>
                <w:szCs w:val="24"/>
              </w:rPr>
              <w:t>, EIDAS), gan citiem norēķinu un identifikācijas risinājumiem, kas potenciāli varētu rasties, tostarp tiks nodrošināta integrācijas iespēja ar Satiksmes ministrijas (Autotransporta direkcijas) braukšanas maksas atvieglojumu saņēmēju uzskaites valsts informācijas sistēmu.</w:t>
            </w:r>
          </w:p>
          <w:p w14:paraId="33A64094" w14:textId="51CB5634" w:rsidR="00932571" w:rsidRPr="004712C1" w:rsidRDefault="00061E2B" w:rsidP="00932571">
            <w:pPr>
              <w:jc w:val="both"/>
              <w:rPr>
                <w:sz w:val="24"/>
                <w:szCs w:val="24"/>
              </w:rPr>
            </w:pPr>
            <w:r w:rsidRPr="00C13BB6">
              <w:rPr>
                <w:sz w:val="24"/>
                <w:szCs w:val="24"/>
              </w:rPr>
              <w:t>Pēc Ministru kabineta noteikumu projektā minētās sistēmas izveides sadarbībā ar iesaistītajām ministrijām tiks turpināts darbs pie vienotas braukšanas maksas atvieglojumu saņēmēju identifikācijas un veikto braucienu uzskaites sistēmas izveides, kuras risinājums un identifikācijas līdzeklis (veids) atbilstoši Ministru kabineta 2017.gada 27.jūnija noteikumu Nr.371 “Braukšanas maksas atvieglojumu noteikumi” 15.punktam jānosaka līdz 2019.gada 31.decembrim, bet risinājums jāievieš līdz 2021.gada 1.janvārim</w:t>
            </w:r>
            <w:r w:rsidRPr="004712C1">
              <w:rPr>
                <w:sz w:val="24"/>
                <w:szCs w:val="24"/>
              </w:rPr>
              <w:t>.</w:t>
            </w:r>
            <w:r w:rsidR="00932571" w:rsidRPr="004712C1">
              <w:rPr>
                <w:sz w:val="24"/>
                <w:szCs w:val="24"/>
              </w:rPr>
              <w:t xml:space="preserve"> Noteikumu projektā nav noteikti konkrēti identifikācijas līdzekļu izsniedzēji, jo izstrādājamajam risinājumam jābūt tādam, kas pieļauj dažādu tehnisku līdzekļu lietošanu personas identifikācijai.</w:t>
            </w:r>
            <w:r w:rsidR="00D84AC4" w:rsidRPr="004712C1">
              <w:rPr>
                <w:sz w:val="24"/>
                <w:szCs w:val="24"/>
              </w:rPr>
              <w:t xml:space="preserve"> Pēc attiecīgā risinājuma un identifikācijas līdzekļa noteikšanas, būs nepieciešams veikt attiecīgus grozījumus Ministru kabineta noteikumos Nr.371 “Braukšanas maksas atvieglojumu noteikumi”.</w:t>
            </w:r>
          </w:p>
          <w:p w14:paraId="0E4551DA" w14:textId="1DCB0210" w:rsidR="00932571" w:rsidRPr="004712C1" w:rsidRDefault="009C11A0" w:rsidP="00932571">
            <w:pPr>
              <w:ind w:left="7" w:right="115" w:firstLine="0"/>
              <w:jc w:val="both"/>
              <w:rPr>
                <w:rFonts w:eastAsia="Times New Roman"/>
                <w:sz w:val="24"/>
                <w:szCs w:val="24"/>
                <w:lang w:eastAsia="lv-LV"/>
              </w:rPr>
            </w:pPr>
            <w:r w:rsidRPr="009C11A0">
              <w:rPr>
                <w:rFonts w:eastAsia="Times New Roman"/>
                <w:sz w:val="24"/>
                <w:szCs w:val="24"/>
                <w:lang w:eastAsia="lv-LV"/>
              </w:rPr>
              <w:lastRenderedPageBreak/>
              <w:t xml:space="preserve">     </w:t>
            </w:r>
            <w:r w:rsidR="00A24465">
              <w:rPr>
                <w:rFonts w:eastAsia="Times New Roman"/>
                <w:sz w:val="24"/>
                <w:szCs w:val="24"/>
                <w:lang w:eastAsia="lv-LV"/>
              </w:rPr>
              <w:t xml:space="preserve"> Satiksmes ministrijas informatīv</w:t>
            </w:r>
            <w:r w:rsidR="000B58E6">
              <w:rPr>
                <w:rFonts w:eastAsia="Times New Roman"/>
                <w:sz w:val="24"/>
                <w:szCs w:val="24"/>
                <w:lang w:eastAsia="lv-LV"/>
              </w:rPr>
              <w:t xml:space="preserve">ajā </w:t>
            </w:r>
            <w:r w:rsidR="00A24465">
              <w:rPr>
                <w:rFonts w:eastAsia="Times New Roman"/>
                <w:sz w:val="24"/>
                <w:szCs w:val="24"/>
                <w:lang w:eastAsia="lv-LV"/>
              </w:rPr>
              <w:t>ziņojum</w:t>
            </w:r>
            <w:r w:rsidR="000B58E6">
              <w:rPr>
                <w:rFonts w:eastAsia="Times New Roman"/>
                <w:sz w:val="24"/>
                <w:szCs w:val="24"/>
                <w:lang w:eastAsia="lv-LV"/>
              </w:rPr>
              <w:t>ā</w:t>
            </w:r>
            <w:r w:rsidRPr="009C11A0">
              <w:rPr>
                <w:rFonts w:eastAsia="Times New Roman"/>
                <w:sz w:val="24"/>
                <w:szCs w:val="24"/>
                <w:lang w:eastAsia="lv-LV"/>
              </w:rPr>
              <w:t xml:space="preserve"> piedāvāt</w:t>
            </w:r>
            <w:r w:rsidR="000B58E6">
              <w:rPr>
                <w:rFonts w:eastAsia="Times New Roman"/>
                <w:sz w:val="24"/>
                <w:szCs w:val="24"/>
                <w:lang w:eastAsia="lv-LV"/>
              </w:rPr>
              <w:t>ais</w:t>
            </w:r>
            <w:r w:rsidRPr="009C11A0">
              <w:rPr>
                <w:rFonts w:eastAsia="Times New Roman"/>
                <w:sz w:val="24"/>
                <w:szCs w:val="24"/>
                <w:lang w:eastAsia="lv-LV"/>
              </w:rPr>
              <w:t xml:space="preserve"> braukšanas maksas atvieglojumu saņēmēju uzskaites sistēmas risinājum</w:t>
            </w:r>
            <w:r w:rsidR="000B58E6">
              <w:rPr>
                <w:rFonts w:eastAsia="Times New Roman"/>
                <w:sz w:val="24"/>
                <w:szCs w:val="24"/>
                <w:lang w:eastAsia="lv-LV"/>
              </w:rPr>
              <w:t>s tiek ieviests pakāpeniski</w:t>
            </w:r>
            <w:r w:rsidRPr="009C11A0">
              <w:rPr>
                <w:rFonts w:eastAsia="Times New Roman"/>
                <w:sz w:val="24"/>
                <w:szCs w:val="24"/>
                <w:lang w:eastAsia="lv-LV"/>
              </w:rPr>
              <w:t>,  paredz</w:t>
            </w:r>
            <w:r w:rsidR="000B58E6">
              <w:rPr>
                <w:rFonts w:eastAsia="Times New Roman"/>
                <w:sz w:val="24"/>
                <w:szCs w:val="24"/>
                <w:lang w:eastAsia="lv-LV"/>
              </w:rPr>
              <w:t xml:space="preserve">ot, ka </w:t>
            </w:r>
            <w:r w:rsidRPr="009C11A0">
              <w:rPr>
                <w:rFonts w:eastAsia="Times New Roman"/>
                <w:sz w:val="24"/>
                <w:szCs w:val="24"/>
                <w:lang w:eastAsia="lv-LV"/>
              </w:rPr>
              <w:t xml:space="preserve">ATD līdz 2018. gada 30.jūnijam izveido valsts informācijas sistēmu valsts noteikto braukšanas maksas atvieglojumu saņēmēju kontroles nodrošināšanai, kurā tiek apkopoti dati par personu, kuras ir tiesīgas izmantot valsts noteiktos braukšanas maksas atvieglojumus maršrutu tīkla maršrutos, aktuālo statusu un to aktuālajiem statusu pamatojošajiem identifikācijas līdzekļiem transportlīdzeklī (piemēram, apliecībām, kartēm). </w:t>
            </w:r>
            <w:r w:rsidR="00A4658D">
              <w:rPr>
                <w:rFonts w:eastAsia="Times New Roman"/>
                <w:sz w:val="24"/>
                <w:szCs w:val="24"/>
                <w:lang w:eastAsia="lv-LV"/>
              </w:rPr>
              <w:t xml:space="preserve">Sistēmā tiks nodrošināta informācija par personai paredzētajiem braukšanas maksas atvieglojumu izmantošanas nosacījumiem atbilstoši normatīvajos aktos noteiktajam, tostarp braukšanas maksas atvieglojuma apmērs un informācija par iespēju izmantot braukšanas maksas atvieglojumu personas pavadonim. </w:t>
            </w:r>
            <w:r w:rsidR="00A24465">
              <w:rPr>
                <w:rFonts w:eastAsia="Times New Roman"/>
                <w:sz w:val="24"/>
                <w:szCs w:val="24"/>
                <w:lang w:eastAsia="lv-LV"/>
              </w:rPr>
              <w:t xml:space="preserve">Satiksmes ministrijas informatīvā ziņojuma saskaņošanas </w:t>
            </w:r>
            <w:r w:rsidR="00471080">
              <w:rPr>
                <w:rFonts w:eastAsia="Times New Roman"/>
                <w:sz w:val="24"/>
                <w:szCs w:val="24"/>
                <w:lang w:eastAsia="lv-LV"/>
              </w:rPr>
              <w:t>starpinstitūciju sanāksmē, kas notika 2016.gada 12.septembrī un kurā piedalījās Satiksmes ministrijas, Vides aizsardzības un reģionālās attīstības ministrijas, Latvijas pašvaldību savienības, Latvijas lielo pilsētu asociācijas, pilsētu, kurās ir ieviesta elektroniskā identifikācijas sistēma (Rīga, Jelgava), Liepājas pilsētas pašvaldības un Latvijas Pasažieru pārvadātāju asociācijas pārstāvji, tika panākta vienošanās, ka A</w:t>
            </w:r>
            <w:r w:rsidR="000B58E6">
              <w:rPr>
                <w:rFonts w:eastAsia="Times New Roman"/>
                <w:sz w:val="24"/>
                <w:szCs w:val="24"/>
                <w:lang w:eastAsia="lv-LV"/>
              </w:rPr>
              <w:t>TD</w:t>
            </w:r>
            <w:r w:rsidR="00471080">
              <w:rPr>
                <w:rFonts w:eastAsia="Times New Roman"/>
                <w:sz w:val="24"/>
                <w:szCs w:val="24"/>
                <w:lang w:eastAsia="lv-LV"/>
              </w:rPr>
              <w:t xml:space="preserve"> veidojamās sistēmas risinājums neparedz mainīt pašvaldību esošās lokālās sistēmas, bet pašvaldības var brīvprātīgi iesaistīties un papildus nodrošināt valsts apmaksātos braucienus pasažieriem ar noteiktajiem braukšanas maksas atvieglojumiem ar citiem norēķinu un uzskaites līdzekļiem (piemēram, Rīgas pilsētas e-talons, Jelgavnieka karte). </w:t>
            </w:r>
            <w:r w:rsidR="00F14EDF">
              <w:rPr>
                <w:rFonts w:eastAsia="Times New Roman"/>
                <w:sz w:val="24"/>
                <w:szCs w:val="24"/>
                <w:lang w:eastAsia="lv-LV"/>
              </w:rPr>
              <w:t>Sistēmā paredzēts apstrādāt informāciju par normatīvajos aktos par braukšanas maksas atvieglojumiem valsts apmaksājamo braukšanas maksas atvieglojumu saņemšanai paredzēto aktuālo personas sociālo statusu apliecinošo dokumentu (invaliditātes apliecība, apliecība sociālo garantiju nodrošināšanai, politiski represētās personas apliec</w:t>
            </w:r>
            <w:r w:rsidR="00406E4F">
              <w:rPr>
                <w:rFonts w:eastAsia="Times New Roman"/>
                <w:sz w:val="24"/>
                <w:szCs w:val="24"/>
                <w:lang w:eastAsia="lv-LV"/>
              </w:rPr>
              <w:t xml:space="preserve">ība, nacionālās pretošanās kustības </w:t>
            </w:r>
            <w:r w:rsidR="00406E4F" w:rsidRPr="004712C1">
              <w:rPr>
                <w:rFonts w:eastAsia="Times New Roman"/>
                <w:sz w:val="24"/>
                <w:szCs w:val="24"/>
                <w:lang w:eastAsia="lv-LV"/>
              </w:rPr>
              <w:t xml:space="preserve">dalībnieka apliecība, Latvijas Goda ģimenes apliecība), </w:t>
            </w:r>
            <w:r w:rsidR="00932571" w:rsidRPr="004712C1">
              <w:rPr>
                <w:rFonts w:eastAsia="Times New Roman"/>
                <w:sz w:val="24"/>
                <w:szCs w:val="24"/>
                <w:lang w:eastAsia="lv-LV"/>
              </w:rPr>
              <w:t xml:space="preserve">kā arī informāciju par šai personai pašvaldību pilsētas nozīmes maršrutos ieviestajās pasažieru braucienu elektroniskās uzskaites sistēmās izmantojamajiem identifikācijas līdzekļiem un sistēmas tālākās ieviešanas posmos paredzētajiem valsts </w:t>
            </w:r>
            <w:r w:rsidR="001A7946" w:rsidRPr="00CD3E04">
              <w:rPr>
                <w:rFonts w:eastAsia="Times New Roman"/>
                <w:sz w:val="24"/>
                <w:szCs w:val="24"/>
                <w:lang w:eastAsia="lv-LV"/>
              </w:rPr>
              <w:t>noteiktajiem</w:t>
            </w:r>
            <w:r w:rsidR="001A7946" w:rsidRPr="001A7946">
              <w:rPr>
                <w:rFonts w:eastAsia="Times New Roman"/>
                <w:b/>
                <w:sz w:val="24"/>
                <w:szCs w:val="24"/>
                <w:lang w:eastAsia="lv-LV"/>
              </w:rPr>
              <w:t xml:space="preserve"> </w:t>
            </w:r>
            <w:r w:rsidR="00932571" w:rsidRPr="004712C1">
              <w:rPr>
                <w:rFonts w:eastAsia="Times New Roman"/>
                <w:sz w:val="24"/>
                <w:szCs w:val="24"/>
                <w:lang w:eastAsia="lv-LV"/>
              </w:rPr>
              <w:t xml:space="preserve">identifikācijas līdzekļiem. </w:t>
            </w:r>
          </w:p>
          <w:p w14:paraId="09B3FB20" w14:textId="45DB0D1A" w:rsidR="0098467D" w:rsidRPr="00F57608" w:rsidRDefault="0098467D" w:rsidP="00BB152C">
            <w:pPr>
              <w:ind w:left="7" w:right="115" w:firstLine="0"/>
              <w:jc w:val="both"/>
              <w:rPr>
                <w:rFonts w:eastAsia="Times New Roman"/>
                <w:b/>
                <w:sz w:val="24"/>
                <w:szCs w:val="24"/>
                <w:lang w:eastAsia="lv-LV"/>
              </w:rPr>
            </w:pPr>
          </w:p>
          <w:p w14:paraId="4A851944" w14:textId="2B33C5F6" w:rsidR="003E7B4F" w:rsidRDefault="00406E4F" w:rsidP="00BB152C">
            <w:pPr>
              <w:ind w:left="7" w:right="115" w:firstLine="0"/>
              <w:jc w:val="both"/>
              <w:rPr>
                <w:rFonts w:eastAsia="Times New Roman"/>
                <w:sz w:val="24"/>
                <w:szCs w:val="24"/>
                <w:lang w:eastAsia="lv-LV"/>
              </w:rPr>
            </w:pPr>
            <w:r>
              <w:rPr>
                <w:rFonts w:eastAsia="Times New Roman"/>
                <w:sz w:val="24"/>
                <w:szCs w:val="24"/>
                <w:lang w:eastAsia="lv-LV"/>
              </w:rPr>
              <w:t>Saskaņā ar Ministru kabineta 2017.gada 4.aprīļa sēdes protokol</w:t>
            </w:r>
            <w:r w:rsidR="000B58E6">
              <w:rPr>
                <w:rFonts w:eastAsia="Times New Roman"/>
                <w:sz w:val="24"/>
                <w:szCs w:val="24"/>
                <w:lang w:eastAsia="lv-LV"/>
              </w:rPr>
              <w:t>a</w:t>
            </w:r>
            <w:r>
              <w:rPr>
                <w:rFonts w:eastAsia="Times New Roman"/>
                <w:sz w:val="24"/>
                <w:szCs w:val="24"/>
                <w:lang w:eastAsia="lv-LV"/>
              </w:rPr>
              <w:t xml:space="preserve"> (Nr.18 43§</w:t>
            </w:r>
            <w:r w:rsidR="000B58E6">
              <w:rPr>
                <w:rFonts w:eastAsia="Times New Roman"/>
                <w:sz w:val="24"/>
                <w:szCs w:val="24"/>
                <w:lang w:eastAsia="lv-LV"/>
              </w:rPr>
              <w:t>)</w:t>
            </w:r>
            <w:r>
              <w:rPr>
                <w:rFonts w:eastAsia="Times New Roman"/>
                <w:sz w:val="24"/>
                <w:szCs w:val="24"/>
                <w:lang w:eastAsia="lv-LV"/>
              </w:rPr>
              <w:t xml:space="preserve"> 4.punkt</w:t>
            </w:r>
            <w:r w:rsidR="000B58E6">
              <w:rPr>
                <w:rFonts w:eastAsia="Times New Roman"/>
                <w:sz w:val="24"/>
                <w:szCs w:val="24"/>
                <w:lang w:eastAsia="lv-LV"/>
              </w:rPr>
              <w:t>u</w:t>
            </w:r>
            <w:r>
              <w:rPr>
                <w:rFonts w:eastAsia="Times New Roman"/>
                <w:sz w:val="24"/>
                <w:szCs w:val="24"/>
                <w:lang w:eastAsia="lv-LV"/>
              </w:rPr>
              <w:t xml:space="preserve"> ne vēlāk kā līdz 2019.gada 31.decembrim nepieciešams noteikt valsts noteikto braukšanas maksas atvieglojumu saņēmēju elektroniskās identifikācijas risinājumu, kas pieļauj dažādu tehnisku </w:t>
            </w:r>
            <w:r>
              <w:rPr>
                <w:rFonts w:eastAsia="Times New Roman"/>
                <w:sz w:val="24"/>
                <w:szCs w:val="24"/>
                <w:lang w:eastAsia="lv-LV"/>
              </w:rPr>
              <w:lastRenderedPageBreak/>
              <w:t>līdzekļu lietošanu personas identifikācijai.</w:t>
            </w:r>
            <w:r w:rsidR="00164659">
              <w:rPr>
                <w:rFonts w:eastAsia="Times New Roman"/>
                <w:sz w:val="24"/>
                <w:szCs w:val="24"/>
                <w:lang w:eastAsia="lv-LV"/>
              </w:rPr>
              <w:t xml:space="preserve"> Sistēmā tiks apstrādāta informācija par valsts </w:t>
            </w:r>
            <w:r w:rsidR="001A7946" w:rsidRPr="00CD3E04">
              <w:rPr>
                <w:rFonts w:eastAsia="Times New Roman"/>
                <w:sz w:val="24"/>
                <w:szCs w:val="24"/>
                <w:lang w:eastAsia="lv-LV"/>
              </w:rPr>
              <w:t xml:space="preserve">noteiktajiem </w:t>
            </w:r>
            <w:r w:rsidR="00164659" w:rsidRPr="00CD3E04">
              <w:rPr>
                <w:rFonts w:eastAsia="Times New Roman"/>
                <w:sz w:val="24"/>
                <w:szCs w:val="24"/>
                <w:lang w:eastAsia="lv-LV"/>
              </w:rPr>
              <w:t xml:space="preserve">identifikācijas līdzekļiem braukšanas maksas atvieglojumu saņemšanai, pēc šādu identifikācijas līdzekļu </w:t>
            </w:r>
            <w:r w:rsidR="001A7946" w:rsidRPr="00CD3E04">
              <w:rPr>
                <w:rFonts w:eastAsia="Times New Roman"/>
                <w:sz w:val="24"/>
                <w:szCs w:val="24"/>
                <w:lang w:eastAsia="lv-LV"/>
              </w:rPr>
              <w:t>noteikšanas</w:t>
            </w:r>
            <w:r w:rsidR="00164659">
              <w:rPr>
                <w:rFonts w:eastAsia="Times New Roman"/>
                <w:sz w:val="24"/>
                <w:szCs w:val="24"/>
                <w:lang w:eastAsia="lv-LV"/>
              </w:rPr>
              <w:t>.</w:t>
            </w:r>
            <w:r w:rsidR="00F14EDF">
              <w:rPr>
                <w:rFonts w:eastAsia="Times New Roman"/>
                <w:sz w:val="24"/>
                <w:szCs w:val="24"/>
                <w:lang w:eastAsia="lv-LV"/>
              </w:rPr>
              <w:t xml:space="preserve"> </w:t>
            </w:r>
            <w:r w:rsidR="00B614AF">
              <w:rPr>
                <w:rFonts w:eastAsia="Times New Roman"/>
                <w:sz w:val="24"/>
                <w:szCs w:val="24"/>
                <w:lang w:eastAsia="lv-LV"/>
              </w:rPr>
              <w:t xml:space="preserve">Valsts noteikto braukšanas maksas atvieglojumu saņēmēju elektroniskās identifikācijas risinājuma izstrādes procesā tiks noteikti nepieciešamie sistēmas darbībai nepieciešamie elementi un to aptuvenās ieviešanas izmaksas, kā </w:t>
            </w:r>
            <w:r w:rsidR="00761B55">
              <w:rPr>
                <w:rFonts w:eastAsia="Times New Roman"/>
                <w:sz w:val="24"/>
                <w:szCs w:val="24"/>
                <w:lang w:eastAsia="lv-LV"/>
              </w:rPr>
              <w:t xml:space="preserve">arī </w:t>
            </w:r>
            <w:r w:rsidR="00B614AF">
              <w:rPr>
                <w:rFonts w:eastAsia="Times New Roman"/>
                <w:sz w:val="24"/>
                <w:szCs w:val="24"/>
                <w:lang w:eastAsia="lv-LV"/>
              </w:rPr>
              <w:t xml:space="preserve">tiks veikti nepieciešamie grozījumi normatīvajos aktos, kas regulē braukšanas maksas atvieglojumu piemērošanas un kontroles jautājumus. </w:t>
            </w:r>
          </w:p>
          <w:p w14:paraId="53316B5B" w14:textId="77777777" w:rsidR="003E7B4F"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 xml:space="preserve">Valsts informācijas sistēmā paredzēta personu datu par attiecīgā statusa aktualitāti saņemšanai no datu turētājiem -  Pilsonības un migrācijas lietu pārvaldes (turpmāk – PMLP), Veselības un darbspēju ekspertīzes ārstu valsts komisijas (turpmāk – </w:t>
            </w:r>
            <w:r w:rsidRPr="00B23A1C">
              <w:rPr>
                <w:rFonts w:eastAsia="Times New Roman"/>
                <w:sz w:val="24"/>
                <w:szCs w:val="24"/>
                <w:lang w:eastAsia="lv-LV"/>
              </w:rPr>
              <w:t>VDEĀVK</w:t>
            </w:r>
            <w:r w:rsidRPr="009C11A0">
              <w:rPr>
                <w:rFonts w:eastAsia="Times New Roman"/>
                <w:sz w:val="24"/>
                <w:szCs w:val="24"/>
                <w:lang w:eastAsia="lv-LV"/>
              </w:rPr>
              <w:t xml:space="preserve">), Valsts bērnu tiesību aizsardzības inspekcijas (turpmāk – VBTAI) un Sabiedrības integrācijas fonda (turpmāk – SIF), kā arī informācija no republikas nozīmes pilsētu pašvaldībām par to ieviestajiem personu ar valsts noteiktiem braukšanas maksas atvieglojumiem elektroniskajiem identifikācijas līdzekļiem un ar tiem identificētajiem šo personu braucieniem pilsētas nozīmes maršrutos saņemšana. Pēc valsts noteikto braukšanas maksas atvieglojumu saņēmēju elektroniskās identifikācijas risinājuma ieviešanas reģionālās nozīmes maršrutos (saskaņā ar Ministru kabineta 2017. gada 4.aprīļa sēdes </w:t>
            </w:r>
            <w:proofErr w:type="spellStart"/>
            <w:r w:rsidRPr="009C11A0">
              <w:rPr>
                <w:rFonts w:eastAsia="Times New Roman"/>
                <w:sz w:val="24"/>
                <w:szCs w:val="24"/>
                <w:lang w:eastAsia="lv-LV"/>
              </w:rPr>
              <w:t>prot</w:t>
            </w:r>
            <w:r w:rsidR="00BB152C">
              <w:rPr>
                <w:rFonts w:eastAsia="Times New Roman"/>
                <w:sz w:val="24"/>
                <w:szCs w:val="24"/>
                <w:lang w:eastAsia="lv-LV"/>
              </w:rPr>
              <w:t>ok</w:t>
            </w:r>
            <w:r w:rsidRPr="009C11A0">
              <w:rPr>
                <w:rFonts w:eastAsia="Times New Roman"/>
                <w:sz w:val="24"/>
                <w:szCs w:val="24"/>
                <w:lang w:eastAsia="lv-LV"/>
              </w:rPr>
              <w:t>ollēmuma</w:t>
            </w:r>
            <w:proofErr w:type="spellEnd"/>
            <w:r w:rsidRPr="009C11A0">
              <w:rPr>
                <w:rFonts w:eastAsia="Times New Roman"/>
                <w:sz w:val="24"/>
                <w:szCs w:val="24"/>
                <w:lang w:eastAsia="lv-LV"/>
              </w:rPr>
              <w:t xml:space="preserve"> (prot. 18 43. §) 6. punktu risinājums jānosaka līdz 2019.gada 31.decembrim), sistēmā tiks apkopoti dati arī par personām iz</w:t>
            </w:r>
            <w:r w:rsidR="00BB152C">
              <w:rPr>
                <w:rFonts w:eastAsia="Times New Roman"/>
                <w:sz w:val="24"/>
                <w:szCs w:val="24"/>
                <w:lang w:eastAsia="lv-LV"/>
              </w:rPr>
              <w:t>s</w:t>
            </w:r>
            <w:r w:rsidRPr="009C11A0">
              <w:rPr>
                <w:rFonts w:eastAsia="Times New Roman"/>
                <w:sz w:val="24"/>
                <w:szCs w:val="24"/>
                <w:lang w:eastAsia="lv-LV"/>
              </w:rPr>
              <w:t>niegtajiem identifikācijas līdzekļiem un personu identificētajiem braucie</w:t>
            </w:r>
            <w:r w:rsidR="00510E34">
              <w:rPr>
                <w:rFonts w:eastAsia="Times New Roman"/>
                <w:sz w:val="24"/>
                <w:szCs w:val="24"/>
                <w:lang w:eastAsia="lv-LV"/>
              </w:rPr>
              <w:t>nie</w:t>
            </w:r>
            <w:r w:rsidRPr="009C11A0">
              <w:rPr>
                <w:rFonts w:eastAsia="Times New Roman"/>
                <w:sz w:val="24"/>
                <w:szCs w:val="24"/>
                <w:lang w:eastAsia="lv-LV"/>
              </w:rPr>
              <w:t xml:space="preserve">m reģionālās nozīmes maršrutos. </w:t>
            </w:r>
          </w:p>
          <w:p w14:paraId="6EA0D66D" w14:textId="2B41E09E" w:rsidR="009C11A0" w:rsidRPr="009C11A0"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Informācijas sistēmā iekļautos datus būs tiesības izmantot normatīvajos aktos noteikto funkciju veikšanai sabiedriskā transporta pakalpojumu pasūtītājiem (ATD un republikas nozīmes pilsētu pašvaldībām</w:t>
            </w:r>
            <w:r w:rsidR="00761B55">
              <w:rPr>
                <w:rFonts w:eastAsia="Times New Roman"/>
                <w:sz w:val="24"/>
                <w:szCs w:val="24"/>
                <w:lang w:eastAsia="lv-LV"/>
              </w:rPr>
              <w:t>)</w:t>
            </w:r>
            <w:r w:rsidRPr="009C11A0">
              <w:rPr>
                <w:rFonts w:eastAsia="Times New Roman"/>
                <w:sz w:val="24"/>
                <w:szCs w:val="24"/>
                <w:lang w:eastAsia="lv-LV"/>
              </w:rPr>
              <w:t>. Informācijas sistēmā iekļautos datus sistēmā glabās trīs gadus pēc tam, kad persona, kurai bijušas tiesības izmantot braukšanas maksas atvieglojumus maršrutu tīkla maršrutos, ir zaudējusi attiecīgo sociālo statusu un pēc minētā termiņa beigām personas dati sistēmā tiks dzēsti. Šāds</w:t>
            </w:r>
            <w:r w:rsidR="009A0185">
              <w:rPr>
                <w:rFonts w:eastAsia="Times New Roman"/>
                <w:sz w:val="24"/>
                <w:szCs w:val="24"/>
                <w:lang w:eastAsia="lv-LV"/>
              </w:rPr>
              <w:t xml:space="preserve"> datu glabāšanas termiņš ir noteikts Sabiedriskā transporta pakalpojumu likuma 14.</w:t>
            </w:r>
            <w:r w:rsidR="009A0185" w:rsidRPr="000016F4">
              <w:rPr>
                <w:rFonts w:eastAsia="Times New Roman"/>
                <w:sz w:val="24"/>
                <w:szCs w:val="24"/>
                <w:vertAlign w:val="superscript"/>
                <w:lang w:eastAsia="lv-LV"/>
              </w:rPr>
              <w:t>1</w:t>
            </w:r>
            <w:r w:rsidR="009A0185">
              <w:rPr>
                <w:rFonts w:eastAsia="Times New Roman"/>
                <w:sz w:val="24"/>
                <w:szCs w:val="24"/>
                <w:lang w:eastAsia="lv-LV"/>
              </w:rPr>
              <w:t xml:space="preserve"> panta ceturtajā daļā un tas ir saistīts ar</w:t>
            </w:r>
            <w:r w:rsidRPr="009C11A0">
              <w:rPr>
                <w:rFonts w:eastAsia="Times New Roman"/>
                <w:sz w:val="24"/>
                <w:szCs w:val="24"/>
                <w:lang w:eastAsia="lv-LV"/>
              </w:rPr>
              <w:t xml:space="preserve"> līdzšinēj</w:t>
            </w:r>
            <w:r w:rsidR="009A0185">
              <w:rPr>
                <w:rFonts w:eastAsia="Times New Roman"/>
                <w:sz w:val="24"/>
                <w:szCs w:val="24"/>
                <w:lang w:eastAsia="lv-LV"/>
              </w:rPr>
              <w:t>o</w:t>
            </w:r>
            <w:r w:rsidRPr="009C11A0">
              <w:rPr>
                <w:rFonts w:eastAsia="Times New Roman"/>
                <w:sz w:val="24"/>
                <w:szCs w:val="24"/>
                <w:lang w:eastAsia="lv-LV"/>
              </w:rPr>
              <w:t xml:space="preserve"> valsts budžeta līdzekļu izlietošanas uzraudzības un kontroles praksi</w:t>
            </w:r>
            <w:r w:rsidR="009A0185">
              <w:rPr>
                <w:rFonts w:eastAsia="Times New Roman"/>
                <w:sz w:val="24"/>
                <w:szCs w:val="24"/>
                <w:lang w:eastAsia="lv-LV"/>
              </w:rPr>
              <w:t>, ka</w:t>
            </w:r>
            <w:r w:rsidRPr="009C11A0">
              <w:rPr>
                <w:rFonts w:eastAsia="Times New Roman"/>
                <w:sz w:val="24"/>
                <w:szCs w:val="24"/>
                <w:lang w:eastAsia="lv-LV"/>
              </w:rPr>
              <w:t xml:space="preserve"> attaisnojošie dokumenti un informācija par finanšu līdzekļu izlietošanas pamatotību tiek pārbaudīta par vismaz trim pēdējiem gadiem. Šo trīs gadu laikā netiks veikta pilna datu apstrāde – netiks veikta datu rediģēšana, vākšana vai pārveidošana. </w:t>
            </w:r>
          </w:p>
          <w:p w14:paraId="2B4F1586" w14:textId="77777777" w:rsidR="00884994"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 xml:space="preserve">     Informācijas sistēmā apstrādās informāciju no VDEĀ</w:t>
            </w:r>
            <w:r w:rsidR="00FE59A7">
              <w:rPr>
                <w:rFonts w:eastAsia="Times New Roman"/>
                <w:sz w:val="24"/>
                <w:szCs w:val="24"/>
                <w:lang w:eastAsia="lv-LV"/>
              </w:rPr>
              <w:t>V</w:t>
            </w:r>
            <w:r w:rsidRPr="009C11A0">
              <w:rPr>
                <w:rFonts w:eastAsia="Times New Roman"/>
                <w:sz w:val="24"/>
                <w:szCs w:val="24"/>
                <w:lang w:eastAsia="lv-LV"/>
              </w:rPr>
              <w:t xml:space="preserve">K, VBTAI, PMLP un SIF par personai piešķirto sociālo statusu, kā arī no pašvaldību elektroniskajām </w:t>
            </w:r>
            <w:r w:rsidRPr="009C11A0">
              <w:rPr>
                <w:rFonts w:eastAsia="Times New Roman"/>
                <w:sz w:val="24"/>
                <w:szCs w:val="24"/>
                <w:lang w:eastAsia="lv-LV"/>
              </w:rPr>
              <w:lastRenderedPageBreak/>
              <w:t xml:space="preserve">braucienu uzskaites sistēmām saņemtos datus par valsts atvieglojuma saņēmēju tādā apmērā, kāds ir nepieciešams, lai nodrošinātu ATD funkciju izpildi, kas paredzēta normatīvajos aktos attiecībā uz braukšanas maksas atvieglojumu administrēšanas maršruta tīkla maršrutos nodrošināšanu. Proti, sistēmā būs apstrādāti šādi personas dati – vārds, uzvārds, personas kods, sociālais statuss, </w:t>
            </w:r>
            <w:r w:rsidR="00B23A1C">
              <w:rPr>
                <w:rFonts w:eastAsia="Times New Roman"/>
                <w:sz w:val="24"/>
                <w:szCs w:val="24"/>
                <w:lang w:eastAsia="lv-LV"/>
              </w:rPr>
              <w:t xml:space="preserve">piešķirtā </w:t>
            </w:r>
            <w:r w:rsidRPr="009C11A0">
              <w:rPr>
                <w:rFonts w:eastAsia="Times New Roman"/>
                <w:sz w:val="24"/>
                <w:szCs w:val="24"/>
                <w:lang w:eastAsia="lv-LV"/>
              </w:rPr>
              <w:t>sociālā statusa</w:t>
            </w:r>
            <w:r w:rsidR="00B23A1C">
              <w:rPr>
                <w:rFonts w:eastAsia="Times New Roman"/>
                <w:sz w:val="24"/>
                <w:szCs w:val="24"/>
                <w:lang w:eastAsia="lv-LV"/>
              </w:rPr>
              <w:t xml:space="preserve"> </w:t>
            </w:r>
            <w:r w:rsidRPr="00B23A1C">
              <w:rPr>
                <w:rFonts w:eastAsia="Times New Roman"/>
                <w:sz w:val="24"/>
                <w:szCs w:val="24"/>
                <w:lang w:eastAsia="lv-LV"/>
              </w:rPr>
              <w:t>termiņš</w:t>
            </w:r>
            <w:r w:rsidR="00884994">
              <w:rPr>
                <w:rFonts w:eastAsia="Times New Roman"/>
                <w:sz w:val="24"/>
                <w:szCs w:val="24"/>
                <w:lang w:eastAsia="lv-LV"/>
              </w:rPr>
              <w:t xml:space="preserve"> (ja tā</w:t>
            </w:r>
            <w:r w:rsidR="0009153B">
              <w:rPr>
                <w:rFonts w:eastAsia="Times New Roman"/>
                <w:sz w:val="24"/>
                <w:szCs w:val="24"/>
                <w:lang w:eastAsia="lv-LV"/>
              </w:rPr>
              <w:t>d</w:t>
            </w:r>
            <w:r w:rsidR="00884994">
              <w:rPr>
                <w:rFonts w:eastAsia="Times New Roman"/>
                <w:sz w:val="24"/>
                <w:szCs w:val="24"/>
                <w:lang w:eastAsia="lv-LV"/>
              </w:rPr>
              <w:t>s ir paredzēts)</w:t>
            </w:r>
            <w:r w:rsidRPr="009C11A0">
              <w:rPr>
                <w:rFonts w:eastAsia="Times New Roman"/>
                <w:sz w:val="24"/>
                <w:szCs w:val="24"/>
                <w:lang w:eastAsia="lv-LV"/>
              </w:rPr>
              <w:t xml:space="preserve"> un informācija par izsniegto identifikācijas līdzekli vai apliecību. Informācija tiks salīdzināta ar braucienu elektroniskās uzskaites datiem. Minētais datu apjoms ir pamatots ar nepieciešamību nodrošināt braukšanas maksas atvieglojumus maršruta tīkla maršrutos atvieglojuma saņēmējam, kā arī nepieciešamību nodrošināt braucienu ar braukšanas maksas atvieglojumiem kompensēšanai paredzēto valsts budžeta līdzekļu likumīgu izmantošanu.</w:t>
            </w:r>
          </w:p>
          <w:p w14:paraId="13F98E53" w14:textId="77777777" w:rsidR="0009153B" w:rsidRPr="0009153B" w:rsidRDefault="00884994" w:rsidP="0009153B">
            <w:pPr>
              <w:ind w:left="7" w:right="115" w:firstLine="0"/>
              <w:jc w:val="both"/>
              <w:rPr>
                <w:rFonts w:eastAsia="Times New Roman"/>
                <w:sz w:val="24"/>
                <w:szCs w:val="24"/>
                <w:lang w:eastAsia="lv-LV"/>
              </w:rPr>
            </w:pPr>
            <w:r>
              <w:rPr>
                <w:rFonts w:eastAsia="Times New Roman"/>
                <w:sz w:val="24"/>
                <w:szCs w:val="24"/>
                <w:lang w:eastAsia="lv-LV"/>
              </w:rPr>
              <w:t>Attiecībā uz sistēmā iekļaujamās informācijas par personai izsniegtā sociālo statusu apliecinošā dokumenta termiņu</w:t>
            </w:r>
            <w:r w:rsidR="0009153B">
              <w:rPr>
                <w:rFonts w:eastAsia="Times New Roman"/>
                <w:sz w:val="24"/>
                <w:szCs w:val="24"/>
                <w:lang w:eastAsia="lv-LV"/>
              </w:rPr>
              <w:t xml:space="preserve">, kā arī piešķirtā sociālā statusa termiņu noteikumu projekts paredz atsauci, ka tas sistēmā tiek norādīts, ja statusam, vai dokumentam šāds termiņš ir paredzēts. Piemēram, </w:t>
            </w:r>
            <w:r w:rsidR="0009153B" w:rsidRPr="0009153B">
              <w:rPr>
                <w:rFonts w:eastAsia="Times New Roman"/>
                <w:sz w:val="24"/>
                <w:szCs w:val="24"/>
                <w:lang w:eastAsia="lv-LV"/>
              </w:rPr>
              <w:t>Ministru kabineta 2013.gada 9.jūlija noteikumu Nr.378 “Noteikumi par Iedzīvotāju reģistrā iekļaujamo ziņu apjomu” 2.26.apakšpunktā ir noteikts, ka par politiski represētās personas vai nacionālās pretošanās kustības dalībnieka statusu Iedzīvotāju reģistrā iekļauj šādas ziņas:</w:t>
            </w:r>
          </w:p>
          <w:p w14:paraId="67D5B50E" w14:textId="77777777" w:rsidR="0009153B" w:rsidRPr="0009153B" w:rsidRDefault="0009153B" w:rsidP="0009153B">
            <w:pPr>
              <w:ind w:left="7" w:right="115" w:firstLine="0"/>
              <w:jc w:val="both"/>
              <w:rPr>
                <w:rFonts w:eastAsia="Times New Roman"/>
                <w:sz w:val="24"/>
                <w:szCs w:val="24"/>
                <w:lang w:eastAsia="lv-LV"/>
              </w:rPr>
            </w:pPr>
            <w:r w:rsidRPr="0009153B">
              <w:rPr>
                <w:rFonts w:eastAsia="Times New Roman"/>
                <w:sz w:val="24"/>
                <w:szCs w:val="24"/>
                <w:lang w:eastAsia="lv-LV"/>
              </w:rPr>
              <w:tab/>
              <w:t xml:space="preserve">1) ziņas par lēmumu (pieņemšanas datums, numurs, </w:t>
            </w:r>
            <w:proofErr w:type="spellStart"/>
            <w:r w:rsidRPr="0009153B">
              <w:rPr>
                <w:rFonts w:eastAsia="Times New Roman"/>
                <w:sz w:val="24"/>
                <w:szCs w:val="24"/>
                <w:lang w:eastAsia="lv-LV"/>
              </w:rPr>
              <w:t>izdevējiestāde</w:t>
            </w:r>
            <w:proofErr w:type="spellEnd"/>
            <w:r w:rsidRPr="0009153B">
              <w:rPr>
                <w:rFonts w:eastAsia="Times New Roman"/>
                <w:sz w:val="24"/>
                <w:szCs w:val="24"/>
                <w:lang w:eastAsia="lv-LV"/>
              </w:rPr>
              <w:t>);</w:t>
            </w:r>
          </w:p>
          <w:p w14:paraId="0C8FCF0D" w14:textId="77777777" w:rsidR="0009153B" w:rsidRPr="0009153B" w:rsidRDefault="0009153B" w:rsidP="0009153B">
            <w:pPr>
              <w:ind w:left="7" w:right="115" w:firstLine="0"/>
              <w:jc w:val="both"/>
              <w:rPr>
                <w:rFonts w:eastAsia="Times New Roman"/>
                <w:sz w:val="24"/>
                <w:szCs w:val="24"/>
                <w:lang w:eastAsia="lv-LV"/>
              </w:rPr>
            </w:pPr>
            <w:r w:rsidRPr="0009153B">
              <w:rPr>
                <w:rFonts w:eastAsia="Times New Roman"/>
                <w:sz w:val="24"/>
                <w:szCs w:val="24"/>
                <w:lang w:eastAsia="lv-LV"/>
              </w:rPr>
              <w:tab/>
              <w:t xml:space="preserve">2) ziņas par apliecību (izdošanas datums, numurs, </w:t>
            </w:r>
            <w:proofErr w:type="spellStart"/>
            <w:r w:rsidRPr="0009153B">
              <w:rPr>
                <w:rFonts w:eastAsia="Times New Roman"/>
                <w:sz w:val="24"/>
                <w:szCs w:val="24"/>
                <w:lang w:eastAsia="lv-LV"/>
              </w:rPr>
              <w:t>izdevējiestāde</w:t>
            </w:r>
            <w:proofErr w:type="spellEnd"/>
            <w:r w:rsidRPr="0009153B">
              <w:rPr>
                <w:rFonts w:eastAsia="Times New Roman"/>
                <w:sz w:val="24"/>
                <w:szCs w:val="24"/>
                <w:lang w:eastAsia="lv-LV"/>
              </w:rPr>
              <w:t>).</w:t>
            </w:r>
          </w:p>
          <w:p w14:paraId="0406EDF5" w14:textId="77777777" w:rsidR="0009153B" w:rsidRPr="0009153B" w:rsidRDefault="0009153B" w:rsidP="0009153B">
            <w:pPr>
              <w:ind w:left="7" w:right="115" w:firstLine="0"/>
              <w:jc w:val="both"/>
              <w:rPr>
                <w:rFonts w:eastAsia="Times New Roman"/>
                <w:sz w:val="24"/>
                <w:szCs w:val="24"/>
                <w:lang w:eastAsia="lv-LV"/>
              </w:rPr>
            </w:pPr>
            <w:r w:rsidRPr="0009153B">
              <w:rPr>
                <w:rFonts w:eastAsia="Times New Roman"/>
                <w:sz w:val="24"/>
                <w:szCs w:val="24"/>
                <w:lang w:eastAsia="lv-LV"/>
              </w:rPr>
              <w:tab/>
              <w:t xml:space="preserve">Tādējādi, Iedzīvotāju reģistrā netiek uzkrātas ziņas par politiski represētās personas un nacionālās pretošanās kustības dalībnieka statusa termiņu un statusu apliecinošā dokumenta derīguma termiņu. Šādi termiņi nav paredzēti minēto personu statusu regulējošajos normatīvajos aktos. Likums “Par politiski represētās personas statusa noteikšanu komunistiskajā un nacistiskajā režīmā cietušajiem” neparedz politiski represētās personas statusa terminētu noteikšanu, savukārt atbilstoši Ministru kabineta 2011.gada 28.jūnija noteikumu Nr.504 “Politiski represēto personu apliecību izsniegšanas, uzskaites un izmantošanas kārtība” 6.punktam politiski represētās personas apliecībā netiek iekļauta informācija par apliecības derīguma termiņu, proti, tā ir beztermiņa. Tāpat arī likums “Par nacionālās pretošanās kustības dalībnieka statusu” neparedz termiņu nacionālās pretošanās kustības dalībnieka statusam, kā arī atbilstoši Ministru kabineta 1997.gada 13.maija noteikumu Nr.178 “Noteikumi par nacionālās pretošanās kustības dalībnieku uzskaiti un nacionālās pretošanās kustības dalībnieka apliecības un krūšu nozīmes izsniegšanu un uzskaiti” 7.1.apakšpunktam nacionālās </w:t>
            </w:r>
            <w:r w:rsidRPr="0009153B">
              <w:rPr>
                <w:rFonts w:eastAsia="Times New Roman"/>
                <w:sz w:val="24"/>
                <w:szCs w:val="24"/>
                <w:lang w:eastAsia="lv-LV"/>
              </w:rPr>
              <w:lastRenderedPageBreak/>
              <w:t>pretošanās kustības dalībnieka apliecībā netiek iekļautas ziņas par apliecības derīguma termiņu.</w:t>
            </w:r>
          </w:p>
          <w:p w14:paraId="6BCD50A1" w14:textId="32ED4D79" w:rsidR="009C11A0" w:rsidRPr="009C11A0"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 xml:space="preserve"> Lai nodrošinātu minētās funkcijas izpildi, ATD ir nepieciešama informācija par personu – vārds un uzvārds, personas kods, lai identificētu atvieglojuma saņēmēju; informācija par personas sociālo statusu un tā aktualitāti, jo tikai normatīvajos aktos noteiktajām personām ir tiesības uz braukšanas maksas atvieglojumiem maršruta tīkla maršrutos, </w:t>
            </w:r>
            <w:r w:rsidRPr="00CD3E04">
              <w:rPr>
                <w:rFonts w:eastAsia="Times New Roman"/>
                <w:sz w:val="24"/>
                <w:szCs w:val="24"/>
                <w:lang w:eastAsia="lv-LV"/>
              </w:rPr>
              <w:t xml:space="preserve">bet </w:t>
            </w:r>
            <w:r w:rsidR="001A7946" w:rsidRPr="00CD3E04">
              <w:rPr>
                <w:rFonts w:eastAsia="Times New Roman"/>
                <w:sz w:val="24"/>
                <w:szCs w:val="24"/>
                <w:lang w:eastAsia="lv-LV"/>
              </w:rPr>
              <w:t xml:space="preserve">atsevišķām kategorijām paredzētas tiesības uz braukšanas maksas atvieglojumu </w:t>
            </w:r>
            <w:r w:rsidRPr="00CD3E04">
              <w:rPr>
                <w:rFonts w:eastAsia="Times New Roman"/>
                <w:sz w:val="24"/>
                <w:szCs w:val="24"/>
                <w:lang w:eastAsia="lv-LV"/>
              </w:rPr>
              <w:t>arī to pavadošā</w:t>
            </w:r>
            <w:r w:rsidR="001A7946" w:rsidRPr="00CD3E04">
              <w:rPr>
                <w:rFonts w:eastAsia="Times New Roman"/>
                <w:sz w:val="24"/>
                <w:szCs w:val="24"/>
                <w:lang w:eastAsia="lv-LV"/>
              </w:rPr>
              <w:t>m</w:t>
            </w:r>
            <w:r w:rsidRPr="00CD3E04">
              <w:rPr>
                <w:rFonts w:eastAsia="Times New Roman"/>
                <w:sz w:val="24"/>
                <w:szCs w:val="24"/>
                <w:lang w:eastAsia="lv-LV"/>
              </w:rPr>
              <w:t xml:space="preserve"> person</w:t>
            </w:r>
            <w:r w:rsidR="001A7946" w:rsidRPr="00CD3E04">
              <w:rPr>
                <w:rFonts w:eastAsia="Times New Roman"/>
                <w:sz w:val="24"/>
                <w:szCs w:val="24"/>
                <w:lang w:eastAsia="lv-LV"/>
              </w:rPr>
              <w:t>ām</w:t>
            </w:r>
            <w:r w:rsidRPr="009C11A0">
              <w:rPr>
                <w:rFonts w:eastAsia="Times New Roman"/>
                <w:sz w:val="24"/>
                <w:szCs w:val="24"/>
                <w:lang w:eastAsia="lv-LV"/>
              </w:rPr>
              <w:t xml:space="preserve"> (ATD saņems informāciju par sociālā statusa veidu, piem., personai ir I vai II grupas invaliditāte, statusa derīguma termiņš); informācija par izsniegtajām un anulētajām statusu apliecinošajām apliecībām, lai kontrolētu izmantoto braukšanas maksas atvieglojumu maršruta tīkla maršrutos apjomu.</w:t>
            </w:r>
          </w:p>
          <w:p w14:paraId="3E9B19C3" w14:textId="6993D560" w:rsidR="009C11A0" w:rsidRPr="009C11A0"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Tā kā datu saņemšana VDEĀ</w:t>
            </w:r>
            <w:r w:rsidR="00FE59A7">
              <w:rPr>
                <w:rFonts w:eastAsia="Times New Roman"/>
                <w:sz w:val="24"/>
                <w:szCs w:val="24"/>
                <w:lang w:eastAsia="lv-LV"/>
              </w:rPr>
              <w:t>V</w:t>
            </w:r>
            <w:r w:rsidRPr="009C11A0">
              <w:rPr>
                <w:rFonts w:eastAsia="Times New Roman"/>
                <w:sz w:val="24"/>
                <w:szCs w:val="24"/>
                <w:lang w:eastAsia="lv-LV"/>
              </w:rPr>
              <w:t xml:space="preserve">K, VBTAI, PMLP un SIF notiek normatīvajā aktā noteiktā valsts pārvaldes uzdevuma izpildes ietvaros, tā veicama bez maksas. </w:t>
            </w:r>
            <w:r w:rsidR="006E4CE3">
              <w:rPr>
                <w:rFonts w:eastAsia="Times New Roman"/>
                <w:sz w:val="24"/>
                <w:szCs w:val="24"/>
                <w:lang w:eastAsia="lv-LV"/>
              </w:rPr>
              <w:t xml:space="preserve">Republikas nozīmes pilsētu pašvaldības noteikumu projektā noteiktos datus par pašvaldības izsniegtajiem identifikācijas līdzekļiem, tajos veiktajām izmaiņām un personu identificētajiem braucieniem sistēmā iesniedz bez maksas. Republikas nozīmes pilsētu pašvaldībām ir tiesības bez maksas saņemt no sistēmas informāciju, lai nodrošinātu to braucienu elektronisko uzskaiti, ko pilsētas nozīmes maršrutos veikuši pasažieri ar valsts noteiktiem braukšanas maksas atvieglojumiem un kuru braucieni tiek kompensēti no valsts budžeta. </w:t>
            </w:r>
            <w:r w:rsidRPr="009C11A0">
              <w:rPr>
                <w:rFonts w:eastAsia="Times New Roman"/>
                <w:sz w:val="24"/>
                <w:szCs w:val="24"/>
                <w:lang w:eastAsia="lv-LV"/>
              </w:rPr>
              <w:t>Lai nodrošinātu informācijas sistēmā iekļaujamās informācijas sniegšanu elektroniskā veidā, ATD un datu par personai piešķirto sociālo statusu devēji (VDEĀ</w:t>
            </w:r>
            <w:r w:rsidR="00FE59A7">
              <w:rPr>
                <w:rFonts w:eastAsia="Times New Roman"/>
                <w:sz w:val="24"/>
                <w:szCs w:val="24"/>
                <w:lang w:eastAsia="lv-LV"/>
              </w:rPr>
              <w:t>V</w:t>
            </w:r>
            <w:r w:rsidRPr="009C11A0">
              <w:rPr>
                <w:rFonts w:eastAsia="Times New Roman"/>
                <w:sz w:val="24"/>
                <w:szCs w:val="24"/>
                <w:lang w:eastAsia="lv-LV"/>
              </w:rPr>
              <w:t xml:space="preserve">K, VBTAI, PMLP un SIF) slēgs starpresoru vienošanos, kurā ietvers iesniedzamo datu apjomu, to iesniegšanas nosacījumus, termiņus un kārtību; identifikācijas un autentifikācijas kārtību; datu drošības un personu datu aizsardzības noteikumus; informācijas sistēmas pieejamības parametrus; </w:t>
            </w:r>
            <w:proofErr w:type="spellStart"/>
            <w:r w:rsidRPr="009C11A0">
              <w:rPr>
                <w:rFonts w:eastAsia="Times New Roman"/>
                <w:sz w:val="24"/>
                <w:szCs w:val="24"/>
                <w:lang w:eastAsia="lv-LV"/>
              </w:rPr>
              <w:t>sadarbspējas</w:t>
            </w:r>
            <w:proofErr w:type="spellEnd"/>
            <w:r w:rsidRPr="009C11A0">
              <w:rPr>
                <w:rFonts w:eastAsia="Times New Roman"/>
                <w:sz w:val="24"/>
                <w:szCs w:val="24"/>
                <w:lang w:eastAsia="lv-LV"/>
              </w:rPr>
              <w:t xml:space="preserve"> tehniskos parametrus. </w:t>
            </w:r>
          </w:p>
          <w:p w14:paraId="7096F86B" w14:textId="77777777" w:rsidR="001106CB" w:rsidRDefault="009C11A0" w:rsidP="00F1695B">
            <w:pPr>
              <w:ind w:left="7" w:right="115" w:firstLine="0"/>
              <w:jc w:val="both"/>
              <w:rPr>
                <w:rFonts w:eastAsia="Times New Roman"/>
                <w:sz w:val="24"/>
                <w:szCs w:val="24"/>
                <w:lang w:eastAsia="lv-LV"/>
              </w:rPr>
            </w:pPr>
            <w:r w:rsidRPr="009C11A0">
              <w:rPr>
                <w:rFonts w:eastAsia="Times New Roman"/>
                <w:sz w:val="24"/>
                <w:szCs w:val="24"/>
                <w:lang w:eastAsia="lv-LV"/>
              </w:rPr>
              <w:t xml:space="preserve">     </w:t>
            </w:r>
            <w:r w:rsidR="001106CB" w:rsidRPr="001106CB">
              <w:rPr>
                <w:rFonts w:eastAsia="Times New Roman"/>
                <w:sz w:val="24"/>
                <w:szCs w:val="24"/>
                <w:lang w:eastAsia="lv-LV"/>
              </w:rPr>
              <w:t xml:space="preserve">Noteikumu projektā paredzētajā sistēmā pilsētas nozīmes maršrutu pasūtītājiem (pašvaldībām) tiks nodrošināta piekļuve sistēmā iekļautajai informācijai, noslēdzot līgumu ar ATD, kurā paredz iesniedzamo un saņemamo datu apjomu, to iesniegšanas nosacījumus, termiņus un kārtību; identifikācijas un autentifikācijas kārtību; datu drošības un personu datu aizsardzības noteikumus, informācijas sistēmas pieejamības parametrus, </w:t>
            </w:r>
            <w:proofErr w:type="spellStart"/>
            <w:r w:rsidR="001106CB" w:rsidRPr="001106CB">
              <w:rPr>
                <w:rFonts w:eastAsia="Times New Roman"/>
                <w:sz w:val="24"/>
                <w:szCs w:val="24"/>
                <w:lang w:eastAsia="lv-LV"/>
              </w:rPr>
              <w:t>sadarbspējas</w:t>
            </w:r>
            <w:proofErr w:type="spellEnd"/>
            <w:r w:rsidR="001106CB" w:rsidRPr="001106CB">
              <w:rPr>
                <w:rFonts w:eastAsia="Times New Roman"/>
                <w:sz w:val="24"/>
                <w:szCs w:val="24"/>
                <w:lang w:eastAsia="lv-LV"/>
              </w:rPr>
              <w:t xml:space="preserve"> tehniskos parametrus. Datu apmaiņas risinājums starp ATD un pašvaldībām, kā arī  SIF un VBTAI tiks realizēts, izmantojot informācijas sistēmu </w:t>
            </w:r>
            <w:proofErr w:type="spellStart"/>
            <w:r w:rsidR="001106CB" w:rsidRPr="001106CB">
              <w:rPr>
                <w:rFonts w:eastAsia="Times New Roman"/>
                <w:sz w:val="24"/>
                <w:szCs w:val="24"/>
                <w:lang w:eastAsia="lv-LV"/>
              </w:rPr>
              <w:t>savietotāju</w:t>
            </w:r>
            <w:proofErr w:type="spellEnd"/>
            <w:r w:rsidR="001106CB" w:rsidRPr="001106CB">
              <w:rPr>
                <w:rFonts w:eastAsia="Times New Roman"/>
                <w:sz w:val="24"/>
                <w:szCs w:val="24"/>
                <w:lang w:eastAsia="lv-LV"/>
              </w:rPr>
              <w:t xml:space="preserve">, savukārt datu apmaiņas risinājums ar PMLP un VDEĀK tiks realizēts, izmantojot tiešās integrācijas </w:t>
            </w:r>
            <w:r w:rsidR="001106CB" w:rsidRPr="001106CB">
              <w:rPr>
                <w:rFonts w:eastAsia="Times New Roman"/>
                <w:sz w:val="24"/>
                <w:szCs w:val="24"/>
                <w:lang w:eastAsia="lv-LV"/>
              </w:rPr>
              <w:lastRenderedPageBreak/>
              <w:t xml:space="preserve">risinājumu, jo PMLP gadījumā valsts informāciju sistēmu </w:t>
            </w:r>
            <w:proofErr w:type="spellStart"/>
            <w:r w:rsidR="001106CB" w:rsidRPr="001106CB">
              <w:rPr>
                <w:rFonts w:eastAsia="Times New Roman"/>
                <w:sz w:val="24"/>
                <w:szCs w:val="24"/>
                <w:lang w:eastAsia="lv-LV"/>
              </w:rPr>
              <w:t>savietotājs</w:t>
            </w:r>
            <w:proofErr w:type="spellEnd"/>
            <w:r w:rsidR="001106CB" w:rsidRPr="001106CB">
              <w:rPr>
                <w:rFonts w:eastAsia="Times New Roman"/>
                <w:sz w:val="24"/>
                <w:szCs w:val="24"/>
                <w:lang w:eastAsia="lv-LV"/>
              </w:rPr>
              <w:t xml:space="preserve"> nespēj nodrošināt datu monitoringa iespējas, kā arī pašlaik caur </w:t>
            </w:r>
            <w:proofErr w:type="spellStart"/>
            <w:r w:rsidR="001106CB" w:rsidRPr="001106CB">
              <w:rPr>
                <w:rFonts w:eastAsia="Times New Roman"/>
                <w:sz w:val="24"/>
                <w:szCs w:val="24"/>
                <w:lang w:eastAsia="lv-LV"/>
              </w:rPr>
              <w:t>savietotāju</w:t>
            </w:r>
            <w:proofErr w:type="spellEnd"/>
            <w:r w:rsidR="001106CB" w:rsidRPr="001106CB">
              <w:rPr>
                <w:rFonts w:eastAsia="Times New Roman"/>
                <w:sz w:val="24"/>
                <w:szCs w:val="24"/>
                <w:lang w:eastAsia="lv-LV"/>
              </w:rPr>
              <w:t xml:space="preserve"> nav realizēta politiski represēto personu un pretošanās kustības dalībnieku datu apmaiņa. Savukārt VDEĀVK, lai taupītu finanšu līdzekļus un varētu iekļauties laika ietvarā, veiks jau esoša datu integrācijas risinājuma papildināšanu ar nepieciešamajiem datu laukiem. Datu apmaiņas risinājuma izveide caur informācijas sistēmu </w:t>
            </w:r>
            <w:proofErr w:type="spellStart"/>
            <w:r w:rsidR="001106CB" w:rsidRPr="001106CB">
              <w:rPr>
                <w:rFonts w:eastAsia="Times New Roman"/>
                <w:sz w:val="24"/>
                <w:szCs w:val="24"/>
                <w:lang w:eastAsia="lv-LV"/>
              </w:rPr>
              <w:t>savietotāju</w:t>
            </w:r>
            <w:proofErr w:type="spellEnd"/>
            <w:r w:rsidR="001106CB" w:rsidRPr="001106CB">
              <w:rPr>
                <w:rFonts w:eastAsia="Times New Roman"/>
                <w:sz w:val="24"/>
                <w:szCs w:val="24"/>
                <w:lang w:eastAsia="lv-LV"/>
              </w:rPr>
              <w:t xml:space="preserve"> nav realizējama nepieciešamajā laikā. Gadījumā, ja braukšanas maksas atvieglojumu uzskaites sistēmai nepieciešamie dati no PMLP un VDEĀVK būs pieejami izmantojot valsts informācijas sistēmu </w:t>
            </w:r>
            <w:proofErr w:type="spellStart"/>
            <w:r w:rsidR="001106CB" w:rsidRPr="001106CB">
              <w:rPr>
                <w:rFonts w:eastAsia="Times New Roman"/>
                <w:sz w:val="24"/>
                <w:szCs w:val="24"/>
                <w:lang w:eastAsia="lv-LV"/>
              </w:rPr>
              <w:t>savietotāju</w:t>
            </w:r>
            <w:proofErr w:type="spellEnd"/>
            <w:r w:rsidR="001106CB" w:rsidRPr="001106CB">
              <w:rPr>
                <w:rFonts w:eastAsia="Times New Roman"/>
                <w:sz w:val="24"/>
                <w:szCs w:val="24"/>
                <w:lang w:eastAsia="lv-LV"/>
              </w:rPr>
              <w:t>, Autotransporta direkcija veiks braukšanas maksas atvieglojumu uzskaites sistēmas pielāgojumus piešķirtā informācijas sistēmas uzturēšanas finansējuma ietvaros.</w:t>
            </w:r>
          </w:p>
          <w:p w14:paraId="0987C22E" w14:textId="0D116D33" w:rsidR="009C11A0" w:rsidRPr="009C11A0" w:rsidRDefault="009C11A0" w:rsidP="00F1695B">
            <w:pPr>
              <w:ind w:left="7" w:right="115" w:firstLine="0"/>
              <w:jc w:val="both"/>
              <w:rPr>
                <w:rFonts w:eastAsia="Times New Roman"/>
                <w:sz w:val="24"/>
                <w:szCs w:val="24"/>
                <w:lang w:eastAsia="lv-LV"/>
              </w:rPr>
            </w:pPr>
            <w:r w:rsidRPr="009C11A0">
              <w:rPr>
                <w:rFonts w:eastAsia="Times New Roman"/>
                <w:sz w:val="24"/>
                <w:szCs w:val="24"/>
                <w:lang w:eastAsia="lv-LV"/>
              </w:rPr>
              <w:t xml:space="preserve">     Sistēmā tiks nodrošināta datu apmaiņa tikai starp likumā noteikto personu loku. </w:t>
            </w:r>
            <w:r w:rsidR="00F23A99">
              <w:rPr>
                <w:rFonts w:eastAsia="Times New Roman"/>
                <w:sz w:val="24"/>
                <w:szCs w:val="24"/>
                <w:lang w:eastAsia="lv-LV"/>
              </w:rPr>
              <w:t>Tiek paredzēts, ka piekļuve informācijas sistēmā tiks nodrošināta par pasažieru un bagāžas pārvadāšanas kontroli normatīvajos aktos noteiktām atbildīgajām personām (pasūtītāja vai pārvadātāja kontroles dienesti vai to pilnvarotas personas).</w:t>
            </w:r>
            <w:r w:rsidRPr="009C11A0">
              <w:rPr>
                <w:rFonts w:eastAsia="Times New Roman"/>
                <w:sz w:val="24"/>
                <w:szCs w:val="24"/>
                <w:lang w:eastAsia="lv-LV"/>
              </w:rPr>
              <w:t xml:space="preserve">  </w:t>
            </w:r>
            <w:r w:rsidRPr="00AF7C14">
              <w:rPr>
                <w:rFonts w:eastAsia="Times New Roman"/>
                <w:sz w:val="24"/>
                <w:szCs w:val="24"/>
                <w:lang w:eastAsia="lv-LV"/>
              </w:rPr>
              <w:t>Veicot sabiedriskā transporta pakalpojumu izpildes kontroli transportlīdzekļos (biļešu kontrole), kontrolējošais personāls varēs piekļūt sistēmas datiem tiktāl, lai, ievadot statusu apliecinošās apliecības identifikācijas datus elektroniskā ierīcē, varētu pārliecināties, vai tā derīga sabiedriskā transporta pakalpojuma izmantošanas brīdī un izsniegta konkrētai personai (vārds, uzvārds).</w:t>
            </w:r>
          </w:p>
          <w:p w14:paraId="383102E7" w14:textId="1B0CF6FC" w:rsidR="00825345" w:rsidRPr="00825345"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 xml:space="preserve">      Noteikumu projektā tiks noteikts, ka VDEĀ</w:t>
            </w:r>
            <w:r w:rsidR="00FE59A7">
              <w:rPr>
                <w:rFonts w:eastAsia="Times New Roman"/>
                <w:sz w:val="24"/>
                <w:szCs w:val="24"/>
                <w:lang w:eastAsia="lv-LV"/>
              </w:rPr>
              <w:t>V</w:t>
            </w:r>
            <w:r w:rsidRPr="009C11A0">
              <w:rPr>
                <w:rFonts w:eastAsia="Times New Roman"/>
                <w:sz w:val="24"/>
                <w:szCs w:val="24"/>
                <w:lang w:eastAsia="lv-LV"/>
              </w:rPr>
              <w:t>K, VBTAI, PMLP un SIF informāciju par personai piešķirto sociālo statusu un republikas pilsētas pašvaldības informāciju par izsniegtajiem identifikācijas līdzekļiem iesniegs A</w:t>
            </w:r>
            <w:r w:rsidR="000B58E6">
              <w:rPr>
                <w:rFonts w:eastAsia="Times New Roman"/>
                <w:sz w:val="24"/>
                <w:szCs w:val="24"/>
                <w:lang w:eastAsia="lv-LV"/>
              </w:rPr>
              <w:t>TD</w:t>
            </w:r>
            <w:r w:rsidRPr="009C11A0">
              <w:rPr>
                <w:rFonts w:eastAsia="Times New Roman"/>
                <w:sz w:val="24"/>
                <w:szCs w:val="24"/>
                <w:lang w:eastAsia="lv-LV"/>
              </w:rPr>
              <w:t xml:space="preserve"> ne vēlāk kā nākamajā dienā pēc statusa piešķiršanas (lēmuma pieņemšanas) vai identifikācijas līdzekļa izsniegšanas. Informāciju par sociālā statusa izmaiņām un izmaiņām, kas saistītas ar identifikācijas līdzekļa spēkā esamību, minētām iestādēm un republikas pilsētas pašvaldībām būs jāaktualizē vismaz reizi diennaktī, nosūtot attiecīgu informāciju ATD ietveršanai sistēmā.</w:t>
            </w:r>
            <w:r>
              <w:rPr>
                <w:rFonts w:eastAsia="Times New Roman"/>
                <w:sz w:val="24"/>
                <w:szCs w:val="24"/>
                <w:lang w:eastAsia="lv-LV"/>
              </w:rPr>
              <w:t xml:space="preserve">   </w:t>
            </w:r>
          </w:p>
        </w:tc>
      </w:tr>
      <w:tr w:rsidR="00825345" w:rsidRPr="00825345" w14:paraId="4747BA87" w14:textId="77777777" w:rsidTr="00ED6973">
        <w:trPr>
          <w:trHeight w:val="465"/>
        </w:trPr>
        <w:tc>
          <w:tcPr>
            <w:tcW w:w="302" w:type="pct"/>
            <w:tcBorders>
              <w:top w:val="outset" w:sz="6" w:space="0" w:color="414142"/>
              <w:left w:val="outset" w:sz="6" w:space="0" w:color="414142"/>
              <w:bottom w:val="outset" w:sz="6" w:space="0" w:color="414142"/>
              <w:right w:val="outset" w:sz="6" w:space="0" w:color="414142"/>
            </w:tcBorders>
            <w:hideMark/>
          </w:tcPr>
          <w:p w14:paraId="507CE2DE" w14:textId="34CF598F" w:rsidR="00825345" w:rsidRPr="00825345" w:rsidRDefault="00825345" w:rsidP="00825345">
            <w:pPr>
              <w:ind w:firstLine="0"/>
              <w:jc w:val="center"/>
              <w:rPr>
                <w:rFonts w:eastAsia="Times New Roman"/>
                <w:sz w:val="24"/>
                <w:szCs w:val="24"/>
                <w:lang w:eastAsia="lv-LV"/>
              </w:rPr>
            </w:pPr>
            <w:r w:rsidRPr="00825345">
              <w:rPr>
                <w:rFonts w:eastAsia="Times New Roman"/>
                <w:sz w:val="24"/>
                <w:szCs w:val="24"/>
                <w:lang w:eastAsia="lv-LV"/>
              </w:rPr>
              <w:lastRenderedPageBreak/>
              <w:t>3.</w:t>
            </w:r>
          </w:p>
        </w:tc>
        <w:tc>
          <w:tcPr>
            <w:tcW w:w="1509" w:type="pct"/>
            <w:tcBorders>
              <w:top w:val="outset" w:sz="6" w:space="0" w:color="414142"/>
              <w:left w:val="outset" w:sz="6" w:space="0" w:color="414142"/>
              <w:bottom w:val="outset" w:sz="6" w:space="0" w:color="414142"/>
              <w:right w:val="outset" w:sz="6" w:space="0" w:color="414142"/>
            </w:tcBorders>
            <w:hideMark/>
          </w:tcPr>
          <w:p w14:paraId="62182D2C"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Projekta izstrādē iesaistītās institūcijas</w:t>
            </w:r>
          </w:p>
        </w:tc>
        <w:tc>
          <w:tcPr>
            <w:tcW w:w="3189" w:type="pct"/>
            <w:tcBorders>
              <w:top w:val="outset" w:sz="6" w:space="0" w:color="414142"/>
              <w:left w:val="outset" w:sz="6" w:space="0" w:color="414142"/>
              <w:bottom w:val="outset" w:sz="6" w:space="0" w:color="414142"/>
              <w:right w:val="outset" w:sz="6" w:space="0" w:color="414142"/>
            </w:tcBorders>
          </w:tcPr>
          <w:p w14:paraId="5489D89C" w14:textId="77777777" w:rsidR="00825345" w:rsidRPr="00825345" w:rsidRDefault="009C11A0" w:rsidP="00825345">
            <w:pPr>
              <w:ind w:firstLine="0"/>
              <w:rPr>
                <w:rFonts w:eastAsia="Times New Roman"/>
                <w:sz w:val="24"/>
                <w:szCs w:val="24"/>
                <w:lang w:eastAsia="lv-LV"/>
              </w:rPr>
            </w:pPr>
            <w:r w:rsidRPr="009C11A0">
              <w:rPr>
                <w:rFonts w:eastAsia="Times New Roman"/>
                <w:sz w:val="24"/>
                <w:szCs w:val="24"/>
                <w:lang w:eastAsia="lv-LV"/>
              </w:rPr>
              <w:t>Satiksmes ministrija, VISA “Autotransporta direkcija”.</w:t>
            </w:r>
          </w:p>
        </w:tc>
      </w:tr>
      <w:tr w:rsidR="00825345" w:rsidRPr="00825345" w14:paraId="49C9C521" w14:textId="77777777" w:rsidTr="00ED6973">
        <w:tc>
          <w:tcPr>
            <w:tcW w:w="302" w:type="pct"/>
            <w:tcBorders>
              <w:top w:val="outset" w:sz="6" w:space="0" w:color="414142"/>
              <w:left w:val="outset" w:sz="6" w:space="0" w:color="414142"/>
              <w:bottom w:val="outset" w:sz="6" w:space="0" w:color="414142"/>
              <w:right w:val="outset" w:sz="6" w:space="0" w:color="414142"/>
            </w:tcBorders>
            <w:hideMark/>
          </w:tcPr>
          <w:p w14:paraId="25CBAF6D" w14:textId="77777777" w:rsidR="00825345" w:rsidRPr="00825345" w:rsidRDefault="00825345" w:rsidP="00825345">
            <w:pPr>
              <w:ind w:firstLine="0"/>
              <w:jc w:val="center"/>
              <w:rPr>
                <w:rFonts w:eastAsia="Times New Roman"/>
                <w:sz w:val="24"/>
                <w:szCs w:val="24"/>
                <w:lang w:eastAsia="lv-LV"/>
              </w:rPr>
            </w:pPr>
            <w:r w:rsidRPr="00825345">
              <w:rPr>
                <w:rFonts w:eastAsia="Times New Roman"/>
                <w:sz w:val="24"/>
                <w:szCs w:val="24"/>
                <w:lang w:eastAsia="lv-LV"/>
              </w:rPr>
              <w:t>4.</w:t>
            </w:r>
          </w:p>
        </w:tc>
        <w:tc>
          <w:tcPr>
            <w:tcW w:w="1509" w:type="pct"/>
            <w:tcBorders>
              <w:top w:val="outset" w:sz="6" w:space="0" w:color="414142"/>
              <w:left w:val="outset" w:sz="6" w:space="0" w:color="414142"/>
              <w:bottom w:val="outset" w:sz="6" w:space="0" w:color="414142"/>
              <w:right w:val="outset" w:sz="6" w:space="0" w:color="414142"/>
            </w:tcBorders>
            <w:hideMark/>
          </w:tcPr>
          <w:p w14:paraId="1215AF09"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Cita informācija</w:t>
            </w:r>
          </w:p>
        </w:tc>
        <w:tc>
          <w:tcPr>
            <w:tcW w:w="3189" w:type="pct"/>
            <w:tcBorders>
              <w:top w:val="outset" w:sz="6" w:space="0" w:color="414142"/>
              <w:left w:val="outset" w:sz="6" w:space="0" w:color="414142"/>
              <w:bottom w:val="outset" w:sz="6" w:space="0" w:color="414142"/>
              <w:right w:val="outset" w:sz="6" w:space="0" w:color="414142"/>
            </w:tcBorders>
            <w:hideMark/>
          </w:tcPr>
          <w:p w14:paraId="64E895DA" w14:textId="77777777" w:rsidR="00825345" w:rsidRPr="00825345" w:rsidRDefault="00825345" w:rsidP="009C11A0">
            <w:pPr>
              <w:ind w:firstLine="0"/>
              <w:rPr>
                <w:rFonts w:eastAsia="Times New Roman"/>
                <w:sz w:val="24"/>
                <w:szCs w:val="24"/>
                <w:lang w:eastAsia="lv-LV"/>
              </w:rPr>
            </w:pPr>
            <w:r w:rsidRPr="00825345">
              <w:rPr>
                <w:rFonts w:eastAsia="Times New Roman"/>
                <w:sz w:val="24"/>
                <w:szCs w:val="24"/>
                <w:lang w:eastAsia="lv-LV"/>
              </w:rPr>
              <w:t>Nav</w:t>
            </w:r>
            <w:r w:rsidR="009C11A0">
              <w:rPr>
                <w:rFonts w:eastAsia="Times New Roman"/>
                <w:sz w:val="24"/>
                <w:szCs w:val="24"/>
                <w:lang w:eastAsia="lv-LV"/>
              </w:rPr>
              <w:t>.</w:t>
            </w:r>
          </w:p>
        </w:tc>
      </w:tr>
    </w:tbl>
    <w:p w14:paraId="5C9C6345" w14:textId="77777777" w:rsidR="00825345" w:rsidRPr="00825345" w:rsidRDefault="00825345" w:rsidP="00825345">
      <w:pPr>
        <w:shd w:val="clear" w:color="auto" w:fill="FFFFFF"/>
        <w:ind w:firstLine="300"/>
        <w:rPr>
          <w:rFonts w:eastAsia="Times New Roman"/>
          <w:sz w:val="24"/>
          <w:szCs w:val="24"/>
          <w:lang w:eastAsia="lv-LV"/>
        </w:rPr>
      </w:pPr>
    </w:p>
    <w:tbl>
      <w:tblPr>
        <w:tblW w:w="506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808"/>
      </w:tblGrid>
      <w:tr w:rsidR="00825345" w:rsidRPr="00825345" w14:paraId="6EF585EC" w14:textId="77777777" w:rsidTr="00BB152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6993790" w14:textId="77777777"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II. Tiesību akta projekta ietekme uz sabiedrību, tautsaimniecības attīstību un administratīvo slogu</w:t>
            </w:r>
          </w:p>
        </w:tc>
      </w:tr>
      <w:tr w:rsidR="00825345" w:rsidRPr="00825345" w14:paraId="3733A054" w14:textId="77777777" w:rsidTr="00BB152C">
        <w:trPr>
          <w:trHeight w:val="465"/>
        </w:trPr>
        <w:tc>
          <w:tcPr>
            <w:tcW w:w="306" w:type="pct"/>
            <w:tcBorders>
              <w:top w:val="outset" w:sz="6" w:space="0" w:color="414142"/>
              <w:left w:val="outset" w:sz="6" w:space="0" w:color="414142"/>
              <w:bottom w:val="outset" w:sz="6" w:space="0" w:color="414142"/>
              <w:right w:val="outset" w:sz="6" w:space="0" w:color="414142"/>
            </w:tcBorders>
            <w:hideMark/>
          </w:tcPr>
          <w:p w14:paraId="5C1F9D41"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14:paraId="43E09D75"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 xml:space="preserve">Sabiedrības </w:t>
            </w:r>
            <w:proofErr w:type="spellStart"/>
            <w:r w:rsidRPr="00825345">
              <w:rPr>
                <w:rFonts w:eastAsia="Times New Roman"/>
                <w:sz w:val="24"/>
                <w:szCs w:val="24"/>
                <w:lang w:eastAsia="lv-LV"/>
              </w:rPr>
              <w:t>mērķgrupas</w:t>
            </w:r>
            <w:proofErr w:type="spellEnd"/>
            <w:r w:rsidRPr="00825345">
              <w:rPr>
                <w:rFonts w:eastAsia="Times New Roman"/>
                <w:sz w:val="24"/>
                <w:szCs w:val="24"/>
                <w:lang w:eastAsia="lv-LV"/>
              </w:rPr>
              <w:t>, kuras tiesiskais regulējums ietekmē vai varētu ietekmēt</w:t>
            </w:r>
          </w:p>
        </w:tc>
        <w:tc>
          <w:tcPr>
            <w:tcW w:w="3165" w:type="pct"/>
            <w:tcBorders>
              <w:top w:val="outset" w:sz="6" w:space="0" w:color="414142"/>
              <w:left w:val="outset" w:sz="6" w:space="0" w:color="414142"/>
              <w:bottom w:val="outset" w:sz="6" w:space="0" w:color="414142"/>
              <w:right w:val="outset" w:sz="6" w:space="0" w:color="414142"/>
            </w:tcBorders>
          </w:tcPr>
          <w:p w14:paraId="1B0558FD" w14:textId="6B3D3F1B" w:rsidR="00825345" w:rsidRPr="00825345" w:rsidRDefault="009C11A0" w:rsidP="000016F4">
            <w:pPr>
              <w:ind w:left="103" w:right="220" w:firstLine="0"/>
              <w:jc w:val="both"/>
              <w:rPr>
                <w:rFonts w:eastAsia="Times New Roman"/>
                <w:sz w:val="24"/>
                <w:szCs w:val="24"/>
                <w:lang w:eastAsia="lv-LV"/>
              </w:rPr>
            </w:pPr>
            <w:r w:rsidRPr="009C11A0">
              <w:rPr>
                <w:rFonts w:eastAsia="Times New Roman"/>
                <w:sz w:val="24"/>
                <w:szCs w:val="24"/>
                <w:lang w:eastAsia="lv-LV"/>
              </w:rPr>
              <w:t>Tiesiskais regulējum</w:t>
            </w:r>
            <w:r w:rsidR="000016F4">
              <w:rPr>
                <w:rFonts w:eastAsia="Times New Roman"/>
                <w:sz w:val="24"/>
                <w:szCs w:val="24"/>
                <w:lang w:eastAsia="lv-LV"/>
              </w:rPr>
              <w:t>s attiecas uz</w:t>
            </w:r>
            <w:r w:rsidRPr="009C11A0">
              <w:rPr>
                <w:rFonts w:eastAsia="Times New Roman"/>
                <w:sz w:val="24"/>
                <w:szCs w:val="24"/>
                <w:lang w:eastAsia="lv-LV"/>
              </w:rPr>
              <w:t xml:space="preserve"> Satiksmes ministriju (VSIA „Autotransporta direkcija”), Labklājības ministriju (Veselības un darbspēju ekspertīzes ārstu valsts komisiju, Valsts bērnu tiesību aizsardzības </w:t>
            </w:r>
            <w:r w:rsidRPr="009C11A0">
              <w:rPr>
                <w:rFonts w:eastAsia="Times New Roman"/>
                <w:sz w:val="24"/>
                <w:szCs w:val="24"/>
                <w:lang w:eastAsia="lv-LV"/>
              </w:rPr>
              <w:lastRenderedPageBreak/>
              <w:t xml:space="preserve">inspekciju, Iekšlietu ministriju (Pilsonības un migrācijas lietu pārvaldi), </w:t>
            </w:r>
            <w:proofErr w:type="spellStart"/>
            <w:r w:rsidRPr="009C11A0">
              <w:rPr>
                <w:rFonts w:eastAsia="Times New Roman"/>
                <w:sz w:val="24"/>
                <w:szCs w:val="24"/>
                <w:lang w:eastAsia="lv-LV"/>
              </w:rPr>
              <w:t>Pārresoru</w:t>
            </w:r>
            <w:proofErr w:type="spellEnd"/>
            <w:r w:rsidRPr="009C11A0">
              <w:rPr>
                <w:rFonts w:eastAsia="Times New Roman"/>
                <w:sz w:val="24"/>
                <w:szCs w:val="24"/>
                <w:lang w:eastAsia="lv-LV"/>
              </w:rPr>
              <w:t xml:space="preserve"> koordinācijas centru (Sabiedrības integrācijas fondu), republikas nozīmes pilsētu pašvaldības, kuras ir sabiedriskā transporta pakalpojumu pasūtītājas, kā arī </w:t>
            </w:r>
            <w:r w:rsidR="00F23A99">
              <w:rPr>
                <w:rFonts w:eastAsia="Times New Roman"/>
                <w:sz w:val="24"/>
                <w:szCs w:val="24"/>
                <w:lang w:eastAsia="lv-LV"/>
              </w:rPr>
              <w:t>pasažieru un bagāžas pārvadājumus kontrolējošām personām</w:t>
            </w:r>
          </w:p>
        </w:tc>
      </w:tr>
      <w:tr w:rsidR="00825345" w:rsidRPr="00825345" w14:paraId="506E1DFF" w14:textId="77777777" w:rsidTr="00BB152C">
        <w:trPr>
          <w:trHeight w:val="510"/>
        </w:trPr>
        <w:tc>
          <w:tcPr>
            <w:tcW w:w="306" w:type="pct"/>
            <w:tcBorders>
              <w:top w:val="outset" w:sz="6" w:space="0" w:color="414142"/>
              <w:left w:val="outset" w:sz="6" w:space="0" w:color="414142"/>
              <w:bottom w:val="outset" w:sz="6" w:space="0" w:color="414142"/>
              <w:right w:val="outset" w:sz="6" w:space="0" w:color="414142"/>
            </w:tcBorders>
            <w:hideMark/>
          </w:tcPr>
          <w:p w14:paraId="529A75C1"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lastRenderedPageBreak/>
              <w:t>2.</w:t>
            </w:r>
          </w:p>
        </w:tc>
        <w:tc>
          <w:tcPr>
            <w:tcW w:w="1529" w:type="pct"/>
            <w:tcBorders>
              <w:top w:val="outset" w:sz="6" w:space="0" w:color="414142"/>
              <w:left w:val="outset" w:sz="6" w:space="0" w:color="414142"/>
              <w:bottom w:val="outset" w:sz="6" w:space="0" w:color="414142"/>
              <w:right w:val="outset" w:sz="6" w:space="0" w:color="414142"/>
            </w:tcBorders>
            <w:hideMark/>
          </w:tcPr>
          <w:p w14:paraId="0AA452A5"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Tiesiskā regulējuma ietekme uz tautsaimniecību un administratīvo slogu</w:t>
            </w:r>
          </w:p>
        </w:tc>
        <w:tc>
          <w:tcPr>
            <w:tcW w:w="3165" w:type="pct"/>
            <w:tcBorders>
              <w:top w:val="outset" w:sz="6" w:space="0" w:color="414142"/>
              <w:left w:val="outset" w:sz="6" w:space="0" w:color="414142"/>
              <w:bottom w:val="outset" w:sz="6" w:space="0" w:color="414142"/>
              <w:right w:val="outset" w:sz="6" w:space="0" w:color="414142"/>
            </w:tcBorders>
            <w:hideMark/>
          </w:tcPr>
          <w:p w14:paraId="6026ED65" w14:textId="2B42D9E2" w:rsidR="00825345" w:rsidRPr="00825345" w:rsidRDefault="000016F4" w:rsidP="000016F4">
            <w:pPr>
              <w:ind w:left="103" w:right="220" w:firstLine="0"/>
              <w:jc w:val="both"/>
              <w:rPr>
                <w:rFonts w:eastAsia="Times New Roman"/>
                <w:sz w:val="24"/>
                <w:szCs w:val="24"/>
                <w:lang w:eastAsia="lv-LV"/>
              </w:rPr>
            </w:pPr>
            <w:proofErr w:type="spellStart"/>
            <w:r>
              <w:rPr>
                <w:rFonts w:eastAsia="Times New Roman"/>
                <w:sz w:val="24"/>
                <w:szCs w:val="24"/>
                <w:lang w:eastAsia="lv-LV"/>
              </w:rPr>
              <w:t>Mērķgrupām</w:t>
            </w:r>
            <w:proofErr w:type="spellEnd"/>
            <w:r>
              <w:rPr>
                <w:rFonts w:eastAsia="Times New Roman"/>
                <w:sz w:val="24"/>
                <w:szCs w:val="24"/>
                <w:lang w:eastAsia="lv-LV"/>
              </w:rPr>
              <w:t xml:space="preserve"> </w:t>
            </w:r>
            <w:r w:rsidRPr="000016F4">
              <w:rPr>
                <w:rFonts w:eastAsia="Times New Roman"/>
                <w:sz w:val="24"/>
                <w:szCs w:val="24"/>
                <w:lang w:eastAsia="lv-LV"/>
              </w:rPr>
              <w:t>projekta tiesiskais regulējums nemaina tiesības un pienākumus, kā arī veicamās darbības</w:t>
            </w:r>
            <w:r>
              <w:rPr>
                <w:rFonts w:eastAsia="Times New Roman"/>
                <w:sz w:val="24"/>
                <w:szCs w:val="24"/>
                <w:lang w:eastAsia="lv-LV"/>
              </w:rPr>
              <w:t>.</w:t>
            </w:r>
          </w:p>
        </w:tc>
      </w:tr>
      <w:tr w:rsidR="00825345" w:rsidRPr="00825345" w14:paraId="36DCAB6D" w14:textId="77777777" w:rsidTr="00BB152C">
        <w:trPr>
          <w:trHeight w:val="510"/>
        </w:trPr>
        <w:tc>
          <w:tcPr>
            <w:tcW w:w="306" w:type="pct"/>
            <w:tcBorders>
              <w:top w:val="outset" w:sz="6" w:space="0" w:color="414142"/>
              <w:left w:val="outset" w:sz="6" w:space="0" w:color="414142"/>
              <w:bottom w:val="outset" w:sz="6" w:space="0" w:color="414142"/>
              <w:right w:val="outset" w:sz="6" w:space="0" w:color="414142"/>
            </w:tcBorders>
            <w:hideMark/>
          </w:tcPr>
          <w:p w14:paraId="2B81A577"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3.</w:t>
            </w:r>
          </w:p>
        </w:tc>
        <w:tc>
          <w:tcPr>
            <w:tcW w:w="1529" w:type="pct"/>
            <w:tcBorders>
              <w:top w:val="outset" w:sz="6" w:space="0" w:color="414142"/>
              <w:left w:val="outset" w:sz="6" w:space="0" w:color="414142"/>
              <w:bottom w:val="outset" w:sz="6" w:space="0" w:color="414142"/>
              <w:right w:val="outset" w:sz="6" w:space="0" w:color="414142"/>
            </w:tcBorders>
            <w:hideMark/>
          </w:tcPr>
          <w:p w14:paraId="27B59A4D"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Administratīvo izmaksu monetārs novērtējums</w:t>
            </w:r>
          </w:p>
        </w:tc>
        <w:tc>
          <w:tcPr>
            <w:tcW w:w="3165" w:type="pct"/>
            <w:tcBorders>
              <w:top w:val="outset" w:sz="6" w:space="0" w:color="414142"/>
              <w:left w:val="outset" w:sz="6" w:space="0" w:color="414142"/>
              <w:bottom w:val="outset" w:sz="6" w:space="0" w:color="414142"/>
              <w:right w:val="outset" w:sz="6" w:space="0" w:color="414142"/>
            </w:tcBorders>
          </w:tcPr>
          <w:p w14:paraId="7CED4E2A" w14:textId="18A9AADF" w:rsidR="00825345" w:rsidRPr="00825345" w:rsidRDefault="000016F4" w:rsidP="000324CC">
            <w:pPr>
              <w:ind w:left="103" w:right="79" w:firstLine="0"/>
              <w:jc w:val="both"/>
              <w:rPr>
                <w:rFonts w:eastAsia="Times New Roman"/>
                <w:sz w:val="24"/>
                <w:szCs w:val="24"/>
                <w:lang w:eastAsia="lv-LV"/>
              </w:rPr>
            </w:pPr>
            <w:r>
              <w:rPr>
                <w:rFonts w:eastAsia="Times New Roman"/>
                <w:sz w:val="24"/>
                <w:szCs w:val="24"/>
                <w:lang w:eastAsia="lv-LV"/>
              </w:rPr>
              <w:t>Nav attiecināms.</w:t>
            </w:r>
          </w:p>
        </w:tc>
      </w:tr>
      <w:tr w:rsidR="00825345" w:rsidRPr="00825345" w14:paraId="1ABA7E1D" w14:textId="77777777" w:rsidTr="00BB152C">
        <w:trPr>
          <w:trHeight w:val="510"/>
        </w:trPr>
        <w:tc>
          <w:tcPr>
            <w:tcW w:w="306" w:type="pct"/>
            <w:tcBorders>
              <w:top w:val="outset" w:sz="6" w:space="0" w:color="414142"/>
              <w:left w:val="outset" w:sz="6" w:space="0" w:color="414142"/>
              <w:bottom w:val="outset" w:sz="6" w:space="0" w:color="414142"/>
              <w:right w:val="outset" w:sz="6" w:space="0" w:color="414142"/>
            </w:tcBorders>
            <w:shd w:val="clear" w:color="auto" w:fill="auto"/>
            <w:hideMark/>
          </w:tcPr>
          <w:p w14:paraId="4AA94C57"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4.</w:t>
            </w:r>
          </w:p>
        </w:tc>
        <w:tc>
          <w:tcPr>
            <w:tcW w:w="1529" w:type="pct"/>
            <w:tcBorders>
              <w:top w:val="outset" w:sz="6" w:space="0" w:color="414142"/>
              <w:left w:val="outset" w:sz="6" w:space="0" w:color="414142"/>
              <w:bottom w:val="outset" w:sz="6" w:space="0" w:color="414142"/>
              <w:right w:val="outset" w:sz="6" w:space="0" w:color="414142"/>
            </w:tcBorders>
            <w:shd w:val="clear" w:color="auto" w:fill="auto"/>
            <w:hideMark/>
          </w:tcPr>
          <w:p w14:paraId="5BE273FB"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Atbilstības izmaksu monetārs novērtējums</w:t>
            </w:r>
          </w:p>
        </w:tc>
        <w:tc>
          <w:tcPr>
            <w:tcW w:w="3165" w:type="pct"/>
            <w:tcBorders>
              <w:top w:val="outset" w:sz="6" w:space="0" w:color="414142"/>
              <w:left w:val="outset" w:sz="6" w:space="0" w:color="414142"/>
              <w:bottom w:val="outset" w:sz="6" w:space="0" w:color="414142"/>
              <w:right w:val="outset" w:sz="6" w:space="0" w:color="414142"/>
            </w:tcBorders>
            <w:shd w:val="clear" w:color="auto" w:fill="auto"/>
          </w:tcPr>
          <w:p w14:paraId="19883DE0" w14:textId="77777777" w:rsidR="00825345" w:rsidRPr="00825345" w:rsidRDefault="00F66F26" w:rsidP="000324CC">
            <w:pPr>
              <w:ind w:left="103" w:firstLine="0"/>
              <w:rPr>
                <w:rFonts w:eastAsia="Times New Roman"/>
                <w:sz w:val="24"/>
                <w:szCs w:val="24"/>
                <w:lang w:eastAsia="lv-LV"/>
              </w:rPr>
            </w:pPr>
            <w:r>
              <w:rPr>
                <w:rFonts w:eastAsia="Times New Roman"/>
                <w:sz w:val="24"/>
                <w:szCs w:val="24"/>
                <w:lang w:eastAsia="lv-LV"/>
              </w:rPr>
              <w:t>Nav attiecināms.</w:t>
            </w:r>
          </w:p>
        </w:tc>
      </w:tr>
      <w:tr w:rsidR="00825345" w:rsidRPr="00825345" w14:paraId="44074A4E" w14:textId="77777777" w:rsidTr="00BB152C">
        <w:trPr>
          <w:trHeight w:val="345"/>
        </w:trPr>
        <w:tc>
          <w:tcPr>
            <w:tcW w:w="306" w:type="pct"/>
            <w:tcBorders>
              <w:top w:val="outset" w:sz="6" w:space="0" w:color="414142"/>
              <w:left w:val="outset" w:sz="6" w:space="0" w:color="414142"/>
              <w:bottom w:val="outset" w:sz="6" w:space="0" w:color="414142"/>
              <w:right w:val="outset" w:sz="6" w:space="0" w:color="414142"/>
            </w:tcBorders>
            <w:hideMark/>
          </w:tcPr>
          <w:p w14:paraId="7F84D9CD"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5.</w:t>
            </w:r>
          </w:p>
        </w:tc>
        <w:tc>
          <w:tcPr>
            <w:tcW w:w="1529" w:type="pct"/>
            <w:tcBorders>
              <w:top w:val="outset" w:sz="6" w:space="0" w:color="414142"/>
              <w:left w:val="outset" w:sz="6" w:space="0" w:color="414142"/>
              <w:bottom w:val="outset" w:sz="6" w:space="0" w:color="414142"/>
              <w:right w:val="outset" w:sz="6" w:space="0" w:color="414142"/>
            </w:tcBorders>
            <w:hideMark/>
          </w:tcPr>
          <w:p w14:paraId="26A48150"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Cita informācija</w:t>
            </w:r>
          </w:p>
        </w:tc>
        <w:tc>
          <w:tcPr>
            <w:tcW w:w="3165" w:type="pct"/>
            <w:tcBorders>
              <w:top w:val="outset" w:sz="6" w:space="0" w:color="414142"/>
              <w:left w:val="outset" w:sz="6" w:space="0" w:color="414142"/>
              <w:bottom w:val="outset" w:sz="6" w:space="0" w:color="414142"/>
              <w:right w:val="outset" w:sz="6" w:space="0" w:color="414142"/>
            </w:tcBorders>
          </w:tcPr>
          <w:p w14:paraId="2B57027D" w14:textId="49316082" w:rsidR="00825345" w:rsidRPr="00FE59A7" w:rsidRDefault="000016F4" w:rsidP="0045660E">
            <w:pPr>
              <w:ind w:left="103" w:right="220" w:firstLine="0"/>
              <w:jc w:val="both"/>
              <w:rPr>
                <w:rFonts w:eastAsia="Times New Roman"/>
                <w:sz w:val="24"/>
                <w:szCs w:val="24"/>
                <w:lang w:eastAsia="lv-LV"/>
              </w:rPr>
            </w:pPr>
            <w:r>
              <w:rPr>
                <w:rFonts w:eastAsia="Times New Roman"/>
                <w:sz w:val="24"/>
                <w:szCs w:val="24"/>
                <w:lang w:eastAsia="lv-LV"/>
              </w:rPr>
              <w:t>Nav attiecināms.</w:t>
            </w:r>
          </w:p>
        </w:tc>
      </w:tr>
    </w:tbl>
    <w:p w14:paraId="66BA6475" w14:textId="77777777" w:rsidR="00825345" w:rsidRPr="00825345" w:rsidRDefault="00825345" w:rsidP="00825345">
      <w:pPr>
        <w:shd w:val="clear" w:color="auto" w:fill="FFFFFF"/>
        <w:ind w:firstLine="300"/>
        <w:rPr>
          <w:rFonts w:eastAsia="Times New Roman"/>
          <w:sz w:val="24"/>
          <w:szCs w:val="24"/>
          <w:lang w:eastAsia="lv-LV"/>
        </w:rPr>
      </w:pPr>
      <w:r w:rsidRPr="00825345">
        <w:rPr>
          <w:rFonts w:ascii="Arial" w:eastAsia="Times New Roman" w:hAnsi="Arial" w:cs="Arial"/>
          <w:sz w:val="24"/>
          <w:szCs w:val="24"/>
          <w:lang w:eastAsia="lv-LV"/>
        </w:rPr>
        <w:t> </w:t>
      </w:r>
    </w:p>
    <w:p w14:paraId="2B6B45DC" w14:textId="77777777" w:rsidR="006C382F" w:rsidRPr="00825345" w:rsidRDefault="006C382F" w:rsidP="00CB42AF">
      <w:pPr>
        <w:ind w:firstLine="0"/>
        <w:rPr>
          <w:rFonts w:eastAsia="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1730"/>
        <w:gridCol w:w="1056"/>
        <w:gridCol w:w="1150"/>
        <w:gridCol w:w="1007"/>
        <w:gridCol w:w="1153"/>
        <w:gridCol w:w="960"/>
        <w:gridCol w:w="1166"/>
        <w:gridCol w:w="1134"/>
      </w:tblGrid>
      <w:tr w:rsidR="006C382F" w:rsidRPr="00825345" w14:paraId="0978619D" w14:textId="77777777" w:rsidTr="00FA2911">
        <w:trPr>
          <w:trHeight w:val="212"/>
        </w:trPr>
        <w:tc>
          <w:tcPr>
            <w:tcW w:w="9356" w:type="dxa"/>
            <w:gridSpan w:val="8"/>
            <w:tcBorders>
              <w:top w:val="single" w:sz="4" w:space="0" w:color="auto"/>
              <w:left w:val="single" w:sz="4" w:space="0" w:color="auto"/>
              <w:bottom w:val="single" w:sz="4" w:space="0" w:color="auto"/>
              <w:right w:val="single" w:sz="4" w:space="0" w:color="auto"/>
            </w:tcBorders>
            <w:hideMark/>
          </w:tcPr>
          <w:p w14:paraId="4D63D1E7" w14:textId="77777777" w:rsidR="006C382F" w:rsidRPr="00825345" w:rsidRDefault="006C382F" w:rsidP="006C382F">
            <w:pPr>
              <w:jc w:val="center"/>
              <w:rPr>
                <w:rFonts w:ascii="Times New Roman" w:eastAsia="Times New Roman" w:hAnsi="Times New Roman"/>
                <w:b/>
                <w:bCs/>
                <w:sz w:val="24"/>
                <w:szCs w:val="24"/>
                <w:lang w:eastAsia="lv-LV"/>
              </w:rPr>
            </w:pPr>
            <w:r w:rsidRPr="00825345">
              <w:rPr>
                <w:rFonts w:ascii="Times New Roman" w:eastAsia="Times New Roman" w:hAnsi="Times New Roman"/>
                <w:b/>
                <w:bCs/>
                <w:sz w:val="24"/>
                <w:szCs w:val="24"/>
                <w:lang w:eastAsia="lv-LV"/>
              </w:rPr>
              <w:t>III. Tiesību akta projekta ietekme uz valsts budžetu un pašvaldību budžetiem</w:t>
            </w:r>
          </w:p>
        </w:tc>
      </w:tr>
      <w:tr w:rsidR="006C382F" w:rsidRPr="00825345" w14:paraId="5F054995" w14:textId="77777777" w:rsidTr="00FA2911">
        <w:trPr>
          <w:trHeigh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A457D94" w14:textId="77777777" w:rsidR="006C382F" w:rsidRPr="00825345" w:rsidRDefault="006C382F" w:rsidP="006C382F">
            <w:pPr>
              <w:jc w:val="center"/>
              <w:rPr>
                <w:rFonts w:ascii="Times New Roman" w:eastAsia="Times New Roman" w:hAnsi="Times New Roman"/>
                <w:bCs/>
                <w:sz w:val="24"/>
                <w:szCs w:val="24"/>
                <w:lang w:eastAsia="lv-LV"/>
              </w:rPr>
            </w:pPr>
            <w:r w:rsidRPr="00825345">
              <w:rPr>
                <w:rFonts w:ascii="Times New Roman" w:eastAsia="Times New Roman" w:hAnsi="Times New Roman"/>
                <w:bCs/>
                <w:sz w:val="24"/>
                <w:szCs w:val="24"/>
                <w:lang w:eastAsia="lv-LV"/>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EF83CA" w14:textId="77777777" w:rsidR="006C382F" w:rsidRPr="00825345" w:rsidRDefault="006C382F" w:rsidP="006C382F">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2018.</w:t>
            </w:r>
            <w:r w:rsidRPr="00825345">
              <w:rPr>
                <w:rFonts w:ascii="Times New Roman" w:eastAsia="Times New Roman" w:hAnsi="Times New Roman"/>
                <w:bCs/>
                <w:sz w:val="24"/>
                <w:szCs w:val="24"/>
                <w:lang w:eastAsia="lv-LV"/>
              </w:rPr>
              <w:t xml:space="preserve"> gads</w:t>
            </w:r>
          </w:p>
        </w:tc>
        <w:tc>
          <w:tcPr>
            <w:tcW w:w="542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D9F9AE0" w14:textId="77777777" w:rsidR="006C382F" w:rsidRPr="00825345" w:rsidRDefault="006C382F" w:rsidP="006C382F">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Turpmākie trīs gadi (</w:t>
            </w:r>
            <w:proofErr w:type="spellStart"/>
            <w:r w:rsidRPr="00825345">
              <w:rPr>
                <w:rFonts w:ascii="Times New Roman" w:eastAsia="Times New Roman" w:hAnsi="Times New Roman"/>
                <w:i/>
                <w:iCs/>
                <w:sz w:val="24"/>
                <w:szCs w:val="24"/>
                <w:lang w:eastAsia="lv-LV"/>
              </w:rPr>
              <w:t>euro</w:t>
            </w:r>
            <w:proofErr w:type="spellEnd"/>
            <w:r w:rsidRPr="00825345">
              <w:rPr>
                <w:rFonts w:ascii="Times New Roman" w:eastAsia="Times New Roman" w:hAnsi="Times New Roman"/>
                <w:sz w:val="24"/>
                <w:szCs w:val="24"/>
                <w:lang w:eastAsia="lv-LV"/>
              </w:rPr>
              <w:t>)</w:t>
            </w:r>
          </w:p>
        </w:tc>
      </w:tr>
      <w:tr w:rsidR="006C382F" w:rsidRPr="00825345" w14:paraId="196C2A27" w14:textId="77777777" w:rsidTr="00FC1D6F">
        <w:trPr>
          <w:trHeight w:val="300"/>
        </w:trPr>
        <w:tc>
          <w:tcPr>
            <w:tcW w:w="1730" w:type="dxa"/>
            <w:vMerge/>
            <w:tcBorders>
              <w:top w:val="single" w:sz="4" w:space="0" w:color="auto"/>
              <w:left w:val="single" w:sz="4" w:space="0" w:color="auto"/>
              <w:bottom w:val="single" w:sz="4" w:space="0" w:color="auto"/>
              <w:right w:val="single" w:sz="4" w:space="0" w:color="auto"/>
            </w:tcBorders>
            <w:vAlign w:val="center"/>
            <w:hideMark/>
          </w:tcPr>
          <w:p w14:paraId="68E4BA89" w14:textId="77777777" w:rsidR="006C382F" w:rsidRPr="00825345" w:rsidRDefault="006C382F" w:rsidP="006C382F">
            <w:pPr>
              <w:jc w:val="center"/>
              <w:rPr>
                <w:rFonts w:ascii="Times New Roman" w:eastAsia="Times New Roman" w:hAnsi="Times New Roman"/>
                <w:bCs/>
                <w:sz w:val="24"/>
                <w:szCs w:val="24"/>
                <w:lang w:eastAsia="lv-LV"/>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hideMark/>
          </w:tcPr>
          <w:p w14:paraId="29D4F8B5" w14:textId="77777777" w:rsidR="006C382F" w:rsidRPr="00825345" w:rsidRDefault="006C382F" w:rsidP="006C382F">
            <w:pPr>
              <w:jc w:val="center"/>
              <w:rPr>
                <w:rFonts w:ascii="Times New Roman" w:eastAsia="Times New Roman" w:hAnsi="Times New Roman"/>
                <w:bCs/>
                <w:sz w:val="24"/>
                <w:szCs w:val="24"/>
                <w:lang w:eastAsia="lv-LV"/>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55F08C" w14:textId="77777777" w:rsidR="006C382F" w:rsidRPr="00825345" w:rsidRDefault="006C382F" w:rsidP="006C382F">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2019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FA1EEB" w14:textId="77777777" w:rsidR="006C382F" w:rsidRPr="00825345" w:rsidRDefault="006C382F" w:rsidP="006C382F">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812B6E" w14:textId="77777777" w:rsidR="006C382F" w:rsidRPr="00825345" w:rsidRDefault="006C382F" w:rsidP="006C382F">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2021</w:t>
            </w:r>
          </w:p>
        </w:tc>
      </w:tr>
      <w:tr w:rsidR="006C382F" w:rsidRPr="00825345" w14:paraId="4D70A273" w14:textId="77777777" w:rsidTr="00FC1D6F">
        <w:trPr>
          <w:trHeight w:val="1785"/>
        </w:trPr>
        <w:tc>
          <w:tcPr>
            <w:tcW w:w="1730" w:type="dxa"/>
            <w:vMerge/>
            <w:tcBorders>
              <w:top w:val="single" w:sz="4" w:space="0" w:color="auto"/>
              <w:left w:val="single" w:sz="4" w:space="0" w:color="auto"/>
              <w:bottom w:val="single" w:sz="4" w:space="0" w:color="auto"/>
              <w:right w:val="single" w:sz="4" w:space="0" w:color="auto"/>
            </w:tcBorders>
            <w:vAlign w:val="center"/>
            <w:hideMark/>
          </w:tcPr>
          <w:p w14:paraId="6599D223" w14:textId="77777777" w:rsidR="006C382F" w:rsidRPr="00825345" w:rsidRDefault="006C382F" w:rsidP="006C382F">
            <w:pPr>
              <w:jc w:val="center"/>
              <w:rPr>
                <w:rFonts w:ascii="Times New Roman" w:eastAsia="Times New Roman" w:hAnsi="Times New Roman"/>
                <w:b/>
                <w:bCs/>
                <w:sz w:val="24"/>
                <w:szCs w:val="24"/>
                <w:lang w:eastAsia="lv-LV"/>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F7CDA" w14:textId="77777777" w:rsidR="006C382F" w:rsidRPr="00825345" w:rsidRDefault="006C382F" w:rsidP="006C382F">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05A5DE" w14:textId="77777777" w:rsidR="006C382F" w:rsidRPr="00825345" w:rsidRDefault="006C382F" w:rsidP="006C382F">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izmaiņas kārtējā gadā, salīdzinot ar valsts budžetu kārtējam gadam</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8F3FC" w14:textId="77777777" w:rsidR="006C382F" w:rsidRPr="00825345" w:rsidRDefault="006C382F" w:rsidP="006C382F">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saskaņā ar vidēja termiņa budžeta ietvaru</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50F8C" w14:textId="10A08706" w:rsidR="006C382F" w:rsidRPr="00825345" w:rsidRDefault="006C382F" w:rsidP="00140EE5">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xml:space="preserve">izmaiņas, salīdzinot ar </w:t>
            </w:r>
            <w:r w:rsidR="00140EE5">
              <w:rPr>
                <w:rFonts w:ascii="Times New Roman" w:eastAsia="Times New Roman" w:hAnsi="Times New Roman"/>
                <w:sz w:val="24"/>
                <w:szCs w:val="24"/>
                <w:lang w:eastAsia="lv-LV"/>
              </w:rPr>
              <w:t>vidēja termiņa budžeta ietvaru 2019.</w:t>
            </w:r>
            <w:r w:rsidRPr="00825345">
              <w:rPr>
                <w:rFonts w:ascii="Times New Roman" w:eastAsia="Times New Roman" w:hAnsi="Times New Roman"/>
                <w:sz w:val="24"/>
                <w:szCs w:val="24"/>
                <w:lang w:eastAsia="lv-LV"/>
              </w:rPr>
              <w:t xml:space="preserve"> gadam</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23139" w14:textId="65281B15" w:rsidR="006C382F" w:rsidRPr="00825345" w:rsidRDefault="00FC1D6F" w:rsidP="00FC1D6F">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S</w:t>
            </w:r>
            <w:r w:rsidR="006C382F" w:rsidRPr="00825345">
              <w:rPr>
                <w:rFonts w:ascii="Times New Roman" w:eastAsia="Times New Roman" w:hAnsi="Times New Roman"/>
                <w:sz w:val="24"/>
                <w:szCs w:val="24"/>
                <w:lang w:eastAsia="lv-LV"/>
              </w:rPr>
              <w:t>askaņā ar vidēja termiņa budžeta ietvaru</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71680" w14:textId="570CFEC3" w:rsidR="006C382F" w:rsidRPr="00825345" w:rsidRDefault="006C382F" w:rsidP="00140EE5">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xml:space="preserve">izmaiņas, salīdzinot ar vidēja termiņa budžeta ietvaru </w:t>
            </w:r>
            <w:r w:rsidR="00140EE5">
              <w:rPr>
                <w:rFonts w:ascii="Times New Roman" w:eastAsia="Times New Roman" w:hAnsi="Times New Roman"/>
                <w:sz w:val="24"/>
                <w:szCs w:val="24"/>
                <w:lang w:eastAsia="lv-LV"/>
              </w:rPr>
              <w:t>2020.</w:t>
            </w:r>
            <w:r w:rsidRPr="00825345">
              <w:rPr>
                <w:rFonts w:ascii="Times New Roman" w:eastAsia="Times New Roman" w:hAnsi="Times New Roman"/>
                <w:sz w:val="24"/>
                <w:szCs w:val="24"/>
                <w:lang w:eastAsia="lv-LV"/>
              </w:rPr>
              <w:t xml:space="preserve">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76F3B7" w14:textId="034E0719" w:rsidR="006C382F" w:rsidRPr="00825345" w:rsidRDefault="006C382F" w:rsidP="00FA2911">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xml:space="preserve">izmaiņas, salīdzinot ar vidēja termiņa budžeta ietvaru </w:t>
            </w:r>
            <w:r w:rsidR="00140EE5">
              <w:rPr>
                <w:rFonts w:ascii="Times New Roman" w:eastAsia="Times New Roman" w:hAnsi="Times New Roman"/>
                <w:sz w:val="24"/>
                <w:szCs w:val="24"/>
                <w:lang w:eastAsia="lv-LV"/>
              </w:rPr>
              <w:t>202</w:t>
            </w:r>
            <w:r w:rsidR="00FA2911">
              <w:rPr>
                <w:rFonts w:ascii="Times New Roman" w:eastAsia="Times New Roman" w:hAnsi="Times New Roman"/>
                <w:sz w:val="24"/>
                <w:szCs w:val="24"/>
                <w:lang w:eastAsia="lv-LV"/>
              </w:rPr>
              <w:t>0</w:t>
            </w:r>
            <w:r w:rsidR="00140EE5">
              <w:rPr>
                <w:rFonts w:ascii="Times New Roman" w:eastAsia="Times New Roman" w:hAnsi="Times New Roman"/>
                <w:sz w:val="24"/>
                <w:szCs w:val="24"/>
                <w:lang w:eastAsia="lv-LV"/>
              </w:rPr>
              <w:t>.</w:t>
            </w:r>
            <w:r w:rsidRPr="00825345">
              <w:rPr>
                <w:rFonts w:ascii="Times New Roman" w:eastAsia="Times New Roman" w:hAnsi="Times New Roman"/>
                <w:sz w:val="24"/>
                <w:szCs w:val="24"/>
                <w:lang w:eastAsia="lv-LV"/>
              </w:rPr>
              <w:t xml:space="preserve"> gadam</w:t>
            </w:r>
          </w:p>
        </w:tc>
      </w:tr>
      <w:tr w:rsidR="006C382F" w:rsidRPr="00825345" w14:paraId="3FCA79C8" w14:textId="77777777" w:rsidTr="00FC1D6F">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4F010"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4A914B"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4D146"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3</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D3AE6"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4</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98CE7"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7F63CB"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6</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42F79"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E0ECC"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8</w:t>
            </w:r>
          </w:p>
        </w:tc>
      </w:tr>
      <w:tr w:rsidR="006C382F" w:rsidRPr="00825345" w14:paraId="73430082" w14:textId="77777777" w:rsidTr="00FC1D6F">
        <w:trPr>
          <w:trHeight w:val="184"/>
        </w:trPr>
        <w:tc>
          <w:tcPr>
            <w:tcW w:w="1730" w:type="dxa"/>
            <w:tcBorders>
              <w:top w:val="single" w:sz="4" w:space="0" w:color="auto"/>
              <w:left w:val="single" w:sz="4" w:space="0" w:color="auto"/>
              <w:bottom w:val="single" w:sz="4" w:space="0" w:color="auto"/>
              <w:right w:val="single" w:sz="4" w:space="0" w:color="auto"/>
            </w:tcBorders>
            <w:shd w:val="clear" w:color="auto" w:fill="FFFFFF"/>
            <w:hideMark/>
          </w:tcPr>
          <w:p w14:paraId="55AEC70B"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2D16E596"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6272773E"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hideMark/>
          </w:tcPr>
          <w:p w14:paraId="5C5577DD"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14:paraId="55E43A2B"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shd w:val="clear" w:color="auto" w:fill="FFFFFF"/>
            <w:hideMark/>
          </w:tcPr>
          <w:p w14:paraId="2F985824"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14:paraId="027A32BA"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4F8AE4A" w14:textId="46D54A4E" w:rsidR="006C382F" w:rsidRPr="00825345" w:rsidRDefault="00034434"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4B900BC3" w14:textId="77777777" w:rsidTr="00FC1D6F">
        <w:trPr>
          <w:trHeight w:val="1354"/>
        </w:trPr>
        <w:tc>
          <w:tcPr>
            <w:tcW w:w="1730" w:type="dxa"/>
            <w:tcBorders>
              <w:top w:val="single" w:sz="4" w:space="0" w:color="auto"/>
              <w:left w:val="single" w:sz="4" w:space="0" w:color="auto"/>
              <w:bottom w:val="single" w:sz="4" w:space="0" w:color="auto"/>
              <w:right w:val="single" w:sz="4" w:space="0" w:color="auto"/>
            </w:tcBorders>
            <w:hideMark/>
          </w:tcPr>
          <w:p w14:paraId="6C7771D6"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14:paraId="3D570D43"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hideMark/>
          </w:tcPr>
          <w:p w14:paraId="4FA49A2E"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78BBC48D"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3" w:type="dxa"/>
            <w:tcBorders>
              <w:top w:val="single" w:sz="4" w:space="0" w:color="auto"/>
              <w:left w:val="single" w:sz="4" w:space="0" w:color="auto"/>
              <w:bottom w:val="single" w:sz="4" w:space="0" w:color="auto"/>
              <w:right w:val="single" w:sz="4" w:space="0" w:color="auto"/>
            </w:tcBorders>
            <w:hideMark/>
          </w:tcPr>
          <w:p w14:paraId="5670605D"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302DB57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66" w:type="dxa"/>
            <w:tcBorders>
              <w:top w:val="single" w:sz="4" w:space="0" w:color="auto"/>
              <w:left w:val="single" w:sz="4" w:space="0" w:color="auto"/>
              <w:bottom w:val="single" w:sz="4" w:space="0" w:color="auto"/>
              <w:right w:val="single" w:sz="4" w:space="0" w:color="auto"/>
            </w:tcBorders>
            <w:hideMark/>
          </w:tcPr>
          <w:p w14:paraId="64975C5D"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1DBF363A" w14:textId="1660DA00" w:rsidR="006C382F" w:rsidRPr="00825345" w:rsidRDefault="00034434"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0091F184"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7020169F"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1A10C95A"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1109314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28B43162"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23D7461C"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14A95AEB"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4011AC6F"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0110E79C"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55561BEE"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79EAFE03"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1.3.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471FB31C"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262707A0"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425C3F6B"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67F9D1D9"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75F453D6"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3941290F"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13D10915"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5ACF94CF" w14:textId="77777777" w:rsidTr="00EC6FBE">
        <w:trPr>
          <w:trHeight w:val="300"/>
        </w:trPr>
        <w:tc>
          <w:tcPr>
            <w:tcW w:w="1730" w:type="dxa"/>
            <w:tcBorders>
              <w:top w:val="single" w:sz="4" w:space="0" w:color="auto"/>
              <w:left w:val="single" w:sz="4" w:space="0" w:color="auto"/>
              <w:bottom w:val="single" w:sz="4" w:space="0" w:color="auto"/>
              <w:right w:val="single" w:sz="4" w:space="0" w:color="auto"/>
            </w:tcBorders>
            <w:hideMark/>
          </w:tcPr>
          <w:p w14:paraId="637A673B"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2. Budžeta izdevumi</w:t>
            </w:r>
          </w:p>
        </w:tc>
        <w:tc>
          <w:tcPr>
            <w:tcW w:w="1056" w:type="dxa"/>
            <w:tcBorders>
              <w:top w:val="single" w:sz="4" w:space="0" w:color="auto"/>
              <w:left w:val="single" w:sz="4" w:space="0" w:color="auto"/>
              <w:bottom w:val="single" w:sz="4" w:space="0" w:color="auto"/>
              <w:right w:val="single" w:sz="4" w:space="0" w:color="auto"/>
            </w:tcBorders>
            <w:hideMark/>
          </w:tcPr>
          <w:p w14:paraId="69D7203E"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hideMark/>
          </w:tcPr>
          <w:p w14:paraId="7CFCD43E"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77138</w:t>
            </w:r>
          </w:p>
        </w:tc>
        <w:tc>
          <w:tcPr>
            <w:tcW w:w="1007" w:type="dxa"/>
            <w:tcBorders>
              <w:top w:val="single" w:sz="4" w:space="0" w:color="auto"/>
              <w:left w:val="single" w:sz="4" w:space="0" w:color="auto"/>
              <w:bottom w:val="single" w:sz="4" w:space="0" w:color="auto"/>
              <w:right w:val="single" w:sz="4" w:space="0" w:color="auto"/>
            </w:tcBorders>
            <w:hideMark/>
          </w:tcPr>
          <w:p w14:paraId="0A675A0B"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3" w:type="dxa"/>
            <w:tcBorders>
              <w:top w:val="single" w:sz="4" w:space="0" w:color="auto"/>
              <w:left w:val="single" w:sz="4" w:space="0" w:color="auto"/>
              <w:bottom w:val="single" w:sz="4" w:space="0" w:color="auto"/>
              <w:right w:val="single" w:sz="4" w:space="0" w:color="auto"/>
            </w:tcBorders>
            <w:hideMark/>
          </w:tcPr>
          <w:p w14:paraId="39F613DD" w14:textId="77777777" w:rsidR="006C382F" w:rsidRPr="00825345" w:rsidRDefault="006C382F" w:rsidP="006C382F">
            <w:pPr>
              <w:jc w:val="center"/>
              <w:rPr>
                <w:rFonts w:ascii="Times New Roman" w:eastAsia="Times New Roman" w:hAnsi="Times New Roman"/>
                <w:sz w:val="24"/>
                <w:szCs w:val="24"/>
                <w:lang w:eastAsia="lv-LV"/>
              </w:rPr>
            </w:pPr>
          </w:p>
        </w:tc>
        <w:tc>
          <w:tcPr>
            <w:tcW w:w="960" w:type="dxa"/>
            <w:tcBorders>
              <w:top w:val="single" w:sz="4" w:space="0" w:color="auto"/>
              <w:left w:val="single" w:sz="4" w:space="0" w:color="auto"/>
              <w:bottom w:val="single" w:sz="4" w:space="0" w:color="auto"/>
              <w:right w:val="single" w:sz="4" w:space="0" w:color="auto"/>
            </w:tcBorders>
            <w:hideMark/>
          </w:tcPr>
          <w:p w14:paraId="3064E425"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66" w:type="dxa"/>
            <w:tcBorders>
              <w:top w:val="single" w:sz="4" w:space="0" w:color="auto"/>
              <w:left w:val="single" w:sz="4" w:space="0" w:color="auto"/>
              <w:bottom w:val="single" w:sz="4" w:space="0" w:color="auto"/>
              <w:right w:val="single" w:sz="4" w:space="0" w:color="auto"/>
            </w:tcBorders>
            <w:hideMark/>
          </w:tcPr>
          <w:p w14:paraId="299137A2" w14:textId="77777777" w:rsidR="006C382F" w:rsidRPr="00825345" w:rsidRDefault="006C382F" w:rsidP="006C382F">
            <w:pPr>
              <w:jc w:val="center"/>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14:paraId="431013AC" w14:textId="436061C4" w:rsidR="006C382F" w:rsidRPr="00825345" w:rsidRDefault="00034434"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44CA4D26" w14:textId="77777777" w:rsidTr="00EC6FBE">
        <w:trPr>
          <w:trHeight w:val="510"/>
        </w:trPr>
        <w:tc>
          <w:tcPr>
            <w:tcW w:w="1730" w:type="dxa"/>
            <w:tcBorders>
              <w:top w:val="single" w:sz="4" w:space="0" w:color="auto"/>
              <w:left w:val="single" w:sz="4" w:space="0" w:color="auto"/>
              <w:bottom w:val="single" w:sz="4" w:space="0" w:color="auto"/>
              <w:right w:val="single" w:sz="4" w:space="0" w:color="auto"/>
            </w:tcBorders>
            <w:hideMark/>
          </w:tcPr>
          <w:p w14:paraId="688CB58B"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2.1.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791D885C"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hideMark/>
          </w:tcPr>
          <w:p w14:paraId="7D051CB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77138</w:t>
            </w:r>
          </w:p>
        </w:tc>
        <w:tc>
          <w:tcPr>
            <w:tcW w:w="1007" w:type="dxa"/>
            <w:tcBorders>
              <w:top w:val="single" w:sz="4" w:space="0" w:color="auto"/>
              <w:left w:val="single" w:sz="4" w:space="0" w:color="auto"/>
              <w:bottom w:val="single" w:sz="4" w:space="0" w:color="auto"/>
              <w:right w:val="single" w:sz="4" w:space="0" w:color="auto"/>
            </w:tcBorders>
            <w:hideMark/>
          </w:tcPr>
          <w:p w14:paraId="482B9CE1"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3" w:type="dxa"/>
            <w:tcBorders>
              <w:top w:val="single" w:sz="4" w:space="0" w:color="auto"/>
              <w:left w:val="single" w:sz="4" w:space="0" w:color="auto"/>
              <w:bottom w:val="single" w:sz="4" w:space="0" w:color="auto"/>
              <w:right w:val="single" w:sz="4" w:space="0" w:color="auto"/>
            </w:tcBorders>
            <w:hideMark/>
          </w:tcPr>
          <w:p w14:paraId="4C2E3C14" w14:textId="77777777" w:rsidR="006C382F" w:rsidRPr="00825345" w:rsidRDefault="006C382F" w:rsidP="006C382F">
            <w:pPr>
              <w:jc w:val="center"/>
              <w:rPr>
                <w:rFonts w:ascii="Times New Roman" w:eastAsia="Times New Roman" w:hAnsi="Times New Roman"/>
                <w:sz w:val="24"/>
                <w:szCs w:val="24"/>
                <w:lang w:eastAsia="lv-LV"/>
              </w:rPr>
            </w:pPr>
          </w:p>
        </w:tc>
        <w:tc>
          <w:tcPr>
            <w:tcW w:w="960" w:type="dxa"/>
            <w:tcBorders>
              <w:top w:val="single" w:sz="4" w:space="0" w:color="auto"/>
              <w:left w:val="single" w:sz="4" w:space="0" w:color="auto"/>
              <w:bottom w:val="single" w:sz="4" w:space="0" w:color="auto"/>
              <w:right w:val="single" w:sz="4" w:space="0" w:color="auto"/>
            </w:tcBorders>
            <w:hideMark/>
          </w:tcPr>
          <w:p w14:paraId="24C3AB0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66" w:type="dxa"/>
            <w:tcBorders>
              <w:top w:val="single" w:sz="4" w:space="0" w:color="auto"/>
              <w:left w:val="single" w:sz="4" w:space="0" w:color="auto"/>
              <w:bottom w:val="single" w:sz="4" w:space="0" w:color="auto"/>
              <w:right w:val="single" w:sz="4" w:space="0" w:color="auto"/>
            </w:tcBorders>
            <w:hideMark/>
          </w:tcPr>
          <w:p w14:paraId="0184E445" w14:textId="77777777" w:rsidR="006C382F" w:rsidRPr="00825345" w:rsidRDefault="006C382F" w:rsidP="006C382F">
            <w:pPr>
              <w:jc w:val="center"/>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14:paraId="6235CB6F" w14:textId="38FE6FC9" w:rsidR="006C382F" w:rsidRPr="00825345" w:rsidRDefault="00034434"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4282B832"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1FFE785C"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lastRenderedPageBreak/>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005C14D4"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6797AD5B"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40E25992"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4693124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1330F846"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58B15E09"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2771597C"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5257285A"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2BE14150"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2.3.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7B936A28"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615C876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35C35276"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213F3CC1"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120A8152"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380FEC06"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55DE75B9"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BD0191" w14:paraId="1DBBB360" w14:textId="77777777" w:rsidTr="00FC1D6F">
        <w:trPr>
          <w:trHeight w:val="222"/>
        </w:trPr>
        <w:tc>
          <w:tcPr>
            <w:tcW w:w="1730" w:type="dxa"/>
            <w:tcBorders>
              <w:top w:val="single" w:sz="4" w:space="0" w:color="auto"/>
              <w:left w:val="single" w:sz="4" w:space="0" w:color="auto"/>
              <w:bottom w:val="single" w:sz="4" w:space="0" w:color="auto"/>
              <w:right w:val="single" w:sz="4" w:space="0" w:color="auto"/>
            </w:tcBorders>
            <w:hideMark/>
          </w:tcPr>
          <w:p w14:paraId="74B3DEFB" w14:textId="77777777" w:rsidR="006C382F" w:rsidRPr="00BD0191" w:rsidRDefault="006C382F" w:rsidP="006C382F">
            <w:pPr>
              <w:rPr>
                <w:rFonts w:ascii="Times New Roman" w:eastAsia="Times New Roman" w:hAnsi="Times New Roman"/>
                <w:sz w:val="24"/>
                <w:szCs w:val="24"/>
                <w:lang w:eastAsia="lv-LV"/>
              </w:rPr>
            </w:pPr>
            <w:r w:rsidRPr="00BD0191">
              <w:rPr>
                <w:rFonts w:ascii="Times New Roman" w:eastAsia="Times New Roman" w:hAnsi="Times New Roman"/>
                <w:sz w:val="24"/>
                <w:szCs w:val="24"/>
                <w:lang w:eastAsia="lv-LV"/>
              </w:rPr>
              <w:t>3. Finansiālā ietekme</w:t>
            </w:r>
          </w:p>
        </w:tc>
        <w:tc>
          <w:tcPr>
            <w:tcW w:w="1056" w:type="dxa"/>
            <w:tcBorders>
              <w:top w:val="single" w:sz="4" w:space="0" w:color="auto"/>
              <w:left w:val="single" w:sz="4" w:space="0" w:color="auto"/>
              <w:bottom w:val="single" w:sz="4" w:space="0" w:color="auto"/>
              <w:right w:val="single" w:sz="4" w:space="0" w:color="auto"/>
            </w:tcBorders>
            <w:hideMark/>
          </w:tcPr>
          <w:p w14:paraId="337E3EAB" w14:textId="77777777" w:rsidR="006C382F" w:rsidRPr="00BD0191"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0D36E6CA" w14:textId="77777777" w:rsidR="006C382F" w:rsidRPr="00BD0191"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-77138</w:t>
            </w:r>
          </w:p>
        </w:tc>
        <w:tc>
          <w:tcPr>
            <w:tcW w:w="1007" w:type="dxa"/>
            <w:tcBorders>
              <w:top w:val="single" w:sz="4" w:space="0" w:color="auto"/>
              <w:left w:val="single" w:sz="4" w:space="0" w:color="auto"/>
              <w:bottom w:val="single" w:sz="4" w:space="0" w:color="auto"/>
              <w:right w:val="single" w:sz="4" w:space="0" w:color="auto"/>
            </w:tcBorders>
            <w:hideMark/>
          </w:tcPr>
          <w:p w14:paraId="0E407D7F" w14:textId="77777777" w:rsidR="006C382F" w:rsidRPr="00BD0191"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5B1B27C2" w14:textId="77777777" w:rsidR="006C382F" w:rsidRPr="00BD0191" w:rsidRDefault="006C382F" w:rsidP="006C382F">
            <w:pPr>
              <w:pStyle w:val="ListParagraph"/>
              <w:rPr>
                <w:rFonts w:ascii="Times New Roman" w:eastAsia="Times New Roman" w:hAnsi="Times New Roman"/>
                <w:sz w:val="24"/>
                <w:szCs w:val="24"/>
                <w:lang w:eastAsia="lv-LV"/>
              </w:rPr>
            </w:pPr>
          </w:p>
        </w:tc>
        <w:tc>
          <w:tcPr>
            <w:tcW w:w="960" w:type="dxa"/>
            <w:tcBorders>
              <w:top w:val="single" w:sz="4" w:space="0" w:color="auto"/>
              <w:left w:val="single" w:sz="4" w:space="0" w:color="auto"/>
              <w:bottom w:val="single" w:sz="4" w:space="0" w:color="auto"/>
              <w:right w:val="single" w:sz="4" w:space="0" w:color="auto"/>
            </w:tcBorders>
            <w:hideMark/>
          </w:tcPr>
          <w:p w14:paraId="3BD12747" w14:textId="77777777" w:rsidR="006C382F" w:rsidRPr="00BD0191"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61DC948D" w14:textId="77777777" w:rsidR="006C382F" w:rsidRPr="00BD0191" w:rsidRDefault="006C382F" w:rsidP="006C382F">
            <w:pPr>
              <w:jc w:val="center"/>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hideMark/>
          </w:tcPr>
          <w:p w14:paraId="663BC32E" w14:textId="77777777" w:rsidR="006C382F" w:rsidRPr="00BD0191" w:rsidRDefault="006C382F" w:rsidP="006C382F">
            <w:pPr>
              <w:jc w:val="center"/>
              <w:rPr>
                <w:rFonts w:ascii="Times New Roman" w:eastAsia="Times New Roman" w:hAnsi="Times New Roman"/>
                <w:sz w:val="24"/>
                <w:szCs w:val="24"/>
                <w:lang w:eastAsia="lv-LV"/>
              </w:rPr>
            </w:pPr>
          </w:p>
        </w:tc>
      </w:tr>
      <w:tr w:rsidR="006C382F" w:rsidRPr="00825345" w14:paraId="667654EB"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44DD206C"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3.1.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7231B210" w14:textId="77777777" w:rsidR="006C382F" w:rsidRPr="00BD0191"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7789000D" w14:textId="77777777" w:rsidR="006C382F" w:rsidRPr="00BD0191"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-77138</w:t>
            </w:r>
          </w:p>
        </w:tc>
        <w:tc>
          <w:tcPr>
            <w:tcW w:w="1007" w:type="dxa"/>
            <w:tcBorders>
              <w:top w:val="single" w:sz="4" w:space="0" w:color="auto"/>
              <w:left w:val="single" w:sz="4" w:space="0" w:color="auto"/>
              <w:bottom w:val="single" w:sz="4" w:space="0" w:color="auto"/>
              <w:right w:val="single" w:sz="4" w:space="0" w:color="auto"/>
            </w:tcBorders>
            <w:hideMark/>
          </w:tcPr>
          <w:p w14:paraId="5DD3F6D2" w14:textId="77777777" w:rsidR="006C382F" w:rsidRPr="00BD0191"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27B0B91F" w14:textId="77777777" w:rsidR="006C382F" w:rsidRPr="000016F4" w:rsidRDefault="006C382F" w:rsidP="006C382F">
            <w:pPr>
              <w:rPr>
                <w:rFonts w:eastAsia="Times New Roman"/>
                <w:sz w:val="24"/>
                <w:szCs w:val="24"/>
                <w:lang w:eastAsia="lv-LV"/>
              </w:rPr>
            </w:pPr>
          </w:p>
        </w:tc>
        <w:tc>
          <w:tcPr>
            <w:tcW w:w="960" w:type="dxa"/>
            <w:tcBorders>
              <w:top w:val="single" w:sz="4" w:space="0" w:color="auto"/>
              <w:left w:val="single" w:sz="4" w:space="0" w:color="auto"/>
              <w:bottom w:val="single" w:sz="4" w:space="0" w:color="auto"/>
              <w:right w:val="single" w:sz="4" w:space="0" w:color="auto"/>
            </w:tcBorders>
            <w:hideMark/>
          </w:tcPr>
          <w:p w14:paraId="41BAA424" w14:textId="77777777" w:rsidR="006C382F" w:rsidRPr="00BD0191"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3037D6AA" w14:textId="77777777" w:rsidR="006C382F" w:rsidRPr="00BD0191" w:rsidRDefault="006C382F" w:rsidP="006C382F">
            <w:pPr>
              <w:jc w:val="center"/>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hideMark/>
          </w:tcPr>
          <w:p w14:paraId="69330C93" w14:textId="77777777" w:rsidR="006C382F" w:rsidRPr="00BD0191" w:rsidRDefault="006C382F" w:rsidP="006C382F">
            <w:pPr>
              <w:jc w:val="center"/>
              <w:rPr>
                <w:rFonts w:ascii="Times New Roman" w:eastAsia="Times New Roman" w:hAnsi="Times New Roman"/>
                <w:sz w:val="24"/>
                <w:szCs w:val="24"/>
                <w:lang w:eastAsia="lv-LV"/>
              </w:rPr>
            </w:pPr>
          </w:p>
        </w:tc>
      </w:tr>
      <w:tr w:rsidR="006C382F" w:rsidRPr="00825345" w14:paraId="0BB17242" w14:textId="77777777" w:rsidTr="00FC1D6F">
        <w:trPr>
          <w:trHeight w:val="325"/>
        </w:trPr>
        <w:tc>
          <w:tcPr>
            <w:tcW w:w="1730" w:type="dxa"/>
            <w:tcBorders>
              <w:top w:val="single" w:sz="4" w:space="0" w:color="auto"/>
              <w:left w:val="single" w:sz="4" w:space="0" w:color="auto"/>
              <w:bottom w:val="single" w:sz="4" w:space="0" w:color="auto"/>
              <w:right w:val="single" w:sz="4" w:space="0" w:color="auto"/>
            </w:tcBorders>
            <w:hideMark/>
          </w:tcPr>
          <w:p w14:paraId="64A49C54"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3.2.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1A0E1E01"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2AA1DDE3"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1ECA18EC"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4A2AC5D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65F4941B"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72E2C931"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014D4089"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7D18ACC4"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31790114"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3.3.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0A2B3CF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37CE7FA6"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0803D013"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15520CB9"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07BEC1F1"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3C22FEE3"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2599171E"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4DFBB4AC" w14:textId="77777777" w:rsidTr="00FC1D6F">
        <w:trPr>
          <w:trHeight w:val="849"/>
        </w:trPr>
        <w:tc>
          <w:tcPr>
            <w:tcW w:w="1730" w:type="dxa"/>
            <w:tcBorders>
              <w:top w:val="single" w:sz="4" w:space="0" w:color="auto"/>
              <w:left w:val="single" w:sz="4" w:space="0" w:color="auto"/>
              <w:bottom w:val="single" w:sz="4" w:space="0" w:color="auto"/>
              <w:right w:val="single" w:sz="4" w:space="0" w:color="auto"/>
            </w:tcBorders>
            <w:hideMark/>
          </w:tcPr>
          <w:p w14:paraId="36A8D75C"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hideMark/>
          </w:tcPr>
          <w:p w14:paraId="065ABD84"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6225234E"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77138</w:t>
            </w:r>
          </w:p>
        </w:tc>
        <w:tc>
          <w:tcPr>
            <w:tcW w:w="1007" w:type="dxa"/>
            <w:tcBorders>
              <w:top w:val="single" w:sz="4" w:space="0" w:color="auto"/>
              <w:left w:val="single" w:sz="4" w:space="0" w:color="auto"/>
              <w:bottom w:val="single" w:sz="4" w:space="0" w:color="auto"/>
              <w:right w:val="single" w:sz="4" w:space="0" w:color="auto"/>
            </w:tcBorders>
            <w:hideMark/>
          </w:tcPr>
          <w:p w14:paraId="45C84393"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2ED528E2"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428E2EB5"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63A2AFF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73458B3E"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2DC753C3"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4C4EFABB"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hideMark/>
          </w:tcPr>
          <w:p w14:paraId="0CF5C662"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p w14:paraId="4BC84709"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p w14:paraId="5D5A0F44"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p w14:paraId="63088C3A"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tc>
        <w:tc>
          <w:tcPr>
            <w:tcW w:w="1150" w:type="dxa"/>
            <w:tcBorders>
              <w:top w:val="single" w:sz="4" w:space="0" w:color="auto"/>
              <w:left w:val="single" w:sz="4" w:space="0" w:color="auto"/>
              <w:bottom w:val="single" w:sz="4" w:space="0" w:color="auto"/>
              <w:right w:val="single" w:sz="4" w:space="0" w:color="auto"/>
            </w:tcBorders>
            <w:hideMark/>
          </w:tcPr>
          <w:p w14:paraId="59F875D2"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007" w:type="dxa"/>
            <w:vMerge w:val="restart"/>
            <w:tcBorders>
              <w:top w:val="single" w:sz="4" w:space="0" w:color="auto"/>
              <w:left w:val="single" w:sz="4" w:space="0" w:color="auto"/>
              <w:bottom w:val="single" w:sz="4" w:space="0" w:color="auto"/>
              <w:right w:val="single" w:sz="4" w:space="0" w:color="auto"/>
            </w:tcBorders>
            <w:hideMark/>
          </w:tcPr>
          <w:p w14:paraId="2BCCD095"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p w14:paraId="6B6AAF0E"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p w14:paraId="76CA9E80"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tc>
        <w:tc>
          <w:tcPr>
            <w:tcW w:w="1153" w:type="dxa"/>
            <w:tcBorders>
              <w:top w:val="single" w:sz="4" w:space="0" w:color="auto"/>
              <w:left w:val="single" w:sz="4" w:space="0" w:color="auto"/>
              <w:bottom w:val="single" w:sz="4" w:space="0" w:color="auto"/>
              <w:right w:val="single" w:sz="4" w:space="0" w:color="auto"/>
            </w:tcBorders>
            <w:hideMark/>
          </w:tcPr>
          <w:p w14:paraId="562F7C6D"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0" w:type="dxa"/>
            <w:vMerge w:val="restart"/>
            <w:tcBorders>
              <w:top w:val="single" w:sz="4" w:space="0" w:color="auto"/>
              <w:left w:val="single" w:sz="4" w:space="0" w:color="auto"/>
              <w:bottom w:val="single" w:sz="4" w:space="0" w:color="auto"/>
              <w:right w:val="single" w:sz="4" w:space="0" w:color="auto"/>
            </w:tcBorders>
            <w:hideMark/>
          </w:tcPr>
          <w:p w14:paraId="76C53909"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p w14:paraId="072A0D80" w14:textId="77777777" w:rsidR="006C382F" w:rsidRPr="00825345" w:rsidRDefault="006C382F" w:rsidP="006C382F">
            <w:pPr>
              <w:rPr>
                <w:rFonts w:ascii="Times New Roman" w:eastAsia="Times New Roman" w:hAnsi="Times New Roman"/>
                <w:sz w:val="24"/>
                <w:szCs w:val="24"/>
                <w:lang w:eastAsia="lv-LV"/>
              </w:rPr>
            </w:pPr>
          </w:p>
          <w:p w14:paraId="7354AB75"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p w14:paraId="12429E0B"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tc>
        <w:tc>
          <w:tcPr>
            <w:tcW w:w="1166" w:type="dxa"/>
            <w:tcBorders>
              <w:top w:val="single" w:sz="4" w:space="0" w:color="auto"/>
              <w:left w:val="single" w:sz="4" w:space="0" w:color="auto"/>
              <w:bottom w:val="single" w:sz="4" w:space="0" w:color="auto"/>
              <w:right w:val="single" w:sz="4" w:space="0" w:color="auto"/>
            </w:tcBorders>
            <w:hideMark/>
          </w:tcPr>
          <w:p w14:paraId="20B5CD43"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134" w:type="dxa"/>
            <w:tcBorders>
              <w:top w:val="single" w:sz="4" w:space="0" w:color="auto"/>
              <w:left w:val="single" w:sz="4" w:space="0" w:color="auto"/>
              <w:bottom w:val="single" w:sz="4" w:space="0" w:color="auto"/>
              <w:right w:val="single" w:sz="4" w:space="0" w:color="auto"/>
            </w:tcBorders>
            <w:hideMark/>
          </w:tcPr>
          <w:p w14:paraId="79903ED4"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r>
      <w:tr w:rsidR="006C382F" w:rsidRPr="00825345" w14:paraId="17FEF1C1"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52E52659"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5.1. valsts pamatbudžets</w:t>
            </w:r>
          </w:p>
        </w:tc>
        <w:tc>
          <w:tcPr>
            <w:tcW w:w="1056" w:type="dxa"/>
            <w:vMerge/>
            <w:tcBorders>
              <w:top w:val="single" w:sz="4" w:space="0" w:color="auto"/>
              <w:left w:val="single" w:sz="4" w:space="0" w:color="auto"/>
              <w:bottom w:val="single" w:sz="4" w:space="0" w:color="auto"/>
              <w:right w:val="single" w:sz="4" w:space="0" w:color="auto"/>
            </w:tcBorders>
            <w:hideMark/>
          </w:tcPr>
          <w:p w14:paraId="3BFCFB40" w14:textId="77777777" w:rsidR="006C382F" w:rsidRPr="00825345" w:rsidRDefault="006C382F" w:rsidP="006C382F">
            <w:pPr>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733F94B2"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007" w:type="dxa"/>
            <w:vMerge/>
            <w:tcBorders>
              <w:top w:val="single" w:sz="4" w:space="0" w:color="auto"/>
              <w:left w:val="single" w:sz="4" w:space="0" w:color="auto"/>
              <w:bottom w:val="single" w:sz="4" w:space="0" w:color="auto"/>
              <w:right w:val="single" w:sz="4" w:space="0" w:color="auto"/>
            </w:tcBorders>
            <w:hideMark/>
          </w:tcPr>
          <w:p w14:paraId="693877AF" w14:textId="77777777" w:rsidR="006C382F" w:rsidRPr="00825345" w:rsidRDefault="006C382F" w:rsidP="006C382F">
            <w:pPr>
              <w:rPr>
                <w:rFonts w:ascii="Times New Roman" w:eastAsia="Times New Roman" w:hAnsi="Times New Roman"/>
                <w:sz w:val="24"/>
                <w:szCs w:val="24"/>
                <w:lang w:eastAsia="lv-LV"/>
              </w:rPr>
            </w:pPr>
          </w:p>
        </w:tc>
        <w:tc>
          <w:tcPr>
            <w:tcW w:w="1153" w:type="dxa"/>
            <w:tcBorders>
              <w:top w:val="single" w:sz="4" w:space="0" w:color="auto"/>
              <w:left w:val="single" w:sz="4" w:space="0" w:color="auto"/>
              <w:bottom w:val="single" w:sz="4" w:space="0" w:color="auto"/>
              <w:right w:val="single" w:sz="4" w:space="0" w:color="auto"/>
            </w:tcBorders>
            <w:hideMark/>
          </w:tcPr>
          <w:p w14:paraId="36545AB4"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0" w:type="dxa"/>
            <w:vMerge/>
            <w:tcBorders>
              <w:top w:val="single" w:sz="4" w:space="0" w:color="auto"/>
              <w:left w:val="single" w:sz="4" w:space="0" w:color="auto"/>
              <w:bottom w:val="single" w:sz="4" w:space="0" w:color="auto"/>
              <w:right w:val="single" w:sz="4" w:space="0" w:color="auto"/>
            </w:tcBorders>
            <w:hideMark/>
          </w:tcPr>
          <w:p w14:paraId="5D2874F8" w14:textId="77777777" w:rsidR="006C382F" w:rsidRPr="00825345" w:rsidRDefault="006C382F" w:rsidP="006C382F">
            <w:pPr>
              <w:rPr>
                <w:rFonts w:ascii="Times New Roman" w:eastAsia="Times New Roman" w:hAnsi="Times New Roman"/>
                <w:sz w:val="24"/>
                <w:szCs w:val="24"/>
                <w:lang w:eastAsia="lv-LV"/>
              </w:rPr>
            </w:pPr>
          </w:p>
        </w:tc>
        <w:tc>
          <w:tcPr>
            <w:tcW w:w="1166" w:type="dxa"/>
            <w:tcBorders>
              <w:top w:val="single" w:sz="4" w:space="0" w:color="auto"/>
              <w:left w:val="single" w:sz="4" w:space="0" w:color="auto"/>
              <w:bottom w:val="single" w:sz="4" w:space="0" w:color="auto"/>
              <w:right w:val="single" w:sz="4" w:space="0" w:color="auto"/>
            </w:tcBorders>
            <w:hideMark/>
          </w:tcPr>
          <w:p w14:paraId="741C362B"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134" w:type="dxa"/>
            <w:tcBorders>
              <w:top w:val="single" w:sz="4" w:space="0" w:color="auto"/>
              <w:left w:val="single" w:sz="4" w:space="0" w:color="auto"/>
              <w:bottom w:val="single" w:sz="4" w:space="0" w:color="auto"/>
              <w:right w:val="single" w:sz="4" w:space="0" w:color="auto"/>
            </w:tcBorders>
            <w:hideMark/>
          </w:tcPr>
          <w:p w14:paraId="7956F4EC"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r>
      <w:tr w:rsidR="006C382F" w:rsidRPr="00825345" w14:paraId="224D762D" w14:textId="77777777" w:rsidTr="00FC1D6F">
        <w:trPr>
          <w:trHeight w:val="215"/>
        </w:trPr>
        <w:tc>
          <w:tcPr>
            <w:tcW w:w="1730" w:type="dxa"/>
            <w:tcBorders>
              <w:top w:val="single" w:sz="4" w:space="0" w:color="auto"/>
              <w:left w:val="single" w:sz="4" w:space="0" w:color="auto"/>
              <w:bottom w:val="single" w:sz="4" w:space="0" w:color="auto"/>
              <w:right w:val="single" w:sz="4" w:space="0" w:color="auto"/>
            </w:tcBorders>
            <w:hideMark/>
          </w:tcPr>
          <w:p w14:paraId="2A8D41DF"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5.2. speciālais budžets</w:t>
            </w:r>
          </w:p>
        </w:tc>
        <w:tc>
          <w:tcPr>
            <w:tcW w:w="1056" w:type="dxa"/>
            <w:vMerge/>
            <w:tcBorders>
              <w:top w:val="single" w:sz="4" w:space="0" w:color="auto"/>
              <w:left w:val="single" w:sz="4" w:space="0" w:color="auto"/>
              <w:bottom w:val="single" w:sz="4" w:space="0" w:color="auto"/>
              <w:right w:val="single" w:sz="4" w:space="0" w:color="auto"/>
            </w:tcBorders>
            <w:hideMark/>
          </w:tcPr>
          <w:p w14:paraId="0824C9CD" w14:textId="77777777" w:rsidR="006C382F" w:rsidRPr="00825345" w:rsidRDefault="006C382F" w:rsidP="006C382F">
            <w:pPr>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065E8362"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007" w:type="dxa"/>
            <w:vMerge/>
            <w:tcBorders>
              <w:top w:val="single" w:sz="4" w:space="0" w:color="auto"/>
              <w:left w:val="single" w:sz="4" w:space="0" w:color="auto"/>
              <w:bottom w:val="single" w:sz="4" w:space="0" w:color="auto"/>
              <w:right w:val="single" w:sz="4" w:space="0" w:color="auto"/>
            </w:tcBorders>
            <w:hideMark/>
          </w:tcPr>
          <w:p w14:paraId="72E30C22" w14:textId="77777777" w:rsidR="006C382F" w:rsidRPr="00825345" w:rsidRDefault="006C382F" w:rsidP="006C382F">
            <w:pPr>
              <w:rPr>
                <w:rFonts w:ascii="Times New Roman" w:eastAsia="Times New Roman" w:hAnsi="Times New Roman"/>
                <w:sz w:val="24"/>
                <w:szCs w:val="24"/>
                <w:lang w:eastAsia="lv-LV"/>
              </w:rPr>
            </w:pPr>
          </w:p>
        </w:tc>
        <w:tc>
          <w:tcPr>
            <w:tcW w:w="1153" w:type="dxa"/>
            <w:tcBorders>
              <w:top w:val="single" w:sz="4" w:space="0" w:color="auto"/>
              <w:left w:val="single" w:sz="4" w:space="0" w:color="auto"/>
              <w:bottom w:val="single" w:sz="4" w:space="0" w:color="auto"/>
              <w:right w:val="single" w:sz="4" w:space="0" w:color="auto"/>
            </w:tcBorders>
            <w:hideMark/>
          </w:tcPr>
          <w:p w14:paraId="0B5563C6"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0" w:type="dxa"/>
            <w:vMerge/>
            <w:tcBorders>
              <w:top w:val="single" w:sz="4" w:space="0" w:color="auto"/>
              <w:left w:val="single" w:sz="4" w:space="0" w:color="auto"/>
              <w:bottom w:val="single" w:sz="4" w:space="0" w:color="auto"/>
              <w:right w:val="single" w:sz="4" w:space="0" w:color="auto"/>
            </w:tcBorders>
            <w:hideMark/>
          </w:tcPr>
          <w:p w14:paraId="65E15A4D" w14:textId="77777777" w:rsidR="006C382F" w:rsidRPr="00825345" w:rsidRDefault="006C382F" w:rsidP="006C382F">
            <w:pPr>
              <w:rPr>
                <w:rFonts w:ascii="Times New Roman" w:eastAsia="Times New Roman" w:hAnsi="Times New Roman"/>
                <w:sz w:val="24"/>
                <w:szCs w:val="24"/>
                <w:lang w:eastAsia="lv-LV"/>
              </w:rPr>
            </w:pPr>
          </w:p>
        </w:tc>
        <w:tc>
          <w:tcPr>
            <w:tcW w:w="1166" w:type="dxa"/>
            <w:tcBorders>
              <w:top w:val="single" w:sz="4" w:space="0" w:color="auto"/>
              <w:left w:val="single" w:sz="4" w:space="0" w:color="auto"/>
              <w:bottom w:val="single" w:sz="4" w:space="0" w:color="auto"/>
              <w:right w:val="single" w:sz="4" w:space="0" w:color="auto"/>
            </w:tcBorders>
            <w:hideMark/>
          </w:tcPr>
          <w:p w14:paraId="11521EBB"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134" w:type="dxa"/>
            <w:tcBorders>
              <w:top w:val="single" w:sz="4" w:space="0" w:color="auto"/>
              <w:left w:val="single" w:sz="4" w:space="0" w:color="auto"/>
              <w:bottom w:val="single" w:sz="4" w:space="0" w:color="auto"/>
              <w:right w:val="single" w:sz="4" w:space="0" w:color="auto"/>
            </w:tcBorders>
            <w:hideMark/>
          </w:tcPr>
          <w:p w14:paraId="1671AED9"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r>
      <w:tr w:rsidR="006C382F" w:rsidRPr="00825345" w14:paraId="25BB14D2"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10BB70CC"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5.3. pašvaldību budžets</w:t>
            </w:r>
          </w:p>
        </w:tc>
        <w:tc>
          <w:tcPr>
            <w:tcW w:w="1056" w:type="dxa"/>
            <w:vMerge/>
            <w:tcBorders>
              <w:top w:val="single" w:sz="4" w:space="0" w:color="auto"/>
              <w:left w:val="single" w:sz="4" w:space="0" w:color="auto"/>
              <w:bottom w:val="single" w:sz="4" w:space="0" w:color="auto"/>
              <w:right w:val="single" w:sz="4" w:space="0" w:color="auto"/>
            </w:tcBorders>
            <w:hideMark/>
          </w:tcPr>
          <w:p w14:paraId="01E2EA6D" w14:textId="77777777" w:rsidR="006C382F" w:rsidRPr="00825345" w:rsidRDefault="006C382F" w:rsidP="006C382F">
            <w:pPr>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7948006E"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007" w:type="dxa"/>
            <w:vMerge/>
            <w:tcBorders>
              <w:top w:val="single" w:sz="4" w:space="0" w:color="auto"/>
              <w:left w:val="single" w:sz="4" w:space="0" w:color="auto"/>
              <w:bottom w:val="single" w:sz="4" w:space="0" w:color="auto"/>
              <w:right w:val="single" w:sz="4" w:space="0" w:color="auto"/>
            </w:tcBorders>
            <w:hideMark/>
          </w:tcPr>
          <w:p w14:paraId="5A457BF1" w14:textId="77777777" w:rsidR="006C382F" w:rsidRPr="00825345" w:rsidRDefault="006C382F" w:rsidP="006C382F">
            <w:pPr>
              <w:rPr>
                <w:rFonts w:ascii="Times New Roman" w:eastAsia="Times New Roman" w:hAnsi="Times New Roman"/>
                <w:sz w:val="24"/>
                <w:szCs w:val="24"/>
                <w:lang w:eastAsia="lv-LV"/>
              </w:rPr>
            </w:pPr>
          </w:p>
        </w:tc>
        <w:tc>
          <w:tcPr>
            <w:tcW w:w="1153" w:type="dxa"/>
            <w:tcBorders>
              <w:top w:val="single" w:sz="4" w:space="0" w:color="auto"/>
              <w:left w:val="single" w:sz="4" w:space="0" w:color="auto"/>
              <w:bottom w:val="single" w:sz="4" w:space="0" w:color="auto"/>
              <w:right w:val="single" w:sz="4" w:space="0" w:color="auto"/>
            </w:tcBorders>
            <w:hideMark/>
          </w:tcPr>
          <w:p w14:paraId="36B0A065"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0" w:type="dxa"/>
            <w:vMerge/>
            <w:tcBorders>
              <w:top w:val="single" w:sz="4" w:space="0" w:color="auto"/>
              <w:left w:val="single" w:sz="4" w:space="0" w:color="auto"/>
              <w:bottom w:val="single" w:sz="4" w:space="0" w:color="auto"/>
              <w:right w:val="single" w:sz="4" w:space="0" w:color="auto"/>
            </w:tcBorders>
            <w:hideMark/>
          </w:tcPr>
          <w:p w14:paraId="31062659" w14:textId="77777777" w:rsidR="006C382F" w:rsidRPr="00825345" w:rsidRDefault="006C382F" w:rsidP="006C382F">
            <w:pPr>
              <w:rPr>
                <w:rFonts w:ascii="Times New Roman" w:eastAsia="Times New Roman" w:hAnsi="Times New Roman"/>
                <w:sz w:val="24"/>
                <w:szCs w:val="24"/>
                <w:lang w:eastAsia="lv-LV"/>
              </w:rPr>
            </w:pPr>
          </w:p>
        </w:tc>
        <w:tc>
          <w:tcPr>
            <w:tcW w:w="1166" w:type="dxa"/>
            <w:tcBorders>
              <w:top w:val="single" w:sz="4" w:space="0" w:color="auto"/>
              <w:left w:val="single" w:sz="4" w:space="0" w:color="auto"/>
              <w:bottom w:val="single" w:sz="4" w:space="0" w:color="auto"/>
              <w:right w:val="single" w:sz="4" w:space="0" w:color="auto"/>
            </w:tcBorders>
            <w:hideMark/>
          </w:tcPr>
          <w:p w14:paraId="53F9EE23"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134" w:type="dxa"/>
            <w:tcBorders>
              <w:top w:val="single" w:sz="4" w:space="0" w:color="auto"/>
              <w:left w:val="single" w:sz="4" w:space="0" w:color="auto"/>
              <w:bottom w:val="single" w:sz="4" w:space="0" w:color="auto"/>
              <w:right w:val="single" w:sz="4" w:space="0" w:color="auto"/>
            </w:tcBorders>
            <w:hideMark/>
          </w:tcPr>
          <w:p w14:paraId="36318B55"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r>
      <w:tr w:rsidR="006C382F" w:rsidRPr="00825345" w14:paraId="6AEE0395" w14:textId="77777777" w:rsidTr="00FA2911">
        <w:trPr>
          <w:trHeight w:val="1869"/>
        </w:trPr>
        <w:tc>
          <w:tcPr>
            <w:tcW w:w="1730" w:type="dxa"/>
            <w:tcBorders>
              <w:top w:val="single" w:sz="4" w:space="0" w:color="auto"/>
              <w:left w:val="single" w:sz="4" w:space="0" w:color="auto"/>
              <w:bottom w:val="single" w:sz="4" w:space="0" w:color="auto"/>
              <w:right w:val="single" w:sz="4" w:space="0" w:color="auto"/>
            </w:tcBorders>
            <w:hideMark/>
          </w:tcPr>
          <w:p w14:paraId="151A8712"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7626" w:type="dxa"/>
            <w:gridSpan w:val="7"/>
            <w:vMerge w:val="restart"/>
            <w:tcBorders>
              <w:top w:val="single" w:sz="4" w:space="0" w:color="auto"/>
              <w:left w:val="single" w:sz="4" w:space="0" w:color="auto"/>
              <w:bottom w:val="single" w:sz="4" w:space="0" w:color="auto"/>
              <w:right w:val="single" w:sz="4" w:space="0" w:color="auto"/>
            </w:tcBorders>
            <w:hideMark/>
          </w:tcPr>
          <w:p w14:paraId="35BC7BA8" w14:textId="77777777" w:rsidR="006C382F" w:rsidRPr="009B6499" w:rsidRDefault="006C382F" w:rsidP="006C382F">
            <w:pPr>
              <w:ind w:right="110"/>
              <w:jc w:val="both"/>
              <w:rPr>
                <w:rFonts w:ascii="Times New Roman" w:hAnsi="Times New Roman"/>
                <w:sz w:val="24"/>
                <w:szCs w:val="24"/>
              </w:rPr>
            </w:pPr>
            <w:r w:rsidRPr="009B6499">
              <w:rPr>
                <w:rFonts w:ascii="Times New Roman" w:hAnsi="Times New Roman"/>
                <w:sz w:val="24"/>
                <w:szCs w:val="24"/>
              </w:rPr>
              <w:t>Sistēmas izstrāde un uzturēšana tiek nodrošināta par ATD jau piešķirtajiem finanšu līdzekļiem, kas paredzēti līdz 2020.gadam  ieskaitot. ATD budžeta atlikums 2017.gadā no iepriekšējā periodā piešķirtā finansējuma sistēmas ieviešanai 142 790 EUR un ATD budžetā paredzētais finansējums sistēmas ieviešanai un uzturēšanai 2017., 2018., 2019.gadā un 2020.gada bāzes izdevumos 86 000 EUR katru gadu atbilstoši likumam “Par vidēja termiņa budžeta ietvaru 2017., 2018. un 2019.gadam” un likumam “Par valsts budžetu 2017.gadam”, kā arī atbilstoši Ministru kabinetā 2017.gada 23.martā apstiprinātajiem bāzes izdevumiem (prot. Nr.15 2.§ 12.punkts).</w:t>
            </w:r>
          </w:p>
          <w:p w14:paraId="1AE0A5C3" w14:textId="77777777" w:rsidR="006C382F" w:rsidRPr="009B6499" w:rsidRDefault="006C382F" w:rsidP="006C382F">
            <w:pPr>
              <w:ind w:right="252"/>
              <w:jc w:val="both"/>
              <w:rPr>
                <w:rFonts w:ascii="Times New Roman" w:hAnsi="Times New Roman"/>
                <w:sz w:val="24"/>
                <w:szCs w:val="24"/>
              </w:rPr>
            </w:pPr>
            <w:r w:rsidRPr="009B6499">
              <w:rPr>
                <w:rFonts w:ascii="Times New Roman" w:hAnsi="Times New Roman"/>
                <w:sz w:val="24"/>
                <w:szCs w:val="24"/>
              </w:rPr>
              <w:t xml:space="preserve">Sistēmas pilnveidošanai un apmaiņas nodrošināšanai ar </w:t>
            </w:r>
            <w:proofErr w:type="spellStart"/>
            <w:r w:rsidRPr="009B6499">
              <w:rPr>
                <w:rFonts w:ascii="Times New Roman" w:hAnsi="Times New Roman"/>
                <w:sz w:val="24"/>
                <w:szCs w:val="24"/>
              </w:rPr>
              <w:t>jaunizveidojamo</w:t>
            </w:r>
            <w:proofErr w:type="spellEnd"/>
            <w:r w:rsidRPr="009B6499">
              <w:rPr>
                <w:rFonts w:ascii="Times New Roman" w:hAnsi="Times New Roman"/>
                <w:sz w:val="24"/>
                <w:szCs w:val="24"/>
              </w:rPr>
              <w:t xml:space="preserve"> valsts informācijas sistēmu papildus nepieciešams finansējums  77138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xml:space="preserve">: </w:t>
            </w:r>
          </w:p>
          <w:p w14:paraId="3743F97D" w14:textId="77777777" w:rsidR="006C382F" w:rsidRPr="009B6499" w:rsidRDefault="006C382F" w:rsidP="006C382F">
            <w:pPr>
              <w:tabs>
                <w:tab w:val="left" w:pos="5670"/>
              </w:tabs>
              <w:rPr>
                <w:rFonts w:ascii="Times New Roman" w:hAnsi="Times New Roman"/>
                <w:sz w:val="24"/>
                <w:szCs w:val="24"/>
                <w:u w:val="single"/>
              </w:rPr>
            </w:pPr>
            <w:r w:rsidRPr="009B6499">
              <w:rPr>
                <w:rFonts w:ascii="Times New Roman" w:hAnsi="Times New Roman"/>
                <w:noProof/>
                <w:sz w:val="24"/>
                <w:szCs w:val="24"/>
              </w:rPr>
              <w:t xml:space="preserve">Pilsonības un migrācijas lietu pārvalde  24.11.2017 vēstulē Nr. 24/1-42/3912e sniedz </w:t>
            </w:r>
            <w:r w:rsidRPr="009B6499">
              <w:rPr>
                <w:rFonts w:ascii="Times New Roman" w:hAnsi="Times New Roman"/>
                <w:sz w:val="24"/>
                <w:szCs w:val="24"/>
                <w:u w:val="single"/>
              </w:rPr>
              <w:t>precizētu informāciju :</w:t>
            </w:r>
          </w:p>
          <w:p w14:paraId="45C70D79" w14:textId="77777777" w:rsidR="006C382F" w:rsidRPr="009B6499" w:rsidRDefault="006C382F" w:rsidP="006C382F">
            <w:pPr>
              <w:jc w:val="both"/>
              <w:rPr>
                <w:rFonts w:ascii="Times New Roman" w:hAnsi="Times New Roman"/>
                <w:sz w:val="24"/>
                <w:szCs w:val="24"/>
              </w:rPr>
            </w:pPr>
            <w:r w:rsidRPr="009B6499">
              <w:rPr>
                <w:rFonts w:ascii="Times New Roman" w:hAnsi="Times New Roman"/>
                <w:sz w:val="24"/>
                <w:szCs w:val="24"/>
              </w:rPr>
              <w:t xml:space="preserve">Lai Autotransporta direkcija varētu saņemt datus par personām, kuras ir tiesīgas izmantot braukšanas maksas atvieglojumus, no Pārvaldes pārziņā esošās informācijas sistēmas „Iedzīvotāju reģistrs”, Pārvaldei nepieciešams papildus finansējums izmaiņu izstrādei saistībā ar datu nodošanu, tas ir, programmatūras papildinājumu izstrādei un uzturēšanai, budžeta apakšprogrammā 11.01.00 “Pilsonības un migrācijas lietu pārvalde” </w:t>
            </w:r>
            <w:r w:rsidRPr="009B6499">
              <w:rPr>
                <w:rFonts w:ascii="Times New Roman" w:hAnsi="Times New Roman"/>
                <w:sz w:val="24"/>
                <w:szCs w:val="24"/>
              </w:rPr>
              <w:lastRenderedPageBreak/>
              <w:t>2018. gadā</w:t>
            </w:r>
            <w:r w:rsidRPr="009B6499">
              <w:rPr>
                <w:rFonts w:ascii="Times New Roman" w:hAnsi="Times New Roman"/>
                <w:color w:val="FF0000"/>
                <w:sz w:val="24"/>
                <w:szCs w:val="24"/>
              </w:rPr>
              <w:t xml:space="preserve"> </w:t>
            </w:r>
            <w:r w:rsidRPr="009B6499">
              <w:rPr>
                <w:rFonts w:ascii="Times New Roman" w:hAnsi="Times New Roman"/>
                <w:sz w:val="24"/>
                <w:szCs w:val="24"/>
              </w:rPr>
              <w:t xml:space="preserve">43 560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xml:space="preserve"> (pamatkapitāla veidošana (EKK 5000), no 2019. gada un turpmāk ik gadu sistēmas uzturēšanai – 3 267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w:t>
            </w:r>
            <w:r w:rsidRPr="009B6499">
              <w:rPr>
                <w:rFonts w:ascii="Times New Roman" w:hAnsi="Times New Roman"/>
                <w:bCs/>
                <w:iCs/>
                <w:sz w:val="24"/>
                <w:szCs w:val="24"/>
              </w:rPr>
              <w:t>preces un pakalpojumi (EKK 2000)</w:t>
            </w:r>
            <w:r w:rsidRPr="009B6499">
              <w:rPr>
                <w:rFonts w:ascii="Times New Roman" w:hAnsi="Times New Roman"/>
                <w:sz w:val="24"/>
                <w:szCs w:val="24"/>
              </w:rPr>
              <w:t>), tajā skaitā:</w:t>
            </w:r>
          </w:p>
          <w:p w14:paraId="005CA55D" w14:textId="77777777" w:rsidR="006C382F" w:rsidRPr="009B6499" w:rsidRDefault="006C382F" w:rsidP="006C382F">
            <w:pPr>
              <w:pStyle w:val="ListParagraph"/>
              <w:numPr>
                <w:ilvl w:val="0"/>
                <w:numId w:val="2"/>
              </w:numPr>
              <w:ind w:left="0" w:firstLine="720"/>
              <w:jc w:val="both"/>
              <w:rPr>
                <w:rFonts w:ascii="Times New Roman" w:hAnsi="Times New Roman"/>
                <w:i/>
                <w:sz w:val="24"/>
                <w:szCs w:val="24"/>
              </w:rPr>
            </w:pPr>
            <w:r w:rsidRPr="009B6499">
              <w:rPr>
                <w:rFonts w:ascii="Times New Roman" w:hAnsi="Times New Roman"/>
                <w:sz w:val="24"/>
                <w:szCs w:val="24"/>
              </w:rPr>
              <w:t xml:space="preserve">ārējo </w:t>
            </w:r>
            <w:proofErr w:type="spellStart"/>
            <w:r w:rsidRPr="009B6499">
              <w:rPr>
                <w:rFonts w:ascii="Times New Roman" w:hAnsi="Times New Roman"/>
                <w:sz w:val="24"/>
                <w:szCs w:val="24"/>
              </w:rPr>
              <w:t>saskarņu</w:t>
            </w:r>
            <w:proofErr w:type="spellEnd"/>
            <w:r w:rsidRPr="009B6499">
              <w:rPr>
                <w:rFonts w:ascii="Times New Roman" w:hAnsi="Times New Roman"/>
                <w:sz w:val="24"/>
                <w:szCs w:val="24"/>
              </w:rPr>
              <w:t xml:space="preserve"> izveidošanai 21 780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w:t>
            </w:r>
          </w:p>
          <w:p w14:paraId="7D40A26B" w14:textId="77777777" w:rsidR="006C382F" w:rsidRPr="009B6499" w:rsidRDefault="006C382F" w:rsidP="006C382F">
            <w:pPr>
              <w:ind w:firstLine="720"/>
              <w:jc w:val="both"/>
              <w:rPr>
                <w:rFonts w:ascii="Times New Roman" w:hAnsi="Times New Roman"/>
                <w:sz w:val="24"/>
                <w:szCs w:val="24"/>
              </w:rPr>
            </w:pPr>
            <w:r w:rsidRPr="009B6499">
              <w:rPr>
                <w:rFonts w:ascii="Times New Roman" w:hAnsi="Times New Roman"/>
                <w:sz w:val="24"/>
                <w:szCs w:val="24"/>
              </w:rPr>
              <w:t xml:space="preserve">450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 xml:space="preserve"> x 40 cilvēkdienas = 18 000 x 1,21 (PVN) = 21 780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(EKK 5121 “Datorprogrammas”):</w:t>
            </w:r>
          </w:p>
          <w:p w14:paraId="33A3E792" w14:textId="77777777" w:rsidR="006C382F" w:rsidRPr="009B6499" w:rsidRDefault="006C382F" w:rsidP="006C382F">
            <w:pPr>
              <w:pStyle w:val="ListParagraph"/>
              <w:numPr>
                <w:ilvl w:val="0"/>
                <w:numId w:val="3"/>
              </w:numPr>
              <w:ind w:left="0" w:firstLine="709"/>
              <w:jc w:val="both"/>
              <w:rPr>
                <w:rFonts w:ascii="Times New Roman" w:hAnsi="Times New Roman"/>
                <w:sz w:val="24"/>
                <w:szCs w:val="24"/>
              </w:rPr>
            </w:pPr>
            <w:r w:rsidRPr="009B6499">
              <w:rPr>
                <w:rFonts w:ascii="Times New Roman" w:hAnsi="Times New Roman"/>
                <w:sz w:val="24"/>
                <w:szCs w:val="24"/>
              </w:rPr>
              <w:t xml:space="preserve">450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 samaksa par vienu cilvēkdienu (saskaņā ar aktuālo pakalpojuma līgumu) bez PVN;</w:t>
            </w:r>
          </w:p>
          <w:p w14:paraId="31F7A847" w14:textId="77777777" w:rsidR="006C382F" w:rsidRPr="009B6499" w:rsidRDefault="006C382F" w:rsidP="006C382F">
            <w:pPr>
              <w:pStyle w:val="ListParagraph"/>
              <w:numPr>
                <w:ilvl w:val="0"/>
                <w:numId w:val="3"/>
              </w:numPr>
              <w:ind w:left="0" w:firstLine="709"/>
              <w:jc w:val="both"/>
              <w:rPr>
                <w:rFonts w:ascii="Times New Roman" w:hAnsi="Times New Roman"/>
                <w:sz w:val="24"/>
                <w:szCs w:val="24"/>
              </w:rPr>
            </w:pPr>
            <w:r w:rsidRPr="009B6499">
              <w:rPr>
                <w:rFonts w:ascii="Times New Roman" w:hAnsi="Times New Roman"/>
                <w:sz w:val="24"/>
                <w:szCs w:val="24"/>
              </w:rPr>
              <w:t>40 cilvēkdienas – apjoms noteikts vadoties no iepriekš veiktajiem programmatūras izstrādes un uzlabošanas darbu veikšanai nepieciešamajiem laika, darba un izmaksu apjomiem;</w:t>
            </w:r>
          </w:p>
          <w:p w14:paraId="04FF7647" w14:textId="77777777" w:rsidR="006C382F" w:rsidRPr="009B6499" w:rsidRDefault="006C382F" w:rsidP="006C382F">
            <w:pPr>
              <w:pStyle w:val="ListParagraph"/>
              <w:numPr>
                <w:ilvl w:val="0"/>
                <w:numId w:val="2"/>
              </w:numPr>
              <w:ind w:left="0" w:firstLine="720"/>
              <w:jc w:val="both"/>
              <w:rPr>
                <w:rFonts w:ascii="Times New Roman" w:hAnsi="Times New Roman"/>
                <w:i/>
                <w:sz w:val="24"/>
                <w:szCs w:val="24"/>
                <w:lang w:val="en-US"/>
              </w:rPr>
            </w:pPr>
            <w:proofErr w:type="spellStart"/>
            <w:r w:rsidRPr="009B6499">
              <w:rPr>
                <w:rFonts w:ascii="Times New Roman" w:hAnsi="Times New Roman"/>
                <w:sz w:val="24"/>
                <w:szCs w:val="24"/>
                <w:lang w:val="en-US"/>
              </w:rPr>
              <w:t>politiski</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represēto</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personu</w:t>
            </w:r>
            <w:proofErr w:type="spellEnd"/>
            <w:r w:rsidRPr="009B6499">
              <w:rPr>
                <w:rFonts w:ascii="Times New Roman" w:hAnsi="Times New Roman"/>
                <w:sz w:val="24"/>
                <w:szCs w:val="24"/>
                <w:lang w:val="en-US"/>
              </w:rPr>
              <w:t xml:space="preserve"> un </w:t>
            </w:r>
            <w:proofErr w:type="spellStart"/>
            <w:r w:rsidRPr="009B6499">
              <w:rPr>
                <w:rFonts w:ascii="Times New Roman" w:hAnsi="Times New Roman"/>
                <w:sz w:val="24"/>
                <w:szCs w:val="24"/>
                <w:lang w:val="en-US"/>
              </w:rPr>
              <w:t>nacionālās</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pretošanās</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kustības</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dalībnieku</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statusa</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maiņas</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monitoringa</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risinājumu</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izstrādei</w:t>
            </w:r>
            <w:proofErr w:type="spellEnd"/>
            <w:r w:rsidRPr="009B6499">
              <w:rPr>
                <w:rFonts w:ascii="Times New Roman" w:hAnsi="Times New Roman"/>
                <w:sz w:val="24"/>
                <w:szCs w:val="24"/>
                <w:lang w:val="en-US"/>
              </w:rPr>
              <w:t xml:space="preserve"> 21 780 </w:t>
            </w:r>
            <w:r w:rsidRPr="009B6499">
              <w:rPr>
                <w:rFonts w:ascii="Times New Roman" w:hAnsi="Times New Roman"/>
                <w:i/>
                <w:sz w:val="24"/>
                <w:szCs w:val="24"/>
                <w:lang w:val="en-US"/>
              </w:rPr>
              <w:t>euro:</w:t>
            </w:r>
          </w:p>
          <w:p w14:paraId="57692409" w14:textId="77777777" w:rsidR="006C382F" w:rsidRPr="009B6499" w:rsidRDefault="006C382F" w:rsidP="006C382F">
            <w:pPr>
              <w:ind w:firstLine="720"/>
              <w:jc w:val="both"/>
              <w:rPr>
                <w:rFonts w:ascii="Times New Roman" w:hAnsi="Times New Roman"/>
                <w:sz w:val="24"/>
                <w:szCs w:val="24"/>
              </w:rPr>
            </w:pPr>
            <w:r w:rsidRPr="009B6499">
              <w:rPr>
                <w:rFonts w:ascii="Times New Roman" w:hAnsi="Times New Roman"/>
                <w:sz w:val="24"/>
                <w:szCs w:val="24"/>
              </w:rPr>
              <w:t xml:space="preserve">450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 xml:space="preserve">x 40 cilvēkdienas = 18 000 x 1,21 (PVN) = 21 780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(EKK 5121 “Datorprogrammas”):</w:t>
            </w:r>
          </w:p>
          <w:p w14:paraId="7798477B" w14:textId="77777777" w:rsidR="006C382F" w:rsidRPr="009B6499" w:rsidRDefault="006C382F" w:rsidP="006C382F">
            <w:pPr>
              <w:pStyle w:val="ListParagraph"/>
              <w:numPr>
                <w:ilvl w:val="0"/>
                <w:numId w:val="3"/>
              </w:numPr>
              <w:ind w:left="0" w:firstLine="720"/>
              <w:jc w:val="both"/>
              <w:rPr>
                <w:rFonts w:ascii="Times New Roman" w:hAnsi="Times New Roman"/>
                <w:sz w:val="24"/>
                <w:szCs w:val="24"/>
              </w:rPr>
            </w:pPr>
            <w:r w:rsidRPr="009B6499">
              <w:rPr>
                <w:rFonts w:ascii="Times New Roman" w:hAnsi="Times New Roman"/>
                <w:sz w:val="24"/>
                <w:szCs w:val="24"/>
              </w:rPr>
              <w:t xml:space="preserve">450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 samaksa par vienu cilvēkdienu (saskaņā ar aktuālo pakalpojuma līgumu) bez PVN;</w:t>
            </w:r>
          </w:p>
          <w:p w14:paraId="27FB2E33" w14:textId="77777777" w:rsidR="006C382F" w:rsidRPr="009B6499" w:rsidRDefault="006C382F" w:rsidP="006C382F">
            <w:pPr>
              <w:pStyle w:val="ListParagraph"/>
              <w:numPr>
                <w:ilvl w:val="0"/>
                <w:numId w:val="3"/>
              </w:numPr>
              <w:ind w:left="0" w:firstLine="720"/>
              <w:jc w:val="both"/>
              <w:rPr>
                <w:rFonts w:ascii="Times New Roman" w:hAnsi="Times New Roman"/>
                <w:sz w:val="24"/>
                <w:szCs w:val="24"/>
              </w:rPr>
            </w:pPr>
            <w:r w:rsidRPr="009B6499">
              <w:rPr>
                <w:rFonts w:ascii="Times New Roman" w:hAnsi="Times New Roman"/>
                <w:sz w:val="24"/>
                <w:szCs w:val="24"/>
              </w:rPr>
              <w:t>40 cilvēkdienas – apjoms noteikts vadoties no iepriekš veiktajiem programmatūras izstrādes un uzlabošanas darbu veikšanai nepieciešamajiem laika, darba un izmaksu apjomiem;</w:t>
            </w:r>
          </w:p>
          <w:p w14:paraId="6A281F62" w14:textId="77777777" w:rsidR="006C382F" w:rsidRPr="009B6499" w:rsidRDefault="006C382F" w:rsidP="006C382F">
            <w:pPr>
              <w:pStyle w:val="ListParagraph"/>
              <w:numPr>
                <w:ilvl w:val="0"/>
                <w:numId w:val="2"/>
              </w:numPr>
              <w:ind w:left="0" w:firstLine="720"/>
              <w:jc w:val="both"/>
              <w:rPr>
                <w:rFonts w:ascii="Times New Roman" w:hAnsi="Times New Roman"/>
                <w:sz w:val="24"/>
                <w:szCs w:val="24"/>
                <w:lang w:val="en-US"/>
              </w:rPr>
            </w:pPr>
            <w:r w:rsidRPr="009B6499">
              <w:rPr>
                <w:rFonts w:ascii="Times New Roman" w:hAnsi="Times New Roman"/>
                <w:sz w:val="24"/>
                <w:szCs w:val="24"/>
                <w:lang w:val="en-US"/>
              </w:rPr>
              <w:t xml:space="preserve">3 267 </w:t>
            </w:r>
            <w:r w:rsidRPr="009B6499">
              <w:rPr>
                <w:rFonts w:ascii="Times New Roman" w:hAnsi="Times New Roman"/>
                <w:i/>
                <w:sz w:val="24"/>
                <w:szCs w:val="24"/>
                <w:lang w:val="en-US"/>
              </w:rPr>
              <w:t xml:space="preserve">euro </w:t>
            </w:r>
            <w:proofErr w:type="spellStart"/>
            <w:r w:rsidRPr="009B6499">
              <w:rPr>
                <w:rFonts w:ascii="Times New Roman" w:hAnsi="Times New Roman"/>
                <w:sz w:val="24"/>
                <w:szCs w:val="24"/>
                <w:lang w:val="en-US"/>
              </w:rPr>
              <w:t>Iedzīvotāju</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reģistra</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informācijas</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sistēmas</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uzturēšanai</w:t>
            </w:r>
            <w:proofErr w:type="spellEnd"/>
            <w:r w:rsidRPr="009B6499">
              <w:rPr>
                <w:rFonts w:ascii="Times New Roman" w:hAnsi="Times New Roman"/>
                <w:sz w:val="24"/>
                <w:szCs w:val="24"/>
                <w:lang w:val="en-US"/>
              </w:rPr>
              <w:t>:</w:t>
            </w:r>
          </w:p>
          <w:p w14:paraId="2048F009" w14:textId="77777777" w:rsidR="006C382F" w:rsidRPr="009B6499" w:rsidRDefault="006C382F" w:rsidP="006C382F">
            <w:pPr>
              <w:ind w:firstLine="720"/>
              <w:jc w:val="both"/>
              <w:rPr>
                <w:rFonts w:ascii="Times New Roman" w:hAnsi="Times New Roman"/>
                <w:sz w:val="24"/>
                <w:szCs w:val="24"/>
              </w:rPr>
            </w:pPr>
            <w:r w:rsidRPr="009B6499">
              <w:rPr>
                <w:rFonts w:ascii="Times New Roman" w:hAnsi="Times New Roman"/>
                <w:sz w:val="24"/>
                <w:szCs w:val="24"/>
              </w:rPr>
              <w:t xml:space="preserve">450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 xml:space="preserve">x 6 cilvēkdienas = 2 700 x 1,21 = 3 267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(EKK 2251 “Informācijas sistēmas uzturēšana”):</w:t>
            </w:r>
          </w:p>
          <w:p w14:paraId="292D3F4B" w14:textId="77777777" w:rsidR="006C382F" w:rsidRPr="009B6499" w:rsidRDefault="006C382F" w:rsidP="006C382F">
            <w:pPr>
              <w:pStyle w:val="ListParagraph"/>
              <w:numPr>
                <w:ilvl w:val="0"/>
                <w:numId w:val="3"/>
              </w:numPr>
              <w:ind w:left="0" w:firstLine="720"/>
              <w:jc w:val="both"/>
              <w:rPr>
                <w:rFonts w:ascii="Times New Roman" w:hAnsi="Times New Roman"/>
                <w:sz w:val="24"/>
                <w:szCs w:val="24"/>
              </w:rPr>
            </w:pPr>
            <w:r w:rsidRPr="009B6499">
              <w:rPr>
                <w:rFonts w:ascii="Times New Roman" w:hAnsi="Times New Roman"/>
                <w:sz w:val="24"/>
                <w:szCs w:val="24"/>
              </w:rPr>
              <w:t xml:space="preserve">450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 samaksa par vienu cilvēkdienu (saskaņā ar aktuālo pakalpojuma līgumu) bez PVN;</w:t>
            </w:r>
          </w:p>
          <w:p w14:paraId="47E1F8A9" w14:textId="77777777" w:rsidR="006C382F" w:rsidRPr="009B6499" w:rsidRDefault="006C382F" w:rsidP="006C382F">
            <w:pPr>
              <w:pStyle w:val="ListParagraph"/>
              <w:numPr>
                <w:ilvl w:val="0"/>
                <w:numId w:val="3"/>
              </w:numPr>
              <w:ind w:left="0" w:firstLine="720"/>
              <w:jc w:val="both"/>
              <w:rPr>
                <w:rFonts w:ascii="Times New Roman" w:hAnsi="Times New Roman"/>
                <w:sz w:val="24"/>
                <w:szCs w:val="24"/>
              </w:rPr>
            </w:pPr>
            <w:r w:rsidRPr="009B6499">
              <w:rPr>
                <w:rFonts w:ascii="Times New Roman" w:hAnsi="Times New Roman"/>
                <w:sz w:val="24"/>
                <w:szCs w:val="24"/>
              </w:rPr>
              <w:t>6 cilvēkdienas – apjoms noteikts vadoties no iepriekš veiktajiem programmatūras uzturēšanas, izstrādes un uzlabošanas darbu veikšanai nepieciešamajiem laika, darba un izmaksu apjomiem.</w:t>
            </w:r>
          </w:p>
          <w:p w14:paraId="430D521F" w14:textId="77777777" w:rsidR="006C382F" w:rsidRPr="009B6499" w:rsidRDefault="006C382F" w:rsidP="006C382F">
            <w:pPr>
              <w:pStyle w:val="ListParagraph"/>
              <w:ind w:left="26"/>
              <w:jc w:val="both"/>
              <w:rPr>
                <w:rFonts w:ascii="Times New Roman" w:hAnsi="Times New Roman"/>
                <w:sz w:val="24"/>
                <w:szCs w:val="24"/>
              </w:rPr>
            </w:pPr>
            <w:r w:rsidRPr="009B6499">
              <w:rPr>
                <w:rFonts w:ascii="Times New Roman" w:hAnsi="Times New Roman"/>
                <w:sz w:val="24"/>
                <w:szCs w:val="24"/>
              </w:rPr>
              <w:t xml:space="preserve">Saskaņā ar Iekšlietu ministrijas 31.01.2018. vēstuli Nr.1-57/267 informācijas sistēmas “Iedzīvotāju reģistrs” uzturēšanas izdevumi (3 267 </w:t>
            </w:r>
            <w:proofErr w:type="spellStart"/>
            <w:r w:rsidRPr="009B6499">
              <w:rPr>
                <w:rFonts w:ascii="Times New Roman" w:hAnsi="Times New Roman"/>
                <w:sz w:val="24"/>
                <w:szCs w:val="24"/>
              </w:rPr>
              <w:t>euro</w:t>
            </w:r>
            <w:proofErr w:type="spellEnd"/>
            <w:r w:rsidRPr="009B6499">
              <w:rPr>
                <w:rFonts w:ascii="Times New Roman" w:hAnsi="Times New Roman"/>
                <w:sz w:val="24"/>
                <w:szCs w:val="24"/>
              </w:rPr>
              <w:t>) no 2019.gada tiks segti budžeta apakšprogrammai 11.01.00 “Pilsonības un migrācijas lietu pārvalde” piešķirto finanšu līdzekļu ietvaros.”</w:t>
            </w:r>
          </w:p>
          <w:p w14:paraId="71144A39" w14:textId="77777777" w:rsidR="006C382F" w:rsidRPr="009B6499" w:rsidRDefault="006C382F" w:rsidP="006C382F">
            <w:pPr>
              <w:ind w:right="252"/>
              <w:rPr>
                <w:rFonts w:ascii="Times New Roman" w:hAnsi="Times New Roman"/>
                <w:sz w:val="24"/>
                <w:szCs w:val="24"/>
              </w:rPr>
            </w:pPr>
          </w:p>
          <w:p w14:paraId="32705A2E" w14:textId="2263D447" w:rsidR="006C382F" w:rsidRPr="009B6499" w:rsidRDefault="006C382F" w:rsidP="006C382F">
            <w:pPr>
              <w:tabs>
                <w:tab w:val="left" w:pos="1843"/>
              </w:tabs>
              <w:jc w:val="both"/>
            </w:pPr>
            <w:r w:rsidRPr="009B6499">
              <w:rPr>
                <w:rFonts w:ascii="Times New Roman" w:hAnsi="Times New Roman"/>
                <w:sz w:val="24"/>
                <w:szCs w:val="24"/>
              </w:rPr>
              <w:t>Valsts bērnu tiesību aizsardzības inspekcijas (</w:t>
            </w:r>
            <w:r w:rsidR="000158DA" w:rsidRPr="000158DA">
              <w:rPr>
                <w:rFonts w:ascii="Times New Roman" w:hAnsi="Times New Roman"/>
                <w:sz w:val="24"/>
                <w:szCs w:val="24"/>
              </w:rPr>
              <w:t>27.04.2018.</w:t>
            </w:r>
            <w:r w:rsidR="000158DA">
              <w:rPr>
                <w:rFonts w:ascii="Times New Roman" w:hAnsi="Times New Roman"/>
                <w:sz w:val="24"/>
                <w:szCs w:val="24"/>
              </w:rPr>
              <w:t xml:space="preserve"> </w:t>
            </w:r>
            <w:r w:rsidR="000158DA" w:rsidRPr="000158DA">
              <w:rPr>
                <w:rFonts w:ascii="Times New Roman" w:hAnsi="Times New Roman"/>
                <w:sz w:val="24"/>
                <w:szCs w:val="24"/>
              </w:rPr>
              <w:t>vēstule Nr. 1-6/1682</w:t>
            </w:r>
            <w:r w:rsidRPr="009B6499">
              <w:rPr>
                <w:rFonts w:ascii="Times New Roman" w:hAnsi="Times New Roman"/>
                <w:sz w:val="24"/>
                <w:szCs w:val="24"/>
              </w:rPr>
              <w:t>) informācijas sistēmu/</w:t>
            </w:r>
            <w:proofErr w:type="spellStart"/>
            <w:r w:rsidRPr="009B6499">
              <w:rPr>
                <w:rFonts w:ascii="Times New Roman" w:hAnsi="Times New Roman"/>
                <w:sz w:val="24"/>
                <w:szCs w:val="24"/>
              </w:rPr>
              <w:t>datubāzu</w:t>
            </w:r>
            <w:proofErr w:type="spellEnd"/>
            <w:r w:rsidRPr="009B6499">
              <w:rPr>
                <w:rFonts w:ascii="Times New Roman" w:hAnsi="Times New Roman"/>
                <w:sz w:val="24"/>
                <w:szCs w:val="24"/>
              </w:rPr>
              <w:t xml:space="preserve"> salāgošanai ar braukšanas maksas atvieglojumu saņēmēju elektroniskās uzskaites sistēmu provizorisko izdevumu apjoms, salīdzinot ar iepriekš sniegto informāciju, nav mainījies. Provizoriski darbu izpildei papildus nepieciešamais finansējums ir 14 520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xml:space="preserve">. </w:t>
            </w:r>
          </w:p>
          <w:p w14:paraId="1B4058BA" w14:textId="77777777" w:rsidR="006C382F" w:rsidRPr="009B6499" w:rsidRDefault="006C382F" w:rsidP="006C382F">
            <w:pPr>
              <w:tabs>
                <w:tab w:val="left" w:pos="1843"/>
              </w:tabs>
              <w:jc w:val="both"/>
            </w:pPr>
            <w:r w:rsidRPr="009B6499">
              <w:rPr>
                <w:rFonts w:ascii="Times New Roman" w:hAnsi="Times New Roman"/>
                <w:sz w:val="24"/>
                <w:szCs w:val="24"/>
              </w:rPr>
              <w:t xml:space="preserve">Automatizētās lietvedības sistēmas (ALS) pilnveidošanai un datu apmaiņas nodrošināšanai ar VSIA “Autotransporta direkcija” veidojamās braukšanas maksas atvieglojumu saņēmēju uzskaites sistēmu nepieciešams finansējums: </w:t>
            </w:r>
          </w:p>
          <w:p w14:paraId="0E988C06" w14:textId="77777777" w:rsidR="006C382F" w:rsidRPr="009B6499" w:rsidRDefault="006C382F" w:rsidP="006C382F">
            <w:pPr>
              <w:numPr>
                <w:ilvl w:val="0"/>
                <w:numId w:val="5"/>
              </w:numPr>
              <w:tabs>
                <w:tab w:val="left" w:pos="1843"/>
              </w:tabs>
              <w:jc w:val="both"/>
            </w:pPr>
            <w:proofErr w:type="spellStart"/>
            <w:r w:rsidRPr="009B6499">
              <w:rPr>
                <w:rFonts w:ascii="Times New Roman" w:hAnsi="Times New Roman"/>
                <w:sz w:val="24"/>
                <w:szCs w:val="24"/>
              </w:rPr>
              <w:t>saskarnes</w:t>
            </w:r>
            <w:proofErr w:type="spellEnd"/>
            <w:r w:rsidRPr="009B6499">
              <w:rPr>
                <w:rFonts w:ascii="Times New Roman" w:hAnsi="Times New Roman"/>
                <w:sz w:val="24"/>
                <w:szCs w:val="24"/>
              </w:rPr>
              <w:t xml:space="preserve"> realizācija aktuālo personas datu iegūšanai un izplatīšanai,</w:t>
            </w:r>
            <w:r w:rsidRPr="009B6499">
              <w:t xml:space="preserve"> izmantojot DIT tīmekļa servisu:</w:t>
            </w:r>
          </w:p>
          <w:p w14:paraId="0D407B5A" w14:textId="77777777" w:rsidR="006C382F" w:rsidRPr="009B6499" w:rsidRDefault="006C382F" w:rsidP="006C382F">
            <w:pPr>
              <w:tabs>
                <w:tab w:val="left" w:pos="1843"/>
              </w:tabs>
              <w:ind w:left="720"/>
              <w:jc w:val="both"/>
            </w:pPr>
            <w:r w:rsidRPr="009B6499">
              <w:rPr>
                <w:rFonts w:ascii="Times New Roman" w:hAnsi="Times New Roman"/>
                <w:sz w:val="24"/>
                <w:szCs w:val="24"/>
              </w:rPr>
              <w:t xml:space="preserve">15 c/dienas x 400.00=6000.00 </w:t>
            </w:r>
            <w:proofErr w:type="spellStart"/>
            <w:r w:rsidRPr="009B6499">
              <w:rPr>
                <w:rFonts w:ascii="Times New Roman" w:hAnsi="Times New Roman"/>
                <w:i/>
                <w:sz w:val="24"/>
                <w:szCs w:val="24"/>
              </w:rPr>
              <w:t>euro</w:t>
            </w:r>
            <w:proofErr w:type="spellEnd"/>
            <w:r w:rsidRPr="009B6499">
              <w:t xml:space="preserve"> </w:t>
            </w:r>
            <w:r w:rsidRPr="009B6499">
              <w:rPr>
                <w:rFonts w:ascii="Times New Roman" w:hAnsi="Times New Roman"/>
                <w:sz w:val="24"/>
                <w:szCs w:val="24"/>
              </w:rPr>
              <w:t>bez PVN</w:t>
            </w:r>
            <w:r w:rsidRPr="009B6499">
              <w:t>;</w:t>
            </w:r>
            <w:r w:rsidRPr="009B6499">
              <w:rPr>
                <w:rFonts w:ascii="Times New Roman" w:hAnsi="Times New Roman"/>
                <w:sz w:val="24"/>
                <w:szCs w:val="24"/>
              </w:rPr>
              <w:t xml:space="preserve"> </w:t>
            </w:r>
          </w:p>
          <w:p w14:paraId="7DC8F5DF" w14:textId="77777777" w:rsidR="006C382F" w:rsidRPr="009B6499" w:rsidRDefault="006C382F" w:rsidP="006C382F">
            <w:pPr>
              <w:numPr>
                <w:ilvl w:val="0"/>
                <w:numId w:val="5"/>
              </w:numPr>
              <w:tabs>
                <w:tab w:val="left" w:pos="1843"/>
              </w:tabs>
              <w:jc w:val="both"/>
            </w:pPr>
            <w:r w:rsidRPr="009B6499">
              <w:rPr>
                <w:rFonts w:ascii="Times New Roman" w:hAnsi="Times New Roman"/>
                <w:sz w:val="24"/>
                <w:szCs w:val="24"/>
              </w:rPr>
              <w:t xml:space="preserve">ārējās </w:t>
            </w:r>
            <w:proofErr w:type="spellStart"/>
            <w:r w:rsidRPr="009B6499">
              <w:rPr>
                <w:rFonts w:ascii="Times New Roman" w:hAnsi="Times New Roman"/>
                <w:sz w:val="24"/>
                <w:szCs w:val="24"/>
              </w:rPr>
              <w:t>saskarnes</w:t>
            </w:r>
            <w:proofErr w:type="spellEnd"/>
            <w:r w:rsidRPr="009B6499">
              <w:rPr>
                <w:rFonts w:ascii="Times New Roman" w:hAnsi="Times New Roman"/>
                <w:sz w:val="24"/>
                <w:szCs w:val="24"/>
              </w:rPr>
              <w:t xml:space="preserve"> realizācija, nodrošinot ar datu iegūšanu un izplatīšanu veikto darbību auditāciju un pārskatāmību</w:t>
            </w:r>
            <w:r w:rsidRPr="009B6499">
              <w:t>:</w:t>
            </w:r>
          </w:p>
          <w:p w14:paraId="218D6579" w14:textId="77777777" w:rsidR="006C382F" w:rsidRPr="009B6499" w:rsidRDefault="006C382F" w:rsidP="006C382F">
            <w:pPr>
              <w:tabs>
                <w:tab w:val="left" w:pos="1843"/>
              </w:tabs>
              <w:ind w:left="720"/>
              <w:jc w:val="both"/>
            </w:pPr>
            <w:r w:rsidRPr="009B6499">
              <w:rPr>
                <w:rFonts w:ascii="Times New Roman" w:hAnsi="Times New Roman"/>
                <w:sz w:val="24"/>
                <w:szCs w:val="24"/>
              </w:rPr>
              <w:t xml:space="preserve">10 c/dienas x 400.00=4000.00 </w:t>
            </w:r>
            <w:proofErr w:type="spellStart"/>
            <w:r w:rsidRPr="009B6499">
              <w:rPr>
                <w:rFonts w:ascii="Times New Roman" w:hAnsi="Times New Roman"/>
                <w:i/>
                <w:sz w:val="24"/>
                <w:szCs w:val="24"/>
              </w:rPr>
              <w:t>euro</w:t>
            </w:r>
            <w:proofErr w:type="spellEnd"/>
            <w:r w:rsidRPr="009B6499">
              <w:t xml:space="preserve"> </w:t>
            </w:r>
            <w:r w:rsidRPr="009B6499">
              <w:rPr>
                <w:rFonts w:ascii="Times New Roman" w:hAnsi="Times New Roman"/>
                <w:sz w:val="24"/>
                <w:szCs w:val="24"/>
              </w:rPr>
              <w:t>bez PVN</w:t>
            </w:r>
            <w:r w:rsidRPr="009B6499">
              <w:t>;</w:t>
            </w:r>
            <w:r w:rsidRPr="009B6499">
              <w:rPr>
                <w:rFonts w:ascii="Times New Roman" w:hAnsi="Times New Roman"/>
                <w:sz w:val="24"/>
                <w:szCs w:val="24"/>
              </w:rPr>
              <w:t xml:space="preserve"> </w:t>
            </w:r>
          </w:p>
          <w:p w14:paraId="487A975E" w14:textId="77777777" w:rsidR="006C382F" w:rsidRPr="009B6499" w:rsidRDefault="006C382F" w:rsidP="006C382F">
            <w:pPr>
              <w:numPr>
                <w:ilvl w:val="0"/>
                <w:numId w:val="4"/>
              </w:numPr>
              <w:tabs>
                <w:tab w:val="left" w:pos="1843"/>
              </w:tabs>
              <w:jc w:val="both"/>
            </w:pPr>
            <w:r w:rsidRPr="009B6499">
              <w:rPr>
                <w:rFonts w:ascii="Times New Roman" w:hAnsi="Times New Roman"/>
                <w:sz w:val="24"/>
                <w:szCs w:val="24"/>
              </w:rPr>
              <w:t xml:space="preserve">servera sagatavošana datu izplatīšanai izmantojot DIT tīmekļa servisu un automātiska datu  izplatīšanas regularitātes nodrošināšana </w:t>
            </w:r>
          </w:p>
          <w:p w14:paraId="220DC4C5" w14:textId="77777777" w:rsidR="006C382F" w:rsidRPr="009B6499" w:rsidRDefault="006C382F" w:rsidP="006C382F">
            <w:pPr>
              <w:tabs>
                <w:tab w:val="left" w:pos="1843"/>
              </w:tabs>
              <w:ind w:left="1440"/>
              <w:jc w:val="both"/>
            </w:pPr>
            <w:r w:rsidRPr="009B6499">
              <w:rPr>
                <w:rFonts w:ascii="Times New Roman" w:hAnsi="Times New Roman"/>
                <w:sz w:val="24"/>
                <w:szCs w:val="24"/>
              </w:rPr>
              <w:lastRenderedPageBreak/>
              <w:t xml:space="preserve">c/dienas x 400= 2000 </w:t>
            </w:r>
            <w:proofErr w:type="spellStart"/>
            <w:r w:rsidRPr="009B6499">
              <w:rPr>
                <w:rFonts w:ascii="Times New Roman" w:hAnsi="Times New Roman"/>
                <w:i/>
                <w:sz w:val="24"/>
                <w:szCs w:val="24"/>
              </w:rPr>
              <w:t>euro</w:t>
            </w:r>
            <w:proofErr w:type="spellEnd"/>
            <w:r w:rsidRPr="009B6499">
              <w:t xml:space="preserve"> </w:t>
            </w:r>
            <w:r w:rsidRPr="009B6499">
              <w:rPr>
                <w:rFonts w:ascii="Times New Roman" w:hAnsi="Times New Roman"/>
                <w:sz w:val="24"/>
                <w:szCs w:val="24"/>
              </w:rPr>
              <w:t>bez PVN</w:t>
            </w:r>
            <w:r w:rsidRPr="009B6499">
              <w:t>;</w:t>
            </w:r>
          </w:p>
          <w:p w14:paraId="05428852" w14:textId="77777777" w:rsidR="006C382F" w:rsidRPr="009B6499" w:rsidRDefault="006C382F" w:rsidP="006C382F">
            <w:pPr>
              <w:tabs>
                <w:tab w:val="left" w:pos="1843"/>
              </w:tabs>
              <w:jc w:val="both"/>
            </w:pPr>
          </w:p>
          <w:p w14:paraId="64746197" w14:textId="77777777" w:rsidR="006C382F" w:rsidRPr="009B6499" w:rsidRDefault="006C382F" w:rsidP="006C382F">
            <w:pPr>
              <w:tabs>
                <w:tab w:val="left" w:pos="1843"/>
              </w:tabs>
              <w:jc w:val="both"/>
              <w:rPr>
                <w:rFonts w:ascii="Times New Roman" w:hAnsi="Times New Roman"/>
                <w:sz w:val="24"/>
                <w:szCs w:val="24"/>
              </w:rPr>
            </w:pPr>
            <w:r w:rsidRPr="009B6499">
              <w:rPr>
                <w:rFonts w:ascii="Times New Roman" w:hAnsi="Times New Roman"/>
                <w:sz w:val="24"/>
                <w:szCs w:val="24"/>
              </w:rPr>
              <w:t xml:space="preserve">Kopā bez PVN 12 000 </w:t>
            </w:r>
            <w:proofErr w:type="spellStart"/>
            <w:r w:rsidRPr="009B6499">
              <w:rPr>
                <w:rFonts w:ascii="Times New Roman" w:hAnsi="Times New Roman"/>
                <w:sz w:val="24"/>
                <w:szCs w:val="24"/>
              </w:rPr>
              <w:t>euro</w:t>
            </w:r>
            <w:proofErr w:type="spellEnd"/>
            <w:r w:rsidRPr="009B6499">
              <w:rPr>
                <w:rFonts w:ascii="Times New Roman" w:hAnsi="Times New Roman"/>
                <w:sz w:val="24"/>
                <w:szCs w:val="24"/>
              </w:rPr>
              <w:t xml:space="preserve">, PVN 21%  2520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xml:space="preserve">, kopā ar PVN 14 520 </w:t>
            </w:r>
            <w:proofErr w:type="spellStart"/>
            <w:r w:rsidRPr="009B6499">
              <w:rPr>
                <w:rFonts w:ascii="Times New Roman" w:hAnsi="Times New Roman"/>
                <w:i/>
                <w:sz w:val="24"/>
                <w:szCs w:val="24"/>
              </w:rPr>
              <w:t>eur</w:t>
            </w:r>
            <w:r w:rsidRPr="009B6499">
              <w:rPr>
                <w:rFonts w:ascii="Times New Roman" w:hAnsi="Times New Roman"/>
                <w:sz w:val="24"/>
                <w:szCs w:val="24"/>
              </w:rPr>
              <w:t>o</w:t>
            </w:r>
            <w:proofErr w:type="spellEnd"/>
            <w:r w:rsidRPr="009B6499">
              <w:rPr>
                <w:rFonts w:ascii="Times New Roman" w:hAnsi="Times New Roman"/>
                <w:sz w:val="24"/>
                <w:szCs w:val="24"/>
              </w:rPr>
              <w:t>.</w:t>
            </w:r>
          </w:p>
          <w:p w14:paraId="5FD0D9B6" w14:textId="77777777" w:rsidR="006C382F" w:rsidRPr="009B6499" w:rsidRDefault="006C382F" w:rsidP="006C382F">
            <w:pPr>
              <w:jc w:val="both"/>
              <w:rPr>
                <w:rFonts w:ascii="Times New Roman" w:hAnsi="Times New Roman"/>
                <w:sz w:val="24"/>
                <w:szCs w:val="24"/>
              </w:rPr>
            </w:pPr>
            <w:r w:rsidRPr="009B6499">
              <w:rPr>
                <w:rFonts w:ascii="Times New Roman" w:hAnsi="Times New Roman"/>
                <w:sz w:val="24"/>
                <w:szCs w:val="24"/>
              </w:rPr>
              <w:t>Aprēķini par nepieciešamajiem finanšu līdzekļiem balstās uz iespējamo darbu veicēju provizoriskiem aprēķiniem, ņemot vērā, ka šobrīd nav pieejama precīza tehniskā specifikācija un ir sniegts</w:t>
            </w:r>
            <w:r w:rsidRPr="009B6499">
              <w:rPr>
                <w:rFonts w:ascii="Times New Roman" w:hAnsi="Times New Roman"/>
                <w:i/>
                <w:sz w:val="24"/>
                <w:szCs w:val="24"/>
              </w:rPr>
              <w:t xml:space="preserve"> </w:t>
            </w:r>
            <w:r w:rsidRPr="009B6499">
              <w:rPr>
                <w:rFonts w:ascii="Times New Roman" w:hAnsi="Times New Roman"/>
                <w:sz w:val="24"/>
                <w:szCs w:val="24"/>
              </w:rPr>
              <w:t>vienīgi vispārīgs plānotās Braukšanas maksas atvieglojumu saņēmēju elektroniskās uzskaites sistēmas apraksts un shematisks zīmējums. Ņemot vērā, ka šobrīd nav zināms, kurš uzņēmums būs darbu veicējs, tad papildus izdevumi var rasties arī par licenci vai saistībā ar autortiesību jautājumiem</w:t>
            </w:r>
          </w:p>
          <w:p w14:paraId="6A3CFE9F" w14:textId="77777777" w:rsidR="006C382F" w:rsidRPr="009B6499" w:rsidRDefault="006C382F" w:rsidP="006C382F">
            <w:pPr>
              <w:ind w:right="252"/>
              <w:jc w:val="both"/>
              <w:rPr>
                <w:rFonts w:ascii="Times New Roman" w:hAnsi="Times New Roman"/>
                <w:sz w:val="24"/>
                <w:szCs w:val="24"/>
              </w:rPr>
            </w:pPr>
          </w:p>
          <w:p w14:paraId="4100FBFE" w14:textId="71F617FC" w:rsidR="006C382F" w:rsidRPr="009B6499" w:rsidRDefault="006C382F" w:rsidP="006C382F">
            <w:pPr>
              <w:ind w:right="110"/>
              <w:jc w:val="both"/>
            </w:pPr>
            <w:r w:rsidRPr="009B6499">
              <w:rPr>
                <w:rFonts w:ascii="Times New Roman" w:hAnsi="Times New Roman"/>
                <w:sz w:val="24"/>
                <w:szCs w:val="24"/>
              </w:rPr>
              <w:t>VDEĀVK IIS (</w:t>
            </w:r>
            <w:r w:rsidR="003E64C0" w:rsidRPr="003E64C0">
              <w:rPr>
                <w:rFonts w:ascii="Times New Roman" w:hAnsi="Times New Roman"/>
                <w:sz w:val="24"/>
                <w:szCs w:val="24"/>
              </w:rPr>
              <w:t>vēstule 17.04.2018. Nr. 1-11/964</w:t>
            </w:r>
            <w:r w:rsidRPr="009B6499">
              <w:rPr>
                <w:rFonts w:ascii="Times New Roman" w:hAnsi="Times New Roman"/>
                <w:sz w:val="24"/>
                <w:szCs w:val="24"/>
              </w:rPr>
              <w:t xml:space="preserve">) pusē projektēšanai, izstrādei, testēšanai un ieviešanai nepieciešami līdz 2 mēneši. IIS esošo datu apmaiņas risinājuma pielāgošanai VSIA “Autotransporta direkcijas” veidojamās braukšanas maksas atvieglojumu saņēmēju uzskaites sistēmas prasībām, VDEĀVK nepieciešams papildus finansējums ir 19058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Plānotais darbu apjoms ir</w:t>
            </w:r>
            <w:r w:rsidRPr="009B6499">
              <w:t xml:space="preserve"> līdz 35 cilvēkdienām:</w:t>
            </w:r>
          </w:p>
          <w:p w14:paraId="5DD01E22" w14:textId="77777777" w:rsidR="006C382F" w:rsidRPr="009B6499" w:rsidRDefault="006C382F" w:rsidP="006C382F">
            <w:pPr>
              <w:ind w:right="110"/>
              <w:jc w:val="both"/>
            </w:pPr>
            <w:r w:rsidRPr="009B6499">
              <w:rPr>
                <w:rFonts w:ascii="Times New Roman" w:hAnsi="Times New Roman"/>
                <w:sz w:val="24"/>
                <w:szCs w:val="24"/>
              </w:rPr>
              <w:t xml:space="preserve"> 450 </w:t>
            </w:r>
            <w:proofErr w:type="spellStart"/>
            <w:r w:rsidRPr="009B6499">
              <w:rPr>
                <w:rFonts w:ascii="Times New Roman" w:hAnsi="Times New Roman"/>
                <w:sz w:val="24"/>
                <w:szCs w:val="24"/>
              </w:rPr>
              <w:t>euro</w:t>
            </w:r>
            <w:proofErr w:type="spellEnd"/>
            <w:r w:rsidRPr="009B6499">
              <w:rPr>
                <w:rFonts w:ascii="Times New Roman" w:hAnsi="Times New Roman"/>
                <w:sz w:val="24"/>
                <w:szCs w:val="24"/>
              </w:rPr>
              <w:t xml:space="preserve"> x 35 </w:t>
            </w:r>
            <w:r w:rsidRPr="009B6499">
              <w:t>=</w:t>
            </w:r>
            <w:r w:rsidRPr="009B6499">
              <w:rPr>
                <w:rFonts w:ascii="Times New Roman" w:hAnsi="Times New Roman"/>
                <w:sz w:val="24"/>
                <w:szCs w:val="24"/>
              </w:rPr>
              <w:t xml:space="preserve"> 15 750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bez PVN)</w:t>
            </w:r>
            <w:r w:rsidRPr="009B6499">
              <w:t>;</w:t>
            </w:r>
          </w:p>
          <w:p w14:paraId="1420D68C" w14:textId="77777777" w:rsidR="006C382F" w:rsidRPr="009B6499" w:rsidRDefault="006C382F" w:rsidP="006C382F">
            <w:pPr>
              <w:ind w:right="110"/>
              <w:jc w:val="both"/>
            </w:pPr>
            <w:r w:rsidRPr="009B6499">
              <w:rPr>
                <w:rFonts w:ascii="Times New Roman" w:hAnsi="Times New Roman"/>
                <w:sz w:val="24"/>
                <w:szCs w:val="24"/>
              </w:rPr>
              <w:t xml:space="preserve"> </w:t>
            </w:r>
          </w:p>
          <w:p w14:paraId="0ED46968" w14:textId="34B548B9" w:rsidR="00D215DC" w:rsidRPr="00D215DC" w:rsidRDefault="006C382F" w:rsidP="006C382F">
            <w:pPr>
              <w:ind w:right="110"/>
              <w:jc w:val="both"/>
              <w:rPr>
                <w:rFonts w:ascii="Times New Roman" w:hAnsi="Times New Roman"/>
                <w:sz w:val="24"/>
                <w:szCs w:val="24"/>
              </w:rPr>
            </w:pPr>
            <w:r w:rsidRPr="009B6499">
              <w:rPr>
                <w:rFonts w:ascii="Times New Roman" w:hAnsi="Times New Roman"/>
                <w:sz w:val="24"/>
                <w:szCs w:val="24"/>
              </w:rPr>
              <w:t xml:space="preserve">PVN 21% 3308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kopā ar PVN</w:t>
            </w:r>
            <w:r w:rsidRPr="009B6499">
              <w:rPr>
                <w:rFonts w:ascii="Times New Roman" w:hAnsi="Times New Roman"/>
                <w:sz w:val="24"/>
                <w:szCs w:val="24"/>
              </w:rPr>
              <w:tab/>
              <w:t xml:space="preserve">19 058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xml:space="preserve">. </w:t>
            </w:r>
          </w:p>
          <w:p w14:paraId="2ABC5EC1" w14:textId="041EAAAF" w:rsidR="006C382F" w:rsidRPr="00CD3E04" w:rsidRDefault="006C382F" w:rsidP="006C382F">
            <w:pPr>
              <w:ind w:right="110"/>
              <w:jc w:val="both"/>
              <w:rPr>
                <w:rFonts w:ascii="Times New Roman" w:hAnsi="Times New Roman"/>
                <w:sz w:val="24"/>
                <w:szCs w:val="24"/>
              </w:rPr>
            </w:pPr>
            <w:r w:rsidRPr="009B6499">
              <w:rPr>
                <w:rFonts w:ascii="Times New Roman" w:hAnsi="Times New Roman"/>
                <w:sz w:val="24"/>
                <w:szCs w:val="24"/>
              </w:rPr>
              <w:t>VDEĀVK IIS izmaiņu izstrāde var tik uzsākta tikai pēc datu apmaiņas tehnisko prasību saņemšanas no VSIA “Autotransporta direkcija” un savstarpējas saskaņošanas.</w:t>
            </w:r>
          </w:p>
          <w:p w14:paraId="37955D0D" w14:textId="08C6BBD3" w:rsidR="00D215DC" w:rsidRPr="00CD3E04" w:rsidRDefault="00D215DC" w:rsidP="006C382F">
            <w:pPr>
              <w:ind w:right="110"/>
              <w:jc w:val="both"/>
              <w:rPr>
                <w:rFonts w:ascii="Times New Roman" w:hAnsi="Times New Roman"/>
                <w:sz w:val="24"/>
                <w:szCs w:val="24"/>
              </w:rPr>
            </w:pPr>
            <w:r w:rsidRPr="00CD3E04">
              <w:rPr>
                <w:rFonts w:ascii="Times New Roman" w:hAnsi="Times New Roman"/>
                <w:sz w:val="24"/>
                <w:szCs w:val="24"/>
              </w:rPr>
              <w:t xml:space="preserve">Līdz ar to </w:t>
            </w:r>
            <w:r w:rsidR="00CB5A0E">
              <w:rPr>
                <w:rFonts w:ascii="Times New Roman" w:hAnsi="Times New Roman"/>
                <w:sz w:val="24"/>
                <w:szCs w:val="24"/>
              </w:rPr>
              <w:t xml:space="preserve">vienlaicīgi </w:t>
            </w:r>
            <w:r w:rsidR="00CD3E04" w:rsidRPr="00CD3E04">
              <w:rPr>
                <w:rFonts w:ascii="Times New Roman" w:hAnsi="Times New Roman"/>
                <w:sz w:val="24"/>
                <w:szCs w:val="24"/>
              </w:rPr>
              <w:t>t</w:t>
            </w:r>
            <w:r w:rsidRPr="00CD3E04">
              <w:rPr>
                <w:rFonts w:ascii="Times New Roman" w:hAnsi="Times New Roman"/>
                <w:sz w:val="24"/>
                <w:szCs w:val="24"/>
              </w:rPr>
              <w:t>ik</w:t>
            </w:r>
            <w:r w:rsidR="00E42B39" w:rsidRPr="00CD3E04">
              <w:rPr>
                <w:rFonts w:ascii="Times New Roman" w:hAnsi="Times New Roman"/>
                <w:sz w:val="24"/>
                <w:szCs w:val="24"/>
              </w:rPr>
              <w:t>s</w:t>
            </w:r>
            <w:r w:rsidRPr="00CD3E04">
              <w:rPr>
                <w:rFonts w:ascii="Times New Roman" w:hAnsi="Times New Roman"/>
                <w:sz w:val="24"/>
                <w:szCs w:val="24"/>
              </w:rPr>
              <w:t xml:space="preserve"> </w:t>
            </w:r>
            <w:r w:rsidR="00CB5A0E">
              <w:rPr>
                <w:rFonts w:ascii="Times New Roman" w:hAnsi="Times New Roman"/>
                <w:sz w:val="24"/>
                <w:szCs w:val="24"/>
              </w:rPr>
              <w:t>virzīts</w:t>
            </w:r>
            <w:r w:rsidRPr="00CD3E04">
              <w:rPr>
                <w:rFonts w:ascii="Times New Roman" w:hAnsi="Times New Roman"/>
                <w:sz w:val="24"/>
                <w:szCs w:val="24"/>
              </w:rPr>
              <w:t xml:space="preserve"> </w:t>
            </w:r>
            <w:r w:rsidR="00CD3E04" w:rsidRPr="00CD3E04">
              <w:rPr>
                <w:rFonts w:ascii="Times New Roman" w:hAnsi="Times New Roman"/>
                <w:sz w:val="24"/>
                <w:szCs w:val="24"/>
              </w:rPr>
              <w:t xml:space="preserve">Ministru kabineta </w:t>
            </w:r>
            <w:r w:rsidRPr="00CD3E04">
              <w:rPr>
                <w:rFonts w:ascii="Times New Roman" w:hAnsi="Times New Roman"/>
                <w:sz w:val="24"/>
                <w:szCs w:val="24"/>
              </w:rPr>
              <w:t xml:space="preserve">rīkojuma projekts par 2018.gadam nepieciešamo papildu līdzekļu piešķiršanu ne vairāk kā 77 138 </w:t>
            </w:r>
            <w:proofErr w:type="spellStart"/>
            <w:r w:rsidRPr="00CD3E04">
              <w:rPr>
                <w:rFonts w:ascii="Times New Roman" w:hAnsi="Times New Roman"/>
                <w:sz w:val="24"/>
                <w:szCs w:val="24"/>
              </w:rPr>
              <w:t>euro</w:t>
            </w:r>
            <w:proofErr w:type="spellEnd"/>
            <w:r w:rsidRPr="00CD3E04">
              <w:rPr>
                <w:rFonts w:ascii="Times New Roman" w:hAnsi="Times New Roman"/>
                <w:sz w:val="24"/>
                <w:szCs w:val="24"/>
              </w:rPr>
              <w:t xml:space="preserve"> no valsts budžeta programmas 02.00.00 “Līdzekļi neparedzētiem gadījumiem”.</w:t>
            </w:r>
          </w:p>
          <w:p w14:paraId="178BD819" w14:textId="77777777" w:rsidR="006C382F" w:rsidRPr="009B6499" w:rsidRDefault="006C382F" w:rsidP="006C382F">
            <w:pPr>
              <w:rPr>
                <w:rFonts w:ascii="Times New Roman" w:eastAsia="Times New Roman" w:hAnsi="Times New Roman"/>
                <w:sz w:val="24"/>
                <w:szCs w:val="24"/>
                <w:lang w:eastAsia="lv-LV"/>
              </w:rPr>
            </w:pPr>
          </w:p>
        </w:tc>
      </w:tr>
      <w:tr w:rsidR="006C382F" w:rsidRPr="00825345" w14:paraId="781EFEFC" w14:textId="77777777" w:rsidTr="00FA2911">
        <w:trPr>
          <w:trHeight w:val="510"/>
        </w:trPr>
        <w:tc>
          <w:tcPr>
            <w:tcW w:w="1730" w:type="dxa"/>
            <w:tcBorders>
              <w:top w:val="single" w:sz="4" w:space="0" w:color="auto"/>
              <w:left w:val="single" w:sz="4" w:space="0" w:color="auto"/>
              <w:bottom w:val="single" w:sz="4" w:space="0" w:color="auto"/>
              <w:right w:val="single" w:sz="4" w:space="0" w:color="auto"/>
            </w:tcBorders>
            <w:hideMark/>
          </w:tcPr>
          <w:p w14:paraId="480C566D" w14:textId="77777777" w:rsidR="006C382F"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6.1. detalizēts ieņēmumu aprēķins</w:t>
            </w:r>
          </w:p>
          <w:p w14:paraId="1C5C71A3" w14:textId="77777777" w:rsidR="006C382F" w:rsidRDefault="006C382F" w:rsidP="006C382F">
            <w:pPr>
              <w:rPr>
                <w:rFonts w:ascii="Times New Roman" w:eastAsia="Times New Roman" w:hAnsi="Times New Roman"/>
                <w:sz w:val="24"/>
                <w:szCs w:val="24"/>
                <w:lang w:eastAsia="lv-LV"/>
              </w:rPr>
            </w:pPr>
          </w:p>
          <w:p w14:paraId="21802C1F" w14:textId="77777777" w:rsidR="006C382F" w:rsidRDefault="006C382F" w:rsidP="006C382F">
            <w:pPr>
              <w:rPr>
                <w:rFonts w:ascii="Times New Roman" w:eastAsia="Times New Roman" w:hAnsi="Times New Roman"/>
                <w:sz w:val="24"/>
                <w:szCs w:val="24"/>
                <w:lang w:eastAsia="lv-LV"/>
              </w:rPr>
            </w:pPr>
          </w:p>
          <w:p w14:paraId="4D2953B0" w14:textId="77777777" w:rsidR="006C382F" w:rsidRDefault="006C382F" w:rsidP="006C382F">
            <w:pPr>
              <w:rPr>
                <w:rFonts w:ascii="Times New Roman" w:eastAsia="Times New Roman" w:hAnsi="Times New Roman"/>
                <w:sz w:val="24"/>
                <w:szCs w:val="24"/>
                <w:lang w:eastAsia="lv-LV"/>
              </w:rPr>
            </w:pPr>
          </w:p>
          <w:p w14:paraId="457C6A24" w14:textId="77777777" w:rsidR="006C382F" w:rsidRDefault="006C382F" w:rsidP="006C382F">
            <w:pPr>
              <w:rPr>
                <w:rFonts w:ascii="Times New Roman" w:eastAsia="Times New Roman" w:hAnsi="Times New Roman"/>
                <w:sz w:val="24"/>
                <w:szCs w:val="24"/>
                <w:lang w:eastAsia="lv-LV"/>
              </w:rPr>
            </w:pPr>
          </w:p>
          <w:p w14:paraId="5100D3CC" w14:textId="77777777" w:rsidR="006C382F" w:rsidRDefault="006C382F" w:rsidP="006C382F">
            <w:pPr>
              <w:rPr>
                <w:rFonts w:ascii="Times New Roman" w:eastAsia="Times New Roman" w:hAnsi="Times New Roman"/>
                <w:sz w:val="24"/>
                <w:szCs w:val="24"/>
                <w:lang w:eastAsia="lv-LV"/>
              </w:rPr>
            </w:pPr>
          </w:p>
          <w:p w14:paraId="27CA2874" w14:textId="77777777" w:rsidR="006C382F" w:rsidRDefault="006C382F" w:rsidP="006C382F">
            <w:pPr>
              <w:rPr>
                <w:rFonts w:ascii="Times New Roman" w:eastAsia="Times New Roman" w:hAnsi="Times New Roman"/>
                <w:sz w:val="24"/>
                <w:szCs w:val="24"/>
                <w:lang w:eastAsia="lv-LV"/>
              </w:rPr>
            </w:pPr>
          </w:p>
          <w:p w14:paraId="117EC0D6" w14:textId="77777777" w:rsidR="006C382F" w:rsidRDefault="006C382F" w:rsidP="006C382F">
            <w:pPr>
              <w:rPr>
                <w:rFonts w:ascii="Times New Roman" w:eastAsia="Times New Roman" w:hAnsi="Times New Roman"/>
                <w:sz w:val="24"/>
                <w:szCs w:val="24"/>
                <w:lang w:eastAsia="lv-LV"/>
              </w:rPr>
            </w:pPr>
          </w:p>
          <w:p w14:paraId="46B88B49" w14:textId="77777777" w:rsidR="006C382F" w:rsidRPr="00825345" w:rsidRDefault="006C382F" w:rsidP="006C382F">
            <w:pPr>
              <w:rPr>
                <w:rFonts w:ascii="Times New Roman" w:eastAsia="Times New Roman" w:hAnsi="Times New Roman"/>
                <w:sz w:val="24"/>
                <w:szCs w:val="24"/>
                <w:lang w:eastAsia="lv-LV"/>
              </w:rPr>
            </w:pPr>
          </w:p>
        </w:tc>
        <w:tc>
          <w:tcPr>
            <w:tcW w:w="7626" w:type="dxa"/>
            <w:gridSpan w:val="7"/>
            <w:vMerge/>
            <w:tcBorders>
              <w:top w:val="single" w:sz="4" w:space="0" w:color="auto"/>
              <w:left w:val="single" w:sz="4" w:space="0" w:color="auto"/>
              <w:bottom w:val="single" w:sz="4" w:space="0" w:color="auto"/>
              <w:right w:val="single" w:sz="4" w:space="0" w:color="auto"/>
            </w:tcBorders>
            <w:vAlign w:val="center"/>
            <w:hideMark/>
          </w:tcPr>
          <w:p w14:paraId="30C45C8B" w14:textId="77777777" w:rsidR="006C382F" w:rsidRPr="00825345" w:rsidRDefault="006C382F" w:rsidP="006C382F">
            <w:pPr>
              <w:rPr>
                <w:rFonts w:ascii="Times New Roman" w:eastAsia="Times New Roman" w:hAnsi="Times New Roman"/>
                <w:sz w:val="24"/>
                <w:szCs w:val="24"/>
                <w:lang w:eastAsia="lv-LV"/>
              </w:rPr>
            </w:pPr>
          </w:p>
        </w:tc>
      </w:tr>
      <w:tr w:rsidR="006C382F" w:rsidRPr="00825345" w14:paraId="04727525" w14:textId="77777777" w:rsidTr="00FA2911">
        <w:trPr>
          <w:trHeight w:val="510"/>
        </w:trPr>
        <w:tc>
          <w:tcPr>
            <w:tcW w:w="1730" w:type="dxa"/>
            <w:tcBorders>
              <w:top w:val="single" w:sz="4" w:space="0" w:color="auto"/>
              <w:left w:val="single" w:sz="4" w:space="0" w:color="auto"/>
              <w:bottom w:val="single" w:sz="4" w:space="0" w:color="auto"/>
              <w:right w:val="single" w:sz="4" w:space="0" w:color="auto"/>
            </w:tcBorders>
            <w:hideMark/>
          </w:tcPr>
          <w:p w14:paraId="5828F61E"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6.2. detalizēts izdevumu aprēķins</w:t>
            </w:r>
          </w:p>
        </w:tc>
        <w:tc>
          <w:tcPr>
            <w:tcW w:w="7626" w:type="dxa"/>
            <w:gridSpan w:val="7"/>
            <w:vMerge/>
            <w:tcBorders>
              <w:top w:val="single" w:sz="4" w:space="0" w:color="auto"/>
              <w:left w:val="single" w:sz="4" w:space="0" w:color="auto"/>
              <w:bottom w:val="single" w:sz="4" w:space="0" w:color="auto"/>
              <w:right w:val="single" w:sz="4" w:space="0" w:color="auto"/>
            </w:tcBorders>
            <w:vAlign w:val="center"/>
            <w:hideMark/>
          </w:tcPr>
          <w:p w14:paraId="3676BE62" w14:textId="77777777" w:rsidR="006C382F" w:rsidRPr="00825345" w:rsidRDefault="006C382F" w:rsidP="006C382F">
            <w:pPr>
              <w:rPr>
                <w:rFonts w:ascii="Times New Roman" w:eastAsia="Times New Roman" w:hAnsi="Times New Roman"/>
                <w:sz w:val="24"/>
                <w:szCs w:val="24"/>
                <w:lang w:eastAsia="lv-LV"/>
              </w:rPr>
            </w:pPr>
          </w:p>
        </w:tc>
      </w:tr>
      <w:tr w:rsidR="006C382F" w:rsidRPr="00825345" w14:paraId="6CFB59A2" w14:textId="77777777" w:rsidTr="00FA2911">
        <w:trPr>
          <w:trHeight w:val="507"/>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3604C11E" w14:textId="77777777" w:rsidR="006C382F" w:rsidRPr="00D173F8" w:rsidRDefault="006C382F" w:rsidP="006C382F">
            <w:pPr>
              <w:rPr>
                <w:rFonts w:ascii="Times New Roman" w:eastAsia="Times New Roman" w:hAnsi="Times New Roman"/>
                <w:sz w:val="24"/>
                <w:szCs w:val="24"/>
                <w:lang w:eastAsia="lv-LV"/>
              </w:rPr>
            </w:pPr>
            <w:r w:rsidRPr="00D173F8">
              <w:rPr>
                <w:rFonts w:ascii="Times New Roman" w:eastAsia="Times New Roman" w:hAnsi="Times New Roman"/>
                <w:sz w:val="24"/>
                <w:szCs w:val="24"/>
                <w:lang w:eastAsia="lv-LV"/>
              </w:rPr>
              <w:t>7. Amata vietu skaita izmaiņas</w:t>
            </w:r>
          </w:p>
        </w:tc>
        <w:tc>
          <w:tcPr>
            <w:tcW w:w="7626" w:type="dxa"/>
            <w:gridSpan w:val="7"/>
            <w:tcBorders>
              <w:top w:val="single" w:sz="4" w:space="0" w:color="auto"/>
              <w:left w:val="single" w:sz="4" w:space="0" w:color="auto"/>
              <w:bottom w:val="single" w:sz="4" w:space="0" w:color="auto"/>
              <w:right w:val="single" w:sz="4" w:space="0" w:color="auto"/>
            </w:tcBorders>
            <w:shd w:val="clear" w:color="auto" w:fill="auto"/>
          </w:tcPr>
          <w:p w14:paraId="6F7169F9"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6C382F" w:rsidRPr="00825345" w14:paraId="1C2B113F" w14:textId="77777777" w:rsidTr="00FA2911">
        <w:trPr>
          <w:trHeight w:val="770"/>
        </w:trPr>
        <w:tc>
          <w:tcPr>
            <w:tcW w:w="1730" w:type="dxa"/>
            <w:tcBorders>
              <w:top w:val="single" w:sz="4" w:space="0" w:color="auto"/>
              <w:left w:val="single" w:sz="4" w:space="0" w:color="auto"/>
              <w:bottom w:val="single" w:sz="4" w:space="0" w:color="auto"/>
              <w:right w:val="single" w:sz="4" w:space="0" w:color="auto"/>
            </w:tcBorders>
            <w:hideMark/>
          </w:tcPr>
          <w:p w14:paraId="01AA9683"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8. Cita informācija</w:t>
            </w:r>
          </w:p>
        </w:tc>
        <w:tc>
          <w:tcPr>
            <w:tcW w:w="7626" w:type="dxa"/>
            <w:gridSpan w:val="7"/>
            <w:tcBorders>
              <w:top w:val="single" w:sz="4" w:space="0" w:color="auto"/>
              <w:left w:val="single" w:sz="4" w:space="0" w:color="auto"/>
              <w:bottom w:val="single" w:sz="4" w:space="0" w:color="auto"/>
              <w:right w:val="single" w:sz="4" w:space="0" w:color="auto"/>
            </w:tcBorders>
            <w:hideMark/>
          </w:tcPr>
          <w:p w14:paraId="085CE068" w14:textId="77777777" w:rsidR="006C382F" w:rsidRPr="00BD0191" w:rsidRDefault="006C382F" w:rsidP="006C382F">
            <w:pPr>
              <w:ind w:left="73" w:right="73" w:hanging="73"/>
              <w:jc w:val="both"/>
              <w:rPr>
                <w:rFonts w:ascii="Times New Roman" w:hAnsi="Times New Roman"/>
                <w:sz w:val="24"/>
                <w:szCs w:val="24"/>
              </w:rPr>
            </w:pPr>
            <w:r w:rsidRPr="00BD0191">
              <w:rPr>
                <w:rFonts w:ascii="Times New Roman" w:hAnsi="Times New Roman"/>
                <w:sz w:val="24"/>
                <w:szCs w:val="24"/>
              </w:rPr>
              <w:t xml:space="preserve">Atbilstoši Ministru kabineta 2017.gada 4.aprīļa sēdes </w:t>
            </w:r>
            <w:proofErr w:type="spellStart"/>
            <w:r w:rsidRPr="00BD0191">
              <w:rPr>
                <w:rFonts w:ascii="Times New Roman" w:hAnsi="Times New Roman"/>
                <w:sz w:val="24"/>
                <w:szCs w:val="24"/>
              </w:rPr>
              <w:t>protokollēmuma</w:t>
            </w:r>
            <w:proofErr w:type="spellEnd"/>
            <w:r w:rsidRPr="00BD0191">
              <w:rPr>
                <w:rFonts w:ascii="Times New Roman" w:hAnsi="Times New Roman"/>
                <w:sz w:val="24"/>
                <w:szCs w:val="24"/>
              </w:rPr>
              <w:t xml:space="preserve"> 11.punktam (prot.Nr.18 </w:t>
            </w:r>
            <w:r w:rsidRPr="00BD0191">
              <w:rPr>
                <w:rFonts w:ascii="Times New Roman" w:hAnsi="Times New Roman"/>
                <w:bCs/>
                <w:sz w:val="24"/>
                <w:szCs w:val="24"/>
              </w:rPr>
              <w:t xml:space="preserve">43.§): </w:t>
            </w:r>
          </w:p>
          <w:p w14:paraId="6E19ADD4" w14:textId="77777777" w:rsidR="006C382F" w:rsidRPr="00BD0191" w:rsidRDefault="006C382F" w:rsidP="006C382F">
            <w:pPr>
              <w:ind w:left="73" w:right="73" w:hanging="73"/>
              <w:jc w:val="both"/>
              <w:rPr>
                <w:rFonts w:ascii="Times New Roman" w:hAnsi="Times New Roman"/>
                <w:sz w:val="24"/>
                <w:szCs w:val="24"/>
              </w:rPr>
            </w:pPr>
            <w:r w:rsidRPr="00BD0191">
              <w:rPr>
                <w:rFonts w:ascii="Times New Roman" w:hAnsi="Times New Roman"/>
                <w:sz w:val="24"/>
                <w:szCs w:val="24"/>
              </w:rPr>
              <w:t>Iekšlietu ministrijai, Labklājības ministrijai un Sabiedrības integrācijas fondam līdz 2017.gada 20.aprīlim iesniegt Satiksmes ministrijā informāciju par 2017.gadam nepieciešamo finansējumu Pilsonības un migrācijas lietu pārvaldes, Veselības un darbspēju ekspertīzes ārstu valsts komisijas, Valsts bērnu tiesību aizsardzības inspekcijas un Sabiedrības integrācijas fonda  informācijas sistēmu/</w:t>
            </w:r>
            <w:proofErr w:type="spellStart"/>
            <w:r w:rsidRPr="00BD0191">
              <w:rPr>
                <w:rFonts w:ascii="Times New Roman" w:hAnsi="Times New Roman"/>
                <w:sz w:val="24"/>
                <w:szCs w:val="24"/>
              </w:rPr>
              <w:t>datubāzu</w:t>
            </w:r>
            <w:proofErr w:type="spellEnd"/>
            <w:r w:rsidRPr="00BD0191">
              <w:rPr>
                <w:rFonts w:ascii="Times New Roman" w:hAnsi="Times New Roman"/>
                <w:sz w:val="24"/>
                <w:szCs w:val="24"/>
              </w:rPr>
              <w:t xml:space="preserve"> pilnveidošanai un salāgošanai ar braukšanas maksas atvieglojumu saņēmēju elektroniskās uzskaites sistēmu. Satiksmes ministrijai normatīvajos aktos noteiktajā kārtībā sagatavot un pēc saskaņošanas ar Finanšu ministriju iesniegt izskatīšanai Ministru kabinetā rīkojuma projektu par līdzekļu piešķiršanu no valsts budžeta programmas 02.00.00 "Līdzekļi neparedzētiem gadījumiem". </w:t>
            </w:r>
          </w:p>
          <w:p w14:paraId="6A2E89C0" w14:textId="77777777" w:rsidR="006C382F" w:rsidRPr="00BD0191" w:rsidRDefault="006C382F" w:rsidP="006C382F">
            <w:pPr>
              <w:ind w:right="73"/>
              <w:jc w:val="both"/>
              <w:rPr>
                <w:rFonts w:ascii="Times New Roman" w:hAnsi="Times New Roman"/>
                <w:sz w:val="24"/>
                <w:szCs w:val="24"/>
              </w:rPr>
            </w:pPr>
            <w:r w:rsidRPr="00BD0191">
              <w:rPr>
                <w:rFonts w:ascii="Times New Roman" w:hAnsi="Times New Roman"/>
                <w:sz w:val="24"/>
                <w:szCs w:val="24"/>
              </w:rPr>
              <w:t xml:space="preserve"> Vienlaikus 2017.gada 4.aprīļa sēdes 5.1.apakšpunktam Satiksmes ministrijai līdz 2017.gada 1.maijam noteiktā kārtībā iesniegt izskatīšanai Ministru kabinetā grozījumus Sabiedriskā transporta pakalpojumu likumā, paredzot  5.1. braukšanas maksas atvieglojumu saņēmēju uzskaites valsts informācijas sistēmas izveidi valsts noteikto braukšanas maksas atvieglojumu saņēmēju kontroles nodrošināšanai, kurā VSIA "Autotransporta direkcija" kā pārzinis apstrādā tādus personas datus no Veselības un darbspēju ekspertīzes ārstu valsts komisijas, Valsts bērnu </w:t>
            </w:r>
            <w:r w:rsidRPr="00BD0191">
              <w:rPr>
                <w:rFonts w:ascii="Times New Roman" w:hAnsi="Times New Roman"/>
                <w:sz w:val="24"/>
                <w:szCs w:val="24"/>
              </w:rPr>
              <w:lastRenderedPageBreak/>
              <w:t xml:space="preserve">tiesību aizsardzības inspekcijas, Sabiedrības integrācijas fonda un Pilsonības un migrācijas lietu pārvaldes, kas apliecina personas tiesības izmantot braukšanas maksas atvieglojumus, kā arī pašvaldību elektroniski sniegtās informācijas par valsts noteikto braukšanas maksas atvieglojumu saņēmēju braucieniem pilsētas nozīmes maršrutos analīzei; </w:t>
            </w:r>
          </w:p>
          <w:p w14:paraId="16678376" w14:textId="77777777" w:rsidR="006C382F" w:rsidRPr="00BD0191" w:rsidRDefault="006C382F" w:rsidP="006C382F">
            <w:pPr>
              <w:ind w:right="73"/>
              <w:jc w:val="both"/>
              <w:rPr>
                <w:rFonts w:ascii="Times New Roman" w:eastAsia="Times New Roman" w:hAnsi="Times New Roman"/>
                <w:sz w:val="24"/>
                <w:szCs w:val="24"/>
                <w:lang w:eastAsia="lv-LV"/>
              </w:rPr>
            </w:pPr>
            <w:r w:rsidRPr="00BD0191">
              <w:rPr>
                <w:rFonts w:ascii="Times New Roman" w:hAnsi="Times New Roman"/>
                <w:sz w:val="24"/>
                <w:szCs w:val="24"/>
              </w:rPr>
              <w:t>Likums “Grozījumi Sabiedriskā transporta pakalpojumu likumā” tika pieņemti Saeimā  22.11.2017. un attiecīgi 2017.gadā nebija tehniski iespējams uzsākt sistēmas izstrādi, tāpēc paredzētais finansējums no līdzekļiem nep</w:t>
            </w:r>
            <w:r>
              <w:rPr>
                <w:rFonts w:ascii="Times New Roman" w:hAnsi="Times New Roman"/>
                <w:sz w:val="24"/>
                <w:szCs w:val="24"/>
              </w:rPr>
              <w:t>a</w:t>
            </w:r>
            <w:r w:rsidRPr="00BD0191">
              <w:rPr>
                <w:rFonts w:ascii="Times New Roman" w:hAnsi="Times New Roman"/>
                <w:sz w:val="24"/>
                <w:szCs w:val="24"/>
              </w:rPr>
              <w:t>redzētiem gadījumi 2017.gadā netika pieprasīts.</w:t>
            </w:r>
          </w:p>
        </w:tc>
      </w:tr>
    </w:tbl>
    <w:p w14:paraId="3B416D63" w14:textId="77777777" w:rsidR="006C382F" w:rsidRPr="00825345" w:rsidRDefault="006C382F" w:rsidP="006C382F">
      <w:pPr>
        <w:shd w:val="clear" w:color="auto" w:fill="FFFFFF"/>
        <w:ind w:firstLine="300"/>
        <w:rPr>
          <w:rFonts w:eastAsia="Times New Roman"/>
          <w:sz w:val="22"/>
          <w:szCs w:val="22"/>
          <w:lang w:eastAsia="lv-LV"/>
        </w:rPr>
      </w:pPr>
      <w:r w:rsidRPr="00825345">
        <w:rPr>
          <w:rFonts w:eastAsia="Times New Roman"/>
          <w:sz w:val="22"/>
          <w:szCs w:val="22"/>
          <w:lang w:eastAsia="lv-LV"/>
        </w:rPr>
        <w:lastRenderedPageBreak/>
        <w:t> </w:t>
      </w: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825345" w:rsidRPr="00825345" w14:paraId="3AEC9E12" w14:textId="77777777" w:rsidTr="00E90FE5">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907CA66" w14:textId="77777777"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IV. Tiesību akta projekta ietekme uz spēkā esošo tiesību normu sistēmu</w:t>
            </w:r>
          </w:p>
        </w:tc>
      </w:tr>
      <w:tr w:rsidR="006531D9" w:rsidRPr="00825345" w14:paraId="13EED0D0" w14:textId="77777777" w:rsidTr="00E90FE5">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278EB7D" w14:textId="77777777" w:rsidR="006531D9" w:rsidRPr="006531D9" w:rsidRDefault="006531D9" w:rsidP="00825345">
            <w:pPr>
              <w:ind w:firstLine="0"/>
              <w:jc w:val="center"/>
              <w:rPr>
                <w:rFonts w:eastAsia="Times New Roman"/>
                <w:bCs/>
                <w:sz w:val="24"/>
                <w:szCs w:val="24"/>
                <w:lang w:eastAsia="lv-LV"/>
              </w:rPr>
            </w:pPr>
            <w:r w:rsidRPr="006531D9">
              <w:rPr>
                <w:rFonts w:eastAsia="Times New Roman"/>
                <w:bCs/>
                <w:sz w:val="24"/>
                <w:szCs w:val="24"/>
                <w:lang w:eastAsia="lv-LV"/>
              </w:rPr>
              <w:t>Projekts šo jomu neskar</w:t>
            </w:r>
            <w:r>
              <w:rPr>
                <w:rFonts w:eastAsia="Times New Roman"/>
                <w:bCs/>
                <w:sz w:val="24"/>
                <w:szCs w:val="24"/>
                <w:lang w:eastAsia="lv-LV"/>
              </w:rPr>
              <w:t>.</w:t>
            </w:r>
          </w:p>
        </w:tc>
      </w:tr>
    </w:tbl>
    <w:p w14:paraId="4BCD6A18" w14:textId="77777777" w:rsidR="00825345" w:rsidRPr="00825345" w:rsidRDefault="00825345" w:rsidP="00825345">
      <w:pPr>
        <w:shd w:val="clear" w:color="auto" w:fill="FFFFFF"/>
        <w:ind w:firstLine="300"/>
        <w:rPr>
          <w:rFonts w:eastAsia="Times New Roman"/>
          <w:sz w:val="24"/>
          <w:szCs w:val="24"/>
          <w:lang w:eastAsia="lv-LV"/>
        </w:rPr>
      </w:pPr>
      <w:r w:rsidRPr="00825345">
        <w:rPr>
          <w:rFonts w:ascii="Arial" w:eastAsia="Times New Roman" w:hAnsi="Arial" w:cs="Arial"/>
          <w:sz w:val="24"/>
          <w:szCs w:val="24"/>
          <w:lang w:eastAsia="lv-LV"/>
        </w:rPr>
        <w:t> </w:t>
      </w: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2"/>
      </w:tblGrid>
      <w:tr w:rsidR="00825345" w:rsidRPr="00825345" w14:paraId="2169D0F2" w14:textId="77777777" w:rsidTr="00E90FE5">
        <w:tc>
          <w:tcPr>
            <w:tcW w:w="5000" w:type="pct"/>
            <w:tcBorders>
              <w:top w:val="outset" w:sz="6" w:space="0" w:color="414142"/>
              <w:left w:val="outset" w:sz="6" w:space="0" w:color="414142"/>
              <w:bottom w:val="outset" w:sz="6" w:space="0" w:color="414142"/>
              <w:right w:val="outset" w:sz="6" w:space="0" w:color="414142"/>
            </w:tcBorders>
            <w:vAlign w:val="center"/>
            <w:hideMark/>
          </w:tcPr>
          <w:p w14:paraId="226BECD8" w14:textId="77777777"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V. Tiesību akta projekta atbilstība Latvijas Republikas starptautiskajām saistībām</w:t>
            </w:r>
          </w:p>
        </w:tc>
      </w:tr>
      <w:tr w:rsidR="006531D9" w:rsidRPr="00825345" w14:paraId="4B817582" w14:textId="77777777" w:rsidTr="00E90FE5">
        <w:tc>
          <w:tcPr>
            <w:tcW w:w="5000" w:type="pct"/>
            <w:tcBorders>
              <w:top w:val="outset" w:sz="6" w:space="0" w:color="414142"/>
              <w:left w:val="outset" w:sz="6" w:space="0" w:color="414142"/>
              <w:bottom w:val="outset" w:sz="6" w:space="0" w:color="414142"/>
              <w:right w:val="outset" w:sz="6" w:space="0" w:color="414142"/>
            </w:tcBorders>
            <w:vAlign w:val="center"/>
          </w:tcPr>
          <w:p w14:paraId="73818969" w14:textId="77777777" w:rsidR="006531D9" w:rsidRPr="006531D9" w:rsidRDefault="006531D9" w:rsidP="00825345">
            <w:pPr>
              <w:ind w:firstLine="0"/>
              <w:jc w:val="center"/>
              <w:rPr>
                <w:rFonts w:eastAsia="Times New Roman"/>
                <w:bCs/>
                <w:sz w:val="24"/>
                <w:szCs w:val="24"/>
                <w:lang w:eastAsia="lv-LV"/>
              </w:rPr>
            </w:pPr>
            <w:r>
              <w:rPr>
                <w:rFonts w:eastAsia="Times New Roman"/>
                <w:bCs/>
                <w:sz w:val="24"/>
                <w:szCs w:val="24"/>
                <w:lang w:eastAsia="lv-LV"/>
              </w:rPr>
              <w:t>Projekts šo jomu neskar.</w:t>
            </w:r>
          </w:p>
        </w:tc>
      </w:tr>
    </w:tbl>
    <w:p w14:paraId="4085D983" w14:textId="77777777" w:rsidR="00825345" w:rsidRPr="00825345" w:rsidRDefault="00825345" w:rsidP="006531D9">
      <w:pPr>
        <w:shd w:val="clear" w:color="auto" w:fill="FFFFFF"/>
        <w:ind w:firstLine="300"/>
        <w:rPr>
          <w:rFonts w:eastAsia="Times New Roman"/>
          <w:sz w:val="24"/>
          <w:szCs w:val="24"/>
          <w:lang w:eastAsia="lv-LV"/>
        </w:rPr>
      </w:pPr>
      <w:r w:rsidRPr="00825345">
        <w:rPr>
          <w:rFonts w:ascii="Arial" w:eastAsia="Times New Roman" w:hAnsi="Arial" w:cs="Arial"/>
          <w:sz w:val="24"/>
          <w:szCs w:val="24"/>
          <w:lang w:eastAsia="lv-LV"/>
        </w:rPr>
        <w:t> </w:t>
      </w:r>
    </w:p>
    <w:tbl>
      <w:tblPr>
        <w:tblW w:w="532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0"/>
        <w:gridCol w:w="2718"/>
        <w:gridCol w:w="6490"/>
      </w:tblGrid>
      <w:tr w:rsidR="00825345" w:rsidRPr="00825345" w14:paraId="2A4A3432" w14:textId="77777777" w:rsidTr="00F53308">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F655E5" w14:textId="77777777"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VI. Sabiedrības līdzdalība un komunikācijas aktivitātes</w:t>
            </w:r>
          </w:p>
        </w:tc>
      </w:tr>
      <w:tr w:rsidR="00825345" w:rsidRPr="00825345" w14:paraId="176526E2" w14:textId="77777777" w:rsidTr="00F53308">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14:paraId="7BC11B42"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1.</w:t>
            </w:r>
          </w:p>
        </w:tc>
        <w:tc>
          <w:tcPr>
            <w:tcW w:w="1410" w:type="pct"/>
            <w:tcBorders>
              <w:top w:val="outset" w:sz="6" w:space="0" w:color="414142"/>
              <w:left w:val="outset" w:sz="6" w:space="0" w:color="414142"/>
              <w:bottom w:val="outset" w:sz="6" w:space="0" w:color="414142"/>
              <w:right w:val="outset" w:sz="6" w:space="0" w:color="414142"/>
            </w:tcBorders>
            <w:hideMark/>
          </w:tcPr>
          <w:p w14:paraId="3A3F9C8D"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Plānotās sabiedrības līdzdalības un komunikācijas aktivitātes saistībā ar projektu</w:t>
            </w:r>
          </w:p>
        </w:tc>
        <w:tc>
          <w:tcPr>
            <w:tcW w:w="3367" w:type="pct"/>
            <w:tcBorders>
              <w:top w:val="outset" w:sz="6" w:space="0" w:color="414142"/>
              <w:left w:val="outset" w:sz="6" w:space="0" w:color="414142"/>
              <w:bottom w:val="outset" w:sz="6" w:space="0" w:color="414142"/>
              <w:right w:val="outset" w:sz="6" w:space="0" w:color="414142"/>
            </w:tcBorders>
          </w:tcPr>
          <w:p w14:paraId="3565A484" w14:textId="1BF9A5C0" w:rsidR="00825345" w:rsidRPr="005331FE" w:rsidRDefault="000B58E6" w:rsidP="00825345">
            <w:pPr>
              <w:ind w:firstLine="0"/>
              <w:rPr>
                <w:rFonts w:eastAsia="Times New Roman"/>
                <w:sz w:val="24"/>
                <w:szCs w:val="24"/>
                <w:lang w:eastAsia="lv-LV"/>
              </w:rPr>
            </w:pPr>
            <w:r w:rsidRPr="005331FE">
              <w:rPr>
                <w:sz w:val="24"/>
                <w:szCs w:val="24"/>
              </w:rPr>
              <w:t xml:space="preserve"> Paziņojums par līdzdalības iespējām tiesību akta izstrādes procesā ievietots Satiksmes ministrijas tīmekļa vietnē 2017.gada 21.decembrī.</w:t>
            </w:r>
          </w:p>
        </w:tc>
      </w:tr>
      <w:tr w:rsidR="005331FE" w:rsidRPr="00825345" w14:paraId="72727BFF" w14:textId="77777777" w:rsidTr="00F53308">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14:paraId="1E917828" w14:textId="77777777" w:rsidR="005331FE" w:rsidRPr="00825345" w:rsidRDefault="005331FE" w:rsidP="005331FE">
            <w:pPr>
              <w:ind w:firstLine="0"/>
              <w:rPr>
                <w:rFonts w:eastAsia="Times New Roman"/>
                <w:sz w:val="24"/>
                <w:szCs w:val="24"/>
                <w:lang w:eastAsia="lv-LV"/>
              </w:rPr>
            </w:pPr>
            <w:r w:rsidRPr="00825345">
              <w:rPr>
                <w:rFonts w:eastAsia="Times New Roman"/>
                <w:sz w:val="24"/>
                <w:szCs w:val="24"/>
                <w:lang w:eastAsia="lv-LV"/>
              </w:rPr>
              <w:t>2.</w:t>
            </w:r>
          </w:p>
        </w:tc>
        <w:tc>
          <w:tcPr>
            <w:tcW w:w="1410" w:type="pct"/>
            <w:tcBorders>
              <w:top w:val="outset" w:sz="6" w:space="0" w:color="414142"/>
              <w:left w:val="outset" w:sz="6" w:space="0" w:color="414142"/>
              <w:bottom w:val="outset" w:sz="6" w:space="0" w:color="414142"/>
              <w:right w:val="outset" w:sz="6" w:space="0" w:color="414142"/>
            </w:tcBorders>
            <w:hideMark/>
          </w:tcPr>
          <w:p w14:paraId="4DBB5805" w14:textId="77777777" w:rsidR="005331FE" w:rsidRPr="00825345" w:rsidRDefault="005331FE" w:rsidP="005331FE">
            <w:pPr>
              <w:ind w:firstLine="0"/>
              <w:rPr>
                <w:rFonts w:eastAsia="Times New Roman"/>
                <w:sz w:val="24"/>
                <w:szCs w:val="24"/>
                <w:lang w:eastAsia="lv-LV"/>
              </w:rPr>
            </w:pPr>
            <w:r w:rsidRPr="00825345">
              <w:rPr>
                <w:rFonts w:eastAsia="Times New Roman"/>
                <w:sz w:val="24"/>
                <w:szCs w:val="24"/>
                <w:lang w:eastAsia="lv-LV"/>
              </w:rPr>
              <w:t>Sabiedrības līdzdalība projekta izstrādē</w:t>
            </w:r>
          </w:p>
        </w:tc>
        <w:tc>
          <w:tcPr>
            <w:tcW w:w="3367" w:type="pct"/>
            <w:tcBorders>
              <w:top w:val="outset" w:sz="6" w:space="0" w:color="414142"/>
              <w:left w:val="outset" w:sz="6" w:space="0" w:color="414142"/>
              <w:bottom w:val="outset" w:sz="6" w:space="0" w:color="414142"/>
              <w:right w:val="outset" w:sz="6" w:space="0" w:color="414142"/>
            </w:tcBorders>
          </w:tcPr>
          <w:p w14:paraId="272C8837" w14:textId="53586FD8" w:rsidR="005331FE" w:rsidRPr="005331FE" w:rsidRDefault="005331FE" w:rsidP="005331FE">
            <w:pPr>
              <w:ind w:firstLine="0"/>
              <w:rPr>
                <w:rFonts w:eastAsia="Times New Roman"/>
                <w:sz w:val="24"/>
                <w:szCs w:val="24"/>
                <w:lang w:eastAsia="lv-LV"/>
              </w:rPr>
            </w:pPr>
            <w:r w:rsidRPr="005331FE">
              <w:rPr>
                <w:sz w:val="24"/>
                <w:szCs w:val="24"/>
              </w:rPr>
              <w:t>Atbilstoši Ministru kabineta 2009.gada 25.augusta noteikumu Nr.970 „Sabiedrības līdzdalības kārtība attīstības plānošanas procesā” 7.4.</w:t>
            </w:r>
            <w:r w:rsidRPr="005331FE">
              <w:rPr>
                <w:sz w:val="24"/>
                <w:szCs w:val="24"/>
                <w:vertAlign w:val="superscript"/>
              </w:rPr>
              <w:t xml:space="preserve">1 </w:t>
            </w:r>
            <w:r w:rsidRPr="005331FE">
              <w:rPr>
                <w:sz w:val="24"/>
                <w:szCs w:val="24"/>
              </w:rPr>
              <w:t xml:space="preserve">apakšpunktam, sabiedrībai tiks dota iespēja rakstiski sniegt viedokli par noteikumu projektu tā izstrādes stadijā. </w:t>
            </w:r>
          </w:p>
        </w:tc>
      </w:tr>
      <w:tr w:rsidR="005331FE" w:rsidRPr="00825345" w14:paraId="50B7A937" w14:textId="77777777" w:rsidTr="00F53308">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2D0BD38F" w14:textId="77777777" w:rsidR="005331FE" w:rsidRPr="00825345" w:rsidRDefault="005331FE" w:rsidP="005331FE">
            <w:pPr>
              <w:ind w:firstLine="0"/>
              <w:rPr>
                <w:rFonts w:eastAsia="Times New Roman"/>
                <w:sz w:val="24"/>
                <w:szCs w:val="24"/>
                <w:lang w:eastAsia="lv-LV"/>
              </w:rPr>
            </w:pPr>
            <w:r w:rsidRPr="00825345">
              <w:rPr>
                <w:rFonts w:eastAsia="Times New Roman"/>
                <w:sz w:val="24"/>
                <w:szCs w:val="24"/>
                <w:lang w:eastAsia="lv-LV"/>
              </w:rPr>
              <w:t>3.</w:t>
            </w:r>
          </w:p>
        </w:tc>
        <w:tc>
          <w:tcPr>
            <w:tcW w:w="1410" w:type="pct"/>
            <w:tcBorders>
              <w:top w:val="outset" w:sz="6" w:space="0" w:color="414142"/>
              <w:left w:val="outset" w:sz="6" w:space="0" w:color="414142"/>
              <w:bottom w:val="outset" w:sz="6" w:space="0" w:color="414142"/>
              <w:right w:val="outset" w:sz="6" w:space="0" w:color="414142"/>
            </w:tcBorders>
            <w:hideMark/>
          </w:tcPr>
          <w:p w14:paraId="39BFDA69" w14:textId="77777777" w:rsidR="005331FE" w:rsidRPr="00825345" w:rsidRDefault="005331FE" w:rsidP="005331FE">
            <w:pPr>
              <w:ind w:firstLine="0"/>
              <w:rPr>
                <w:rFonts w:eastAsia="Times New Roman"/>
                <w:sz w:val="24"/>
                <w:szCs w:val="24"/>
                <w:lang w:eastAsia="lv-LV"/>
              </w:rPr>
            </w:pPr>
            <w:r w:rsidRPr="00825345">
              <w:rPr>
                <w:rFonts w:eastAsia="Times New Roman"/>
                <w:sz w:val="24"/>
                <w:szCs w:val="24"/>
                <w:lang w:eastAsia="lv-LV"/>
              </w:rPr>
              <w:t>Sabiedrības līdzdalības rezultāti</w:t>
            </w:r>
          </w:p>
        </w:tc>
        <w:tc>
          <w:tcPr>
            <w:tcW w:w="3367" w:type="pct"/>
            <w:tcBorders>
              <w:top w:val="outset" w:sz="6" w:space="0" w:color="414142"/>
              <w:left w:val="outset" w:sz="6" w:space="0" w:color="414142"/>
              <w:bottom w:val="outset" w:sz="6" w:space="0" w:color="414142"/>
              <w:right w:val="outset" w:sz="6" w:space="0" w:color="414142"/>
            </w:tcBorders>
          </w:tcPr>
          <w:p w14:paraId="102AB03C" w14:textId="02C79B0C" w:rsidR="005331FE" w:rsidRPr="005331FE" w:rsidRDefault="005331FE" w:rsidP="005331FE">
            <w:pPr>
              <w:ind w:firstLine="0"/>
              <w:rPr>
                <w:rFonts w:eastAsia="Times New Roman"/>
                <w:sz w:val="24"/>
                <w:szCs w:val="24"/>
                <w:lang w:eastAsia="lv-LV"/>
              </w:rPr>
            </w:pPr>
            <w:r w:rsidRPr="005331FE">
              <w:rPr>
                <w:rFonts w:eastAsia="Times New Roman"/>
                <w:bCs/>
                <w:sz w:val="24"/>
                <w:szCs w:val="24"/>
                <w:lang w:eastAsia="lv-LV"/>
              </w:rPr>
              <w:t>Iebildumi vai priekšlikumi nav iesniegti.</w:t>
            </w:r>
          </w:p>
        </w:tc>
      </w:tr>
      <w:tr w:rsidR="005331FE" w:rsidRPr="00825345" w14:paraId="027B4FF7" w14:textId="77777777" w:rsidTr="00F53308">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30E37E65" w14:textId="77777777" w:rsidR="005331FE" w:rsidRPr="00825345" w:rsidRDefault="005331FE" w:rsidP="005331FE">
            <w:pPr>
              <w:ind w:firstLine="0"/>
              <w:rPr>
                <w:rFonts w:eastAsia="Times New Roman"/>
                <w:sz w:val="24"/>
                <w:szCs w:val="24"/>
                <w:lang w:eastAsia="lv-LV"/>
              </w:rPr>
            </w:pPr>
            <w:r w:rsidRPr="00825345">
              <w:rPr>
                <w:rFonts w:eastAsia="Times New Roman"/>
                <w:sz w:val="24"/>
                <w:szCs w:val="24"/>
                <w:lang w:eastAsia="lv-LV"/>
              </w:rPr>
              <w:t>4.</w:t>
            </w:r>
          </w:p>
        </w:tc>
        <w:tc>
          <w:tcPr>
            <w:tcW w:w="1410" w:type="pct"/>
            <w:tcBorders>
              <w:top w:val="outset" w:sz="6" w:space="0" w:color="414142"/>
              <w:left w:val="outset" w:sz="6" w:space="0" w:color="414142"/>
              <w:bottom w:val="outset" w:sz="6" w:space="0" w:color="414142"/>
              <w:right w:val="outset" w:sz="6" w:space="0" w:color="414142"/>
            </w:tcBorders>
            <w:hideMark/>
          </w:tcPr>
          <w:p w14:paraId="2274B33F" w14:textId="77777777" w:rsidR="005331FE" w:rsidRPr="00825345" w:rsidRDefault="005331FE" w:rsidP="005331FE">
            <w:pPr>
              <w:ind w:firstLine="0"/>
              <w:rPr>
                <w:rFonts w:eastAsia="Times New Roman"/>
                <w:sz w:val="24"/>
                <w:szCs w:val="24"/>
                <w:lang w:eastAsia="lv-LV"/>
              </w:rPr>
            </w:pPr>
            <w:r w:rsidRPr="00825345">
              <w:rPr>
                <w:rFonts w:eastAsia="Times New Roman"/>
                <w:sz w:val="24"/>
                <w:szCs w:val="24"/>
                <w:lang w:eastAsia="lv-LV"/>
              </w:rPr>
              <w:t>Cita informācija</w:t>
            </w:r>
          </w:p>
        </w:tc>
        <w:tc>
          <w:tcPr>
            <w:tcW w:w="3367" w:type="pct"/>
            <w:tcBorders>
              <w:top w:val="outset" w:sz="6" w:space="0" w:color="414142"/>
              <w:left w:val="outset" w:sz="6" w:space="0" w:color="414142"/>
              <w:bottom w:val="outset" w:sz="6" w:space="0" w:color="414142"/>
              <w:right w:val="outset" w:sz="6" w:space="0" w:color="414142"/>
            </w:tcBorders>
          </w:tcPr>
          <w:p w14:paraId="720D4775" w14:textId="77777777" w:rsidR="005331FE" w:rsidRPr="00825345" w:rsidRDefault="005331FE" w:rsidP="005331FE">
            <w:pPr>
              <w:ind w:left="88" w:right="253" w:firstLine="0"/>
              <w:jc w:val="both"/>
              <w:rPr>
                <w:rFonts w:eastAsia="Times New Roman"/>
                <w:sz w:val="24"/>
                <w:szCs w:val="24"/>
                <w:lang w:eastAsia="lv-LV"/>
              </w:rPr>
            </w:pPr>
            <w:r w:rsidRPr="006531D9">
              <w:rPr>
                <w:rFonts w:eastAsia="Times New Roman"/>
                <w:sz w:val="24"/>
                <w:szCs w:val="24"/>
                <w:lang w:eastAsia="lv-LV"/>
              </w:rPr>
              <w:t xml:space="preserve">Satiksmes ministrijas informatīvā ziņojuma, kas pieņemts zināšanai 2017.gada 4.aprīļa Ministru kabineta sēdē, sagatavošanas un saskaņošanas procesā Satiksmes ministrija darba grupās sadarbojās ar VSIA “Autotransporta direkcija”, Finanšu ministriju, Labklājības ministriju, Vides aizsardzības un reģionālās attīstības ministriju, Valsts kasi, </w:t>
            </w:r>
            <w:proofErr w:type="spellStart"/>
            <w:r w:rsidRPr="006531D9">
              <w:rPr>
                <w:rFonts w:eastAsia="Times New Roman"/>
                <w:sz w:val="24"/>
                <w:szCs w:val="24"/>
                <w:lang w:eastAsia="lv-LV"/>
              </w:rPr>
              <w:t>Pārresoru</w:t>
            </w:r>
            <w:proofErr w:type="spellEnd"/>
            <w:r w:rsidRPr="006531D9">
              <w:rPr>
                <w:rFonts w:eastAsia="Times New Roman"/>
                <w:sz w:val="24"/>
                <w:szCs w:val="24"/>
                <w:lang w:eastAsia="lv-LV"/>
              </w:rPr>
              <w:t xml:space="preserve"> koordinācijas centru, Pilsonības un migrāciju lietu pārvaldi,  S</w:t>
            </w:r>
            <w:r>
              <w:rPr>
                <w:rFonts w:eastAsia="Times New Roman"/>
                <w:sz w:val="24"/>
                <w:szCs w:val="24"/>
                <w:lang w:eastAsia="lv-LV"/>
              </w:rPr>
              <w:t>a</w:t>
            </w:r>
            <w:r w:rsidRPr="006531D9">
              <w:rPr>
                <w:rFonts w:eastAsia="Times New Roman"/>
                <w:sz w:val="24"/>
                <w:szCs w:val="24"/>
                <w:lang w:eastAsia="lv-LV"/>
              </w:rPr>
              <w:t>biedrības integrācijas fondu, Valsts bērnu tiesību aizsardzības inspekciju, Veselības un darbspēju ekspertīzes ārstu valsts komisiju, Valsts reģionālās attīstības aģentūru, Latvijas pašvaldību savienību, biedrību “Latvijas Pasažieru pārvadātāju asociācija”, biedrību “Latvijas politiski represēto apvienība”, biedrību “Latvijas komercbanku asociācija”, invalīdu un viņu draugu apvienību “APEIRONS”, Latvijas Cilvēku ar īpašām vajadzībām sadarbības organizāciju SUSTENTO.</w:t>
            </w:r>
          </w:p>
        </w:tc>
      </w:tr>
    </w:tbl>
    <w:p w14:paraId="4FB75EF7" w14:textId="77777777" w:rsidR="00825345" w:rsidRPr="00825345" w:rsidRDefault="00825345" w:rsidP="00825345">
      <w:pPr>
        <w:shd w:val="clear" w:color="auto" w:fill="FFFFFF"/>
        <w:ind w:firstLine="300"/>
        <w:rPr>
          <w:rFonts w:eastAsia="Times New Roman"/>
          <w:sz w:val="24"/>
          <w:szCs w:val="24"/>
          <w:lang w:eastAsia="lv-LV"/>
        </w:rPr>
      </w:pPr>
      <w:r w:rsidRPr="00825345">
        <w:rPr>
          <w:rFonts w:ascii="Arial" w:eastAsia="Times New Roman" w:hAnsi="Arial" w:cs="Arial"/>
          <w:sz w:val="24"/>
          <w:szCs w:val="24"/>
          <w:lang w:eastAsia="lv-LV"/>
        </w:rPr>
        <w:t> </w:t>
      </w:r>
    </w:p>
    <w:tbl>
      <w:tblPr>
        <w:tblW w:w="524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2604"/>
        <w:gridCol w:w="6379"/>
      </w:tblGrid>
      <w:tr w:rsidR="00825345" w:rsidRPr="00825345" w14:paraId="7F891CE3" w14:textId="77777777" w:rsidTr="0045660E">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8C31854" w14:textId="77777777"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VII. Tiesību akta projekta izpildes nodrošināšana un tās ietekme uz institūcijām</w:t>
            </w:r>
          </w:p>
        </w:tc>
      </w:tr>
      <w:tr w:rsidR="00825345" w:rsidRPr="00825345" w14:paraId="2790906D" w14:textId="77777777" w:rsidTr="0045660E">
        <w:trPr>
          <w:trHeight w:val="420"/>
          <w:jc w:val="center"/>
        </w:trPr>
        <w:tc>
          <w:tcPr>
            <w:tcW w:w="267" w:type="pct"/>
            <w:tcBorders>
              <w:top w:val="outset" w:sz="6" w:space="0" w:color="414142"/>
              <w:left w:val="outset" w:sz="6" w:space="0" w:color="414142"/>
              <w:bottom w:val="outset" w:sz="6" w:space="0" w:color="414142"/>
              <w:right w:val="outset" w:sz="6" w:space="0" w:color="414142"/>
            </w:tcBorders>
            <w:hideMark/>
          </w:tcPr>
          <w:p w14:paraId="4A263084"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1.</w:t>
            </w:r>
          </w:p>
        </w:tc>
        <w:tc>
          <w:tcPr>
            <w:tcW w:w="1372" w:type="pct"/>
            <w:tcBorders>
              <w:top w:val="outset" w:sz="6" w:space="0" w:color="414142"/>
              <w:left w:val="outset" w:sz="6" w:space="0" w:color="414142"/>
              <w:bottom w:val="outset" w:sz="6" w:space="0" w:color="414142"/>
              <w:right w:val="outset" w:sz="6" w:space="0" w:color="414142"/>
            </w:tcBorders>
            <w:hideMark/>
          </w:tcPr>
          <w:p w14:paraId="36202221"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Projekta izpildē iesaistītās institūcijas</w:t>
            </w:r>
          </w:p>
        </w:tc>
        <w:tc>
          <w:tcPr>
            <w:tcW w:w="3361" w:type="pct"/>
            <w:tcBorders>
              <w:top w:val="outset" w:sz="6" w:space="0" w:color="414142"/>
              <w:left w:val="outset" w:sz="6" w:space="0" w:color="414142"/>
              <w:bottom w:val="outset" w:sz="6" w:space="0" w:color="414142"/>
              <w:right w:val="outset" w:sz="6" w:space="0" w:color="414142"/>
            </w:tcBorders>
          </w:tcPr>
          <w:p w14:paraId="09CA0E3B" w14:textId="77777777" w:rsidR="00825345" w:rsidRPr="00825345" w:rsidRDefault="006531D9" w:rsidP="0045660E">
            <w:pPr>
              <w:ind w:left="122" w:right="110" w:firstLine="0"/>
              <w:jc w:val="both"/>
              <w:rPr>
                <w:rFonts w:eastAsia="Times New Roman"/>
                <w:sz w:val="24"/>
                <w:szCs w:val="24"/>
                <w:lang w:eastAsia="lv-LV"/>
              </w:rPr>
            </w:pPr>
            <w:r w:rsidRPr="006531D9">
              <w:rPr>
                <w:rFonts w:eastAsia="Times New Roman"/>
                <w:sz w:val="24"/>
                <w:szCs w:val="24"/>
                <w:lang w:eastAsia="lv-LV"/>
              </w:rPr>
              <w:t xml:space="preserve">Satiksmes ministrija, VSIA „Autotransporta direkcija”, Labklājības ministrija (Veselības un darbspēju ekspertīzes ārstu valsts komisija, Valsts bērnu tiesību aizsardzības inspekcija), </w:t>
            </w:r>
            <w:r w:rsidRPr="006531D9">
              <w:rPr>
                <w:rFonts w:eastAsia="Times New Roman"/>
                <w:sz w:val="24"/>
                <w:szCs w:val="24"/>
                <w:lang w:eastAsia="lv-LV"/>
              </w:rPr>
              <w:lastRenderedPageBreak/>
              <w:t xml:space="preserve">Iekšlietu ministrija (Pilsonības un migrācijas lietu pārvalde) un </w:t>
            </w:r>
            <w:proofErr w:type="spellStart"/>
            <w:r w:rsidRPr="006531D9">
              <w:rPr>
                <w:rFonts w:eastAsia="Times New Roman"/>
                <w:sz w:val="24"/>
                <w:szCs w:val="24"/>
                <w:lang w:eastAsia="lv-LV"/>
              </w:rPr>
              <w:t>Pārresoru</w:t>
            </w:r>
            <w:proofErr w:type="spellEnd"/>
            <w:r w:rsidRPr="006531D9">
              <w:rPr>
                <w:rFonts w:eastAsia="Times New Roman"/>
                <w:sz w:val="24"/>
                <w:szCs w:val="24"/>
                <w:lang w:eastAsia="lv-LV"/>
              </w:rPr>
              <w:t xml:space="preserve"> koordinācijas centrs (Sabiedrības integrācijas fonds), republikas nozīmes pilsētu pašvaldības.</w:t>
            </w:r>
          </w:p>
        </w:tc>
      </w:tr>
      <w:tr w:rsidR="00825345" w:rsidRPr="00825345" w14:paraId="722EF32F" w14:textId="77777777" w:rsidTr="0045660E">
        <w:trPr>
          <w:trHeight w:val="450"/>
          <w:jc w:val="center"/>
        </w:trPr>
        <w:tc>
          <w:tcPr>
            <w:tcW w:w="267" w:type="pct"/>
            <w:tcBorders>
              <w:top w:val="outset" w:sz="6" w:space="0" w:color="414142"/>
              <w:left w:val="outset" w:sz="6" w:space="0" w:color="414142"/>
              <w:bottom w:val="outset" w:sz="6" w:space="0" w:color="414142"/>
              <w:right w:val="outset" w:sz="6" w:space="0" w:color="414142"/>
            </w:tcBorders>
            <w:hideMark/>
          </w:tcPr>
          <w:p w14:paraId="700178C4"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lastRenderedPageBreak/>
              <w:t>2.</w:t>
            </w:r>
          </w:p>
        </w:tc>
        <w:tc>
          <w:tcPr>
            <w:tcW w:w="1372" w:type="pct"/>
            <w:tcBorders>
              <w:top w:val="outset" w:sz="6" w:space="0" w:color="414142"/>
              <w:left w:val="outset" w:sz="6" w:space="0" w:color="414142"/>
              <w:bottom w:val="outset" w:sz="6" w:space="0" w:color="414142"/>
              <w:right w:val="outset" w:sz="6" w:space="0" w:color="414142"/>
            </w:tcBorders>
            <w:hideMark/>
          </w:tcPr>
          <w:p w14:paraId="0382E8E0"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Projekta izpildes ietekme uz pārvaldes funkcijām un institucionālo struktūru.</w:t>
            </w:r>
          </w:p>
          <w:p w14:paraId="502C7B9E"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Jaunu institūciju izveide, esošu institūciju likvidācija vai reorganizācija, to ietekme uz institūcijas cilvēkresursiem</w:t>
            </w:r>
          </w:p>
        </w:tc>
        <w:tc>
          <w:tcPr>
            <w:tcW w:w="3361" w:type="pct"/>
            <w:tcBorders>
              <w:top w:val="outset" w:sz="6" w:space="0" w:color="414142"/>
              <w:left w:val="outset" w:sz="6" w:space="0" w:color="414142"/>
              <w:bottom w:val="outset" w:sz="6" w:space="0" w:color="414142"/>
              <w:right w:val="outset" w:sz="6" w:space="0" w:color="414142"/>
            </w:tcBorders>
            <w:hideMark/>
          </w:tcPr>
          <w:p w14:paraId="558F369C" w14:textId="77777777" w:rsidR="00825345" w:rsidRPr="00825345" w:rsidRDefault="006531D9" w:rsidP="006531D9">
            <w:pPr>
              <w:ind w:firstLine="0"/>
              <w:jc w:val="both"/>
              <w:rPr>
                <w:rFonts w:eastAsia="Times New Roman"/>
                <w:sz w:val="24"/>
                <w:szCs w:val="24"/>
                <w:lang w:eastAsia="lv-LV"/>
              </w:rPr>
            </w:pPr>
            <w:r w:rsidRPr="006531D9">
              <w:rPr>
                <w:rFonts w:eastAsia="Times New Roman"/>
                <w:sz w:val="24"/>
                <w:szCs w:val="24"/>
                <w:lang w:eastAsia="lv-LV"/>
              </w:rPr>
              <w:t>Projekta izpilde tiks veikta institūciju esošo funkciju ietvaros.</w:t>
            </w:r>
          </w:p>
        </w:tc>
      </w:tr>
      <w:tr w:rsidR="00825345" w:rsidRPr="00825345" w14:paraId="5FC819CA" w14:textId="77777777" w:rsidTr="0045660E">
        <w:trPr>
          <w:trHeight w:val="390"/>
          <w:jc w:val="center"/>
        </w:trPr>
        <w:tc>
          <w:tcPr>
            <w:tcW w:w="267" w:type="pct"/>
            <w:tcBorders>
              <w:top w:val="outset" w:sz="6" w:space="0" w:color="414142"/>
              <w:left w:val="outset" w:sz="6" w:space="0" w:color="414142"/>
              <w:bottom w:val="outset" w:sz="6" w:space="0" w:color="414142"/>
              <w:right w:val="outset" w:sz="6" w:space="0" w:color="414142"/>
            </w:tcBorders>
            <w:hideMark/>
          </w:tcPr>
          <w:p w14:paraId="0E343D3A"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3.</w:t>
            </w:r>
          </w:p>
        </w:tc>
        <w:tc>
          <w:tcPr>
            <w:tcW w:w="1372" w:type="pct"/>
            <w:tcBorders>
              <w:top w:val="outset" w:sz="6" w:space="0" w:color="414142"/>
              <w:left w:val="outset" w:sz="6" w:space="0" w:color="414142"/>
              <w:bottom w:val="outset" w:sz="6" w:space="0" w:color="414142"/>
              <w:right w:val="outset" w:sz="6" w:space="0" w:color="414142"/>
            </w:tcBorders>
            <w:hideMark/>
          </w:tcPr>
          <w:p w14:paraId="051D83F6"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tcPr>
          <w:p w14:paraId="585C1615" w14:textId="77777777" w:rsidR="00825345" w:rsidRPr="00825345" w:rsidRDefault="006531D9" w:rsidP="00825345">
            <w:pPr>
              <w:ind w:firstLine="0"/>
              <w:rPr>
                <w:rFonts w:eastAsia="Times New Roman"/>
                <w:sz w:val="24"/>
                <w:szCs w:val="24"/>
                <w:lang w:eastAsia="lv-LV"/>
              </w:rPr>
            </w:pPr>
            <w:r>
              <w:rPr>
                <w:rFonts w:eastAsia="Times New Roman"/>
                <w:sz w:val="24"/>
                <w:szCs w:val="24"/>
                <w:lang w:eastAsia="lv-LV"/>
              </w:rPr>
              <w:t>Nav.</w:t>
            </w:r>
          </w:p>
        </w:tc>
      </w:tr>
    </w:tbl>
    <w:p w14:paraId="1A924562" w14:textId="77777777" w:rsidR="000E26DD" w:rsidRDefault="000E26DD"/>
    <w:p w14:paraId="787C82C3" w14:textId="77777777" w:rsidR="006531D9" w:rsidRDefault="006531D9"/>
    <w:p w14:paraId="3E13874C" w14:textId="5050EAF7" w:rsidR="006531D9" w:rsidRDefault="006531D9" w:rsidP="00123B3F">
      <w:pPr>
        <w:ind w:firstLine="0"/>
        <w:rPr>
          <w:rFonts w:eastAsia="Times New Roman"/>
          <w:sz w:val="24"/>
          <w:szCs w:val="24"/>
          <w:lang w:eastAsia="lv-LV"/>
        </w:rPr>
      </w:pPr>
      <w:r w:rsidRPr="006531D9">
        <w:rPr>
          <w:rFonts w:eastAsia="Times New Roman"/>
          <w:sz w:val="24"/>
          <w:szCs w:val="24"/>
          <w:lang w:eastAsia="lv-LV"/>
        </w:rPr>
        <w:t>Satiksmes ministr</w:t>
      </w:r>
      <w:r w:rsidR="00123B3F">
        <w:rPr>
          <w:rFonts w:eastAsia="Times New Roman"/>
          <w:sz w:val="24"/>
          <w:szCs w:val="24"/>
          <w:lang w:eastAsia="lv-LV"/>
        </w:rPr>
        <w:t>s</w:t>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proofErr w:type="spellStart"/>
      <w:r w:rsidR="00123B3F">
        <w:rPr>
          <w:rFonts w:eastAsia="Times New Roman"/>
          <w:sz w:val="24"/>
          <w:szCs w:val="24"/>
          <w:lang w:eastAsia="lv-LV"/>
        </w:rPr>
        <w:t>U.Augulis</w:t>
      </w:r>
      <w:proofErr w:type="spellEnd"/>
    </w:p>
    <w:p w14:paraId="4B52D621" w14:textId="77777777" w:rsidR="00123B3F" w:rsidRPr="006531D9" w:rsidRDefault="00123B3F" w:rsidP="00123B3F">
      <w:pPr>
        <w:ind w:firstLine="0"/>
        <w:rPr>
          <w:rFonts w:eastAsia="Times New Roman"/>
          <w:sz w:val="24"/>
          <w:szCs w:val="24"/>
          <w:lang w:eastAsia="lv-LV"/>
        </w:rPr>
      </w:pPr>
    </w:p>
    <w:p w14:paraId="0E3A477A" w14:textId="77777777" w:rsidR="006531D9" w:rsidRPr="006531D9" w:rsidRDefault="006531D9" w:rsidP="006531D9">
      <w:pPr>
        <w:ind w:firstLine="0"/>
        <w:rPr>
          <w:rFonts w:eastAsia="Times New Roman"/>
          <w:sz w:val="24"/>
          <w:szCs w:val="24"/>
          <w:lang w:eastAsia="lv-LV"/>
        </w:rPr>
      </w:pPr>
    </w:p>
    <w:p w14:paraId="6CD4D721" w14:textId="77777777" w:rsidR="006531D9" w:rsidRPr="006531D9" w:rsidRDefault="006531D9" w:rsidP="006531D9">
      <w:pPr>
        <w:ind w:firstLine="0"/>
        <w:rPr>
          <w:rFonts w:eastAsia="Times New Roman"/>
          <w:sz w:val="24"/>
          <w:szCs w:val="24"/>
          <w:lang w:eastAsia="lv-LV"/>
        </w:rPr>
      </w:pPr>
      <w:r w:rsidRPr="006531D9">
        <w:rPr>
          <w:rFonts w:eastAsia="Times New Roman"/>
          <w:sz w:val="24"/>
          <w:szCs w:val="24"/>
          <w:lang w:eastAsia="lv-LV"/>
        </w:rPr>
        <w:t xml:space="preserve">Vīza: </w:t>
      </w:r>
    </w:p>
    <w:p w14:paraId="3C4DF597" w14:textId="77777777" w:rsidR="006531D9" w:rsidRPr="006531D9" w:rsidRDefault="006531D9" w:rsidP="006531D9">
      <w:pPr>
        <w:ind w:firstLine="0"/>
        <w:rPr>
          <w:rFonts w:eastAsia="Times New Roman"/>
          <w:sz w:val="24"/>
          <w:szCs w:val="24"/>
          <w:lang w:eastAsia="lv-LV"/>
        </w:rPr>
      </w:pPr>
      <w:r w:rsidRPr="006531D9">
        <w:rPr>
          <w:rFonts w:eastAsia="Times New Roman"/>
          <w:sz w:val="24"/>
          <w:szCs w:val="24"/>
          <w:lang w:eastAsia="lv-LV"/>
        </w:rPr>
        <w:t>Valsts sekretārs</w:t>
      </w:r>
      <w:r w:rsidRPr="006531D9">
        <w:rPr>
          <w:rFonts w:eastAsia="Times New Roman"/>
          <w:sz w:val="24"/>
          <w:szCs w:val="24"/>
          <w:lang w:eastAsia="lv-LV"/>
        </w:rPr>
        <w:tab/>
        <w:t xml:space="preserve">       </w:t>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proofErr w:type="spellStart"/>
      <w:r w:rsidRPr="006531D9">
        <w:rPr>
          <w:rFonts w:eastAsia="Times New Roman"/>
          <w:sz w:val="24"/>
          <w:szCs w:val="24"/>
          <w:lang w:eastAsia="lv-LV"/>
        </w:rPr>
        <w:t>K.Ozoliņš</w:t>
      </w:r>
      <w:proofErr w:type="spellEnd"/>
    </w:p>
    <w:p w14:paraId="15D36B37" w14:textId="43ED8602" w:rsidR="006531D9" w:rsidRDefault="006531D9" w:rsidP="006531D9">
      <w:pPr>
        <w:tabs>
          <w:tab w:val="center" w:pos="4153"/>
          <w:tab w:val="right" w:pos="8306"/>
        </w:tabs>
        <w:ind w:firstLine="0"/>
        <w:rPr>
          <w:rFonts w:eastAsia="Times New Roman"/>
          <w:sz w:val="24"/>
          <w:szCs w:val="24"/>
          <w:lang w:eastAsia="lv-LV"/>
        </w:rPr>
      </w:pPr>
    </w:p>
    <w:p w14:paraId="0A3AC249" w14:textId="77777777" w:rsidR="00123B3F" w:rsidRPr="006531D9" w:rsidRDefault="00123B3F" w:rsidP="006531D9">
      <w:pPr>
        <w:tabs>
          <w:tab w:val="center" w:pos="4153"/>
          <w:tab w:val="right" w:pos="8306"/>
        </w:tabs>
        <w:ind w:firstLine="0"/>
        <w:rPr>
          <w:rFonts w:eastAsia="Times New Roman"/>
          <w:sz w:val="24"/>
          <w:szCs w:val="24"/>
          <w:lang w:eastAsia="lv-LV"/>
        </w:rPr>
      </w:pPr>
      <w:bookmarkStart w:id="0" w:name="_GoBack"/>
      <w:bookmarkEnd w:id="0"/>
    </w:p>
    <w:p w14:paraId="1A7E15B0" w14:textId="403CFA8C" w:rsidR="006531D9" w:rsidRDefault="004712C1" w:rsidP="006531D9">
      <w:pPr>
        <w:ind w:firstLine="0"/>
        <w:rPr>
          <w:rFonts w:eastAsia="Times New Roman"/>
          <w:sz w:val="20"/>
          <w:szCs w:val="20"/>
          <w:lang w:val="de-DE" w:eastAsia="lv-LV"/>
        </w:rPr>
      </w:pPr>
      <w:r>
        <w:rPr>
          <w:rFonts w:eastAsia="Times New Roman"/>
          <w:sz w:val="20"/>
          <w:szCs w:val="20"/>
          <w:lang w:val="de-DE" w:eastAsia="lv-LV"/>
        </w:rPr>
        <w:t>Marinska</w:t>
      </w:r>
      <w:r w:rsidR="006531D9" w:rsidRPr="006531D9">
        <w:rPr>
          <w:rFonts w:eastAsia="Times New Roman"/>
          <w:sz w:val="20"/>
          <w:szCs w:val="20"/>
          <w:lang w:val="de-DE" w:eastAsia="lv-LV"/>
        </w:rPr>
        <w:t xml:space="preserve"> 670280</w:t>
      </w:r>
      <w:r>
        <w:rPr>
          <w:rFonts w:eastAsia="Times New Roman"/>
          <w:sz w:val="20"/>
          <w:szCs w:val="20"/>
          <w:lang w:val="de-DE" w:eastAsia="lv-LV"/>
        </w:rPr>
        <w:t>66</w:t>
      </w:r>
    </w:p>
    <w:p w14:paraId="7212C98A" w14:textId="6626D926" w:rsidR="001F2AAD" w:rsidRDefault="004712C1" w:rsidP="006531D9">
      <w:pPr>
        <w:ind w:firstLine="0"/>
        <w:rPr>
          <w:rFonts w:eastAsia="Times New Roman"/>
          <w:sz w:val="20"/>
          <w:szCs w:val="20"/>
          <w:lang w:val="de-DE" w:eastAsia="lv-LV"/>
        </w:rPr>
      </w:pPr>
      <w:r>
        <w:rPr>
          <w:rFonts w:eastAsia="Times New Roman"/>
          <w:sz w:val="20"/>
          <w:szCs w:val="20"/>
          <w:lang w:val="de-DE" w:eastAsia="lv-LV"/>
        </w:rPr>
        <w:t>Karina</w:t>
      </w:r>
      <w:r w:rsidR="00003398">
        <w:rPr>
          <w:rFonts w:eastAsia="Times New Roman"/>
          <w:sz w:val="20"/>
          <w:szCs w:val="20"/>
          <w:lang w:val="de-DE" w:eastAsia="lv-LV"/>
        </w:rPr>
        <w:t>.</w:t>
      </w:r>
      <w:r>
        <w:rPr>
          <w:rFonts w:eastAsia="Times New Roman"/>
          <w:sz w:val="20"/>
          <w:szCs w:val="20"/>
          <w:lang w:val="de-DE" w:eastAsia="lv-LV"/>
        </w:rPr>
        <w:t>Marinska</w:t>
      </w:r>
      <w:r w:rsidR="00003398">
        <w:rPr>
          <w:rFonts w:eastAsia="Times New Roman"/>
          <w:sz w:val="20"/>
          <w:szCs w:val="20"/>
          <w:lang w:val="de-DE" w:eastAsia="lv-LV"/>
        </w:rPr>
        <w:t>@sam.gov.lv</w:t>
      </w:r>
    </w:p>
    <w:p w14:paraId="55CAB3B5" w14:textId="59609A7C" w:rsidR="00003398" w:rsidRDefault="00003398" w:rsidP="006531D9">
      <w:pPr>
        <w:ind w:firstLine="0"/>
        <w:rPr>
          <w:rFonts w:eastAsia="Times New Roman"/>
          <w:sz w:val="20"/>
          <w:szCs w:val="20"/>
          <w:lang w:val="de-DE" w:eastAsia="lv-LV"/>
        </w:rPr>
      </w:pPr>
    </w:p>
    <w:p w14:paraId="6A1363E1" w14:textId="4F8A763B" w:rsidR="00D77498" w:rsidRDefault="00D77498" w:rsidP="006531D9">
      <w:pPr>
        <w:ind w:firstLine="0"/>
        <w:rPr>
          <w:rFonts w:eastAsia="Times New Roman"/>
          <w:sz w:val="20"/>
          <w:szCs w:val="20"/>
          <w:lang w:val="de-DE" w:eastAsia="lv-LV"/>
        </w:rPr>
      </w:pPr>
      <w:r>
        <w:rPr>
          <w:rFonts w:eastAsia="Times New Roman"/>
          <w:sz w:val="20"/>
          <w:szCs w:val="20"/>
          <w:lang w:val="de-DE" w:eastAsia="lv-LV"/>
        </w:rPr>
        <w:t>Ziemele-</w:t>
      </w:r>
      <w:r w:rsidR="00DF544A">
        <w:rPr>
          <w:rFonts w:eastAsia="Times New Roman"/>
          <w:sz w:val="20"/>
          <w:szCs w:val="20"/>
          <w:lang w:val="de-DE" w:eastAsia="lv-LV"/>
        </w:rPr>
        <w:t>A</w:t>
      </w:r>
      <w:r>
        <w:rPr>
          <w:rFonts w:eastAsia="Times New Roman"/>
          <w:sz w:val="20"/>
          <w:szCs w:val="20"/>
          <w:lang w:val="de-DE" w:eastAsia="lv-LV"/>
        </w:rPr>
        <w:t>dricka 67-28-36</w:t>
      </w:r>
    </w:p>
    <w:p w14:paraId="1874695C" w14:textId="2DCD76E7" w:rsidR="00D77498" w:rsidRDefault="00D77498" w:rsidP="006531D9">
      <w:pPr>
        <w:ind w:firstLine="0"/>
        <w:rPr>
          <w:rFonts w:eastAsia="Times New Roman"/>
          <w:sz w:val="20"/>
          <w:szCs w:val="20"/>
          <w:lang w:val="de-DE" w:eastAsia="lv-LV"/>
        </w:rPr>
      </w:pPr>
      <w:r>
        <w:rPr>
          <w:rFonts w:eastAsia="Times New Roman"/>
          <w:sz w:val="20"/>
          <w:szCs w:val="20"/>
          <w:lang w:val="de-DE" w:eastAsia="lv-LV"/>
        </w:rPr>
        <w:t>Dana.Ziemele-Adricka@sam.gov.lv</w:t>
      </w:r>
    </w:p>
    <w:p w14:paraId="3E574C2B" w14:textId="77777777" w:rsidR="00D77498" w:rsidRDefault="00D77498" w:rsidP="006531D9">
      <w:pPr>
        <w:ind w:firstLine="0"/>
        <w:rPr>
          <w:rFonts w:eastAsia="Times New Roman"/>
          <w:sz w:val="20"/>
          <w:szCs w:val="20"/>
          <w:lang w:val="de-DE" w:eastAsia="lv-LV"/>
        </w:rPr>
      </w:pPr>
    </w:p>
    <w:p w14:paraId="5C5D1B44" w14:textId="11B85564" w:rsidR="001F2AAD" w:rsidRDefault="001F2AAD" w:rsidP="006531D9">
      <w:pPr>
        <w:ind w:firstLine="0"/>
        <w:rPr>
          <w:rFonts w:eastAsia="Times New Roman"/>
          <w:sz w:val="20"/>
          <w:szCs w:val="20"/>
          <w:lang w:val="de-DE" w:eastAsia="lv-LV"/>
        </w:rPr>
      </w:pPr>
      <w:r>
        <w:rPr>
          <w:rFonts w:eastAsia="Times New Roman"/>
          <w:sz w:val="20"/>
          <w:szCs w:val="20"/>
          <w:lang w:val="de-DE" w:eastAsia="lv-LV"/>
        </w:rPr>
        <w:t>Brice 67502866</w:t>
      </w:r>
    </w:p>
    <w:p w14:paraId="7AEBEAD9" w14:textId="77777777" w:rsidR="001F2AAD" w:rsidRPr="006531D9" w:rsidRDefault="001F2AAD" w:rsidP="006531D9">
      <w:pPr>
        <w:ind w:firstLine="0"/>
        <w:rPr>
          <w:rFonts w:eastAsia="Times New Roman"/>
          <w:sz w:val="20"/>
          <w:szCs w:val="20"/>
          <w:lang w:val="de-DE" w:eastAsia="lv-LV"/>
        </w:rPr>
      </w:pPr>
      <w:r>
        <w:rPr>
          <w:rFonts w:eastAsia="Times New Roman"/>
          <w:sz w:val="20"/>
          <w:szCs w:val="20"/>
          <w:lang w:val="de-DE" w:eastAsia="lv-LV"/>
        </w:rPr>
        <w:t>Ilze.Brice@atd.lv</w:t>
      </w:r>
    </w:p>
    <w:p w14:paraId="479D7D4B" w14:textId="77777777" w:rsidR="006531D9" w:rsidRPr="006531D9" w:rsidRDefault="006531D9">
      <w:pPr>
        <w:rPr>
          <w:lang w:val="de-DE"/>
        </w:rPr>
      </w:pPr>
    </w:p>
    <w:sectPr w:rsidR="006531D9" w:rsidRPr="006531D9" w:rsidSect="00D77498">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D0E07" w14:textId="77777777" w:rsidR="004A1C49" w:rsidRDefault="004A1C49" w:rsidP="006531D9">
      <w:r>
        <w:separator/>
      </w:r>
    </w:p>
  </w:endnote>
  <w:endnote w:type="continuationSeparator" w:id="0">
    <w:p w14:paraId="24A19526" w14:textId="77777777" w:rsidR="004A1C49" w:rsidRDefault="004A1C49" w:rsidP="0065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DC66" w14:textId="051E4A87" w:rsidR="004712C1" w:rsidRPr="0098467D" w:rsidRDefault="004712C1" w:rsidP="004712C1">
    <w:pPr>
      <w:tabs>
        <w:tab w:val="left" w:pos="283"/>
      </w:tabs>
      <w:ind w:firstLine="0"/>
      <w:jc w:val="both"/>
      <w:rPr>
        <w:rFonts w:eastAsia="Times New Roman"/>
        <w:bCs/>
        <w:sz w:val="20"/>
        <w:szCs w:val="20"/>
        <w:lang w:eastAsia="lv-LV"/>
      </w:rPr>
    </w:pPr>
    <w:r w:rsidRPr="0098467D">
      <w:rPr>
        <w:sz w:val="20"/>
        <w:szCs w:val="20"/>
      </w:rPr>
      <w:t>SMAnot_</w:t>
    </w:r>
    <w:r w:rsidR="004E4175">
      <w:rPr>
        <w:sz w:val="20"/>
        <w:szCs w:val="20"/>
      </w:rPr>
      <w:t>2</w:t>
    </w:r>
    <w:r w:rsidR="00D77498">
      <w:rPr>
        <w:sz w:val="20"/>
        <w:szCs w:val="20"/>
      </w:rPr>
      <w:t>5</w:t>
    </w:r>
    <w:r w:rsidR="0042172D">
      <w:rPr>
        <w:sz w:val="20"/>
        <w:szCs w:val="20"/>
      </w:rPr>
      <w:t>06</w:t>
    </w:r>
    <w:r w:rsidRPr="0098467D">
      <w:rPr>
        <w:sz w:val="20"/>
        <w:szCs w:val="20"/>
      </w:rPr>
      <w:t>18_</w:t>
    </w:r>
    <w:r w:rsidR="00816232">
      <w:rPr>
        <w:sz w:val="20"/>
        <w:szCs w:val="20"/>
      </w:rPr>
      <w:t>BMA</w:t>
    </w:r>
  </w:p>
  <w:p w14:paraId="48DBD919" w14:textId="381D012B" w:rsidR="00AF7C14" w:rsidRPr="0098467D" w:rsidRDefault="00AF7C14" w:rsidP="0098467D">
    <w:pPr>
      <w:pStyle w:val="Footer"/>
      <w:ind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19D3" w14:textId="42D1BB7F" w:rsidR="0098467D" w:rsidRPr="0098467D" w:rsidRDefault="0098467D" w:rsidP="00CA40D5">
    <w:pPr>
      <w:tabs>
        <w:tab w:val="left" w:pos="283"/>
      </w:tabs>
      <w:ind w:firstLine="0"/>
      <w:jc w:val="both"/>
      <w:rPr>
        <w:rFonts w:eastAsia="Times New Roman"/>
        <w:bCs/>
        <w:sz w:val="20"/>
        <w:szCs w:val="20"/>
        <w:lang w:eastAsia="lv-LV"/>
      </w:rPr>
    </w:pPr>
    <w:r w:rsidRPr="0098467D">
      <w:rPr>
        <w:sz w:val="20"/>
        <w:szCs w:val="20"/>
      </w:rPr>
      <w:t>SMAnot_</w:t>
    </w:r>
    <w:r w:rsidR="004E4175">
      <w:rPr>
        <w:sz w:val="20"/>
        <w:szCs w:val="20"/>
      </w:rPr>
      <w:t>2</w:t>
    </w:r>
    <w:r w:rsidR="00D77498">
      <w:rPr>
        <w:sz w:val="20"/>
        <w:szCs w:val="20"/>
      </w:rPr>
      <w:t>5</w:t>
    </w:r>
    <w:r w:rsidR="0042172D">
      <w:rPr>
        <w:sz w:val="20"/>
        <w:szCs w:val="20"/>
      </w:rPr>
      <w:t>06</w:t>
    </w:r>
    <w:r w:rsidRPr="0098467D">
      <w:rPr>
        <w:sz w:val="20"/>
        <w:szCs w:val="20"/>
      </w:rPr>
      <w:t>18_</w:t>
    </w:r>
    <w:r w:rsidR="00816232">
      <w:rPr>
        <w:sz w:val="20"/>
        <w:szCs w:val="20"/>
      </w:rPr>
      <w:t>BMA</w:t>
    </w:r>
  </w:p>
  <w:p w14:paraId="548246E9" w14:textId="393C2271" w:rsidR="00AF7C14" w:rsidRPr="0098467D" w:rsidRDefault="00AF7C14" w:rsidP="0098467D">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BB5BC" w14:textId="77777777" w:rsidR="004A1C49" w:rsidRDefault="004A1C49" w:rsidP="006531D9">
      <w:r>
        <w:separator/>
      </w:r>
    </w:p>
  </w:footnote>
  <w:footnote w:type="continuationSeparator" w:id="0">
    <w:p w14:paraId="22A77879" w14:textId="77777777" w:rsidR="004A1C49" w:rsidRDefault="004A1C49" w:rsidP="0065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119885"/>
      <w:docPartObj>
        <w:docPartGallery w:val="Page Numbers (Top of Page)"/>
        <w:docPartUnique/>
      </w:docPartObj>
    </w:sdtPr>
    <w:sdtEndPr>
      <w:rPr>
        <w:noProof/>
        <w:sz w:val="24"/>
        <w:szCs w:val="24"/>
      </w:rPr>
    </w:sdtEndPr>
    <w:sdtContent>
      <w:p w14:paraId="58CEA3EE" w14:textId="00403921" w:rsidR="00AF7C14" w:rsidRPr="0045660E" w:rsidRDefault="00AF7C14">
        <w:pPr>
          <w:pStyle w:val="Header"/>
          <w:jc w:val="center"/>
          <w:rPr>
            <w:sz w:val="24"/>
            <w:szCs w:val="24"/>
          </w:rPr>
        </w:pPr>
        <w:r w:rsidRPr="0045660E">
          <w:rPr>
            <w:sz w:val="24"/>
            <w:szCs w:val="24"/>
          </w:rPr>
          <w:fldChar w:fldCharType="begin"/>
        </w:r>
        <w:r w:rsidRPr="0045660E">
          <w:rPr>
            <w:sz w:val="24"/>
            <w:szCs w:val="24"/>
          </w:rPr>
          <w:instrText xml:space="preserve"> PAGE   \* MERGEFORMAT </w:instrText>
        </w:r>
        <w:r w:rsidRPr="0045660E">
          <w:rPr>
            <w:sz w:val="24"/>
            <w:szCs w:val="24"/>
          </w:rPr>
          <w:fldChar w:fldCharType="separate"/>
        </w:r>
        <w:r w:rsidR="004E4175">
          <w:rPr>
            <w:noProof/>
            <w:sz w:val="24"/>
            <w:szCs w:val="24"/>
          </w:rPr>
          <w:t>13</w:t>
        </w:r>
        <w:r w:rsidRPr="0045660E">
          <w:rPr>
            <w:noProof/>
            <w:sz w:val="24"/>
            <w:szCs w:val="24"/>
          </w:rPr>
          <w:fldChar w:fldCharType="end"/>
        </w:r>
      </w:p>
    </w:sdtContent>
  </w:sdt>
  <w:p w14:paraId="0A73C605" w14:textId="77777777" w:rsidR="00AF7C14" w:rsidRDefault="00AF7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69B3"/>
    <w:multiLevelType w:val="hybridMultilevel"/>
    <w:tmpl w:val="B776B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C7D56ED"/>
    <w:multiLevelType w:val="hybridMultilevel"/>
    <w:tmpl w:val="FF306490"/>
    <w:lvl w:ilvl="0" w:tplc="AC6E8CB8">
      <w:start w:val="8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7530D2D"/>
    <w:multiLevelType w:val="hybridMultilevel"/>
    <w:tmpl w:val="6F36E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4B0697"/>
    <w:multiLevelType w:val="hybridMultilevel"/>
    <w:tmpl w:val="CCC2AA54"/>
    <w:lvl w:ilvl="0" w:tplc="C64E297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345"/>
    <w:rsid w:val="000016F4"/>
    <w:rsid w:val="00003398"/>
    <w:rsid w:val="000158DA"/>
    <w:rsid w:val="000324CC"/>
    <w:rsid w:val="00034434"/>
    <w:rsid w:val="00041300"/>
    <w:rsid w:val="00061E2B"/>
    <w:rsid w:val="000734F3"/>
    <w:rsid w:val="0009153B"/>
    <w:rsid w:val="000B58E6"/>
    <w:rsid w:val="000B5D59"/>
    <w:rsid w:val="000D3F46"/>
    <w:rsid w:val="000E26DD"/>
    <w:rsid w:val="001106CB"/>
    <w:rsid w:val="00123B3F"/>
    <w:rsid w:val="00140EE5"/>
    <w:rsid w:val="00160244"/>
    <w:rsid w:val="00164659"/>
    <w:rsid w:val="00170F33"/>
    <w:rsid w:val="001A7946"/>
    <w:rsid w:val="001F2AAD"/>
    <w:rsid w:val="00200DE3"/>
    <w:rsid w:val="00246F64"/>
    <w:rsid w:val="002A0678"/>
    <w:rsid w:val="002A3338"/>
    <w:rsid w:val="003A0A77"/>
    <w:rsid w:val="003E64C0"/>
    <w:rsid w:val="003E7B4F"/>
    <w:rsid w:val="00406E4F"/>
    <w:rsid w:val="00416376"/>
    <w:rsid w:val="0042172D"/>
    <w:rsid w:val="00436FCA"/>
    <w:rsid w:val="0045660E"/>
    <w:rsid w:val="00471080"/>
    <w:rsid w:val="004712C1"/>
    <w:rsid w:val="00472139"/>
    <w:rsid w:val="004A1C49"/>
    <w:rsid w:val="004B02C6"/>
    <w:rsid w:val="004E4175"/>
    <w:rsid w:val="00507D2C"/>
    <w:rsid w:val="00510E34"/>
    <w:rsid w:val="00513F9F"/>
    <w:rsid w:val="005331FE"/>
    <w:rsid w:val="00580557"/>
    <w:rsid w:val="00585D0C"/>
    <w:rsid w:val="005E369F"/>
    <w:rsid w:val="006531D9"/>
    <w:rsid w:val="006B7674"/>
    <w:rsid w:val="006C382F"/>
    <w:rsid w:val="006D47BB"/>
    <w:rsid w:val="006E4CE3"/>
    <w:rsid w:val="0071456E"/>
    <w:rsid w:val="00733DA0"/>
    <w:rsid w:val="00752264"/>
    <w:rsid w:val="00753AE2"/>
    <w:rsid w:val="00761B55"/>
    <w:rsid w:val="007D0D90"/>
    <w:rsid w:val="007F371F"/>
    <w:rsid w:val="00816232"/>
    <w:rsid w:val="00825345"/>
    <w:rsid w:val="00884994"/>
    <w:rsid w:val="008D5157"/>
    <w:rsid w:val="00905DFC"/>
    <w:rsid w:val="009278E7"/>
    <w:rsid w:val="00932571"/>
    <w:rsid w:val="00966D5A"/>
    <w:rsid w:val="0098467D"/>
    <w:rsid w:val="00993BE1"/>
    <w:rsid w:val="009A0185"/>
    <w:rsid w:val="009C11A0"/>
    <w:rsid w:val="009C1738"/>
    <w:rsid w:val="00A16E8D"/>
    <w:rsid w:val="00A24465"/>
    <w:rsid w:val="00A36718"/>
    <w:rsid w:val="00A4658D"/>
    <w:rsid w:val="00A465E7"/>
    <w:rsid w:val="00A52AFE"/>
    <w:rsid w:val="00A84E02"/>
    <w:rsid w:val="00AD71DC"/>
    <w:rsid w:val="00AF488A"/>
    <w:rsid w:val="00AF7C14"/>
    <w:rsid w:val="00B04176"/>
    <w:rsid w:val="00B23A1C"/>
    <w:rsid w:val="00B250AA"/>
    <w:rsid w:val="00B54764"/>
    <w:rsid w:val="00B614AF"/>
    <w:rsid w:val="00B9786F"/>
    <w:rsid w:val="00BB152C"/>
    <w:rsid w:val="00BB3FAF"/>
    <w:rsid w:val="00BB5B37"/>
    <w:rsid w:val="00BC2386"/>
    <w:rsid w:val="00BD0191"/>
    <w:rsid w:val="00C13BB6"/>
    <w:rsid w:val="00C3623E"/>
    <w:rsid w:val="00C53E41"/>
    <w:rsid w:val="00C64D88"/>
    <w:rsid w:val="00C81C69"/>
    <w:rsid w:val="00C84382"/>
    <w:rsid w:val="00CA00F7"/>
    <w:rsid w:val="00CA0452"/>
    <w:rsid w:val="00CA40D5"/>
    <w:rsid w:val="00CB5A0E"/>
    <w:rsid w:val="00CC534F"/>
    <w:rsid w:val="00CD3E04"/>
    <w:rsid w:val="00D173F8"/>
    <w:rsid w:val="00D215DC"/>
    <w:rsid w:val="00D23BFF"/>
    <w:rsid w:val="00D6377C"/>
    <w:rsid w:val="00D77498"/>
    <w:rsid w:val="00D84AC4"/>
    <w:rsid w:val="00DB060C"/>
    <w:rsid w:val="00DC0187"/>
    <w:rsid w:val="00DF544A"/>
    <w:rsid w:val="00E42B39"/>
    <w:rsid w:val="00E65307"/>
    <w:rsid w:val="00E65CA8"/>
    <w:rsid w:val="00E90FE5"/>
    <w:rsid w:val="00EC6FBE"/>
    <w:rsid w:val="00ED13A9"/>
    <w:rsid w:val="00ED6973"/>
    <w:rsid w:val="00EE4865"/>
    <w:rsid w:val="00EF3AD4"/>
    <w:rsid w:val="00F14EDF"/>
    <w:rsid w:val="00F1695B"/>
    <w:rsid w:val="00F23A99"/>
    <w:rsid w:val="00F5117B"/>
    <w:rsid w:val="00F53308"/>
    <w:rsid w:val="00F57608"/>
    <w:rsid w:val="00F66F26"/>
    <w:rsid w:val="00F82EE8"/>
    <w:rsid w:val="00F83B83"/>
    <w:rsid w:val="00FA2911"/>
    <w:rsid w:val="00FA3A65"/>
    <w:rsid w:val="00FC1D6F"/>
    <w:rsid w:val="00FE5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B942"/>
  <w15:docId w15:val="{53C72358-FAC3-4766-BB6A-6244BBCA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345"/>
    <w:pPr>
      <w:ind w:firstLin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1D9"/>
    <w:pPr>
      <w:tabs>
        <w:tab w:val="center" w:pos="4680"/>
        <w:tab w:val="right" w:pos="9360"/>
      </w:tabs>
    </w:pPr>
  </w:style>
  <w:style w:type="character" w:customStyle="1" w:styleId="HeaderChar">
    <w:name w:val="Header Char"/>
    <w:basedOn w:val="DefaultParagraphFont"/>
    <w:link w:val="Header"/>
    <w:uiPriority w:val="99"/>
    <w:rsid w:val="006531D9"/>
  </w:style>
  <w:style w:type="paragraph" w:styleId="Footer">
    <w:name w:val="footer"/>
    <w:basedOn w:val="Normal"/>
    <w:link w:val="FooterChar"/>
    <w:uiPriority w:val="99"/>
    <w:unhideWhenUsed/>
    <w:rsid w:val="006531D9"/>
    <w:pPr>
      <w:tabs>
        <w:tab w:val="center" w:pos="4680"/>
        <w:tab w:val="right" w:pos="9360"/>
      </w:tabs>
    </w:pPr>
  </w:style>
  <w:style w:type="character" w:customStyle="1" w:styleId="FooterChar">
    <w:name w:val="Footer Char"/>
    <w:basedOn w:val="DefaultParagraphFont"/>
    <w:link w:val="Footer"/>
    <w:uiPriority w:val="99"/>
    <w:rsid w:val="006531D9"/>
  </w:style>
  <w:style w:type="paragraph" w:styleId="BalloonText">
    <w:name w:val="Balloon Text"/>
    <w:basedOn w:val="Normal"/>
    <w:link w:val="BalloonTextChar"/>
    <w:uiPriority w:val="99"/>
    <w:semiHidden/>
    <w:unhideWhenUsed/>
    <w:rsid w:val="006531D9"/>
    <w:rPr>
      <w:rFonts w:ascii="Tahoma" w:hAnsi="Tahoma" w:cs="Tahoma"/>
      <w:sz w:val="16"/>
      <w:szCs w:val="16"/>
    </w:rPr>
  </w:style>
  <w:style w:type="character" w:customStyle="1" w:styleId="BalloonTextChar">
    <w:name w:val="Balloon Text Char"/>
    <w:basedOn w:val="DefaultParagraphFont"/>
    <w:link w:val="BalloonText"/>
    <w:uiPriority w:val="99"/>
    <w:semiHidden/>
    <w:rsid w:val="006531D9"/>
    <w:rPr>
      <w:rFonts w:ascii="Tahoma" w:hAnsi="Tahoma" w:cs="Tahoma"/>
      <w:sz w:val="16"/>
      <w:szCs w:val="16"/>
    </w:rPr>
  </w:style>
  <w:style w:type="paragraph" w:customStyle="1" w:styleId="naiskr">
    <w:name w:val="naiskr"/>
    <w:basedOn w:val="Normal"/>
    <w:rsid w:val="006531D9"/>
    <w:pPr>
      <w:spacing w:before="75" w:after="75"/>
      <w:ind w:firstLine="0"/>
    </w:pPr>
    <w:rPr>
      <w:rFonts w:eastAsia="Times New Roman"/>
      <w:sz w:val="24"/>
      <w:szCs w:val="24"/>
      <w:lang w:eastAsia="lv-LV"/>
    </w:rPr>
  </w:style>
  <w:style w:type="paragraph" w:styleId="ListParagraph">
    <w:name w:val="List Paragraph"/>
    <w:basedOn w:val="Normal"/>
    <w:link w:val="ListParagraphChar"/>
    <w:uiPriority w:val="34"/>
    <w:qFormat/>
    <w:rsid w:val="00BD0191"/>
    <w:pPr>
      <w:ind w:left="720"/>
      <w:contextualSpacing/>
    </w:pPr>
  </w:style>
  <w:style w:type="character" w:customStyle="1" w:styleId="ListParagraphChar">
    <w:name w:val="List Paragraph Char"/>
    <w:link w:val="ListParagraph"/>
    <w:uiPriority w:val="34"/>
    <w:locked/>
    <w:rsid w:val="00BD0191"/>
  </w:style>
  <w:style w:type="character" w:styleId="Hyperlink">
    <w:name w:val="Hyperlink"/>
    <w:basedOn w:val="DefaultParagraphFont"/>
    <w:uiPriority w:val="99"/>
    <w:unhideWhenUsed/>
    <w:rsid w:val="00003398"/>
    <w:rPr>
      <w:color w:val="0000FF" w:themeColor="hyperlink"/>
      <w:u w:val="single"/>
    </w:rPr>
  </w:style>
  <w:style w:type="character" w:styleId="CommentReference">
    <w:name w:val="annotation reference"/>
    <w:basedOn w:val="DefaultParagraphFont"/>
    <w:uiPriority w:val="99"/>
    <w:semiHidden/>
    <w:unhideWhenUsed/>
    <w:rsid w:val="009A0185"/>
    <w:rPr>
      <w:sz w:val="16"/>
      <w:szCs w:val="16"/>
    </w:rPr>
  </w:style>
  <w:style w:type="paragraph" w:styleId="CommentText">
    <w:name w:val="annotation text"/>
    <w:basedOn w:val="Normal"/>
    <w:link w:val="CommentTextChar"/>
    <w:uiPriority w:val="99"/>
    <w:semiHidden/>
    <w:unhideWhenUsed/>
    <w:rsid w:val="009A0185"/>
    <w:rPr>
      <w:sz w:val="20"/>
      <w:szCs w:val="20"/>
    </w:rPr>
  </w:style>
  <w:style w:type="character" w:customStyle="1" w:styleId="CommentTextChar">
    <w:name w:val="Comment Text Char"/>
    <w:basedOn w:val="DefaultParagraphFont"/>
    <w:link w:val="CommentText"/>
    <w:uiPriority w:val="99"/>
    <w:semiHidden/>
    <w:rsid w:val="009A0185"/>
    <w:rPr>
      <w:sz w:val="20"/>
      <w:szCs w:val="20"/>
    </w:rPr>
  </w:style>
  <w:style w:type="paragraph" w:styleId="CommentSubject">
    <w:name w:val="annotation subject"/>
    <w:basedOn w:val="CommentText"/>
    <w:next w:val="CommentText"/>
    <w:link w:val="CommentSubjectChar"/>
    <w:uiPriority w:val="99"/>
    <w:semiHidden/>
    <w:unhideWhenUsed/>
    <w:rsid w:val="009A0185"/>
    <w:rPr>
      <w:b/>
      <w:bCs/>
    </w:rPr>
  </w:style>
  <w:style w:type="character" w:customStyle="1" w:styleId="CommentSubjectChar">
    <w:name w:val="Comment Subject Char"/>
    <w:basedOn w:val="CommentTextChar"/>
    <w:link w:val="CommentSubject"/>
    <w:uiPriority w:val="99"/>
    <w:semiHidden/>
    <w:rsid w:val="009A0185"/>
    <w:rPr>
      <w:b/>
      <w:bCs/>
      <w:sz w:val="20"/>
      <w:szCs w:val="20"/>
    </w:rPr>
  </w:style>
  <w:style w:type="character" w:styleId="UnresolvedMention">
    <w:name w:val="Unresolved Mention"/>
    <w:basedOn w:val="DefaultParagraphFont"/>
    <w:uiPriority w:val="99"/>
    <w:semiHidden/>
    <w:unhideWhenUsed/>
    <w:rsid w:val="00D7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E4680-3D82-4C98-B6BA-D0F37E9C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20400</Words>
  <Characters>11628</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Ministru kabineta noteikumu projekta “Noteikumi par valsts noteikto braukšanas maksas atvieglojumu saņēmēju informācijas sistēmu” sākotnējās ietekmes novērtējuma ziņojums (anotācija)</vt:lpstr>
    </vt:vector>
  </TitlesOfParts>
  <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noteikto braukšanas maksas atvieglojumu saņēmēju informācijas sistēmu” sākotnējās ietekmes novērtējuma ziņojums (anotācija)</dc:title>
  <dc:creator>Sandra Tanne</dc:creator>
  <cp:lastModifiedBy>Dana Ziemele Adricka</cp:lastModifiedBy>
  <cp:revision>14</cp:revision>
  <cp:lastPrinted>2018-06-25T10:01:00Z</cp:lastPrinted>
  <dcterms:created xsi:type="dcterms:W3CDTF">2018-06-07T07:36:00Z</dcterms:created>
  <dcterms:modified xsi:type="dcterms:W3CDTF">2018-06-26T11:36:00Z</dcterms:modified>
</cp:coreProperties>
</file>