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40" w:rsidRPr="00B071B1" w:rsidRDefault="00894C55" w:rsidP="00DC5940">
      <w:pPr>
        <w:pStyle w:val="tv2121"/>
        <w:spacing w:before="0" w:line="240" w:lineRule="auto"/>
        <w:rPr>
          <w:rFonts w:ascii="Times New Roman" w:hAnsi="Times New Roman"/>
          <w:sz w:val="24"/>
          <w:szCs w:val="24"/>
        </w:rPr>
      </w:pPr>
      <w:r w:rsidRPr="00B071B1">
        <w:rPr>
          <w:rFonts w:ascii="Times New Roman" w:hAnsi="Times New Roman"/>
          <w:color w:val="414142"/>
          <w:sz w:val="28"/>
          <w:szCs w:val="24"/>
        </w:rPr>
        <w:t xml:space="preserve"> </w:t>
      </w:r>
      <w:r w:rsidR="00DC5940" w:rsidRPr="00B071B1">
        <w:rPr>
          <w:rFonts w:ascii="Times New Roman" w:hAnsi="Times New Roman"/>
          <w:b w:val="0"/>
          <w:bCs w:val="0"/>
          <w:color w:val="414142"/>
          <w:sz w:val="28"/>
          <w:szCs w:val="24"/>
        </w:rPr>
        <w:t xml:space="preserve"> </w:t>
      </w:r>
      <w:r w:rsidR="00DC5940" w:rsidRPr="00B071B1">
        <w:rPr>
          <w:rFonts w:ascii="Times New Roman" w:hAnsi="Times New Roman"/>
          <w:sz w:val="24"/>
          <w:szCs w:val="24"/>
        </w:rPr>
        <w:t>Minis</w:t>
      </w:r>
      <w:r w:rsidR="007378DE">
        <w:rPr>
          <w:rFonts w:ascii="Times New Roman" w:hAnsi="Times New Roman"/>
          <w:sz w:val="24"/>
          <w:szCs w:val="24"/>
        </w:rPr>
        <w:t>tru kabineta rīkojuma „Grozījums</w:t>
      </w:r>
      <w:r w:rsidR="00DC5940" w:rsidRPr="00B071B1">
        <w:rPr>
          <w:rFonts w:ascii="Times New Roman" w:hAnsi="Times New Roman"/>
          <w:sz w:val="24"/>
          <w:szCs w:val="24"/>
        </w:rPr>
        <w:t xml:space="preserve"> Ministru kabineta 2012.gada 7.decembra rīkojumā Nr. 589 „Par Nākamās paaudzes platjoslas elektronisko sakaru tīklu attīstības koncepciju 2013.-2020.gadam”</w:t>
      </w:r>
    </w:p>
    <w:p w:rsidR="00894C55" w:rsidRPr="00B071B1" w:rsidRDefault="00DC5940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71B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</w:t>
      </w:r>
      <w:r w:rsidR="00894C55" w:rsidRPr="00B071B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rojekta</w:t>
      </w:r>
      <w:r w:rsidRPr="00B071B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894C55" w:rsidRPr="00B071B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="00E5323B" w:rsidRPr="00B071B1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B071B1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B071B1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F77" w:rsidRPr="00B071B1" w:rsidRDefault="00B071B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652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B071B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B071B1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B071B1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B071B1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B071B1" w:rsidRDefault="006B6DA4" w:rsidP="00E8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</w:t>
            </w:r>
            <w:r w:rsidRPr="006310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Ministru kabinet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 2015.gada 24.novembra sēdes (p</w:t>
            </w:r>
            <w:r w:rsidR="00E8790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rot. </w:t>
            </w:r>
            <w:r w:rsidRPr="006310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2, 17</w:t>
            </w:r>
            <w:r w:rsidR="00E8790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§)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protokollēmuma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2.punkts un </w:t>
            </w:r>
            <w:r w:rsidRPr="00CC4E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Ministru 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bineta 2017.gada 5.decembra sēdes</w:t>
            </w:r>
            <w:r w:rsidRPr="00CC4E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(prot. Nr.60 15.§)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protokollēmums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B071B1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2CB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F422CB" w:rsidRPr="00B071B1" w:rsidRDefault="00F422CB" w:rsidP="00F42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422CB" w:rsidRPr="00B071B1" w:rsidRDefault="00F422CB" w:rsidP="00F42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422CB" w:rsidRPr="00B071B1" w:rsidRDefault="00F422CB" w:rsidP="00F42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422CB" w:rsidRPr="00B071B1" w:rsidRDefault="00F422CB" w:rsidP="00F42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422CB" w:rsidRPr="00B071B1" w:rsidRDefault="00F422CB" w:rsidP="00F42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422CB" w:rsidRPr="00B071B1" w:rsidRDefault="00F422CB" w:rsidP="00F42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422CB" w:rsidRPr="00B071B1" w:rsidRDefault="00F422CB" w:rsidP="00F42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422CB" w:rsidRPr="00B071B1" w:rsidRDefault="00F422CB" w:rsidP="00F42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422CB" w:rsidRPr="00B071B1" w:rsidRDefault="00F422CB" w:rsidP="00F42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422CB" w:rsidRPr="00B071B1" w:rsidRDefault="00F422CB" w:rsidP="00F42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422CB" w:rsidRPr="00B071B1" w:rsidRDefault="00F422CB" w:rsidP="00F42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422CB" w:rsidRPr="00B071B1" w:rsidRDefault="00F422CB" w:rsidP="00F42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422CB" w:rsidRPr="00B071B1" w:rsidRDefault="00F422CB" w:rsidP="00F42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422CB" w:rsidRPr="00B071B1" w:rsidRDefault="00F422CB" w:rsidP="00F42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5323B" w:rsidRPr="00B071B1" w:rsidRDefault="00E5323B" w:rsidP="00F42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F9A" w:rsidRPr="00B071B1" w:rsidRDefault="005B0BF7" w:rsidP="00F748BF">
            <w:pPr>
              <w:pStyle w:val="Default"/>
              <w:ind w:right="142"/>
              <w:jc w:val="both"/>
              <w:rPr>
                <w:color w:val="auto"/>
                <w:lang w:eastAsia="en-US"/>
              </w:rPr>
            </w:pPr>
            <w:r w:rsidRPr="00B071B1">
              <w:rPr>
                <w:color w:val="auto"/>
                <w:lang w:eastAsia="en-US"/>
              </w:rPr>
              <w:t xml:space="preserve">   </w:t>
            </w:r>
            <w:r w:rsidR="006B6DA4" w:rsidRPr="00B071B1">
              <w:t>Ministru kabine</w:t>
            </w:r>
            <w:r w:rsidR="006B6DA4">
              <w:t>ta 2012.gada 7.decembra rīkojuma</w:t>
            </w:r>
            <w:r w:rsidR="00A137A6">
              <w:t xml:space="preserve"> Nr.</w:t>
            </w:r>
            <w:r w:rsidR="006B6DA4" w:rsidRPr="00B071B1">
              <w:t>589 „Par Nākamās paaudzes platjoslas elektronisko sakaru tīklu attīstības koncepciju 2013.-2020.gadam”</w:t>
            </w:r>
            <w:r w:rsidRPr="00B071B1">
              <w:rPr>
                <w:color w:val="auto"/>
                <w:lang w:eastAsia="en-US"/>
              </w:rPr>
              <w:t xml:space="preserve">  </w:t>
            </w:r>
            <w:r w:rsidR="006B6DA4">
              <w:rPr>
                <w:color w:val="auto"/>
                <w:lang w:eastAsia="en-US"/>
              </w:rPr>
              <w:t xml:space="preserve">(turpmāk - </w:t>
            </w:r>
            <w:r w:rsidR="00652A9A">
              <w:rPr>
                <w:color w:val="auto"/>
                <w:lang w:eastAsia="en-US"/>
              </w:rPr>
              <w:t xml:space="preserve">MK </w:t>
            </w:r>
            <w:r w:rsidR="006B6DA4">
              <w:rPr>
                <w:color w:val="auto"/>
                <w:lang w:eastAsia="en-US"/>
              </w:rPr>
              <w:t>Rīkojums</w:t>
            </w:r>
            <w:r w:rsidR="00652A9A">
              <w:rPr>
                <w:color w:val="auto"/>
                <w:lang w:eastAsia="en-US"/>
              </w:rPr>
              <w:t xml:space="preserve"> Nr.589</w:t>
            </w:r>
            <w:r w:rsidR="006B6DA4">
              <w:rPr>
                <w:color w:val="auto"/>
                <w:lang w:eastAsia="en-US"/>
              </w:rPr>
              <w:t>)</w:t>
            </w:r>
            <w:r w:rsidR="00A23C40" w:rsidRPr="00B071B1">
              <w:rPr>
                <w:color w:val="auto"/>
                <w:lang w:eastAsia="en-US"/>
              </w:rPr>
              <w:t xml:space="preserve"> 3.5</w:t>
            </w:r>
            <w:r w:rsidR="00F748BF" w:rsidRPr="00B071B1">
              <w:rPr>
                <w:color w:val="auto"/>
                <w:lang w:eastAsia="en-US"/>
              </w:rPr>
              <w:t>.apa</w:t>
            </w:r>
            <w:r w:rsidR="00E860B9" w:rsidRPr="00B071B1">
              <w:rPr>
                <w:color w:val="auto"/>
                <w:lang w:eastAsia="en-US"/>
              </w:rPr>
              <w:t>kšpunktā noteikts</w:t>
            </w:r>
            <w:r w:rsidR="009E5F9A" w:rsidRPr="00B071B1">
              <w:rPr>
                <w:color w:val="auto"/>
                <w:lang w:eastAsia="en-US"/>
              </w:rPr>
              <w:t>, ka līdz 2018.gada 30</w:t>
            </w:r>
            <w:r w:rsidR="00F748BF" w:rsidRPr="00B071B1">
              <w:rPr>
                <w:color w:val="auto"/>
                <w:lang w:eastAsia="en-US"/>
              </w:rPr>
              <w:t>.augustam Satiksmes ministrijai jāsagatavo un jāiesniedz izskatīšanai Ministru k</w:t>
            </w:r>
            <w:r w:rsidR="00A23C40" w:rsidRPr="00B071B1">
              <w:rPr>
                <w:color w:val="auto"/>
                <w:lang w:eastAsia="en-US"/>
              </w:rPr>
              <w:t>abinetā normatīvo aktu projekti</w:t>
            </w:r>
            <w:r w:rsidR="00F748BF" w:rsidRPr="00B071B1">
              <w:rPr>
                <w:color w:val="auto"/>
                <w:lang w:eastAsia="en-US"/>
              </w:rPr>
              <w:t xml:space="preserve">, kas paredz valsts atbalsta programmas </w:t>
            </w:r>
            <w:r w:rsidR="009E5F9A" w:rsidRPr="00B071B1">
              <w:t xml:space="preserve">ieviešanu nākamās paaudzes </w:t>
            </w:r>
            <w:r w:rsidR="00A23C40" w:rsidRPr="00B071B1">
              <w:t>piekļuves tīkla abonentlīniju (“pēdējās jūdzes”</w:t>
            </w:r>
            <w:r w:rsidR="009E5F9A" w:rsidRPr="00B071B1">
              <w:t xml:space="preserve">) attīstībai. </w:t>
            </w:r>
          </w:p>
          <w:p w:rsidR="00EE7D9E" w:rsidRPr="00B071B1" w:rsidRDefault="005B0BF7" w:rsidP="00EE7D9E">
            <w:pPr>
              <w:pStyle w:val="Default"/>
              <w:ind w:right="142"/>
              <w:jc w:val="both"/>
            </w:pPr>
            <w:r w:rsidRPr="00B071B1">
              <w:rPr>
                <w:rFonts w:eastAsia="Times New Roman"/>
              </w:rPr>
              <w:t xml:space="preserve">     </w:t>
            </w:r>
            <w:r w:rsidR="006B6DA4">
              <w:rPr>
                <w:rFonts w:eastAsia="Times New Roman"/>
              </w:rPr>
              <w:t xml:space="preserve">Saskaņā ar </w:t>
            </w:r>
            <w:r w:rsidR="00637688" w:rsidRPr="00B071B1">
              <w:rPr>
                <w:rFonts w:eastAsia="Times New Roman"/>
              </w:rPr>
              <w:t xml:space="preserve">Ministru kabineta 2015.gada </w:t>
            </w:r>
            <w:r w:rsidR="00E8790F">
              <w:rPr>
                <w:rFonts w:eastAsia="Times New Roman"/>
              </w:rPr>
              <w:t xml:space="preserve">24.novembra sēdes (prot. Nr.62, </w:t>
            </w:r>
            <w:r w:rsidR="00637688" w:rsidRPr="00B071B1">
              <w:rPr>
                <w:rFonts w:eastAsia="Times New Roman"/>
              </w:rPr>
              <w:t>17</w:t>
            </w:r>
            <w:r w:rsidR="00E8790F">
              <w:rPr>
                <w:rFonts w:eastAsia="Times New Roman"/>
              </w:rPr>
              <w:t xml:space="preserve">.§) </w:t>
            </w:r>
            <w:proofErr w:type="spellStart"/>
            <w:r w:rsidR="00E8790F">
              <w:rPr>
                <w:rFonts w:eastAsia="Times New Roman"/>
              </w:rPr>
              <w:t>protokollēmuma</w:t>
            </w:r>
            <w:proofErr w:type="spellEnd"/>
            <w:r w:rsidR="00E8790F">
              <w:rPr>
                <w:rFonts w:eastAsia="Times New Roman"/>
              </w:rPr>
              <w:t xml:space="preserve"> 2.punktu</w:t>
            </w:r>
            <w:r w:rsidR="00637688" w:rsidRPr="00B071B1">
              <w:rPr>
                <w:rFonts w:eastAsia="Times New Roman"/>
              </w:rPr>
              <w:t xml:space="preserve"> Satiksmes ministrijai tika dots uzdevums līdz 2017.gada 31.decembrim, balstoties uz projekta „Nākamās paaudzes elektronisko sakaru tīklu attīstība lauku reģionos” 1.kārtas ieviešanas </w:t>
            </w:r>
            <w:proofErr w:type="spellStart"/>
            <w:r w:rsidR="00637688" w:rsidRPr="00B071B1">
              <w:rPr>
                <w:rFonts w:eastAsia="Times New Roman"/>
              </w:rPr>
              <w:t>izvērtējumu</w:t>
            </w:r>
            <w:proofErr w:type="spellEnd"/>
            <w:r w:rsidR="00637688" w:rsidRPr="00B071B1">
              <w:rPr>
                <w:rFonts w:eastAsia="Times New Roman"/>
              </w:rPr>
              <w:t xml:space="preserve"> un projekta 2.kārtas </w:t>
            </w:r>
            <w:proofErr w:type="spellStart"/>
            <w:r w:rsidR="00637688" w:rsidRPr="00B071B1">
              <w:rPr>
                <w:rFonts w:eastAsia="Times New Roman"/>
              </w:rPr>
              <w:t>vidusposma</w:t>
            </w:r>
            <w:proofErr w:type="spellEnd"/>
            <w:r w:rsidR="00637688" w:rsidRPr="00B071B1">
              <w:rPr>
                <w:rFonts w:eastAsia="Times New Roman"/>
              </w:rPr>
              <w:t xml:space="preserve">, kā arī „pēdējās jūdzes” pakalpojuma pieejamības par saprātīgu un tirgum atbilstošu cenu </w:t>
            </w:r>
            <w:proofErr w:type="spellStart"/>
            <w:r w:rsidR="00637688" w:rsidRPr="00B071B1">
              <w:rPr>
                <w:rFonts w:eastAsia="Times New Roman"/>
              </w:rPr>
              <w:t>izvērtējumu</w:t>
            </w:r>
            <w:proofErr w:type="spellEnd"/>
            <w:r w:rsidR="00637688" w:rsidRPr="00B071B1">
              <w:rPr>
                <w:rFonts w:eastAsia="Times New Roman"/>
              </w:rPr>
              <w:t>, piedāvāt papildus valsts atbalsta pasākumus, tostarp izstrādāt normatīvo aktu priekšlikumus, lai nodrošinātu „pēdējās jūdzes” elektronisko sakaru pakalpojumu pieejamību.</w:t>
            </w:r>
            <w:r w:rsidR="00EE7D9E" w:rsidRPr="00B071B1">
              <w:rPr>
                <w:rFonts w:eastAsia="Times New Roman"/>
              </w:rPr>
              <w:t xml:space="preserve"> </w:t>
            </w:r>
            <w:r w:rsidR="00A23C40" w:rsidRPr="00B071B1">
              <w:rPr>
                <w:rFonts w:eastAsia="Times New Roman"/>
              </w:rPr>
              <w:t xml:space="preserve">Pamatojoties uz Satiksmes ministrijas iesniegto informāciju, </w:t>
            </w:r>
            <w:r w:rsidR="00EE7D9E" w:rsidRPr="00B071B1">
              <w:t>Ministru kabineta 2017.gada 5.decembra sēdē (prot. Nr.60</w:t>
            </w:r>
            <w:r w:rsidR="00E8790F">
              <w:t>,</w:t>
            </w:r>
            <w:r w:rsidR="00EE7D9E" w:rsidRPr="00B071B1">
              <w:t xml:space="preserve"> 15.§) iepriekšminētā uzdevuma termiņš</w:t>
            </w:r>
            <w:r w:rsidR="00EE7D9E" w:rsidRPr="00B071B1">
              <w:rPr>
                <w:b/>
                <w:bCs/>
              </w:rPr>
              <w:t xml:space="preserve"> </w:t>
            </w:r>
            <w:r w:rsidR="00EE7D9E" w:rsidRPr="00B071B1">
              <w:t xml:space="preserve"> ir  pagarināts līdz </w:t>
            </w:r>
            <w:r w:rsidR="00EE7D9E" w:rsidRPr="00B071B1">
              <w:rPr>
                <w:bCs/>
              </w:rPr>
              <w:t>2019.gada 30.jūnijam.</w:t>
            </w:r>
          </w:p>
          <w:p w:rsidR="00261D05" w:rsidRDefault="00637688" w:rsidP="00AD4659">
            <w:pPr>
              <w:pStyle w:val="Default"/>
              <w:ind w:right="142"/>
              <w:jc w:val="both"/>
              <w:rPr>
                <w:rFonts w:eastAsia="Calibri"/>
              </w:rPr>
            </w:pPr>
            <w:r w:rsidRPr="00B071B1">
              <w:rPr>
                <w:rFonts w:eastAsia="Times New Roman"/>
              </w:rPr>
              <w:t xml:space="preserve">         Lai būtu iespējams izpild</w:t>
            </w:r>
            <w:r w:rsidR="00A23C40" w:rsidRPr="00B071B1">
              <w:rPr>
                <w:rFonts w:eastAsia="Times New Roman"/>
              </w:rPr>
              <w:t xml:space="preserve">īt </w:t>
            </w:r>
            <w:r w:rsidR="00652A9A">
              <w:rPr>
                <w:rFonts w:eastAsia="Times New Roman"/>
              </w:rPr>
              <w:t xml:space="preserve">MK </w:t>
            </w:r>
            <w:r w:rsidR="00EE7D9E" w:rsidRPr="00B071B1">
              <w:rPr>
                <w:rFonts w:eastAsia="Times New Roman"/>
              </w:rPr>
              <w:t>R</w:t>
            </w:r>
            <w:r w:rsidR="00A23C40" w:rsidRPr="00B071B1">
              <w:rPr>
                <w:rFonts w:eastAsia="Times New Roman"/>
              </w:rPr>
              <w:t>īkojuma</w:t>
            </w:r>
            <w:r w:rsidR="00652A9A">
              <w:rPr>
                <w:rFonts w:eastAsia="Times New Roman"/>
              </w:rPr>
              <w:t xml:space="preserve"> Nr.589</w:t>
            </w:r>
            <w:r w:rsidR="00EE7D9E" w:rsidRPr="00B071B1">
              <w:rPr>
                <w:rFonts w:eastAsia="Times New Roman"/>
              </w:rPr>
              <w:t xml:space="preserve"> 3.5.apakšpunktā noteikto</w:t>
            </w:r>
            <w:r w:rsidRPr="00B071B1">
              <w:rPr>
                <w:rFonts w:eastAsia="Times New Roman"/>
              </w:rPr>
              <w:t>, ir nepieciešami i</w:t>
            </w:r>
            <w:r w:rsidR="00B907B1">
              <w:rPr>
                <w:rFonts w:eastAsia="Times New Roman"/>
              </w:rPr>
              <w:t>epriekšm</w:t>
            </w:r>
            <w:r w:rsidR="00725C36">
              <w:rPr>
                <w:rFonts w:eastAsia="Times New Roman"/>
              </w:rPr>
              <w:t xml:space="preserve">inēto </w:t>
            </w:r>
            <w:proofErr w:type="spellStart"/>
            <w:r w:rsidR="00725C36">
              <w:rPr>
                <w:rFonts w:eastAsia="Times New Roman"/>
              </w:rPr>
              <w:t>izvērtējumu</w:t>
            </w:r>
            <w:proofErr w:type="spellEnd"/>
            <w:r w:rsidR="00725C36">
              <w:rPr>
                <w:rFonts w:eastAsia="Times New Roman"/>
              </w:rPr>
              <w:t xml:space="preserve"> dati, kurus paredzēts iegūt </w:t>
            </w:r>
            <w:r w:rsidRPr="00B071B1">
              <w:rPr>
                <w:rFonts w:eastAsia="Calibri"/>
              </w:rPr>
              <w:t>3.2.2.3. aktivitātes “Elektronisko sakaru pakalpojumu vienlīdzīgas pieejamības nodrošināšana visā valsts teritorijā (platjosl</w:t>
            </w:r>
            <w:r w:rsidR="00E860B9" w:rsidRPr="00B071B1">
              <w:rPr>
                <w:rFonts w:eastAsia="Calibri"/>
              </w:rPr>
              <w:t xml:space="preserve">as tīkla attīstība)” </w:t>
            </w:r>
            <w:proofErr w:type="spellStart"/>
            <w:r w:rsidR="00E860B9" w:rsidRPr="00B071B1">
              <w:rPr>
                <w:rFonts w:eastAsia="Calibri"/>
              </w:rPr>
              <w:t>izvērtējum</w:t>
            </w:r>
            <w:r w:rsidR="005B0BF7" w:rsidRPr="00B071B1">
              <w:rPr>
                <w:rFonts w:eastAsia="Calibri"/>
              </w:rPr>
              <w:t>a</w:t>
            </w:r>
            <w:proofErr w:type="spellEnd"/>
            <w:r w:rsidRPr="00B071B1">
              <w:rPr>
                <w:rFonts w:eastAsia="Calibri"/>
              </w:rPr>
              <w:t xml:space="preserve"> (turpmāk – </w:t>
            </w:r>
            <w:proofErr w:type="spellStart"/>
            <w:r w:rsidRPr="00B071B1">
              <w:rPr>
                <w:rFonts w:eastAsia="Calibri"/>
              </w:rPr>
              <w:t>izvērtējums</w:t>
            </w:r>
            <w:proofErr w:type="spellEnd"/>
            <w:r w:rsidRPr="00B071B1">
              <w:rPr>
                <w:rFonts w:eastAsia="Calibri"/>
              </w:rPr>
              <w:t>)</w:t>
            </w:r>
            <w:r w:rsidR="005B0BF7" w:rsidRPr="00B071B1">
              <w:rPr>
                <w:rFonts w:eastAsia="Calibri"/>
              </w:rPr>
              <w:t xml:space="preserve"> </w:t>
            </w:r>
            <w:r w:rsidR="00725C36">
              <w:rPr>
                <w:rFonts w:eastAsia="Times New Roman"/>
              </w:rPr>
              <w:t>iepirkuma</w:t>
            </w:r>
            <w:r w:rsidR="005B0BF7" w:rsidRPr="00B071B1">
              <w:rPr>
                <w:rFonts w:eastAsia="Times New Roman"/>
              </w:rPr>
              <w:t xml:space="preserve"> (ID </w:t>
            </w:r>
            <w:r w:rsidR="005B0BF7" w:rsidRPr="00B071B1">
              <w:rPr>
                <w:rFonts w:eastAsia="Times New Roman"/>
              </w:rPr>
              <w:lastRenderedPageBreak/>
              <w:t>Nr. FM2018/35 (TP IZV)</w:t>
            </w:r>
            <w:r w:rsidR="00725C36">
              <w:rPr>
                <w:rFonts w:eastAsia="Times New Roman"/>
              </w:rPr>
              <w:t xml:space="preserve"> </w:t>
            </w:r>
            <w:r w:rsidR="00AD4659" w:rsidRPr="00B071B1">
              <w:rPr>
                <w:rFonts w:eastAsia="Calibri"/>
              </w:rPr>
              <w:t>ietvaros</w:t>
            </w:r>
            <w:r w:rsidR="00725C36">
              <w:rPr>
                <w:rFonts w:eastAsia="Calibri"/>
              </w:rPr>
              <w:t xml:space="preserve">. 2018.gada 12.jūlija iepirkumu komisijas sēdē ir noteikts iepirkuma uzvarētājs </w:t>
            </w:r>
            <w:r w:rsidR="00261D05">
              <w:rPr>
                <w:rFonts w:eastAsia="Calibri"/>
              </w:rPr>
              <w:t>un minētā iepirkuma ietvaros</w:t>
            </w:r>
            <w:r w:rsidR="00A137A6">
              <w:rPr>
                <w:rFonts w:eastAsia="Calibri"/>
              </w:rPr>
              <w:t xml:space="preserve"> atbilstoši </w:t>
            </w:r>
            <w:proofErr w:type="spellStart"/>
            <w:r w:rsidR="00A137A6">
              <w:rPr>
                <w:rFonts w:eastAsia="Calibri"/>
              </w:rPr>
              <w:t>izvērtējuma</w:t>
            </w:r>
            <w:proofErr w:type="spellEnd"/>
            <w:r w:rsidR="00A137A6">
              <w:rPr>
                <w:rFonts w:eastAsia="Calibri"/>
              </w:rPr>
              <w:t xml:space="preserve"> iepirkuma nolikumā iekļautajam darba uzdevumam ir paredzēts</w:t>
            </w:r>
            <w:r w:rsidR="00261D05">
              <w:rPr>
                <w:rFonts w:eastAsia="Calibri"/>
              </w:rPr>
              <w:t xml:space="preserve"> </w:t>
            </w:r>
            <w:r w:rsidR="00A137A6">
              <w:rPr>
                <w:rFonts w:eastAsia="Calibri"/>
              </w:rPr>
              <w:t>s</w:t>
            </w:r>
            <w:r w:rsidR="00261D05" w:rsidRPr="00261D05">
              <w:rPr>
                <w:rFonts w:eastAsia="Calibri"/>
              </w:rPr>
              <w:t>agatavot priekšlikumus un ieteikumus, tajā sk</w:t>
            </w:r>
            <w:r w:rsidR="00A137A6">
              <w:rPr>
                <w:rFonts w:eastAsia="Calibri"/>
              </w:rPr>
              <w:t>aitā valsts atbalsta pasākumiem</w:t>
            </w:r>
            <w:r w:rsidR="00261D05" w:rsidRPr="00261D05">
              <w:rPr>
                <w:rFonts w:eastAsia="Calibri"/>
              </w:rPr>
              <w:t xml:space="preserve"> un/vai plānošanas dokumentu grozījumiem</w:t>
            </w:r>
            <w:r w:rsidR="00A137A6">
              <w:rPr>
                <w:rFonts w:eastAsia="Calibri"/>
              </w:rPr>
              <w:t xml:space="preserve">, lai veicinātu </w:t>
            </w:r>
            <w:r w:rsidR="00261D05" w:rsidRPr="00261D05">
              <w:rPr>
                <w:rFonts w:eastAsia="Calibri"/>
              </w:rPr>
              <w:t>“pēdējās jūdzes”</w:t>
            </w:r>
            <w:r w:rsidR="00A137A6">
              <w:rPr>
                <w:rFonts w:eastAsia="Calibri"/>
              </w:rPr>
              <w:t xml:space="preserve"> attīstību.</w:t>
            </w:r>
            <w:r w:rsidR="00261D05" w:rsidRPr="00261D05">
              <w:rPr>
                <w:rFonts w:eastAsia="Calibri"/>
              </w:rPr>
              <w:t xml:space="preserve"> </w:t>
            </w:r>
          </w:p>
          <w:p w:rsidR="00AD4659" w:rsidRPr="00B071B1" w:rsidRDefault="00A137A6" w:rsidP="00AD4659">
            <w:pPr>
              <w:pStyle w:val="Default"/>
              <w:ind w:right="142"/>
              <w:jc w:val="both"/>
              <w:rPr>
                <w:color w:val="auto"/>
                <w:lang w:eastAsia="en-US"/>
              </w:rPr>
            </w:pPr>
            <w:r>
              <w:rPr>
                <w:rFonts w:eastAsia="Times New Roman"/>
              </w:rPr>
              <w:t xml:space="preserve">      </w:t>
            </w:r>
            <w:r w:rsidR="00116993">
              <w:rPr>
                <w:rFonts w:eastAsia="Times New Roman"/>
              </w:rPr>
              <w:t>Ņemot vērā, ka</w:t>
            </w:r>
            <w:r w:rsidR="00AD4659" w:rsidRPr="00B071B1">
              <w:rPr>
                <w:rFonts w:eastAsia="Times New Roman"/>
              </w:rPr>
              <w:t xml:space="preserve"> </w:t>
            </w:r>
            <w:proofErr w:type="spellStart"/>
            <w:r w:rsidR="00AD4659" w:rsidRPr="00B071B1">
              <w:rPr>
                <w:rFonts w:eastAsia="Times New Roman"/>
              </w:rPr>
              <w:t>izvērtējuma</w:t>
            </w:r>
            <w:proofErr w:type="spellEnd"/>
            <w:r w:rsidR="00AD4659" w:rsidRPr="00B071B1">
              <w:rPr>
                <w:rFonts w:eastAsia="Times New Roman"/>
              </w:rPr>
              <w:t xml:space="preserve"> veikšanas laiks atbilstoši noteiktajam laika grafikam ir </w:t>
            </w:r>
            <w:r w:rsidR="006654D3" w:rsidRPr="00B071B1">
              <w:rPr>
                <w:rFonts w:eastAsia="Times New Roman"/>
              </w:rPr>
              <w:t>32 nedēļas, kā arī</w:t>
            </w:r>
            <w:r w:rsidR="00B907B1">
              <w:rPr>
                <w:rFonts w:eastAsia="Times New Roman"/>
              </w:rPr>
              <w:t xml:space="preserve"> Satiksmes min</w:t>
            </w:r>
            <w:r>
              <w:rPr>
                <w:rFonts w:eastAsia="Times New Roman"/>
              </w:rPr>
              <w:t>i</w:t>
            </w:r>
            <w:r w:rsidR="00B907B1">
              <w:rPr>
                <w:rFonts w:eastAsia="Times New Roman"/>
              </w:rPr>
              <w:t>strijai</w:t>
            </w:r>
            <w:r w:rsidR="006654D3" w:rsidRPr="00B071B1">
              <w:rPr>
                <w:rFonts w:eastAsia="Times New Roman"/>
              </w:rPr>
              <w:t xml:space="preserve"> ir nepieciešams laiks </w:t>
            </w:r>
            <w:r w:rsidR="00AD4659" w:rsidRPr="00B071B1">
              <w:rPr>
                <w:rFonts w:eastAsia="Times New Roman"/>
              </w:rPr>
              <w:t xml:space="preserve"> </w:t>
            </w:r>
            <w:r w:rsidR="006654D3" w:rsidRPr="00B071B1">
              <w:rPr>
                <w:color w:val="auto"/>
                <w:lang w:eastAsia="en-US"/>
              </w:rPr>
              <w:t>Ministru kabinetā iesniedzamo normatīvo aktu projektu izstrādei un saskaņošanai,</w:t>
            </w:r>
            <w:r w:rsidR="00AD4659" w:rsidRPr="00B071B1">
              <w:rPr>
                <w:rFonts w:eastAsia="Times New Roman"/>
              </w:rPr>
              <w:t xml:space="preserve"> </w:t>
            </w:r>
            <w:r w:rsidR="00652A9A">
              <w:rPr>
                <w:rFonts w:eastAsia="Times New Roman"/>
              </w:rPr>
              <w:t xml:space="preserve">MK </w:t>
            </w:r>
            <w:r w:rsidR="00AD4659" w:rsidRPr="00B071B1">
              <w:rPr>
                <w:rFonts w:eastAsia="Times New Roman"/>
              </w:rPr>
              <w:t>Rīkojuma</w:t>
            </w:r>
            <w:r w:rsidR="00652A9A">
              <w:rPr>
                <w:rFonts w:eastAsia="Times New Roman"/>
              </w:rPr>
              <w:t xml:space="preserve"> Nr.589</w:t>
            </w:r>
            <w:r w:rsidR="00AD4659" w:rsidRPr="00B071B1">
              <w:rPr>
                <w:rFonts w:eastAsia="Times New Roman"/>
              </w:rPr>
              <w:t xml:space="preserve"> 3.5.apakšpunktā no</w:t>
            </w:r>
            <w:r w:rsidR="00652A9A">
              <w:rPr>
                <w:rFonts w:eastAsia="Times New Roman"/>
              </w:rPr>
              <w:t>teiktā pasākuma izpildes termiņ</w:t>
            </w:r>
            <w:r w:rsidR="00116993">
              <w:rPr>
                <w:rFonts w:eastAsia="Times New Roman"/>
              </w:rPr>
              <w:t>š ir nosakāms</w:t>
            </w:r>
            <w:r w:rsidR="00AD4659" w:rsidRPr="00B071B1">
              <w:rPr>
                <w:rFonts w:eastAsia="Times New Roman"/>
              </w:rPr>
              <w:t xml:space="preserve"> līdz 2020.gada 30.decembrim.</w:t>
            </w:r>
          </w:p>
          <w:p w:rsidR="00E5323B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B071B1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B071B1" w:rsidRDefault="006B26B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Satiksmes ministrija.</w:t>
            </w:r>
          </w:p>
        </w:tc>
      </w:tr>
      <w:tr w:rsidR="00E5323B" w:rsidRPr="00B071B1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B071B1" w:rsidRDefault="006B26B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E5323B" w:rsidRPr="00B071B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B071B1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B071B1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557B4" w:rsidRPr="00B071B1" w:rsidTr="005557B4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7B4" w:rsidRPr="00B071B1" w:rsidRDefault="005557B4" w:rsidP="005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B071B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B071B1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B071B1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557B4" w:rsidRPr="00B071B1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7B4" w:rsidRPr="00B071B1" w:rsidRDefault="005557B4" w:rsidP="0055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B071B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B071B1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B071B1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B11756" w:rsidRPr="00B071B1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756" w:rsidRPr="00B071B1" w:rsidRDefault="00B11756" w:rsidP="00B1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B071B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B071B1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B071B1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B11756" w:rsidRPr="00B071B1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756" w:rsidRPr="00B071B1" w:rsidRDefault="00B11756" w:rsidP="006A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B071B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B071B1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B071B1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A0783" w:rsidRPr="00B071B1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783" w:rsidRPr="00B071B1" w:rsidRDefault="006A0783" w:rsidP="006A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B071B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B071B1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B071B1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B071B1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B071B1" w:rsidRDefault="00D821C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Satiksmes ministrija</w:t>
            </w:r>
            <w:r w:rsidR="00BD00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B071B1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B071B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</w:r>
            <w:r w:rsidRPr="00B071B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B071B1" w:rsidRDefault="00D821C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  <w:tr w:rsidR="00E5323B" w:rsidRPr="00B071B1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B071B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B071B1" w:rsidRDefault="00D821C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071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C25B49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80F" w:rsidRPr="00B071B1" w:rsidRDefault="007E180F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3B" w:rsidRPr="00B071B1" w:rsidRDefault="00E5323B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C55" w:rsidRPr="00924D04" w:rsidRDefault="00E0110B" w:rsidP="00D821C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21CB" w:rsidRPr="00924D04">
        <w:rPr>
          <w:rFonts w:ascii="Times New Roman" w:hAnsi="Times New Roman" w:cs="Times New Roman"/>
          <w:sz w:val="24"/>
          <w:szCs w:val="24"/>
        </w:rPr>
        <w:t xml:space="preserve">Satiksmes ministrs                                                     </w:t>
      </w:r>
      <w:r w:rsidR="00924D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180F">
        <w:rPr>
          <w:rFonts w:ascii="Times New Roman" w:hAnsi="Times New Roman" w:cs="Times New Roman"/>
          <w:sz w:val="24"/>
          <w:szCs w:val="24"/>
        </w:rPr>
        <w:t xml:space="preserve"> </w:t>
      </w:r>
      <w:r w:rsidR="0092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CB" w:rsidRPr="00924D04">
        <w:rPr>
          <w:rFonts w:ascii="Times New Roman" w:hAnsi="Times New Roman" w:cs="Times New Roman"/>
          <w:sz w:val="24"/>
          <w:szCs w:val="24"/>
        </w:rPr>
        <w:t>U.Augulis</w:t>
      </w:r>
      <w:proofErr w:type="spellEnd"/>
    </w:p>
    <w:p w:rsidR="00894C5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4D04" w:rsidRPr="00924D04" w:rsidRDefault="00924D04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E180F" w:rsidRDefault="00E0110B" w:rsidP="00924D0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4D04" w:rsidRPr="00924D04">
        <w:rPr>
          <w:rFonts w:ascii="Times New Roman" w:hAnsi="Times New Roman" w:cs="Times New Roman"/>
          <w:sz w:val="24"/>
          <w:szCs w:val="24"/>
        </w:rPr>
        <w:t>Vīza:</w:t>
      </w:r>
    </w:p>
    <w:p w:rsidR="00894C55" w:rsidRPr="00924D04" w:rsidRDefault="007E180F" w:rsidP="00924D0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4D04" w:rsidRPr="00924D04">
        <w:rPr>
          <w:rFonts w:ascii="Times New Roman" w:hAnsi="Times New Roman" w:cs="Times New Roman"/>
          <w:sz w:val="24"/>
          <w:szCs w:val="24"/>
        </w:rPr>
        <w:t xml:space="preserve"> valsts sekretāra vietā – </w:t>
      </w:r>
    </w:p>
    <w:p w:rsidR="00924D04" w:rsidRPr="00924D04" w:rsidRDefault="00E0110B" w:rsidP="00924D0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4D04">
        <w:rPr>
          <w:rFonts w:ascii="Times New Roman" w:hAnsi="Times New Roman" w:cs="Times New Roman"/>
          <w:sz w:val="24"/>
          <w:szCs w:val="24"/>
        </w:rPr>
        <w:t>va</w:t>
      </w:r>
      <w:r w:rsidR="00924D04" w:rsidRPr="00924D04">
        <w:rPr>
          <w:rFonts w:ascii="Times New Roman" w:hAnsi="Times New Roman" w:cs="Times New Roman"/>
          <w:sz w:val="24"/>
          <w:szCs w:val="24"/>
        </w:rPr>
        <w:t xml:space="preserve">lsts sekretāra vietniece                         </w:t>
      </w:r>
      <w:r w:rsidR="00924D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A137A6">
        <w:rPr>
          <w:rFonts w:ascii="Times New Roman" w:hAnsi="Times New Roman" w:cs="Times New Roman"/>
          <w:sz w:val="24"/>
          <w:szCs w:val="24"/>
        </w:rPr>
        <w:t>Dž.</w:t>
      </w:r>
      <w:r w:rsidR="00924D04" w:rsidRPr="00924D04">
        <w:rPr>
          <w:rFonts w:ascii="Times New Roman" w:hAnsi="Times New Roman" w:cs="Times New Roman"/>
          <w:sz w:val="24"/>
          <w:szCs w:val="24"/>
        </w:rPr>
        <w:t>Innusa</w:t>
      </w:r>
      <w:proofErr w:type="spellEnd"/>
    </w:p>
    <w:p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E180F" w:rsidRDefault="007E180F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24D04" w:rsidRPr="00B071B1" w:rsidRDefault="00924D04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B071B1" w:rsidRDefault="00D821CB" w:rsidP="00AF4C91">
      <w:pPr>
        <w:tabs>
          <w:tab w:val="left" w:pos="6237"/>
        </w:tabs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B071B1">
        <w:rPr>
          <w:rFonts w:ascii="Times New Roman" w:hAnsi="Times New Roman" w:cs="Times New Roman"/>
          <w:sz w:val="20"/>
          <w:szCs w:val="20"/>
        </w:rPr>
        <w:t>Linde</w:t>
      </w:r>
      <w:r w:rsidR="00D133F8" w:rsidRPr="00B071B1">
        <w:rPr>
          <w:rFonts w:ascii="Times New Roman" w:hAnsi="Times New Roman" w:cs="Times New Roman"/>
          <w:sz w:val="20"/>
          <w:szCs w:val="20"/>
        </w:rPr>
        <w:t xml:space="preserve"> </w:t>
      </w:r>
      <w:r w:rsidRPr="00B071B1">
        <w:rPr>
          <w:rFonts w:ascii="Times New Roman" w:hAnsi="Times New Roman" w:cs="Times New Roman"/>
          <w:sz w:val="20"/>
          <w:szCs w:val="20"/>
        </w:rPr>
        <w:t>67028101</w:t>
      </w:r>
    </w:p>
    <w:p w:rsidR="00894C55" w:rsidRPr="00B071B1" w:rsidRDefault="00D821CB" w:rsidP="00AF4C91">
      <w:pPr>
        <w:tabs>
          <w:tab w:val="left" w:pos="6237"/>
        </w:tabs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B071B1">
        <w:rPr>
          <w:rFonts w:ascii="Times New Roman" w:hAnsi="Times New Roman" w:cs="Times New Roman"/>
          <w:sz w:val="20"/>
          <w:szCs w:val="20"/>
        </w:rPr>
        <w:t>daina</w:t>
      </w:r>
      <w:bookmarkStart w:id="0" w:name="_GoBack"/>
      <w:bookmarkEnd w:id="0"/>
      <w:r w:rsidRPr="00B071B1">
        <w:rPr>
          <w:rFonts w:ascii="Times New Roman" w:hAnsi="Times New Roman" w:cs="Times New Roman"/>
          <w:sz w:val="20"/>
          <w:szCs w:val="20"/>
        </w:rPr>
        <w:t>.linde</w:t>
      </w:r>
      <w:r w:rsidR="00894C55" w:rsidRPr="00B071B1">
        <w:rPr>
          <w:rFonts w:ascii="Times New Roman" w:hAnsi="Times New Roman" w:cs="Times New Roman"/>
          <w:sz w:val="20"/>
          <w:szCs w:val="20"/>
        </w:rPr>
        <w:t>@</w:t>
      </w:r>
      <w:r w:rsidRPr="00B071B1">
        <w:rPr>
          <w:rFonts w:ascii="Times New Roman" w:hAnsi="Times New Roman" w:cs="Times New Roman"/>
          <w:sz w:val="20"/>
          <w:szCs w:val="20"/>
        </w:rPr>
        <w:t>sam</w:t>
      </w:r>
      <w:r w:rsidR="00894C55" w:rsidRPr="00B071B1">
        <w:rPr>
          <w:rFonts w:ascii="Times New Roman" w:hAnsi="Times New Roman" w:cs="Times New Roman"/>
          <w:sz w:val="20"/>
          <w:szCs w:val="20"/>
        </w:rPr>
        <w:t>.gov.lv</w:t>
      </w:r>
    </w:p>
    <w:sectPr w:rsidR="00894C55" w:rsidRPr="00B071B1" w:rsidSect="009A2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52" w:rsidRDefault="00951E52" w:rsidP="00894C55">
      <w:pPr>
        <w:spacing w:after="0" w:line="240" w:lineRule="auto"/>
      </w:pPr>
      <w:r>
        <w:separator/>
      </w:r>
    </w:p>
  </w:endnote>
  <w:endnote w:type="continuationSeparator" w:id="0">
    <w:p w:rsidR="00951E52" w:rsidRDefault="00951E52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097" w:rsidRDefault="00BD0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D04" w:rsidRPr="009A2654" w:rsidRDefault="00924D04" w:rsidP="00924D0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SManot_270718_</w:t>
    </w:r>
    <w:r w:rsidRPr="00924D04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MKRik589g</w:t>
    </w:r>
    <w:r w:rsidR="00BD0097">
      <w:rPr>
        <w:rFonts w:ascii="Times New Roman" w:hAnsi="Times New Roman" w:cs="Times New Roman"/>
        <w:sz w:val="20"/>
        <w:szCs w:val="20"/>
      </w:rPr>
      <w:t>roz</w:t>
    </w:r>
  </w:p>
  <w:p w:rsidR="00894C55" w:rsidRPr="00924D04" w:rsidRDefault="00894C55" w:rsidP="00924D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4" w:rsidRPr="009A2654" w:rsidRDefault="00924D0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SManot_27</w:t>
    </w:r>
    <w:r w:rsidR="006F3823">
      <w:rPr>
        <w:rFonts w:ascii="Times New Roman" w:hAnsi="Times New Roman" w:cs="Times New Roman"/>
        <w:sz w:val="20"/>
        <w:szCs w:val="20"/>
      </w:rPr>
      <w:t>0718</w:t>
    </w:r>
    <w:r w:rsidR="009A2654">
      <w:rPr>
        <w:rFonts w:ascii="Times New Roman" w:hAnsi="Times New Roman" w:cs="Times New Roman"/>
        <w:sz w:val="20"/>
        <w:szCs w:val="20"/>
      </w:rPr>
      <w:t>_</w:t>
    </w:r>
    <w:r w:rsidRPr="00924D04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MKRik589g</w:t>
    </w:r>
    <w:r w:rsidR="00BD0097">
      <w:rPr>
        <w:rFonts w:ascii="Times New Roman" w:hAnsi="Times New Roman" w:cs="Times New Roman"/>
        <w:sz w:val="20"/>
        <w:szCs w:val="20"/>
      </w:rPr>
      <w:t>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52" w:rsidRDefault="00951E52" w:rsidP="00894C55">
      <w:pPr>
        <w:spacing w:after="0" w:line="240" w:lineRule="auto"/>
      </w:pPr>
      <w:r>
        <w:separator/>
      </w:r>
    </w:p>
  </w:footnote>
  <w:footnote w:type="continuationSeparator" w:id="0">
    <w:p w:rsidR="00951E52" w:rsidRDefault="00951E52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097" w:rsidRDefault="00BD0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F4C91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097" w:rsidRDefault="00BD0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1036"/>
    <w:multiLevelType w:val="multilevel"/>
    <w:tmpl w:val="4726F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7B984753"/>
    <w:multiLevelType w:val="hybridMultilevel"/>
    <w:tmpl w:val="7F880E64"/>
    <w:lvl w:ilvl="0" w:tplc="94BEC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116993"/>
    <w:rsid w:val="00192903"/>
    <w:rsid w:val="001E6DB1"/>
    <w:rsid w:val="00243426"/>
    <w:rsid w:val="00261D05"/>
    <w:rsid w:val="002E1C05"/>
    <w:rsid w:val="002E2474"/>
    <w:rsid w:val="003B0BF9"/>
    <w:rsid w:val="003E0791"/>
    <w:rsid w:val="003F28AC"/>
    <w:rsid w:val="004454FE"/>
    <w:rsid w:val="00456E40"/>
    <w:rsid w:val="00465919"/>
    <w:rsid w:val="00471F27"/>
    <w:rsid w:val="0050178F"/>
    <w:rsid w:val="005557B4"/>
    <w:rsid w:val="005B0BF7"/>
    <w:rsid w:val="00637688"/>
    <w:rsid w:val="00652A9A"/>
    <w:rsid w:val="00655F2C"/>
    <w:rsid w:val="006654D3"/>
    <w:rsid w:val="006A0783"/>
    <w:rsid w:val="006B26BF"/>
    <w:rsid w:val="006B6DA4"/>
    <w:rsid w:val="006E1081"/>
    <w:rsid w:val="006F3823"/>
    <w:rsid w:val="00720585"/>
    <w:rsid w:val="00725C36"/>
    <w:rsid w:val="007378DE"/>
    <w:rsid w:val="00773AF6"/>
    <w:rsid w:val="00795F71"/>
    <w:rsid w:val="007E180F"/>
    <w:rsid w:val="007E5F77"/>
    <w:rsid w:val="007E5F7A"/>
    <w:rsid w:val="007E73AB"/>
    <w:rsid w:val="00816C11"/>
    <w:rsid w:val="00894C55"/>
    <w:rsid w:val="00924D04"/>
    <w:rsid w:val="00951E52"/>
    <w:rsid w:val="009A2654"/>
    <w:rsid w:val="009E5F9A"/>
    <w:rsid w:val="00A10FC3"/>
    <w:rsid w:val="00A137A6"/>
    <w:rsid w:val="00A23C40"/>
    <w:rsid w:val="00A42D79"/>
    <w:rsid w:val="00A6073E"/>
    <w:rsid w:val="00AD4659"/>
    <w:rsid w:val="00AE5567"/>
    <w:rsid w:val="00AF1239"/>
    <w:rsid w:val="00AF4C91"/>
    <w:rsid w:val="00B071B1"/>
    <w:rsid w:val="00B11756"/>
    <w:rsid w:val="00B16480"/>
    <w:rsid w:val="00B2165C"/>
    <w:rsid w:val="00B907B1"/>
    <w:rsid w:val="00BA20AA"/>
    <w:rsid w:val="00BD0097"/>
    <w:rsid w:val="00BD4425"/>
    <w:rsid w:val="00C25B49"/>
    <w:rsid w:val="00CC0D2D"/>
    <w:rsid w:val="00CE5657"/>
    <w:rsid w:val="00D133F8"/>
    <w:rsid w:val="00D1469B"/>
    <w:rsid w:val="00D14A3E"/>
    <w:rsid w:val="00D821CB"/>
    <w:rsid w:val="00DC5940"/>
    <w:rsid w:val="00E0110B"/>
    <w:rsid w:val="00E3716B"/>
    <w:rsid w:val="00E5323B"/>
    <w:rsid w:val="00E6039E"/>
    <w:rsid w:val="00E860B9"/>
    <w:rsid w:val="00E8749E"/>
    <w:rsid w:val="00E8790F"/>
    <w:rsid w:val="00E90C01"/>
    <w:rsid w:val="00EA486E"/>
    <w:rsid w:val="00EE7D9E"/>
    <w:rsid w:val="00F422CB"/>
    <w:rsid w:val="00F57B0C"/>
    <w:rsid w:val="00F748BF"/>
    <w:rsid w:val="00F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7A35DE8"/>
  <w15:docId w15:val="{3D4B0F50-46F6-43F6-AF7C-3649AD11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F748B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lv-LV"/>
    </w:rPr>
  </w:style>
  <w:style w:type="paragraph" w:styleId="NoSpacing">
    <w:name w:val="No Spacing"/>
    <w:uiPriority w:val="1"/>
    <w:qFormat/>
    <w:rsid w:val="00EE7D9E"/>
    <w:pPr>
      <w:spacing w:after="0" w:line="240" w:lineRule="auto"/>
    </w:pPr>
  </w:style>
  <w:style w:type="paragraph" w:customStyle="1" w:styleId="tv2121">
    <w:name w:val="tv2121"/>
    <w:basedOn w:val="Normal"/>
    <w:rsid w:val="00DC5940"/>
    <w:pPr>
      <w:spacing w:before="400" w:after="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2900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2012. gada 7. decembra rīkojumā Nr. 589 “Par Nākamās paaudzes platjoslas elektronisko sakaru tīklu attīstības koncepciju 2013.–2020. gadam”</vt:lpstr>
    </vt:vector>
  </TitlesOfParts>
  <Company>Satiksmes ministrija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2012. gada 7. decembra rīkojumā Nr. 589 “Par Nākamās paaudzes platjoslas elektronisko sakaru tīklu attīstības koncepciju 2013.–2020. gadam”</dc:title>
  <dc:subject>Anotācija</dc:subject>
  <dc:creator>Daina Linde</dc:creator>
  <dc:description>D.Linde 67028101, daian.linde@sam.gov.lv</dc:description>
  <cp:lastModifiedBy>Daina Linde</cp:lastModifiedBy>
  <cp:revision>31</cp:revision>
  <cp:lastPrinted>2018-07-27T08:53:00Z</cp:lastPrinted>
  <dcterms:created xsi:type="dcterms:W3CDTF">2018-07-23T09:04:00Z</dcterms:created>
  <dcterms:modified xsi:type="dcterms:W3CDTF">2018-07-27T08:53:00Z</dcterms:modified>
</cp:coreProperties>
</file>