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266D" w14:textId="79C58175" w:rsidR="00F01B97" w:rsidRPr="004F1AB9" w:rsidRDefault="008A7B89" w:rsidP="001D71F7">
      <w:pPr>
        <w:pStyle w:val="naiskr"/>
        <w:tabs>
          <w:tab w:val="left" w:pos="283"/>
        </w:tabs>
        <w:spacing w:before="0" w:after="0"/>
        <w:jc w:val="center"/>
        <w:rPr>
          <w:b/>
          <w:sz w:val="26"/>
          <w:szCs w:val="26"/>
        </w:rPr>
      </w:pPr>
      <w:bookmarkStart w:id="0" w:name="_Hlk517185448"/>
      <w:r w:rsidRPr="004F1AB9">
        <w:rPr>
          <w:b/>
          <w:sz w:val="26"/>
          <w:szCs w:val="26"/>
        </w:rPr>
        <w:t>Ministru kabineta</w:t>
      </w:r>
      <w:r w:rsidR="001225B3" w:rsidRPr="004F1AB9">
        <w:rPr>
          <w:b/>
          <w:sz w:val="26"/>
          <w:szCs w:val="26"/>
        </w:rPr>
        <w:t xml:space="preserve"> noteikumu </w:t>
      </w:r>
      <w:r w:rsidRPr="004F1AB9">
        <w:rPr>
          <w:b/>
          <w:sz w:val="26"/>
          <w:szCs w:val="26"/>
        </w:rPr>
        <w:t>projekt</w:t>
      </w:r>
      <w:r w:rsidR="00750C5F" w:rsidRPr="004F1AB9">
        <w:rPr>
          <w:b/>
          <w:sz w:val="26"/>
          <w:szCs w:val="26"/>
        </w:rPr>
        <w:t>a</w:t>
      </w:r>
    </w:p>
    <w:p w14:paraId="254DF665" w14:textId="1F0BE534" w:rsidR="008C5649" w:rsidRPr="004F1AB9" w:rsidRDefault="001225B3" w:rsidP="001D71F7">
      <w:pPr>
        <w:ind w:firstLine="720"/>
        <w:jc w:val="center"/>
        <w:rPr>
          <w:b/>
          <w:sz w:val="26"/>
          <w:szCs w:val="26"/>
        </w:rPr>
      </w:pPr>
      <w:r w:rsidRPr="004F1AB9">
        <w:rPr>
          <w:b/>
          <w:sz w:val="26"/>
          <w:szCs w:val="26"/>
        </w:rPr>
        <w:t>“Grozījum</w:t>
      </w:r>
      <w:r w:rsidR="004B3D77" w:rsidRPr="004F1AB9">
        <w:rPr>
          <w:b/>
          <w:sz w:val="26"/>
          <w:szCs w:val="26"/>
        </w:rPr>
        <w:t>i</w:t>
      </w:r>
      <w:r w:rsidRPr="004F1AB9">
        <w:rPr>
          <w:b/>
          <w:sz w:val="26"/>
          <w:szCs w:val="26"/>
        </w:rPr>
        <w:t xml:space="preserve"> Ministru kabineta 2017.gada 27.jūnija noteikumos Nr.371 “Braukšanas maksas atvieglojumu noteikumi” </w:t>
      </w:r>
      <w:r w:rsidR="00F01B97" w:rsidRPr="004F1AB9">
        <w:rPr>
          <w:b/>
          <w:sz w:val="26"/>
          <w:szCs w:val="26"/>
        </w:rPr>
        <w:t xml:space="preserve">sākotnējās </w:t>
      </w:r>
      <w:r w:rsidR="008A7B89" w:rsidRPr="004F1AB9">
        <w:rPr>
          <w:b/>
          <w:sz w:val="26"/>
          <w:szCs w:val="26"/>
        </w:rPr>
        <w:t xml:space="preserve">ietekmes novērtējuma </w:t>
      </w:r>
      <w:smartTag w:uri="schemas-tilde-lv/tildestengine" w:element="veidnes">
        <w:smartTagPr>
          <w:attr w:name="text" w:val="ziņojums"/>
          <w:attr w:name="baseform" w:val="ziņojums"/>
          <w:attr w:name="id" w:val="-1"/>
        </w:smartTagPr>
        <w:r w:rsidR="008A7B89" w:rsidRPr="004F1AB9">
          <w:rPr>
            <w:b/>
            <w:sz w:val="26"/>
            <w:szCs w:val="26"/>
          </w:rPr>
          <w:t>ziņojums</w:t>
        </w:r>
      </w:smartTag>
      <w:r w:rsidR="008A7B89" w:rsidRPr="004F1AB9">
        <w:rPr>
          <w:b/>
          <w:sz w:val="26"/>
          <w:szCs w:val="26"/>
        </w:rPr>
        <w:t xml:space="preserve"> (anotācija)</w:t>
      </w:r>
    </w:p>
    <w:bookmarkEnd w:id="0"/>
    <w:p w14:paraId="113EC2CE" w14:textId="2FC40293" w:rsidR="000B24B7" w:rsidRPr="004F1AB9" w:rsidRDefault="000B24B7" w:rsidP="001D71F7">
      <w:pPr>
        <w:ind w:firstLine="720"/>
        <w:jc w:val="center"/>
        <w:rPr>
          <w:b/>
        </w:rPr>
      </w:pPr>
    </w:p>
    <w:tbl>
      <w:tblPr>
        <w:tblW w:w="5138"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70"/>
        <w:gridCol w:w="5670"/>
      </w:tblGrid>
      <w:tr w:rsidR="004F1AB9" w:rsidRPr="004F1AB9" w14:paraId="27CF3ECE" w14:textId="77777777" w:rsidTr="001D71F7">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53C781E6" w14:textId="77777777" w:rsidR="000B24B7" w:rsidRPr="004F1AB9" w:rsidRDefault="000B24B7" w:rsidP="001D71F7">
            <w:pPr>
              <w:jc w:val="center"/>
              <w:rPr>
                <w:b/>
                <w:bCs/>
                <w:iCs/>
              </w:rPr>
            </w:pPr>
            <w:r w:rsidRPr="004F1AB9">
              <w:rPr>
                <w:b/>
                <w:bCs/>
                <w:iCs/>
              </w:rPr>
              <w:t>Tiesību akta projekta anotācijas kopsavilkums</w:t>
            </w:r>
          </w:p>
        </w:tc>
      </w:tr>
      <w:tr w:rsidR="004F1AB9" w:rsidRPr="004F1AB9" w14:paraId="44FFA7FB" w14:textId="77777777" w:rsidTr="001D71F7">
        <w:trPr>
          <w:tblCellSpacing w:w="15" w:type="dxa"/>
        </w:trPr>
        <w:tc>
          <w:tcPr>
            <w:tcW w:w="2042" w:type="pct"/>
            <w:tcBorders>
              <w:top w:val="outset" w:sz="6" w:space="0" w:color="auto"/>
              <w:left w:val="outset" w:sz="6" w:space="0" w:color="auto"/>
              <w:bottom w:val="outset" w:sz="6" w:space="0" w:color="auto"/>
              <w:right w:val="outset" w:sz="6" w:space="0" w:color="auto"/>
            </w:tcBorders>
            <w:hideMark/>
          </w:tcPr>
          <w:p w14:paraId="54A92E0A" w14:textId="77777777" w:rsidR="000B24B7" w:rsidRPr="004F1AB9" w:rsidRDefault="000B24B7" w:rsidP="001D71F7">
            <w:pPr>
              <w:rPr>
                <w:iCs/>
              </w:rPr>
            </w:pPr>
            <w:r w:rsidRPr="004F1AB9">
              <w:rPr>
                <w:iCs/>
              </w:rPr>
              <w:t>Mērķis, risinājums un projekta spēkā stāšanās laiks (500 zīmes bez atstarpēm)</w:t>
            </w:r>
          </w:p>
        </w:tc>
        <w:tc>
          <w:tcPr>
            <w:tcW w:w="2911" w:type="pct"/>
            <w:tcBorders>
              <w:top w:val="outset" w:sz="6" w:space="0" w:color="auto"/>
              <w:left w:val="outset" w:sz="6" w:space="0" w:color="auto"/>
              <w:bottom w:val="outset" w:sz="6" w:space="0" w:color="auto"/>
              <w:right w:val="outset" w:sz="6" w:space="0" w:color="auto"/>
            </w:tcBorders>
          </w:tcPr>
          <w:p w14:paraId="2E2CE20B" w14:textId="77777777" w:rsidR="000B24B7" w:rsidRDefault="002C2BEC" w:rsidP="001D71F7">
            <w:pPr>
              <w:jc w:val="both"/>
            </w:pPr>
            <w:r w:rsidRPr="004F1AB9">
              <w:rPr>
                <w:iCs/>
              </w:rPr>
              <w:t xml:space="preserve">Noteikumu projekts paredz </w:t>
            </w:r>
            <w:r w:rsidR="00BB5720" w:rsidRPr="004F1AB9">
              <w:rPr>
                <w:iCs/>
              </w:rPr>
              <w:t>p</w:t>
            </w:r>
            <w:r w:rsidR="00DC6586" w:rsidRPr="004F1AB9">
              <w:rPr>
                <w:iCs/>
              </w:rPr>
              <w:t>a</w:t>
            </w:r>
            <w:r w:rsidR="00BB5720" w:rsidRPr="004F1AB9">
              <w:rPr>
                <w:iCs/>
              </w:rPr>
              <w:t xml:space="preserve">lielināt </w:t>
            </w:r>
            <w:r w:rsidR="00BB5720" w:rsidRPr="004F1AB9">
              <w:t xml:space="preserve">braukšanas maksas atvieglojuma apmēru </w:t>
            </w:r>
            <w:proofErr w:type="spellStart"/>
            <w:r w:rsidRPr="004F1AB9">
              <w:rPr>
                <w:iCs/>
              </w:rPr>
              <w:t>d</w:t>
            </w:r>
            <w:r w:rsidRPr="004F1AB9">
              <w:t>audzbērnu</w:t>
            </w:r>
            <w:proofErr w:type="spellEnd"/>
            <w:r w:rsidRPr="004F1AB9">
              <w:t xml:space="preserve"> ģimenes locekļiem,  Latvijas Goda ģimenes apliecību "3+ Ģimenes karte"</w:t>
            </w:r>
            <w:r w:rsidR="00BB5720" w:rsidRPr="004F1AB9">
              <w:t xml:space="preserve"> lietotājiem, papildus noteikt atvieglojumu </w:t>
            </w:r>
            <w:r w:rsidR="00984FC8" w:rsidRPr="004F1AB9">
              <w:t xml:space="preserve">apmēru </w:t>
            </w:r>
            <w:proofErr w:type="spellStart"/>
            <w:r w:rsidR="00984FC8" w:rsidRPr="004F1AB9">
              <w:t>daudzbērnu</w:t>
            </w:r>
            <w:proofErr w:type="spellEnd"/>
            <w:r w:rsidR="00984FC8" w:rsidRPr="004F1AB9">
              <w:t xml:space="preserve"> ģimenes </w:t>
            </w:r>
            <w:r w:rsidR="00BB5720" w:rsidRPr="004F1AB9">
              <w:t>locekļiem, kas apmeklē vispārējās pamatizglītības un vidējās izglītības iestādes</w:t>
            </w:r>
            <w:r w:rsidR="00984FC8" w:rsidRPr="004F1AB9">
              <w:t xml:space="preserve"> un</w:t>
            </w:r>
            <w:r w:rsidR="00BB5720" w:rsidRPr="004F1AB9">
              <w:t xml:space="preserve"> kas turpina vispārējās, profesionālās, augstākās vai speciālās izglītības iegūšanu, bet ne ilgāk kā līdz 24 gadu vecuma sasniegšanai, izmantojot sabiedrisko transportlīdzekli, kas pārvadā pasažierus reģionālās nozīmes maršrutā.</w:t>
            </w:r>
          </w:p>
          <w:p w14:paraId="7958213A" w14:textId="69419717" w:rsidR="00F43B36" w:rsidRPr="004F1AB9" w:rsidRDefault="00F43B36" w:rsidP="001D71F7">
            <w:pPr>
              <w:jc w:val="both"/>
            </w:pPr>
            <w:r>
              <w:t>Noteikumi stājas spēkā 2018.gada 3.septembrī.</w:t>
            </w:r>
          </w:p>
        </w:tc>
      </w:tr>
    </w:tbl>
    <w:p w14:paraId="0DA37B8D" w14:textId="4604F66D" w:rsidR="000B24B7" w:rsidRPr="004F1AB9" w:rsidRDefault="000B24B7" w:rsidP="001D71F7">
      <w:pPr>
        <w:ind w:firstLine="720"/>
        <w:jc w:val="center"/>
        <w:rPr>
          <w:b/>
        </w:rPr>
      </w:pPr>
    </w:p>
    <w:tbl>
      <w:tblPr>
        <w:tblW w:w="5062"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3"/>
        <w:gridCol w:w="2787"/>
        <w:gridCol w:w="5517"/>
      </w:tblGrid>
      <w:tr w:rsidR="004F1AB9" w:rsidRPr="004F1AB9" w14:paraId="4B05B3D1" w14:textId="77777777" w:rsidTr="001D71F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C88E6A9" w14:textId="77777777" w:rsidR="008A4307" w:rsidRPr="004F1AB9" w:rsidRDefault="008A4307" w:rsidP="001D71F7">
            <w:pPr>
              <w:jc w:val="center"/>
              <w:rPr>
                <w:b/>
                <w:bCs/>
                <w:iCs/>
                <w:lang w:val="sv-SE"/>
              </w:rPr>
            </w:pPr>
            <w:r w:rsidRPr="004F1AB9">
              <w:rPr>
                <w:b/>
                <w:bCs/>
                <w:iCs/>
                <w:lang w:val="sv-SE"/>
              </w:rPr>
              <w:t>I. Tiesību akta projekta izstrādes nepieciešamība</w:t>
            </w:r>
          </w:p>
        </w:tc>
      </w:tr>
      <w:tr w:rsidR="004F1AB9" w:rsidRPr="004F1AB9" w14:paraId="43A40527" w14:textId="77777777" w:rsidTr="001D71F7">
        <w:trPr>
          <w:tblCellSpacing w:w="15" w:type="dxa"/>
        </w:trPr>
        <w:tc>
          <w:tcPr>
            <w:tcW w:w="608" w:type="pct"/>
            <w:tcBorders>
              <w:top w:val="outset" w:sz="6" w:space="0" w:color="auto"/>
              <w:left w:val="outset" w:sz="6" w:space="0" w:color="auto"/>
              <w:bottom w:val="outset" w:sz="6" w:space="0" w:color="auto"/>
              <w:right w:val="outset" w:sz="6" w:space="0" w:color="auto"/>
            </w:tcBorders>
            <w:hideMark/>
          </w:tcPr>
          <w:p w14:paraId="34D02B46" w14:textId="77777777" w:rsidR="008A4307" w:rsidRPr="004F1AB9" w:rsidRDefault="008A4307" w:rsidP="001D71F7">
            <w:pPr>
              <w:rPr>
                <w:iCs/>
                <w:lang w:val="en-US"/>
              </w:rPr>
            </w:pPr>
            <w:r w:rsidRPr="004F1AB9">
              <w:rPr>
                <w:iCs/>
                <w:lang w:val="en-US"/>
              </w:rPr>
              <w:t>1.</w:t>
            </w:r>
          </w:p>
        </w:tc>
        <w:tc>
          <w:tcPr>
            <w:tcW w:w="1461" w:type="pct"/>
            <w:tcBorders>
              <w:top w:val="outset" w:sz="6" w:space="0" w:color="auto"/>
              <w:left w:val="outset" w:sz="6" w:space="0" w:color="auto"/>
              <w:bottom w:val="outset" w:sz="6" w:space="0" w:color="auto"/>
              <w:right w:val="outset" w:sz="6" w:space="0" w:color="auto"/>
            </w:tcBorders>
            <w:hideMark/>
          </w:tcPr>
          <w:p w14:paraId="3118E7CF" w14:textId="77777777" w:rsidR="008A4307" w:rsidRPr="004F1AB9" w:rsidRDefault="008A4307" w:rsidP="001D71F7">
            <w:pPr>
              <w:rPr>
                <w:iCs/>
                <w:lang w:val="en-US"/>
              </w:rPr>
            </w:pPr>
            <w:proofErr w:type="spellStart"/>
            <w:r w:rsidRPr="004F1AB9">
              <w:rPr>
                <w:iCs/>
                <w:lang w:val="en-US"/>
              </w:rPr>
              <w:t>Pamatojums</w:t>
            </w:r>
            <w:proofErr w:type="spellEnd"/>
          </w:p>
        </w:tc>
        <w:tc>
          <w:tcPr>
            <w:tcW w:w="2867" w:type="pct"/>
            <w:tcBorders>
              <w:top w:val="outset" w:sz="6" w:space="0" w:color="auto"/>
              <w:left w:val="outset" w:sz="6" w:space="0" w:color="auto"/>
              <w:bottom w:val="outset" w:sz="6" w:space="0" w:color="auto"/>
              <w:right w:val="outset" w:sz="6" w:space="0" w:color="auto"/>
            </w:tcBorders>
          </w:tcPr>
          <w:p w14:paraId="2381BFB3" w14:textId="0D296C26" w:rsidR="008A4307" w:rsidRPr="004F1AB9" w:rsidRDefault="006B6592" w:rsidP="001D71F7">
            <w:pPr>
              <w:rPr>
                <w:iCs/>
                <w:lang w:val="en-US"/>
              </w:rPr>
            </w:pPr>
            <w:proofErr w:type="spellStart"/>
            <w:r w:rsidRPr="004F1AB9">
              <w:rPr>
                <w:iCs/>
                <w:lang w:val="en-US"/>
              </w:rPr>
              <w:t>Sabiedriskā</w:t>
            </w:r>
            <w:proofErr w:type="spellEnd"/>
            <w:r w:rsidRPr="004F1AB9">
              <w:rPr>
                <w:iCs/>
                <w:lang w:val="en-US"/>
              </w:rPr>
              <w:t xml:space="preserve"> </w:t>
            </w:r>
            <w:proofErr w:type="spellStart"/>
            <w:r w:rsidRPr="004F1AB9">
              <w:rPr>
                <w:iCs/>
                <w:lang w:val="en-US"/>
              </w:rPr>
              <w:t>transport</w:t>
            </w:r>
            <w:r w:rsidR="002D0750" w:rsidRPr="004F1AB9">
              <w:rPr>
                <w:iCs/>
                <w:lang w:val="en-US"/>
              </w:rPr>
              <w:t>a</w:t>
            </w:r>
            <w:proofErr w:type="spellEnd"/>
            <w:r w:rsidRPr="004F1AB9">
              <w:rPr>
                <w:iCs/>
                <w:lang w:val="en-US"/>
              </w:rPr>
              <w:t xml:space="preserve"> </w:t>
            </w:r>
            <w:proofErr w:type="spellStart"/>
            <w:r w:rsidRPr="004F1AB9">
              <w:rPr>
                <w:iCs/>
                <w:lang w:val="en-US"/>
              </w:rPr>
              <w:t>pakalpojumu</w:t>
            </w:r>
            <w:proofErr w:type="spellEnd"/>
            <w:r w:rsidRPr="004F1AB9">
              <w:rPr>
                <w:iCs/>
                <w:lang w:val="en-US"/>
              </w:rPr>
              <w:t xml:space="preserve"> </w:t>
            </w:r>
            <w:proofErr w:type="spellStart"/>
            <w:r w:rsidRPr="004F1AB9">
              <w:rPr>
                <w:iCs/>
                <w:lang w:val="en-US"/>
              </w:rPr>
              <w:t>likum</w:t>
            </w:r>
            <w:r w:rsidR="002D0750" w:rsidRPr="004F1AB9">
              <w:rPr>
                <w:iCs/>
                <w:lang w:val="en-US"/>
              </w:rPr>
              <w:t>a</w:t>
            </w:r>
            <w:proofErr w:type="spellEnd"/>
            <w:r w:rsidRPr="004F1AB9">
              <w:rPr>
                <w:iCs/>
                <w:lang w:val="en-US"/>
              </w:rPr>
              <w:t xml:space="preserve"> </w:t>
            </w:r>
            <w:proofErr w:type="gramStart"/>
            <w:r w:rsidRPr="004F1AB9">
              <w:rPr>
                <w:iCs/>
                <w:lang w:val="en-US"/>
              </w:rPr>
              <w:t>14.panta</w:t>
            </w:r>
            <w:proofErr w:type="gramEnd"/>
            <w:r w:rsidRPr="004F1AB9">
              <w:rPr>
                <w:iCs/>
                <w:lang w:val="en-US"/>
              </w:rPr>
              <w:t xml:space="preserve"> </w:t>
            </w:r>
            <w:proofErr w:type="spellStart"/>
            <w:r w:rsidRPr="004F1AB9">
              <w:rPr>
                <w:iCs/>
                <w:lang w:val="en-US"/>
              </w:rPr>
              <w:t>otr</w:t>
            </w:r>
            <w:r w:rsidR="002D0750" w:rsidRPr="004F1AB9">
              <w:rPr>
                <w:iCs/>
                <w:lang w:val="en-US"/>
              </w:rPr>
              <w:t>ā</w:t>
            </w:r>
            <w:proofErr w:type="spellEnd"/>
            <w:r w:rsidRPr="004F1AB9">
              <w:rPr>
                <w:iCs/>
                <w:lang w:val="en-US"/>
              </w:rPr>
              <w:t xml:space="preserve"> </w:t>
            </w:r>
            <w:proofErr w:type="spellStart"/>
            <w:r w:rsidRPr="004F1AB9">
              <w:rPr>
                <w:iCs/>
                <w:lang w:val="en-US"/>
              </w:rPr>
              <w:t>daļ</w:t>
            </w:r>
            <w:r w:rsidR="002D0750" w:rsidRPr="004F1AB9">
              <w:rPr>
                <w:iCs/>
                <w:lang w:val="en-US"/>
              </w:rPr>
              <w:t>a</w:t>
            </w:r>
            <w:proofErr w:type="spellEnd"/>
            <w:r w:rsidR="001D71F7">
              <w:rPr>
                <w:iCs/>
                <w:lang w:val="en-US"/>
              </w:rPr>
              <w:t xml:space="preserve"> un </w:t>
            </w:r>
            <w:proofErr w:type="spellStart"/>
            <w:r w:rsidR="001D71F7">
              <w:rPr>
                <w:iCs/>
                <w:lang w:val="en-US"/>
              </w:rPr>
              <w:t>Satiksmes</w:t>
            </w:r>
            <w:proofErr w:type="spellEnd"/>
            <w:r w:rsidR="001D71F7">
              <w:rPr>
                <w:iCs/>
                <w:lang w:val="en-US"/>
              </w:rPr>
              <w:t xml:space="preserve"> </w:t>
            </w:r>
            <w:proofErr w:type="spellStart"/>
            <w:r w:rsidR="001D71F7">
              <w:rPr>
                <w:iCs/>
                <w:lang w:val="en-US"/>
              </w:rPr>
              <w:t>ministrijas</w:t>
            </w:r>
            <w:proofErr w:type="spellEnd"/>
            <w:r w:rsidR="001D71F7">
              <w:rPr>
                <w:iCs/>
                <w:lang w:val="en-US"/>
              </w:rPr>
              <w:t xml:space="preserve"> </w:t>
            </w:r>
            <w:proofErr w:type="spellStart"/>
            <w:r w:rsidR="001D71F7">
              <w:rPr>
                <w:iCs/>
                <w:lang w:val="en-US"/>
              </w:rPr>
              <w:t>insicatīva</w:t>
            </w:r>
            <w:proofErr w:type="spellEnd"/>
            <w:r w:rsidR="001D71F7">
              <w:rPr>
                <w:iCs/>
                <w:lang w:val="en-US"/>
              </w:rPr>
              <w:t>.</w:t>
            </w:r>
          </w:p>
        </w:tc>
      </w:tr>
      <w:tr w:rsidR="004F1AB9" w:rsidRPr="004F1AB9" w14:paraId="628F472C" w14:textId="77777777" w:rsidTr="001D71F7">
        <w:trPr>
          <w:tblCellSpacing w:w="15" w:type="dxa"/>
        </w:trPr>
        <w:tc>
          <w:tcPr>
            <w:tcW w:w="608" w:type="pct"/>
            <w:tcBorders>
              <w:top w:val="outset" w:sz="6" w:space="0" w:color="auto"/>
              <w:left w:val="outset" w:sz="6" w:space="0" w:color="auto"/>
              <w:bottom w:val="outset" w:sz="6" w:space="0" w:color="auto"/>
              <w:right w:val="outset" w:sz="6" w:space="0" w:color="auto"/>
            </w:tcBorders>
            <w:hideMark/>
          </w:tcPr>
          <w:p w14:paraId="06667BD1" w14:textId="6AF3686A" w:rsidR="000F2838" w:rsidRPr="004F1AB9" w:rsidRDefault="000F2838" w:rsidP="001D71F7">
            <w:pPr>
              <w:rPr>
                <w:iCs/>
                <w:lang w:val="en-US"/>
              </w:rPr>
            </w:pPr>
            <w:r w:rsidRPr="004F1AB9">
              <w:rPr>
                <w:iCs/>
                <w:lang w:val="en-US"/>
              </w:rPr>
              <w:t>2.</w:t>
            </w:r>
          </w:p>
          <w:p w14:paraId="36D6E4B7" w14:textId="77777777" w:rsidR="000F2838" w:rsidRPr="004F1AB9" w:rsidRDefault="000F2838" w:rsidP="001D71F7">
            <w:pPr>
              <w:rPr>
                <w:lang w:val="en-US"/>
              </w:rPr>
            </w:pPr>
          </w:p>
          <w:p w14:paraId="43CF9199" w14:textId="77777777" w:rsidR="000F2838" w:rsidRPr="004F1AB9" w:rsidRDefault="000F2838" w:rsidP="001D71F7">
            <w:pPr>
              <w:rPr>
                <w:lang w:val="en-US"/>
              </w:rPr>
            </w:pPr>
          </w:p>
          <w:p w14:paraId="74248874" w14:textId="77777777" w:rsidR="000F2838" w:rsidRPr="004F1AB9" w:rsidRDefault="000F2838" w:rsidP="001D71F7">
            <w:pPr>
              <w:rPr>
                <w:lang w:val="en-US"/>
              </w:rPr>
            </w:pPr>
          </w:p>
          <w:p w14:paraId="1511CE65" w14:textId="77777777" w:rsidR="000F2838" w:rsidRPr="004F1AB9" w:rsidRDefault="000F2838" w:rsidP="001D71F7">
            <w:pPr>
              <w:rPr>
                <w:lang w:val="en-US"/>
              </w:rPr>
            </w:pPr>
          </w:p>
          <w:p w14:paraId="7B93F64B" w14:textId="77777777" w:rsidR="000F2838" w:rsidRPr="004F1AB9" w:rsidRDefault="000F2838" w:rsidP="001D71F7">
            <w:pPr>
              <w:rPr>
                <w:lang w:val="en-US"/>
              </w:rPr>
            </w:pPr>
          </w:p>
          <w:p w14:paraId="596580DE" w14:textId="77777777" w:rsidR="000F2838" w:rsidRPr="004F1AB9" w:rsidRDefault="000F2838" w:rsidP="001D71F7">
            <w:pPr>
              <w:rPr>
                <w:lang w:val="en-US"/>
              </w:rPr>
            </w:pPr>
          </w:p>
          <w:p w14:paraId="72F079CE" w14:textId="77777777" w:rsidR="000F2838" w:rsidRPr="004F1AB9" w:rsidRDefault="000F2838" w:rsidP="001D71F7">
            <w:pPr>
              <w:rPr>
                <w:lang w:val="en-US"/>
              </w:rPr>
            </w:pPr>
          </w:p>
          <w:p w14:paraId="09C9B194" w14:textId="77777777" w:rsidR="000F2838" w:rsidRPr="004F1AB9" w:rsidRDefault="000F2838" w:rsidP="001D71F7">
            <w:pPr>
              <w:rPr>
                <w:lang w:val="en-US"/>
              </w:rPr>
            </w:pPr>
          </w:p>
          <w:p w14:paraId="47D24D7C" w14:textId="77777777" w:rsidR="000F2838" w:rsidRPr="004F1AB9" w:rsidRDefault="000F2838" w:rsidP="001D71F7">
            <w:pPr>
              <w:rPr>
                <w:lang w:val="en-US"/>
              </w:rPr>
            </w:pPr>
          </w:p>
          <w:p w14:paraId="37E87807" w14:textId="77777777" w:rsidR="000F2838" w:rsidRPr="004F1AB9" w:rsidRDefault="000F2838" w:rsidP="001D71F7">
            <w:pPr>
              <w:rPr>
                <w:lang w:val="en-US"/>
              </w:rPr>
            </w:pPr>
          </w:p>
          <w:p w14:paraId="0D6D2726" w14:textId="77777777" w:rsidR="000F2838" w:rsidRPr="004F1AB9" w:rsidRDefault="000F2838" w:rsidP="001D71F7">
            <w:pPr>
              <w:rPr>
                <w:lang w:val="en-US"/>
              </w:rPr>
            </w:pPr>
          </w:p>
          <w:p w14:paraId="64967396" w14:textId="77777777" w:rsidR="000F2838" w:rsidRPr="004F1AB9" w:rsidRDefault="000F2838" w:rsidP="001D71F7">
            <w:pPr>
              <w:rPr>
                <w:lang w:val="en-US"/>
              </w:rPr>
            </w:pPr>
          </w:p>
          <w:p w14:paraId="11EC80D8" w14:textId="77777777" w:rsidR="000F2838" w:rsidRPr="004F1AB9" w:rsidRDefault="000F2838" w:rsidP="001D71F7">
            <w:pPr>
              <w:rPr>
                <w:lang w:val="en-US"/>
              </w:rPr>
            </w:pPr>
          </w:p>
          <w:p w14:paraId="5915B946" w14:textId="77777777" w:rsidR="000F2838" w:rsidRPr="004F1AB9" w:rsidRDefault="000F2838" w:rsidP="001D71F7">
            <w:pPr>
              <w:rPr>
                <w:lang w:val="en-US"/>
              </w:rPr>
            </w:pPr>
          </w:p>
          <w:p w14:paraId="6D94B3EC" w14:textId="77777777" w:rsidR="000F2838" w:rsidRPr="004F1AB9" w:rsidRDefault="000F2838" w:rsidP="001D71F7">
            <w:pPr>
              <w:rPr>
                <w:lang w:val="en-US"/>
              </w:rPr>
            </w:pPr>
          </w:p>
          <w:p w14:paraId="089A9B63" w14:textId="77777777" w:rsidR="000F2838" w:rsidRPr="004F1AB9" w:rsidRDefault="000F2838" w:rsidP="001D71F7">
            <w:pPr>
              <w:rPr>
                <w:lang w:val="en-US"/>
              </w:rPr>
            </w:pPr>
          </w:p>
          <w:p w14:paraId="149AC07C" w14:textId="77777777" w:rsidR="000F2838" w:rsidRPr="004F1AB9" w:rsidRDefault="000F2838" w:rsidP="001D71F7">
            <w:pPr>
              <w:rPr>
                <w:lang w:val="en-US"/>
              </w:rPr>
            </w:pPr>
          </w:p>
          <w:p w14:paraId="49ECF1A4" w14:textId="77777777" w:rsidR="000F2838" w:rsidRPr="004F1AB9" w:rsidRDefault="000F2838" w:rsidP="001D71F7">
            <w:pPr>
              <w:rPr>
                <w:lang w:val="en-US"/>
              </w:rPr>
            </w:pPr>
          </w:p>
          <w:p w14:paraId="4EA8A33B" w14:textId="77777777" w:rsidR="000F2838" w:rsidRPr="004F1AB9" w:rsidRDefault="000F2838" w:rsidP="001D71F7">
            <w:pPr>
              <w:rPr>
                <w:lang w:val="en-US"/>
              </w:rPr>
            </w:pPr>
          </w:p>
          <w:p w14:paraId="0B73464B" w14:textId="77777777" w:rsidR="000F2838" w:rsidRPr="004F1AB9" w:rsidRDefault="000F2838" w:rsidP="001D71F7">
            <w:pPr>
              <w:rPr>
                <w:lang w:val="en-US"/>
              </w:rPr>
            </w:pPr>
          </w:p>
          <w:p w14:paraId="52CD2F53" w14:textId="77777777" w:rsidR="000F2838" w:rsidRPr="004F1AB9" w:rsidRDefault="000F2838" w:rsidP="001D71F7">
            <w:pPr>
              <w:rPr>
                <w:lang w:val="en-US"/>
              </w:rPr>
            </w:pPr>
          </w:p>
          <w:p w14:paraId="480A5FA5" w14:textId="77777777" w:rsidR="000F2838" w:rsidRPr="004F1AB9" w:rsidRDefault="000F2838" w:rsidP="001D71F7">
            <w:pPr>
              <w:rPr>
                <w:lang w:val="en-US"/>
              </w:rPr>
            </w:pPr>
          </w:p>
          <w:p w14:paraId="27F8A527" w14:textId="77777777" w:rsidR="000F2838" w:rsidRPr="004F1AB9" w:rsidRDefault="000F2838" w:rsidP="001D71F7">
            <w:pPr>
              <w:rPr>
                <w:lang w:val="en-US"/>
              </w:rPr>
            </w:pPr>
          </w:p>
          <w:p w14:paraId="44FB24A9" w14:textId="77777777" w:rsidR="000F2838" w:rsidRPr="004F1AB9" w:rsidRDefault="000F2838" w:rsidP="001D71F7">
            <w:pPr>
              <w:rPr>
                <w:lang w:val="en-US"/>
              </w:rPr>
            </w:pPr>
          </w:p>
          <w:p w14:paraId="0F7702B7" w14:textId="77777777" w:rsidR="000F2838" w:rsidRPr="004F1AB9" w:rsidRDefault="000F2838" w:rsidP="001D71F7">
            <w:pPr>
              <w:rPr>
                <w:lang w:val="en-US"/>
              </w:rPr>
            </w:pPr>
          </w:p>
          <w:p w14:paraId="6EFB3EA3" w14:textId="77777777" w:rsidR="000F2838" w:rsidRPr="004F1AB9" w:rsidRDefault="000F2838" w:rsidP="001D71F7">
            <w:pPr>
              <w:rPr>
                <w:lang w:val="en-US"/>
              </w:rPr>
            </w:pPr>
          </w:p>
          <w:p w14:paraId="635E161F" w14:textId="77777777" w:rsidR="000F2838" w:rsidRPr="004F1AB9" w:rsidRDefault="000F2838" w:rsidP="001D71F7">
            <w:pPr>
              <w:rPr>
                <w:lang w:val="en-US"/>
              </w:rPr>
            </w:pPr>
          </w:p>
          <w:p w14:paraId="72E3CC41" w14:textId="77777777" w:rsidR="000F2838" w:rsidRPr="004F1AB9" w:rsidRDefault="000F2838" w:rsidP="001D71F7">
            <w:pPr>
              <w:rPr>
                <w:lang w:val="en-US"/>
              </w:rPr>
            </w:pPr>
          </w:p>
          <w:p w14:paraId="68729E91" w14:textId="77777777" w:rsidR="000F2838" w:rsidRPr="004F1AB9" w:rsidRDefault="000F2838" w:rsidP="001D71F7">
            <w:pPr>
              <w:rPr>
                <w:lang w:val="en-US"/>
              </w:rPr>
            </w:pPr>
          </w:p>
          <w:p w14:paraId="1C5D7F57" w14:textId="77777777" w:rsidR="000F2838" w:rsidRPr="004F1AB9" w:rsidRDefault="000F2838" w:rsidP="001D71F7">
            <w:pPr>
              <w:rPr>
                <w:lang w:val="en-US"/>
              </w:rPr>
            </w:pPr>
          </w:p>
          <w:p w14:paraId="57240371" w14:textId="77777777" w:rsidR="000F2838" w:rsidRPr="004F1AB9" w:rsidRDefault="000F2838" w:rsidP="001D71F7">
            <w:pPr>
              <w:rPr>
                <w:lang w:val="en-US"/>
              </w:rPr>
            </w:pPr>
          </w:p>
          <w:p w14:paraId="1EACA552" w14:textId="77777777" w:rsidR="000F2838" w:rsidRPr="004F1AB9" w:rsidRDefault="000F2838" w:rsidP="001D71F7">
            <w:pPr>
              <w:rPr>
                <w:lang w:val="en-US"/>
              </w:rPr>
            </w:pPr>
          </w:p>
          <w:p w14:paraId="16F99582" w14:textId="604F0DCF" w:rsidR="000F2838" w:rsidRPr="004F1AB9" w:rsidRDefault="000F2838" w:rsidP="001D71F7">
            <w:pPr>
              <w:rPr>
                <w:lang w:val="en-US"/>
              </w:rPr>
            </w:pPr>
          </w:p>
          <w:p w14:paraId="6068E84B" w14:textId="77777777" w:rsidR="000F2838" w:rsidRPr="004F1AB9" w:rsidRDefault="000F2838" w:rsidP="001D71F7">
            <w:pPr>
              <w:rPr>
                <w:lang w:val="en-US"/>
              </w:rPr>
            </w:pPr>
          </w:p>
          <w:p w14:paraId="43CC8192" w14:textId="77777777" w:rsidR="000F2838" w:rsidRPr="004F1AB9" w:rsidRDefault="000F2838" w:rsidP="001D71F7">
            <w:pPr>
              <w:rPr>
                <w:lang w:val="en-US"/>
              </w:rPr>
            </w:pPr>
          </w:p>
          <w:p w14:paraId="53D1A1EE" w14:textId="6477E9DB" w:rsidR="000F2838" w:rsidRPr="004F1AB9" w:rsidRDefault="000F2838" w:rsidP="001D71F7">
            <w:pPr>
              <w:tabs>
                <w:tab w:val="left" w:pos="1005"/>
              </w:tabs>
              <w:rPr>
                <w:lang w:val="en-US"/>
              </w:rPr>
            </w:pPr>
            <w:r w:rsidRPr="004F1AB9">
              <w:rPr>
                <w:lang w:val="en-US"/>
              </w:rPr>
              <w:tab/>
            </w:r>
          </w:p>
        </w:tc>
        <w:tc>
          <w:tcPr>
            <w:tcW w:w="1461" w:type="pct"/>
            <w:tcBorders>
              <w:top w:val="outset" w:sz="6" w:space="0" w:color="auto"/>
              <w:left w:val="outset" w:sz="6" w:space="0" w:color="auto"/>
              <w:bottom w:val="outset" w:sz="6" w:space="0" w:color="auto"/>
              <w:right w:val="outset" w:sz="6" w:space="0" w:color="auto"/>
            </w:tcBorders>
            <w:hideMark/>
          </w:tcPr>
          <w:p w14:paraId="24A8C1D1" w14:textId="77777777" w:rsidR="000F2838" w:rsidRPr="004F1AB9" w:rsidRDefault="000F2838" w:rsidP="001D71F7">
            <w:pPr>
              <w:rPr>
                <w:iCs/>
                <w:lang w:val="en-US"/>
              </w:rPr>
            </w:pPr>
            <w:proofErr w:type="spellStart"/>
            <w:r w:rsidRPr="004F1AB9">
              <w:rPr>
                <w:iCs/>
                <w:lang w:val="en-US"/>
              </w:rPr>
              <w:lastRenderedPageBreak/>
              <w:t>Pašreizējā</w:t>
            </w:r>
            <w:proofErr w:type="spellEnd"/>
            <w:r w:rsidRPr="004F1AB9">
              <w:rPr>
                <w:iCs/>
                <w:lang w:val="en-US"/>
              </w:rPr>
              <w:t xml:space="preserve"> </w:t>
            </w:r>
            <w:proofErr w:type="spellStart"/>
            <w:r w:rsidRPr="004F1AB9">
              <w:rPr>
                <w:iCs/>
                <w:lang w:val="en-US"/>
              </w:rPr>
              <w:t>situācija</w:t>
            </w:r>
            <w:proofErr w:type="spellEnd"/>
            <w:r w:rsidRPr="004F1AB9">
              <w:rPr>
                <w:iCs/>
                <w:lang w:val="en-US"/>
              </w:rPr>
              <w:t xml:space="preserve"> un </w:t>
            </w:r>
            <w:proofErr w:type="spellStart"/>
            <w:r w:rsidRPr="004F1AB9">
              <w:rPr>
                <w:iCs/>
                <w:lang w:val="en-US"/>
              </w:rPr>
              <w:t>problēmas</w:t>
            </w:r>
            <w:proofErr w:type="spellEnd"/>
            <w:r w:rsidRPr="004F1AB9">
              <w:rPr>
                <w:iCs/>
                <w:lang w:val="en-US"/>
              </w:rPr>
              <w:t xml:space="preserve">, kuru </w:t>
            </w:r>
            <w:proofErr w:type="spellStart"/>
            <w:r w:rsidRPr="004F1AB9">
              <w:rPr>
                <w:iCs/>
                <w:lang w:val="en-US"/>
              </w:rPr>
              <w:t>risināšanai</w:t>
            </w:r>
            <w:proofErr w:type="spellEnd"/>
            <w:r w:rsidRPr="004F1AB9">
              <w:rPr>
                <w:iCs/>
                <w:lang w:val="en-US"/>
              </w:rPr>
              <w:t xml:space="preserve"> </w:t>
            </w:r>
            <w:proofErr w:type="spellStart"/>
            <w:r w:rsidRPr="004F1AB9">
              <w:rPr>
                <w:iCs/>
                <w:lang w:val="en-US"/>
              </w:rPr>
              <w:t>tiesību</w:t>
            </w:r>
            <w:proofErr w:type="spellEnd"/>
            <w:r w:rsidRPr="004F1AB9">
              <w:rPr>
                <w:iCs/>
                <w:lang w:val="en-US"/>
              </w:rPr>
              <w:t xml:space="preserve"> </w:t>
            </w:r>
            <w:proofErr w:type="spellStart"/>
            <w:r w:rsidRPr="004F1AB9">
              <w:rPr>
                <w:iCs/>
                <w:lang w:val="en-US"/>
              </w:rPr>
              <w:t>akta</w:t>
            </w:r>
            <w:proofErr w:type="spellEnd"/>
            <w:r w:rsidRPr="004F1AB9">
              <w:rPr>
                <w:iCs/>
                <w:lang w:val="en-US"/>
              </w:rPr>
              <w:t xml:space="preserve"> </w:t>
            </w:r>
            <w:proofErr w:type="spellStart"/>
            <w:r w:rsidRPr="004F1AB9">
              <w:rPr>
                <w:iCs/>
                <w:lang w:val="en-US"/>
              </w:rPr>
              <w:t>projekts</w:t>
            </w:r>
            <w:proofErr w:type="spellEnd"/>
            <w:r w:rsidRPr="004F1AB9">
              <w:rPr>
                <w:iCs/>
                <w:lang w:val="en-US"/>
              </w:rPr>
              <w:t xml:space="preserve"> </w:t>
            </w:r>
            <w:proofErr w:type="spellStart"/>
            <w:r w:rsidRPr="004F1AB9">
              <w:rPr>
                <w:iCs/>
                <w:lang w:val="en-US"/>
              </w:rPr>
              <w:t>izstrādāts</w:t>
            </w:r>
            <w:proofErr w:type="spellEnd"/>
            <w:r w:rsidRPr="004F1AB9">
              <w:rPr>
                <w:iCs/>
                <w:lang w:val="en-US"/>
              </w:rPr>
              <w:t xml:space="preserve">, </w:t>
            </w:r>
            <w:proofErr w:type="spellStart"/>
            <w:r w:rsidRPr="004F1AB9">
              <w:rPr>
                <w:iCs/>
                <w:lang w:val="en-US"/>
              </w:rPr>
              <w:t>tiesiskā</w:t>
            </w:r>
            <w:proofErr w:type="spellEnd"/>
            <w:r w:rsidRPr="004F1AB9">
              <w:rPr>
                <w:iCs/>
                <w:lang w:val="en-US"/>
              </w:rPr>
              <w:t xml:space="preserve"> </w:t>
            </w:r>
            <w:proofErr w:type="spellStart"/>
            <w:r w:rsidRPr="004F1AB9">
              <w:rPr>
                <w:iCs/>
                <w:lang w:val="en-US"/>
              </w:rPr>
              <w:t>regulējuma</w:t>
            </w:r>
            <w:proofErr w:type="spellEnd"/>
            <w:r w:rsidRPr="004F1AB9">
              <w:rPr>
                <w:iCs/>
                <w:lang w:val="en-US"/>
              </w:rPr>
              <w:t xml:space="preserve"> </w:t>
            </w:r>
            <w:proofErr w:type="spellStart"/>
            <w:r w:rsidRPr="004F1AB9">
              <w:rPr>
                <w:iCs/>
                <w:lang w:val="en-US"/>
              </w:rPr>
              <w:t>mērķis</w:t>
            </w:r>
            <w:proofErr w:type="spellEnd"/>
            <w:r w:rsidRPr="004F1AB9">
              <w:rPr>
                <w:iCs/>
                <w:lang w:val="en-US"/>
              </w:rPr>
              <w:t xml:space="preserve"> un </w:t>
            </w:r>
            <w:proofErr w:type="spellStart"/>
            <w:r w:rsidRPr="004F1AB9">
              <w:rPr>
                <w:iCs/>
                <w:lang w:val="en-US"/>
              </w:rPr>
              <w:t>būtība</w:t>
            </w:r>
            <w:proofErr w:type="spellEnd"/>
          </w:p>
        </w:tc>
        <w:tc>
          <w:tcPr>
            <w:tcW w:w="2867" w:type="pct"/>
            <w:tcBorders>
              <w:top w:val="outset" w:sz="6" w:space="0" w:color="auto"/>
              <w:left w:val="outset" w:sz="6" w:space="0" w:color="auto"/>
              <w:bottom w:val="outset" w:sz="6" w:space="0" w:color="auto"/>
              <w:right w:val="outset" w:sz="6" w:space="0" w:color="auto"/>
            </w:tcBorders>
          </w:tcPr>
          <w:p w14:paraId="72CFD068" w14:textId="65555A8A" w:rsidR="00984FC8" w:rsidRPr="004F1AB9" w:rsidRDefault="00984FC8" w:rsidP="001D71F7">
            <w:pPr>
              <w:pStyle w:val="NormalWeb"/>
              <w:shd w:val="clear" w:color="auto" w:fill="FFFFFF"/>
              <w:spacing w:before="0" w:beforeAutospacing="0" w:after="0" w:afterAutospacing="0"/>
              <w:jc w:val="both"/>
              <w:rPr>
                <w:rFonts w:ascii="Times New Roman" w:eastAsia="Times New Roman" w:hAnsi="Times New Roman" w:cs="Times New Roman"/>
                <w:bCs/>
                <w:lang w:val="lv-LV" w:eastAsia="lv-LV"/>
              </w:rPr>
            </w:pPr>
            <w:r w:rsidRPr="004F1AB9">
              <w:rPr>
                <w:rFonts w:ascii="Times New Roman" w:eastAsia="Times New Roman" w:hAnsi="Times New Roman" w:cs="Times New Roman"/>
                <w:bCs/>
                <w:lang w:val="lv-LV" w:eastAsia="lv-LV"/>
              </w:rPr>
              <w:t xml:space="preserve">Ministru kabineta 2017.gada 27.jūnija noteikumu Nr.371 </w:t>
            </w:r>
            <w:r w:rsidR="000F2838" w:rsidRPr="004F1AB9">
              <w:rPr>
                <w:rFonts w:ascii="Times New Roman" w:eastAsia="Times New Roman" w:hAnsi="Times New Roman" w:cs="Times New Roman"/>
                <w:bCs/>
                <w:lang w:val="lv-LV" w:eastAsia="lv-LV"/>
              </w:rPr>
              <w:t xml:space="preserve"> </w:t>
            </w:r>
            <w:r w:rsidRPr="004F1AB9">
              <w:rPr>
                <w:rFonts w:ascii="Times New Roman" w:eastAsia="Times New Roman" w:hAnsi="Times New Roman" w:cs="Times New Roman"/>
                <w:bCs/>
                <w:lang w:val="lv-LV" w:eastAsia="lv-LV"/>
              </w:rPr>
              <w:t xml:space="preserve">“Braukšanas maksas atvieglojumu noteikumu” 8.punts nosaka, ka </w:t>
            </w:r>
            <w:proofErr w:type="spellStart"/>
            <w:r w:rsidR="00293445" w:rsidRPr="004F1AB9">
              <w:rPr>
                <w:rFonts w:ascii="Times New Roman" w:hAnsi="Times New Roman" w:cs="Times New Roman"/>
                <w:lang w:val="lv-LV"/>
              </w:rPr>
              <w:t>d</w:t>
            </w:r>
            <w:r w:rsidRPr="004F1AB9">
              <w:rPr>
                <w:rFonts w:ascii="Times New Roman" w:hAnsi="Times New Roman" w:cs="Times New Roman"/>
                <w:lang w:val="lv-LV"/>
              </w:rPr>
              <w:t>audzbērnu</w:t>
            </w:r>
            <w:proofErr w:type="spellEnd"/>
            <w:r w:rsidRPr="004F1AB9">
              <w:rPr>
                <w:rFonts w:ascii="Times New Roman" w:hAnsi="Times New Roman" w:cs="Times New Roman"/>
                <w:lang w:val="lv-LV"/>
              </w:rPr>
              <w:t xml:space="preserve"> ģimenes locekļiem, uzrādot Latvijas Goda ģimenes apliecību "3+ Ģimenes karte" un personu apliecinošu dokumentu, ir tiesības saņemt braukšanas maksas atvieglojumus 25 % apmērā no brauciena biļetes pilnas cenas un 20 % apmērā no abonementa biļetes cenas, izmantojot sabiedrisko transportlīdzekli, kas pārvadā pasažierus reģionālās nozīmes maršrutā. Bērni līdz 15 gadu vecumam personu apliecinoša dokumenta vietā kopā ar Latvijas Goda ģimenes apliecību "3+ Ģimenes karte" var uzrādīt skolēnu apliecību. </w:t>
            </w:r>
          </w:p>
          <w:p w14:paraId="4A6359A4" w14:textId="604ACF51" w:rsidR="000F2838" w:rsidRPr="004F1AB9" w:rsidRDefault="000F2838" w:rsidP="001D71F7">
            <w:pPr>
              <w:pStyle w:val="NormalWeb"/>
              <w:shd w:val="clear" w:color="auto" w:fill="FFFFFF"/>
              <w:spacing w:before="0" w:beforeAutospacing="0" w:after="0" w:afterAutospacing="0"/>
              <w:jc w:val="both"/>
              <w:rPr>
                <w:rFonts w:ascii="Times New Roman" w:hAnsi="Times New Roman" w:cs="Times New Roman"/>
                <w:lang w:val="lv-LV"/>
              </w:rPr>
            </w:pPr>
            <w:r w:rsidRPr="004F1AB9">
              <w:rPr>
                <w:rFonts w:ascii="Times New Roman" w:eastAsia="Times New Roman" w:hAnsi="Times New Roman" w:cs="Times New Roman"/>
                <w:bCs/>
                <w:lang w:val="lv-LV" w:eastAsia="lv-LV"/>
              </w:rPr>
              <w:t xml:space="preserve">    </w:t>
            </w:r>
            <w:r w:rsidRPr="004F1AB9">
              <w:rPr>
                <w:rFonts w:ascii="Times New Roman" w:hAnsi="Times New Roman" w:cs="Times New Roman"/>
                <w:lang w:val="lv-LV"/>
              </w:rPr>
              <w:t xml:space="preserve"> </w:t>
            </w:r>
            <w:r w:rsidR="00984FC8" w:rsidRPr="004F1AB9">
              <w:rPr>
                <w:rFonts w:ascii="Times New Roman" w:hAnsi="Times New Roman" w:cs="Times New Roman"/>
                <w:lang w:val="lv-LV"/>
              </w:rPr>
              <w:t xml:space="preserve">No 2017. gada 1. jūlija </w:t>
            </w:r>
            <w:proofErr w:type="spellStart"/>
            <w:r w:rsidRPr="004F1AB9">
              <w:rPr>
                <w:rFonts w:ascii="Times New Roman" w:hAnsi="Times New Roman" w:cs="Times New Roman"/>
                <w:lang w:val="lv-LV"/>
              </w:rPr>
              <w:t>daudzbērnu</w:t>
            </w:r>
            <w:proofErr w:type="spellEnd"/>
            <w:r w:rsidRPr="004F1AB9">
              <w:rPr>
                <w:rFonts w:ascii="Times New Roman" w:hAnsi="Times New Roman" w:cs="Times New Roman"/>
                <w:lang w:val="lv-LV"/>
              </w:rPr>
              <w:t xml:space="preserve"> ģimenes locekļiem noteiktā kārtībā</w:t>
            </w:r>
            <w:r w:rsidR="00984FC8" w:rsidRPr="004F1AB9">
              <w:rPr>
                <w:rFonts w:ascii="Times New Roman" w:hAnsi="Times New Roman" w:cs="Times New Roman"/>
                <w:lang w:val="lv-LV"/>
              </w:rPr>
              <w:t xml:space="preserve"> t</w:t>
            </w:r>
            <w:r w:rsidR="00293445" w:rsidRPr="004F1AB9">
              <w:rPr>
                <w:rFonts w:ascii="Times New Roman" w:hAnsi="Times New Roman" w:cs="Times New Roman"/>
                <w:lang w:val="lv-LV"/>
              </w:rPr>
              <w:t>ika</w:t>
            </w:r>
            <w:r w:rsidR="00984FC8" w:rsidRPr="004F1AB9">
              <w:rPr>
                <w:rFonts w:ascii="Times New Roman" w:hAnsi="Times New Roman" w:cs="Times New Roman"/>
                <w:lang w:val="lv-LV"/>
              </w:rPr>
              <w:t xml:space="preserve"> piešķirtas </w:t>
            </w:r>
            <w:r w:rsidRPr="004F1AB9">
              <w:rPr>
                <w:rFonts w:ascii="Times New Roman" w:hAnsi="Times New Roman" w:cs="Times New Roman"/>
                <w:lang w:val="lv-LV"/>
              </w:rPr>
              <w:t xml:space="preserve">tiesības saņemt braukšanas maksas atvieglojumu 25% apmērā no braukšanas izdevumiem, izmantojot sabiedrisko transportu reģionālās nozīmes maršrutu tīkla maršrutos un no </w:t>
            </w:r>
            <w:r w:rsidR="00984FC8" w:rsidRPr="004F1AB9">
              <w:rPr>
                <w:rFonts w:ascii="Times New Roman" w:hAnsi="Times New Roman" w:cs="Times New Roman"/>
                <w:lang w:val="lv-LV"/>
              </w:rPr>
              <w:t xml:space="preserve">2017.gada </w:t>
            </w:r>
            <w:r w:rsidRPr="004F1AB9">
              <w:rPr>
                <w:rFonts w:ascii="Times New Roman" w:hAnsi="Times New Roman" w:cs="Times New Roman"/>
                <w:lang w:val="lv-LV"/>
              </w:rPr>
              <w:t>1.septembra</w:t>
            </w:r>
            <w:r w:rsidR="00984FC8" w:rsidRPr="004F1AB9">
              <w:rPr>
                <w:rFonts w:ascii="Times New Roman" w:hAnsi="Times New Roman" w:cs="Times New Roman"/>
                <w:lang w:val="lv-LV"/>
              </w:rPr>
              <w:t xml:space="preserve"> </w:t>
            </w:r>
            <w:r w:rsidRPr="004F1AB9">
              <w:rPr>
                <w:rFonts w:ascii="Times New Roman" w:hAnsi="Times New Roman" w:cs="Times New Roman"/>
                <w:lang w:val="lv-LV"/>
              </w:rPr>
              <w:t>-  20% atvieglojums, iegādājoties abonementa biļeti..</w:t>
            </w:r>
            <w:r w:rsidR="00984FC8" w:rsidRPr="004F1AB9">
              <w:rPr>
                <w:rFonts w:ascii="Times New Roman" w:hAnsi="Times New Roman" w:cs="Times New Roman"/>
                <w:lang w:val="lv-LV"/>
              </w:rPr>
              <w:t xml:space="preserve"> Lai </w:t>
            </w:r>
            <w:proofErr w:type="spellStart"/>
            <w:r w:rsidR="00984FC8" w:rsidRPr="004F1AB9">
              <w:rPr>
                <w:rFonts w:ascii="Times New Roman" w:hAnsi="Times New Roman" w:cs="Times New Roman"/>
                <w:lang w:val="lv-LV"/>
              </w:rPr>
              <w:t>nodoršinātu</w:t>
            </w:r>
            <w:proofErr w:type="spellEnd"/>
            <w:r w:rsidR="00984FC8" w:rsidRPr="004F1AB9">
              <w:rPr>
                <w:rFonts w:ascii="Times New Roman" w:hAnsi="Times New Roman" w:cs="Times New Roman"/>
                <w:lang w:val="lv-LV"/>
              </w:rPr>
              <w:t xml:space="preserve"> finansējumu minēto atvieglojumu piemērošanai, </w:t>
            </w:r>
            <w:r w:rsidRPr="004F1AB9">
              <w:rPr>
                <w:rFonts w:ascii="Times New Roman" w:hAnsi="Times New Roman" w:cs="Times New Roman"/>
                <w:lang w:val="lv-LV"/>
              </w:rPr>
              <w:t xml:space="preserve"> </w:t>
            </w:r>
            <w:r w:rsidR="00984FC8" w:rsidRPr="004F1AB9">
              <w:rPr>
                <w:rFonts w:ascii="Times New Roman" w:hAnsi="Times New Roman" w:cs="Times New Roman"/>
                <w:lang w:val="lv-LV"/>
              </w:rPr>
              <w:t>p</w:t>
            </w:r>
            <w:r w:rsidRPr="004F1AB9">
              <w:rPr>
                <w:rFonts w:ascii="Times New Roman" w:hAnsi="Times New Roman" w:cs="Times New Roman"/>
                <w:lang w:val="lv-LV"/>
              </w:rPr>
              <w:t>ieņemot likumu “Par valsts budžetu  2017. gadam” Satiksmes ministrijai 2017. gadā tika piešķirt</w:t>
            </w:r>
            <w:r w:rsidR="00293445" w:rsidRPr="004F1AB9">
              <w:rPr>
                <w:rFonts w:ascii="Times New Roman" w:hAnsi="Times New Roman" w:cs="Times New Roman"/>
                <w:lang w:val="lv-LV"/>
              </w:rPr>
              <w:t>s</w:t>
            </w:r>
            <w:r w:rsidRPr="004F1AB9">
              <w:rPr>
                <w:rFonts w:ascii="Times New Roman" w:hAnsi="Times New Roman" w:cs="Times New Roman"/>
                <w:lang w:val="lv-LV"/>
              </w:rPr>
              <w:t xml:space="preserve"> papildus finansējum</w:t>
            </w:r>
            <w:r w:rsidR="00293445" w:rsidRPr="004F1AB9">
              <w:rPr>
                <w:rFonts w:ascii="Times New Roman" w:hAnsi="Times New Roman" w:cs="Times New Roman"/>
                <w:lang w:val="lv-LV"/>
              </w:rPr>
              <w:t>s</w:t>
            </w:r>
            <w:r w:rsidRPr="004F1AB9">
              <w:rPr>
                <w:rFonts w:ascii="Times New Roman" w:hAnsi="Times New Roman" w:cs="Times New Roman"/>
                <w:lang w:val="lv-LV"/>
              </w:rPr>
              <w:t xml:space="preserve"> 1,7 milj. </w:t>
            </w:r>
            <w:proofErr w:type="spellStart"/>
            <w:r w:rsidRPr="004F1AB9">
              <w:rPr>
                <w:rFonts w:ascii="Times New Roman" w:hAnsi="Times New Roman" w:cs="Times New Roman"/>
                <w:i/>
                <w:lang w:val="lv-LV"/>
              </w:rPr>
              <w:t>euro</w:t>
            </w:r>
            <w:proofErr w:type="spellEnd"/>
            <w:r w:rsidRPr="004F1AB9">
              <w:rPr>
                <w:rFonts w:ascii="Times New Roman" w:hAnsi="Times New Roman" w:cs="Times New Roman"/>
                <w:lang w:val="lv-LV"/>
              </w:rPr>
              <w:t xml:space="preserve"> apmērā, un 2018. un 2019.gadā – 3,4 milj. </w:t>
            </w:r>
            <w:proofErr w:type="spellStart"/>
            <w:r w:rsidRPr="004F1AB9">
              <w:rPr>
                <w:rFonts w:ascii="Times New Roman" w:hAnsi="Times New Roman" w:cs="Times New Roman"/>
                <w:i/>
                <w:lang w:val="lv-LV"/>
              </w:rPr>
              <w:t>euro</w:t>
            </w:r>
            <w:proofErr w:type="spellEnd"/>
            <w:r w:rsidRPr="004F1AB9">
              <w:rPr>
                <w:rFonts w:ascii="Times New Roman" w:hAnsi="Times New Roman" w:cs="Times New Roman"/>
                <w:lang w:val="lv-LV"/>
              </w:rPr>
              <w:t xml:space="preserve"> apmērā ik gadu</w:t>
            </w:r>
            <w:r w:rsidR="00293445" w:rsidRPr="004F1AB9">
              <w:rPr>
                <w:rFonts w:ascii="Times New Roman" w:hAnsi="Times New Roman" w:cs="Times New Roman"/>
                <w:lang w:val="lv-LV"/>
              </w:rPr>
              <w:t>.</w:t>
            </w:r>
            <w:r w:rsidRPr="004F1AB9">
              <w:rPr>
                <w:rFonts w:ascii="Times New Roman" w:hAnsi="Times New Roman" w:cs="Times New Roman"/>
                <w:lang w:val="lv-LV"/>
              </w:rPr>
              <w:t xml:space="preserve"> </w:t>
            </w:r>
          </w:p>
          <w:p w14:paraId="6072B467" w14:textId="4AF58ACC" w:rsidR="000F2838" w:rsidRPr="004F1AB9" w:rsidRDefault="000F2838" w:rsidP="001D71F7">
            <w:pPr>
              <w:ind w:left="23"/>
              <w:jc w:val="both"/>
            </w:pPr>
            <w:r w:rsidRPr="004F1AB9">
              <w:lastRenderedPageBreak/>
              <w:t xml:space="preserve">Apkopojot datus par pārvadājumiem 2017.gadā </w:t>
            </w:r>
            <w:proofErr w:type="spellStart"/>
            <w:r w:rsidRPr="004F1AB9">
              <w:t>daudzbērnu</w:t>
            </w:r>
            <w:proofErr w:type="spellEnd"/>
            <w:r w:rsidRPr="004F1AB9">
              <w:t xml:space="preserve">  ģimeņu kategorijas pasažieru skaits neatbilda prognozēm, kā rezultātā zaudējumu kompensācijā tika izlietoti 70 467 </w:t>
            </w:r>
            <w:proofErr w:type="spellStart"/>
            <w:r w:rsidRPr="004F1AB9">
              <w:rPr>
                <w:i/>
              </w:rPr>
              <w:t>euro</w:t>
            </w:r>
            <w:proofErr w:type="spellEnd"/>
            <w:r w:rsidRPr="004F1AB9">
              <w:t xml:space="preserve"> (ar PVN) no plānotajiem 1,7 </w:t>
            </w:r>
            <w:proofErr w:type="spellStart"/>
            <w:r w:rsidRPr="004F1AB9">
              <w:t>milj</w:t>
            </w:r>
            <w:proofErr w:type="spellEnd"/>
            <w:r w:rsidRPr="004F1AB9">
              <w:t xml:space="preserve"> </w:t>
            </w:r>
            <w:proofErr w:type="spellStart"/>
            <w:r w:rsidRPr="004F1AB9">
              <w:rPr>
                <w:i/>
              </w:rPr>
              <w:t>euro</w:t>
            </w:r>
            <w:proofErr w:type="spellEnd"/>
            <w:r w:rsidRPr="004F1AB9">
              <w:t xml:space="preserve">. Savukārt 2018.gada pirmajos </w:t>
            </w:r>
            <w:r w:rsidR="00A277B9" w:rsidRPr="004F1AB9">
              <w:t>sešos</w:t>
            </w:r>
            <w:r w:rsidRPr="004F1AB9">
              <w:t xml:space="preserve"> mēnešos  </w:t>
            </w:r>
            <w:proofErr w:type="spellStart"/>
            <w:r w:rsidRPr="004F1AB9">
              <w:t>daudzbērnu</w:t>
            </w:r>
            <w:proofErr w:type="spellEnd"/>
            <w:r w:rsidRPr="004F1AB9">
              <w:t xml:space="preserve"> ģimeņu kategorijas pasažieru skaits, salīdzinājumā ar 2017.gada 2.pusgadā pārvadāto pasažieru skaitu, ir palielinājies par </w:t>
            </w:r>
            <w:r w:rsidR="00A277B9" w:rsidRPr="004F1AB9">
              <w:t>93,9</w:t>
            </w:r>
            <w:r w:rsidRPr="004F1AB9">
              <w:t xml:space="preserve">%, kā rezultātā no valsts budžeta kompensējamie zaudējumi sastāda </w:t>
            </w:r>
            <w:r w:rsidR="00A277B9" w:rsidRPr="004F1AB9">
              <w:t>132 602</w:t>
            </w:r>
            <w:r w:rsidRPr="004F1AB9">
              <w:t xml:space="preserve"> </w:t>
            </w:r>
            <w:proofErr w:type="spellStart"/>
            <w:r w:rsidRPr="004F1AB9">
              <w:rPr>
                <w:i/>
              </w:rPr>
              <w:t>euro</w:t>
            </w:r>
            <w:proofErr w:type="spellEnd"/>
            <w:r w:rsidRPr="004F1AB9">
              <w:t xml:space="preserve"> (ar PVN). Pie šādām prognozēm 2018.gadā provizoriski paredzēts izlietot </w:t>
            </w:r>
            <w:r w:rsidR="00A277B9" w:rsidRPr="004F1AB9">
              <w:t>265 274</w:t>
            </w:r>
            <w:r w:rsidRPr="004F1AB9">
              <w:t xml:space="preserve"> </w:t>
            </w:r>
            <w:proofErr w:type="spellStart"/>
            <w:r w:rsidRPr="004F1AB9">
              <w:rPr>
                <w:i/>
              </w:rPr>
              <w:t>euro</w:t>
            </w:r>
            <w:proofErr w:type="spellEnd"/>
            <w:r w:rsidRPr="004F1AB9">
              <w:t xml:space="preserve"> (ar PVN). Aprēķinā izmantoti 2018.gada pirmo </w:t>
            </w:r>
            <w:r w:rsidR="00A277B9" w:rsidRPr="004F1AB9">
              <w:t>6</w:t>
            </w:r>
            <w:r w:rsidRPr="004F1AB9">
              <w:t xml:space="preserve"> mēnešu rezultāti, kas attiecināti uz 12 mēnešiem (</w:t>
            </w:r>
            <w:r w:rsidR="00A277B9" w:rsidRPr="004F1AB9">
              <w:t>118 426</w:t>
            </w:r>
            <w:r w:rsidRPr="004F1AB9">
              <w:t xml:space="preserve"> / </w:t>
            </w:r>
            <w:r w:rsidR="00A277B9" w:rsidRPr="004F1AB9">
              <w:t>6</w:t>
            </w:r>
            <w:r w:rsidRPr="004F1AB9">
              <w:t xml:space="preserve"> </w:t>
            </w:r>
            <w:proofErr w:type="spellStart"/>
            <w:r w:rsidRPr="004F1AB9">
              <w:t>mēn</w:t>
            </w:r>
            <w:proofErr w:type="spellEnd"/>
            <w:r w:rsidRPr="004F1AB9">
              <w:t xml:space="preserve">. x 12 </w:t>
            </w:r>
            <w:proofErr w:type="spellStart"/>
            <w:r w:rsidRPr="004F1AB9">
              <w:t>mēn</w:t>
            </w:r>
            <w:proofErr w:type="spellEnd"/>
            <w:r w:rsidRPr="004F1AB9">
              <w:t xml:space="preserve"> + 12% PVN). </w:t>
            </w:r>
          </w:p>
          <w:p w14:paraId="2B7FCCBA" w14:textId="516FC3B9" w:rsidR="000F2838" w:rsidRPr="004F1AB9" w:rsidRDefault="000F2838" w:rsidP="001D71F7">
            <w:pPr>
              <w:ind w:left="23" w:firstLine="352"/>
              <w:jc w:val="both"/>
              <w:rPr>
                <w:bCs/>
              </w:rPr>
            </w:pPr>
            <w:r w:rsidRPr="004F1AB9">
              <w:t xml:space="preserve">2018.gada 12.jūnijā notika Saeimas Budžeta un finanšu (nodokļu) komisijas Demogrāfijas lietu apakškomisijas sēde, kurā tika izskatīti jautājumi saistībā ar </w:t>
            </w:r>
            <w:r w:rsidRPr="004F1AB9">
              <w:rPr>
                <w:bCs/>
              </w:rPr>
              <w:t xml:space="preserve">Goda ģimenes apliecības </w:t>
            </w:r>
            <w:r w:rsidR="00BE2FD4" w:rsidRPr="004F1AB9">
              <w:rPr>
                <w:bCs/>
              </w:rPr>
              <w:t xml:space="preserve">“3+ Ģimenes karte” </w:t>
            </w:r>
            <w:r w:rsidRPr="004F1AB9">
              <w:rPr>
                <w:bCs/>
              </w:rPr>
              <w:t>programmas izpildi un turpmākas pilnveidošanas iespējām.</w:t>
            </w:r>
          </w:p>
          <w:p w14:paraId="60DDD854" w14:textId="31003BBB" w:rsidR="000F2838" w:rsidRPr="004F1AB9" w:rsidRDefault="000F2838" w:rsidP="001D71F7">
            <w:pPr>
              <w:ind w:left="23" w:firstLine="352"/>
              <w:jc w:val="both"/>
            </w:pPr>
            <w:r w:rsidRPr="004F1AB9">
              <w:t>Ņemot vērā Demogrāfijas lietu apakškomisijas priekšlikumus un to, ka pēc provizoriskiem aprēķiniem piešķirtais finansējuma apmērs ir pietiekams, Satiksmes ministrija ir sagatavojusi Ministru kabineta noteikumu projektu “Grozījums Ministru kabineta 2017.gada 27.jūnija noteikumos Nr.371 “Braukšanas maksas atvieglojumu noteikumi” nosakot:</w:t>
            </w:r>
          </w:p>
          <w:p w14:paraId="19C2449C" w14:textId="66BEBF88" w:rsidR="000F2838" w:rsidRPr="004F1AB9" w:rsidRDefault="000F2838" w:rsidP="001D71F7">
            <w:pPr>
              <w:pStyle w:val="ListParagraph"/>
              <w:numPr>
                <w:ilvl w:val="0"/>
                <w:numId w:val="41"/>
              </w:numPr>
              <w:jc w:val="both"/>
              <w:rPr>
                <w:lang w:val="lv-LV"/>
              </w:rPr>
            </w:pPr>
            <w:proofErr w:type="spellStart"/>
            <w:r w:rsidRPr="004F1AB9">
              <w:rPr>
                <w:lang w:val="lv-LV" w:eastAsia="lv-LV"/>
              </w:rPr>
              <w:t>Daudzbērnu</w:t>
            </w:r>
            <w:proofErr w:type="spellEnd"/>
            <w:r w:rsidRPr="004F1AB9">
              <w:rPr>
                <w:lang w:val="lv-LV" w:eastAsia="lv-LV"/>
              </w:rPr>
              <w:t xml:space="preserve"> ģimenes locekļiem, uzrādot Latvijas Goda ģimenes apliecību "3+ Ģimenes karte" un personu apliecinošu dokumentu, ir tiesības saņemt braukšanas maksas atvieglojumus</w:t>
            </w:r>
            <w:r w:rsidRPr="004F1AB9">
              <w:rPr>
                <w:lang w:val="lv-LV"/>
              </w:rPr>
              <w:t xml:space="preserve"> 50</w:t>
            </w:r>
            <w:r w:rsidRPr="004F1AB9">
              <w:rPr>
                <w:lang w:val="lv-LV" w:eastAsia="lv-LV"/>
              </w:rPr>
              <w:t xml:space="preserve"> % apmērā no brauciena biļetes pilnas cenas un </w:t>
            </w:r>
            <w:r w:rsidRPr="004F1AB9">
              <w:rPr>
                <w:lang w:val="lv-LV"/>
              </w:rPr>
              <w:t>4</w:t>
            </w:r>
            <w:r w:rsidRPr="004F1AB9">
              <w:rPr>
                <w:lang w:val="lv-LV" w:eastAsia="lv-LV"/>
              </w:rPr>
              <w:t>0 % apmērā no abonementa biļetes cenas, izmantojot sabiedrisko transportlīdzekli, kas pārvadā pasažierus reģionālās nozīmes maršrutā;</w:t>
            </w:r>
          </w:p>
          <w:p w14:paraId="3EC6C223" w14:textId="5F9F659E" w:rsidR="000F2838" w:rsidRPr="004F1AB9" w:rsidRDefault="000F2838" w:rsidP="001D71F7">
            <w:pPr>
              <w:pStyle w:val="ListParagraph"/>
              <w:numPr>
                <w:ilvl w:val="0"/>
                <w:numId w:val="41"/>
              </w:numPr>
              <w:jc w:val="both"/>
              <w:rPr>
                <w:lang w:val="lv-LV"/>
              </w:rPr>
            </w:pPr>
            <w:proofErr w:type="spellStart"/>
            <w:r w:rsidRPr="004F1AB9">
              <w:rPr>
                <w:lang w:val="lv-LV"/>
              </w:rPr>
              <w:t>Daudzbērnu</w:t>
            </w:r>
            <w:proofErr w:type="spellEnd"/>
            <w:r w:rsidRPr="004F1AB9">
              <w:rPr>
                <w:lang w:val="lv-LV"/>
              </w:rPr>
              <w:t xml:space="preserve"> ģimenes locekļiem, kas apmeklē vispārējās pamatizglītības un vidējās izglītības iestādes </w:t>
            </w:r>
            <w:r w:rsidR="00634291" w:rsidRPr="004F1AB9">
              <w:rPr>
                <w:lang w:val="lv-LV" w:eastAsia="lv-LV"/>
              </w:rPr>
              <w:t xml:space="preserve">un </w:t>
            </w:r>
            <w:r w:rsidR="00634291" w:rsidRPr="004F1AB9">
              <w:rPr>
                <w:lang w:val="lv-LV"/>
              </w:rPr>
              <w:t xml:space="preserve"> kas turpina vispārējās, profesionālās, augstākās vai speciālās izglītības iegūšanu, bet ne ilgāk kā līdz 24 gadu vecuma sasniegšanai</w:t>
            </w:r>
            <w:r w:rsidR="00634291" w:rsidRPr="004F1AB9">
              <w:rPr>
                <w:lang w:val="lv-LV" w:eastAsia="lv-LV"/>
              </w:rPr>
              <w:t xml:space="preserve">, </w:t>
            </w:r>
            <w:r w:rsidR="004151C5" w:rsidRPr="004F1AB9">
              <w:rPr>
                <w:lang w:val="lv-LV" w:eastAsia="lv-LV"/>
              </w:rPr>
              <w:t>uzrādot Latvijas Goda ģimenes apliecību "3+ Ģimenes karte" un skolēna vai attiecīgi studenta apliecību</w:t>
            </w:r>
            <w:r w:rsidRPr="004F1AB9">
              <w:rPr>
                <w:lang w:val="lv-LV" w:eastAsia="lv-LV"/>
              </w:rPr>
              <w:t xml:space="preserve"> ir tiesības saņemt braukšanas maksas atvieglojumus</w:t>
            </w:r>
            <w:r w:rsidRPr="004F1AB9">
              <w:rPr>
                <w:lang w:val="lv-LV"/>
              </w:rPr>
              <w:t xml:space="preserve"> </w:t>
            </w:r>
            <w:r w:rsidR="00634291" w:rsidRPr="004F1AB9">
              <w:rPr>
                <w:lang w:val="lv-LV"/>
              </w:rPr>
              <w:t>9</w:t>
            </w:r>
            <w:r w:rsidRPr="004F1AB9">
              <w:rPr>
                <w:lang w:val="lv-LV"/>
              </w:rPr>
              <w:t>0</w:t>
            </w:r>
            <w:r w:rsidRPr="004F1AB9">
              <w:rPr>
                <w:lang w:val="lv-LV" w:eastAsia="lv-LV"/>
              </w:rPr>
              <w:t xml:space="preserve"> % apmērā no brauciena biļetes pilnas cenas</w:t>
            </w:r>
            <w:r w:rsidRPr="004F1AB9">
              <w:rPr>
                <w:lang w:val="lv-LV"/>
              </w:rPr>
              <w:t>.</w:t>
            </w:r>
          </w:p>
          <w:p w14:paraId="79202DF0" w14:textId="3B614AAD" w:rsidR="000F2838" w:rsidRPr="004F1AB9" w:rsidRDefault="000F2838" w:rsidP="001D71F7">
            <w:pPr>
              <w:pStyle w:val="ListParagraph"/>
              <w:numPr>
                <w:ilvl w:val="0"/>
                <w:numId w:val="41"/>
              </w:numPr>
              <w:jc w:val="both"/>
              <w:rPr>
                <w:lang w:val="lv-LV"/>
              </w:rPr>
            </w:pPr>
            <w:proofErr w:type="spellStart"/>
            <w:r w:rsidRPr="004F1AB9">
              <w:rPr>
                <w:lang w:val="lv-LV" w:eastAsia="lv-LV"/>
              </w:rPr>
              <w:t>Daudzbērnu</w:t>
            </w:r>
            <w:proofErr w:type="spellEnd"/>
            <w:r w:rsidRPr="004F1AB9">
              <w:rPr>
                <w:lang w:val="lv-LV" w:eastAsia="lv-LV"/>
              </w:rPr>
              <w:t xml:space="preserve"> ģimenes locekļiem ir tiesības saņemt braukšanas maksas atvieglojumus</w:t>
            </w:r>
            <w:r w:rsidRPr="004F1AB9">
              <w:rPr>
                <w:lang w:val="lv-LV"/>
              </w:rPr>
              <w:t xml:space="preserve"> 100</w:t>
            </w:r>
            <w:r w:rsidRPr="004F1AB9">
              <w:rPr>
                <w:lang w:val="lv-LV" w:eastAsia="lv-LV"/>
              </w:rPr>
              <w:t xml:space="preserve"> % apmērā no brauciena biļetes pilnas cenas, izmantojot sabiedriskā transporta pakalpojumus reģionālās nozīmes maršrutos 4.maijā</w:t>
            </w:r>
            <w:r w:rsidR="00634291" w:rsidRPr="004F1AB9">
              <w:rPr>
                <w:lang w:val="lv-LV" w:eastAsia="lv-LV"/>
              </w:rPr>
              <w:t>, 11.</w:t>
            </w:r>
            <w:r w:rsidRPr="004F1AB9">
              <w:rPr>
                <w:lang w:val="lv-LV" w:eastAsia="lv-LV"/>
              </w:rPr>
              <w:t xml:space="preserve"> un 18.novembrī.</w:t>
            </w:r>
            <w:r w:rsidR="00634291" w:rsidRPr="004F1AB9">
              <w:rPr>
                <w:lang w:val="lv-LV" w:eastAsia="lv-LV"/>
              </w:rPr>
              <w:t xml:space="preserve"> Tādejādi nodrošinot </w:t>
            </w:r>
            <w:proofErr w:type="spellStart"/>
            <w:r w:rsidR="00634291" w:rsidRPr="004F1AB9">
              <w:rPr>
                <w:lang w:val="lv-LV" w:eastAsia="lv-LV"/>
              </w:rPr>
              <w:t>daudzbērnu</w:t>
            </w:r>
            <w:proofErr w:type="spellEnd"/>
            <w:r w:rsidR="00634291" w:rsidRPr="004F1AB9">
              <w:rPr>
                <w:lang w:val="lv-LV" w:eastAsia="lv-LV"/>
              </w:rPr>
              <w:t xml:space="preserve"> ģimenes locekļiem </w:t>
            </w:r>
            <w:r w:rsidR="00634291" w:rsidRPr="004F1AB9">
              <w:rPr>
                <w:lang w:val="lv-LV" w:eastAsia="lv-LV"/>
              </w:rPr>
              <w:lastRenderedPageBreak/>
              <w:t xml:space="preserve">iespēju apmeklēt  pasākumus </w:t>
            </w:r>
            <w:r w:rsidR="00BE74E4" w:rsidRPr="004F1AB9">
              <w:rPr>
                <w:lang w:val="lv-LV" w:eastAsia="lv-LV"/>
              </w:rPr>
              <w:t>kas nor</w:t>
            </w:r>
            <w:r w:rsidR="00CD70E9" w:rsidRPr="004F1AB9">
              <w:rPr>
                <w:lang w:val="lv-LV" w:eastAsia="lv-LV"/>
              </w:rPr>
              <w:t>i</w:t>
            </w:r>
            <w:r w:rsidR="00BE74E4" w:rsidRPr="004F1AB9">
              <w:rPr>
                <w:lang w:val="lv-LV" w:eastAsia="lv-LV"/>
              </w:rPr>
              <w:t xml:space="preserve">sinās Latvijas teritorijā </w:t>
            </w:r>
            <w:r w:rsidR="00BE2FD4" w:rsidRPr="004F1AB9">
              <w:rPr>
                <w:lang w:val="lv-LV" w:eastAsia="lv-LV"/>
              </w:rPr>
              <w:t xml:space="preserve">šajās </w:t>
            </w:r>
            <w:r w:rsidR="00BE74E4" w:rsidRPr="004F1AB9">
              <w:rPr>
                <w:lang w:val="lv-LV" w:eastAsia="lv-LV"/>
              </w:rPr>
              <w:t xml:space="preserve"> svētku un atceres dienās. </w:t>
            </w:r>
          </w:p>
        </w:tc>
      </w:tr>
      <w:tr w:rsidR="004F1AB9" w:rsidRPr="004F1AB9" w14:paraId="2FE5B207" w14:textId="77777777" w:rsidTr="001D71F7">
        <w:trPr>
          <w:tblCellSpacing w:w="15" w:type="dxa"/>
        </w:trPr>
        <w:tc>
          <w:tcPr>
            <w:tcW w:w="608" w:type="pct"/>
            <w:tcBorders>
              <w:top w:val="outset" w:sz="6" w:space="0" w:color="auto"/>
              <w:left w:val="outset" w:sz="6" w:space="0" w:color="auto"/>
              <w:bottom w:val="outset" w:sz="6" w:space="0" w:color="auto"/>
              <w:right w:val="outset" w:sz="6" w:space="0" w:color="auto"/>
            </w:tcBorders>
            <w:hideMark/>
          </w:tcPr>
          <w:p w14:paraId="2DAA4DE9" w14:textId="77777777" w:rsidR="000F2838" w:rsidRPr="004F1AB9" w:rsidRDefault="000F2838" w:rsidP="001D71F7">
            <w:pPr>
              <w:rPr>
                <w:iCs/>
                <w:lang w:val="en-US"/>
              </w:rPr>
            </w:pPr>
            <w:r w:rsidRPr="004F1AB9">
              <w:rPr>
                <w:iCs/>
                <w:lang w:val="en-US"/>
              </w:rPr>
              <w:lastRenderedPageBreak/>
              <w:t>3.</w:t>
            </w:r>
          </w:p>
        </w:tc>
        <w:tc>
          <w:tcPr>
            <w:tcW w:w="1461" w:type="pct"/>
            <w:tcBorders>
              <w:top w:val="outset" w:sz="6" w:space="0" w:color="auto"/>
              <w:left w:val="outset" w:sz="6" w:space="0" w:color="auto"/>
              <w:bottom w:val="outset" w:sz="6" w:space="0" w:color="auto"/>
              <w:right w:val="outset" w:sz="6" w:space="0" w:color="auto"/>
            </w:tcBorders>
            <w:hideMark/>
          </w:tcPr>
          <w:p w14:paraId="797B9ED6" w14:textId="77777777" w:rsidR="000F2838" w:rsidRPr="004F1AB9" w:rsidRDefault="000F2838" w:rsidP="001D71F7">
            <w:pPr>
              <w:rPr>
                <w:iCs/>
                <w:lang w:val="en-US"/>
              </w:rPr>
            </w:pPr>
            <w:proofErr w:type="spellStart"/>
            <w:r w:rsidRPr="004F1AB9">
              <w:rPr>
                <w:iCs/>
                <w:lang w:val="en-US"/>
              </w:rPr>
              <w:t>Projekta</w:t>
            </w:r>
            <w:proofErr w:type="spellEnd"/>
            <w:r w:rsidRPr="004F1AB9">
              <w:rPr>
                <w:iCs/>
                <w:lang w:val="en-US"/>
              </w:rPr>
              <w:t xml:space="preserve"> </w:t>
            </w:r>
            <w:proofErr w:type="spellStart"/>
            <w:r w:rsidRPr="004F1AB9">
              <w:rPr>
                <w:iCs/>
                <w:lang w:val="en-US"/>
              </w:rPr>
              <w:t>izstrādē</w:t>
            </w:r>
            <w:proofErr w:type="spellEnd"/>
            <w:r w:rsidRPr="004F1AB9">
              <w:rPr>
                <w:iCs/>
                <w:lang w:val="en-US"/>
              </w:rPr>
              <w:t xml:space="preserve"> </w:t>
            </w:r>
            <w:proofErr w:type="spellStart"/>
            <w:r w:rsidRPr="004F1AB9">
              <w:rPr>
                <w:iCs/>
                <w:lang w:val="en-US"/>
              </w:rPr>
              <w:t>iesaistītās</w:t>
            </w:r>
            <w:proofErr w:type="spellEnd"/>
            <w:r w:rsidRPr="004F1AB9">
              <w:rPr>
                <w:iCs/>
                <w:lang w:val="en-US"/>
              </w:rPr>
              <w:t xml:space="preserve"> </w:t>
            </w:r>
            <w:proofErr w:type="spellStart"/>
            <w:r w:rsidRPr="004F1AB9">
              <w:rPr>
                <w:iCs/>
                <w:lang w:val="en-US"/>
              </w:rPr>
              <w:t>institūcijas</w:t>
            </w:r>
            <w:proofErr w:type="spellEnd"/>
            <w:r w:rsidRPr="004F1AB9">
              <w:rPr>
                <w:iCs/>
                <w:lang w:val="en-US"/>
              </w:rPr>
              <w:t xml:space="preserve"> un </w:t>
            </w:r>
            <w:proofErr w:type="spellStart"/>
            <w:r w:rsidRPr="004F1AB9">
              <w:rPr>
                <w:iCs/>
                <w:lang w:val="en-US"/>
              </w:rPr>
              <w:t>publiskas</w:t>
            </w:r>
            <w:proofErr w:type="spellEnd"/>
            <w:r w:rsidRPr="004F1AB9">
              <w:rPr>
                <w:iCs/>
                <w:lang w:val="en-US"/>
              </w:rPr>
              <w:t xml:space="preserve"> personas </w:t>
            </w:r>
            <w:proofErr w:type="spellStart"/>
            <w:r w:rsidRPr="004F1AB9">
              <w:rPr>
                <w:iCs/>
                <w:lang w:val="en-US"/>
              </w:rPr>
              <w:t>kapitālsabiedrības</w:t>
            </w:r>
            <w:proofErr w:type="spellEnd"/>
          </w:p>
        </w:tc>
        <w:tc>
          <w:tcPr>
            <w:tcW w:w="2867" w:type="pct"/>
            <w:tcBorders>
              <w:top w:val="outset" w:sz="6" w:space="0" w:color="auto"/>
              <w:left w:val="outset" w:sz="6" w:space="0" w:color="auto"/>
              <w:bottom w:val="outset" w:sz="6" w:space="0" w:color="auto"/>
              <w:right w:val="outset" w:sz="6" w:space="0" w:color="auto"/>
            </w:tcBorders>
          </w:tcPr>
          <w:p w14:paraId="36C0185D" w14:textId="5638F09B" w:rsidR="000F2838" w:rsidRPr="004F1AB9" w:rsidRDefault="000F2838" w:rsidP="001D71F7">
            <w:r w:rsidRPr="004F1AB9">
              <w:t xml:space="preserve">Satiksmes ministrija un </w:t>
            </w:r>
          </w:p>
          <w:p w14:paraId="1689649E" w14:textId="19E66512" w:rsidR="000F2838" w:rsidRPr="004F1AB9" w:rsidRDefault="000F2838" w:rsidP="001D71F7">
            <w:pPr>
              <w:rPr>
                <w:iCs/>
                <w:lang w:val="de-DE"/>
              </w:rPr>
            </w:pPr>
            <w:r w:rsidRPr="004F1AB9">
              <w:t>VSIA “Autotransporta direkcija</w:t>
            </w:r>
          </w:p>
        </w:tc>
      </w:tr>
      <w:tr w:rsidR="004F1AB9" w:rsidRPr="004F1AB9" w14:paraId="36C321B4" w14:textId="77777777" w:rsidTr="001D71F7">
        <w:trPr>
          <w:tblCellSpacing w:w="15" w:type="dxa"/>
        </w:trPr>
        <w:tc>
          <w:tcPr>
            <w:tcW w:w="608" w:type="pct"/>
            <w:tcBorders>
              <w:top w:val="outset" w:sz="6" w:space="0" w:color="auto"/>
              <w:left w:val="outset" w:sz="6" w:space="0" w:color="auto"/>
              <w:bottom w:val="outset" w:sz="6" w:space="0" w:color="auto"/>
              <w:right w:val="outset" w:sz="6" w:space="0" w:color="auto"/>
            </w:tcBorders>
            <w:hideMark/>
          </w:tcPr>
          <w:p w14:paraId="19EB8BF7" w14:textId="77777777" w:rsidR="000F2838" w:rsidRPr="004F1AB9" w:rsidRDefault="000F2838" w:rsidP="001D71F7">
            <w:pPr>
              <w:rPr>
                <w:iCs/>
                <w:lang w:val="en-US"/>
              </w:rPr>
            </w:pPr>
            <w:r w:rsidRPr="004F1AB9">
              <w:rPr>
                <w:iCs/>
                <w:lang w:val="en-US"/>
              </w:rPr>
              <w:t>4.</w:t>
            </w:r>
          </w:p>
        </w:tc>
        <w:tc>
          <w:tcPr>
            <w:tcW w:w="1461" w:type="pct"/>
            <w:tcBorders>
              <w:top w:val="outset" w:sz="6" w:space="0" w:color="auto"/>
              <w:left w:val="outset" w:sz="6" w:space="0" w:color="auto"/>
              <w:bottom w:val="outset" w:sz="6" w:space="0" w:color="auto"/>
              <w:right w:val="outset" w:sz="6" w:space="0" w:color="auto"/>
            </w:tcBorders>
            <w:hideMark/>
          </w:tcPr>
          <w:p w14:paraId="7C6538E6" w14:textId="77777777" w:rsidR="000F2838" w:rsidRPr="004F1AB9" w:rsidRDefault="000F2838" w:rsidP="001D71F7">
            <w:pPr>
              <w:rPr>
                <w:iCs/>
                <w:lang w:val="en-US"/>
              </w:rPr>
            </w:pPr>
            <w:proofErr w:type="spellStart"/>
            <w:r w:rsidRPr="004F1AB9">
              <w:rPr>
                <w:iCs/>
                <w:lang w:val="en-US"/>
              </w:rPr>
              <w:t>Cita</w:t>
            </w:r>
            <w:proofErr w:type="spellEnd"/>
            <w:r w:rsidRPr="004F1AB9">
              <w:rPr>
                <w:iCs/>
                <w:lang w:val="en-US"/>
              </w:rPr>
              <w:t xml:space="preserve"> </w:t>
            </w:r>
            <w:proofErr w:type="spellStart"/>
            <w:r w:rsidRPr="004F1AB9">
              <w:rPr>
                <w:iCs/>
                <w:lang w:val="en-US"/>
              </w:rPr>
              <w:t>informācija</w:t>
            </w:r>
            <w:proofErr w:type="spellEnd"/>
          </w:p>
        </w:tc>
        <w:tc>
          <w:tcPr>
            <w:tcW w:w="2867" w:type="pct"/>
            <w:tcBorders>
              <w:top w:val="outset" w:sz="6" w:space="0" w:color="auto"/>
              <w:left w:val="outset" w:sz="6" w:space="0" w:color="auto"/>
              <w:bottom w:val="outset" w:sz="6" w:space="0" w:color="auto"/>
              <w:right w:val="outset" w:sz="6" w:space="0" w:color="auto"/>
            </w:tcBorders>
          </w:tcPr>
          <w:p w14:paraId="5244DC45" w14:textId="47DCC869" w:rsidR="000F2838" w:rsidRPr="004F1AB9" w:rsidRDefault="000F2838" w:rsidP="001D71F7">
            <w:pPr>
              <w:rPr>
                <w:iCs/>
                <w:lang w:val="en-US"/>
              </w:rPr>
            </w:pPr>
            <w:r w:rsidRPr="004F1AB9">
              <w:rPr>
                <w:iCs/>
                <w:lang w:val="en-US"/>
              </w:rPr>
              <w:t>Nav.</w:t>
            </w:r>
          </w:p>
        </w:tc>
      </w:tr>
    </w:tbl>
    <w:p w14:paraId="20F7E5B9" w14:textId="6134ADDE" w:rsidR="008A4307" w:rsidRPr="004F1AB9" w:rsidRDefault="008A4307" w:rsidP="001D71F7">
      <w:pPr>
        <w:ind w:firstLine="720"/>
        <w:jc w:val="center"/>
        <w:rPr>
          <w:b/>
        </w:rPr>
      </w:pPr>
    </w:p>
    <w:tbl>
      <w:tblPr>
        <w:tblW w:w="5062"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2931"/>
        <w:gridCol w:w="5870"/>
      </w:tblGrid>
      <w:tr w:rsidR="004F1AB9" w:rsidRPr="004F1AB9" w14:paraId="471BA496" w14:textId="77777777" w:rsidTr="001D71F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72E5263" w14:textId="77777777" w:rsidR="000B24B7" w:rsidRPr="004F1AB9" w:rsidRDefault="000B24B7" w:rsidP="001D71F7">
            <w:pPr>
              <w:jc w:val="center"/>
              <w:rPr>
                <w:b/>
                <w:bCs/>
                <w:iCs/>
              </w:rPr>
            </w:pPr>
            <w:r w:rsidRPr="004F1AB9">
              <w:rPr>
                <w:b/>
                <w:bCs/>
                <w:iCs/>
              </w:rPr>
              <w:t>II. Tiesību akta projekta ietekme uz sabiedrību, tautsaimniecības attīstību un administratīvo slogu</w:t>
            </w:r>
          </w:p>
        </w:tc>
      </w:tr>
      <w:tr w:rsidR="004F1AB9" w:rsidRPr="004F1AB9" w14:paraId="7BDDA1FA" w14:textId="77777777" w:rsidTr="001D71F7">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0A85FBD1" w14:textId="77777777" w:rsidR="000B24B7" w:rsidRPr="004F1AB9" w:rsidRDefault="000B24B7" w:rsidP="001D71F7">
            <w:pPr>
              <w:rPr>
                <w:iCs/>
              </w:rPr>
            </w:pPr>
            <w:r w:rsidRPr="004F1AB9">
              <w:rPr>
                <w:iCs/>
              </w:rPr>
              <w:t>1.</w:t>
            </w:r>
          </w:p>
        </w:tc>
        <w:tc>
          <w:tcPr>
            <w:tcW w:w="1537" w:type="pct"/>
            <w:tcBorders>
              <w:top w:val="outset" w:sz="6" w:space="0" w:color="auto"/>
              <w:left w:val="outset" w:sz="6" w:space="0" w:color="auto"/>
              <w:bottom w:val="outset" w:sz="6" w:space="0" w:color="auto"/>
              <w:right w:val="outset" w:sz="6" w:space="0" w:color="auto"/>
            </w:tcBorders>
            <w:hideMark/>
          </w:tcPr>
          <w:p w14:paraId="511A34ED" w14:textId="77777777" w:rsidR="000B24B7" w:rsidRPr="004F1AB9" w:rsidRDefault="000B24B7" w:rsidP="001D71F7">
            <w:pPr>
              <w:rPr>
                <w:iCs/>
              </w:rPr>
            </w:pPr>
            <w:r w:rsidRPr="004F1AB9">
              <w:rPr>
                <w:iCs/>
              </w:rPr>
              <w:t xml:space="preserve">Sabiedrības </w:t>
            </w:r>
            <w:proofErr w:type="spellStart"/>
            <w:r w:rsidRPr="004F1AB9">
              <w:rPr>
                <w:iCs/>
              </w:rPr>
              <w:t>mērķgrupas</w:t>
            </w:r>
            <w:proofErr w:type="spellEnd"/>
            <w:r w:rsidRPr="004F1AB9">
              <w:rPr>
                <w:iCs/>
              </w:rPr>
              <w:t>, kuras tiesiskais regulējums ietekmē vai varētu ietekmēt</w:t>
            </w:r>
          </w:p>
        </w:tc>
        <w:tc>
          <w:tcPr>
            <w:tcW w:w="3055" w:type="pct"/>
            <w:tcBorders>
              <w:top w:val="outset" w:sz="6" w:space="0" w:color="auto"/>
              <w:left w:val="outset" w:sz="6" w:space="0" w:color="auto"/>
              <w:bottom w:val="outset" w:sz="6" w:space="0" w:color="auto"/>
              <w:right w:val="outset" w:sz="6" w:space="0" w:color="auto"/>
            </w:tcBorders>
            <w:hideMark/>
          </w:tcPr>
          <w:p w14:paraId="756D442E" w14:textId="30F3E916" w:rsidR="000B24B7" w:rsidRPr="004F1AB9" w:rsidRDefault="000B24B7" w:rsidP="001D71F7">
            <w:pPr>
              <w:jc w:val="both"/>
              <w:rPr>
                <w:iCs/>
              </w:rPr>
            </w:pPr>
            <w:r w:rsidRPr="004F1AB9">
              <w:t xml:space="preserve">Tiesiskais regulējums tiešā veidā ietekmē </w:t>
            </w:r>
            <w:proofErr w:type="spellStart"/>
            <w:r w:rsidR="006F3133" w:rsidRPr="004F1AB9">
              <w:t>daudzbērnu</w:t>
            </w:r>
            <w:proofErr w:type="spellEnd"/>
            <w:r w:rsidR="006F3133" w:rsidRPr="004F1AB9">
              <w:t xml:space="preserve"> ģimenes locekļus – valsts atbalsta programmas “Latvijas Goda ģimenes apliecība “3+ Ģimenes karte”” dalībniekus, reģionālās nozīmes maršrutu pārvadātājus, kā arī </w:t>
            </w:r>
            <w:r w:rsidRPr="004F1AB9">
              <w:t>VSIA „Autotransporta direkcij</w:t>
            </w:r>
            <w:r w:rsidR="009344CA" w:rsidRPr="004F1AB9">
              <w:t>a”</w:t>
            </w:r>
            <w:r w:rsidR="002A11F3" w:rsidRPr="004F1AB9">
              <w:t>.</w:t>
            </w:r>
          </w:p>
        </w:tc>
      </w:tr>
      <w:tr w:rsidR="004F1AB9" w:rsidRPr="004F1AB9" w14:paraId="7B508CD0" w14:textId="77777777" w:rsidTr="001D71F7">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009BEB09" w14:textId="77777777" w:rsidR="000B24B7" w:rsidRPr="004F1AB9" w:rsidRDefault="000B24B7" w:rsidP="001D71F7">
            <w:pPr>
              <w:rPr>
                <w:iCs/>
              </w:rPr>
            </w:pPr>
            <w:r w:rsidRPr="004F1AB9">
              <w:rPr>
                <w:iCs/>
              </w:rPr>
              <w:t>2.</w:t>
            </w:r>
          </w:p>
        </w:tc>
        <w:tc>
          <w:tcPr>
            <w:tcW w:w="1537" w:type="pct"/>
            <w:tcBorders>
              <w:top w:val="outset" w:sz="6" w:space="0" w:color="auto"/>
              <w:left w:val="outset" w:sz="6" w:space="0" w:color="auto"/>
              <w:bottom w:val="outset" w:sz="6" w:space="0" w:color="auto"/>
              <w:right w:val="outset" w:sz="6" w:space="0" w:color="auto"/>
            </w:tcBorders>
            <w:hideMark/>
          </w:tcPr>
          <w:p w14:paraId="78946B71" w14:textId="77777777" w:rsidR="000B24B7" w:rsidRPr="004F1AB9" w:rsidRDefault="000B24B7" w:rsidP="001D71F7">
            <w:pPr>
              <w:rPr>
                <w:iCs/>
              </w:rPr>
            </w:pPr>
            <w:r w:rsidRPr="004F1AB9">
              <w:rPr>
                <w:iCs/>
              </w:rPr>
              <w:t>Tiesiskā regulējuma ietekme uz tautsaimniecību un administratīvo slogu</w:t>
            </w:r>
          </w:p>
        </w:tc>
        <w:tc>
          <w:tcPr>
            <w:tcW w:w="3055" w:type="pct"/>
            <w:tcBorders>
              <w:top w:val="outset" w:sz="6" w:space="0" w:color="auto"/>
              <w:left w:val="outset" w:sz="6" w:space="0" w:color="auto"/>
              <w:bottom w:val="outset" w:sz="6" w:space="0" w:color="auto"/>
              <w:right w:val="outset" w:sz="6" w:space="0" w:color="auto"/>
            </w:tcBorders>
          </w:tcPr>
          <w:p w14:paraId="70EAD093" w14:textId="30CCE450" w:rsidR="000B24B7" w:rsidRPr="004F1AB9" w:rsidRDefault="00751F7B" w:rsidP="001D71F7">
            <w:pPr>
              <w:jc w:val="both"/>
              <w:rPr>
                <w:iCs/>
              </w:rPr>
            </w:pPr>
            <w:r w:rsidRPr="004F1AB9">
              <w:rPr>
                <w:iCs/>
              </w:rPr>
              <w:t>Projekts šo jomu neskar.</w:t>
            </w:r>
          </w:p>
        </w:tc>
      </w:tr>
      <w:tr w:rsidR="004F1AB9" w:rsidRPr="004F1AB9" w14:paraId="3A190633" w14:textId="77777777" w:rsidTr="001D71F7">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5C36F9AD" w14:textId="77777777" w:rsidR="000B24B7" w:rsidRPr="004F1AB9" w:rsidRDefault="000B24B7" w:rsidP="001D71F7">
            <w:pPr>
              <w:rPr>
                <w:iCs/>
              </w:rPr>
            </w:pPr>
            <w:r w:rsidRPr="004F1AB9">
              <w:rPr>
                <w:iCs/>
              </w:rPr>
              <w:t>3.</w:t>
            </w:r>
          </w:p>
        </w:tc>
        <w:tc>
          <w:tcPr>
            <w:tcW w:w="1537" w:type="pct"/>
            <w:tcBorders>
              <w:top w:val="outset" w:sz="6" w:space="0" w:color="auto"/>
              <w:left w:val="outset" w:sz="6" w:space="0" w:color="auto"/>
              <w:bottom w:val="outset" w:sz="6" w:space="0" w:color="auto"/>
              <w:right w:val="outset" w:sz="6" w:space="0" w:color="auto"/>
            </w:tcBorders>
            <w:hideMark/>
          </w:tcPr>
          <w:p w14:paraId="44155443" w14:textId="77777777" w:rsidR="000B24B7" w:rsidRPr="004F1AB9" w:rsidRDefault="000B24B7" w:rsidP="001D71F7">
            <w:pPr>
              <w:rPr>
                <w:iCs/>
              </w:rPr>
            </w:pPr>
            <w:r w:rsidRPr="004F1AB9">
              <w:rPr>
                <w:iCs/>
              </w:rPr>
              <w:t>Administratīvo izmaksu monetārs novērtējums</w:t>
            </w:r>
          </w:p>
        </w:tc>
        <w:tc>
          <w:tcPr>
            <w:tcW w:w="3055" w:type="pct"/>
            <w:tcBorders>
              <w:top w:val="outset" w:sz="6" w:space="0" w:color="auto"/>
              <w:left w:val="outset" w:sz="6" w:space="0" w:color="auto"/>
              <w:bottom w:val="outset" w:sz="6" w:space="0" w:color="auto"/>
              <w:right w:val="outset" w:sz="6" w:space="0" w:color="auto"/>
            </w:tcBorders>
          </w:tcPr>
          <w:p w14:paraId="014E7632" w14:textId="77777777" w:rsidR="000B24B7" w:rsidRPr="004F1AB9" w:rsidRDefault="000B24B7" w:rsidP="001D71F7">
            <w:pPr>
              <w:jc w:val="both"/>
              <w:rPr>
                <w:iCs/>
              </w:rPr>
            </w:pPr>
            <w:r w:rsidRPr="004F1AB9">
              <w:rPr>
                <w:iCs/>
              </w:rPr>
              <w:t>Projekts šo jomu neskar.</w:t>
            </w:r>
          </w:p>
        </w:tc>
      </w:tr>
      <w:tr w:rsidR="004F1AB9" w:rsidRPr="004F1AB9" w14:paraId="6F80585D" w14:textId="77777777" w:rsidTr="001D71F7">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6D0FA88B" w14:textId="77777777" w:rsidR="000B24B7" w:rsidRPr="004F1AB9" w:rsidRDefault="000B24B7" w:rsidP="001D71F7">
            <w:pPr>
              <w:rPr>
                <w:iCs/>
              </w:rPr>
            </w:pPr>
            <w:r w:rsidRPr="004F1AB9">
              <w:rPr>
                <w:iCs/>
              </w:rPr>
              <w:t>4.</w:t>
            </w:r>
          </w:p>
        </w:tc>
        <w:tc>
          <w:tcPr>
            <w:tcW w:w="1537" w:type="pct"/>
            <w:tcBorders>
              <w:top w:val="outset" w:sz="6" w:space="0" w:color="auto"/>
              <w:left w:val="outset" w:sz="6" w:space="0" w:color="auto"/>
              <w:bottom w:val="outset" w:sz="6" w:space="0" w:color="auto"/>
              <w:right w:val="outset" w:sz="6" w:space="0" w:color="auto"/>
            </w:tcBorders>
            <w:hideMark/>
          </w:tcPr>
          <w:p w14:paraId="0CC1D5E2" w14:textId="77777777" w:rsidR="000B24B7" w:rsidRPr="004F1AB9" w:rsidRDefault="000B24B7" w:rsidP="001D71F7">
            <w:pPr>
              <w:rPr>
                <w:iCs/>
              </w:rPr>
            </w:pPr>
            <w:r w:rsidRPr="004F1AB9">
              <w:rPr>
                <w:iCs/>
              </w:rPr>
              <w:t>Atbilstības izmaksu monetārs novērtējums</w:t>
            </w:r>
          </w:p>
        </w:tc>
        <w:tc>
          <w:tcPr>
            <w:tcW w:w="3055" w:type="pct"/>
            <w:tcBorders>
              <w:top w:val="outset" w:sz="6" w:space="0" w:color="auto"/>
              <w:left w:val="outset" w:sz="6" w:space="0" w:color="auto"/>
              <w:bottom w:val="outset" w:sz="6" w:space="0" w:color="auto"/>
              <w:right w:val="outset" w:sz="6" w:space="0" w:color="auto"/>
            </w:tcBorders>
            <w:hideMark/>
          </w:tcPr>
          <w:p w14:paraId="0336FC79" w14:textId="77777777" w:rsidR="000B24B7" w:rsidRPr="004F1AB9" w:rsidRDefault="000B24B7" w:rsidP="001D71F7">
            <w:pPr>
              <w:rPr>
                <w:iCs/>
              </w:rPr>
            </w:pPr>
            <w:r w:rsidRPr="004F1AB9">
              <w:rPr>
                <w:iCs/>
              </w:rPr>
              <w:t>Projekts šo jomu neskar.</w:t>
            </w:r>
          </w:p>
        </w:tc>
      </w:tr>
      <w:tr w:rsidR="004F1AB9" w:rsidRPr="004F1AB9" w14:paraId="3922B41B" w14:textId="77777777" w:rsidTr="001D71F7">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29CAE0A6" w14:textId="77777777" w:rsidR="000B24B7" w:rsidRPr="004F1AB9" w:rsidRDefault="000B24B7" w:rsidP="001D71F7">
            <w:pPr>
              <w:rPr>
                <w:iCs/>
              </w:rPr>
            </w:pPr>
            <w:r w:rsidRPr="004F1AB9">
              <w:rPr>
                <w:iCs/>
              </w:rPr>
              <w:t>5.</w:t>
            </w:r>
          </w:p>
        </w:tc>
        <w:tc>
          <w:tcPr>
            <w:tcW w:w="1537" w:type="pct"/>
            <w:tcBorders>
              <w:top w:val="outset" w:sz="6" w:space="0" w:color="auto"/>
              <w:left w:val="outset" w:sz="6" w:space="0" w:color="auto"/>
              <w:bottom w:val="outset" w:sz="6" w:space="0" w:color="auto"/>
              <w:right w:val="outset" w:sz="6" w:space="0" w:color="auto"/>
            </w:tcBorders>
            <w:hideMark/>
          </w:tcPr>
          <w:p w14:paraId="67190A42" w14:textId="77777777" w:rsidR="000B24B7" w:rsidRPr="004F1AB9" w:rsidRDefault="000B24B7" w:rsidP="001D71F7">
            <w:pPr>
              <w:rPr>
                <w:iCs/>
              </w:rPr>
            </w:pPr>
            <w:r w:rsidRPr="004F1AB9">
              <w:rPr>
                <w:iCs/>
              </w:rPr>
              <w:t>Cita informācija</w:t>
            </w:r>
          </w:p>
        </w:tc>
        <w:tc>
          <w:tcPr>
            <w:tcW w:w="3055" w:type="pct"/>
            <w:tcBorders>
              <w:top w:val="outset" w:sz="6" w:space="0" w:color="auto"/>
              <w:left w:val="outset" w:sz="6" w:space="0" w:color="auto"/>
              <w:bottom w:val="outset" w:sz="6" w:space="0" w:color="auto"/>
              <w:right w:val="outset" w:sz="6" w:space="0" w:color="auto"/>
            </w:tcBorders>
            <w:hideMark/>
          </w:tcPr>
          <w:p w14:paraId="46AB6A88" w14:textId="1E104D8C" w:rsidR="000B24B7" w:rsidRPr="004F1AB9" w:rsidRDefault="002A11F3" w:rsidP="001D71F7">
            <w:pPr>
              <w:rPr>
                <w:iCs/>
              </w:rPr>
            </w:pPr>
            <w:r w:rsidRPr="004F1AB9">
              <w:rPr>
                <w:iCs/>
              </w:rPr>
              <w:t>Nav.</w:t>
            </w:r>
          </w:p>
        </w:tc>
      </w:tr>
    </w:tbl>
    <w:p w14:paraId="4C1A3C98" w14:textId="51A7998E" w:rsidR="000B24B7" w:rsidRPr="004F1AB9" w:rsidRDefault="000B24B7" w:rsidP="001D71F7">
      <w:pPr>
        <w:pStyle w:val="naisf"/>
        <w:spacing w:before="0" w:after="0"/>
        <w:ind w:firstLine="0"/>
      </w:pPr>
    </w:p>
    <w:tbl>
      <w:tblPr>
        <w:tblW w:w="498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5"/>
        <w:gridCol w:w="1136"/>
        <w:gridCol w:w="990"/>
        <w:gridCol w:w="1128"/>
        <w:gridCol w:w="938"/>
        <w:gridCol w:w="1009"/>
        <w:gridCol w:w="1074"/>
        <w:gridCol w:w="1187"/>
      </w:tblGrid>
      <w:tr w:rsidR="004F1AB9" w:rsidRPr="004F1AB9" w14:paraId="4E583052" w14:textId="77777777" w:rsidTr="00CC2E72">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23BE1F5" w14:textId="77777777" w:rsidR="00C41CF2" w:rsidRPr="004F1AB9" w:rsidRDefault="00C41CF2" w:rsidP="001D71F7">
            <w:pPr>
              <w:jc w:val="center"/>
              <w:rPr>
                <w:b/>
                <w:bCs/>
                <w:iCs/>
              </w:rPr>
            </w:pPr>
            <w:r w:rsidRPr="004F1AB9">
              <w:rPr>
                <w:b/>
                <w:bCs/>
                <w:iCs/>
              </w:rPr>
              <w:t>III. Tiesību akta projekta ietekme uz valsts budžetu un pašvaldību budžetiem</w:t>
            </w:r>
          </w:p>
        </w:tc>
      </w:tr>
      <w:tr w:rsidR="004F1AB9" w:rsidRPr="004F1AB9" w14:paraId="0FA34918" w14:textId="77777777" w:rsidTr="00CC2E72">
        <w:trPr>
          <w:tblCellSpacing w:w="15" w:type="dxa"/>
        </w:trPr>
        <w:tc>
          <w:tcPr>
            <w:tcW w:w="1007" w:type="pct"/>
            <w:vMerge w:val="restart"/>
            <w:tcBorders>
              <w:top w:val="outset" w:sz="6" w:space="0" w:color="auto"/>
              <w:left w:val="outset" w:sz="6" w:space="0" w:color="auto"/>
              <w:bottom w:val="outset" w:sz="6" w:space="0" w:color="auto"/>
              <w:right w:val="outset" w:sz="6" w:space="0" w:color="auto"/>
            </w:tcBorders>
            <w:vAlign w:val="center"/>
            <w:hideMark/>
          </w:tcPr>
          <w:p w14:paraId="28429C19" w14:textId="77777777" w:rsidR="00C41CF2" w:rsidRPr="004F1AB9" w:rsidRDefault="00C41CF2" w:rsidP="001D71F7">
            <w:pPr>
              <w:rPr>
                <w:iCs/>
                <w:lang w:val="en-US"/>
              </w:rPr>
            </w:pPr>
            <w:proofErr w:type="spellStart"/>
            <w:r w:rsidRPr="004F1AB9">
              <w:rPr>
                <w:iCs/>
                <w:lang w:val="en-US"/>
              </w:rPr>
              <w:t>Rādītāji</w:t>
            </w:r>
            <w:proofErr w:type="spellEnd"/>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6B418D" w14:textId="0352A349" w:rsidR="00C41CF2" w:rsidRPr="004F1AB9" w:rsidRDefault="00C41CF2" w:rsidP="001D71F7">
            <w:pPr>
              <w:rPr>
                <w:iCs/>
                <w:lang w:val="en-US"/>
              </w:rPr>
            </w:pPr>
            <w:r w:rsidRPr="004F1AB9">
              <w:rPr>
                <w:iCs/>
                <w:lang w:val="en-US"/>
              </w:rPr>
              <w:t>2018.gads</w:t>
            </w:r>
          </w:p>
        </w:tc>
        <w:tc>
          <w:tcPr>
            <w:tcW w:w="2798" w:type="pct"/>
            <w:gridSpan w:val="5"/>
            <w:tcBorders>
              <w:top w:val="outset" w:sz="6" w:space="0" w:color="auto"/>
              <w:left w:val="outset" w:sz="6" w:space="0" w:color="auto"/>
              <w:bottom w:val="outset" w:sz="6" w:space="0" w:color="auto"/>
              <w:right w:val="outset" w:sz="6" w:space="0" w:color="auto"/>
            </w:tcBorders>
            <w:vAlign w:val="center"/>
            <w:hideMark/>
          </w:tcPr>
          <w:p w14:paraId="13BE893B" w14:textId="77777777" w:rsidR="00C41CF2" w:rsidRPr="004F1AB9" w:rsidRDefault="00C41CF2" w:rsidP="001D71F7">
            <w:pPr>
              <w:rPr>
                <w:iCs/>
                <w:lang w:val="en-US"/>
              </w:rPr>
            </w:pPr>
            <w:proofErr w:type="spellStart"/>
            <w:r w:rsidRPr="004F1AB9">
              <w:rPr>
                <w:iCs/>
                <w:lang w:val="en-US"/>
              </w:rPr>
              <w:t>Turpmākie</w:t>
            </w:r>
            <w:proofErr w:type="spellEnd"/>
            <w:r w:rsidRPr="004F1AB9">
              <w:rPr>
                <w:iCs/>
                <w:lang w:val="en-US"/>
              </w:rPr>
              <w:t xml:space="preserve"> </w:t>
            </w:r>
            <w:proofErr w:type="spellStart"/>
            <w:r w:rsidRPr="004F1AB9">
              <w:rPr>
                <w:iCs/>
                <w:lang w:val="en-US"/>
              </w:rPr>
              <w:t>trīs</w:t>
            </w:r>
            <w:proofErr w:type="spellEnd"/>
            <w:r w:rsidRPr="004F1AB9">
              <w:rPr>
                <w:iCs/>
                <w:lang w:val="en-US"/>
              </w:rPr>
              <w:t xml:space="preserve"> </w:t>
            </w:r>
            <w:proofErr w:type="spellStart"/>
            <w:r w:rsidRPr="004F1AB9">
              <w:rPr>
                <w:iCs/>
                <w:lang w:val="en-US"/>
              </w:rPr>
              <w:t>gadi</w:t>
            </w:r>
            <w:proofErr w:type="spellEnd"/>
            <w:r w:rsidRPr="004F1AB9">
              <w:rPr>
                <w:iCs/>
                <w:lang w:val="en-US"/>
              </w:rPr>
              <w:t xml:space="preserve"> (</w:t>
            </w:r>
            <w:r w:rsidRPr="004F1AB9">
              <w:rPr>
                <w:i/>
                <w:iCs/>
                <w:lang w:val="en-US"/>
              </w:rPr>
              <w:t>euro</w:t>
            </w:r>
            <w:r w:rsidRPr="004F1AB9">
              <w:rPr>
                <w:iCs/>
                <w:lang w:val="en-US"/>
              </w:rPr>
              <w:t>)</w:t>
            </w:r>
          </w:p>
        </w:tc>
      </w:tr>
      <w:tr w:rsidR="004F1AB9" w:rsidRPr="004F1AB9" w14:paraId="535FD7F1" w14:textId="77777777" w:rsidTr="00CC2E72">
        <w:trPr>
          <w:tblCellSpacing w:w="15" w:type="dxa"/>
        </w:trPr>
        <w:tc>
          <w:tcPr>
            <w:tcW w:w="1007" w:type="pct"/>
            <w:vMerge/>
            <w:tcBorders>
              <w:top w:val="outset" w:sz="6" w:space="0" w:color="auto"/>
              <w:left w:val="outset" w:sz="6" w:space="0" w:color="auto"/>
              <w:bottom w:val="outset" w:sz="6" w:space="0" w:color="auto"/>
              <w:right w:val="outset" w:sz="6" w:space="0" w:color="auto"/>
            </w:tcBorders>
            <w:vAlign w:val="center"/>
            <w:hideMark/>
          </w:tcPr>
          <w:p w14:paraId="0637DB17" w14:textId="77777777" w:rsidR="00C41CF2" w:rsidRPr="004F1AB9" w:rsidRDefault="00C41CF2" w:rsidP="001D71F7">
            <w:pPr>
              <w:rPr>
                <w:iCs/>
                <w:lang w:val="en-US"/>
              </w:rPr>
            </w:pPr>
          </w:p>
        </w:tc>
        <w:tc>
          <w:tcPr>
            <w:tcW w:w="1131" w:type="pct"/>
            <w:gridSpan w:val="2"/>
            <w:vMerge/>
            <w:tcBorders>
              <w:top w:val="outset" w:sz="6" w:space="0" w:color="auto"/>
              <w:left w:val="outset" w:sz="6" w:space="0" w:color="auto"/>
              <w:bottom w:val="outset" w:sz="6" w:space="0" w:color="auto"/>
              <w:right w:val="outset" w:sz="6" w:space="0" w:color="auto"/>
            </w:tcBorders>
            <w:vAlign w:val="center"/>
            <w:hideMark/>
          </w:tcPr>
          <w:p w14:paraId="27DCABC4" w14:textId="77777777" w:rsidR="00C41CF2" w:rsidRPr="004F1AB9" w:rsidRDefault="00C41CF2" w:rsidP="001D71F7">
            <w:pPr>
              <w:rPr>
                <w:iCs/>
                <w:lang w:val="en-US"/>
              </w:rPr>
            </w:pPr>
          </w:p>
        </w:tc>
        <w:tc>
          <w:tcPr>
            <w:tcW w:w="1098" w:type="pct"/>
            <w:gridSpan w:val="2"/>
            <w:tcBorders>
              <w:top w:val="outset" w:sz="6" w:space="0" w:color="auto"/>
              <w:left w:val="outset" w:sz="6" w:space="0" w:color="auto"/>
              <w:bottom w:val="outset" w:sz="6" w:space="0" w:color="auto"/>
              <w:right w:val="outset" w:sz="6" w:space="0" w:color="auto"/>
            </w:tcBorders>
            <w:vAlign w:val="center"/>
            <w:hideMark/>
          </w:tcPr>
          <w:p w14:paraId="57B650B3" w14:textId="00F16E39" w:rsidR="00C41CF2" w:rsidRPr="004F1AB9" w:rsidRDefault="00C41CF2" w:rsidP="001D71F7">
            <w:pPr>
              <w:rPr>
                <w:iCs/>
                <w:lang w:val="en-US"/>
              </w:rPr>
            </w:pPr>
            <w:r w:rsidRPr="004F1AB9">
              <w:rPr>
                <w:iCs/>
                <w:lang w:val="en-US"/>
              </w:rPr>
              <w:t>201</w:t>
            </w:r>
            <w:r w:rsidR="0010627B" w:rsidRPr="004F1AB9">
              <w:rPr>
                <w:iCs/>
                <w:lang w:val="en-US"/>
              </w:rPr>
              <w:t>9</w:t>
            </w:r>
          </w:p>
        </w:tc>
        <w:tc>
          <w:tcPr>
            <w:tcW w:w="1107" w:type="pct"/>
            <w:gridSpan w:val="2"/>
            <w:tcBorders>
              <w:top w:val="outset" w:sz="6" w:space="0" w:color="auto"/>
              <w:left w:val="outset" w:sz="6" w:space="0" w:color="auto"/>
              <w:bottom w:val="outset" w:sz="6" w:space="0" w:color="auto"/>
              <w:right w:val="outset" w:sz="6" w:space="0" w:color="auto"/>
            </w:tcBorders>
            <w:vAlign w:val="center"/>
            <w:hideMark/>
          </w:tcPr>
          <w:p w14:paraId="0842BC58" w14:textId="491E3B87" w:rsidR="00C41CF2" w:rsidRPr="004F1AB9" w:rsidRDefault="00C41CF2" w:rsidP="001D71F7">
            <w:pPr>
              <w:rPr>
                <w:iCs/>
                <w:lang w:val="en-US"/>
              </w:rPr>
            </w:pPr>
            <w:r w:rsidRPr="004F1AB9">
              <w:rPr>
                <w:iCs/>
                <w:lang w:val="en-US"/>
              </w:rPr>
              <w:t>2020</w:t>
            </w:r>
          </w:p>
        </w:tc>
        <w:tc>
          <w:tcPr>
            <w:tcW w:w="561" w:type="pct"/>
            <w:tcBorders>
              <w:top w:val="outset" w:sz="6" w:space="0" w:color="auto"/>
              <w:left w:val="outset" w:sz="6" w:space="0" w:color="auto"/>
              <w:bottom w:val="outset" w:sz="6" w:space="0" w:color="auto"/>
              <w:right w:val="outset" w:sz="6" w:space="0" w:color="auto"/>
            </w:tcBorders>
            <w:vAlign w:val="center"/>
            <w:hideMark/>
          </w:tcPr>
          <w:p w14:paraId="0340433B" w14:textId="27DE7413" w:rsidR="00C41CF2" w:rsidRPr="004F1AB9" w:rsidRDefault="00C41CF2" w:rsidP="001D71F7">
            <w:pPr>
              <w:rPr>
                <w:iCs/>
                <w:lang w:val="en-US"/>
              </w:rPr>
            </w:pPr>
            <w:r w:rsidRPr="004F1AB9">
              <w:rPr>
                <w:iCs/>
                <w:lang w:val="en-US"/>
              </w:rPr>
              <w:t>2021</w:t>
            </w:r>
          </w:p>
        </w:tc>
      </w:tr>
      <w:tr w:rsidR="004F1AB9" w:rsidRPr="004F1AB9" w14:paraId="39701F9C" w14:textId="77777777" w:rsidTr="00CC2E72">
        <w:trPr>
          <w:tblCellSpacing w:w="15" w:type="dxa"/>
        </w:trPr>
        <w:tc>
          <w:tcPr>
            <w:tcW w:w="1007" w:type="pct"/>
            <w:vMerge/>
            <w:tcBorders>
              <w:top w:val="outset" w:sz="6" w:space="0" w:color="auto"/>
              <w:left w:val="outset" w:sz="6" w:space="0" w:color="auto"/>
              <w:bottom w:val="outset" w:sz="6" w:space="0" w:color="auto"/>
              <w:right w:val="outset" w:sz="6" w:space="0" w:color="auto"/>
            </w:tcBorders>
            <w:vAlign w:val="center"/>
            <w:hideMark/>
          </w:tcPr>
          <w:p w14:paraId="1EEC2A85" w14:textId="77777777" w:rsidR="00C41CF2" w:rsidRPr="004F1AB9" w:rsidRDefault="00C41CF2" w:rsidP="001D71F7">
            <w:pPr>
              <w:rPr>
                <w:iCs/>
                <w:lang w:val="en-US"/>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6528055C" w14:textId="77777777" w:rsidR="00C41CF2" w:rsidRPr="004F1AB9" w:rsidRDefault="00C41CF2" w:rsidP="001D71F7">
            <w:pPr>
              <w:rPr>
                <w:iCs/>
                <w:sz w:val="22"/>
                <w:szCs w:val="22"/>
                <w:lang w:val="en-US"/>
              </w:rPr>
            </w:pPr>
            <w:proofErr w:type="spellStart"/>
            <w:r w:rsidRPr="004F1AB9">
              <w:rPr>
                <w:iCs/>
                <w:sz w:val="22"/>
                <w:szCs w:val="22"/>
                <w:lang w:val="en-US"/>
              </w:rPr>
              <w:t>saskaņā</w:t>
            </w:r>
            <w:proofErr w:type="spellEnd"/>
            <w:r w:rsidRPr="004F1AB9">
              <w:rPr>
                <w:iCs/>
                <w:sz w:val="22"/>
                <w:szCs w:val="22"/>
                <w:lang w:val="en-US"/>
              </w:rPr>
              <w:t xml:space="preserve"> </w:t>
            </w:r>
            <w:proofErr w:type="spellStart"/>
            <w:r w:rsidRPr="004F1AB9">
              <w:rPr>
                <w:iCs/>
                <w:sz w:val="22"/>
                <w:szCs w:val="22"/>
                <w:lang w:val="en-US"/>
              </w:rPr>
              <w:t>ar</w:t>
            </w:r>
            <w:proofErr w:type="spellEnd"/>
            <w:r w:rsidRPr="004F1AB9">
              <w:rPr>
                <w:iCs/>
                <w:sz w:val="22"/>
                <w:szCs w:val="22"/>
                <w:lang w:val="en-US"/>
              </w:rPr>
              <w:t xml:space="preserve"> </w:t>
            </w:r>
            <w:proofErr w:type="spellStart"/>
            <w:r w:rsidRPr="004F1AB9">
              <w:rPr>
                <w:iCs/>
                <w:sz w:val="22"/>
                <w:szCs w:val="22"/>
                <w:lang w:val="en-US"/>
              </w:rPr>
              <w:t>valsts</w:t>
            </w:r>
            <w:proofErr w:type="spellEnd"/>
            <w:r w:rsidRPr="004F1AB9">
              <w:rPr>
                <w:iCs/>
                <w:sz w:val="22"/>
                <w:szCs w:val="22"/>
                <w:lang w:val="en-US"/>
              </w:rPr>
              <w:t xml:space="preserve"> </w:t>
            </w:r>
            <w:proofErr w:type="spellStart"/>
            <w:r w:rsidRPr="004F1AB9">
              <w:rPr>
                <w:iCs/>
                <w:sz w:val="22"/>
                <w:szCs w:val="22"/>
                <w:lang w:val="en-US"/>
              </w:rPr>
              <w:t>budžetu</w:t>
            </w:r>
            <w:proofErr w:type="spellEnd"/>
            <w:r w:rsidRPr="004F1AB9">
              <w:rPr>
                <w:iCs/>
                <w:sz w:val="22"/>
                <w:szCs w:val="22"/>
                <w:lang w:val="en-US"/>
              </w:rPr>
              <w:t xml:space="preserve"> </w:t>
            </w:r>
            <w:proofErr w:type="spellStart"/>
            <w:r w:rsidRPr="004F1AB9">
              <w:rPr>
                <w:iCs/>
                <w:sz w:val="22"/>
                <w:szCs w:val="22"/>
                <w:lang w:val="en-US"/>
              </w:rPr>
              <w:t>kārtējam</w:t>
            </w:r>
            <w:proofErr w:type="spellEnd"/>
            <w:r w:rsidRPr="004F1AB9">
              <w:rPr>
                <w:iCs/>
                <w:sz w:val="22"/>
                <w:szCs w:val="22"/>
                <w:lang w:val="en-US"/>
              </w:rPr>
              <w:t xml:space="preserve"> </w:t>
            </w:r>
            <w:proofErr w:type="spellStart"/>
            <w:r w:rsidRPr="004F1AB9">
              <w:rPr>
                <w:iCs/>
                <w:sz w:val="22"/>
                <w:szCs w:val="22"/>
                <w:lang w:val="en-US"/>
              </w:rPr>
              <w:t>gadam</w:t>
            </w:r>
            <w:proofErr w:type="spellEnd"/>
          </w:p>
        </w:tc>
        <w:tc>
          <w:tcPr>
            <w:tcW w:w="510" w:type="pct"/>
            <w:tcBorders>
              <w:top w:val="outset" w:sz="6" w:space="0" w:color="auto"/>
              <w:left w:val="outset" w:sz="6" w:space="0" w:color="auto"/>
              <w:bottom w:val="outset" w:sz="6" w:space="0" w:color="auto"/>
              <w:right w:val="outset" w:sz="6" w:space="0" w:color="auto"/>
            </w:tcBorders>
            <w:vAlign w:val="center"/>
            <w:hideMark/>
          </w:tcPr>
          <w:p w14:paraId="4B627A7B" w14:textId="77777777" w:rsidR="00C41CF2" w:rsidRPr="004F1AB9" w:rsidRDefault="00C41CF2" w:rsidP="001D71F7">
            <w:pPr>
              <w:rPr>
                <w:iCs/>
                <w:sz w:val="22"/>
                <w:szCs w:val="22"/>
                <w:lang w:val="en-US"/>
              </w:rPr>
            </w:pPr>
            <w:proofErr w:type="spellStart"/>
            <w:r w:rsidRPr="004F1AB9">
              <w:rPr>
                <w:iCs/>
                <w:sz w:val="22"/>
                <w:szCs w:val="22"/>
                <w:lang w:val="en-US"/>
              </w:rPr>
              <w:t>izmaiņas</w:t>
            </w:r>
            <w:proofErr w:type="spellEnd"/>
            <w:r w:rsidRPr="004F1AB9">
              <w:rPr>
                <w:iCs/>
                <w:sz w:val="22"/>
                <w:szCs w:val="22"/>
                <w:lang w:val="en-US"/>
              </w:rPr>
              <w:t xml:space="preserve"> </w:t>
            </w:r>
            <w:proofErr w:type="spellStart"/>
            <w:r w:rsidRPr="004F1AB9">
              <w:rPr>
                <w:iCs/>
                <w:sz w:val="22"/>
                <w:szCs w:val="22"/>
                <w:lang w:val="en-US"/>
              </w:rPr>
              <w:t>kārtējā</w:t>
            </w:r>
            <w:proofErr w:type="spellEnd"/>
            <w:r w:rsidRPr="004F1AB9">
              <w:rPr>
                <w:iCs/>
                <w:sz w:val="22"/>
                <w:szCs w:val="22"/>
                <w:lang w:val="en-US"/>
              </w:rPr>
              <w:t xml:space="preserve"> </w:t>
            </w:r>
            <w:proofErr w:type="spellStart"/>
            <w:r w:rsidRPr="004F1AB9">
              <w:rPr>
                <w:iCs/>
                <w:sz w:val="22"/>
                <w:szCs w:val="22"/>
                <w:lang w:val="en-US"/>
              </w:rPr>
              <w:t>gadā</w:t>
            </w:r>
            <w:proofErr w:type="spellEnd"/>
            <w:r w:rsidRPr="004F1AB9">
              <w:rPr>
                <w:iCs/>
                <w:sz w:val="22"/>
                <w:szCs w:val="22"/>
                <w:lang w:val="en-US"/>
              </w:rPr>
              <w:t xml:space="preserve">, </w:t>
            </w:r>
            <w:proofErr w:type="spellStart"/>
            <w:r w:rsidRPr="004F1AB9">
              <w:rPr>
                <w:iCs/>
                <w:sz w:val="22"/>
                <w:szCs w:val="22"/>
                <w:lang w:val="en-US"/>
              </w:rPr>
              <w:t>salīdzinot</w:t>
            </w:r>
            <w:proofErr w:type="spellEnd"/>
            <w:r w:rsidRPr="004F1AB9">
              <w:rPr>
                <w:iCs/>
                <w:sz w:val="22"/>
                <w:szCs w:val="22"/>
                <w:lang w:val="en-US"/>
              </w:rPr>
              <w:t xml:space="preserve"> </w:t>
            </w:r>
            <w:proofErr w:type="spellStart"/>
            <w:r w:rsidRPr="004F1AB9">
              <w:rPr>
                <w:iCs/>
                <w:sz w:val="22"/>
                <w:szCs w:val="22"/>
                <w:lang w:val="en-US"/>
              </w:rPr>
              <w:t>ar</w:t>
            </w:r>
            <w:proofErr w:type="spellEnd"/>
            <w:r w:rsidRPr="004F1AB9">
              <w:rPr>
                <w:iCs/>
                <w:sz w:val="22"/>
                <w:szCs w:val="22"/>
                <w:lang w:val="en-US"/>
              </w:rPr>
              <w:t xml:space="preserve"> </w:t>
            </w:r>
            <w:proofErr w:type="spellStart"/>
            <w:r w:rsidRPr="004F1AB9">
              <w:rPr>
                <w:iCs/>
                <w:sz w:val="22"/>
                <w:szCs w:val="22"/>
                <w:lang w:val="en-US"/>
              </w:rPr>
              <w:t>valsts</w:t>
            </w:r>
            <w:proofErr w:type="spellEnd"/>
            <w:r w:rsidRPr="004F1AB9">
              <w:rPr>
                <w:iCs/>
                <w:sz w:val="22"/>
                <w:szCs w:val="22"/>
                <w:lang w:val="en-US"/>
              </w:rPr>
              <w:t xml:space="preserve"> </w:t>
            </w:r>
            <w:proofErr w:type="spellStart"/>
            <w:r w:rsidRPr="004F1AB9">
              <w:rPr>
                <w:iCs/>
                <w:sz w:val="22"/>
                <w:szCs w:val="22"/>
                <w:lang w:val="en-US"/>
              </w:rPr>
              <w:t>budžetu</w:t>
            </w:r>
            <w:proofErr w:type="spellEnd"/>
            <w:r w:rsidRPr="004F1AB9">
              <w:rPr>
                <w:iCs/>
                <w:sz w:val="22"/>
                <w:szCs w:val="22"/>
                <w:lang w:val="en-US"/>
              </w:rPr>
              <w:t xml:space="preserve"> </w:t>
            </w:r>
            <w:proofErr w:type="spellStart"/>
            <w:r w:rsidRPr="004F1AB9">
              <w:rPr>
                <w:iCs/>
                <w:sz w:val="22"/>
                <w:szCs w:val="22"/>
                <w:lang w:val="en-US"/>
              </w:rPr>
              <w:t>kārtējam</w:t>
            </w:r>
            <w:proofErr w:type="spellEnd"/>
            <w:r w:rsidRPr="004F1AB9">
              <w:rPr>
                <w:iCs/>
                <w:sz w:val="22"/>
                <w:szCs w:val="22"/>
                <w:lang w:val="en-US"/>
              </w:rPr>
              <w:t xml:space="preserve"> </w:t>
            </w:r>
            <w:proofErr w:type="spellStart"/>
            <w:r w:rsidRPr="004F1AB9">
              <w:rPr>
                <w:iCs/>
                <w:sz w:val="22"/>
                <w:szCs w:val="22"/>
                <w:lang w:val="en-US"/>
              </w:rPr>
              <w:t>gadam</w:t>
            </w:r>
            <w:proofErr w:type="spellEnd"/>
          </w:p>
        </w:tc>
        <w:tc>
          <w:tcPr>
            <w:tcW w:w="601" w:type="pct"/>
            <w:tcBorders>
              <w:top w:val="outset" w:sz="6" w:space="0" w:color="auto"/>
              <w:left w:val="outset" w:sz="6" w:space="0" w:color="auto"/>
              <w:bottom w:val="outset" w:sz="6" w:space="0" w:color="auto"/>
              <w:right w:val="outset" w:sz="6" w:space="0" w:color="auto"/>
            </w:tcBorders>
            <w:vAlign w:val="center"/>
            <w:hideMark/>
          </w:tcPr>
          <w:p w14:paraId="1C019548" w14:textId="77777777" w:rsidR="00C41CF2" w:rsidRPr="004F1AB9" w:rsidRDefault="00C41CF2" w:rsidP="001D71F7">
            <w:pPr>
              <w:rPr>
                <w:iCs/>
                <w:sz w:val="22"/>
                <w:szCs w:val="22"/>
                <w:lang w:val="sv-SE"/>
              </w:rPr>
            </w:pPr>
            <w:r w:rsidRPr="004F1AB9">
              <w:rPr>
                <w:iCs/>
                <w:sz w:val="22"/>
                <w:szCs w:val="22"/>
                <w:lang w:val="sv-SE"/>
              </w:rPr>
              <w:t>saskaņā ar vidēja termiņa budžeta ietvaru</w:t>
            </w:r>
          </w:p>
        </w:tc>
        <w:tc>
          <w:tcPr>
            <w:tcW w:w="481" w:type="pct"/>
            <w:tcBorders>
              <w:top w:val="outset" w:sz="6" w:space="0" w:color="auto"/>
              <w:left w:val="outset" w:sz="6" w:space="0" w:color="auto"/>
              <w:bottom w:val="outset" w:sz="6" w:space="0" w:color="auto"/>
              <w:right w:val="outset" w:sz="6" w:space="0" w:color="auto"/>
            </w:tcBorders>
            <w:vAlign w:val="center"/>
            <w:hideMark/>
          </w:tcPr>
          <w:p w14:paraId="03C8A169" w14:textId="7EA99780" w:rsidR="00C41CF2" w:rsidRPr="004F1AB9" w:rsidRDefault="00C41CF2" w:rsidP="001D71F7">
            <w:pPr>
              <w:rPr>
                <w:iCs/>
                <w:sz w:val="22"/>
                <w:szCs w:val="22"/>
                <w:lang w:val="sv-SE"/>
              </w:rPr>
            </w:pPr>
            <w:r w:rsidRPr="004F1AB9">
              <w:rPr>
                <w:iCs/>
                <w:sz w:val="22"/>
                <w:szCs w:val="22"/>
                <w:lang w:val="sv-SE"/>
              </w:rPr>
              <w:t xml:space="preserve">izmaiņas, salīdzinot ar vidēja termiņa budžeta ietvaru </w:t>
            </w:r>
            <w:r w:rsidR="0010627B" w:rsidRPr="004F1AB9">
              <w:rPr>
                <w:iCs/>
                <w:sz w:val="22"/>
                <w:szCs w:val="22"/>
                <w:lang w:val="sv-SE"/>
              </w:rPr>
              <w:t>2019</w:t>
            </w:r>
            <w:r w:rsidR="00151B8D" w:rsidRPr="004F1AB9">
              <w:rPr>
                <w:iCs/>
                <w:sz w:val="22"/>
                <w:szCs w:val="22"/>
                <w:lang w:val="sv-SE"/>
              </w:rPr>
              <w:t>.</w:t>
            </w:r>
            <w:r w:rsidRPr="004F1AB9">
              <w:rPr>
                <w:iCs/>
                <w:sz w:val="22"/>
                <w:szCs w:val="22"/>
                <w:lang w:val="sv-SE"/>
              </w:rPr>
              <w:t>gadam</w:t>
            </w:r>
          </w:p>
        </w:tc>
        <w:tc>
          <w:tcPr>
            <w:tcW w:w="536" w:type="pct"/>
            <w:tcBorders>
              <w:top w:val="outset" w:sz="6" w:space="0" w:color="auto"/>
              <w:left w:val="outset" w:sz="6" w:space="0" w:color="auto"/>
              <w:bottom w:val="outset" w:sz="6" w:space="0" w:color="auto"/>
              <w:right w:val="outset" w:sz="6" w:space="0" w:color="auto"/>
            </w:tcBorders>
            <w:vAlign w:val="center"/>
            <w:hideMark/>
          </w:tcPr>
          <w:p w14:paraId="42E4D9BD" w14:textId="77777777" w:rsidR="00C41CF2" w:rsidRPr="004F1AB9" w:rsidRDefault="00C41CF2" w:rsidP="001D71F7">
            <w:pPr>
              <w:rPr>
                <w:iCs/>
                <w:sz w:val="22"/>
                <w:szCs w:val="22"/>
                <w:lang w:val="sv-SE"/>
              </w:rPr>
            </w:pPr>
            <w:r w:rsidRPr="004F1AB9">
              <w:rPr>
                <w:iCs/>
                <w:sz w:val="22"/>
                <w:szCs w:val="22"/>
                <w:lang w:val="sv-SE"/>
              </w:rPr>
              <w:t>saskaņā ar vidēja termiņa budžeta ietvaru</w:t>
            </w:r>
          </w:p>
        </w:tc>
        <w:tc>
          <w:tcPr>
            <w:tcW w:w="554" w:type="pct"/>
            <w:tcBorders>
              <w:top w:val="outset" w:sz="6" w:space="0" w:color="auto"/>
              <w:left w:val="outset" w:sz="6" w:space="0" w:color="auto"/>
              <w:bottom w:val="outset" w:sz="6" w:space="0" w:color="auto"/>
              <w:right w:val="outset" w:sz="6" w:space="0" w:color="auto"/>
            </w:tcBorders>
            <w:vAlign w:val="center"/>
            <w:hideMark/>
          </w:tcPr>
          <w:p w14:paraId="60820206" w14:textId="5358545F" w:rsidR="00C41CF2" w:rsidRPr="004F1AB9" w:rsidRDefault="00C41CF2" w:rsidP="001D71F7">
            <w:pPr>
              <w:rPr>
                <w:iCs/>
                <w:sz w:val="22"/>
                <w:szCs w:val="22"/>
                <w:lang w:val="sv-SE"/>
              </w:rPr>
            </w:pPr>
            <w:r w:rsidRPr="004F1AB9">
              <w:rPr>
                <w:iCs/>
                <w:sz w:val="22"/>
                <w:szCs w:val="22"/>
                <w:lang w:val="sv-SE"/>
              </w:rPr>
              <w:t xml:space="preserve">izmaiņas, salīdzinot ar vidēja termiņa budžeta ietvaru </w:t>
            </w:r>
            <w:r w:rsidR="0010627B" w:rsidRPr="004F1AB9">
              <w:rPr>
                <w:iCs/>
                <w:sz w:val="22"/>
                <w:szCs w:val="22"/>
                <w:lang w:val="sv-SE"/>
              </w:rPr>
              <w:t>2020</w:t>
            </w:r>
            <w:r w:rsidR="00151B8D" w:rsidRPr="004F1AB9">
              <w:rPr>
                <w:iCs/>
                <w:sz w:val="22"/>
                <w:szCs w:val="22"/>
                <w:lang w:val="sv-SE"/>
              </w:rPr>
              <w:t>.</w:t>
            </w:r>
            <w:r w:rsidRPr="004F1AB9">
              <w:rPr>
                <w:iCs/>
                <w:sz w:val="22"/>
                <w:szCs w:val="22"/>
                <w:lang w:val="sv-SE"/>
              </w:rPr>
              <w:t>gadam</w:t>
            </w:r>
          </w:p>
        </w:tc>
        <w:tc>
          <w:tcPr>
            <w:tcW w:w="561" w:type="pct"/>
            <w:tcBorders>
              <w:top w:val="outset" w:sz="6" w:space="0" w:color="auto"/>
              <w:left w:val="outset" w:sz="6" w:space="0" w:color="auto"/>
              <w:bottom w:val="outset" w:sz="6" w:space="0" w:color="auto"/>
              <w:right w:val="outset" w:sz="6" w:space="0" w:color="auto"/>
            </w:tcBorders>
            <w:vAlign w:val="center"/>
            <w:hideMark/>
          </w:tcPr>
          <w:p w14:paraId="76947C43" w14:textId="4B260548" w:rsidR="00C41CF2" w:rsidRPr="004F1AB9" w:rsidRDefault="00C41CF2" w:rsidP="001D71F7">
            <w:pPr>
              <w:rPr>
                <w:iCs/>
                <w:sz w:val="22"/>
                <w:szCs w:val="22"/>
                <w:lang w:val="sv-SE"/>
              </w:rPr>
            </w:pPr>
            <w:r w:rsidRPr="004F1AB9">
              <w:rPr>
                <w:iCs/>
                <w:sz w:val="22"/>
                <w:szCs w:val="22"/>
                <w:lang w:val="sv-SE"/>
              </w:rPr>
              <w:t xml:space="preserve">izmaiņas, salīdzinot ar vidēja termiņa budžeta ietvaru </w:t>
            </w:r>
            <w:r w:rsidR="0010627B" w:rsidRPr="004F1AB9">
              <w:rPr>
                <w:iCs/>
                <w:sz w:val="22"/>
                <w:szCs w:val="22"/>
                <w:lang w:val="sv-SE"/>
              </w:rPr>
              <w:t>2020</w:t>
            </w:r>
            <w:r w:rsidRPr="004F1AB9">
              <w:rPr>
                <w:iCs/>
                <w:sz w:val="22"/>
                <w:szCs w:val="22"/>
                <w:lang w:val="sv-SE"/>
              </w:rPr>
              <w:t xml:space="preserve"> </w:t>
            </w:r>
            <w:r w:rsidR="00151B8D" w:rsidRPr="004F1AB9">
              <w:rPr>
                <w:iCs/>
                <w:sz w:val="22"/>
                <w:szCs w:val="22"/>
                <w:lang w:val="sv-SE"/>
              </w:rPr>
              <w:t>.</w:t>
            </w:r>
            <w:r w:rsidRPr="004F1AB9">
              <w:rPr>
                <w:iCs/>
                <w:sz w:val="22"/>
                <w:szCs w:val="22"/>
                <w:lang w:val="sv-SE"/>
              </w:rPr>
              <w:t>gadam</w:t>
            </w:r>
          </w:p>
        </w:tc>
      </w:tr>
      <w:tr w:rsidR="004F1AB9" w:rsidRPr="004F1AB9" w14:paraId="0D588F94"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vAlign w:val="center"/>
            <w:hideMark/>
          </w:tcPr>
          <w:p w14:paraId="1D797486" w14:textId="77777777" w:rsidR="00C41CF2" w:rsidRPr="004F1AB9" w:rsidRDefault="00C41CF2" w:rsidP="001D71F7">
            <w:pPr>
              <w:rPr>
                <w:iCs/>
                <w:lang w:val="en-US"/>
              </w:rPr>
            </w:pPr>
            <w:r w:rsidRPr="004F1AB9">
              <w:rPr>
                <w:iCs/>
                <w:lang w:val="en-US"/>
              </w:rPr>
              <w:t>1</w:t>
            </w:r>
          </w:p>
        </w:tc>
        <w:tc>
          <w:tcPr>
            <w:tcW w:w="605" w:type="pct"/>
            <w:tcBorders>
              <w:top w:val="outset" w:sz="6" w:space="0" w:color="auto"/>
              <w:left w:val="outset" w:sz="6" w:space="0" w:color="auto"/>
              <w:bottom w:val="outset" w:sz="6" w:space="0" w:color="auto"/>
              <w:right w:val="outset" w:sz="6" w:space="0" w:color="auto"/>
            </w:tcBorders>
            <w:vAlign w:val="center"/>
            <w:hideMark/>
          </w:tcPr>
          <w:p w14:paraId="5777EBC8" w14:textId="77777777" w:rsidR="00C41CF2" w:rsidRPr="004F1AB9" w:rsidRDefault="00C41CF2" w:rsidP="001D71F7">
            <w:pPr>
              <w:rPr>
                <w:iCs/>
                <w:lang w:val="en-US"/>
              </w:rPr>
            </w:pPr>
            <w:r w:rsidRPr="004F1AB9">
              <w:rPr>
                <w:iCs/>
                <w:lang w:val="en-US"/>
              </w:rPr>
              <w:t>2</w:t>
            </w:r>
          </w:p>
        </w:tc>
        <w:tc>
          <w:tcPr>
            <w:tcW w:w="510" w:type="pct"/>
            <w:tcBorders>
              <w:top w:val="outset" w:sz="6" w:space="0" w:color="auto"/>
              <w:left w:val="outset" w:sz="6" w:space="0" w:color="auto"/>
              <w:bottom w:val="outset" w:sz="6" w:space="0" w:color="auto"/>
              <w:right w:val="outset" w:sz="6" w:space="0" w:color="auto"/>
            </w:tcBorders>
            <w:vAlign w:val="center"/>
            <w:hideMark/>
          </w:tcPr>
          <w:p w14:paraId="2E9D2CDA" w14:textId="77777777" w:rsidR="00C41CF2" w:rsidRPr="004F1AB9" w:rsidRDefault="00C41CF2" w:rsidP="001D71F7">
            <w:pPr>
              <w:rPr>
                <w:iCs/>
                <w:lang w:val="en-US"/>
              </w:rPr>
            </w:pPr>
            <w:r w:rsidRPr="004F1AB9">
              <w:rPr>
                <w:iCs/>
                <w:lang w:val="en-US"/>
              </w:rPr>
              <w:t>3</w:t>
            </w:r>
          </w:p>
        </w:tc>
        <w:tc>
          <w:tcPr>
            <w:tcW w:w="601" w:type="pct"/>
            <w:tcBorders>
              <w:top w:val="outset" w:sz="6" w:space="0" w:color="auto"/>
              <w:left w:val="outset" w:sz="6" w:space="0" w:color="auto"/>
              <w:bottom w:val="outset" w:sz="6" w:space="0" w:color="auto"/>
              <w:right w:val="outset" w:sz="6" w:space="0" w:color="auto"/>
            </w:tcBorders>
            <w:vAlign w:val="center"/>
            <w:hideMark/>
          </w:tcPr>
          <w:p w14:paraId="5ECE6ED3" w14:textId="77777777" w:rsidR="00C41CF2" w:rsidRPr="004F1AB9" w:rsidRDefault="00C41CF2" w:rsidP="001D71F7">
            <w:pPr>
              <w:rPr>
                <w:iCs/>
                <w:lang w:val="en-US"/>
              </w:rPr>
            </w:pPr>
            <w:r w:rsidRPr="004F1AB9">
              <w:rPr>
                <w:iCs/>
                <w:lang w:val="en-US"/>
              </w:rPr>
              <w:t>4</w:t>
            </w:r>
          </w:p>
        </w:tc>
        <w:tc>
          <w:tcPr>
            <w:tcW w:w="481" w:type="pct"/>
            <w:tcBorders>
              <w:top w:val="outset" w:sz="6" w:space="0" w:color="auto"/>
              <w:left w:val="outset" w:sz="6" w:space="0" w:color="auto"/>
              <w:bottom w:val="outset" w:sz="6" w:space="0" w:color="auto"/>
              <w:right w:val="outset" w:sz="6" w:space="0" w:color="auto"/>
            </w:tcBorders>
            <w:vAlign w:val="center"/>
            <w:hideMark/>
          </w:tcPr>
          <w:p w14:paraId="307E875E" w14:textId="77777777" w:rsidR="00C41CF2" w:rsidRPr="004F1AB9" w:rsidRDefault="00C41CF2" w:rsidP="001D71F7">
            <w:pPr>
              <w:rPr>
                <w:iCs/>
                <w:lang w:val="en-US"/>
              </w:rPr>
            </w:pPr>
            <w:r w:rsidRPr="004F1AB9">
              <w:rPr>
                <w:iCs/>
                <w:lang w:val="en-US"/>
              </w:rPr>
              <w:t>5</w:t>
            </w:r>
          </w:p>
        </w:tc>
        <w:tc>
          <w:tcPr>
            <w:tcW w:w="536" w:type="pct"/>
            <w:tcBorders>
              <w:top w:val="outset" w:sz="6" w:space="0" w:color="auto"/>
              <w:left w:val="outset" w:sz="6" w:space="0" w:color="auto"/>
              <w:bottom w:val="outset" w:sz="6" w:space="0" w:color="auto"/>
              <w:right w:val="outset" w:sz="6" w:space="0" w:color="auto"/>
            </w:tcBorders>
            <w:vAlign w:val="center"/>
            <w:hideMark/>
          </w:tcPr>
          <w:p w14:paraId="011BFE83" w14:textId="77777777" w:rsidR="00C41CF2" w:rsidRPr="004F1AB9" w:rsidRDefault="00C41CF2" w:rsidP="001D71F7">
            <w:pPr>
              <w:rPr>
                <w:iCs/>
                <w:lang w:val="en-US"/>
              </w:rPr>
            </w:pPr>
            <w:r w:rsidRPr="004F1AB9">
              <w:rPr>
                <w:iCs/>
                <w:lang w:val="en-US"/>
              </w:rPr>
              <w:t>6</w:t>
            </w:r>
          </w:p>
        </w:tc>
        <w:tc>
          <w:tcPr>
            <w:tcW w:w="554" w:type="pct"/>
            <w:tcBorders>
              <w:top w:val="outset" w:sz="6" w:space="0" w:color="auto"/>
              <w:left w:val="outset" w:sz="6" w:space="0" w:color="auto"/>
              <w:bottom w:val="outset" w:sz="6" w:space="0" w:color="auto"/>
              <w:right w:val="outset" w:sz="6" w:space="0" w:color="auto"/>
            </w:tcBorders>
            <w:vAlign w:val="center"/>
            <w:hideMark/>
          </w:tcPr>
          <w:p w14:paraId="29FFA781" w14:textId="77777777" w:rsidR="00C41CF2" w:rsidRPr="004F1AB9" w:rsidRDefault="00C41CF2" w:rsidP="001D71F7">
            <w:pPr>
              <w:rPr>
                <w:iCs/>
                <w:lang w:val="en-US"/>
              </w:rPr>
            </w:pPr>
            <w:r w:rsidRPr="004F1AB9">
              <w:rPr>
                <w:iCs/>
                <w:lang w:val="en-US"/>
              </w:rPr>
              <w:t>7</w:t>
            </w:r>
          </w:p>
        </w:tc>
        <w:tc>
          <w:tcPr>
            <w:tcW w:w="561" w:type="pct"/>
            <w:tcBorders>
              <w:top w:val="outset" w:sz="6" w:space="0" w:color="auto"/>
              <w:left w:val="outset" w:sz="6" w:space="0" w:color="auto"/>
              <w:bottom w:val="outset" w:sz="6" w:space="0" w:color="auto"/>
              <w:right w:val="outset" w:sz="6" w:space="0" w:color="auto"/>
            </w:tcBorders>
            <w:vAlign w:val="center"/>
            <w:hideMark/>
          </w:tcPr>
          <w:p w14:paraId="4FC9D761" w14:textId="77777777" w:rsidR="00C41CF2" w:rsidRPr="004F1AB9" w:rsidRDefault="00C41CF2" w:rsidP="001D71F7">
            <w:pPr>
              <w:rPr>
                <w:iCs/>
                <w:lang w:val="en-US"/>
              </w:rPr>
            </w:pPr>
            <w:r w:rsidRPr="004F1AB9">
              <w:rPr>
                <w:iCs/>
                <w:lang w:val="en-US"/>
              </w:rPr>
              <w:t>8</w:t>
            </w:r>
          </w:p>
        </w:tc>
      </w:tr>
      <w:tr w:rsidR="004F1AB9" w:rsidRPr="004F1AB9" w14:paraId="2C35386D" w14:textId="77777777" w:rsidTr="00B06578">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1988C8C8" w14:textId="77777777" w:rsidR="00082434" w:rsidRPr="004F1AB9" w:rsidRDefault="00082434" w:rsidP="001D71F7">
            <w:pPr>
              <w:jc w:val="center"/>
              <w:rPr>
                <w:iCs/>
                <w:lang w:val="en-US"/>
              </w:rPr>
            </w:pPr>
            <w:bookmarkStart w:id="1" w:name="_Hlk517784497"/>
            <w:r w:rsidRPr="004F1AB9">
              <w:rPr>
                <w:iCs/>
                <w:lang w:val="en-US"/>
              </w:rPr>
              <w:t xml:space="preserve">1. </w:t>
            </w:r>
            <w:proofErr w:type="spellStart"/>
            <w:r w:rsidRPr="004F1AB9">
              <w:rPr>
                <w:iCs/>
                <w:lang w:val="en-US"/>
              </w:rPr>
              <w:t>Budžeta</w:t>
            </w:r>
            <w:proofErr w:type="spellEnd"/>
            <w:r w:rsidRPr="004F1AB9">
              <w:rPr>
                <w:iCs/>
                <w:lang w:val="en-US"/>
              </w:rPr>
              <w:t xml:space="preserve"> </w:t>
            </w:r>
            <w:proofErr w:type="spellStart"/>
            <w:r w:rsidRPr="004F1AB9">
              <w:rPr>
                <w:iCs/>
                <w:lang w:val="en-US"/>
              </w:rPr>
              <w:t>ieņēmumi</w:t>
            </w:r>
            <w:proofErr w:type="spellEnd"/>
          </w:p>
        </w:tc>
        <w:tc>
          <w:tcPr>
            <w:tcW w:w="605" w:type="pct"/>
            <w:tcBorders>
              <w:top w:val="outset" w:sz="6" w:space="0" w:color="auto"/>
              <w:left w:val="outset" w:sz="6" w:space="0" w:color="auto"/>
              <w:bottom w:val="outset" w:sz="6" w:space="0" w:color="auto"/>
              <w:right w:val="outset" w:sz="6" w:space="0" w:color="auto"/>
            </w:tcBorders>
            <w:vAlign w:val="center"/>
            <w:hideMark/>
          </w:tcPr>
          <w:p w14:paraId="2F8B53FC" w14:textId="67D96D6B" w:rsidR="00082434" w:rsidRPr="004F1AB9" w:rsidRDefault="00B06578" w:rsidP="001D71F7">
            <w:pPr>
              <w:jc w:val="center"/>
              <w:rPr>
                <w:iCs/>
                <w:lang w:val="en-US"/>
              </w:rPr>
            </w:pPr>
            <w:r>
              <w:rPr>
                <w:iCs/>
                <w:lang w:val="en-US"/>
              </w:rPr>
              <w:t>3</w:t>
            </w:r>
            <w:r w:rsidR="00082434" w:rsidRPr="004F1AB9">
              <w:rPr>
                <w:iCs/>
                <w:lang w:val="en-US"/>
              </w:rPr>
              <w:t xml:space="preserve"> </w:t>
            </w:r>
            <w:r>
              <w:rPr>
                <w:iCs/>
                <w:lang w:val="en-US"/>
              </w:rPr>
              <w:t>400</w:t>
            </w:r>
            <w:r w:rsidR="00082434" w:rsidRPr="004F1AB9">
              <w:rPr>
                <w:iCs/>
                <w:lang w:val="en-US"/>
              </w:rPr>
              <w:t xml:space="preserve"> </w:t>
            </w:r>
            <w:r>
              <w:rPr>
                <w:iCs/>
                <w:lang w:val="en-US"/>
              </w:rPr>
              <w:t>000</w:t>
            </w:r>
          </w:p>
        </w:tc>
        <w:tc>
          <w:tcPr>
            <w:tcW w:w="510" w:type="pct"/>
            <w:tcBorders>
              <w:top w:val="outset" w:sz="6" w:space="0" w:color="auto"/>
              <w:left w:val="outset" w:sz="6" w:space="0" w:color="auto"/>
              <w:bottom w:val="outset" w:sz="6" w:space="0" w:color="auto"/>
              <w:right w:val="outset" w:sz="6" w:space="0" w:color="auto"/>
            </w:tcBorders>
            <w:vAlign w:val="center"/>
            <w:hideMark/>
          </w:tcPr>
          <w:p w14:paraId="0F21AE49" w14:textId="2BFB827D" w:rsidR="00082434" w:rsidRPr="004F1AB9" w:rsidRDefault="00082434" w:rsidP="001D71F7">
            <w:pPr>
              <w:jc w:val="center"/>
              <w:rPr>
                <w:iCs/>
                <w:lang w:val="en-U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tcPr>
          <w:p w14:paraId="1A27E1CA" w14:textId="3BC2D51F" w:rsidR="00082434" w:rsidRPr="004F1AB9" w:rsidRDefault="00B06578" w:rsidP="001D71F7">
            <w:pPr>
              <w:jc w:val="center"/>
              <w:rPr>
                <w:iCs/>
                <w:lang w:val="en-US"/>
              </w:rPr>
            </w:pPr>
            <w:r>
              <w:rPr>
                <w:iCs/>
                <w:lang w:val="en-US"/>
              </w:rPr>
              <w:t>3</w:t>
            </w:r>
            <w:r w:rsidRPr="004F1AB9">
              <w:rPr>
                <w:iCs/>
                <w:lang w:val="en-US"/>
              </w:rPr>
              <w:t xml:space="preserve"> </w:t>
            </w:r>
            <w:r>
              <w:rPr>
                <w:iCs/>
                <w:lang w:val="en-US"/>
              </w:rPr>
              <w:t>400</w:t>
            </w:r>
            <w:r w:rsidRPr="004F1AB9">
              <w:rPr>
                <w:iCs/>
                <w:lang w:val="en-US"/>
              </w:rPr>
              <w:t xml:space="preserve"> </w:t>
            </w:r>
            <w:r>
              <w:rPr>
                <w:iCs/>
                <w:lang w:val="en-US"/>
              </w:rPr>
              <w:t>000</w:t>
            </w:r>
          </w:p>
        </w:tc>
        <w:tc>
          <w:tcPr>
            <w:tcW w:w="481" w:type="pct"/>
            <w:tcBorders>
              <w:top w:val="outset" w:sz="6" w:space="0" w:color="auto"/>
              <w:left w:val="outset" w:sz="6" w:space="0" w:color="auto"/>
              <w:bottom w:val="outset" w:sz="6" w:space="0" w:color="auto"/>
              <w:right w:val="outset" w:sz="6" w:space="0" w:color="auto"/>
            </w:tcBorders>
            <w:vAlign w:val="center"/>
            <w:hideMark/>
          </w:tcPr>
          <w:p w14:paraId="070DCFDD" w14:textId="57CDC234" w:rsidR="00082434" w:rsidRPr="004F1AB9" w:rsidRDefault="00082434" w:rsidP="001D71F7">
            <w:pPr>
              <w:jc w:val="center"/>
              <w:rPr>
                <w:iCs/>
                <w:lang w:val="en-US"/>
              </w:rPr>
            </w:pPr>
            <w:r w:rsidRPr="004F1AB9">
              <w:rPr>
                <w:iCs/>
              </w:rPr>
              <w:t>0</w:t>
            </w:r>
          </w:p>
        </w:tc>
        <w:tc>
          <w:tcPr>
            <w:tcW w:w="536" w:type="pct"/>
            <w:tcBorders>
              <w:top w:val="outset" w:sz="6" w:space="0" w:color="auto"/>
              <w:left w:val="outset" w:sz="6" w:space="0" w:color="auto"/>
              <w:bottom w:val="outset" w:sz="6" w:space="0" w:color="auto"/>
              <w:right w:val="outset" w:sz="6" w:space="0" w:color="auto"/>
            </w:tcBorders>
            <w:vAlign w:val="center"/>
          </w:tcPr>
          <w:p w14:paraId="37EBFDB8" w14:textId="35BCE26D" w:rsidR="00082434" w:rsidRPr="004F1AB9" w:rsidRDefault="00B06578" w:rsidP="001D71F7">
            <w:pPr>
              <w:jc w:val="center"/>
              <w:rPr>
                <w:iCs/>
                <w:lang w:val="en-US"/>
              </w:rPr>
            </w:pPr>
            <w:r>
              <w:rPr>
                <w:iCs/>
                <w:lang w:val="en-US"/>
              </w:rPr>
              <w:t>3</w:t>
            </w:r>
            <w:r w:rsidRPr="004F1AB9">
              <w:rPr>
                <w:iCs/>
                <w:lang w:val="en-US"/>
              </w:rPr>
              <w:t xml:space="preserve"> </w:t>
            </w:r>
            <w:r>
              <w:rPr>
                <w:iCs/>
                <w:lang w:val="en-US"/>
              </w:rPr>
              <w:t>400</w:t>
            </w:r>
            <w:r w:rsidRPr="004F1AB9">
              <w:rPr>
                <w:iCs/>
                <w:lang w:val="en-US"/>
              </w:rPr>
              <w:t xml:space="preserve"> </w:t>
            </w:r>
            <w:r>
              <w:rPr>
                <w:iCs/>
                <w:lang w:val="en-US"/>
              </w:rPr>
              <w:t>000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3714AAA" w14:textId="411B27CB" w:rsidR="00082434" w:rsidRPr="004F1AB9" w:rsidRDefault="00082434" w:rsidP="001D71F7">
            <w:pPr>
              <w:jc w:val="center"/>
              <w:rPr>
                <w:iCs/>
                <w:lang w:val="en-US"/>
              </w:rPr>
            </w:pPr>
            <w:r w:rsidRPr="004F1AB9">
              <w:rPr>
                <w:iCs/>
                <w:lang w:val="en-U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C4A5F41" w14:textId="49D25C6E" w:rsidR="00082434" w:rsidRPr="004F1AB9" w:rsidRDefault="00082434" w:rsidP="001D71F7">
            <w:pPr>
              <w:jc w:val="center"/>
              <w:rPr>
                <w:iCs/>
                <w:lang w:val="en-US"/>
              </w:rPr>
            </w:pPr>
            <w:r w:rsidRPr="004F1AB9">
              <w:rPr>
                <w:iCs/>
                <w:lang w:val="en-US"/>
              </w:rPr>
              <w:t>0</w:t>
            </w:r>
          </w:p>
        </w:tc>
      </w:tr>
      <w:tr w:rsidR="004F1AB9" w:rsidRPr="004F1AB9" w14:paraId="212C9D8F" w14:textId="77777777" w:rsidTr="00B06578">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10C27216" w14:textId="3A3E42D9" w:rsidR="00685696" w:rsidRPr="004F1AB9" w:rsidRDefault="00685696" w:rsidP="001D71F7">
            <w:pPr>
              <w:jc w:val="center"/>
              <w:rPr>
                <w:iCs/>
              </w:rPr>
            </w:pPr>
            <w:r w:rsidRPr="004F1AB9">
              <w:rPr>
                <w:iCs/>
              </w:rPr>
              <w:t xml:space="preserve">1.1. valsts pamatbudžets, tai skaitā ieņēmumi no maksas </w:t>
            </w:r>
            <w:r w:rsidRPr="004F1AB9">
              <w:rPr>
                <w:iCs/>
              </w:rPr>
              <w:lastRenderedPageBreak/>
              <w:t>pakalpojumiem un citi pašu ieņēmumi (Satiksmes ministrijas budžeta programma 31.00.00.</w:t>
            </w:r>
            <w:r w:rsidR="000B6204" w:rsidRPr="004F1AB9">
              <w:rPr>
                <w:iCs/>
              </w:rPr>
              <w:t>,</w:t>
            </w:r>
            <w:r w:rsidRPr="004F1AB9">
              <w:rPr>
                <w:iCs/>
              </w:rPr>
              <w:t xml:space="preserve"> </w:t>
            </w:r>
            <w:proofErr w:type="spellStart"/>
            <w:r w:rsidRPr="004F1AB9">
              <w:rPr>
                <w:iCs/>
              </w:rPr>
              <w:t>tostarpā</w:t>
            </w:r>
            <w:proofErr w:type="spellEnd"/>
            <w:r w:rsidRPr="004F1AB9">
              <w:rPr>
                <w:iCs/>
              </w:rPr>
              <w:t xml:space="preserve"> </w:t>
            </w:r>
            <w:r w:rsidR="000B6204" w:rsidRPr="004F1AB9">
              <w:rPr>
                <w:iCs/>
              </w:rPr>
              <w:t>Jaunā politikas iniciatīva</w:t>
            </w:r>
            <w:r w:rsidRPr="004F1AB9">
              <w:rPr>
                <w:iCs/>
              </w:rPr>
              <w:t>)</w:t>
            </w:r>
          </w:p>
        </w:tc>
        <w:tc>
          <w:tcPr>
            <w:tcW w:w="605" w:type="pct"/>
            <w:tcBorders>
              <w:top w:val="outset" w:sz="6" w:space="0" w:color="auto"/>
              <w:left w:val="outset" w:sz="6" w:space="0" w:color="auto"/>
              <w:bottom w:val="outset" w:sz="6" w:space="0" w:color="auto"/>
              <w:right w:val="outset" w:sz="6" w:space="0" w:color="auto"/>
            </w:tcBorders>
            <w:vAlign w:val="center"/>
          </w:tcPr>
          <w:p w14:paraId="0E9F6A38" w14:textId="09A5B8B6" w:rsidR="00685696" w:rsidRPr="004F1AB9" w:rsidRDefault="00B06578" w:rsidP="001D71F7">
            <w:pPr>
              <w:jc w:val="center"/>
              <w:rPr>
                <w:iCs/>
              </w:rPr>
            </w:pPr>
            <w:r>
              <w:rPr>
                <w:iCs/>
                <w:lang w:val="en-US"/>
              </w:rPr>
              <w:lastRenderedPageBreak/>
              <w:t>3</w:t>
            </w:r>
            <w:r w:rsidRPr="004F1AB9">
              <w:rPr>
                <w:iCs/>
                <w:lang w:val="en-US"/>
              </w:rPr>
              <w:t xml:space="preserve"> </w:t>
            </w:r>
            <w:r>
              <w:rPr>
                <w:iCs/>
                <w:lang w:val="en-US"/>
              </w:rPr>
              <w:t>400</w:t>
            </w:r>
            <w:r w:rsidRPr="004F1AB9">
              <w:rPr>
                <w:iCs/>
                <w:lang w:val="en-US"/>
              </w:rPr>
              <w:t xml:space="preserve"> </w:t>
            </w:r>
            <w:r>
              <w:rPr>
                <w:iCs/>
                <w:lang w:val="en-US"/>
              </w:rPr>
              <w:t>000</w:t>
            </w:r>
          </w:p>
        </w:tc>
        <w:tc>
          <w:tcPr>
            <w:tcW w:w="510" w:type="pct"/>
            <w:tcBorders>
              <w:top w:val="outset" w:sz="6" w:space="0" w:color="auto"/>
              <w:left w:val="outset" w:sz="6" w:space="0" w:color="auto"/>
              <w:bottom w:val="outset" w:sz="6" w:space="0" w:color="auto"/>
              <w:right w:val="outset" w:sz="6" w:space="0" w:color="auto"/>
            </w:tcBorders>
            <w:vAlign w:val="center"/>
            <w:hideMark/>
          </w:tcPr>
          <w:p w14:paraId="14BAB0FA" w14:textId="3C0D1082" w:rsidR="00685696" w:rsidRPr="004F1AB9" w:rsidRDefault="00685696" w:rsidP="001D71F7">
            <w:pPr>
              <w:jc w:val="center"/>
              <w:rPr>
                <w:iC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592416FF" w14:textId="63C115E8" w:rsidR="00685696" w:rsidRPr="004F1AB9" w:rsidRDefault="00B06578" w:rsidP="001D71F7">
            <w:pPr>
              <w:jc w:val="center"/>
              <w:rPr>
                <w:iCs/>
              </w:rPr>
            </w:pPr>
            <w:r>
              <w:rPr>
                <w:iCs/>
                <w:lang w:val="en-US"/>
              </w:rPr>
              <w:t>3</w:t>
            </w:r>
            <w:r w:rsidRPr="004F1AB9">
              <w:rPr>
                <w:iCs/>
                <w:lang w:val="en-US"/>
              </w:rPr>
              <w:t xml:space="preserve"> </w:t>
            </w:r>
            <w:r>
              <w:rPr>
                <w:iCs/>
                <w:lang w:val="en-US"/>
              </w:rPr>
              <w:t>400</w:t>
            </w:r>
            <w:r w:rsidRPr="004F1AB9">
              <w:rPr>
                <w:iCs/>
                <w:lang w:val="en-US"/>
              </w:rPr>
              <w:t xml:space="preserve"> </w:t>
            </w:r>
            <w:r>
              <w:rPr>
                <w:iCs/>
                <w:lang w:val="en-US"/>
              </w:rPr>
              <w:t>000</w:t>
            </w:r>
          </w:p>
        </w:tc>
        <w:tc>
          <w:tcPr>
            <w:tcW w:w="481" w:type="pct"/>
            <w:tcBorders>
              <w:top w:val="outset" w:sz="6" w:space="0" w:color="auto"/>
              <w:left w:val="outset" w:sz="6" w:space="0" w:color="auto"/>
              <w:bottom w:val="outset" w:sz="6" w:space="0" w:color="auto"/>
              <w:right w:val="outset" w:sz="6" w:space="0" w:color="auto"/>
            </w:tcBorders>
            <w:vAlign w:val="center"/>
            <w:hideMark/>
          </w:tcPr>
          <w:p w14:paraId="58932CF8" w14:textId="7B6FC683" w:rsidR="00685696" w:rsidRPr="004F1AB9" w:rsidRDefault="00685696" w:rsidP="001D71F7">
            <w:pPr>
              <w:jc w:val="center"/>
              <w:rPr>
                <w:iCs/>
              </w:rPr>
            </w:pPr>
            <w:r w:rsidRPr="004F1AB9">
              <w:rPr>
                <w:iCs/>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21311B5C" w14:textId="6EFCD4BF" w:rsidR="00685696" w:rsidRPr="004F1AB9" w:rsidRDefault="00B06578" w:rsidP="001D71F7">
            <w:pPr>
              <w:jc w:val="center"/>
              <w:rPr>
                <w:iCs/>
              </w:rPr>
            </w:pPr>
            <w:r>
              <w:rPr>
                <w:iCs/>
                <w:lang w:val="en-US"/>
              </w:rPr>
              <w:t>3</w:t>
            </w:r>
            <w:r w:rsidRPr="004F1AB9">
              <w:rPr>
                <w:iCs/>
                <w:lang w:val="en-US"/>
              </w:rPr>
              <w:t xml:space="preserve"> </w:t>
            </w:r>
            <w:r>
              <w:rPr>
                <w:iCs/>
                <w:lang w:val="en-US"/>
              </w:rPr>
              <w:t>400</w:t>
            </w:r>
            <w:r w:rsidRPr="004F1AB9">
              <w:rPr>
                <w:iCs/>
                <w:lang w:val="en-US"/>
              </w:rPr>
              <w:t xml:space="preserve"> </w:t>
            </w:r>
            <w:r>
              <w:rPr>
                <w:iCs/>
                <w:lang w:val="en-US"/>
              </w:rPr>
              <w:t>000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3F35629" w14:textId="3751D4DB" w:rsidR="00685696" w:rsidRPr="004F1AB9" w:rsidRDefault="00685696" w:rsidP="001D71F7">
            <w:pPr>
              <w:jc w:val="center"/>
              <w:rPr>
                <w:iCs/>
              </w:rPr>
            </w:pPr>
            <w:r w:rsidRPr="004F1AB9">
              <w:rPr>
                <w:iC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93D5682" w14:textId="595F9A44" w:rsidR="00685696" w:rsidRPr="004F1AB9" w:rsidRDefault="00685696" w:rsidP="001D71F7">
            <w:pPr>
              <w:jc w:val="center"/>
              <w:rPr>
                <w:iCs/>
              </w:rPr>
            </w:pPr>
            <w:r w:rsidRPr="004F1AB9">
              <w:rPr>
                <w:iCs/>
              </w:rPr>
              <w:t>0</w:t>
            </w:r>
          </w:p>
        </w:tc>
      </w:tr>
      <w:tr w:rsidR="004F1AB9" w:rsidRPr="004F1AB9" w14:paraId="5BE30E88"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47A532BE" w14:textId="77777777" w:rsidR="009B5A03" w:rsidRPr="004F1AB9" w:rsidRDefault="009B5A03" w:rsidP="001D71F7">
            <w:pPr>
              <w:rPr>
                <w:iCs/>
                <w:lang w:val="en-US"/>
              </w:rPr>
            </w:pPr>
            <w:r w:rsidRPr="004F1AB9">
              <w:rPr>
                <w:iCs/>
                <w:lang w:val="en-US"/>
              </w:rPr>
              <w:t xml:space="preserve">1.2. </w:t>
            </w:r>
            <w:proofErr w:type="spellStart"/>
            <w:r w:rsidRPr="004F1AB9">
              <w:rPr>
                <w:iCs/>
                <w:lang w:val="en-US"/>
              </w:rPr>
              <w:t>valsts</w:t>
            </w:r>
            <w:proofErr w:type="spellEnd"/>
            <w:r w:rsidRPr="004F1AB9">
              <w:rPr>
                <w:iCs/>
                <w:lang w:val="en-US"/>
              </w:rPr>
              <w:t xml:space="preserve"> </w:t>
            </w:r>
            <w:proofErr w:type="spellStart"/>
            <w:r w:rsidRPr="004F1AB9">
              <w:rPr>
                <w:iCs/>
                <w:lang w:val="en-US"/>
              </w:rPr>
              <w:t>speciālais</w:t>
            </w:r>
            <w:proofErr w:type="spellEnd"/>
            <w:r w:rsidRPr="004F1AB9">
              <w:rPr>
                <w:iCs/>
                <w:lang w:val="en-US"/>
              </w:rPr>
              <w:t xml:space="preserve"> </w:t>
            </w:r>
            <w:proofErr w:type="spellStart"/>
            <w:r w:rsidRPr="004F1AB9">
              <w:rPr>
                <w:iCs/>
                <w:lang w:val="en-US"/>
              </w:rPr>
              <w:t>budžets</w:t>
            </w:r>
            <w:proofErr w:type="spellEnd"/>
          </w:p>
        </w:tc>
        <w:tc>
          <w:tcPr>
            <w:tcW w:w="605" w:type="pct"/>
            <w:tcBorders>
              <w:top w:val="outset" w:sz="6" w:space="0" w:color="auto"/>
              <w:left w:val="outset" w:sz="6" w:space="0" w:color="auto"/>
              <w:bottom w:val="outset" w:sz="6" w:space="0" w:color="auto"/>
              <w:right w:val="outset" w:sz="6" w:space="0" w:color="auto"/>
            </w:tcBorders>
            <w:vAlign w:val="center"/>
            <w:hideMark/>
          </w:tcPr>
          <w:p w14:paraId="27987AEB" w14:textId="293322AC" w:rsidR="009B5A03" w:rsidRPr="004F1AB9" w:rsidRDefault="009B5A03" w:rsidP="001D71F7">
            <w:pPr>
              <w:jc w:val="center"/>
              <w:rPr>
                <w:iCs/>
                <w:lang w:val="en-US"/>
              </w:rPr>
            </w:pPr>
            <w:r w:rsidRPr="004F1AB9">
              <w:rPr>
                <w:iCs/>
                <w:lang w:val="en-US"/>
              </w:rPr>
              <w:t>0</w:t>
            </w:r>
          </w:p>
        </w:tc>
        <w:tc>
          <w:tcPr>
            <w:tcW w:w="510" w:type="pct"/>
            <w:tcBorders>
              <w:top w:val="outset" w:sz="6" w:space="0" w:color="auto"/>
              <w:left w:val="outset" w:sz="6" w:space="0" w:color="auto"/>
              <w:bottom w:val="outset" w:sz="6" w:space="0" w:color="auto"/>
              <w:right w:val="outset" w:sz="6" w:space="0" w:color="auto"/>
            </w:tcBorders>
            <w:vAlign w:val="center"/>
            <w:hideMark/>
          </w:tcPr>
          <w:p w14:paraId="1FB03F52" w14:textId="29C5E51F" w:rsidR="009B5A03" w:rsidRPr="004F1AB9" w:rsidRDefault="009B5A03" w:rsidP="001D71F7">
            <w:pPr>
              <w:jc w:val="center"/>
              <w:rPr>
                <w:iCs/>
                <w:lang w:val="en-U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4779FE3C" w14:textId="1D602D03" w:rsidR="009B5A03" w:rsidRPr="004F1AB9" w:rsidRDefault="009B5A03" w:rsidP="001D71F7">
            <w:pPr>
              <w:jc w:val="center"/>
              <w:rPr>
                <w:iCs/>
                <w:lang w:val="en-US"/>
              </w:rPr>
            </w:pPr>
            <w:r w:rsidRPr="004F1AB9">
              <w:rPr>
                <w:iCs/>
                <w:lang w:val="en-US"/>
              </w:rPr>
              <w:t>0</w:t>
            </w:r>
          </w:p>
        </w:tc>
        <w:tc>
          <w:tcPr>
            <w:tcW w:w="481" w:type="pct"/>
            <w:tcBorders>
              <w:top w:val="outset" w:sz="6" w:space="0" w:color="auto"/>
              <w:left w:val="outset" w:sz="6" w:space="0" w:color="auto"/>
              <w:bottom w:val="outset" w:sz="6" w:space="0" w:color="auto"/>
              <w:right w:val="outset" w:sz="6" w:space="0" w:color="auto"/>
            </w:tcBorders>
            <w:vAlign w:val="center"/>
            <w:hideMark/>
          </w:tcPr>
          <w:p w14:paraId="2E1B2EA5" w14:textId="07FCECCC" w:rsidR="009B5A03" w:rsidRPr="004F1AB9" w:rsidRDefault="009B5A03" w:rsidP="001D71F7">
            <w:pPr>
              <w:jc w:val="center"/>
              <w:rPr>
                <w:iCs/>
                <w:lang w:val="en-US"/>
              </w:rPr>
            </w:pPr>
            <w:r w:rsidRPr="004F1AB9">
              <w:rPr>
                <w:iCs/>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63D94A87" w14:textId="2739B9B8" w:rsidR="009B5A03" w:rsidRPr="004F1AB9" w:rsidRDefault="009B5A03" w:rsidP="001D71F7">
            <w:pPr>
              <w:jc w:val="center"/>
              <w:rPr>
                <w:iCs/>
                <w:lang w:val="en-US"/>
              </w:rPr>
            </w:pPr>
            <w:r w:rsidRPr="004F1AB9">
              <w:rPr>
                <w:iCs/>
                <w:lang w:val="en-US"/>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220D0E09" w14:textId="79974CE9" w:rsidR="009B5A03" w:rsidRPr="004F1AB9" w:rsidRDefault="009B5A03" w:rsidP="001D71F7">
            <w:pPr>
              <w:jc w:val="center"/>
              <w:rPr>
                <w:iCs/>
                <w:lang w:val="en-US"/>
              </w:rPr>
            </w:pPr>
            <w:r w:rsidRPr="004F1AB9">
              <w:rPr>
                <w:iC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69E045CF" w14:textId="3C6E8AD2" w:rsidR="009B5A03" w:rsidRPr="004F1AB9" w:rsidRDefault="009B5A03" w:rsidP="001D71F7">
            <w:pPr>
              <w:jc w:val="center"/>
              <w:rPr>
                <w:iCs/>
                <w:lang w:val="en-US"/>
              </w:rPr>
            </w:pPr>
            <w:r w:rsidRPr="004F1AB9">
              <w:rPr>
                <w:iCs/>
              </w:rPr>
              <w:t>0</w:t>
            </w:r>
          </w:p>
        </w:tc>
      </w:tr>
      <w:tr w:rsidR="004F1AB9" w:rsidRPr="004F1AB9" w14:paraId="6F618DFD"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30B16CAC" w14:textId="77777777" w:rsidR="009B5A03" w:rsidRPr="004F1AB9" w:rsidRDefault="009B5A03" w:rsidP="001D71F7">
            <w:pPr>
              <w:rPr>
                <w:iCs/>
                <w:lang w:val="en-US"/>
              </w:rPr>
            </w:pPr>
            <w:r w:rsidRPr="004F1AB9">
              <w:rPr>
                <w:iCs/>
                <w:lang w:val="en-US"/>
              </w:rPr>
              <w:t xml:space="preserve">1.3. </w:t>
            </w:r>
            <w:proofErr w:type="spellStart"/>
            <w:r w:rsidRPr="004F1AB9">
              <w:rPr>
                <w:iCs/>
                <w:lang w:val="en-US"/>
              </w:rPr>
              <w:t>pašvaldību</w:t>
            </w:r>
            <w:proofErr w:type="spellEnd"/>
            <w:r w:rsidRPr="004F1AB9">
              <w:rPr>
                <w:iCs/>
                <w:lang w:val="en-US"/>
              </w:rPr>
              <w:t xml:space="preserve"> </w:t>
            </w:r>
            <w:proofErr w:type="spellStart"/>
            <w:r w:rsidRPr="004F1AB9">
              <w:rPr>
                <w:iCs/>
                <w:lang w:val="en-US"/>
              </w:rPr>
              <w:t>budžets</w:t>
            </w:r>
            <w:proofErr w:type="spellEnd"/>
          </w:p>
        </w:tc>
        <w:tc>
          <w:tcPr>
            <w:tcW w:w="605" w:type="pct"/>
            <w:tcBorders>
              <w:top w:val="outset" w:sz="6" w:space="0" w:color="auto"/>
              <w:left w:val="outset" w:sz="6" w:space="0" w:color="auto"/>
              <w:bottom w:val="outset" w:sz="6" w:space="0" w:color="auto"/>
              <w:right w:val="outset" w:sz="6" w:space="0" w:color="auto"/>
            </w:tcBorders>
            <w:vAlign w:val="center"/>
            <w:hideMark/>
          </w:tcPr>
          <w:p w14:paraId="21A2C03A" w14:textId="27F3986D" w:rsidR="009B5A03" w:rsidRPr="004F1AB9" w:rsidRDefault="009B5A03" w:rsidP="001D71F7">
            <w:pPr>
              <w:jc w:val="center"/>
              <w:rPr>
                <w:iCs/>
                <w:lang w:val="en-US"/>
              </w:rPr>
            </w:pPr>
            <w:r w:rsidRPr="004F1AB9">
              <w:rPr>
                <w:iCs/>
                <w:lang w:val="en-US"/>
              </w:rPr>
              <w:t>0</w:t>
            </w:r>
          </w:p>
        </w:tc>
        <w:tc>
          <w:tcPr>
            <w:tcW w:w="510" w:type="pct"/>
            <w:tcBorders>
              <w:top w:val="outset" w:sz="6" w:space="0" w:color="auto"/>
              <w:left w:val="outset" w:sz="6" w:space="0" w:color="auto"/>
              <w:bottom w:val="outset" w:sz="6" w:space="0" w:color="auto"/>
              <w:right w:val="outset" w:sz="6" w:space="0" w:color="auto"/>
            </w:tcBorders>
            <w:vAlign w:val="center"/>
            <w:hideMark/>
          </w:tcPr>
          <w:p w14:paraId="7BB53E51" w14:textId="472B4FFC" w:rsidR="009B5A03" w:rsidRPr="004F1AB9" w:rsidRDefault="009B5A03" w:rsidP="001D71F7">
            <w:pPr>
              <w:jc w:val="center"/>
              <w:rPr>
                <w:iCs/>
                <w:lang w:val="en-U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7324B40A" w14:textId="06CE14EA" w:rsidR="009B5A03" w:rsidRPr="004F1AB9" w:rsidRDefault="009B5A03" w:rsidP="001D71F7">
            <w:pPr>
              <w:jc w:val="center"/>
              <w:rPr>
                <w:iCs/>
                <w:lang w:val="en-US"/>
              </w:rPr>
            </w:pPr>
            <w:r w:rsidRPr="004F1AB9">
              <w:rPr>
                <w:iCs/>
                <w:lang w:val="en-US"/>
              </w:rPr>
              <w:t>0</w:t>
            </w:r>
          </w:p>
        </w:tc>
        <w:tc>
          <w:tcPr>
            <w:tcW w:w="481" w:type="pct"/>
            <w:tcBorders>
              <w:top w:val="outset" w:sz="6" w:space="0" w:color="auto"/>
              <w:left w:val="outset" w:sz="6" w:space="0" w:color="auto"/>
              <w:bottom w:val="outset" w:sz="6" w:space="0" w:color="auto"/>
              <w:right w:val="outset" w:sz="6" w:space="0" w:color="auto"/>
            </w:tcBorders>
            <w:vAlign w:val="center"/>
            <w:hideMark/>
          </w:tcPr>
          <w:p w14:paraId="621BE555" w14:textId="0FA58E76" w:rsidR="009B5A03" w:rsidRPr="004F1AB9" w:rsidRDefault="009B5A03" w:rsidP="001D71F7">
            <w:pPr>
              <w:jc w:val="center"/>
              <w:rPr>
                <w:iCs/>
                <w:lang w:val="en-US"/>
              </w:rPr>
            </w:pPr>
            <w:r w:rsidRPr="004F1AB9">
              <w:rPr>
                <w:iCs/>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6339D7E7" w14:textId="64C941AA" w:rsidR="009B5A03" w:rsidRPr="004F1AB9" w:rsidRDefault="009B5A03" w:rsidP="001D71F7">
            <w:pPr>
              <w:jc w:val="center"/>
              <w:rPr>
                <w:iCs/>
                <w:lang w:val="en-US"/>
              </w:rPr>
            </w:pPr>
            <w:r w:rsidRPr="004F1AB9">
              <w:rPr>
                <w:iCs/>
                <w:lang w:val="en-US"/>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3D1C9395" w14:textId="6DC40B27" w:rsidR="009B5A03" w:rsidRPr="004F1AB9" w:rsidRDefault="009B5A03" w:rsidP="001D71F7">
            <w:pPr>
              <w:jc w:val="center"/>
              <w:rPr>
                <w:iCs/>
                <w:lang w:val="en-US"/>
              </w:rPr>
            </w:pPr>
            <w:r w:rsidRPr="004F1AB9">
              <w:rPr>
                <w:iC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0C568CBB" w14:textId="14ECD5BA" w:rsidR="009B5A03" w:rsidRPr="004F1AB9" w:rsidRDefault="009B5A03" w:rsidP="001D71F7">
            <w:pPr>
              <w:jc w:val="center"/>
              <w:rPr>
                <w:iCs/>
                <w:lang w:val="en-US"/>
              </w:rPr>
            </w:pPr>
            <w:r w:rsidRPr="004F1AB9">
              <w:rPr>
                <w:iCs/>
              </w:rPr>
              <w:t>0</w:t>
            </w:r>
          </w:p>
        </w:tc>
      </w:tr>
      <w:tr w:rsidR="004F1AB9" w:rsidRPr="004F1AB9" w14:paraId="49CD3ACD" w14:textId="77777777" w:rsidTr="00B06578">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0C911BA0" w14:textId="77777777" w:rsidR="00082434" w:rsidRPr="004F1AB9" w:rsidRDefault="00082434" w:rsidP="001D71F7">
            <w:pPr>
              <w:jc w:val="center"/>
              <w:rPr>
                <w:iCs/>
                <w:lang w:val="en-US"/>
              </w:rPr>
            </w:pPr>
            <w:r w:rsidRPr="004F1AB9">
              <w:rPr>
                <w:iCs/>
                <w:lang w:val="en-US"/>
              </w:rPr>
              <w:t xml:space="preserve">2. </w:t>
            </w:r>
            <w:proofErr w:type="spellStart"/>
            <w:r w:rsidRPr="004F1AB9">
              <w:rPr>
                <w:iCs/>
                <w:lang w:val="en-US"/>
              </w:rPr>
              <w:t>Budžeta</w:t>
            </w:r>
            <w:proofErr w:type="spellEnd"/>
            <w:r w:rsidRPr="004F1AB9">
              <w:rPr>
                <w:iCs/>
                <w:lang w:val="en-US"/>
              </w:rPr>
              <w:t xml:space="preserve"> </w:t>
            </w:r>
            <w:proofErr w:type="spellStart"/>
            <w:r w:rsidRPr="004F1AB9">
              <w:rPr>
                <w:iCs/>
                <w:lang w:val="en-US"/>
              </w:rPr>
              <w:t>izdevumi</w:t>
            </w:r>
            <w:proofErr w:type="spellEnd"/>
          </w:p>
        </w:tc>
        <w:tc>
          <w:tcPr>
            <w:tcW w:w="605" w:type="pct"/>
            <w:tcBorders>
              <w:top w:val="outset" w:sz="6" w:space="0" w:color="auto"/>
              <w:left w:val="outset" w:sz="6" w:space="0" w:color="auto"/>
              <w:bottom w:val="outset" w:sz="6" w:space="0" w:color="auto"/>
              <w:right w:val="outset" w:sz="6" w:space="0" w:color="auto"/>
            </w:tcBorders>
            <w:vAlign w:val="center"/>
          </w:tcPr>
          <w:p w14:paraId="35DD6E37" w14:textId="1B453EAF" w:rsidR="00082434" w:rsidRPr="004F1AB9" w:rsidRDefault="00B06578" w:rsidP="001D71F7">
            <w:pPr>
              <w:jc w:val="center"/>
              <w:rPr>
                <w:iCs/>
                <w:lang w:val="en-US"/>
              </w:rPr>
            </w:pPr>
            <w:r>
              <w:rPr>
                <w:iCs/>
                <w:lang w:val="en-US"/>
              </w:rPr>
              <w:t>3</w:t>
            </w:r>
            <w:r w:rsidRPr="004F1AB9">
              <w:rPr>
                <w:iCs/>
                <w:lang w:val="en-US"/>
              </w:rPr>
              <w:t xml:space="preserve"> </w:t>
            </w:r>
            <w:r>
              <w:rPr>
                <w:iCs/>
                <w:lang w:val="en-US"/>
              </w:rPr>
              <w:t>400</w:t>
            </w:r>
            <w:r w:rsidRPr="004F1AB9">
              <w:rPr>
                <w:iCs/>
                <w:lang w:val="en-US"/>
              </w:rPr>
              <w:t xml:space="preserve"> </w:t>
            </w:r>
            <w:r>
              <w:rPr>
                <w:iCs/>
                <w:lang w:val="en-US"/>
              </w:rPr>
              <w:t>000</w:t>
            </w:r>
          </w:p>
        </w:tc>
        <w:tc>
          <w:tcPr>
            <w:tcW w:w="510" w:type="pct"/>
            <w:tcBorders>
              <w:top w:val="outset" w:sz="6" w:space="0" w:color="auto"/>
              <w:left w:val="outset" w:sz="6" w:space="0" w:color="auto"/>
              <w:bottom w:val="outset" w:sz="6" w:space="0" w:color="auto"/>
              <w:right w:val="outset" w:sz="6" w:space="0" w:color="auto"/>
            </w:tcBorders>
            <w:vAlign w:val="center"/>
            <w:hideMark/>
          </w:tcPr>
          <w:p w14:paraId="0ADA0A74" w14:textId="410AC1CC" w:rsidR="00082434" w:rsidRPr="004F1AB9" w:rsidRDefault="00082434" w:rsidP="001D71F7">
            <w:pPr>
              <w:jc w:val="center"/>
              <w:rPr>
                <w:iCs/>
                <w:lang w:val="en-U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69CFA8C7" w14:textId="0A538216" w:rsidR="00082434" w:rsidRPr="004F1AB9" w:rsidRDefault="00B06578" w:rsidP="001D71F7">
            <w:pPr>
              <w:jc w:val="center"/>
              <w:rPr>
                <w:iCs/>
                <w:lang w:val="en-US"/>
              </w:rPr>
            </w:pPr>
            <w:r>
              <w:rPr>
                <w:iCs/>
                <w:lang w:val="en-US"/>
              </w:rPr>
              <w:t>3</w:t>
            </w:r>
            <w:r w:rsidRPr="004F1AB9">
              <w:rPr>
                <w:iCs/>
                <w:lang w:val="en-US"/>
              </w:rPr>
              <w:t xml:space="preserve"> </w:t>
            </w:r>
            <w:r>
              <w:rPr>
                <w:iCs/>
                <w:lang w:val="en-US"/>
              </w:rPr>
              <w:t>400</w:t>
            </w:r>
            <w:r w:rsidRPr="004F1AB9">
              <w:rPr>
                <w:iCs/>
                <w:lang w:val="en-US"/>
              </w:rPr>
              <w:t xml:space="preserve"> </w:t>
            </w:r>
            <w:r>
              <w:rPr>
                <w:iCs/>
                <w:lang w:val="en-US"/>
              </w:rPr>
              <w:t>000</w:t>
            </w:r>
          </w:p>
        </w:tc>
        <w:tc>
          <w:tcPr>
            <w:tcW w:w="481" w:type="pct"/>
            <w:tcBorders>
              <w:top w:val="outset" w:sz="6" w:space="0" w:color="auto"/>
              <w:left w:val="outset" w:sz="6" w:space="0" w:color="auto"/>
              <w:bottom w:val="outset" w:sz="6" w:space="0" w:color="auto"/>
              <w:right w:val="outset" w:sz="6" w:space="0" w:color="auto"/>
            </w:tcBorders>
            <w:vAlign w:val="center"/>
            <w:hideMark/>
          </w:tcPr>
          <w:p w14:paraId="5E8AD3AD" w14:textId="45BC8A06" w:rsidR="00082434" w:rsidRPr="004F1AB9" w:rsidRDefault="00082434" w:rsidP="001D71F7">
            <w:pPr>
              <w:jc w:val="center"/>
              <w:rPr>
                <w:iCs/>
                <w:lang w:val="en-US"/>
              </w:rPr>
            </w:pPr>
            <w:r w:rsidRPr="004F1AB9">
              <w:rPr>
                <w:iCs/>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0EE77795" w14:textId="11C93175" w:rsidR="00082434" w:rsidRPr="004F1AB9" w:rsidRDefault="00B06578" w:rsidP="001D71F7">
            <w:pPr>
              <w:jc w:val="center"/>
              <w:rPr>
                <w:iCs/>
                <w:lang w:val="en-US"/>
              </w:rPr>
            </w:pPr>
            <w:r>
              <w:rPr>
                <w:iCs/>
                <w:lang w:val="en-US"/>
              </w:rPr>
              <w:t>3</w:t>
            </w:r>
            <w:r w:rsidRPr="004F1AB9">
              <w:rPr>
                <w:iCs/>
                <w:lang w:val="en-US"/>
              </w:rPr>
              <w:t xml:space="preserve"> </w:t>
            </w:r>
            <w:r>
              <w:rPr>
                <w:iCs/>
                <w:lang w:val="en-US"/>
              </w:rPr>
              <w:t>400</w:t>
            </w:r>
            <w:r w:rsidRPr="004F1AB9">
              <w:rPr>
                <w:iCs/>
                <w:lang w:val="en-US"/>
              </w:rPr>
              <w:t xml:space="preserve"> </w:t>
            </w:r>
            <w:r>
              <w:rPr>
                <w:iCs/>
                <w:lang w:val="en-US"/>
              </w:rPr>
              <w:t>000</w:t>
            </w:r>
          </w:p>
        </w:tc>
        <w:tc>
          <w:tcPr>
            <w:tcW w:w="554" w:type="pct"/>
            <w:tcBorders>
              <w:top w:val="outset" w:sz="6" w:space="0" w:color="auto"/>
              <w:left w:val="outset" w:sz="6" w:space="0" w:color="auto"/>
              <w:bottom w:val="outset" w:sz="6" w:space="0" w:color="auto"/>
              <w:right w:val="outset" w:sz="6" w:space="0" w:color="auto"/>
            </w:tcBorders>
            <w:vAlign w:val="center"/>
            <w:hideMark/>
          </w:tcPr>
          <w:p w14:paraId="60E33989" w14:textId="75312A57" w:rsidR="00082434" w:rsidRPr="004F1AB9" w:rsidRDefault="00082434" w:rsidP="001D71F7">
            <w:pPr>
              <w:jc w:val="center"/>
              <w:rPr>
                <w:iCs/>
                <w:lang w:val="en-US"/>
              </w:rPr>
            </w:pPr>
            <w:r w:rsidRPr="004F1AB9">
              <w:rPr>
                <w:iC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082335A2" w14:textId="7A323361" w:rsidR="00082434" w:rsidRPr="004F1AB9" w:rsidRDefault="00082434" w:rsidP="001D71F7">
            <w:pPr>
              <w:jc w:val="center"/>
              <w:rPr>
                <w:iCs/>
                <w:lang w:val="en-US"/>
              </w:rPr>
            </w:pPr>
            <w:r w:rsidRPr="004F1AB9">
              <w:rPr>
                <w:iCs/>
              </w:rPr>
              <w:t>0</w:t>
            </w:r>
          </w:p>
        </w:tc>
      </w:tr>
      <w:tr w:rsidR="004F1AB9" w:rsidRPr="004F1AB9" w14:paraId="5727955D"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6155B817" w14:textId="29B568C7" w:rsidR="009B5A03" w:rsidRPr="004F1AB9" w:rsidRDefault="009B5A03" w:rsidP="001D71F7">
            <w:pPr>
              <w:jc w:val="center"/>
              <w:rPr>
                <w:iCs/>
                <w:lang w:val="en-US"/>
              </w:rPr>
            </w:pPr>
            <w:r w:rsidRPr="004F1AB9">
              <w:rPr>
                <w:iCs/>
                <w:lang w:val="en-US"/>
              </w:rPr>
              <w:t xml:space="preserve">2.1. </w:t>
            </w:r>
            <w:proofErr w:type="spellStart"/>
            <w:r w:rsidRPr="004F1AB9">
              <w:rPr>
                <w:iCs/>
                <w:lang w:val="en-US"/>
              </w:rPr>
              <w:t>valsts</w:t>
            </w:r>
            <w:proofErr w:type="spellEnd"/>
            <w:r w:rsidRPr="004F1AB9">
              <w:rPr>
                <w:iCs/>
                <w:lang w:val="en-US"/>
              </w:rPr>
              <w:t xml:space="preserve"> </w:t>
            </w:r>
            <w:proofErr w:type="spellStart"/>
            <w:r w:rsidRPr="004F1AB9">
              <w:rPr>
                <w:iCs/>
                <w:lang w:val="en-US"/>
              </w:rPr>
              <w:t>pamatbudžets</w:t>
            </w:r>
            <w:proofErr w:type="spellEnd"/>
            <w:r w:rsidR="00685696" w:rsidRPr="004F1AB9">
              <w:rPr>
                <w:iCs/>
                <w:lang w:val="en-US"/>
              </w:rPr>
              <w:t xml:space="preserve"> (</w:t>
            </w:r>
            <w:proofErr w:type="spellStart"/>
            <w:r w:rsidR="00685696" w:rsidRPr="004F1AB9">
              <w:rPr>
                <w:iCs/>
                <w:lang w:val="en-US"/>
              </w:rPr>
              <w:t>Satiksmes</w:t>
            </w:r>
            <w:proofErr w:type="spellEnd"/>
            <w:r w:rsidR="00685696" w:rsidRPr="004F1AB9">
              <w:rPr>
                <w:iCs/>
                <w:lang w:val="en-US"/>
              </w:rPr>
              <w:t xml:space="preserve"> </w:t>
            </w:r>
            <w:proofErr w:type="spellStart"/>
            <w:r w:rsidR="00685696" w:rsidRPr="004F1AB9">
              <w:rPr>
                <w:iCs/>
                <w:lang w:val="en-US"/>
              </w:rPr>
              <w:t>ministrijas</w:t>
            </w:r>
            <w:proofErr w:type="spellEnd"/>
            <w:r w:rsidR="00685696" w:rsidRPr="004F1AB9">
              <w:rPr>
                <w:iCs/>
                <w:lang w:val="en-US"/>
              </w:rPr>
              <w:t xml:space="preserve"> </w:t>
            </w:r>
            <w:proofErr w:type="spellStart"/>
            <w:r w:rsidR="00685696" w:rsidRPr="004F1AB9">
              <w:rPr>
                <w:iCs/>
                <w:lang w:val="en-US"/>
              </w:rPr>
              <w:t>budžeta</w:t>
            </w:r>
            <w:proofErr w:type="spellEnd"/>
            <w:r w:rsidR="00685696" w:rsidRPr="004F1AB9">
              <w:rPr>
                <w:iCs/>
                <w:lang w:val="en-US"/>
              </w:rPr>
              <w:t xml:space="preserve"> </w:t>
            </w:r>
            <w:proofErr w:type="spellStart"/>
            <w:r w:rsidR="00685696" w:rsidRPr="004F1AB9">
              <w:rPr>
                <w:iCs/>
                <w:lang w:val="en-US"/>
              </w:rPr>
              <w:t>programma</w:t>
            </w:r>
            <w:proofErr w:type="spellEnd"/>
            <w:r w:rsidR="00685696" w:rsidRPr="004F1AB9">
              <w:rPr>
                <w:iCs/>
                <w:lang w:val="en-US"/>
              </w:rPr>
              <w:t xml:space="preserve"> 31.00.00</w:t>
            </w:r>
            <w:r w:rsidR="000B6204" w:rsidRPr="004F1AB9">
              <w:rPr>
                <w:iCs/>
                <w:lang w:val="en-US"/>
              </w:rPr>
              <w:t xml:space="preserve">., </w:t>
            </w:r>
            <w:proofErr w:type="spellStart"/>
            <w:r w:rsidR="000B6204" w:rsidRPr="004F1AB9">
              <w:rPr>
                <w:iCs/>
                <w:lang w:val="en-US"/>
              </w:rPr>
              <w:t>tostarpā</w:t>
            </w:r>
            <w:proofErr w:type="spellEnd"/>
            <w:r w:rsidR="000B6204" w:rsidRPr="004F1AB9">
              <w:rPr>
                <w:iCs/>
                <w:lang w:val="en-US"/>
              </w:rPr>
              <w:t xml:space="preserve"> </w:t>
            </w:r>
            <w:proofErr w:type="spellStart"/>
            <w:r w:rsidR="000B6204" w:rsidRPr="004F1AB9">
              <w:rPr>
                <w:iCs/>
                <w:lang w:val="en-US"/>
              </w:rPr>
              <w:t>Jaunā</w:t>
            </w:r>
            <w:proofErr w:type="spellEnd"/>
            <w:r w:rsidR="000B6204" w:rsidRPr="004F1AB9">
              <w:rPr>
                <w:iCs/>
                <w:lang w:val="en-US"/>
              </w:rPr>
              <w:t xml:space="preserve"> </w:t>
            </w:r>
            <w:proofErr w:type="spellStart"/>
            <w:r w:rsidR="000B6204" w:rsidRPr="004F1AB9">
              <w:rPr>
                <w:iCs/>
                <w:lang w:val="en-US"/>
              </w:rPr>
              <w:t>politikas</w:t>
            </w:r>
            <w:proofErr w:type="spellEnd"/>
            <w:r w:rsidR="000B6204" w:rsidRPr="004F1AB9">
              <w:rPr>
                <w:iCs/>
                <w:lang w:val="en-US"/>
              </w:rPr>
              <w:t xml:space="preserve"> </w:t>
            </w:r>
            <w:proofErr w:type="spellStart"/>
            <w:r w:rsidR="000B6204" w:rsidRPr="004F1AB9">
              <w:rPr>
                <w:iCs/>
                <w:lang w:val="en-US"/>
              </w:rPr>
              <w:t>iniciatīva</w:t>
            </w:r>
            <w:proofErr w:type="spellEnd"/>
            <w:r w:rsidR="00685696" w:rsidRPr="004F1AB9">
              <w:rPr>
                <w:iCs/>
                <w:lang w:val="en-US"/>
              </w:rPr>
              <w:t>)</w:t>
            </w:r>
          </w:p>
        </w:tc>
        <w:tc>
          <w:tcPr>
            <w:tcW w:w="605" w:type="pct"/>
            <w:tcBorders>
              <w:top w:val="outset" w:sz="6" w:space="0" w:color="auto"/>
              <w:left w:val="outset" w:sz="6" w:space="0" w:color="auto"/>
              <w:bottom w:val="outset" w:sz="6" w:space="0" w:color="auto"/>
              <w:right w:val="outset" w:sz="6" w:space="0" w:color="auto"/>
            </w:tcBorders>
            <w:vAlign w:val="center"/>
            <w:hideMark/>
          </w:tcPr>
          <w:p w14:paraId="30844098" w14:textId="0136D54F" w:rsidR="009B5A03" w:rsidRPr="004F1AB9" w:rsidRDefault="00B06578" w:rsidP="001D71F7">
            <w:pPr>
              <w:jc w:val="center"/>
              <w:rPr>
                <w:iCs/>
                <w:lang w:val="en-US"/>
              </w:rPr>
            </w:pPr>
            <w:r>
              <w:rPr>
                <w:iCs/>
                <w:lang w:val="en-US"/>
              </w:rPr>
              <w:t>3</w:t>
            </w:r>
            <w:r w:rsidRPr="004F1AB9">
              <w:rPr>
                <w:iCs/>
                <w:lang w:val="en-US"/>
              </w:rPr>
              <w:t xml:space="preserve"> </w:t>
            </w:r>
            <w:r>
              <w:rPr>
                <w:iCs/>
                <w:lang w:val="en-US"/>
              </w:rPr>
              <w:t>400</w:t>
            </w:r>
            <w:r w:rsidRPr="004F1AB9">
              <w:rPr>
                <w:iCs/>
                <w:lang w:val="en-US"/>
              </w:rPr>
              <w:t xml:space="preserve"> </w:t>
            </w:r>
            <w:r>
              <w:rPr>
                <w:iCs/>
                <w:lang w:val="en-US"/>
              </w:rPr>
              <w:t>000</w:t>
            </w:r>
          </w:p>
        </w:tc>
        <w:tc>
          <w:tcPr>
            <w:tcW w:w="510" w:type="pct"/>
            <w:tcBorders>
              <w:top w:val="outset" w:sz="6" w:space="0" w:color="auto"/>
              <w:left w:val="outset" w:sz="6" w:space="0" w:color="auto"/>
              <w:bottom w:val="outset" w:sz="6" w:space="0" w:color="auto"/>
              <w:right w:val="outset" w:sz="6" w:space="0" w:color="auto"/>
            </w:tcBorders>
            <w:vAlign w:val="center"/>
            <w:hideMark/>
          </w:tcPr>
          <w:p w14:paraId="5CAED2D2" w14:textId="48E7EEA5" w:rsidR="009B5A03" w:rsidRPr="004F1AB9" w:rsidRDefault="009B5A03" w:rsidP="001D71F7">
            <w:pPr>
              <w:jc w:val="center"/>
              <w:rPr>
                <w:iCs/>
                <w:lang w:val="en-U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39DAA6B2" w14:textId="701302AD" w:rsidR="009B5A03" w:rsidRPr="004F1AB9" w:rsidRDefault="00B06578" w:rsidP="001D71F7">
            <w:pPr>
              <w:jc w:val="center"/>
              <w:rPr>
                <w:iCs/>
                <w:lang w:val="en-US"/>
              </w:rPr>
            </w:pPr>
            <w:r>
              <w:rPr>
                <w:iCs/>
                <w:lang w:val="en-US"/>
              </w:rPr>
              <w:t>3</w:t>
            </w:r>
            <w:r w:rsidRPr="004F1AB9">
              <w:rPr>
                <w:iCs/>
                <w:lang w:val="en-US"/>
              </w:rPr>
              <w:t xml:space="preserve"> </w:t>
            </w:r>
            <w:r>
              <w:rPr>
                <w:iCs/>
                <w:lang w:val="en-US"/>
              </w:rPr>
              <w:t>400</w:t>
            </w:r>
            <w:r w:rsidRPr="004F1AB9">
              <w:rPr>
                <w:iCs/>
                <w:lang w:val="en-US"/>
              </w:rPr>
              <w:t xml:space="preserve"> </w:t>
            </w:r>
            <w:r>
              <w:rPr>
                <w:iCs/>
                <w:lang w:val="en-US"/>
              </w:rPr>
              <w:t>000</w:t>
            </w:r>
          </w:p>
        </w:tc>
        <w:tc>
          <w:tcPr>
            <w:tcW w:w="481" w:type="pct"/>
            <w:tcBorders>
              <w:top w:val="outset" w:sz="6" w:space="0" w:color="auto"/>
              <w:left w:val="outset" w:sz="6" w:space="0" w:color="auto"/>
              <w:bottom w:val="outset" w:sz="6" w:space="0" w:color="auto"/>
              <w:right w:val="outset" w:sz="6" w:space="0" w:color="auto"/>
            </w:tcBorders>
            <w:vAlign w:val="center"/>
            <w:hideMark/>
          </w:tcPr>
          <w:p w14:paraId="1439BD6E" w14:textId="1612ECFE" w:rsidR="009B5A03" w:rsidRPr="004F1AB9" w:rsidRDefault="009B5A03" w:rsidP="001D71F7">
            <w:pPr>
              <w:jc w:val="center"/>
              <w:rPr>
                <w:iCs/>
                <w:lang w:val="en-US"/>
              </w:rPr>
            </w:pPr>
            <w:r w:rsidRPr="004F1AB9">
              <w:rPr>
                <w:iCs/>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0624D25F" w14:textId="429298EB" w:rsidR="009B5A03" w:rsidRPr="004F1AB9" w:rsidRDefault="00B06578" w:rsidP="001D71F7">
            <w:pPr>
              <w:jc w:val="center"/>
              <w:rPr>
                <w:iCs/>
                <w:lang w:val="en-US"/>
              </w:rPr>
            </w:pPr>
            <w:r>
              <w:rPr>
                <w:iCs/>
                <w:lang w:val="en-US"/>
              </w:rPr>
              <w:t>3</w:t>
            </w:r>
            <w:r w:rsidRPr="004F1AB9">
              <w:rPr>
                <w:iCs/>
                <w:lang w:val="en-US"/>
              </w:rPr>
              <w:t xml:space="preserve"> </w:t>
            </w:r>
            <w:r>
              <w:rPr>
                <w:iCs/>
                <w:lang w:val="en-US"/>
              </w:rPr>
              <w:t>400</w:t>
            </w:r>
            <w:r w:rsidRPr="004F1AB9">
              <w:rPr>
                <w:iCs/>
                <w:lang w:val="en-US"/>
              </w:rPr>
              <w:t xml:space="preserve"> </w:t>
            </w:r>
            <w:r>
              <w:rPr>
                <w:iCs/>
                <w:lang w:val="en-US"/>
              </w:rPr>
              <w:t>000</w:t>
            </w:r>
          </w:p>
        </w:tc>
        <w:tc>
          <w:tcPr>
            <w:tcW w:w="554" w:type="pct"/>
            <w:tcBorders>
              <w:top w:val="outset" w:sz="6" w:space="0" w:color="auto"/>
              <w:left w:val="outset" w:sz="6" w:space="0" w:color="auto"/>
              <w:bottom w:val="outset" w:sz="6" w:space="0" w:color="auto"/>
              <w:right w:val="outset" w:sz="6" w:space="0" w:color="auto"/>
            </w:tcBorders>
            <w:vAlign w:val="center"/>
            <w:hideMark/>
          </w:tcPr>
          <w:p w14:paraId="4DA73CD6" w14:textId="6A07D35D" w:rsidR="009B5A03" w:rsidRPr="004F1AB9" w:rsidRDefault="009B5A03" w:rsidP="001D71F7">
            <w:pPr>
              <w:jc w:val="center"/>
              <w:rPr>
                <w:iCs/>
                <w:lang w:val="en-US"/>
              </w:rPr>
            </w:pPr>
            <w:r w:rsidRPr="004F1AB9">
              <w:rPr>
                <w:iC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23D5ABAB" w14:textId="4944859B" w:rsidR="009B5A03" w:rsidRPr="004F1AB9" w:rsidRDefault="009B5A03" w:rsidP="001D71F7">
            <w:pPr>
              <w:jc w:val="center"/>
              <w:rPr>
                <w:iCs/>
                <w:lang w:val="en-US"/>
              </w:rPr>
            </w:pPr>
            <w:r w:rsidRPr="004F1AB9">
              <w:rPr>
                <w:iCs/>
              </w:rPr>
              <w:t>0</w:t>
            </w:r>
          </w:p>
        </w:tc>
      </w:tr>
      <w:tr w:rsidR="004F1AB9" w:rsidRPr="004F1AB9" w14:paraId="7A4F6945"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2499ED40" w14:textId="77777777" w:rsidR="009870FC" w:rsidRPr="004F1AB9" w:rsidRDefault="009870FC" w:rsidP="001D71F7">
            <w:pPr>
              <w:rPr>
                <w:iCs/>
                <w:lang w:val="en-US"/>
              </w:rPr>
            </w:pPr>
            <w:r w:rsidRPr="004F1AB9">
              <w:rPr>
                <w:iCs/>
                <w:lang w:val="en-US"/>
              </w:rPr>
              <w:t xml:space="preserve">2.2. </w:t>
            </w:r>
            <w:proofErr w:type="spellStart"/>
            <w:r w:rsidRPr="004F1AB9">
              <w:rPr>
                <w:iCs/>
                <w:lang w:val="en-US"/>
              </w:rPr>
              <w:t>valsts</w:t>
            </w:r>
            <w:proofErr w:type="spellEnd"/>
            <w:r w:rsidRPr="004F1AB9">
              <w:rPr>
                <w:iCs/>
                <w:lang w:val="en-US"/>
              </w:rPr>
              <w:t xml:space="preserve"> </w:t>
            </w:r>
            <w:proofErr w:type="spellStart"/>
            <w:r w:rsidRPr="004F1AB9">
              <w:rPr>
                <w:iCs/>
                <w:lang w:val="en-US"/>
              </w:rPr>
              <w:t>speciālais</w:t>
            </w:r>
            <w:proofErr w:type="spellEnd"/>
            <w:r w:rsidRPr="004F1AB9">
              <w:rPr>
                <w:iCs/>
                <w:lang w:val="en-US"/>
              </w:rPr>
              <w:t xml:space="preserve"> </w:t>
            </w:r>
            <w:proofErr w:type="spellStart"/>
            <w:r w:rsidRPr="004F1AB9">
              <w:rPr>
                <w:iCs/>
                <w:lang w:val="en-US"/>
              </w:rPr>
              <w:t>budžets</w:t>
            </w:r>
            <w:proofErr w:type="spellEnd"/>
          </w:p>
        </w:tc>
        <w:tc>
          <w:tcPr>
            <w:tcW w:w="605" w:type="pct"/>
            <w:tcBorders>
              <w:top w:val="outset" w:sz="6" w:space="0" w:color="auto"/>
              <w:left w:val="outset" w:sz="6" w:space="0" w:color="auto"/>
              <w:bottom w:val="outset" w:sz="6" w:space="0" w:color="auto"/>
              <w:right w:val="outset" w:sz="6" w:space="0" w:color="auto"/>
            </w:tcBorders>
            <w:vAlign w:val="center"/>
            <w:hideMark/>
          </w:tcPr>
          <w:p w14:paraId="402F6945" w14:textId="44F47941" w:rsidR="009870FC" w:rsidRPr="004F1AB9" w:rsidRDefault="009870FC" w:rsidP="001D71F7">
            <w:pPr>
              <w:jc w:val="center"/>
              <w:rPr>
                <w:iCs/>
                <w:lang w:val="en-US"/>
              </w:rPr>
            </w:pPr>
            <w:r w:rsidRPr="004F1AB9">
              <w:rPr>
                <w:iCs/>
                <w:lang w:val="en-US"/>
              </w:rPr>
              <w:t>0</w:t>
            </w:r>
          </w:p>
        </w:tc>
        <w:tc>
          <w:tcPr>
            <w:tcW w:w="510" w:type="pct"/>
            <w:tcBorders>
              <w:top w:val="outset" w:sz="6" w:space="0" w:color="auto"/>
              <w:left w:val="outset" w:sz="6" w:space="0" w:color="auto"/>
              <w:bottom w:val="outset" w:sz="6" w:space="0" w:color="auto"/>
              <w:right w:val="outset" w:sz="6" w:space="0" w:color="auto"/>
            </w:tcBorders>
            <w:vAlign w:val="center"/>
            <w:hideMark/>
          </w:tcPr>
          <w:p w14:paraId="75E65EAB" w14:textId="71DC97B0" w:rsidR="009870FC" w:rsidRPr="004F1AB9" w:rsidRDefault="009870FC" w:rsidP="001D71F7">
            <w:pPr>
              <w:jc w:val="center"/>
              <w:rPr>
                <w:iCs/>
                <w:lang w:val="en-U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21CAC7D3" w14:textId="64C65795" w:rsidR="009870FC" w:rsidRPr="004F1AB9" w:rsidRDefault="009870FC" w:rsidP="001D71F7">
            <w:pPr>
              <w:jc w:val="center"/>
              <w:rPr>
                <w:iCs/>
                <w:lang w:val="en-US"/>
              </w:rPr>
            </w:pPr>
            <w:r w:rsidRPr="004F1AB9">
              <w:rPr>
                <w:iCs/>
              </w:rPr>
              <w:t>0</w:t>
            </w:r>
          </w:p>
        </w:tc>
        <w:tc>
          <w:tcPr>
            <w:tcW w:w="481" w:type="pct"/>
            <w:tcBorders>
              <w:top w:val="outset" w:sz="6" w:space="0" w:color="auto"/>
              <w:left w:val="outset" w:sz="6" w:space="0" w:color="auto"/>
              <w:bottom w:val="outset" w:sz="6" w:space="0" w:color="auto"/>
              <w:right w:val="outset" w:sz="6" w:space="0" w:color="auto"/>
            </w:tcBorders>
            <w:vAlign w:val="center"/>
            <w:hideMark/>
          </w:tcPr>
          <w:p w14:paraId="7B60AD4F" w14:textId="281AEBE3" w:rsidR="009870FC" w:rsidRPr="004F1AB9" w:rsidRDefault="009870FC" w:rsidP="001D71F7">
            <w:pPr>
              <w:jc w:val="center"/>
              <w:rPr>
                <w:iCs/>
                <w:lang w:val="en-US"/>
              </w:rPr>
            </w:pPr>
            <w:r w:rsidRPr="004F1AB9">
              <w:rPr>
                <w:iCs/>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46E5B0BA" w14:textId="2BD82780" w:rsidR="009870FC" w:rsidRPr="004F1AB9" w:rsidRDefault="009870FC" w:rsidP="001D71F7">
            <w:pPr>
              <w:jc w:val="center"/>
              <w:rPr>
                <w:iCs/>
                <w:lang w:val="en-US"/>
              </w:rPr>
            </w:pPr>
            <w:r w:rsidRPr="004F1AB9">
              <w:rPr>
                <w:iCs/>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4B9A150" w14:textId="1E7030A5" w:rsidR="009870FC" w:rsidRPr="004F1AB9" w:rsidRDefault="009870FC" w:rsidP="001D71F7">
            <w:pPr>
              <w:jc w:val="center"/>
              <w:rPr>
                <w:iCs/>
                <w:lang w:val="en-US"/>
              </w:rPr>
            </w:pPr>
            <w:r w:rsidRPr="004F1AB9">
              <w:rPr>
                <w:iC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106E80C9" w14:textId="5106E6EF" w:rsidR="009870FC" w:rsidRPr="004F1AB9" w:rsidRDefault="009870FC" w:rsidP="001D71F7">
            <w:pPr>
              <w:jc w:val="center"/>
              <w:rPr>
                <w:iCs/>
                <w:lang w:val="en-US"/>
              </w:rPr>
            </w:pPr>
            <w:r w:rsidRPr="004F1AB9">
              <w:rPr>
                <w:iCs/>
              </w:rPr>
              <w:t>0</w:t>
            </w:r>
          </w:p>
        </w:tc>
      </w:tr>
      <w:tr w:rsidR="004F1AB9" w:rsidRPr="004F1AB9" w14:paraId="5CAC2F0F"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53867C7E" w14:textId="77777777" w:rsidR="009870FC" w:rsidRPr="004F1AB9" w:rsidRDefault="009870FC" w:rsidP="001D71F7">
            <w:pPr>
              <w:rPr>
                <w:iCs/>
                <w:lang w:val="en-US"/>
              </w:rPr>
            </w:pPr>
            <w:r w:rsidRPr="004F1AB9">
              <w:rPr>
                <w:iCs/>
                <w:lang w:val="en-US"/>
              </w:rPr>
              <w:t xml:space="preserve">2.3. </w:t>
            </w:r>
            <w:proofErr w:type="spellStart"/>
            <w:r w:rsidRPr="004F1AB9">
              <w:rPr>
                <w:iCs/>
                <w:lang w:val="en-US"/>
              </w:rPr>
              <w:t>pašvaldību</w:t>
            </w:r>
            <w:proofErr w:type="spellEnd"/>
            <w:r w:rsidRPr="004F1AB9">
              <w:rPr>
                <w:iCs/>
                <w:lang w:val="en-US"/>
              </w:rPr>
              <w:t xml:space="preserve"> </w:t>
            </w:r>
            <w:proofErr w:type="spellStart"/>
            <w:r w:rsidRPr="004F1AB9">
              <w:rPr>
                <w:iCs/>
                <w:lang w:val="en-US"/>
              </w:rPr>
              <w:t>budžets</w:t>
            </w:r>
            <w:proofErr w:type="spellEnd"/>
          </w:p>
        </w:tc>
        <w:tc>
          <w:tcPr>
            <w:tcW w:w="605" w:type="pct"/>
            <w:tcBorders>
              <w:top w:val="outset" w:sz="6" w:space="0" w:color="auto"/>
              <w:left w:val="outset" w:sz="6" w:space="0" w:color="auto"/>
              <w:bottom w:val="outset" w:sz="6" w:space="0" w:color="auto"/>
              <w:right w:val="outset" w:sz="6" w:space="0" w:color="auto"/>
            </w:tcBorders>
            <w:vAlign w:val="center"/>
            <w:hideMark/>
          </w:tcPr>
          <w:p w14:paraId="6962D47F" w14:textId="36B43C6A" w:rsidR="009870FC" w:rsidRPr="004F1AB9" w:rsidRDefault="009870FC" w:rsidP="001D71F7">
            <w:pPr>
              <w:jc w:val="center"/>
              <w:rPr>
                <w:iCs/>
                <w:lang w:val="en-US"/>
              </w:rPr>
            </w:pPr>
            <w:r w:rsidRPr="004F1AB9">
              <w:rPr>
                <w:iCs/>
                <w:lang w:val="en-US"/>
              </w:rPr>
              <w:t>0</w:t>
            </w:r>
          </w:p>
        </w:tc>
        <w:tc>
          <w:tcPr>
            <w:tcW w:w="510" w:type="pct"/>
            <w:tcBorders>
              <w:top w:val="outset" w:sz="6" w:space="0" w:color="auto"/>
              <w:left w:val="outset" w:sz="6" w:space="0" w:color="auto"/>
              <w:bottom w:val="outset" w:sz="6" w:space="0" w:color="auto"/>
              <w:right w:val="outset" w:sz="6" w:space="0" w:color="auto"/>
            </w:tcBorders>
            <w:vAlign w:val="center"/>
            <w:hideMark/>
          </w:tcPr>
          <w:p w14:paraId="0F7F0D77" w14:textId="3B7E838D" w:rsidR="009870FC" w:rsidRPr="004F1AB9" w:rsidRDefault="009870FC" w:rsidP="001D71F7">
            <w:pPr>
              <w:jc w:val="center"/>
              <w:rPr>
                <w:iCs/>
                <w:lang w:val="en-U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18345557" w14:textId="10D6331F" w:rsidR="009870FC" w:rsidRPr="004F1AB9" w:rsidRDefault="009870FC" w:rsidP="001D71F7">
            <w:pPr>
              <w:jc w:val="center"/>
              <w:rPr>
                <w:iCs/>
                <w:lang w:val="en-US"/>
              </w:rPr>
            </w:pPr>
            <w:r w:rsidRPr="004F1AB9">
              <w:rPr>
                <w:iCs/>
              </w:rPr>
              <w:t>0</w:t>
            </w:r>
          </w:p>
        </w:tc>
        <w:tc>
          <w:tcPr>
            <w:tcW w:w="481" w:type="pct"/>
            <w:tcBorders>
              <w:top w:val="outset" w:sz="6" w:space="0" w:color="auto"/>
              <w:left w:val="outset" w:sz="6" w:space="0" w:color="auto"/>
              <w:bottom w:val="outset" w:sz="6" w:space="0" w:color="auto"/>
              <w:right w:val="outset" w:sz="6" w:space="0" w:color="auto"/>
            </w:tcBorders>
            <w:vAlign w:val="center"/>
            <w:hideMark/>
          </w:tcPr>
          <w:p w14:paraId="2ABAAC8B" w14:textId="0473ED01" w:rsidR="009870FC" w:rsidRPr="004F1AB9" w:rsidRDefault="009870FC" w:rsidP="001D71F7">
            <w:pPr>
              <w:jc w:val="center"/>
              <w:rPr>
                <w:iCs/>
                <w:lang w:val="en-US"/>
              </w:rPr>
            </w:pPr>
            <w:r w:rsidRPr="004F1AB9">
              <w:rPr>
                <w:iCs/>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567A2457" w14:textId="6E57F070" w:rsidR="009870FC" w:rsidRPr="004F1AB9" w:rsidRDefault="009870FC" w:rsidP="001D71F7">
            <w:pPr>
              <w:jc w:val="center"/>
              <w:rPr>
                <w:iCs/>
                <w:lang w:val="en-US"/>
              </w:rPr>
            </w:pPr>
            <w:r w:rsidRPr="004F1AB9">
              <w:rPr>
                <w:iCs/>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26D10143" w14:textId="3EAFF7EB" w:rsidR="009870FC" w:rsidRPr="004F1AB9" w:rsidRDefault="009870FC" w:rsidP="001D71F7">
            <w:pPr>
              <w:jc w:val="center"/>
              <w:rPr>
                <w:iCs/>
                <w:lang w:val="en-US"/>
              </w:rPr>
            </w:pPr>
            <w:r w:rsidRPr="004F1AB9">
              <w:rPr>
                <w:iC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3B2A3125" w14:textId="7FC6B654" w:rsidR="009870FC" w:rsidRPr="004F1AB9" w:rsidRDefault="009870FC" w:rsidP="001D71F7">
            <w:pPr>
              <w:jc w:val="center"/>
              <w:rPr>
                <w:iCs/>
                <w:lang w:val="en-US"/>
              </w:rPr>
            </w:pPr>
            <w:r w:rsidRPr="004F1AB9">
              <w:rPr>
                <w:iCs/>
              </w:rPr>
              <w:t>0</w:t>
            </w:r>
          </w:p>
        </w:tc>
      </w:tr>
      <w:tr w:rsidR="004F1AB9" w:rsidRPr="004F1AB9" w14:paraId="0D3D2943"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54962B63" w14:textId="77777777" w:rsidR="009870FC" w:rsidRPr="004F1AB9" w:rsidRDefault="009870FC" w:rsidP="001D71F7">
            <w:pPr>
              <w:rPr>
                <w:iCs/>
                <w:lang w:val="en-US"/>
              </w:rPr>
            </w:pPr>
            <w:r w:rsidRPr="004F1AB9">
              <w:rPr>
                <w:iCs/>
                <w:lang w:val="en-US"/>
              </w:rPr>
              <w:t xml:space="preserve">3. </w:t>
            </w:r>
            <w:proofErr w:type="spellStart"/>
            <w:r w:rsidRPr="004F1AB9">
              <w:rPr>
                <w:iCs/>
                <w:lang w:val="en-US"/>
              </w:rPr>
              <w:t>Finansiālā</w:t>
            </w:r>
            <w:proofErr w:type="spellEnd"/>
            <w:r w:rsidRPr="004F1AB9">
              <w:rPr>
                <w:iCs/>
                <w:lang w:val="en-US"/>
              </w:rPr>
              <w:t xml:space="preserve"> </w:t>
            </w:r>
            <w:proofErr w:type="spellStart"/>
            <w:r w:rsidRPr="004F1AB9">
              <w:rPr>
                <w:iCs/>
                <w:lang w:val="en-US"/>
              </w:rPr>
              <w:t>ietekme</w:t>
            </w:r>
            <w:proofErr w:type="spellEnd"/>
          </w:p>
        </w:tc>
        <w:tc>
          <w:tcPr>
            <w:tcW w:w="605" w:type="pct"/>
            <w:tcBorders>
              <w:top w:val="outset" w:sz="6" w:space="0" w:color="auto"/>
              <w:left w:val="outset" w:sz="6" w:space="0" w:color="auto"/>
              <w:bottom w:val="outset" w:sz="6" w:space="0" w:color="auto"/>
              <w:right w:val="outset" w:sz="6" w:space="0" w:color="auto"/>
            </w:tcBorders>
            <w:vAlign w:val="center"/>
            <w:hideMark/>
          </w:tcPr>
          <w:p w14:paraId="200B661C" w14:textId="7F899847" w:rsidR="009870FC" w:rsidRPr="004F1AB9" w:rsidRDefault="009870FC" w:rsidP="001D71F7">
            <w:pPr>
              <w:jc w:val="center"/>
              <w:rPr>
                <w:iCs/>
                <w:lang w:val="en-US"/>
              </w:rPr>
            </w:pPr>
            <w:r w:rsidRPr="004F1AB9">
              <w:rPr>
                <w:iCs/>
                <w:lang w:val="en-US"/>
              </w:rPr>
              <w:t>0</w:t>
            </w:r>
          </w:p>
        </w:tc>
        <w:tc>
          <w:tcPr>
            <w:tcW w:w="510" w:type="pct"/>
            <w:tcBorders>
              <w:top w:val="outset" w:sz="6" w:space="0" w:color="auto"/>
              <w:left w:val="outset" w:sz="6" w:space="0" w:color="auto"/>
              <w:bottom w:val="outset" w:sz="6" w:space="0" w:color="auto"/>
              <w:right w:val="outset" w:sz="6" w:space="0" w:color="auto"/>
            </w:tcBorders>
            <w:vAlign w:val="center"/>
            <w:hideMark/>
          </w:tcPr>
          <w:p w14:paraId="7058FE49" w14:textId="5CA3D6C0" w:rsidR="009870FC" w:rsidRPr="004F1AB9" w:rsidRDefault="009870FC" w:rsidP="001D71F7">
            <w:pPr>
              <w:jc w:val="center"/>
              <w:rPr>
                <w:iCs/>
                <w:lang w:val="en-U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2120269D" w14:textId="054DAB0E" w:rsidR="009870FC" w:rsidRPr="004F1AB9" w:rsidRDefault="009870FC" w:rsidP="001D71F7">
            <w:pPr>
              <w:jc w:val="center"/>
              <w:rPr>
                <w:iCs/>
                <w:lang w:val="en-US"/>
              </w:rPr>
            </w:pPr>
            <w:r w:rsidRPr="004F1AB9">
              <w:rPr>
                <w:iCs/>
              </w:rPr>
              <w:t>0</w:t>
            </w:r>
          </w:p>
        </w:tc>
        <w:tc>
          <w:tcPr>
            <w:tcW w:w="481" w:type="pct"/>
            <w:tcBorders>
              <w:top w:val="outset" w:sz="6" w:space="0" w:color="auto"/>
              <w:left w:val="outset" w:sz="6" w:space="0" w:color="auto"/>
              <w:bottom w:val="outset" w:sz="6" w:space="0" w:color="auto"/>
              <w:right w:val="outset" w:sz="6" w:space="0" w:color="auto"/>
            </w:tcBorders>
            <w:vAlign w:val="center"/>
            <w:hideMark/>
          </w:tcPr>
          <w:p w14:paraId="697624AF" w14:textId="0FA7F95A" w:rsidR="009870FC" w:rsidRPr="004F1AB9" w:rsidRDefault="009870FC" w:rsidP="001D71F7">
            <w:pPr>
              <w:jc w:val="center"/>
              <w:rPr>
                <w:iCs/>
                <w:lang w:val="en-US"/>
              </w:rPr>
            </w:pPr>
            <w:r w:rsidRPr="004F1AB9">
              <w:rPr>
                <w:iCs/>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746A2AA2" w14:textId="3A15AD30" w:rsidR="009870FC" w:rsidRPr="004F1AB9" w:rsidRDefault="009870FC" w:rsidP="001D71F7">
            <w:pPr>
              <w:jc w:val="center"/>
              <w:rPr>
                <w:iCs/>
                <w:lang w:val="en-US"/>
              </w:rPr>
            </w:pPr>
            <w:r w:rsidRPr="004F1AB9">
              <w:rPr>
                <w:iCs/>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27F2799F" w14:textId="6CA1ECD1" w:rsidR="009870FC" w:rsidRPr="004F1AB9" w:rsidRDefault="009870FC" w:rsidP="001D71F7">
            <w:pPr>
              <w:jc w:val="center"/>
              <w:rPr>
                <w:iCs/>
                <w:lang w:val="en-US"/>
              </w:rPr>
            </w:pPr>
            <w:r w:rsidRPr="004F1AB9">
              <w:rPr>
                <w:iC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1C308A7A" w14:textId="1B06FAB9" w:rsidR="009870FC" w:rsidRPr="004F1AB9" w:rsidRDefault="009870FC" w:rsidP="001D71F7">
            <w:pPr>
              <w:jc w:val="center"/>
              <w:rPr>
                <w:iCs/>
                <w:lang w:val="en-US"/>
              </w:rPr>
            </w:pPr>
            <w:r w:rsidRPr="004F1AB9">
              <w:rPr>
                <w:iCs/>
              </w:rPr>
              <w:t>0</w:t>
            </w:r>
          </w:p>
        </w:tc>
      </w:tr>
      <w:tr w:rsidR="004F1AB9" w:rsidRPr="004F1AB9" w14:paraId="2EF8D09C"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7E64B8FE" w14:textId="77777777" w:rsidR="009870FC" w:rsidRPr="004F1AB9" w:rsidRDefault="009870FC" w:rsidP="001D71F7">
            <w:pPr>
              <w:rPr>
                <w:iCs/>
                <w:lang w:val="en-US"/>
              </w:rPr>
            </w:pPr>
            <w:r w:rsidRPr="004F1AB9">
              <w:rPr>
                <w:iCs/>
                <w:lang w:val="en-US"/>
              </w:rPr>
              <w:t xml:space="preserve">3.1. </w:t>
            </w:r>
            <w:proofErr w:type="spellStart"/>
            <w:r w:rsidRPr="004F1AB9">
              <w:rPr>
                <w:iCs/>
                <w:lang w:val="en-US"/>
              </w:rPr>
              <w:t>valsts</w:t>
            </w:r>
            <w:proofErr w:type="spellEnd"/>
            <w:r w:rsidRPr="004F1AB9">
              <w:rPr>
                <w:iCs/>
                <w:lang w:val="en-US"/>
              </w:rPr>
              <w:t xml:space="preserve"> </w:t>
            </w:r>
            <w:proofErr w:type="spellStart"/>
            <w:r w:rsidRPr="004F1AB9">
              <w:rPr>
                <w:iCs/>
                <w:lang w:val="en-US"/>
              </w:rPr>
              <w:t>pamatbudžets</w:t>
            </w:r>
            <w:proofErr w:type="spellEnd"/>
          </w:p>
        </w:tc>
        <w:tc>
          <w:tcPr>
            <w:tcW w:w="605" w:type="pct"/>
            <w:tcBorders>
              <w:top w:val="outset" w:sz="6" w:space="0" w:color="auto"/>
              <w:left w:val="outset" w:sz="6" w:space="0" w:color="auto"/>
              <w:bottom w:val="outset" w:sz="6" w:space="0" w:color="auto"/>
              <w:right w:val="outset" w:sz="6" w:space="0" w:color="auto"/>
            </w:tcBorders>
            <w:vAlign w:val="center"/>
            <w:hideMark/>
          </w:tcPr>
          <w:p w14:paraId="7919D750" w14:textId="14726070" w:rsidR="009870FC" w:rsidRPr="004F1AB9" w:rsidRDefault="009870FC" w:rsidP="001D71F7">
            <w:pPr>
              <w:jc w:val="center"/>
              <w:rPr>
                <w:iCs/>
                <w:lang w:val="en-US"/>
              </w:rPr>
            </w:pPr>
            <w:r w:rsidRPr="004F1AB9">
              <w:rPr>
                <w:iCs/>
                <w:lang w:val="en-US"/>
              </w:rPr>
              <w:t>0</w:t>
            </w:r>
          </w:p>
        </w:tc>
        <w:tc>
          <w:tcPr>
            <w:tcW w:w="510" w:type="pct"/>
            <w:tcBorders>
              <w:top w:val="outset" w:sz="6" w:space="0" w:color="auto"/>
              <w:left w:val="outset" w:sz="6" w:space="0" w:color="auto"/>
              <w:bottom w:val="outset" w:sz="6" w:space="0" w:color="auto"/>
              <w:right w:val="outset" w:sz="6" w:space="0" w:color="auto"/>
            </w:tcBorders>
            <w:vAlign w:val="center"/>
            <w:hideMark/>
          </w:tcPr>
          <w:p w14:paraId="6F661FC1" w14:textId="02EA769E" w:rsidR="009870FC" w:rsidRPr="004F1AB9" w:rsidRDefault="009870FC" w:rsidP="001D71F7">
            <w:pPr>
              <w:jc w:val="center"/>
              <w:rPr>
                <w:iCs/>
                <w:lang w:val="en-U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3BDD2D85" w14:textId="75CD5B27" w:rsidR="009870FC" w:rsidRPr="004F1AB9" w:rsidRDefault="009870FC" w:rsidP="001D71F7">
            <w:pPr>
              <w:jc w:val="center"/>
              <w:rPr>
                <w:iCs/>
                <w:lang w:val="en-US"/>
              </w:rPr>
            </w:pPr>
            <w:r w:rsidRPr="004F1AB9">
              <w:rPr>
                <w:iCs/>
              </w:rPr>
              <w:t>0</w:t>
            </w:r>
          </w:p>
        </w:tc>
        <w:tc>
          <w:tcPr>
            <w:tcW w:w="481" w:type="pct"/>
            <w:tcBorders>
              <w:top w:val="outset" w:sz="6" w:space="0" w:color="auto"/>
              <w:left w:val="outset" w:sz="6" w:space="0" w:color="auto"/>
              <w:bottom w:val="outset" w:sz="6" w:space="0" w:color="auto"/>
              <w:right w:val="outset" w:sz="6" w:space="0" w:color="auto"/>
            </w:tcBorders>
            <w:vAlign w:val="center"/>
            <w:hideMark/>
          </w:tcPr>
          <w:p w14:paraId="2F280B47" w14:textId="622EE01A" w:rsidR="009870FC" w:rsidRPr="004F1AB9" w:rsidRDefault="009870FC" w:rsidP="001D71F7">
            <w:pPr>
              <w:jc w:val="center"/>
              <w:rPr>
                <w:iCs/>
                <w:lang w:val="en-US"/>
              </w:rPr>
            </w:pPr>
            <w:r w:rsidRPr="004F1AB9">
              <w:rPr>
                <w:iCs/>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2E4572F8" w14:textId="3B5825E1" w:rsidR="009870FC" w:rsidRPr="004F1AB9" w:rsidRDefault="009870FC" w:rsidP="001D71F7">
            <w:pPr>
              <w:jc w:val="center"/>
              <w:rPr>
                <w:iCs/>
                <w:lang w:val="en-US"/>
              </w:rPr>
            </w:pPr>
            <w:r w:rsidRPr="004F1AB9">
              <w:rPr>
                <w:iCs/>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39585535" w14:textId="3FB1F9D0" w:rsidR="009870FC" w:rsidRPr="004F1AB9" w:rsidRDefault="009870FC" w:rsidP="001D71F7">
            <w:pPr>
              <w:jc w:val="center"/>
              <w:rPr>
                <w:iCs/>
                <w:lang w:val="en-US"/>
              </w:rPr>
            </w:pPr>
            <w:r w:rsidRPr="004F1AB9">
              <w:rPr>
                <w:iC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0CC9A62D" w14:textId="29C96892" w:rsidR="009870FC" w:rsidRPr="004F1AB9" w:rsidRDefault="009870FC" w:rsidP="001D71F7">
            <w:pPr>
              <w:jc w:val="center"/>
              <w:rPr>
                <w:iCs/>
                <w:lang w:val="en-US"/>
              </w:rPr>
            </w:pPr>
            <w:r w:rsidRPr="004F1AB9">
              <w:rPr>
                <w:iCs/>
              </w:rPr>
              <w:t>0</w:t>
            </w:r>
          </w:p>
        </w:tc>
      </w:tr>
      <w:tr w:rsidR="004F1AB9" w:rsidRPr="004F1AB9" w14:paraId="4DBE0890"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1A67B65C" w14:textId="77777777" w:rsidR="009870FC" w:rsidRPr="004F1AB9" w:rsidRDefault="009870FC" w:rsidP="001D71F7">
            <w:pPr>
              <w:rPr>
                <w:iCs/>
                <w:lang w:val="en-US"/>
              </w:rPr>
            </w:pPr>
            <w:r w:rsidRPr="004F1AB9">
              <w:rPr>
                <w:iCs/>
                <w:lang w:val="en-US"/>
              </w:rPr>
              <w:t xml:space="preserve">3.2. </w:t>
            </w:r>
            <w:proofErr w:type="spellStart"/>
            <w:r w:rsidRPr="004F1AB9">
              <w:rPr>
                <w:iCs/>
                <w:lang w:val="en-US"/>
              </w:rPr>
              <w:t>speciālais</w:t>
            </w:r>
            <w:proofErr w:type="spellEnd"/>
            <w:r w:rsidRPr="004F1AB9">
              <w:rPr>
                <w:iCs/>
                <w:lang w:val="en-US"/>
              </w:rPr>
              <w:t xml:space="preserve"> </w:t>
            </w:r>
            <w:proofErr w:type="spellStart"/>
            <w:r w:rsidRPr="004F1AB9">
              <w:rPr>
                <w:iCs/>
                <w:lang w:val="en-US"/>
              </w:rPr>
              <w:t>budžets</w:t>
            </w:r>
            <w:proofErr w:type="spellEnd"/>
          </w:p>
        </w:tc>
        <w:tc>
          <w:tcPr>
            <w:tcW w:w="605" w:type="pct"/>
            <w:tcBorders>
              <w:top w:val="outset" w:sz="6" w:space="0" w:color="auto"/>
              <w:left w:val="outset" w:sz="6" w:space="0" w:color="auto"/>
              <w:bottom w:val="outset" w:sz="6" w:space="0" w:color="auto"/>
              <w:right w:val="outset" w:sz="6" w:space="0" w:color="auto"/>
            </w:tcBorders>
            <w:vAlign w:val="center"/>
            <w:hideMark/>
          </w:tcPr>
          <w:p w14:paraId="17CB980E" w14:textId="77D53B46" w:rsidR="009870FC" w:rsidRPr="004F1AB9" w:rsidRDefault="009870FC" w:rsidP="001D71F7">
            <w:pPr>
              <w:jc w:val="center"/>
              <w:rPr>
                <w:iCs/>
                <w:lang w:val="en-US"/>
              </w:rPr>
            </w:pPr>
            <w:r w:rsidRPr="004F1AB9">
              <w:rPr>
                <w:iCs/>
                <w:lang w:val="en-US"/>
              </w:rPr>
              <w:t>0</w:t>
            </w:r>
          </w:p>
        </w:tc>
        <w:tc>
          <w:tcPr>
            <w:tcW w:w="510" w:type="pct"/>
            <w:tcBorders>
              <w:top w:val="outset" w:sz="6" w:space="0" w:color="auto"/>
              <w:left w:val="outset" w:sz="6" w:space="0" w:color="auto"/>
              <w:bottom w:val="outset" w:sz="6" w:space="0" w:color="auto"/>
              <w:right w:val="outset" w:sz="6" w:space="0" w:color="auto"/>
            </w:tcBorders>
            <w:vAlign w:val="center"/>
            <w:hideMark/>
          </w:tcPr>
          <w:p w14:paraId="78950023" w14:textId="4A4FEF42" w:rsidR="009870FC" w:rsidRPr="004F1AB9" w:rsidRDefault="009870FC" w:rsidP="001D71F7">
            <w:pPr>
              <w:jc w:val="center"/>
              <w:rPr>
                <w:iCs/>
                <w:lang w:val="en-U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0733419E" w14:textId="2EBD71DF" w:rsidR="009870FC" w:rsidRPr="004F1AB9" w:rsidRDefault="009870FC" w:rsidP="001D71F7">
            <w:pPr>
              <w:jc w:val="center"/>
              <w:rPr>
                <w:iCs/>
                <w:lang w:val="en-US"/>
              </w:rPr>
            </w:pPr>
            <w:r w:rsidRPr="004F1AB9">
              <w:rPr>
                <w:iCs/>
              </w:rPr>
              <w:t>0</w:t>
            </w:r>
          </w:p>
        </w:tc>
        <w:tc>
          <w:tcPr>
            <w:tcW w:w="481" w:type="pct"/>
            <w:tcBorders>
              <w:top w:val="outset" w:sz="6" w:space="0" w:color="auto"/>
              <w:left w:val="outset" w:sz="6" w:space="0" w:color="auto"/>
              <w:bottom w:val="outset" w:sz="6" w:space="0" w:color="auto"/>
              <w:right w:val="outset" w:sz="6" w:space="0" w:color="auto"/>
            </w:tcBorders>
            <w:vAlign w:val="center"/>
            <w:hideMark/>
          </w:tcPr>
          <w:p w14:paraId="54690A76" w14:textId="34C640C5" w:rsidR="009870FC" w:rsidRPr="004F1AB9" w:rsidRDefault="009870FC" w:rsidP="001D71F7">
            <w:pPr>
              <w:jc w:val="center"/>
              <w:rPr>
                <w:iCs/>
                <w:lang w:val="en-US"/>
              </w:rPr>
            </w:pPr>
            <w:r w:rsidRPr="004F1AB9">
              <w:rPr>
                <w:iCs/>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5CC33652" w14:textId="34AF875B" w:rsidR="009870FC" w:rsidRPr="004F1AB9" w:rsidRDefault="009870FC" w:rsidP="001D71F7">
            <w:pPr>
              <w:jc w:val="center"/>
              <w:rPr>
                <w:iCs/>
                <w:lang w:val="en-US"/>
              </w:rPr>
            </w:pPr>
            <w:r w:rsidRPr="004F1AB9">
              <w:rPr>
                <w:iCs/>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4807BF61" w14:textId="4CE873F7" w:rsidR="009870FC" w:rsidRPr="004F1AB9" w:rsidRDefault="009870FC" w:rsidP="001D71F7">
            <w:pPr>
              <w:jc w:val="center"/>
              <w:rPr>
                <w:iCs/>
                <w:lang w:val="en-US"/>
              </w:rPr>
            </w:pPr>
            <w:r w:rsidRPr="004F1AB9">
              <w:rPr>
                <w:iC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6C45D30A" w14:textId="0CB5B6A1" w:rsidR="009870FC" w:rsidRPr="004F1AB9" w:rsidRDefault="009870FC" w:rsidP="001D71F7">
            <w:pPr>
              <w:jc w:val="center"/>
              <w:rPr>
                <w:iCs/>
                <w:lang w:val="en-US"/>
              </w:rPr>
            </w:pPr>
            <w:r w:rsidRPr="004F1AB9">
              <w:rPr>
                <w:iCs/>
              </w:rPr>
              <w:t>0</w:t>
            </w:r>
          </w:p>
        </w:tc>
      </w:tr>
      <w:tr w:rsidR="004F1AB9" w:rsidRPr="004F1AB9" w14:paraId="6FC94AFE"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0E5B65BD" w14:textId="77777777" w:rsidR="009870FC" w:rsidRPr="004F1AB9" w:rsidRDefault="009870FC" w:rsidP="001D71F7">
            <w:pPr>
              <w:rPr>
                <w:iCs/>
                <w:lang w:val="en-US"/>
              </w:rPr>
            </w:pPr>
            <w:r w:rsidRPr="004F1AB9">
              <w:rPr>
                <w:iCs/>
                <w:lang w:val="en-US"/>
              </w:rPr>
              <w:t xml:space="preserve">3.3. </w:t>
            </w:r>
            <w:proofErr w:type="spellStart"/>
            <w:r w:rsidRPr="004F1AB9">
              <w:rPr>
                <w:iCs/>
                <w:lang w:val="en-US"/>
              </w:rPr>
              <w:t>pašvaldību</w:t>
            </w:r>
            <w:proofErr w:type="spellEnd"/>
            <w:r w:rsidRPr="004F1AB9">
              <w:rPr>
                <w:iCs/>
                <w:lang w:val="en-US"/>
              </w:rPr>
              <w:t xml:space="preserve"> </w:t>
            </w:r>
            <w:proofErr w:type="spellStart"/>
            <w:r w:rsidRPr="004F1AB9">
              <w:rPr>
                <w:iCs/>
                <w:lang w:val="en-US"/>
              </w:rPr>
              <w:t>budžets</w:t>
            </w:r>
            <w:proofErr w:type="spellEnd"/>
          </w:p>
        </w:tc>
        <w:tc>
          <w:tcPr>
            <w:tcW w:w="605" w:type="pct"/>
            <w:tcBorders>
              <w:top w:val="outset" w:sz="6" w:space="0" w:color="auto"/>
              <w:left w:val="outset" w:sz="6" w:space="0" w:color="auto"/>
              <w:bottom w:val="outset" w:sz="6" w:space="0" w:color="auto"/>
              <w:right w:val="outset" w:sz="6" w:space="0" w:color="auto"/>
            </w:tcBorders>
            <w:vAlign w:val="center"/>
            <w:hideMark/>
          </w:tcPr>
          <w:p w14:paraId="635ACCF0" w14:textId="779A8712" w:rsidR="009870FC" w:rsidRPr="004F1AB9" w:rsidRDefault="009870FC" w:rsidP="001D71F7">
            <w:pPr>
              <w:jc w:val="center"/>
              <w:rPr>
                <w:iCs/>
                <w:lang w:val="en-US"/>
              </w:rPr>
            </w:pPr>
            <w:r w:rsidRPr="004F1AB9">
              <w:rPr>
                <w:iCs/>
                <w:lang w:val="en-US"/>
              </w:rPr>
              <w:t>0</w:t>
            </w:r>
          </w:p>
        </w:tc>
        <w:tc>
          <w:tcPr>
            <w:tcW w:w="510" w:type="pct"/>
            <w:tcBorders>
              <w:top w:val="outset" w:sz="6" w:space="0" w:color="auto"/>
              <w:left w:val="outset" w:sz="6" w:space="0" w:color="auto"/>
              <w:bottom w:val="outset" w:sz="6" w:space="0" w:color="auto"/>
              <w:right w:val="outset" w:sz="6" w:space="0" w:color="auto"/>
            </w:tcBorders>
            <w:vAlign w:val="center"/>
            <w:hideMark/>
          </w:tcPr>
          <w:p w14:paraId="2D7505C1" w14:textId="7E3CC468" w:rsidR="009870FC" w:rsidRPr="004F1AB9" w:rsidRDefault="009870FC" w:rsidP="001D71F7">
            <w:pPr>
              <w:jc w:val="center"/>
              <w:rPr>
                <w:iCs/>
                <w:lang w:val="en-U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7D6A8C89" w14:textId="322C078B" w:rsidR="009870FC" w:rsidRPr="004F1AB9" w:rsidRDefault="009870FC" w:rsidP="001D71F7">
            <w:pPr>
              <w:jc w:val="center"/>
              <w:rPr>
                <w:iCs/>
                <w:lang w:val="en-US"/>
              </w:rPr>
            </w:pPr>
            <w:r w:rsidRPr="004F1AB9">
              <w:rPr>
                <w:iCs/>
              </w:rPr>
              <w:t>0</w:t>
            </w:r>
          </w:p>
        </w:tc>
        <w:tc>
          <w:tcPr>
            <w:tcW w:w="481" w:type="pct"/>
            <w:tcBorders>
              <w:top w:val="outset" w:sz="6" w:space="0" w:color="auto"/>
              <w:left w:val="outset" w:sz="6" w:space="0" w:color="auto"/>
              <w:bottom w:val="outset" w:sz="6" w:space="0" w:color="auto"/>
              <w:right w:val="outset" w:sz="6" w:space="0" w:color="auto"/>
            </w:tcBorders>
            <w:vAlign w:val="center"/>
            <w:hideMark/>
          </w:tcPr>
          <w:p w14:paraId="7B9E5249" w14:textId="5E2A3D28" w:rsidR="009870FC" w:rsidRPr="004F1AB9" w:rsidRDefault="009870FC" w:rsidP="001D71F7">
            <w:pPr>
              <w:jc w:val="center"/>
              <w:rPr>
                <w:iCs/>
                <w:lang w:val="en-US"/>
              </w:rPr>
            </w:pPr>
            <w:r w:rsidRPr="004F1AB9">
              <w:rPr>
                <w:iCs/>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03C7B7BB" w14:textId="15790352" w:rsidR="009870FC" w:rsidRPr="004F1AB9" w:rsidRDefault="009870FC" w:rsidP="001D71F7">
            <w:pPr>
              <w:jc w:val="center"/>
              <w:rPr>
                <w:iCs/>
                <w:lang w:val="en-US"/>
              </w:rPr>
            </w:pPr>
            <w:r w:rsidRPr="004F1AB9">
              <w:rPr>
                <w:iCs/>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1FE02221" w14:textId="5E8127D2" w:rsidR="009870FC" w:rsidRPr="004F1AB9" w:rsidRDefault="009870FC" w:rsidP="001D71F7">
            <w:pPr>
              <w:jc w:val="center"/>
              <w:rPr>
                <w:iCs/>
                <w:lang w:val="en-US"/>
              </w:rPr>
            </w:pPr>
            <w:r w:rsidRPr="004F1AB9">
              <w:rPr>
                <w:iC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748A115E" w14:textId="1BE184A0" w:rsidR="009870FC" w:rsidRPr="004F1AB9" w:rsidRDefault="009870FC" w:rsidP="001D71F7">
            <w:pPr>
              <w:jc w:val="center"/>
              <w:rPr>
                <w:iCs/>
                <w:lang w:val="en-US"/>
              </w:rPr>
            </w:pPr>
            <w:r w:rsidRPr="004F1AB9">
              <w:rPr>
                <w:iCs/>
              </w:rPr>
              <w:t>0</w:t>
            </w:r>
          </w:p>
        </w:tc>
      </w:tr>
      <w:bookmarkEnd w:id="1"/>
      <w:tr w:rsidR="004F1AB9" w:rsidRPr="004F1AB9" w14:paraId="6958533D"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184ED841" w14:textId="77777777" w:rsidR="00C41CF2" w:rsidRPr="004F1AB9" w:rsidRDefault="00C41CF2" w:rsidP="001D71F7">
            <w:pPr>
              <w:rPr>
                <w:iCs/>
              </w:rPr>
            </w:pPr>
            <w:r w:rsidRPr="004F1AB9">
              <w:rPr>
                <w:iCs/>
              </w:rPr>
              <w:t xml:space="preserve">4. Finanšu līdzekļi papildu izdevumu finansēšanai (kompensējošu izdevumu </w:t>
            </w:r>
            <w:r w:rsidRPr="004F1AB9">
              <w:rPr>
                <w:iCs/>
              </w:rPr>
              <w:lastRenderedPageBreak/>
              <w:t>samazinājumu norāda ar "+" zīmi)</w:t>
            </w:r>
          </w:p>
        </w:tc>
        <w:tc>
          <w:tcPr>
            <w:tcW w:w="605" w:type="pct"/>
            <w:tcBorders>
              <w:top w:val="outset" w:sz="6" w:space="0" w:color="auto"/>
              <w:left w:val="outset" w:sz="6" w:space="0" w:color="auto"/>
              <w:bottom w:val="outset" w:sz="6" w:space="0" w:color="auto"/>
              <w:right w:val="outset" w:sz="6" w:space="0" w:color="auto"/>
            </w:tcBorders>
            <w:vAlign w:val="center"/>
            <w:hideMark/>
          </w:tcPr>
          <w:p w14:paraId="23CAF155" w14:textId="77777777" w:rsidR="00C41CF2" w:rsidRPr="004F1AB9" w:rsidRDefault="00C41CF2" w:rsidP="001D71F7">
            <w:pPr>
              <w:jc w:val="center"/>
              <w:rPr>
                <w:iCs/>
              </w:rPr>
            </w:pPr>
            <w:r w:rsidRPr="004F1AB9">
              <w:rPr>
                <w:iCs/>
              </w:rPr>
              <w:lastRenderedPageBreak/>
              <w:t>X</w:t>
            </w:r>
          </w:p>
        </w:tc>
        <w:tc>
          <w:tcPr>
            <w:tcW w:w="510" w:type="pct"/>
            <w:tcBorders>
              <w:top w:val="outset" w:sz="6" w:space="0" w:color="auto"/>
              <w:left w:val="outset" w:sz="6" w:space="0" w:color="auto"/>
              <w:bottom w:val="outset" w:sz="6" w:space="0" w:color="auto"/>
              <w:right w:val="outset" w:sz="6" w:space="0" w:color="auto"/>
            </w:tcBorders>
            <w:vAlign w:val="center"/>
            <w:hideMark/>
          </w:tcPr>
          <w:p w14:paraId="3B991ACD" w14:textId="04BAFB9F" w:rsidR="00C41CF2" w:rsidRPr="004F1AB9" w:rsidRDefault="009870FC" w:rsidP="001D71F7">
            <w:pPr>
              <w:jc w:val="center"/>
              <w:rPr>
                <w:iCs/>
                <w:lang w:val="en-US"/>
              </w:rPr>
            </w:pPr>
            <w:r w:rsidRPr="004F1AB9">
              <w:rPr>
                <w:iCs/>
                <w:lang w:val="en-US"/>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7BA60AE7" w14:textId="77777777" w:rsidR="00C41CF2" w:rsidRPr="004F1AB9" w:rsidRDefault="00C41CF2" w:rsidP="001D71F7">
            <w:pPr>
              <w:jc w:val="center"/>
              <w:rPr>
                <w:iCs/>
                <w:lang w:val="en-US"/>
              </w:rPr>
            </w:pPr>
            <w:r w:rsidRPr="004F1AB9">
              <w:rPr>
                <w:iCs/>
                <w:lang w:val="en-US"/>
              </w:rPr>
              <w:t>X</w:t>
            </w:r>
          </w:p>
        </w:tc>
        <w:tc>
          <w:tcPr>
            <w:tcW w:w="481" w:type="pct"/>
            <w:tcBorders>
              <w:top w:val="outset" w:sz="6" w:space="0" w:color="auto"/>
              <w:left w:val="outset" w:sz="6" w:space="0" w:color="auto"/>
              <w:bottom w:val="outset" w:sz="6" w:space="0" w:color="auto"/>
              <w:right w:val="outset" w:sz="6" w:space="0" w:color="auto"/>
            </w:tcBorders>
            <w:vAlign w:val="center"/>
            <w:hideMark/>
          </w:tcPr>
          <w:p w14:paraId="2BFD375B" w14:textId="14265DB8" w:rsidR="00C41CF2" w:rsidRPr="004F1AB9" w:rsidRDefault="009870FC" w:rsidP="001D71F7">
            <w:pPr>
              <w:jc w:val="center"/>
              <w:rPr>
                <w:iCs/>
                <w:lang w:val="en-US"/>
              </w:rPr>
            </w:pPr>
            <w:r w:rsidRPr="004F1AB9">
              <w:rPr>
                <w:iCs/>
                <w:lang w:val="en-US"/>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2C416637" w14:textId="77777777" w:rsidR="00C41CF2" w:rsidRPr="004F1AB9" w:rsidRDefault="00C41CF2" w:rsidP="001D71F7">
            <w:pPr>
              <w:jc w:val="center"/>
              <w:rPr>
                <w:iCs/>
                <w:lang w:val="en-US"/>
              </w:rPr>
            </w:pPr>
            <w:r w:rsidRPr="004F1AB9">
              <w:rPr>
                <w:iCs/>
                <w:lang w:val="en-US"/>
              </w:rPr>
              <w:t>X</w:t>
            </w:r>
          </w:p>
        </w:tc>
        <w:tc>
          <w:tcPr>
            <w:tcW w:w="554" w:type="pct"/>
            <w:tcBorders>
              <w:top w:val="outset" w:sz="6" w:space="0" w:color="auto"/>
              <w:left w:val="outset" w:sz="6" w:space="0" w:color="auto"/>
              <w:bottom w:val="outset" w:sz="6" w:space="0" w:color="auto"/>
              <w:right w:val="outset" w:sz="6" w:space="0" w:color="auto"/>
            </w:tcBorders>
            <w:vAlign w:val="center"/>
            <w:hideMark/>
          </w:tcPr>
          <w:p w14:paraId="63FB22BF" w14:textId="72592F26" w:rsidR="00C41CF2" w:rsidRPr="004F1AB9" w:rsidRDefault="009870FC" w:rsidP="001D71F7">
            <w:pPr>
              <w:jc w:val="center"/>
              <w:rPr>
                <w:iCs/>
                <w:lang w:val="en-US"/>
              </w:rPr>
            </w:pPr>
            <w:r w:rsidRPr="004F1AB9">
              <w:rPr>
                <w:iCs/>
                <w:lang w:val="en-U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3470E044" w14:textId="6272A84F" w:rsidR="00C41CF2" w:rsidRPr="004F1AB9" w:rsidRDefault="009870FC" w:rsidP="001D71F7">
            <w:pPr>
              <w:jc w:val="center"/>
              <w:rPr>
                <w:iCs/>
                <w:lang w:val="en-US"/>
              </w:rPr>
            </w:pPr>
            <w:r w:rsidRPr="004F1AB9">
              <w:rPr>
                <w:iCs/>
                <w:lang w:val="en-US"/>
              </w:rPr>
              <w:t>0</w:t>
            </w:r>
          </w:p>
        </w:tc>
      </w:tr>
      <w:tr w:rsidR="004F1AB9" w:rsidRPr="004F1AB9" w14:paraId="0ECBBFD1"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7C7E3063" w14:textId="77777777" w:rsidR="00C41CF2" w:rsidRPr="004F1AB9" w:rsidRDefault="00C41CF2" w:rsidP="001D71F7">
            <w:pPr>
              <w:rPr>
                <w:iCs/>
                <w:lang w:val="en-US"/>
              </w:rPr>
            </w:pPr>
            <w:r w:rsidRPr="004F1AB9">
              <w:rPr>
                <w:iCs/>
                <w:lang w:val="en-US"/>
              </w:rPr>
              <w:t xml:space="preserve">5. </w:t>
            </w:r>
            <w:proofErr w:type="spellStart"/>
            <w:r w:rsidRPr="004F1AB9">
              <w:rPr>
                <w:iCs/>
                <w:lang w:val="en-US"/>
              </w:rPr>
              <w:t>Precizēta</w:t>
            </w:r>
            <w:proofErr w:type="spellEnd"/>
            <w:r w:rsidRPr="004F1AB9">
              <w:rPr>
                <w:iCs/>
                <w:lang w:val="en-US"/>
              </w:rPr>
              <w:t xml:space="preserve"> </w:t>
            </w:r>
            <w:proofErr w:type="spellStart"/>
            <w:r w:rsidRPr="004F1AB9">
              <w:rPr>
                <w:iCs/>
                <w:lang w:val="en-US"/>
              </w:rPr>
              <w:t>finansiālā</w:t>
            </w:r>
            <w:proofErr w:type="spellEnd"/>
            <w:r w:rsidRPr="004F1AB9">
              <w:rPr>
                <w:iCs/>
                <w:lang w:val="en-US"/>
              </w:rPr>
              <w:t xml:space="preserve"> </w:t>
            </w:r>
            <w:proofErr w:type="spellStart"/>
            <w:r w:rsidRPr="004F1AB9">
              <w:rPr>
                <w:iCs/>
                <w:lang w:val="en-US"/>
              </w:rPr>
              <w:t>ietekme</w:t>
            </w:r>
            <w:proofErr w:type="spellEnd"/>
          </w:p>
        </w:tc>
        <w:tc>
          <w:tcPr>
            <w:tcW w:w="605" w:type="pct"/>
            <w:vMerge w:val="restart"/>
            <w:tcBorders>
              <w:top w:val="outset" w:sz="6" w:space="0" w:color="auto"/>
              <w:left w:val="outset" w:sz="6" w:space="0" w:color="auto"/>
              <w:bottom w:val="outset" w:sz="6" w:space="0" w:color="auto"/>
              <w:right w:val="outset" w:sz="6" w:space="0" w:color="auto"/>
            </w:tcBorders>
            <w:vAlign w:val="center"/>
            <w:hideMark/>
          </w:tcPr>
          <w:p w14:paraId="10132F04" w14:textId="77777777" w:rsidR="00C41CF2" w:rsidRPr="004F1AB9" w:rsidRDefault="00C41CF2" w:rsidP="001D71F7">
            <w:pPr>
              <w:jc w:val="center"/>
              <w:rPr>
                <w:iCs/>
                <w:lang w:val="en-US"/>
              </w:rPr>
            </w:pPr>
          </w:p>
          <w:p w14:paraId="4AFF7967" w14:textId="77777777" w:rsidR="00C41CF2" w:rsidRPr="004F1AB9" w:rsidRDefault="00C41CF2" w:rsidP="001D71F7">
            <w:pPr>
              <w:jc w:val="center"/>
              <w:rPr>
                <w:iCs/>
                <w:lang w:val="en-US"/>
              </w:rPr>
            </w:pPr>
          </w:p>
          <w:p w14:paraId="45E15329" w14:textId="77777777" w:rsidR="00C41CF2" w:rsidRPr="004F1AB9" w:rsidRDefault="00C41CF2" w:rsidP="001D71F7">
            <w:pPr>
              <w:jc w:val="center"/>
              <w:rPr>
                <w:iCs/>
                <w:lang w:val="en-US"/>
              </w:rPr>
            </w:pPr>
          </w:p>
          <w:p w14:paraId="70403790" w14:textId="77777777" w:rsidR="00C41CF2" w:rsidRPr="004F1AB9" w:rsidRDefault="00C41CF2" w:rsidP="001D71F7">
            <w:pPr>
              <w:jc w:val="center"/>
              <w:rPr>
                <w:iCs/>
                <w:lang w:val="en-US"/>
              </w:rPr>
            </w:pPr>
          </w:p>
          <w:p w14:paraId="6AA09030" w14:textId="77777777" w:rsidR="00C41CF2" w:rsidRPr="004F1AB9" w:rsidRDefault="00C41CF2" w:rsidP="001D71F7">
            <w:pPr>
              <w:jc w:val="center"/>
              <w:rPr>
                <w:iCs/>
                <w:lang w:val="en-US"/>
              </w:rPr>
            </w:pPr>
          </w:p>
          <w:p w14:paraId="2CC86B76" w14:textId="77777777" w:rsidR="00C41CF2" w:rsidRPr="004F1AB9" w:rsidRDefault="00C41CF2" w:rsidP="001D71F7">
            <w:pPr>
              <w:jc w:val="center"/>
              <w:rPr>
                <w:iCs/>
                <w:lang w:val="en-US"/>
              </w:rPr>
            </w:pPr>
            <w:r w:rsidRPr="004F1AB9">
              <w:rPr>
                <w:iCs/>
                <w:lang w:val="en-US"/>
              </w:rPr>
              <w:t>X</w:t>
            </w:r>
          </w:p>
        </w:tc>
        <w:tc>
          <w:tcPr>
            <w:tcW w:w="510" w:type="pct"/>
            <w:tcBorders>
              <w:top w:val="outset" w:sz="6" w:space="0" w:color="auto"/>
              <w:left w:val="outset" w:sz="6" w:space="0" w:color="auto"/>
              <w:bottom w:val="outset" w:sz="6" w:space="0" w:color="auto"/>
              <w:right w:val="outset" w:sz="6" w:space="0" w:color="auto"/>
            </w:tcBorders>
            <w:vAlign w:val="center"/>
            <w:hideMark/>
          </w:tcPr>
          <w:p w14:paraId="1FCF6888" w14:textId="1453C7C6" w:rsidR="00C41CF2" w:rsidRPr="004F1AB9" w:rsidRDefault="009870FC" w:rsidP="001D71F7">
            <w:pPr>
              <w:jc w:val="center"/>
              <w:rPr>
                <w:iCs/>
                <w:lang w:val="en-US"/>
              </w:rPr>
            </w:pPr>
            <w:r w:rsidRPr="004F1AB9">
              <w:rPr>
                <w:iCs/>
                <w:lang w:val="en-US"/>
              </w:rPr>
              <w:t>0</w:t>
            </w:r>
          </w:p>
        </w:tc>
        <w:tc>
          <w:tcPr>
            <w:tcW w:w="601" w:type="pct"/>
            <w:vMerge w:val="restart"/>
            <w:tcBorders>
              <w:top w:val="outset" w:sz="6" w:space="0" w:color="auto"/>
              <w:left w:val="outset" w:sz="6" w:space="0" w:color="auto"/>
              <w:bottom w:val="outset" w:sz="6" w:space="0" w:color="auto"/>
              <w:right w:val="outset" w:sz="6" w:space="0" w:color="auto"/>
            </w:tcBorders>
            <w:vAlign w:val="center"/>
            <w:hideMark/>
          </w:tcPr>
          <w:p w14:paraId="72E9FB00" w14:textId="77777777" w:rsidR="00C41CF2" w:rsidRPr="004F1AB9" w:rsidRDefault="00C41CF2" w:rsidP="001D71F7">
            <w:pPr>
              <w:jc w:val="center"/>
              <w:rPr>
                <w:iCs/>
                <w:lang w:val="en-US"/>
              </w:rPr>
            </w:pPr>
          </w:p>
          <w:p w14:paraId="154F27CA" w14:textId="77777777" w:rsidR="00C41CF2" w:rsidRPr="004F1AB9" w:rsidRDefault="00C41CF2" w:rsidP="001D71F7">
            <w:pPr>
              <w:jc w:val="center"/>
              <w:rPr>
                <w:iCs/>
                <w:lang w:val="en-US"/>
              </w:rPr>
            </w:pPr>
          </w:p>
          <w:p w14:paraId="18B61C5E" w14:textId="77777777" w:rsidR="00C41CF2" w:rsidRPr="004F1AB9" w:rsidRDefault="00C41CF2" w:rsidP="001D71F7">
            <w:pPr>
              <w:jc w:val="center"/>
              <w:rPr>
                <w:iCs/>
                <w:lang w:val="en-US"/>
              </w:rPr>
            </w:pPr>
          </w:p>
          <w:p w14:paraId="1D6B0D87" w14:textId="77777777" w:rsidR="00C41CF2" w:rsidRPr="004F1AB9" w:rsidRDefault="00C41CF2" w:rsidP="001D71F7">
            <w:pPr>
              <w:jc w:val="center"/>
              <w:rPr>
                <w:iCs/>
                <w:lang w:val="en-US"/>
              </w:rPr>
            </w:pPr>
          </w:p>
          <w:p w14:paraId="2EF2C38B" w14:textId="77777777" w:rsidR="00C41CF2" w:rsidRPr="004F1AB9" w:rsidRDefault="00C41CF2" w:rsidP="001D71F7">
            <w:pPr>
              <w:jc w:val="center"/>
              <w:rPr>
                <w:iCs/>
                <w:lang w:val="en-US"/>
              </w:rPr>
            </w:pPr>
          </w:p>
          <w:p w14:paraId="32447A9F" w14:textId="77777777" w:rsidR="00C41CF2" w:rsidRPr="004F1AB9" w:rsidRDefault="00C41CF2" w:rsidP="001D71F7">
            <w:pPr>
              <w:jc w:val="center"/>
              <w:rPr>
                <w:iCs/>
                <w:lang w:val="en-US"/>
              </w:rPr>
            </w:pPr>
            <w:r w:rsidRPr="004F1AB9">
              <w:rPr>
                <w:iCs/>
                <w:lang w:val="en-US"/>
              </w:rPr>
              <w:t>X</w:t>
            </w:r>
          </w:p>
        </w:tc>
        <w:tc>
          <w:tcPr>
            <w:tcW w:w="481" w:type="pct"/>
            <w:tcBorders>
              <w:top w:val="outset" w:sz="6" w:space="0" w:color="auto"/>
              <w:left w:val="outset" w:sz="6" w:space="0" w:color="auto"/>
              <w:bottom w:val="outset" w:sz="6" w:space="0" w:color="auto"/>
              <w:right w:val="outset" w:sz="6" w:space="0" w:color="auto"/>
            </w:tcBorders>
            <w:vAlign w:val="center"/>
            <w:hideMark/>
          </w:tcPr>
          <w:p w14:paraId="0820F869" w14:textId="1EE6097A" w:rsidR="00C41CF2" w:rsidRPr="004F1AB9" w:rsidRDefault="009870FC" w:rsidP="001D71F7">
            <w:pPr>
              <w:jc w:val="center"/>
              <w:rPr>
                <w:iCs/>
                <w:lang w:val="en-US"/>
              </w:rPr>
            </w:pPr>
            <w:r w:rsidRPr="004F1AB9">
              <w:rPr>
                <w:iCs/>
                <w:lang w:val="en-US"/>
              </w:rPr>
              <w:t>0</w:t>
            </w:r>
          </w:p>
        </w:tc>
        <w:tc>
          <w:tcPr>
            <w:tcW w:w="536" w:type="pct"/>
            <w:vMerge w:val="restart"/>
            <w:tcBorders>
              <w:top w:val="outset" w:sz="6" w:space="0" w:color="auto"/>
              <w:left w:val="outset" w:sz="6" w:space="0" w:color="auto"/>
              <w:bottom w:val="outset" w:sz="6" w:space="0" w:color="auto"/>
              <w:right w:val="outset" w:sz="6" w:space="0" w:color="auto"/>
            </w:tcBorders>
            <w:vAlign w:val="center"/>
            <w:hideMark/>
          </w:tcPr>
          <w:p w14:paraId="73E69508" w14:textId="77777777" w:rsidR="00C41CF2" w:rsidRPr="004F1AB9" w:rsidRDefault="00C41CF2" w:rsidP="001D71F7">
            <w:pPr>
              <w:jc w:val="center"/>
              <w:rPr>
                <w:iCs/>
                <w:lang w:val="en-US"/>
              </w:rPr>
            </w:pPr>
          </w:p>
          <w:p w14:paraId="6FF03948" w14:textId="77777777" w:rsidR="00C41CF2" w:rsidRPr="004F1AB9" w:rsidRDefault="00C41CF2" w:rsidP="001D71F7">
            <w:pPr>
              <w:jc w:val="center"/>
              <w:rPr>
                <w:iCs/>
                <w:lang w:val="en-US"/>
              </w:rPr>
            </w:pPr>
          </w:p>
          <w:p w14:paraId="6DD27637" w14:textId="77777777" w:rsidR="00C41CF2" w:rsidRPr="004F1AB9" w:rsidRDefault="00C41CF2" w:rsidP="001D71F7">
            <w:pPr>
              <w:jc w:val="center"/>
              <w:rPr>
                <w:iCs/>
                <w:lang w:val="en-US"/>
              </w:rPr>
            </w:pPr>
          </w:p>
          <w:p w14:paraId="3E0E0DF2" w14:textId="77777777" w:rsidR="00C41CF2" w:rsidRPr="004F1AB9" w:rsidRDefault="00C41CF2" w:rsidP="001D71F7">
            <w:pPr>
              <w:jc w:val="center"/>
              <w:rPr>
                <w:iCs/>
                <w:lang w:val="en-US"/>
              </w:rPr>
            </w:pPr>
          </w:p>
          <w:p w14:paraId="3C39E165" w14:textId="77777777" w:rsidR="00C41CF2" w:rsidRPr="004F1AB9" w:rsidRDefault="00C41CF2" w:rsidP="001D71F7">
            <w:pPr>
              <w:jc w:val="center"/>
              <w:rPr>
                <w:iCs/>
                <w:lang w:val="en-US"/>
              </w:rPr>
            </w:pPr>
          </w:p>
          <w:p w14:paraId="1388A96D" w14:textId="77777777" w:rsidR="00C41CF2" w:rsidRPr="004F1AB9" w:rsidRDefault="00C41CF2" w:rsidP="001D71F7">
            <w:pPr>
              <w:jc w:val="center"/>
              <w:rPr>
                <w:iCs/>
                <w:lang w:val="en-US"/>
              </w:rPr>
            </w:pPr>
            <w:r w:rsidRPr="004F1AB9">
              <w:rPr>
                <w:iCs/>
                <w:lang w:val="en-US"/>
              </w:rPr>
              <w:t>X</w:t>
            </w:r>
          </w:p>
        </w:tc>
        <w:tc>
          <w:tcPr>
            <w:tcW w:w="554" w:type="pct"/>
            <w:tcBorders>
              <w:top w:val="outset" w:sz="6" w:space="0" w:color="auto"/>
              <w:left w:val="outset" w:sz="6" w:space="0" w:color="auto"/>
              <w:bottom w:val="outset" w:sz="6" w:space="0" w:color="auto"/>
              <w:right w:val="outset" w:sz="6" w:space="0" w:color="auto"/>
            </w:tcBorders>
            <w:vAlign w:val="center"/>
            <w:hideMark/>
          </w:tcPr>
          <w:p w14:paraId="7CD863E1" w14:textId="63AFC0EE" w:rsidR="00C41CF2" w:rsidRPr="004F1AB9" w:rsidRDefault="009870FC" w:rsidP="001D71F7">
            <w:pPr>
              <w:jc w:val="center"/>
              <w:rPr>
                <w:iCs/>
                <w:lang w:val="en-US"/>
              </w:rPr>
            </w:pPr>
            <w:r w:rsidRPr="004F1AB9">
              <w:rPr>
                <w:iCs/>
                <w:lang w:val="en-U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147CB22A" w14:textId="68894951" w:rsidR="00C41CF2" w:rsidRPr="004F1AB9" w:rsidRDefault="009870FC" w:rsidP="001D71F7">
            <w:pPr>
              <w:jc w:val="center"/>
              <w:rPr>
                <w:iCs/>
                <w:lang w:val="en-US"/>
              </w:rPr>
            </w:pPr>
            <w:r w:rsidRPr="004F1AB9">
              <w:rPr>
                <w:iCs/>
                <w:lang w:val="en-US"/>
              </w:rPr>
              <w:t>0</w:t>
            </w:r>
          </w:p>
        </w:tc>
      </w:tr>
      <w:tr w:rsidR="004F1AB9" w:rsidRPr="004F1AB9" w14:paraId="21455AE7"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398A5E23" w14:textId="77777777" w:rsidR="00C41CF2" w:rsidRPr="004F1AB9" w:rsidRDefault="00C41CF2" w:rsidP="001D71F7">
            <w:pPr>
              <w:rPr>
                <w:iCs/>
                <w:lang w:val="en-US"/>
              </w:rPr>
            </w:pPr>
            <w:r w:rsidRPr="004F1AB9">
              <w:rPr>
                <w:iCs/>
                <w:lang w:val="en-US"/>
              </w:rPr>
              <w:t xml:space="preserve">5.1. </w:t>
            </w:r>
            <w:proofErr w:type="spellStart"/>
            <w:r w:rsidRPr="004F1AB9">
              <w:rPr>
                <w:iCs/>
                <w:lang w:val="en-US"/>
              </w:rPr>
              <w:t>valsts</w:t>
            </w:r>
            <w:proofErr w:type="spellEnd"/>
            <w:r w:rsidRPr="004F1AB9">
              <w:rPr>
                <w:iCs/>
                <w:lang w:val="en-US"/>
              </w:rPr>
              <w:t xml:space="preserve"> </w:t>
            </w:r>
            <w:proofErr w:type="spellStart"/>
            <w:r w:rsidRPr="004F1AB9">
              <w:rPr>
                <w:iCs/>
                <w:lang w:val="en-US"/>
              </w:rPr>
              <w:t>pamatbudžets</w:t>
            </w:r>
            <w:proofErr w:type="spellEnd"/>
          </w:p>
        </w:tc>
        <w:tc>
          <w:tcPr>
            <w:tcW w:w="605" w:type="pct"/>
            <w:vMerge/>
            <w:tcBorders>
              <w:top w:val="outset" w:sz="6" w:space="0" w:color="auto"/>
              <w:left w:val="outset" w:sz="6" w:space="0" w:color="auto"/>
              <w:bottom w:val="outset" w:sz="6" w:space="0" w:color="auto"/>
              <w:right w:val="outset" w:sz="6" w:space="0" w:color="auto"/>
            </w:tcBorders>
            <w:vAlign w:val="center"/>
            <w:hideMark/>
          </w:tcPr>
          <w:p w14:paraId="0C4A3AD0" w14:textId="77777777" w:rsidR="00C41CF2" w:rsidRPr="004F1AB9" w:rsidRDefault="00C41CF2" w:rsidP="001D71F7">
            <w:pPr>
              <w:rPr>
                <w:iCs/>
                <w:lang w:val="en-US"/>
              </w:rPr>
            </w:pPr>
          </w:p>
        </w:tc>
        <w:tc>
          <w:tcPr>
            <w:tcW w:w="510" w:type="pct"/>
            <w:tcBorders>
              <w:top w:val="outset" w:sz="6" w:space="0" w:color="auto"/>
              <w:left w:val="outset" w:sz="6" w:space="0" w:color="auto"/>
              <w:bottom w:val="outset" w:sz="6" w:space="0" w:color="auto"/>
              <w:right w:val="outset" w:sz="6" w:space="0" w:color="auto"/>
            </w:tcBorders>
            <w:vAlign w:val="center"/>
            <w:hideMark/>
          </w:tcPr>
          <w:p w14:paraId="16BEE5BA" w14:textId="75CEA6FA" w:rsidR="00C41CF2" w:rsidRPr="004F1AB9" w:rsidRDefault="009870FC" w:rsidP="001D71F7">
            <w:pPr>
              <w:jc w:val="center"/>
              <w:rPr>
                <w:iCs/>
                <w:lang w:val="en-US"/>
              </w:rPr>
            </w:pPr>
            <w:r w:rsidRPr="004F1AB9">
              <w:rPr>
                <w:iCs/>
                <w:lang w:val="en-US"/>
              </w:rPr>
              <w:t>0</w:t>
            </w:r>
          </w:p>
        </w:tc>
        <w:tc>
          <w:tcPr>
            <w:tcW w:w="601" w:type="pct"/>
            <w:vMerge/>
            <w:tcBorders>
              <w:top w:val="outset" w:sz="6" w:space="0" w:color="auto"/>
              <w:left w:val="outset" w:sz="6" w:space="0" w:color="auto"/>
              <w:bottom w:val="outset" w:sz="6" w:space="0" w:color="auto"/>
              <w:right w:val="outset" w:sz="6" w:space="0" w:color="auto"/>
            </w:tcBorders>
            <w:vAlign w:val="center"/>
            <w:hideMark/>
          </w:tcPr>
          <w:p w14:paraId="347FD1D5" w14:textId="77777777" w:rsidR="00C41CF2" w:rsidRPr="004F1AB9" w:rsidRDefault="00C41CF2" w:rsidP="001D71F7">
            <w:pPr>
              <w:jc w:val="center"/>
              <w:rPr>
                <w:iCs/>
                <w:lang w:val="en-US"/>
              </w:rPr>
            </w:pPr>
          </w:p>
        </w:tc>
        <w:tc>
          <w:tcPr>
            <w:tcW w:w="481" w:type="pct"/>
            <w:tcBorders>
              <w:top w:val="outset" w:sz="6" w:space="0" w:color="auto"/>
              <w:left w:val="outset" w:sz="6" w:space="0" w:color="auto"/>
              <w:bottom w:val="outset" w:sz="6" w:space="0" w:color="auto"/>
              <w:right w:val="outset" w:sz="6" w:space="0" w:color="auto"/>
            </w:tcBorders>
            <w:vAlign w:val="center"/>
            <w:hideMark/>
          </w:tcPr>
          <w:p w14:paraId="26A1BA3D" w14:textId="13E8BD02" w:rsidR="00C41CF2" w:rsidRPr="004F1AB9" w:rsidRDefault="009870FC" w:rsidP="001D71F7">
            <w:pPr>
              <w:jc w:val="center"/>
              <w:rPr>
                <w:iCs/>
                <w:lang w:val="en-US"/>
              </w:rPr>
            </w:pPr>
            <w:r w:rsidRPr="004F1AB9">
              <w:rPr>
                <w:iCs/>
                <w:lang w:val="en-US"/>
              </w:rPr>
              <w:t>0</w:t>
            </w:r>
          </w:p>
        </w:tc>
        <w:tc>
          <w:tcPr>
            <w:tcW w:w="536" w:type="pct"/>
            <w:vMerge/>
            <w:tcBorders>
              <w:top w:val="outset" w:sz="6" w:space="0" w:color="auto"/>
              <w:left w:val="outset" w:sz="6" w:space="0" w:color="auto"/>
              <w:bottom w:val="outset" w:sz="6" w:space="0" w:color="auto"/>
              <w:right w:val="outset" w:sz="6" w:space="0" w:color="auto"/>
            </w:tcBorders>
            <w:vAlign w:val="center"/>
            <w:hideMark/>
          </w:tcPr>
          <w:p w14:paraId="2572722E" w14:textId="77777777" w:rsidR="00C41CF2" w:rsidRPr="004F1AB9" w:rsidRDefault="00C41CF2" w:rsidP="001D71F7">
            <w:pPr>
              <w:jc w:val="center"/>
              <w:rPr>
                <w:iCs/>
                <w:lang w:val="en-US"/>
              </w:rPr>
            </w:pPr>
          </w:p>
        </w:tc>
        <w:tc>
          <w:tcPr>
            <w:tcW w:w="554" w:type="pct"/>
            <w:tcBorders>
              <w:top w:val="outset" w:sz="6" w:space="0" w:color="auto"/>
              <w:left w:val="outset" w:sz="6" w:space="0" w:color="auto"/>
              <w:bottom w:val="outset" w:sz="6" w:space="0" w:color="auto"/>
              <w:right w:val="outset" w:sz="6" w:space="0" w:color="auto"/>
            </w:tcBorders>
            <w:vAlign w:val="center"/>
            <w:hideMark/>
          </w:tcPr>
          <w:p w14:paraId="32931525" w14:textId="62A7B6B0" w:rsidR="00C41CF2" w:rsidRPr="004F1AB9" w:rsidRDefault="009870FC" w:rsidP="001D71F7">
            <w:pPr>
              <w:jc w:val="center"/>
              <w:rPr>
                <w:iCs/>
                <w:lang w:val="en-US"/>
              </w:rPr>
            </w:pPr>
            <w:r w:rsidRPr="004F1AB9">
              <w:rPr>
                <w:iCs/>
                <w:lang w:val="en-U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4F9EFC64" w14:textId="57186A48" w:rsidR="00C41CF2" w:rsidRPr="004F1AB9" w:rsidRDefault="009870FC" w:rsidP="001D71F7">
            <w:pPr>
              <w:jc w:val="center"/>
              <w:rPr>
                <w:iCs/>
                <w:lang w:val="en-US"/>
              </w:rPr>
            </w:pPr>
            <w:r w:rsidRPr="004F1AB9">
              <w:rPr>
                <w:iCs/>
                <w:lang w:val="en-US"/>
              </w:rPr>
              <w:t>0</w:t>
            </w:r>
          </w:p>
        </w:tc>
      </w:tr>
      <w:tr w:rsidR="004F1AB9" w:rsidRPr="004F1AB9" w14:paraId="3C7F9477"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7CBD09D6" w14:textId="77777777" w:rsidR="00C41CF2" w:rsidRPr="004F1AB9" w:rsidRDefault="00C41CF2" w:rsidP="001D71F7">
            <w:pPr>
              <w:rPr>
                <w:iCs/>
                <w:lang w:val="en-US"/>
              </w:rPr>
            </w:pPr>
            <w:r w:rsidRPr="004F1AB9">
              <w:rPr>
                <w:iCs/>
                <w:lang w:val="en-US"/>
              </w:rPr>
              <w:t xml:space="preserve">5.2. </w:t>
            </w:r>
            <w:proofErr w:type="spellStart"/>
            <w:r w:rsidRPr="004F1AB9">
              <w:rPr>
                <w:iCs/>
                <w:lang w:val="en-US"/>
              </w:rPr>
              <w:t>speciālais</w:t>
            </w:r>
            <w:proofErr w:type="spellEnd"/>
            <w:r w:rsidRPr="004F1AB9">
              <w:rPr>
                <w:iCs/>
                <w:lang w:val="en-US"/>
              </w:rPr>
              <w:t xml:space="preserve"> </w:t>
            </w:r>
            <w:proofErr w:type="spellStart"/>
            <w:r w:rsidRPr="004F1AB9">
              <w:rPr>
                <w:iCs/>
                <w:lang w:val="en-US"/>
              </w:rPr>
              <w:t>budžets</w:t>
            </w:r>
            <w:proofErr w:type="spellEnd"/>
          </w:p>
        </w:tc>
        <w:tc>
          <w:tcPr>
            <w:tcW w:w="605" w:type="pct"/>
            <w:vMerge/>
            <w:tcBorders>
              <w:top w:val="outset" w:sz="6" w:space="0" w:color="auto"/>
              <w:left w:val="outset" w:sz="6" w:space="0" w:color="auto"/>
              <w:bottom w:val="outset" w:sz="6" w:space="0" w:color="auto"/>
              <w:right w:val="outset" w:sz="6" w:space="0" w:color="auto"/>
            </w:tcBorders>
            <w:vAlign w:val="center"/>
            <w:hideMark/>
          </w:tcPr>
          <w:p w14:paraId="7B2F403D" w14:textId="77777777" w:rsidR="00C41CF2" w:rsidRPr="004F1AB9" w:rsidRDefault="00C41CF2" w:rsidP="001D71F7">
            <w:pPr>
              <w:rPr>
                <w:iCs/>
                <w:lang w:val="en-US"/>
              </w:rPr>
            </w:pPr>
          </w:p>
        </w:tc>
        <w:tc>
          <w:tcPr>
            <w:tcW w:w="510" w:type="pct"/>
            <w:tcBorders>
              <w:top w:val="outset" w:sz="6" w:space="0" w:color="auto"/>
              <w:left w:val="outset" w:sz="6" w:space="0" w:color="auto"/>
              <w:bottom w:val="outset" w:sz="6" w:space="0" w:color="auto"/>
              <w:right w:val="outset" w:sz="6" w:space="0" w:color="auto"/>
            </w:tcBorders>
            <w:vAlign w:val="center"/>
            <w:hideMark/>
          </w:tcPr>
          <w:p w14:paraId="5EC05AC5" w14:textId="5EB23F05" w:rsidR="00C41CF2" w:rsidRPr="004F1AB9" w:rsidRDefault="009870FC" w:rsidP="001D71F7">
            <w:pPr>
              <w:jc w:val="center"/>
              <w:rPr>
                <w:iCs/>
                <w:lang w:val="en-US"/>
              </w:rPr>
            </w:pPr>
            <w:r w:rsidRPr="004F1AB9">
              <w:rPr>
                <w:iCs/>
                <w:lang w:val="en-US"/>
              </w:rPr>
              <w:t>0</w:t>
            </w:r>
          </w:p>
        </w:tc>
        <w:tc>
          <w:tcPr>
            <w:tcW w:w="601" w:type="pct"/>
            <w:vMerge/>
            <w:tcBorders>
              <w:top w:val="outset" w:sz="6" w:space="0" w:color="auto"/>
              <w:left w:val="outset" w:sz="6" w:space="0" w:color="auto"/>
              <w:bottom w:val="outset" w:sz="6" w:space="0" w:color="auto"/>
              <w:right w:val="outset" w:sz="6" w:space="0" w:color="auto"/>
            </w:tcBorders>
            <w:vAlign w:val="center"/>
            <w:hideMark/>
          </w:tcPr>
          <w:p w14:paraId="14672617" w14:textId="77777777" w:rsidR="00C41CF2" w:rsidRPr="004F1AB9" w:rsidRDefault="00C41CF2" w:rsidP="001D71F7">
            <w:pPr>
              <w:jc w:val="center"/>
              <w:rPr>
                <w:iCs/>
                <w:lang w:val="en-US"/>
              </w:rPr>
            </w:pPr>
          </w:p>
        </w:tc>
        <w:tc>
          <w:tcPr>
            <w:tcW w:w="481" w:type="pct"/>
            <w:tcBorders>
              <w:top w:val="outset" w:sz="6" w:space="0" w:color="auto"/>
              <w:left w:val="outset" w:sz="6" w:space="0" w:color="auto"/>
              <w:bottom w:val="outset" w:sz="6" w:space="0" w:color="auto"/>
              <w:right w:val="outset" w:sz="6" w:space="0" w:color="auto"/>
            </w:tcBorders>
            <w:vAlign w:val="center"/>
            <w:hideMark/>
          </w:tcPr>
          <w:p w14:paraId="542CF0C2" w14:textId="77288E1C" w:rsidR="00C41CF2" w:rsidRPr="004F1AB9" w:rsidRDefault="009870FC" w:rsidP="001D71F7">
            <w:pPr>
              <w:jc w:val="center"/>
              <w:rPr>
                <w:iCs/>
                <w:lang w:val="en-US"/>
              </w:rPr>
            </w:pPr>
            <w:r w:rsidRPr="004F1AB9">
              <w:rPr>
                <w:iCs/>
                <w:lang w:val="en-US"/>
              </w:rPr>
              <w:t>0</w:t>
            </w:r>
          </w:p>
        </w:tc>
        <w:tc>
          <w:tcPr>
            <w:tcW w:w="536" w:type="pct"/>
            <w:vMerge/>
            <w:tcBorders>
              <w:top w:val="outset" w:sz="6" w:space="0" w:color="auto"/>
              <w:left w:val="outset" w:sz="6" w:space="0" w:color="auto"/>
              <w:bottom w:val="outset" w:sz="6" w:space="0" w:color="auto"/>
              <w:right w:val="outset" w:sz="6" w:space="0" w:color="auto"/>
            </w:tcBorders>
            <w:vAlign w:val="center"/>
            <w:hideMark/>
          </w:tcPr>
          <w:p w14:paraId="5B1D295A" w14:textId="77777777" w:rsidR="00C41CF2" w:rsidRPr="004F1AB9" w:rsidRDefault="00C41CF2" w:rsidP="001D71F7">
            <w:pPr>
              <w:jc w:val="center"/>
              <w:rPr>
                <w:iCs/>
                <w:lang w:val="en-US"/>
              </w:rPr>
            </w:pPr>
          </w:p>
        </w:tc>
        <w:tc>
          <w:tcPr>
            <w:tcW w:w="554" w:type="pct"/>
            <w:tcBorders>
              <w:top w:val="outset" w:sz="6" w:space="0" w:color="auto"/>
              <w:left w:val="outset" w:sz="6" w:space="0" w:color="auto"/>
              <w:bottom w:val="outset" w:sz="6" w:space="0" w:color="auto"/>
              <w:right w:val="outset" w:sz="6" w:space="0" w:color="auto"/>
            </w:tcBorders>
            <w:vAlign w:val="center"/>
            <w:hideMark/>
          </w:tcPr>
          <w:p w14:paraId="08C84A99" w14:textId="69E0CC91" w:rsidR="00C41CF2" w:rsidRPr="004F1AB9" w:rsidRDefault="009870FC" w:rsidP="001D71F7">
            <w:pPr>
              <w:jc w:val="center"/>
              <w:rPr>
                <w:iCs/>
                <w:lang w:val="en-US"/>
              </w:rPr>
            </w:pPr>
            <w:r w:rsidRPr="004F1AB9">
              <w:rPr>
                <w:iCs/>
                <w:lang w:val="en-U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06E28E73" w14:textId="7014D560" w:rsidR="00C41CF2" w:rsidRPr="004F1AB9" w:rsidRDefault="009870FC" w:rsidP="001D71F7">
            <w:pPr>
              <w:jc w:val="center"/>
              <w:rPr>
                <w:iCs/>
                <w:lang w:val="en-US"/>
              </w:rPr>
            </w:pPr>
            <w:r w:rsidRPr="004F1AB9">
              <w:rPr>
                <w:iCs/>
                <w:lang w:val="en-US"/>
              </w:rPr>
              <w:t>0</w:t>
            </w:r>
          </w:p>
        </w:tc>
      </w:tr>
      <w:tr w:rsidR="004F1AB9" w:rsidRPr="004F1AB9" w14:paraId="075B3E58"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056F6609" w14:textId="77777777" w:rsidR="00C41CF2" w:rsidRPr="004F1AB9" w:rsidRDefault="00C41CF2" w:rsidP="001D71F7">
            <w:pPr>
              <w:rPr>
                <w:iCs/>
                <w:lang w:val="en-US"/>
              </w:rPr>
            </w:pPr>
            <w:r w:rsidRPr="004F1AB9">
              <w:rPr>
                <w:iCs/>
                <w:lang w:val="en-US"/>
              </w:rPr>
              <w:t xml:space="preserve">5.3. </w:t>
            </w:r>
            <w:proofErr w:type="spellStart"/>
            <w:r w:rsidRPr="004F1AB9">
              <w:rPr>
                <w:iCs/>
                <w:lang w:val="en-US"/>
              </w:rPr>
              <w:t>pašvaldību</w:t>
            </w:r>
            <w:proofErr w:type="spellEnd"/>
            <w:r w:rsidRPr="004F1AB9">
              <w:rPr>
                <w:iCs/>
                <w:lang w:val="en-US"/>
              </w:rPr>
              <w:t xml:space="preserve"> </w:t>
            </w:r>
            <w:proofErr w:type="spellStart"/>
            <w:r w:rsidRPr="004F1AB9">
              <w:rPr>
                <w:iCs/>
                <w:lang w:val="en-US"/>
              </w:rPr>
              <w:t>budžets</w:t>
            </w:r>
            <w:proofErr w:type="spellEnd"/>
          </w:p>
        </w:tc>
        <w:tc>
          <w:tcPr>
            <w:tcW w:w="605" w:type="pct"/>
            <w:vMerge/>
            <w:tcBorders>
              <w:top w:val="outset" w:sz="6" w:space="0" w:color="auto"/>
              <w:left w:val="outset" w:sz="6" w:space="0" w:color="auto"/>
              <w:bottom w:val="outset" w:sz="6" w:space="0" w:color="auto"/>
              <w:right w:val="outset" w:sz="6" w:space="0" w:color="auto"/>
            </w:tcBorders>
            <w:vAlign w:val="center"/>
            <w:hideMark/>
          </w:tcPr>
          <w:p w14:paraId="1DAA21B7" w14:textId="77777777" w:rsidR="00C41CF2" w:rsidRPr="004F1AB9" w:rsidRDefault="00C41CF2" w:rsidP="001D71F7">
            <w:pPr>
              <w:rPr>
                <w:iCs/>
                <w:lang w:val="en-US"/>
              </w:rPr>
            </w:pPr>
          </w:p>
        </w:tc>
        <w:tc>
          <w:tcPr>
            <w:tcW w:w="510" w:type="pct"/>
            <w:tcBorders>
              <w:top w:val="outset" w:sz="6" w:space="0" w:color="auto"/>
              <w:left w:val="outset" w:sz="6" w:space="0" w:color="auto"/>
              <w:bottom w:val="outset" w:sz="6" w:space="0" w:color="auto"/>
              <w:right w:val="outset" w:sz="6" w:space="0" w:color="auto"/>
            </w:tcBorders>
            <w:vAlign w:val="center"/>
            <w:hideMark/>
          </w:tcPr>
          <w:p w14:paraId="22DC3709" w14:textId="6A4AC9FF" w:rsidR="00C41CF2" w:rsidRPr="004F1AB9" w:rsidRDefault="009870FC" w:rsidP="001D71F7">
            <w:pPr>
              <w:jc w:val="center"/>
              <w:rPr>
                <w:iCs/>
                <w:lang w:val="en-US"/>
              </w:rPr>
            </w:pPr>
            <w:r w:rsidRPr="004F1AB9">
              <w:rPr>
                <w:iCs/>
                <w:lang w:val="en-US"/>
              </w:rPr>
              <w:t>0</w:t>
            </w:r>
          </w:p>
        </w:tc>
        <w:tc>
          <w:tcPr>
            <w:tcW w:w="601" w:type="pct"/>
            <w:vMerge/>
            <w:tcBorders>
              <w:top w:val="outset" w:sz="6" w:space="0" w:color="auto"/>
              <w:left w:val="outset" w:sz="6" w:space="0" w:color="auto"/>
              <w:bottom w:val="outset" w:sz="6" w:space="0" w:color="auto"/>
              <w:right w:val="outset" w:sz="6" w:space="0" w:color="auto"/>
            </w:tcBorders>
            <w:vAlign w:val="center"/>
            <w:hideMark/>
          </w:tcPr>
          <w:p w14:paraId="753807AB" w14:textId="77777777" w:rsidR="00C41CF2" w:rsidRPr="004F1AB9" w:rsidRDefault="00C41CF2" w:rsidP="001D71F7">
            <w:pPr>
              <w:jc w:val="center"/>
              <w:rPr>
                <w:iCs/>
                <w:lang w:val="en-US"/>
              </w:rPr>
            </w:pPr>
          </w:p>
        </w:tc>
        <w:tc>
          <w:tcPr>
            <w:tcW w:w="481" w:type="pct"/>
            <w:tcBorders>
              <w:top w:val="outset" w:sz="6" w:space="0" w:color="auto"/>
              <w:left w:val="outset" w:sz="6" w:space="0" w:color="auto"/>
              <w:bottom w:val="outset" w:sz="6" w:space="0" w:color="auto"/>
              <w:right w:val="outset" w:sz="6" w:space="0" w:color="auto"/>
            </w:tcBorders>
            <w:vAlign w:val="center"/>
            <w:hideMark/>
          </w:tcPr>
          <w:p w14:paraId="018B1C31" w14:textId="52341ADF" w:rsidR="00C41CF2" w:rsidRPr="004F1AB9" w:rsidRDefault="009870FC" w:rsidP="001D71F7">
            <w:pPr>
              <w:jc w:val="center"/>
              <w:rPr>
                <w:iCs/>
                <w:lang w:val="en-US"/>
              </w:rPr>
            </w:pPr>
            <w:r w:rsidRPr="004F1AB9">
              <w:rPr>
                <w:iCs/>
                <w:lang w:val="en-US"/>
              </w:rPr>
              <w:t>0</w:t>
            </w:r>
          </w:p>
        </w:tc>
        <w:tc>
          <w:tcPr>
            <w:tcW w:w="536" w:type="pct"/>
            <w:vMerge/>
            <w:tcBorders>
              <w:top w:val="outset" w:sz="6" w:space="0" w:color="auto"/>
              <w:left w:val="outset" w:sz="6" w:space="0" w:color="auto"/>
              <w:bottom w:val="outset" w:sz="6" w:space="0" w:color="auto"/>
              <w:right w:val="outset" w:sz="6" w:space="0" w:color="auto"/>
            </w:tcBorders>
            <w:vAlign w:val="center"/>
            <w:hideMark/>
          </w:tcPr>
          <w:p w14:paraId="50C53B06" w14:textId="77777777" w:rsidR="00C41CF2" w:rsidRPr="004F1AB9" w:rsidRDefault="00C41CF2" w:rsidP="001D71F7">
            <w:pPr>
              <w:jc w:val="center"/>
              <w:rPr>
                <w:iCs/>
                <w:lang w:val="en-US"/>
              </w:rPr>
            </w:pPr>
          </w:p>
        </w:tc>
        <w:tc>
          <w:tcPr>
            <w:tcW w:w="554" w:type="pct"/>
            <w:tcBorders>
              <w:top w:val="outset" w:sz="6" w:space="0" w:color="auto"/>
              <w:left w:val="outset" w:sz="6" w:space="0" w:color="auto"/>
              <w:bottom w:val="outset" w:sz="6" w:space="0" w:color="auto"/>
              <w:right w:val="outset" w:sz="6" w:space="0" w:color="auto"/>
            </w:tcBorders>
            <w:vAlign w:val="center"/>
            <w:hideMark/>
          </w:tcPr>
          <w:p w14:paraId="39762A00" w14:textId="33F7B1AF" w:rsidR="00C41CF2" w:rsidRPr="004F1AB9" w:rsidRDefault="009870FC" w:rsidP="001D71F7">
            <w:pPr>
              <w:jc w:val="center"/>
              <w:rPr>
                <w:iCs/>
                <w:lang w:val="en-US"/>
              </w:rPr>
            </w:pPr>
            <w:r w:rsidRPr="004F1AB9">
              <w:rPr>
                <w:iCs/>
                <w:lang w:val="en-US"/>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0536189F" w14:textId="406843CA" w:rsidR="00C41CF2" w:rsidRPr="004F1AB9" w:rsidRDefault="009870FC" w:rsidP="001D71F7">
            <w:pPr>
              <w:jc w:val="center"/>
              <w:rPr>
                <w:iCs/>
                <w:lang w:val="en-US"/>
              </w:rPr>
            </w:pPr>
            <w:r w:rsidRPr="004F1AB9">
              <w:rPr>
                <w:iCs/>
                <w:lang w:val="en-US"/>
              </w:rPr>
              <w:t>0</w:t>
            </w:r>
          </w:p>
        </w:tc>
      </w:tr>
      <w:tr w:rsidR="004F1AB9" w:rsidRPr="004F1AB9" w14:paraId="18105D5C"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52735A62" w14:textId="77777777" w:rsidR="00C41CF2" w:rsidRPr="004F1AB9" w:rsidRDefault="00C41CF2" w:rsidP="001D71F7">
            <w:pPr>
              <w:rPr>
                <w:iCs/>
              </w:rPr>
            </w:pPr>
            <w:r w:rsidRPr="004F1AB9">
              <w:rPr>
                <w:iCs/>
              </w:rPr>
              <w:t>6. Detalizēts ieņēmumu un izdevumu aprēķins (ja nepieciešams, detalizētu ieņēmumu un izdevumu aprēķinu var pievienot anotācijas pielikumā)</w:t>
            </w:r>
          </w:p>
        </w:tc>
        <w:tc>
          <w:tcPr>
            <w:tcW w:w="3945" w:type="pct"/>
            <w:gridSpan w:val="7"/>
            <w:vMerge w:val="restart"/>
            <w:tcBorders>
              <w:top w:val="outset" w:sz="6" w:space="0" w:color="auto"/>
              <w:left w:val="outset" w:sz="6" w:space="0" w:color="auto"/>
              <w:bottom w:val="outset" w:sz="6" w:space="0" w:color="auto"/>
              <w:right w:val="outset" w:sz="6" w:space="0" w:color="auto"/>
            </w:tcBorders>
            <w:hideMark/>
          </w:tcPr>
          <w:p w14:paraId="5ED50645" w14:textId="7544AD69" w:rsidR="00C41CF2" w:rsidRPr="004F1AB9" w:rsidRDefault="009B5A03" w:rsidP="001D71F7">
            <w:pPr>
              <w:jc w:val="both"/>
            </w:pPr>
            <w:r w:rsidRPr="004F1AB9">
              <w:t xml:space="preserve">Saskaņā ar provizoriskiem aprēķiniem, palielinot no 2018.gada 1.septembra atlaides apmēru </w:t>
            </w:r>
            <w:proofErr w:type="spellStart"/>
            <w:r w:rsidRPr="004F1AB9">
              <w:t>daudzbērnu</w:t>
            </w:r>
            <w:proofErr w:type="spellEnd"/>
            <w:r w:rsidRPr="004F1AB9">
              <w:t xml:space="preserve"> ģimenes locekļiem pilnas biļetes cenai no 25% uz 50% un abonementu biļetēm no 20% uz 40% un piešķirot 90% atlaidi no pilnas biļetes cenas </w:t>
            </w:r>
            <w:proofErr w:type="spellStart"/>
            <w:r w:rsidRPr="004F1AB9">
              <w:t>daudzbērnu</w:t>
            </w:r>
            <w:proofErr w:type="spellEnd"/>
            <w:r w:rsidRPr="004F1AB9">
              <w:t xml:space="preserve"> ģimenes locekļiem, kas apmeklē vispārējās pamatizglītības un vidējās izglītības iestādes un kas turpina vispārējās, profesionālās, augstākās vai speciālās izglītības iegūšanu, bet ne ilgāk kā līdz 24 gadu vecuma sasniegšanai, kopējais finansējuma apmērs 2018.gadā sastādīs 644 710 </w:t>
            </w:r>
            <w:proofErr w:type="spellStart"/>
            <w:r w:rsidRPr="004F1AB9">
              <w:rPr>
                <w:i/>
              </w:rPr>
              <w:t>euro</w:t>
            </w:r>
            <w:proofErr w:type="spellEnd"/>
            <w:r w:rsidRPr="004F1AB9">
              <w:t xml:space="preserve">, savukārt 2019.gadā </w:t>
            </w:r>
            <w:r w:rsidR="00685696" w:rsidRPr="004F1AB9">
              <w:t xml:space="preserve">un turpmākajos gados </w:t>
            </w:r>
            <w:r w:rsidRPr="004F1AB9">
              <w:t xml:space="preserve">plānots – 1 109 </w:t>
            </w:r>
            <w:r w:rsidR="00072E60" w:rsidRPr="004F1AB9">
              <w:t xml:space="preserve">542 </w:t>
            </w:r>
            <w:proofErr w:type="spellStart"/>
            <w:r w:rsidRPr="004F1AB9">
              <w:rPr>
                <w:i/>
              </w:rPr>
              <w:t>euro</w:t>
            </w:r>
            <w:proofErr w:type="spellEnd"/>
            <w:r w:rsidRPr="004F1AB9">
              <w:t xml:space="preserve">. Attiecībā uz svētku dienām (4.maijs, 11.novembris un 18.novembris), kad reģionālās nozīmes maršrutu sabiedriskajā transportā </w:t>
            </w:r>
            <w:proofErr w:type="spellStart"/>
            <w:r w:rsidRPr="004F1AB9">
              <w:t>daudzbērnu</w:t>
            </w:r>
            <w:proofErr w:type="spellEnd"/>
            <w:r w:rsidRPr="004F1AB9">
              <w:t xml:space="preserve"> ģimenes locekļi saņem 100% atlaides no pilnas biļetes cenas, finansiālā ietekme atsevišķi nav noteikta, bet ierēķināta  kopējā finansiālajā ietekmē 2018. un 2019.gadam</w:t>
            </w:r>
            <w:r w:rsidR="00685696" w:rsidRPr="004F1AB9">
              <w:t xml:space="preserve"> (detalizēts aprēķins anotācijas pielikumā)</w:t>
            </w:r>
            <w:r w:rsidRPr="004F1AB9">
              <w:t>.</w:t>
            </w:r>
          </w:p>
          <w:p w14:paraId="2E5F4615" w14:textId="07DA5AAB" w:rsidR="009B5A03" w:rsidRPr="004F1AB9" w:rsidRDefault="009B5A03" w:rsidP="001D71F7">
            <w:pPr>
              <w:rPr>
                <w:iCs/>
              </w:rPr>
            </w:pPr>
          </w:p>
        </w:tc>
      </w:tr>
      <w:tr w:rsidR="004F1AB9" w:rsidRPr="004F1AB9" w14:paraId="38D5C35A"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46DA6212" w14:textId="77777777" w:rsidR="00C41CF2" w:rsidRPr="004F1AB9" w:rsidRDefault="00C41CF2" w:rsidP="001D71F7">
            <w:pPr>
              <w:rPr>
                <w:iCs/>
                <w:lang w:val="en-US"/>
              </w:rPr>
            </w:pPr>
            <w:r w:rsidRPr="004F1AB9">
              <w:rPr>
                <w:iCs/>
                <w:lang w:val="en-US"/>
              </w:rPr>
              <w:t xml:space="preserve">6.1. </w:t>
            </w:r>
            <w:proofErr w:type="spellStart"/>
            <w:r w:rsidRPr="004F1AB9">
              <w:rPr>
                <w:iCs/>
                <w:lang w:val="en-US"/>
              </w:rPr>
              <w:t>detalizēts</w:t>
            </w:r>
            <w:proofErr w:type="spellEnd"/>
            <w:r w:rsidRPr="004F1AB9">
              <w:rPr>
                <w:iCs/>
                <w:lang w:val="en-US"/>
              </w:rPr>
              <w:t xml:space="preserve"> </w:t>
            </w:r>
            <w:proofErr w:type="spellStart"/>
            <w:r w:rsidRPr="004F1AB9">
              <w:rPr>
                <w:iCs/>
                <w:lang w:val="en-US"/>
              </w:rPr>
              <w:t>ieņēmumu</w:t>
            </w:r>
            <w:proofErr w:type="spellEnd"/>
            <w:r w:rsidRPr="004F1AB9">
              <w:rPr>
                <w:iCs/>
                <w:lang w:val="en-US"/>
              </w:rPr>
              <w:t xml:space="preserve"> </w:t>
            </w:r>
            <w:proofErr w:type="spellStart"/>
            <w:r w:rsidRPr="004F1AB9">
              <w:rPr>
                <w:iCs/>
                <w:lang w:val="en-US"/>
              </w:rPr>
              <w:t>aprēķins</w:t>
            </w:r>
            <w:proofErr w:type="spellEnd"/>
          </w:p>
        </w:tc>
        <w:tc>
          <w:tcPr>
            <w:tcW w:w="3945" w:type="pct"/>
            <w:gridSpan w:val="7"/>
            <w:vMerge/>
            <w:tcBorders>
              <w:top w:val="outset" w:sz="6" w:space="0" w:color="auto"/>
              <w:left w:val="outset" w:sz="6" w:space="0" w:color="auto"/>
              <w:bottom w:val="outset" w:sz="6" w:space="0" w:color="auto"/>
              <w:right w:val="outset" w:sz="6" w:space="0" w:color="auto"/>
            </w:tcBorders>
            <w:vAlign w:val="center"/>
            <w:hideMark/>
          </w:tcPr>
          <w:p w14:paraId="42F1299A" w14:textId="77777777" w:rsidR="00C41CF2" w:rsidRPr="004F1AB9" w:rsidRDefault="00C41CF2" w:rsidP="001D71F7">
            <w:pPr>
              <w:rPr>
                <w:iCs/>
                <w:lang w:val="en-US"/>
              </w:rPr>
            </w:pPr>
          </w:p>
        </w:tc>
      </w:tr>
      <w:tr w:rsidR="004F1AB9" w:rsidRPr="004F1AB9" w14:paraId="7F49D7D4"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7BB41554" w14:textId="77777777" w:rsidR="00C41CF2" w:rsidRPr="004F1AB9" w:rsidRDefault="00C41CF2" w:rsidP="001D71F7">
            <w:pPr>
              <w:rPr>
                <w:iCs/>
                <w:lang w:val="en-US"/>
              </w:rPr>
            </w:pPr>
            <w:r w:rsidRPr="004F1AB9">
              <w:rPr>
                <w:iCs/>
                <w:lang w:val="en-US"/>
              </w:rPr>
              <w:t xml:space="preserve">6.2. </w:t>
            </w:r>
            <w:proofErr w:type="spellStart"/>
            <w:r w:rsidRPr="004F1AB9">
              <w:rPr>
                <w:iCs/>
                <w:lang w:val="en-US"/>
              </w:rPr>
              <w:t>detalizēts</w:t>
            </w:r>
            <w:proofErr w:type="spellEnd"/>
            <w:r w:rsidRPr="004F1AB9">
              <w:rPr>
                <w:iCs/>
                <w:lang w:val="en-US"/>
              </w:rPr>
              <w:t xml:space="preserve"> </w:t>
            </w:r>
            <w:proofErr w:type="spellStart"/>
            <w:r w:rsidRPr="004F1AB9">
              <w:rPr>
                <w:iCs/>
                <w:lang w:val="en-US"/>
              </w:rPr>
              <w:t>izdevumu</w:t>
            </w:r>
            <w:proofErr w:type="spellEnd"/>
            <w:r w:rsidRPr="004F1AB9">
              <w:rPr>
                <w:iCs/>
                <w:lang w:val="en-US"/>
              </w:rPr>
              <w:t xml:space="preserve"> </w:t>
            </w:r>
            <w:proofErr w:type="spellStart"/>
            <w:r w:rsidRPr="004F1AB9">
              <w:rPr>
                <w:iCs/>
                <w:lang w:val="en-US"/>
              </w:rPr>
              <w:t>aprēķins</w:t>
            </w:r>
            <w:proofErr w:type="spellEnd"/>
          </w:p>
        </w:tc>
        <w:tc>
          <w:tcPr>
            <w:tcW w:w="3945" w:type="pct"/>
            <w:gridSpan w:val="7"/>
            <w:vMerge/>
            <w:tcBorders>
              <w:top w:val="outset" w:sz="6" w:space="0" w:color="auto"/>
              <w:left w:val="outset" w:sz="6" w:space="0" w:color="auto"/>
              <w:bottom w:val="outset" w:sz="6" w:space="0" w:color="auto"/>
              <w:right w:val="outset" w:sz="6" w:space="0" w:color="auto"/>
            </w:tcBorders>
            <w:vAlign w:val="center"/>
            <w:hideMark/>
          </w:tcPr>
          <w:p w14:paraId="46A33C37" w14:textId="77777777" w:rsidR="00C41CF2" w:rsidRPr="004F1AB9" w:rsidRDefault="00C41CF2" w:rsidP="001D71F7">
            <w:pPr>
              <w:rPr>
                <w:iCs/>
                <w:lang w:val="en-US"/>
              </w:rPr>
            </w:pPr>
          </w:p>
        </w:tc>
      </w:tr>
      <w:tr w:rsidR="004F1AB9" w:rsidRPr="004F1AB9" w14:paraId="1B045E01"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4EE9D5A7" w14:textId="77777777" w:rsidR="00C41CF2" w:rsidRPr="004F1AB9" w:rsidRDefault="00C41CF2" w:rsidP="001D71F7">
            <w:pPr>
              <w:rPr>
                <w:iCs/>
                <w:lang w:val="en-US"/>
              </w:rPr>
            </w:pPr>
            <w:r w:rsidRPr="004F1AB9">
              <w:rPr>
                <w:iCs/>
                <w:lang w:val="en-US"/>
              </w:rPr>
              <w:t xml:space="preserve">7. Amata </w:t>
            </w:r>
            <w:proofErr w:type="spellStart"/>
            <w:r w:rsidRPr="004F1AB9">
              <w:rPr>
                <w:iCs/>
                <w:lang w:val="en-US"/>
              </w:rPr>
              <w:t>vietu</w:t>
            </w:r>
            <w:proofErr w:type="spellEnd"/>
            <w:r w:rsidRPr="004F1AB9">
              <w:rPr>
                <w:iCs/>
                <w:lang w:val="en-US"/>
              </w:rPr>
              <w:t xml:space="preserve"> </w:t>
            </w:r>
            <w:proofErr w:type="spellStart"/>
            <w:r w:rsidRPr="004F1AB9">
              <w:rPr>
                <w:iCs/>
                <w:lang w:val="en-US"/>
              </w:rPr>
              <w:t>skaita</w:t>
            </w:r>
            <w:proofErr w:type="spellEnd"/>
            <w:r w:rsidRPr="004F1AB9">
              <w:rPr>
                <w:iCs/>
                <w:lang w:val="en-US"/>
              </w:rPr>
              <w:t xml:space="preserve"> </w:t>
            </w:r>
            <w:proofErr w:type="spellStart"/>
            <w:r w:rsidRPr="004F1AB9">
              <w:rPr>
                <w:iCs/>
                <w:lang w:val="en-US"/>
              </w:rPr>
              <w:t>izmaiņas</w:t>
            </w:r>
            <w:proofErr w:type="spellEnd"/>
          </w:p>
        </w:tc>
        <w:tc>
          <w:tcPr>
            <w:tcW w:w="3945" w:type="pct"/>
            <w:gridSpan w:val="7"/>
            <w:tcBorders>
              <w:top w:val="outset" w:sz="6" w:space="0" w:color="auto"/>
              <w:left w:val="outset" w:sz="6" w:space="0" w:color="auto"/>
              <w:bottom w:val="outset" w:sz="6" w:space="0" w:color="auto"/>
              <w:right w:val="outset" w:sz="6" w:space="0" w:color="auto"/>
            </w:tcBorders>
          </w:tcPr>
          <w:p w14:paraId="7BB64866" w14:textId="5DEEBFDB" w:rsidR="00C41CF2" w:rsidRPr="004F1AB9" w:rsidRDefault="00113720" w:rsidP="001D71F7">
            <w:pPr>
              <w:rPr>
                <w:iCs/>
                <w:lang w:val="en-US"/>
              </w:rPr>
            </w:pPr>
            <w:r w:rsidRPr="004F1AB9">
              <w:rPr>
                <w:iCs/>
              </w:rPr>
              <w:t>Projekts šo jomu neskar.</w:t>
            </w:r>
          </w:p>
        </w:tc>
      </w:tr>
      <w:tr w:rsidR="004F1AB9" w:rsidRPr="004F1AB9" w14:paraId="5415518F" w14:textId="77777777" w:rsidTr="00CC2E72">
        <w:trPr>
          <w:tblCellSpacing w:w="15" w:type="dxa"/>
        </w:trPr>
        <w:tc>
          <w:tcPr>
            <w:tcW w:w="1007" w:type="pct"/>
            <w:tcBorders>
              <w:top w:val="outset" w:sz="6" w:space="0" w:color="auto"/>
              <w:left w:val="outset" w:sz="6" w:space="0" w:color="auto"/>
              <w:bottom w:val="outset" w:sz="6" w:space="0" w:color="auto"/>
              <w:right w:val="outset" w:sz="6" w:space="0" w:color="auto"/>
            </w:tcBorders>
            <w:hideMark/>
          </w:tcPr>
          <w:p w14:paraId="1197040A" w14:textId="77777777" w:rsidR="00C41CF2" w:rsidRPr="004F1AB9" w:rsidRDefault="00C41CF2" w:rsidP="001D71F7">
            <w:pPr>
              <w:rPr>
                <w:iCs/>
                <w:lang w:val="en-US"/>
              </w:rPr>
            </w:pPr>
            <w:r w:rsidRPr="004F1AB9">
              <w:rPr>
                <w:iCs/>
                <w:lang w:val="en-US"/>
              </w:rPr>
              <w:t xml:space="preserve">8. </w:t>
            </w:r>
            <w:proofErr w:type="spellStart"/>
            <w:r w:rsidRPr="004F1AB9">
              <w:rPr>
                <w:iCs/>
                <w:lang w:val="en-US"/>
              </w:rPr>
              <w:t>Cita</w:t>
            </w:r>
            <w:proofErr w:type="spellEnd"/>
            <w:r w:rsidRPr="004F1AB9">
              <w:rPr>
                <w:iCs/>
                <w:lang w:val="en-US"/>
              </w:rPr>
              <w:t xml:space="preserve"> </w:t>
            </w:r>
            <w:proofErr w:type="spellStart"/>
            <w:r w:rsidRPr="004F1AB9">
              <w:rPr>
                <w:iCs/>
                <w:lang w:val="en-US"/>
              </w:rPr>
              <w:t>informācija</w:t>
            </w:r>
            <w:proofErr w:type="spellEnd"/>
          </w:p>
        </w:tc>
        <w:tc>
          <w:tcPr>
            <w:tcW w:w="3945" w:type="pct"/>
            <w:gridSpan w:val="7"/>
            <w:tcBorders>
              <w:top w:val="outset" w:sz="6" w:space="0" w:color="auto"/>
              <w:left w:val="outset" w:sz="6" w:space="0" w:color="auto"/>
              <w:bottom w:val="outset" w:sz="6" w:space="0" w:color="auto"/>
              <w:right w:val="outset" w:sz="6" w:space="0" w:color="auto"/>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7327"/>
            </w:tblGrid>
            <w:tr w:rsidR="004F1AB9" w:rsidRPr="004F1AB9" w14:paraId="0714F0FD" w14:textId="77777777" w:rsidTr="007C0CFC">
              <w:trPr>
                <w:tblCellSpacing w:w="0" w:type="dxa"/>
              </w:trPr>
              <w:tc>
                <w:tcPr>
                  <w:tcW w:w="7282" w:type="dxa"/>
                  <w:tcMar>
                    <w:top w:w="0" w:type="dxa"/>
                    <w:left w:w="150" w:type="dxa"/>
                    <w:bottom w:w="0" w:type="dxa"/>
                    <w:right w:w="0" w:type="dxa"/>
                  </w:tcMar>
                  <w:vAlign w:val="center"/>
                  <w:hideMark/>
                </w:tcPr>
                <w:p w14:paraId="6AD5D93C" w14:textId="77777777" w:rsidR="007E6E20" w:rsidRDefault="00C41CF2" w:rsidP="001D71F7">
                  <w:pPr>
                    <w:jc w:val="both"/>
                  </w:pPr>
                  <w:r w:rsidRPr="004F1AB9">
                    <w:t>Projektam</w:t>
                  </w:r>
                  <w:r w:rsidR="00F93E73" w:rsidRPr="004F1AB9">
                    <w:t xml:space="preserve"> papildus finanšu </w:t>
                  </w:r>
                  <w:proofErr w:type="spellStart"/>
                  <w:r w:rsidR="00F93E73" w:rsidRPr="004F1AB9">
                    <w:t>līdzkeļi</w:t>
                  </w:r>
                  <w:proofErr w:type="spellEnd"/>
                  <w:r w:rsidR="00F93E73" w:rsidRPr="004F1AB9">
                    <w:t xml:space="preserve"> no valsts budžeta nav nepi</w:t>
                  </w:r>
                  <w:r w:rsidR="00164845" w:rsidRPr="004F1AB9">
                    <w:t>e</w:t>
                  </w:r>
                  <w:r w:rsidR="00F93E73" w:rsidRPr="004F1AB9">
                    <w:t>ciešami. P</w:t>
                  </w:r>
                  <w:r w:rsidRPr="004F1AB9">
                    <w:t xml:space="preserve">iešķirtie līdzekļi 3 400 000 </w:t>
                  </w:r>
                  <w:proofErr w:type="spellStart"/>
                  <w:r w:rsidRPr="004F1AB9">
                    <w:rPr>
                      <w:i/>
                    </w:rPr>
                    <w:t>euro</w:t>
                  </w:r>
                  <w:proofErr w:type="spellEnd"/>
                  <w:r w:rsidRPr="004F1AB9">
                    <w:t xml:space="preserve"> apmērā</w:t>
                  </w:r>
                  <w:r w:rsidR="003E31F6" w:rsidRPr="004F1AB9">
                    <w:t xml:space="preserve"> 2018.gadā</w:t>
                  </w:r>
                  <w:r w:rsidRPr="004F1AB9">
                    <w:t xml:space="preserve"> Satiksmes ministrijai programmā 31.00.00 “Sabiedriskais transports” ar likumu “Par valsts budžetu 201</w:t>
                  </w:r>
                  <w:r w:rsidR="004D17E1" w:rsidRPr="004F1AB9">
                    <w:t>8</w:t>
                  </w:r>
                  <w:r w:rsidRPr="004F1AB9">
                    <w:t>.gadam” un likumā “Par vidējā termiņa budžeta ietvaru 201</w:t>
                  </w:r>
                  <w:r w:rsidR="004D17E1" w:rsidRPr="004F1AB9">
                    <w:t>8</w:t>
                  </w:r>
                  <w:r w:rsidRPr="004F1AB9">
                    <w:t>., 201</w:t>
                  </w:r>
                  <w:r w:rsidR="004D17E1" w:rsidRPr="004F1AB9">
                    <w:t>9</w:t>
                  </w:r>
                  <w:r w:rsidRPr="004F1AB9">
                    <w:t>. un 20</w:t>
                  </w:r>
                  <w:r w:rsidR="004D17E1" w:rsidRPr="004F1AB9">
                    <w:t>20</w:t>
                  </w:r>
                  <w:r w:rsidRPr="004F1AB9">
                    <w:t xml:space="preserve">.gadam”, pēc provizoriskiem aprēķiniem ir </w:t>
                  </w:r>
                  <w:proofErr w:type="spellStart"/>
                  <w:r w:rsidRPr="004F1AB9">
                    <w:t>pieteikami</w:t>
                  </w:r>
                  <w:proofErr w:type="spellEnd"/>
                  <w:r w:rsidRPr="004F1AB9">
                    <w:t xml:space="preserve">, lai nosegtu arī ietekmi uz valsts budžetu, kas tiks radīta, piešķirot </w:t>
                  </w:r>
                  <w:r w:rsidR="004D17E1" w:rsidRPr="004F1AB9">
                    <w:t xml:space="preserve">braukšanas maksas atvieglojumus </w:t>
                  </w:r>
                  <w:r w:rsidR="0085182E" w:rsidRPr="004F1AB9">
                    <w:t xml:space="preserve">50% no brauciena biļetes pilnas cenas, 40% apmērā no </w:t>
                  </w:r>
                  <w:proofErr w:type="spellStart"/>
                  <w:r w:rsidR="0085182E" w:rsidRPr="004F1AB9">
                    <w:t>ab</w:t>
                  </w:r>
                  <w:r w:rsidR="00A277B9" w:rsidRPr="004F1AB9">
                    <w:t>o</w:t>
                  </w:r>
                  <w:r w:rsidR="0085182E" w:rsidRPr="004F1AB9">
                    <w:t>nemena</w:t>
                  </w:r>
                  <w:proofErr w:type="spellEnd"/>
                  <w:r w:rsidR="0085182E" w:rsidRPr="004F1AB9">
                    <w:t xml:space="preserve"> biļetes cenas, </w:t>
                  </w:r>
                  <w:r w:rsidR="00F001F1" w:rsidRPr="004F1AB9">
                    <w:t>9</w:t>
                  </w:r>
                  <w:r w:rsidR="0085182E" w:rsidRPr="004F1AB9">
                    <w:t xml:space="preserve">0% no pilnas </w:t>
                  </w:r>
                  <w:proofErr w:type="spellStart"/>
                  <w:r w:rsidR="0085182E" w:rsidRPr="004F1AB9">
                    <w:t>biļeties</w:t>
                  </w:r>
                  <w:proofErr w:type="spellEnd"/>
                  <w:r w:rsidR="0085182E" w:rsidRPr="004F1AB9">
                    <w:t xml:space="preserve"> cenas </w:t>
                  </w:r>
                  <w:proofErr w:type="spellStart"/>
                  <w:r w:rsidR="0085182E" w:rsidRPr="004F1AB9">
                    <w:t>daudzbērnu</w:t>
                  </w:r>
                  <w:proofErr w:type="spellEnd"/>
                  <w:r w:rsidR="0085182E" w:rsidRPr="004F1AB9">
                    <w:t xml:space="preserve"> ģimenes locekļiem, kas apmeklē vispārējās pamatizglītības un vidējās izglītības iestādes</w:t>
                  </w:r>
                  <w:r w:rsidR="00E50F50" w:rsidRPr="004F1AB9">
                    <w:t xml:space="preserve">, un </w:t>
                  </w:r>
                  <w:proofErr w:type="spellStart"/>
                  <w:r w:rsidR="00E50F50" w:rsidRPr="004F1AB9">
                    <w:t>daudzbērnu</w:t>
                  </w:r>
                  <w:proofErr w:type="spellEnd"/>
                  <w:r w:rsidR="00E50F50" w:rsidRPr="004F1AB9">
                    <w:t xml:space="preserve"> ģimenes locekļiem, kas turpina vispārējās, profesionālās, augstākās vai speciālās izglītības iegūšanu, bet ne ilgāk kā līdz 24 gadu vecuma sasniegšanai, kā arī</w:t>
                  </w:r>
                  <w:r w:rsidR="0085182E" w:rsidRPr="004F1AB9">
                    <w:t xml:space="preserve"> </w:t>
                  </w:r>
                  <w:r w:rsidR="004D17E1" w:rsidRPr="004F1AB9">
                    <w:t xml:space="preserve">100 % apmērā no brauciena biļetes pilnas cenas izmantojot sabiedrisko transportlīdzekli, kas pārvadā pasažierus reģionālās nozīmes maršrutā </w:t>
                  </w:r>
                  <w:r w:rsidR="0085182E" w:rsidRPr="004F1AB9">
                    <w:t xml:space="preserve"> 4.maijā</w:t>
                  </w:r>
                  <w:r w:rsidR="00E50F50" w:rsidRPr="004F1AB9">
                    <w:t>, 11.novembrī</w:t>
                  </w:r>
                  <w:r w:rsidR="0085182E" w:rsidRPr="004F1AB9">
                    <w:t xml:space="preserve"> un </w:t>
                  </w:r>
                  <w:r w:rsidR="0085182E" w:rsidRPr="004F1AB9">
                    <w:lastRenderedPageBreak/>
                    <w:t xml:space="preserve">18.novembrī. </w:t>
                  </w:r>
                  <w:r w:rsidR="00164845" w:rsidRPr="004F1AB9">
                    <w:t xml:space="preserve"> </w:t>
                  </w:r>
                  <w:r w:rsidR="00B209EA" w:rsidRPr="004F1AB9">
                    <w:t xml:space="preserve"> </w:t>
                  </w:r>
                  <w:r w:rsidR="00B209EA" w:rsidRPr="004F1AB9">
                    <w:rPr>
                      <w:iCs/>
                    </w:rPr>
                    <w:t>Finansējums tiek nodrošināts no 2017.-2019.gada jaunās politikas iniciatīvas “</w:t>
                  </w:r>
                  <w:proofErr w:type="spellStart"/>
                  <w:r w:rsidR="00B209EA" w:rsidRPr="004F1AB9">
                    <w:rPr>
                      <w:iCs/>
                    </w:rPr>
                    <w:t>Daudzbērnu</w:t>
                  </w:r>
                  <w:proofErr w:type="spellEnd"/>
                  <w:r w:rsidR="00B209EA" w:rsidRPr="004F1AB9">
                    <w:rPr>
                      <w:iCs/>
                    </w:rPr>
                    <w:t xml:space="preserve"> ģimenēm sniegti braukšanas maksas atvieglojumi starppilsētu sabiedriskajā transportā” (MK prot Nr.</w:t>
                  </w:r>
                  <w:r w:rsidR="00B209EA" w:rsidRPr="004F1AB9">
                    <w:t xml:space="preserve"> 16.08.201</w:t>
                  </w:r>
                  <w:r w:rsidR="00CE6186" w:rsidRPr="004F1AB9">
                    <w:t>6</w:t>
                  </w:r>
                  <w:r w:rsidR="00B209EA" w:rsidRPr="004F1AB9">
                    <w:t>. 59. §) “Informatīvais ziņojums "Par priekšlikumiem valsts budžeta ieņēmumiem un izdevumiem 2017.gadam un ietvaram 2017.–2019.gadam" 2.punkts.</w:t>
                  </w:r>
                  <w:r w:rsidR="00A277B9" w:rsidRPr="004F1AB9">
                    <w:t xml:space="preserve"> </w:t>
                  </w:r>
                </w:p>
                <w:p w14:paraId="3C9B73BB" w14:textId="77777777" w:rsidR="00B209EA" w:rsidRDefault="007E6E20" w:rsidP="007E6E20">
                  <w:pPr>
                    <w:jc w:val="both"/>
                  </w:pPr>
                  <w:r>
                    <w:t>Par n</w:t>
                  </w:r>
                  <w:r w:rsidRPr="004F1AB9">
                    <w:t>o 3,4 milj. EUR neapgūt</w:t>
                  </w:r>
                  <w:r>
                    <w:t>o</w:t>
                  </w:r>
                  <w:r w:rsidRPr="004F1AB9">
                    <w:t xml:space="preserve"> finansējums normatīvajos aktos paredzētajā kārtībā tiks </w:t>
                  </w:r>
                  <w:r>
                    <w:t>sagatavoti priekšlikumi par finansējuma pārdali izskatīšanai Ministru kabinetā.</w:t>
                  </w:r>
                </w:p>
                <w:p w14:paraId="31738735" w14:textId="77777777" w:rsidR="00F426A0" w:rsidRPr="00E4023A" w:rsidRDefault="00F426A0" w:rsidP="007E6E20">
                  <w:pPr>
                    <w:jc w:val="both"/>
                    <w:rPr>
                      <w:u w:val="single"/>
                    </w:rPr>
                  </w:pPr>
                  <w:bookmarkStart w:id="2" w:name="_GoBack"/>
                  <w:bookmarkEnd w:id="2"/>
                </w:p>
                <w:p w14:paraId="06D9E0F6" w14:textId="6BCDCA1A" w:rsidR="00F426A0" w:rsidRPr="00E4023A" w:rsidRDefault="00F426A0" w:rsidP="00F426A0">
                  <w:pPr>
                    <w:jc w:val="both"/>
                    <w:rPr>
                      <w:u w:val="single"/>
                    </w:rPr>
                  </w:pPr>
                  <w:r w:rsidRPr="00E4023A">
                    <w:rPr>
                      <w:u w:val="single"/>
                    </w:rPr>
                    <w:t xml:space="preserve">Par 2018.gada 1.pusgadu aprēķinātie un kompensētie braukšanas maksas atvieglojumi </w:t>
                  </w:r>
                  <w:proofErr w:type="spellStart"/>
                  <w:r w:rsidRPr="00E4023A">
                    <w:rPr>
                      <w:u w:val="single"/>
                    </w:rPr>
                    <w:t>daudzbērnu</w:t>
                  </w:r>
                  <w:proofErr w:type="spellEnd"/>
                  <w:r w:rsidRPr="00E4023A">
                    <w:rPr>
                      <w:u w:val="single"/>
                    </w:rPr>
                    <w:t xml:space="preserve"> ģimeņu locekļiem 132 602 EUR (t. sk. PVN). Ar plānotiem normatīvo aktu grozījumiem no 2018.gada 1.septembra </w:t>
                  </w:r>
                  <w:proofErr w:type="spellStart"/>
                  <w:r w:rsidRPr="00E4023A">
                    <w:rPr>
                      <w:u w:val="single"/>
                    </w:rPr>
                    <w:t>daudzbērnu</w:t>
                  </w:r>
                  <w:proofErr w:type="spellEnd"/>
                  <w:r w:rsidRPr="00E4023A">
                    <w:rPr>
                      <w:u w:val="single"/>
                    </w:rPr>
                    <w:t xml:space="preserve"> ģimeņu locekļiem palielinot piemērojamo atlaižu lielumu kopējā finansējuma apguve 2018.gadā lēsta 644 710 EUR. Neapgūtais finansējums 2 755 290 </w:t>
                  </w:r>
                  <w:proofErr w:type="spellStart"/>
                  <w:r w:rsidRPr="00E4023A">
                    <w:rPr>
                      <w:i/>
                      <w:u w:val="single"/>
                    </w:rPr>
                    <w:t>euro</w:t>
                  </w:r>
                  <w:proofErr w:type="spellEnd"/>
                  <w:r w:rsidRPr="00E4023A">
                    <w:rPr>
                      <w:u w:val="single"/>
                    </w:rPr>
                    <w:t xml:space="preserve">. Lai nodrošinātu sabiedriskā transporta  </w:t>
                  </w:r>
                  <w:r w:rsidR="00970743" w:rsidRPr="00E4023A">
                    <w:rPr>
                      <w:u w:val="single"/>
                    </w:rPr>
                    <w:t xml:space="preserve">pakalpojumu </w:t>
                  </w:r>
                  <w:r w:rsidRPr="00E4023A">
                    <w:rPr>
                      <w:u w:val="single"/>
                    </w:rPr>
                    <w:t xml:space="preserve">nepārtrauktību un segtu </w:t>
                  </w:r>
                  <w:r w:rsidRPr="00E4023A">
                    <w:rPr>
                      <w:rFonts w:eastAsia="Calibri"/>
                      <w:u w:val="single"/>
                    </w:rPr>
                    <w:t xml:space="preserve">zaudējumus </w:t>
                  </w:r>
                  <w:r w:rsidR="00970743" w:rsidRPr="00E4023A">
                    <w:rPr>
                      <w:rFonts w:eastAsia="Calibri"/>
                      <w:u w:val="single"/>
                    </w:rPr>
                    <w:t xml:space="preserve">pārvadātājiem, </w:t>
                  </w:r>
                  <w:r w:rsidRPr="00E4023A">
                    <w:rPr>
                      <w:u w:val="single"/>
                    </w:rPr>
                    <w:t xml:space="preserve">Satiksmes ministrija ir </w:t>
                  </w:r>
                  <w:r w:rsidR="00970743" w:rsidRPr="00E4023A">
                    <w:rPr>
                      <w:u w:val="single"/>
                    </w:rPr>
                    <w:t>sagatavojusi</w:t>
                  </w:r>
                  <w:r w:rsidRPr="00E4023A">
                    <w:rPr>
                      <w:u w:val="single"/>
                    </w:rPr>
                    <w:t xml:space="preserve"> Ministru kabineta rīkojuma projektu par</w:t>
                  </w:r>
                  <w:r w:rsidRPr="00E4023A">
                    <w:rPr>
                      <w:rFonts w:eastAsia="Calibri"/>
                      <w:u w:val="single"/>
                    </w:rPr>
                    <w:t xml:space="preserve"> 2 755 290</w:t>
                  </w:r>
                  <w:r w:rsidRPr="00E4023A">
                    <w:rPr>
                      <w:u w:val="single"/>
                    </w:rPr>
                    <w:t xml:space="preserve"> </w:t>
                  </w:r>
                  <w:proofErr w:type="spellStart"/>
                  <w:r w:rsidRPr="00E4023A">
                    <w:rPr>
                      <w:i/>
                      <w:u w:val="single"/>
                    </w:rPr>
                    <w:t>euro</w:t>
                  </w:r>
                  <w:proofErr w:type="spellEnd"/>
                  <w:r w:rsidRPr="00E4023A">
                    <w:rPr>
                      <w:i/>
                      <w:u w:val="single"/>
                    </w:rPr>
                    <w:t xml:space="preserve"> </w:t>
                  </w:r>
                  <w:r w:rsidRPr="00E4023A">
                    <w:rPr>
                      <w:u w:val="single"/>
                    </w:rPr>
                    <w:t>apmērā apropriācijas pārdali no Satiksmes ministrijas valsts budžeta apakšprogramma</w:t>
                  </w:r>
                  <w:r w:rsidR="00970743" w:rsidRPr="00E4023A">
                    <w:rPr>
                      <w:u w:val="single"/>
                    </w:rPr>
                    <w:t>s</w:t>
                  </w:r>
                  <w:r w:rsidRPr="00E4023A">
                    <w:rPr>
                      <w:u w:val="single"/>
                    </w:rPr>
                    <w:t xml:space="preserve"> 31.06.00 “Dotācija zaudējumu segšanai sabiedriskā transporta pakalpojumu sniedzējiem” uz valsts budžeta 31.07.00 apakšprogrammu “Dotācija sabiedriskā transporta pakalpojumu sniedzējiem ar braukšanas maksas atvieglojumiem saistīto zaudējumu segšanai”.</w:t>
                  </w:r>
                </w:p>
                <w:p w14:paraId="580D08BC" w14:textId="428288BD" w:rsidR="00F426A0" w:rsidRPr="004F1AB9" w:rsidRDefault="00F426A0" w:rsidP="00A66EC6">
                  <w:pPr>
                    <w:jc w:val="both"/>
                  </w:pPr>
                  <w:r w:rsidRPr="00E4023A">
                    <w:rPr>
                      <w:u w:val="single"/>
                    </w:rPr>
                    <w:t xml:space="preserve">Papildus Satiksmes ministrija ir izstrādājusi informatīvo ziņojumu “Par papildu finansējumu sabiedriskā transporta pakalpojumu nodrošināšanai 2018.gadā, kurā ir sniegts detalizēts </w:t>
                  </w:r>
                  <w:proofErr w:type="spellStart"/>
                  <w:r w:rsidRPr="00E4023A">
                    <w:rPr>
                      <w:u w:val="single"/>
                    </w:rPr>
                    <w:t>nepeiciešamā</w:t>
                  </w:r>
                  <w:proofErr w:type="spellEnd"/>
                  <w:r w:rsidRPr="00E4023A">
                    <w:rPr>
                      <w:u w:val="single"/>
                    </w:rPr>
                    <w:t xml:space="preserve"> </w:t>
                  </w:r>
                  <w:proofErr w:type="spellStart"/>
                  <w:r w:rsidRPr="00E4023A">
                    <w:rPr>
                      <w:u w:val="single"/>
                    </w:rPr>
                    <w:t>finasējuma</w:t>
                  </w:r>
                  <w:proofErr w:type="spellEnd"/>
                  <w:r w:rsidRPr="00E4023A">
                    <w:rPr>
                      <w:u w:val="single"/>
                    </w:rPr>
                    <w:t xml:space="preserve"> ietekmējošo faktoru analīze un aprēķini un  valsts budžeta izdevumu samazināšanai 2018.gadā veikto pasākumu </w:t>
                  </w:r>
                  <w:proofErr w:type="spellStart"/>
                  <w:r w:rsidRPr="00E4023A">
                    <w:rPr>
                      <w:u w:val="single"/>
                    </w:rPr>
                    <w:t>izvērtējuma</w:t>
                  </w:r>
                  <w:proofErr w:type="spellEnd"/>
                  <w:r w:rsidRPr="00E4023A">
                    <w:rPr>
                      <w:u w:val="single"/>
                    </w:rPr>
                    <w:t xml:space="preserve"> kopsavilkums.</w:t>
                  </w:r>
                  <w:r w:rsidRPr="00E4023A">
                    <w:t xml:space="preserve">   </w:t>
                  </w:r>
                </w:p>
              </w:tc>
            </w:tr>
          </w:tbl>
          <w:p w14:paraId="6982A588" w14:textId="263D77C9" w:rsidR="00B209EA" w:rsidRPr="004F1AB9" w:rsidRDefault="00F426A0" w:rsidP="001D71F7">
            <w:pPr>
              <w:jc w:val="both"/>
              <w:rPr>
                <w:b/>
                <w:iCs/>
              </w:rPr>
            </w:pPr>
            <w:r>
              <w:rPr>
                <w:b/>
                <w:iCs/>
              </w:rPr>
              <w:lastRenderedPageBreak/>
              <w:t xml:space="preserve"> </w:t>
            </w:r>
          </w:p>
        </w:tc>
      </w:tr>
    </w:tbl>
    <w:p w14:paraId="2630CB68" w14:textId="7D46B554" w:rsidR="00C41CF2" w:rsidRPr="004F1AB9" w:rsidRDefault="00C41CF2" w:rsidP="001D71F7">
      <w:pPr>
        <w:pStyle w:val="naisf"/>
        <w:spacing w:before="0" w:after="0"/>
        <w:ind w:firstLine="0"/>
      </w:pPr>
    </w:p>
    <w:tbl>
      <w:tblPr>
        <w:tblW w:w="498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3117"/>
        <w:gridCol w:w="5640"/>
      </w:tblGrid>
      <w:tr w:rsidR="004F1AB9" w:rsidRPr="004F1AB9" w14:paraId="0C472BC6" w14:textId="77777777" w:rsidTr="007E6E2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DED1B8F" w14:textId="77777777" w:rsidR="008A4307" w:rsidRPr="004F1AB9" w:rsidRDefault="008A4307" w:rsidP="001D71F7">
            <w:pPr>
              <w:jc w:val="center"/>
              <w:rPr>
                <w:b/>
                <w:bCs/>
                <w:iCs/>
              </w:rPr>
            </w:pPr>
            <w:r w:rsidRPr="004F1AB9">
              <w:rPr>
                <w:b/>
                <w:bCs/>
                <w:iCs/>
              </w:rPr>
              <w:t>IV. Tiesību akta projekta ietekme uz spēkā esošo tiesību normu sistēmu</w:t>
            </w:r>
          </w:p>
        </w:tc>
      </w:tr>
      <w:tr w:rsidR="004F1AB9" w:rsidRPr="004F1AB9" w14:paraId="32010F22" w14:textId="77777777" w:rsidTr="007E6E20">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166F0EC" w14:textId="77777777" w:rsidR="008A4307" w:rsidRPr="004F1AB9" w:rsidRDefault="008A4307" w:rsidP="001D71F7">
            <w:pPr>
              <w:rPr>
                <w:iCs/>
                <w:lang w:val="en-US"/>
              </w:rPr>
            </w:pPr>
            <w:r w:rsidRPr="004F1AB9">
              <w:rPr>
                <w:iCs/>
                <w:lang w:val="en-US"/>
              </w:rPr>
              <w:t>1.</w:t>
            </w:r>
          </w:p>
        </w:tc>
        <w:tc>
          <w:tcPr>
            <w:tcW w:w="1662" w:type="pct"/>
            <w:tcBorders>
              <w:top w:val="outset" w:sz="6" w:space="0" w:color="auto"/>
              <w:left w:val="outset" w:sz="6" w:space="0" w:color="auto"/>
              <w:bottom w:val="outset" w:sz="6" w:space="0" w:color="auto"/>
              <w:right w:val="outset" w:sz="6" w:space="0" w:color="auto"/>
            </w:tcBorders>
            <w:hideMark/>
          </w:tcPr>
          <w:p w14:paraId="053544BC" w14:textId="77777777" w:rsidR="008A4307" w:rsidRPr="004F1AB9" w:rsidRDefault="008A4307" w:rsidP="001D71F7">
            <w:pPr>
              <w:rPr>
                <w:iCs/>
                <w:lang w:val="en-US"/>
              </w:rPr>
            </w:pPr>
            <w:proofErr w:type="spellStart"/>
            <w:r w:rsidRPr="004F1AB9">
              <w:rPr>
                <w:iCs/>
                <w:lang w:val="en-US"/>
              </w:rPr>
              <w:t>Saistītie</w:t>
            </w:r>
            <w:proofErr w:type="spellEnd"/>
            <w:r w:rsidRPr="004F1AB9">
              <w:rPr>
                <w:iCs/>
                <w:lang w:val="en-US"/>
              </w:rPr>
              <w:t xml:space="preserve"> </w:t>
            </w:r>
            <w:proofErr w:type="spellStart"/>
            <w:r w:rsidRPr="004F1AB9">
              <w:rPr>
                <w:iCs/>
                <w:lang w:val="en-US"/>
              </w:rPr>
              <w:t>tiesību</w:t>
            </w:r>
            <w:proofErr w:type="spellEnd"/>
            <w:r w:rsidRPr="004F1AB9">
              <w:rPr>
                <w:iCs/>
                <w:lang w:val="en-US"/>
              </w:rPr>
              <w:t xml:space="preserve"> </w:t>
            </w:r>
            <w:proofErr w:type="spellStart"/>
            <w:r w:rsidRPr="004F1AB9">
              <w:rPr>
                <w:iCs/>
                <w:lang w:val="en-US"/>
              </w:rPr>
              <w:t>aktu</w:t>
            </w:r>
            <w:proofErr w:type="spellEnd"/>
            <w:r w:rsidRPr="004F1AB9">
              <w:rPr>
                <w:iCs/>
                <w:lang w:val="en-US"/>
              </w:rPr>
              <w:t xml:space="preserve"> </w:t>
            </w:r>
            <w:proofErr w:type="spellStart"/>
            <w:r w:rsidRPr="004F1AB9">
              <w:rPr>
                <w:iCs/>
                <w:lang w:val="en-US"/>
              </w:rPr>
              <w:t>projekti</w:t>
            </w:r>
            <w:proofErr w:type="spellEnd"/>
          </w:p>
        </w:tc>
        <w:tc>
          <w:tcPr>
            <w:tcW w:w="2981" w:type="pct"/>
            <w:tcBorders>
              <w:top w:val="outset" w:sz="6" w:space="0" w:color="auto"/>
              <w:left w:val="outset" w:sz="6" w:space="0" w:color="auto"/>
              <w:bottom w:val="outset" w:sz="6" w:space="0" w:color="auto"/>
              <w:right w:val="outset" w:sz="6" w:space="0" w:color="auto"/>
            </w:tcBorders>
          </w:tcPr>
          <w:p w14:paraId="679AA035" w14:textId="3FBD2E67" w:rsidR="008A4307" w:rsidRPr="004F1AB9" w:rsidRDefault="00393389" w:rsidP="001D71F7">
            <w:pPr>
              <w:rPr>
                <w:iCs/>
                <w:lang w:val="en-US"/>
              </w:rPr>
            </w:pPr>
            <w:proofErr w:type="spellStart"/>
            <w:r w:rsidRPr="004F1AB9">
              <w:rPr>
                <w:iCs/>
                <w:lang w:val="en-US"/>
              </w:rPr>
              <w:t>Projekts</w:t>
            </w:r>
            <w:proofErr w:type="spellEnd"/>
            <w:r w:rsidRPr="004F1AB9">
              <w:rPr>
                <w:iCs/>
                <w:lang w:val="en-US"/>
              </w:rPr>
              <w:t xml:space="preserve"> </w:t>
            </w:r>
            <w:proofErr w:type="spellStart"/>
            <w:r w:rsidRPr="004F1AB9">
              <w:rPr>
                <w:iCs/>
                <w:lang w:val="en-US"/>
              </w:rPr>
              <w:t>šo</w:t>
            </w:r>
            <w:proofErr w:type="spellEnd"/>
            <w:r w:rsidRPr="004F1AB9">
              <w:rPr>
                <w:iCs/>
                <w:lang w:val="en-US"/>
              </w:rPr>
              <w:t xml:space="preserve"> </w:t>
            </w:r>
            <w:proofErr w:type="spellStart"/>
            <w:r w:rsidRPr="004F1AB9">
              <w:rPr>
                <w:iCs/>
                <w:lang w:val="en-US"/>
              </w:rPr>
              <w:t>jomu</w:t>
            </w:r>
            <w:proofErr w:type="spellEnd"/>
            <w:r w:rsidRPr="004F1AB9">
              <w:rPr>
                <w:iCs/>
                <w:lang w:val="en-US"/>
              </w:rPr>
              <w:t xml:space="preserve"> </w:t>
            </w:r>
            <w:proofErr w:type="spellStart"/>
            <w:r w:rsidRPr="004F1AB9">
              <w:rPr>
                <w:iCs/>
                <w:lang w:val="en-US"/>
              </w:rPr>
              <w:t>neskar</w:t>
            </w:r>
            <w:proofErr w:type="spellEnd"/>
          </w:p>
        </w:tc>
      </w:tr>
      <w:tr w:rsidR="004F1AB9" w:rsidRPr="004F1AB9" w14:paraId="74E54D84" w14:textId="77777777" w:rsidTr="007E6E20">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DAE6B2F" w14:textId="77777777" w:rsidR="008A4307" w:rsidRPr="004F1AB9" w:rsidRDefault="008A4307" w:rsidP="001D71F7">
            <w:pPr>
              <w:rPr>
                <w:iCs/>
                <w:lang w:val="en-US"/>
              </w:rPr>
            </w:pPr>
            <w:r w:rsidRPr="004F1AB9">
              <w:rPr>
                <w:iCs/>
                <w:lang w:val="en-US"/>
              </w:rPr>
              <w:t>2.</w:t>
            </w:r>
          </w:p>
        </w:tc>
        <w:tc>
          <w:tcPr>
            <w:tcW w:w="1662" w:type="pct"/>
            <w:tcBorders>
              <w:top w:val="outset" w:sz="6" w:space="0" w:color="auto"/>
              <w:left w:val="outset" w:sz="6" w:space="0" w:color="auto"/>
              <w:bottom w:val="outset" w:sz="6" w:space="0" w:color="auto"/>
              <w:right w:val="outset" w:sz="6" w:space="0" w:color="auto"/>
            </w:tcBorders>
            <w:hideMark/>
          </w:tcPr>
          <w:p w14:paraId="5752D020" w14:textId="77777777" w:rsidR="008A4307" w:rsidRPr="004F1AB9" w:rsidRDefault="008A4307" w:rsidP="001D71F7">
            <w:pPr>
              <w:rPr>
                <w:iCs/>
                <w:lang w:val="en-US"/>
              </w:rPr>
            </w:pPr>
            <w:proofErr w:type="spellStart"/>
            <w:r w:rsidRPr="004F1AB9">
              <w:rPr>
                <w:iCs/>
                <w:lang w:val="en-US"/>
              </w:rPr>
              <w:t>Atbildīgā</w:t>
            </w:r>
            <w:proofErr w:type="spellEnd"/>
            <w:r w:rsidRPr="004F1AB9">
              <w:rPr>
                <w:iCs/>
                <w:lang w:val="en-US"/>
              </w:rPr>
              <w:t xml:space="preserve"> </w:t>
            </w:r>
            <w:proofErr w:type="spellStart"/>
            <w:r w:rsidRPr="004F1AB9">
              <w:rPr>
                <w:iCs/>
                <w:lang w:val="en-US"/>
              </w:rPr>
              <w:t>institūcija</w:t>
            </w:r>
            <w:proofErr w:type="spellEnd"/>
          </w:p>
        </w:tc>
        <w:tc>
          <w:tcPr>
            <w:tcW w:w="2981" w:type="pct"/>
            <w:tcBorders>
              <w:top w:val="outset" w:sz="6" w:space="0" w:color="auto"/>
              <w:left w:val="outset" w:sz="6" w:space="0" w:color="auto"/>
              <w:bottom w:val="outset" w:sz="6" w:space="0" w:color="auto"/>
              <w:right w:val="outset" w:sz="6" w:space="0" w:color="auto"/>
            </w:tcBorders>
          </w:tcPr>
          <w:p w14:paraId="1F0744C0" w14:textId="6F3269E1" w:rsidR="008A4307" w:rsidRPr="004F1AB9" w:rsidRDefault="00393389" w:rsidP="001D71F7">
            <w:pPr>
              <w:rPr>
                <w:iCs/>
                <w:lang w:val="de-DE"/>
              </w:rPr>
            </w:pPr>
            <w:proofErr w:type="spellStart"/>
            <w:r w:rsidRPr="004F1AB9">
              <w:rPr>
                <w:iCs/>
                <w:lang w:val="en-US"/>
              </w:rPr>
              <w:t>Projekts</w:t>
            </w:r>
            <w:proofErr w:type="spellEnd"/>
            <w:r w:rsidRPr="004F1AB9">
              <w:rPr>
                <w:iCs/>
                <w:lang w:val="en-US"/>
              </w:rPr>
              <w:t xml:space="preserve"> </w:t>
            </w:r>
            <w:proofErr w:type="spellStart"/>
            <w:r w:rsidRPr="004F1AB9">
              <w:rPr>
                <w:iCs/>
                <w:lang w:val="en-US"/>
              </w:rPr>
              <w:t>šo</w:t>
            </w:r>
            <w:proofErr w:type="spellEnd"/>
            <w:r w:rsidRPr="004F1AB9">
              <w:rPr>
                <w:iCs/>
                <w:lang w:val="en-US"/>
              </w:rPr>
              <w:t xml:space="preserve"> </w:t>
            </w:r>
            <w:proofErr w:type="spellStart"/>
            <w:r w:rsidRPr="004F1AB9">
              <w:rPr>
                <w:iCs/>
                <w:lang w:val="en-US"/>
              </w:rPr>
              <w:t>jomu</w:t>
            </w:r>
            <w:proofErr w:type="spellEnd"/>
            <w:r w:rsidRPr="004F1AB9">
              <w:rPr>
                <w:iCs/>
                <w:lang w:val="en-US"/>
              </w:rPr>
              <w:t xml:space="preserve"> </w:t>
            </w:r>
            <w:proofErr w:type="spellStart"/>
            <w:r w:rsidRPr="004F1AB9">
              <w:rPr>
                <w:iCs/>
                <w:lang w:val="en-US"/>
              </w:rPr>
              <w:t>neskar</w:t>
            </w:r>
            <w:proofErr w:type="spellEnd"/>
          </w:p>
        </w:tc>
      </w:tr>
      <w:tr w:rsidR="004F1AB9" w:rsidRPr="004F1AB9" w14:paraId="0FF192FB" w14:textId="77777777" w:rsidTr="007E6E20">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BDBC401" w14:textId="77777777" w:rsidR="008A4307" w:rsidRPr="004F1AB9" w:rsidRDefault="008A4307" w:rsidP="001D71F7">
            <w:pPr>
              <w:rPr>
                <w:iCs/>
                <w:lang w:val="en-US"/>
              </w:rPr>
            </w:pPr>
            <w:r w:rsidRPr="004F1AB9">
              <w:rPr>
                <w:iCs/>
                <w:lang w:val="en-US"/>
              </w:rPr>
              <w:t>3.</w:t>
            </w:r>
          </w:p>
        </w:tc>
        <w:tc>
          <w:tcPr>
            <w:tcW w:w="1662" w:type="pct"/>
            <w:tcBorders>
              <w:top w:val="outset" w:sz="6" w:space="0" w:color="auto"/>
              <w:left w:val="outset" w:sz="6" w:space="0" w:color="auto"/>
              <w:bottom w:val="outset" w:sz="6" w:space="0" w:color="auto"/>
              <w:right w:val="outset" w:sz="6" w:space="0" w:color="auto"/>
            </w:tcBorders>
            <w:hideMark/>
          </w:tcPr>
          <w:p w14:paraId="58FB285D" w14:textId="77777777" w:rsidR="008A4307" w:rsidRPr="004F1AB9" w:rsidRDefault="008A4307" w:rsidP="001D71F7">
            <w:pPr>
              <w:rPr>
                <w:iCs/>
                <w:lang w:val="en-US"/>
              </w:rPr>
            </w:pPr>
            <w:proofErr w:type="spellStart"/>
            <w:r w:rsidRPr="004F1AB9">
              <w:rPr>
                <w:iCs/>
                <w:lang w:val="en-US"/>
              </w:rPr>
              <w:t>Cita</w:t>
            </w:r>
            <w:proofErr w:type="spellEnd"/>
            <w:r w:rsidRPr="004F1AB9">
              <w:rPr>
                <w:iCs/>
                <w:lang w:val="en-US"/>
              </w:rPr>
              <w:t xml:space="preserve"> </w:t>
            </w:r>
            <w:proofErr w:type="spellStart"/>
            <w:r w:rsidRPr="004F1AB9">
              <w:rPr>
                <w:iCs/>
                <w:lang w:val="en-US"/>
              </w:rPr>
              <w:t>informācija</w:t>
            </w:r>
            <w:proofErr w:type="spellEnd"/>
          </w:p>
        </w:tc>
        <w:tc>
          <w:tcPr>
            <w:tcW w:w="2981" w:type="pct"/>
            <w:tcBorders>
              <w:top w:val="outset" w:sz="6" w:space="0" w:color="auto"/>
              <w:left w:val="outset" w:sz="6" w:space="0" w:color="auto"/>
              <w:bottom w:val="outset" w:sz="6" w:space="0" w:color="auto"/>
              <w:right w:val="outset" w:sz="6" w:space="0" w:color="auto"/>
            </w:tcBorders>
          </w:tcPr>
          <w:p w14:paraId="364854FF" w14:textId="3955540C" w:rsidR="008A4307" w:rsidRPr="004F1AB9" w:rsidRDefault="008A4307" w:rsidP="001D71F7">
            <w:pPr>
              <w:rPr>
                <w:iCs/>
                <w:lang w:val="en-US"/>
              </w:rPr>
            </w:pPr>
            <w:r w:rsidRPr="004F1AB9">
              <w:rPr>
                <w:iCs/>
                <w:lang w:val="en-US"/>
              </w:rPr>
              <w:t>Nav.</w:t>
            </w:r>
          </w:p>
        </w:tc>
      </w:tr>
    </w:tbl>
    <w:p w14:paraId="20F59D01" w14:textId="6BC5E060" w:rsidR="000666D9" w:rsidRPr="004F1AB9" w:rsidRDefault="000666D9" w:rsidP="001D71F7">
      <w:pPr>
        <w:pStyle w:val="naisf"/>
        <w:spacing w:before="0" w:after="0"/>
        <w:ind w:firstLine="0"/>
      </w:pPr>
    </w:p>
    <w:tbl>
      <w:tblPr>
        <w:tblW w:w="498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3119"/>
        <w:gridCol w:w="5638"/>
      </w:tblGrid>
      <w:tr w:rsidR="004F1AB9" w:rsidRPr="004F1AB9" w14:paraId="2ECD6962" w14:textId="77777777" w:rsidTr="007E6E2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CD4E7CD" w14:textId="77777777" w:rsidR="008A4307" w:rsidRPr="004F1AB9" w:rsidRDefault="008A4307" w:rsidP="001D71F7">
            <w:pPr>
              <w:jc w:val="center"/>
              <w:rPr>
                <w:b/>
                <w:bCs/>
                <w:iCs/>
              </w:rPr>
            </w:pPr>
            <w:r w:rsidRPr="004F1AB9">
              <w:rPr>
                <w:b/>
                <w:bCs/>
                <w:iCs/>
              </w:rPr>
              <w:t>V. Tiesību akta projekta atbilstība Latvijas Republikas starptautiskajām saistībām</w:t>
            </w:r>
          </w:p>
        </w:tc>
      </w:tr>
      <w:tr w:rsidR="004F1AB9" w:rsidRPr="004F1AB9" w14:paraId="726304DB" w14:textId="77777777" w:rsidTr="007E6E20">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9509A23" w14:textId="77777777" w:rsidR="008A4307" w:rsidRPr="004F1AB9" w:rsidRDefault="008A4307" w:rsidP="001D71F7">
            <w:pPr>
              <w:rPr>
                <w:iCs/>
                <w:lang w:val="en-US"/>
              </w:rPr>
            </w:pPr>
            <w:r w:rsidRPr="004F1AB9">
              <w:rPr>
                <w:iCs/>
                <w:lang w:val="en-US"/>
              </w:rPr>
              <w:t>1.</w:t>
            </w:r>
          </w:p>
        </w:tc>
        <w:tc>
          <w:tcPr>
            <w:tcW w:w="1663" w:type="pct"/>
            <w:tcBorders>
              <w:top w:val="outset" w:sz="6" w:space="0" w:color="auto"/>
              <w:left w:val="outset" w:sz="6" w:space="0" w:color="auto"/>
              <w:bottom w:val="outset" w:sz="6" w:space="0" w:color="auto"/>
              <w:right w:val="outset" w:sz="6" w:space="0" w:color="auto"/>
            </w:tcBorders>
            <w:hideMark/>
          </w:tcPr>
          <w:p w14:paraId="4435F9C5" w14:textId="77777777" w:rsidR="008A4307" w:rsidRPr="004F1AB9" w:rsidRDefault="008A4307" w:rsidP="001D71F7">
            <w:pPr>
              <w:rPr>
                <w:iCs/>
                <w:lang w:val="en-US"/>
              </w:rPr>
            </w:pPr>
            <w:proofErr w:type="spellStart"/>
            <w:r w:rsidRPr="004F1AB9">
              <w:rPr>
                <w:iCs/>
                <w:lang w:val="en-US"/>
              </w:rPr>
              <w:t>Saistības</w:t>
            </w:r>
            <w:proofErr w:type="spellEnd"/>
            <w:r w:rsidRPr="004F1AB9">
              <w:rPr>
                <w:iCs/>
                <w:lang w:val="en-US"/>
              </w:rPr>
              <w:t xml:space="preserve"> </w:t>
            </w:r>
            <w:proofErr w:type="spellStart"/>
            <w:r w:rsidRPr="004F1AB9">
              <w:rPr>
                <w:iCs/>
                <w:lang w:val="en-US"/>
              </w:rPr>
              <w:t>pret</w:t>
            </w:r>
            <w:proofErr w:type="spellEnd"/>
            <w:r w:rsidRPr="004F1AB9">
              <w:rPr>
                <w:iCs/>
                <w:lang w:val="en-US"/>
              </w:rPr>
              <w:t xml:space="preserve"> </w:t>
            </w:r>
            <w:proofErr w:type="spellStart"/>
            <w:r w:rsidRPr="004F1AB9">
              <w:rPr>
                <w:iCs/>
                <w:lang w:val="en-US"/>
              </w:rPr>
              <w:t>Eiropas</w:t>
            </w:r>
            <w:proofErr w:type="spellEnd"/>
            <w:r w:rsidRPr="004F1AB9">
              <w:rPr>
                <w:iCs/>
                <w:lang w:val="en-US"/>
              </w:rPr>
              <w:t xml:space="preserve"> </w:t>
            </w:r>
            <w:proofErr w:type="spellStart"/>
            <w:r w:rsidRPr="004F1AB9">
              <w:rPr>
                <w:iCs/>
                <w:lang w:val="en-US"/>
              </w:rPr>
              <w:t>Savienību</w:t>
            </w:r>
            <w:proofErr w:type="spellEnd"/>
          </w:p>
        </w:tc>
        <w:tc>
          <w:tcPr>
            <w:tcW w:w="2980" w:type="pct"/>
            <w:tcBorders>
              <w:top w:val="outset" w:sz="6" w:space="0" w:color="auto"/>
              <w:left w:val="outset" w:sz="6" w:space="0" w:color="auto"/>
              <w:bottom w:val="outset" w:sz="6" w:space="0" w:color="auto"/>
              <w:right w:val="outset" w:sz="6" w:space="0" w:color="auto"/>
            </w:tcBorders>
          </w:tcPr>
          <w:p w14:paraId="65BBD83A" w14:textId="5D885F67" w:rsidR="008A4307" w:rsidRPr="004F1AB9" w:rsidRDefault="008A4307" w:rsidP="001D71F7">
            <w:pPr>
              <w:rPr>
                <w:iCs/>
                <w:lang w:val="en-US"/>
              </w:rPr>
            </w:pPr>
            <w:proofErr w:type="spellStart"/>
            <w:r w:rsidRPr="004F1AB9">
              <w:rPr>
                <w:iCs/>
                <w:lang w:val="en-US"/>
              </w:rPr>
              <w:t>Projekts</w:t>
            </w:r>
            <w:proofErr w:type="spellEnd"/>
            <w:r w:rsidRPr="004F1AB9">
              <w:rPr>
                <w:iCs/>
                <w:lang w:val="en-US"/>
              </w:rPr>
              <w:t xml:space="preserve"> </w:t>
            </w:r>
            <w:proofErr w:type="spellStart"/>
            <w:r w:rsidRPr="004F1AB9">
              <w:rPr>
                <w:iCs/>
                <w:lang w:val="en-US"/>
              </w:rPr>
              <w:t>šo</w:t>
            </w:r>
            <w:proofErr w:type="spellEnd"/>
            <w:r w:rsidRPr="004F1AB9">
              <w:rPr>
                <w:iCs/>
                <w:lang w:val="en-US"/>
              </w:rPr>
              <w:t xml:space="preserve"> </w:t>
            </w:r>
            <w:proofErr w:type="spellStart"/>
            <w:r w:rsidRPr="004F1AB9">
              <w:rPr>
                <w:iCs/>
                <w:lang w:val="en-US"/>
              </w:rPr>
              <w:t>jomu</w:t>
            </w:r>
            <w:proofErr w:type="spellEnd"/>
            <w:r w:rsidRPr="004F1AB9">
              <w:rPr>
                <w:iCs/>
                <w:lang w:val="en-US"/>
              </w:rPr>
              <w:t xml:space="preserve"> </w:t>
            </w:r>
            <w:proofErr w:type="spellStart"/>
            <w:r w:rsidRPr="004F1AB9">
              <w:rPr>
                <w:iCs/>
                <w:lang w:val="en-US"/>
              </w:rPr>
              <w:t>neskar</w:t>
            </w:r>
            <w:proofErr w:type="spellEnd"/>
          </w:p>
        </w:tc>
      </w:tr>
      <w:tr w:rsidR="004F1AB9" w:rsidRPr="004F1AB9" w14:paraId="2F4B4D84" w14:textId="77777777" w:rsidTr="007E6E20">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BBE32F4" w14:textId="77777777" w:rsidR="008A4307" w:rsidRPr="004F1AB9" w:rsidRDefault="008A4307" w:rsidP="001D71F7">
            <w:pPr>
              <w:rPr>
                <w:iCs/>
                <w:lang w:val="en-US"/>
              </w:rPr>
            </w:pPr>
            <w:r w:rsidRPr="004F1AB9">
              <w:rPr>
                <w:iCs/>
                <w:lang w:val="en-US"/>
              </w:rPr>
              <w:t>2.</w:t>
            </w:r>
          </w:p>
        </w:tc>
        <w:tc>
          <w:tcPr>
            <w:tcW w:w="1663" w:type="pct"/>
            <w:tcBorders>
              <w:top w:val="outset" w:sz="6" w:space="0" w:color="auto"/>
              <w:left w:val="outset" w:sz="6" w:space="0" w:color="auto"/>
              <w:bottom w:val="outset" w:sz="6" w:space="0" w:color="auto"/>
              <w:right w:val="outset" w:sz="6" w:space="0" w:color="auto"/>
            </w:tcBorders>
            <w:hideMark/>
          </w:tcPr>
          <w:p w14:paraId="2AB59BF9" w14:textId="77777777" w:rsidR="008A4307" w:rsidRPr="004F1AB9" w:rsidRDefault="008A4307" w:rsidP="001D71F7">
            <w:pPr>
              <w:rPr>
                <w:iCs/>
                <w:lang w:val="en-US"/>
              </w:rPr>
            </w:pPr>
            <w:proofErr w:type="spellStart"/>
            <w:r w:rsidRPr="004F1AB9">
              <w:rPr>
                <w:iCs/>
                <w:lang w:val="en-US"/>
              </w:rPr>
              <w:t>Citas</w:t>
            </w:r>
            <w:proofErr w:type="spellEnd"/>
            <w:r w:rsidRPr="004F1AB9">
              <w:rPr>
                <w:iCs/>
                <w:lang w:val="en-US"/>
              </w:rPr>
              <w:t xml:space="preserve"> </w:t>
            </w:r>
            <w:proofErr w:type="spellStart"/>
            <w:r w:rsidRPr="004F1AB9">
              <w:rPr>
                <w:iCs/>
                <w:lang w:val="en-US"/>
              </w:rPr>
              <w:t>starptautiskās</w:t>
            </w:r>
            <w:proofErr w:type="spellEnd"/>
            <w:r w:rsidRPr="004F1AB9">
              <w:rPr>
                <w:iCs/>
                <w:lang w:val="en-US"/>
              </w:rPr>
              <w:t xml:space="preserve"> </w:t>
            </w:r>
            <w:proofErr w:type="spellStart"/>
            <w:r w:rsidRPr="004F1AB9">
              <w:rPr>
                <w:iCs/>
                <w:lang w:val="en-US"/>
              </w:rPr>
              <w:t>saistības</w:t>
            </w:r>
            <w:proofErr w:type="spellEnd"/>
          </w:p>
        </w:tc>
        <w:tc>
          <w:tcPr>
            <w:tcW w:w="2980" w:type="pct"/>
            <w:tcBorders>
              <w:top w:val="outset" w:sz="6" w:space="0" w:color="auto"/>
              <w:left w:val="outset" w:sz="6" w:space="0" w:color="auto"/>
              <w:bottom w:val="outset" w:sz="6" w:space="0" w:color="auto"/>
              <w:right w:val="outset" w:sz="6" w:space="0" w:color="auto"/>
            </w:tcBorders>
          </w:tcPr>
          <w:p w14:paraId="142D776D" w14:textId="2806BF07" w:rsidR="008A4307" w:rsidRPr="004F1AB9" w:rsidRDefault="008A4307" w:rsidP="001D71F7">
            <w:pPr>
              <w:rPr>
                <w:iCs/>
                <w:lang w:val="en-US"/>
              </w:rPr>
            </w:pPr>
            <w:proofErr w:type="spellStart"/>
            <w:r w:rsidRPr="004F1AB9">
              <w:rPr>
                <w:iCs/>
                <w:lang w:val="en-US"/>
              </w:rPr>
              <w:t>Projekts</w:t>
            </w:r>
            <w:proofErr w:type="spellEnd"/>
            <w:r w:rsidRPr="004F1AB9">
              <w:rPr>
                <w:iCs/>
                <w:lang w:val="en-US"/>
              </w:rPr>
              <w:t xml:space="preserve"> </w:t>
            </w:r>
            <w:proofErr w:type="spellStart"/>
            <w:r w:rsidRPr="004F1AB9">
              <w:rPr>
                <w:iCs/>
                <w:lang w:val="en-US"/>
              </w:rPr>
              <w:t>šo</w:t>
            </w:r>
            <w:proofErr w:type="spellEnd"/>
            <w:r w:rsidRPr="004F1AB9">
              <w:rPr>
                <w:iCs/>
                <w:lang w:val="en-US"/>
              </w:rPr>
              <w:t xml:space="preserve"> </w:t>
            </w:r>
            <w:proofErr w:type="spellStart"/>
            <w:r w:rsidRPr="004F1AB9">
              <w:rPr>
                <w:iCs/>
                <w:lang w:val="en-US"/>
              </w:rPr>
              <w:t>jomu</w:t>
            </w:r>
            <w:proofErr w:type="spellEnd"/>
            <w:r w:rsidRPr="004F1AB9">
              <w:rPr>
                <w:iCs/>
                <w:lang w:val="en-US"/>
              </w:rPr>
              <w:t xml:space="preserve"> </w:t>
            </w:r>
            <w:proofErr w:type="spellStart"/>
            <w:r w:rsidRPr="004F1AB9">
              <w:rPr>
                <w:iCs/>
                <w:lang w:val="en-US"/>
              </w:rPr>
              <w:t>neskar</w:t>
            </w:r>
            <w:proofErr w:type="spellEnd"/>
          </w:p>
        </w:tc>
      </w:tr>
      <w:tr w:rsidR="004F1AB9" w:rsidRPr="004F1AB9" w14:paraId="1C3767A7" w14:textId="77777777" w:rsidTr="007E6E20">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6E98E47" w14:textId="77777777" w:rsidR="008A4307" w:rsidRPr="004F1AB9" w:rsidRDefault="008A4307" w:rsidP="001D71F7">
            <w:pPr>
              <w:rPr>
                <w:iCs/>
                <w:lang w:val="en-US"/>
              </w:rPr>
            </w:pPr>
            <w:r w:rsidRPr="004F1AB9">
              <w:rPr>
                <w:iCs/>
                <w:lang w:val="en-US"/>
              </w:rPr>
              <w:t>3.</w:t>
            </w:r>
          </w:p>
        </w:tc>
        <w:tc>
          <w:tcPr>
            <w:tcW w:w="1663" w:type="pct"/>
            <w:tcBorders>
              <w:top w:val="outset" w:sz="6" w:space="0" w:color="auto"/>
              <w:left w:val="outset" w:sz="6" w:space="0" w:color="auto"/>
              <w:bottom w:val="outset" w:sz="6" w:space="0" w:color="auto"/>
              <w:right w:val="outset" w:sz="6" w:space="0" w:color="auto"/>
            </w:tcBorders>
            <w:hideMark/>
          </w:tcPr>
          <w:p w14:paraId="79042503" w14:textId="77777777" w:rsidR="008A4307" w:rsidRPr="004F1AB9" w:rsidRDefault="008A4307" w:rsidP="001D71F7">
            <w:pPr>
              <w:rPr>
                <w:iCs/>
                <w:lang w:val="en-US"/>
              </w:rPr>
            </w:pPr>
            <w:proofErr w:type="spellStart"/>
            <w:r w:rsidRPr="004F1AB9">
              <w:rPr>
                <w:iCs/>
                <w:lang w:val="en-US"/>
              </w:rPr>
              <w:t>Cita</w:t>
            </w:r>
            <w:proofErr w:type="spellEnd"/>
            <w:r w:rsidRPr="004F1AB9">
              <w:rPr>
                <w:iCs/>
                <w:lang w:val="en-US"/>
              </w:rPr>
              <w:t xml:space="preserve"> </w:t>
            </w:r>
            <w:proofErr w:type="spellStart"/>
            <w:r w:rsidRPr="004F1AB9">
              <w:rPr>
                <w:iCs/>
                <w:lang w:val="en-US"/>
              </w:rPr>
              <w:t>informācija</w:t>
            </w:r>
            <w:proofErr w:type="spellEnd"/>
          </w:p>
        </w:tc>
        <w:tc>
          <w:tcPr>
            <w:tcW w:w="2980" w:type="pct"/>
            <w:tcBorders>
              <w:top w:val="outset" w:sz="6" w:space="0" w:color="auto"/>
              <w:left w:val="outset" w:sz="6" w:space="0" w:color="auto"/>
              <w:bottom w:val="outset" w:sz="6" w:space="0" w:color="auto"/>
              <w:right w:val="outset" w:sz="6" w:space="0" w:color="auto"/>
            </w:tcBorders>
          </w:tcPr>
          <w:p w14:paraId="2F0CE199" w14:textId="645F75EF" w:rsidR="008A4307" w:rsidRPr="004F1AB9" w:rsidRDefault="008A4307" w:rsidP="001D71F7">
            <w:pPr>
              <w:rPr>
                <w:iCs/>
                <w:lang w:val="en-US"/>
              </w:rPr>
            </w:pPr>
            <w:r w:rsidRPr="004F1AB9">
              <w:rPr>
                <w:iCs/>
                <w:lang w:val="en-US"/>
              </w:rPr>
              <w:t>Nav.</w:t>
            </w:r>
          </w:p>
        </w:tc>
      </w:tr>
    </w:tbl>
    <w:p w14:paraId="213DBDD6" w14:textId="19863417" w:rsidR="008A4307" w:rsidRPr="004F1AB9" w:rsidRDefault="008A4307" w:rsidP="001D71F7">
      <w:pPr>
        <w:pStyle w:val="naisf"/>
        <w:spacing w:before="0" w:after="0"/>
        <w:ind w:firstLine="0"/>
      </w:pPr>
    </w:p>
    <w:tbl>
      <w:tblPr>
        <w:tblW w:w="505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40"/>
        <w:gridCol w:w="5759"/>
      </w:tblGrid>
      <w:tr w:rsidR="004F1AB9" w:rsidRPr="004F1AB9" w14:paraId="42B16C92" w14:textId="77777777" w:rsidTr="001D71F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2C09F70" w14:textId="77777777" w:rsidR="008A4307" w:rsidRPr="004F1AB9" w:rsidRDefault="008A4307" w:rsidP="001D71F7">
            <w:pPr>
              <w:jc w:val="center"/>
              <w:rPr>
                <w:b/>
                <w:bCs/>
                <w:iCs/>
              </w:rPr>
            </w:pPr>
            <w:r w:rsidRPr="004F1AB9">
              <w:rPr>
                <w:b/>
                <w:bCs/>
                <w:iCs/>
              </w:rPr>
              <w:t>VI. Sabiedrības līdzdalība un komunikācijas aktivitātes</w:t>
            </w:r>
          </w:p>
        </w:tc>
      </w:tr>
      <w:tr w:rsidR="004F1AB9" w:rsidRPr="004F1AB9" w14:paraId="7E709798" w14:textId="77777777" w:rsidTr="001D71F7">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2B9EF18F" w14:textId="77777777" w:rsidR="008A4307" w:rsidRPr="004F1AB9" w:rsidRDefault="008A4307" w:rsidP="001D71F7">
            <w:pPr>
              <w:rPr>
                <w:iCs/>
                <w:lang w:val="en-US"/>
              </w:rPr>
            </w:pPr>
            <w:r w:rsidRPr="004F1AB9">
              <w:rPr>
                <w:iCs/>
                <w:lang w:val="en-US"/>
              </w:rPr>
              <w:lastRenderedPageBreak/>
              <w:t>1.</w:t>
            </w:r>
          </w:p>
        </w:tc>
        <w:tc>
          <w:tcPr>
            <w:tcW w:w="1649" w:type="pct"/>
            <w:tcBorders>
              <w:top w:val="outset" w:sz="6" w:space="0" w:color="auto"/>
              <w:left w:val="outset" w:sz="6" w:space="0" w:color="auto"/>
              <w:bottom w:val="outset" w:sz="6" w:space="0" w:color="auto"/>
              <w:right w:val="outset" w:sz="6" w:space="0" w:color="auto"/>
            </w:tcBorders>
            <w:hideMark/>
          </w:tcPr>
          <w:p w14:paraId="0BA5D099" w14:textId="77777777" w:rsidR="008A4307" w:rsidRPr="004F1AB9" w:rsidRDefault="008A4307" w:rsidP="001D71F7">
            <w:pPr>
              <w:rPr>
                <w:iCs/>
                <w:lang w:val="en-US"/>
              </w:rPr>
            </w:pPr>
            <w:proofErr w:type="spellStart"/>
            <w:r w:rsidRPr="004F1AB9">
              <w:rPr>
                <w:iCs/>
                <w:lang w:val="en-US"/>
              </w:rPr>
              <w:t>Plānotās</w:t>
            </w:r>
            <w:proofErr w:type="spellEnd"/>
            <w:r w:rsidRPr="004F1AB9">
              <w:rPr>
                <w:iCs/>
                <w:lang w:val="en-US"/>
              </w:rPr>
              <w:t xml:space="preserve"> </w:t>
            </w:r>
            <w:proofErr w:type="spellStart"/>
            <w:r w:rsidRPr="004F1AB9">
              <w:rPr>
                <w:iCs/>
                <w:lang w:val="en-US"/>
              </w:rPr>
              <w:t>sabiedrības</w:t>
            </w:r>
            <w:proofErr w:type="spellEnd"/>
            <w:r w:rsidRPr="004F1AB9">
              <w:rPr>
                <w:iCs/>
                <w:lang w:val="en-US"/>
              </w:rPr>
              <w:t xml:space="preserve"> </w:t>
            </w:r>
            <w:proofErr w:type="spellStart"/>
            <w:r w:rsidRPr="004F1AB9">
              <w:rPr>
                <w:iCs/>
                <w:lang w:val="en-US"/>
              </w:rPr>
              <w:t>līdzdalības</w:t>
            </w:r>
            <w:proofErr w:type="spellEnd"/>
            <w:r w:rsidRPr="004F1AB9">
              <w:rPr>
                <w:iCs/>
                <w:lang w:val="en-US"/>
              </w:rPr>
              <w:t xml:space="preserve"> un </w:t>
            </w:r>
            <w:proofErr w:type="spellStart"/>
            <w:r w:rsidRPr="004F1AB9">
              <w:rPr>
                <w:iCs/>
                <w:lang w:val="en-US"/>
              </w:rPr>
              <w:t>komunikācijas</w:t>
            </w:r>
            <w:proofErr w:type="spellEnd"/>
            <w:r w:rsidRPr="004F1AB9">
              <w:rPr>
                <w:iCs/>
                <w:lang w:val="en-US"/>
              </w:rPr>
              <w:t xml:space="preserve"> </w:t>
            </w:r>
            <w:proofErr w:type="spellStart"/>
            <w:r w:rsidRPr="004F1AB9">
              <w:rPr>
                <w:iCs/>
                <w:lang w:val="en-US"/>
              </w:rPr>
              <w:t>aktivitātes</w:t>
            </w:r>
            <w:proofErr w:type="spellEnd"/>
            <w:r w:rsidRPr="004F1AB9">
              <w:rPr>
                <w:iCs/>
                <w:lang w:val="en-US"/>
              </w:rPr>
              <w:t xml:space="preserve"> </w:t>
            </w:r>
            <w:proofErr w:type="spellStart"/>
            <w:r w:rsidRPr="004F1AB9">
              <w:rPr>
                <w:iCs/>
                <w:lang w:val="en-US"/>
              </w:rPr>
              <w:t>saistībā</w:t>
            </w:r>
            <w:proofErr w:type="spellEnd"/>
            <w:r w:rsidRPr="004F1AB9">
              <w:rPr>
                <w:iCs/>
                <w:lang w:val="en-US"/>
              </w:rPr>
              <w:t xml:space="preserve"> </w:t>
            </w:r>
            <w:proofErr w:type="spellStart"/>
            <w:r w:rsidRPr="004F1AB9">
              <w:rPr>
                <w:iCs/>
                <w:lang w:val="en-US"/>
              </w:rPr>
              <w:t>ar</w:t>
            </w:r>
            <w:proofErr w:type="spellEnd"/>
            <w:r w:rsidRPr="004F1AB9">
              <w:rPr>
                <w:iCs/>
                <w:lang w:val="en-US"/>
              </w:rPr>
              <w:t xml:space="preserve"> </w:t>
            </w:r>
            <w:proofErr w:type="spellStart"/>
            <w:r w:rsidRPr="004F1AB9">
              <w:rPr>
                <w:iCs/>
                <w:lang w:val="en-US"/>
              </w:rPr>
              <w:t>projektu</w:t>
            </w:r>
            <w:proofErr w:type="spellEnd"/>
          </w:p>
        </w:tc>
        <w:tc>
          <w:tcPr>
            <w:tcW w:w="2998" w:type="pct"/>
            <w:tcBorders>
              <w:top w:val="outset" w:sz="6" w:space="0" w:color="auto"/>
              <w:left w:val="outset" w:sz="6" w:space="0" w:color="auto"/>
              <w:bottom w:val="outset" w:sz="6" w:space="0" w:color="auto"/>
              <w:right w:val="outset" w:sz="6" w:space="0" w:color="auto"/>
            </w:tcBorders>
          </w:tcPr>
          <w:p w14:paraId="7340224B" w14:textId="45B58F3B" w:rsidR="008A4307" w:rsidRPr="004F1AB9" w:rsidRDefault="00D02D30" w:rsidP="001D71F7">
            <w:pPr>
              <w:jc w:val="both"/>
              <w:rPr>
                <w:iCs/>
                <w:lang w:val="en-US"/>
              </w:rPr>
            </w:pPr>
            <w:proofErr w:type="spellStart"/>
            <w:r w:rsidRPr="004F1AB9">
              <w:rPr>
                <w:iCs/>
                <w:lang w:val="en-US"/>
              </w:rPr>
              <w:t>Saskaņā</w:t>
            </w:r>
            <w:proofErr w:type="spellEnd"/>
            <w:r w:rsidR="00A46F54" w:rsidRPr="004F1AB9">
              <w:rPr>
                <w:iCs/>
                <w:lang w:val="en-US"/>
              </w:rPr>
              <w:t xml:space="preserve"> </w:t>
            </w:r>
            <w:proofErr w:type="spellStart"/>
            <w:r w:rsidR="00114678" w:rsidRPr="004F1AB9">
              <w:rPr>
                <w:iCs/>
                <w:lang w:val="en-US"/>
              </w:rPr>
              <w:t>ar</w:t>
            </w:r>
            <w:proofErr w:type="spellEnd"/>
            <w:r w:rsidR="00114678" w:rsidRPr="004F1AB9">
              <w:rPr>
                <w:iCs/>
                <w:lang w:val="en-US"/>
              </w:rPr>
              <w:t xml:space="preserve"> </w:t>
            </w:r>
            <w:proofErr w:type="spellStart"/>
            <w:r w:rsidR="00114678" w:rsidRPr="004F1AB9">
              <w:rPr>
                <w:iCs/>
                <w:lang w:val="en-US"/>
              </w:rPr>
              <w:t>Ministru</w:t>
            </w:r>
            <w:proofErr w:type="spellEnd"/>
            <w:r w:rsidR="00114678" w:rsidRPr="004F1AB9">
              <w:rPr>
                <w:iCs/>
                <w:lang w:val="en-US"/>
              </w:rPr>
              <w:t xml:space="preserve"> </w:t>
            </w:r>
            <w:proofErr w:type="spellStart"/>
            <w:r w:rsidR="00114678" w:rsidRPr="004F1AB9">
              <w:rPr>
                <w:iCs/>
                <w:lang w:val="en-US"/>
              </w:rPr>
              <w:t>kabineta</w:t>
            </w:r>
            <w:proofErr w:type="spellEnd"/>
            <w:r w:rsidR="00114678" w:rsidRPr="004F1AB9">
              <w:rPr>
                <w:iCs/>
                <w:lang w:val="en-US"/>
              </w:rPr>
              <w:t xml:space="preserve"> 2009.gada </w:t>
            </w:r>
            <w:proofErr w:type="gramStart"/>
            <w:r w:rsidR="00114678" w:rsidRPr="004F1AB9">
              <w:rPr>
                <w:iCs/>
                <w:lang w:val="en-US"/>
              </w:rPr>
              <w:t>25.augusta</w:t>
            </w:r>
            <w:proofErr w:type="gramEnd"/>
            <w:r w:rsidR="00114678" w:rsidRPr="004F1AB9">
              <w:rPr>
                <w:iCs/>
                <w:lang w:val="en-US"/>
              </w:rPr>
              <w:t xml:space="preserve"> </w:t>
            </w:r>
            <w:proofErr w:type="spellStart"/>
            <w:r w:rsidR="00114678" w:rsidRPr="004F1AB9">
              <w:rPr>
                <w:iCs/>
                <w:lang w:val="en-US"/>
              </w:rPr>
              <w:t>noteikumiem</w:t>
            </w:r>
            <w:proofErr w:type="spellEnd"/>
            <w:r w:rsidR="00114678" w:rsidRPr="004F1AB9">
              <w:rPr>
                <w:iCs/>
                <w:lang w:val="en-US"/>
              </w:rPr>
              <w:t xml:space="preserve"> Nr.970 “</w:t>
            </w:r>
            <w:proofErr w:type="spellStart"/>
            <w:r w:rsidR="00114678" w:rsidRPr="004F1AB9">
              <w:rPr>
                <w:iCs/>
                <w:lang w:val="en-US"/>
              </w:rPr>
              <w:t>Sabiedrības</w:t>
            </w:r>
            <w:proofErr w:type="spellEnd"/>
            <w:r w:rsidR="00114678" w:rsidRPr="004F1AB9">
              <w:rPr>
                <w:iCs/>
                <w:lang w:val="en-US"/>
              </w:rPr>
              <w:t xml:space="preserve"> </w:t>
            </w:r>
            <w:proofErr w:type="spellStart"/>
            <w:r w:rsidR="00114678" w:rsidRPr="004F1AB9">
              <w:rPr>
                <w:iCs/>
                <w:lang w:val="en-US"/>
              </w:rPr>
              <w:t>līdzdalības</w:t>
            </w:r>
            <w:proofErr w:type="spellEnd"/>
            <w:r w:rsidR="00114678" w:rsidRPr="004F1AB9">
              <w:rPr>
                <w:iCs/>
                <w:lang w:val="en-US"/>
              </w:rPr>
              <w:t xml:space="preserve"> </w:t>
            </w:r>
            <w:proofErr w:type="spellStart"/>
            <w:r w:rsidR="00114678" w:rsidRPr="004F1AB9">
              <w:rPr>
                <w:iCs/>
                <w:lang w:val="en-US"/>
              </w:rPr>
              <w:t>kārtība</w:t>
            </w:r>
            <w:proofErr w:type="spellEnd"/>
            <w:r w:rsidR="00114678" w:rsidRPr="004F1AB9">
              <w:rPr>
                <w:iCs/>
                <w:lang w:val="en-US"/>
              </w:rPr>
              <w:t xml:space="preserve"> </w:t>
            </w:r>
            <w:proofErr w:type="spellStart"/>
            <w:r w:rsidR="00114678" w:rsidRPr="004F1AB9">
              <w:rPr>
                <w:iCs/>
                <w:lang w:val="en-US"/>
              </w:rPr>
              <w:t>attīstības</w:t>
            </w:r>
            <w:proofErr w:type="spellEnd"/>
            <w:r w:rsidR="00114678" w:rsidRPr="004F1AB9">
              <w:rPr>
                <w:iCs/>
                <w:lang w:val="en-US"/>
              </w:rPr>
              <w:t xml:space="preserve"> </w:t>
            </w:r>
            <w:proofErr w:type="spellStart"/>
            <w:r w:rsidR="00114678" w:rsidRPr="004F1AB9">
              <w:rPr>
                <w:iCs/>
                <w:lang w:val="en-US"/>
              </w:rPr>
              <w:t>plānošanas</w:t>
            </w:r>
            <w:proofErr w:type="spellEnd"/>
            <w:r w:rsidR="00114678" w:rsidRPr="004F1AB9">
              <w:rPr>
                <w:iCs/>
                <w:lang w:val="en-US"/>
              </w:rPr>
              <w:t xml:space="preserve"> </w:t>
            </w:r>
            <w:proofErr w:type="spellStart"/>
            <w:r w:rsidR="00114678" w:rsidRPr="004F1AB9">
              <w:rPr>
                <w:iCs/>
                <w:lang w:val="en-US"/>
              </w:rPr>
              <w:t>procesā</w:t>
            </w:r>
            <w:proofErr w:type="spellEnd"/>
            <w:r w:rsidR="00114678" w:rsidRPr="004F1AB9">
              <w:rPr>
                <w:iCs/>
                <w:lang w:val="en-US"/>
              </w:rPr>
              <w:t xml:space="preserve">” par </w:t>
            </w:r>
            <w:proofErr w:type="spellStart"/>
            <w:r w:rsidR="00114678" w:rsidRPr="004F1AB9">
              <w:rPr>
                <w:iCs/>
                <w:lang w:val="en-US"/>
              </w:rPr>
              <w:t>projekta</w:t>
            </w:r>
            <w:proofErr w:type="spellEnd"/>
            <w:r w:rsidR="00114678" w:rsidRPr="004F1AB9">
              <w:rPr>
                <w:iCs/>
                <w:lang w:val="en-US"/>
              </w:rPr>
              <w:t xml:space="preserve"> </w:t>
            </w:r>
            <w:proofErr w:type="spellStart"/>
            <w:r w:rsidR="00114678" w:rsidRPr="004F1AB9">
              <w:rPr>
                <w:iCs/>
                <w:lang w:val="en-US"/>
              </w:rPr>
              <w:t>izstrādi</w:t>
            </w:r>
            <w:proofErr w:type="spellEnd"/>
            <w:r w:rsidR="00114678" w:rsidRPr="004F1AB9">
              <w:rPr>
                <w:iCs/>
                <w:lang w:val="en-US"/>
              </w:rPr>
              <w:t xml:space="preserve"> </w:t>
            </w:r>
            <w:proofErr w:type="spellStart"/>
            <w:r w:rsidR="00114678" w:rsidRPr="004F1AB9">
              <w:rPr>
                <w:iCs/>
                <w:lang w:val="en-US"/>
              </w:rPr>
              <w:t>ir</w:t>
            </w:r>
            <w:proofErr w:type="spellEnd"/>
            <w:r w:rsidR="00114678" w:rsidRPr="004F1AB9">
              <w:rPr>
                <w:iCs/>
                <w:lang w:val="en-US"/>
              </w:rPr>
              <w:t xml:space="preserve"> </w:t>
            </w:r>
            <w:proofErr w:type="spellStart"/>
            <w:r w:rsidR="00114678" w:rsidRPr="004F1AB9">
              <w:rPr>
                <w:iCs/>
                <w:lang w:val="en-US"/>
              </w:rPr>
              <w:t>informēti</w:t>
            </w:r>
            <w:proofErr w:type="spellEnd"/>
            <w:r w:rsidR="00114678" w:rsidRPr="004F1AB9">
              <w:rPr>
                <w:iCs/>
                <w:lang w:val="en-US"/>
              </w:rPr>
              <w:t xml:space="preserve"> </w:t>
            </w:r>
            <w:proofErr w:type="spellStart"/>
            <w:r w:rsidR="00114678" w:rsidRPr="004F1AB9">
              <w:rPr>
                <w:iCs/>
                <w:lang w:val="en-US"/>
              </w:rPr>
              <w:t>sabiedrības</w:t>
            </w:r>
            <w:proofErr w:type="spellEnd"/>
            <w:r w:rsidR="00114678" w:rsidRPr="004F1AB9">
              <w:rPr>
                <w:iCs/>
                <w:lang w:val="en-US"/>
              </w:rPr>
              <w:t xml:space="preserve"> </w:t>
            </w:r>
            <w:proofErr w:type="spellStart"/>
            <w:r w:rsidR="00114678" w:rsidRPr="004F1AB9">
              <w:rPr>
                <w:iCs/>
                <w:lang w:val="en-US"/>
              </w:rPr>
              <w:t>pārstāvji</w:t>
            </w:r>
            <w:proofErr w:type="spellEnd"/>
            <w:r w:rsidR="00114678" w:rsidRPr="004F1AB9">
              <w:rPr>
                <w:iCs/>
                <w:lang w:val="en-US"/>
              </w:rPr>
              <w:t xml:space="preserve">, </w:t>
            </w:r>
            <w:proofErr w:type="spellStart"/>
            <w:r w:rsidR="00114678" w:rsidRPr="004F1AB9">
              <w:rPr>
                <w:iCs/>
                <w:lang w:val="en-US"/>
              </w:rPr>
              <w:t>ievietojot</w:t>
            </w:r>
            <w:proofErr w:type="spellEnd"/>
            <w:r w:rsidR="00114678" w:rsidRPr="004F1AB9">
              <w:rPr>
                <w:iCs/>
                <w:lang w:val="en-US"/>
              </w:rPr>
              <w:t xml:space="preserve"> </w:t>
            </w:r>
            <w:proofErr w:type="spellStart"/>
            <w:r w:rsidR="00114678" w:rsidRPr="004F1AB9">
              <w:rPr>
                <w:iCs/>
                <w:lang w:val="en-US"/>
              </w:rPr>
              <w:t>Paziņojumu</w:t>
            </w:r>
            <w:proofErr w:type="spellEnd"/>
            <w:r w:rsidR="00114678" w:rsidRPr="004F1AB9">
              <w:rPr>
                <w:iCs/>
                <w:lang w:val="en-US"/>
              </w:rPr>
              <w:t xml:space="preserve"> par </w:t>
            </w:r>
            <w:proofErr w:type="spellStart"/>
            <w:r w:rsidR="00114678" w:rsidRPr="004F1AB9">
              <w:rPr>
                <w:iCs/>
                <w:lang w:val="en-US"/>
              </w:rPr>
              <w:t>līdzdalības</w:t>
            </w:r>
            <w:proofErr w:type="spellEnd"/>
            <w:r w:rsidR="00114678" w:rsidRPr="004F1AB9">
              <w:rPr>
                <w:iCs/>
                <w:lang w:val="en-US"/>
              </w:rPr>
              <w:t xml:space="preserve"> </w:t>
            </w:r>
            <w:proofErr w:type="spellStart"/>
            <w:r w:rsidR="00114678" w:rsidRPr="004F1AB9">
              <w:rPr>
                <w:iCs/>
                <w:lang w:val="en-US"/>
              </w:rPr>
              <w:t>iespējām</w:t>
            </w:r>
            <w:proofErr w:type="spellEnd"/>
            <w:r w:rsidR="00114678" w:rsidRPr="004F1AB9">
              <w:rPr>
                <w:iCs/>
                <w:lang w:val="en-US"/>
              </w:rPr>
              <w:t xml:space="preserve"> </w:t>
            </w:r>
            <w:proofErr w:type="spellStart"/>
            <w:r w:rsidR="00114678" w:rsidRPr="004F1AB9">
              <w:rPr>
                <w:iCs/>
                <w:lang w:val="en-US"/>
              </w:rPr>
              <w:t>tiesību</w:t>
            </w:r>
            <w:proofErr w:type="spellEnd"/>
            <w:r w:rsidR="00114678" w:rsidRPr="004F1AB9">
              <w:rPr>
                <w:iCs/>
                <w:lang w:val="en-US"/>
              </w:rPr>
              <w:t xml:space="preserve"> </w:t>
            </w:r>
            <w:proofErr w:type="spellStart"/>
            <w:r w:rsidR="00114678" w:rsidRPr="004F1AB9">
              <w:rPr>
                <w:iCs/>
                <w:lang w:val="en-US"/>
              </w:rPr>
              <w:t>akta</w:t>
            </w:r>
            <w:proofErr w:type="spellEnd"/>
            <w:r w:rsidR="00114678" w:rsidRPr="004F1AB9">
              <w:rPr>
                <w:iCs/>
                <w:lang w:val="en-US"/>
              </w:rPr>
              <w:t xml:space="preserve"> </w:t>
            </w:r>
            <w:proofErr w:type="spellStart"/>
            <w:r w:rsidR="00114678" w:rsidRPr="004F1AB9">
              <w:rPr>
                <w:iCs/>
                <w:lang w:val="en-US"/>
              </w:rPr>
              <w:t>izstrādes</w:t>
            </w:r>
            <w:proofErr w:type="spellEnd"/>
            <w:r w:rsidR="00114678" w:rsidRPr="004F1AB9">
              <w:rPr>
                <w:iCs/>
                <w:lang w:val="en-US"/>
              </w:rPr>
              <w:t xml:space="preserve"> </w:t>
            </w:r>
            <w:proofErr w:type="spellStart"/>
            <w:r w:rsidR="00114678" w:rsidRPr="004F1AB9">
              <w:rPr>
                <w:iCs/>
                <w:lang w:val="en-US"/>
              </w:rPr>
              <w:t>procesā</w:t>
            </w:r>
            <w:proofErr w:type="spellEnd"/>
            <w:r w:rsidR="00114678" w:rsidRPr="004F1AB9">
              <w:rPr>
                <w:iCs/>
                <w:lang w:val="en-US"/>
              </w:rPr>
              <w:t xml:space="preserve"> </w:t>
            </w:r>
            <w:proofErr w:type="spellStart"/>
            <w:r w:rsidR="00114678" w:rsidRPr="004F1AB9">
              <w:rPr>
                <w:iCs/>
                <w:lang w:val="en-US"/>
              </w:rPr>
              <w:t>Satiksmes</w:t>
            </w:r>
            <w:proofErr w:type="spellEnd"/>
            <w:r w:rsidR="00114678" w:rsidRPr="004F1AB9">
              <w:rPr>
                <w:iCs/>
                <w:lang w:val="en-US"/>
              </w:rPr>
              <w:t xml:space="preserve"> </w:t>
            </w:r>
            <w:proofErr w:type="spellStart"/>
            <w:r w:rsidR="00114678" w:rsidRPr="004F1AB9">
              <w:rPr>
                <w:iCs/>
                <w:lang w:val="en-US"/>
              </w:rPr>
              <w:t>ministrijas</w:t>
            </w:r>
            <w:proofErr w:type="spellEnd"/>
            <w:r w:rsidR="00114678" w:rsidRPr="004F1AB9">
              <w:rPr>
                <w:iCs/>
                <w:lang w:val="en-US"/>
              </w:rPr>
              <w:t xml:space="preserve"> </w:t>
            </w:r>
            <w:proofErr w:type="spellStart"/>
            <w:r w:rsidR="00114678" w:rsidRPr="004F1AB9">
              <w:rPr>
                <w:iCs/>
                <w:lang w:val="en-US"/>
              </w:rPr>
              <w:t>tīmekļa</w:t>
            </w:r>
            <w:proofErr w:type="spellEnd"/>
            <w:r w:rsidR="00114678" w:rsidRPr="004F1AB9">
              <w:rPr>
                <w:iCs/>
                <w:lang w:val="en-US"/>
              </w:rPr>
              <w:t xml:space="preserve"> </w:t>
            </w:r>
            <w:proofErr w:type="spellStart"/>
            <w:r w:rsidR="00114678" w:rsidRPr="004F1AB9">
              <w:rPr>
                <w:iCs/>
                <w:lang w:val="en-US"/>
              </w:rPr>
              <w:t>vietnē</w:t>
            </w:r>
            <w:proofErr w:type="spellEnd"/>
            <w:r w:rsidR="00114678" w:rsidRPr="004F1AB9">
              <w:rPr>
                <w:iCs/>
                <w:lang w:val="en-US"/>
              </w:rPr>
              <w:t xml:space="preserve"> 2018.gada 26.jūlijā.</w:t>
            </w:r>
          </w:p>
        </w:tc>
      </w:tr>
      <w:tr w:rsidR="004F1AB9" w:rsidRPr="004F1AB9" w14:paraId="15E3A16B" w14:textId="77777777" w:rsidTr="001D71F7">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074A844" w14:textId="77777777" w:rsidR="008A4307" w:rsidRPr="004F1AB9" w:rsidRDefault="008A4307" w:rsidP="001D71F7">
            <w:pPr>
              <w:rPr>
                <w:iCs/>
                <w:lang w:val="en-US"/>
              </w:rPr>
            </w:pPr>
            <w:r w:rsidRPr="004F1AB9">
              <w:rPr>
                <w:iCs/>
                <w:lang w:val="en-US"/>
              </w:rPr>
              <w:t>2.</w:t>
            </w:r>
          </w:p>
        </w:tc>
        <w:tc>
          <w:tcPr>
            <w:tcW w:w="1649" w:type="pct"/>
            <w:tcBorders>
              <w:top w:val="outset" w:sz="6" w:space="0" w:color="auto"/>
              <w:left w:val="outset" w:sz="6" w:space="0" w:color="auto"/>
              <w:bottom w:val="outset" w:sz="6" w:space="0" w:color="auto"/>
              <w:right w:val="outset" w:sz="6" w:space="0" w:color="auto"/>
            </w:tcBorders>
            <w:hideMark/>
          </w:tcPr>
          <w:p w14:paraId="566810E5" w14:textId="77777777" w:rsidR="008A4307" w:rsidRPr="004F1AB9" w:rsidRDefault="008A4307" w:rsidP="001D71F7">
            <w:pPr>
              <w:rPr>
                <w:iCs/>
                <w:lang w:val="en-US"/>
              </w:rPr>
            </w:pPr>
            <w:proofErr w:type="spellStart"/>
            <w:r w:rsidRPr="004F1AB9">
              <w:rPr>
                <w:iCs/>
                <w:lang w:val="en-US"/>
              </w:rPr>
              <w:t>Sabiedrības</w:t>
            </w:r>
            <w:proofErr w:type="spellEnd"/>
            <w:r w:rsidRPr="004F1AB9">
              <w:rPr>
                <w:iCs/>
                <w:lang w:val="en-US"/>
              </w:rPr>
              <w:t xml:space="preserve"> </w:t>
            </w:r>
            <w:proofErr w:type="spellStart"/>
            <w:r w:rsidRPr="004F1AB9">
              <w:rPr>
                <w:iCs/>
                <w:lang w:val="en-US"/>
              </w:rPr>
              <w:t>līdzdalība</w:t>
            </w:r>
            <w:proofErr w:type="spellEnd"/>
            <w:r w:rsidRPr="004F1AB9">
              <w:rPr>
                <w:iCs/>
                <w:lang w:val="en-US"/>
              </w:rPr>
              <w:t xml:space="preserve"> </w:t>
            </w:r>
            <w:proofErr w:type="spellStart"/>
            <w:r w:rsidRPr="004F1AB9">
              <w:rPr>
                <w:iCs/>
                <w:lang w:val="en-US"/>
              </w:rPr>
              <w:t>projekta</w:t>
            </w:r>
            <w:proofErr w:type="spellEnd"/>
            <w:r w:rsidRPr="004F1AB9">
              <w:rPr>
                <w:iCs/>
                <w:lang w:val="en-US"/>
              </w:rPr>
              <w:t xml:space="preserve"> </w:t>
            </w:r>
            <w:proofErr w:type="spellStart"/>
            <w:r w:rsidRPr="004F1AB9">
              <w:rPr>
                <w:iCs/>
                <w:lang w:val="en-US"/>
              </w:rPr>
              <w:t>izstrādē</w:t>
            </w:r>
            <w:proofErr w:type="spellEnd"/>
          </w:p>
        </w:tc>
        <w:tc>
          <w:tcPr>
            <w:tcW w:w="2998" w:type="pct"/>
            <w:tcBorders>
              <w:top w:val="outset" w:sz="6" w:space="0" w:color="auto"/>
              <w:left w:val="outset" w:sz="6" w:space="0" w:color="auto"/>
              <w:bottom w:val="outset" w:sz="6" w:space="0" w:color="auto"/>
              <w:right w:val="outset" w:sz="6" w:space="0" w:color="auto"/>
            </w:tcBorders>
          </w:tcPr>
          <w:p w14:paraId="0B31FE94" w14:textId="77777777" w:rsidR="008A4307" w:rsidRPr="004F1AB9" w:rsidRDefault="00114678" w:rsidP="001D71F7">
            <w:pPr>
              <w:jc w:val="both"/>
              <w:rPr>
                <w:iCs/>
                <w:lang w:val="en-US"/>
              </w:rPr>
            </w:pPr>
            <w:proofErr w:type="spellStart"/>
            <w:r w:rsidRPr="004F1AB9">
              <w:rPr>
                <w:iCs/>
                <w:lang w:val="en-US"/>
              </w:rPr>
              <w:t>Saskaņā</w:t>
            </w:r>
            <w:proofErr w:type="spellEnd"/>
            <w:r w:rsidRPr="004F1AB9">
              <w:rPr>
                <w:iCs/>
                <w:lang w:val="en-US"/>
              </w:rPr>
              <w:t xml:space="preserve"> </w:t>
            </w:r>
            <w:proofErr w:type="spellStart"/>
            <w:r w:rsidRPr="004F1AB9">
              <w:rPr>
                <w:iCs/>
                <w:lang w:val="en-US"/>
              </w:rPr>
              <w:t>ar</w:t>
            </w:r>
            <w:proofErr w:type="spellEnd"/>
            <w:r w:rsidRPr="004F1AB9">
              <w:rPr>
                <w:iCs/>
                <w:lang w:val="en-US"/>
              </w:rPr>
              <w:t xml:space="preserve"> </w:t>
            </w:r>
            <w:proofErr w:type="spellStart"/>
            <w:r w:rsidR="00517D6F" w:rsidRPr="004F1AB9">
              <w:rPr>
                <w:iCs/>
                <w:lang w:val="en-US"/>
              </w:rPr>
              <w:t>Ministru</w:t>
            </w:r>
            <w:proofErr w:type="spellEnd"/>
            <w:r w:rsidR="00517D6F" w:rsidRPr="004F1AB9">
              <w:rPr>
                <w:iCs/>
                <w:lang w:val="en-US"/>
              </w:rPr>
              <w:t xml:space="preserve"> </w:t>
            </w:r>
            <w:proofErr w:type="spellStart"/>
            <w:r w:rsidR="00517D6F" w:rsidRPr="004F1AB9">
              <w:rPr>
                <w:iCs/>
                <w:lang w:val="en-US"/>
              </w:rPr>
              <w:t>kabineta</w:t>
            </w:r>
            <w:proofErr w:type="spellEnd"/>
            <w:r w:rsidR="00517D6F" w:rsidRPr="004F1AB9">
              <w:rPr>
                <w:iCs/>
                <w:lang w:val="en-US"/>
              </w:rPr>
              <w:t xml:space="preserve"> 2009.gada </w:t>
            </w:r>
            <w:proofErr w:type="gramStart"/>
            <w:r w:rsidR="00517D6F" w:rsidRPr="004F1AB9">
              <w:rPr>
                <w:iCs/>
                <w:lang w:val="en-US"/>
              </w:rPr>
              <w:t>25.augusta</w:t>
            </w:r>
            <w:proofErr w:type="gramEnd"/>
            <w:r w:rsidR="00517D6F" w:rsidRPr="004F1AB9">
              <w:rPr>
                <w:iCs/>
                <w:lang w:val="en-US"/>
              </w:rPr>
              <w:t xml:space="preserve"> </w:t>
            </w:r>
            <w:proofErr w:type="spellStart"/>
            <w:r w:rsidR="00517D6F" w:rsidRPr="004F1AB9">
              <w:rPr>
                <w:iCs/>
                <w:lang w:val="en-US"/>
              </w:rPr>
              <w:t>noteikumu</w:t>
            </w:r>
            <w:proofErr w:type="spellEnd"/>
            <w:r w:rsidR="00517D6F" w:rsidRPr="004F1AB9">
              <w:rPr>
                <w:iCs/>
                <w:lang w:val="en-US"/>
              </w:rPr>
              <w:t xml:space="preserve"> Nr.</w:t>
            </w:r>
            <w:r w:rsidRPr="004F1AB9">
              <w:rPr>
                <w:iCs/>
                <w:lang w:val="en-US"/>
              </w:rPr>
              <w:t xml:space="preserve">970 </w:t>
            </w:r>
            <w:r w:rsidR="00517D6F" w:rsidRPr="004F1AB9">
              <w:rPr>
                <w:iCs/>
                <w:lang w:val="en-US"/>
              </w:rPr>
              <w:t>“</w:t>
            </w:r>
            <w:proofErr w:type="spellStart"/>
            <w:r w:rsidR="00517D6F" w:rsidRPr="004F1AB9">
              <w:rPr>
                <w:iCs/>
                <w:lang w:val="en-US"/>
              </w:rPr>
              <w:t>Sabiedrības</w:t>
            </w:r>
            <w:proofErr w:type="spellEnd"/>
            <w:r w:rsidR="00517D6F" w:rsidRPr="004F1AB9">
              <w:rPr>
                <w:iCs/>
                <w:lang w:val="en-US"/>
              </w:rPr>
              <w:t xml:space="preserve"> </w:t>
            </w:r>
            <w:proofErr w:type="spellStart"/>
            <w:r w:rsidR="00517D6F" w:rsidRPr="004F1AB9">
              <w:rPr>
                <w:iCs/>
                <w:lang w:val="en-US"/>
              </w:rPr>
              <w:t>līdzdalības</w:t>
            </w:r>
            <w:proofErr w:type="spellEnd"/>
            <w:r w:rsidR="00517D6F" w:rsidRPr="004F1AB9">
              <w:rPr>
                <w:iCs/>
                <w:lang w:val="en-US"/>
              </w:rPr>
              <w:t xml:space="preserve"> </w:t>
            </w:r>
            <w:proofErr w:type="spellStart"/>
            <w:r w:rsidR="00517D6F" w:rsidRPr="004F1AB9">
              <w:rPr>
                <w:iCs/>
                <w:lang w:val="en-US"/>
              </w:rPr>
              <w:t>kārtība</w:t>
            </w:r>
            <w:proofErr w:type="spellEnd"/>
            <w:r w:rsidR="00517D6F" w:rsidRPr="004F1AB9">
              <w:rPr>
                <w:iCs/>
                <w:lang w:val="en-US"/>
              </w:rPr>
              <w:t xml:space="preserve"> </w:t>
            </w:r>
            <w:proofErr w:type="spellStart"/>
            <w:r w:rsidR="00517D6F" w:rsidRPr="004F1AB9">
              <w:rPr>
                <w:iCs/>
                <w:lang w:val="en-US"/>
              </w:rPr>
              <w:t>attīstības</w:t>
            </w:r>
            <w:proofErr w:type="spellEnd"/>
            <w:r w:rsidR="00517D6F" w:rsidRPr="004F1AB9">
              <w:rPr>
                <w:iCs/>
                <w:lang w:val="en-US"/>
              </w:rPr>
              <w:t xml:space="preserve"> </w:t>
            </w:r>
            <w:proofErr w:type="spellStart"/>
            <w:r w:rsidR="00517D6F" w:rsidRPr="004F1AB9">
              <w:rPr>
                <w:iCs/>
                <w:lang w:val="en-US"/>
              </w:rPr>
              <w:t>plānošanas</w:t>
            </w:r>
            <w:proofErr w:type="spellEnd"/>
            <w:r w:rsidR="00517D6F" w:rsidRPr="004F1AB9">
              <w:rPr>
                <w:iCs/>
                <w:lang w:val="en-US"/>
              </w:rPr>
              <w:t xml:space="preserve"> </w:t>
            </w:r>
            <w:proofErr w:type="spellStart"/>
            <w:r w:rsidR="00517D6F" w:rsidRPr="004F1AB9">
              <w:rPr>
                <w:iCs/>
                <w:lang w:val="en-US"/>
              </w:rPr>
              <w:t>procesā</w:t>
            </w:r>
            <w:proofErr w:type="spellEnd"/>
            <w:r w:rsidR="00517D6F" w:rsidRPr="004F1AB9">
              <w:rPr>
                <w:iCs/>
                <w:lang w:val="en-US"/>
              </w:rPr>
              <w:t xml:space="preserve">” </w:t>
            </w:r>
            <w:r w:rsidRPr="004F1AB9">
              <w:rPr>
                <w:iCs/>
                <w:lang w:val="en-US"/>
              </w:rPr>
              <w:t>7.4.</w:t>
            </w:r>
            <w:r w:rsidRPr="004F1AB9">
              <w:rPr>
                <w:iCs/>
                <w:vertAlign w:val="superscript"/>
                <w:lang w:val="en-US"/>
              </w:rPr>
              <w:t>1</w:t>
            </w:r>
            <w:r w:rsidRPr="004F1AB9">
              <w:rPr>
                <w:iCs/>
                <w:lang w:val="en-US"/>
              </w:rPr>
              <w:t>apakšpunktu</w:t>
            </w:r>
            <w:r w:rsidR="00517D6F" w:rsidRPr="004F1AB9">
              <w:rPr>
                <w:iCs/>
                <w:lang w:val="en-US"/>
              </w:rPr>
              <w:t xml:space="preserve"> </w:t>
            </w:r>
            <w:proofErr w:type="spellStart"/>
            <w:r w:rsidR="00517D6F" w:rsidRPr="004F1AB9">
              <w:rPr>
                <w:iCs/>
                <w:lang w:val="en-US"/>
              </w:rPr>
              <w:t>sabiedrība</w:t>
            </w:r>
            <w:proofErr w:type="spellEnd"/>
            <w:r w:rsidR="00517D6F" w:rsidRPr="004F1AB9">
              <w:rPr>
                <w:iCs/>
                <w:lang w:val="en-US"/>
              </w:rPr>
              <w:t xml:space="preserve"> var </w:t>
            </w:r>
            <w:proofErr w:type="spellStart"/>
            <w:r w:rsidR="00517D6F" w:rsidRPr="004F1AB9">
              <w:rPr>
                <w:iCs/>
                <w:lang w:val="en-US"/>
              </w:rPr>
              <w:t>izteikt</w:t>
            </w:r>
            <w:proofErr w:type="spellEnd"/>
            <w:r w:rsidR="00517D6F" w:rsidRPr="004F1AB9">
              <w:rPr>
                <w:iCs/>
                <w:lang w:val="en-US"/>
              </w:rPr>
              <w:t xml:space="preserve"> </w:t>
            </w:r>
            <w:proofErr w:type="spellStart"/>
            <w:r w:rsidR="00517D6F" w:rsidRPr="004F1AB9">
              <w:rPr>
                <w:iCs/>
                <w:lang w:val="en-US"/>
              </w:rPr>
              <w:t>viedokli</w:t>
            </w:r>
            <w:proofErr w:type="spellEnd"/>
            <w:r w:rsidR="00517D6F" w:rsidRPr="004F1AB9">
              <w:rPr>
                <w:iCs/>
                <w:lang w:val="en-US"/>
              </w:rPr>
              <w:t>.</w:t>
            </w:r>
          </w:p>
          <w:p w14:paraId="7F29251A" w14:textId="78678315" w:rsidR="00FC3041" w:rsidRPr="004F1AB9" w:rsidRDefault="00BE2FD4" w:rsidP="001D71F7">
            <w:pPr>
              <w:jc w:val="both"/>
            </w:pPr>
            <w:r w:rsidRPr="004F1AB9">
              <w:rPr>
                <w:iCs/>
                <w:lang w:val="en-US"/>
              </w:rPr>
              <w:t xml:space="preserve">Par </w:t>
            </w:r>
            <w:proofErr w:type="spellStart"/>
            <w:r w:rsidRPr="004F1AB9">
              <w:rPr>
                <w:iCs/>
                <w:lang w:val="en-US"/>
              </w:rPr>
              <w:t>noteikumu</w:t>
            </w:r>
            <w:proofErr w:type="spellEnd"/>
            <w:r w:rsidRPr="004F1AB9">
              <w:rPr>
                <w:iCs/>
                <w:lang w:val="en-US"/>
              </w:rPr>
              <w:t xml:space="preserve"> </w:t>
            </w:r>
            <w:proofErr w:type="spellStart"/>
            <w:r w:rsidRPr="004F1AB9">
              <w:rPr>
                <w:iCs/>
                <w:lang w:val="en-US"/>
              </w:rPr>
              <w:t>projektu</w:t>
            </w:r>
            <w:proofErr w:type="spellEnd"/>
            <w:r w:rsidRPr="004F1AB9">
              <w:rPr>
                <w:iCs/>
                <w:lang w:val="en-US"/>
              </w:rPr>
              <w:t xml:space="preserve"> </w:t>
            </w:r>
            <w:proofErr w:type="spellStart"/>
            <w:r w:rsidRPr="004F1AB9">
              <w:rPr>
                <w:iCs/>
                <w:lang w:val="en-US"/>
              </w:rPr>
              <w:t>saņemts</w:t>
            </w:r>
            <w:proofErr w:type="spellEnd"/>
            <w:r w:rsidRPr="004F1AB9">
              <w:rPr>
                <w:iCs/>
                <w:lang w:val="en-US"/>
              </w:rPr>
              <w:t xml:space="preserve"> </w:t>
            </w:r>
            <w:proofErr w:type="spellStart"/>
            <w:r w:rsidRPr="004F1AB9">
              <w:rPr>
                <w:iCs/>
                <w:lang w:val="en-US"/>
              </w:rPr>
              <w:t>viedoklis</w:t>
            </w:r>
            <w:proofErr w:type="spellEnd"/>
            <w:r w:rsidRPr="004F1AB9">
              <w:rPr>
                <w:iCs/>
                <w:lang w:val="en-US"/>
              </w:rPr>
              <w:t xml:space="preserve"> no Latvijas </w:t>
            </w:r>
            <w:proofErr w:type="spellStart"/>
            <w:r w:rsidRPr="004F1AB9">
              <w:rPr>
                <w:iCs/>
                <w:lang w:val="en-US"/>
              </w:rPr>
              <w:t>Pasažieru</w:t>
            </w:r>
            <w:proofErr w:type="spellEnd"/>
            <w:r w:rsidRPr="004F1AB9">
              <w:rPr>
                <w:iCs/>
                <w:lang w:val="en-US"/>
              </w:rPr>
              <w:t xml:space="preserve"> </w:t>
            </w:r>
            <w:proofErr w:type="spellStart"/>
            <w:r w:rsidRPr="004F1AB9">
              <w:rPr>
                <w:iCs/>
                <w:lang w:val="en-US"/>
              </w:rPr>
              <w:t>pārvaadātāju</w:t>
            </w:r>
            <w:proofErr w:type="spellEnd"/>
            <w:r w:rsidRPr="004F1AB9">
              <w:rPr>
                <w:iCs/>
                <w:lang w:val="en-US"/>
              </w:rPr>
              <w:t xml:space="preserve"> </w:t>
            </w:r>
            <w:proofErr w:type="spellStart"/>
            <w:r w:rsidRPr="004F1AB9">
              <w:rPr>
                <w:iCs/>
                <w:lang w:val="en-US"/>
              </w:rPr>
              <w:t>asociācijas</w:t>
            </w:r>
            <w:proofErr w:type="spellEnd"/>
            <w:r w:rsidRPr="004F1AB9">
              <w:rPr>
                <w:iCs/>
                <w:lang w:val="en-US"/>
              </w:rPr>
              <w:t xml:space="preserve"> (</w:t>
            </w:r>
            <w:proofErr w:type="spellStart"/>
            <w:r w:rsidRPr="004F1AB9">
              <w:rPr>
                <w:iCs/>
                <w:lang w:val="en-US"/>
              </w:rPr>
              <w:t>turmāk</w:t>
            </w:r>
            <w:proofErr w:type="spellEnd"/>
            <w:r w:rsidRPr="004F1AB9">
              <w:rPr>
                <w:iCs/>
                <w:lang w:val="en-US"/>
              </w:rPr>
              <w:t xml:space="preserve"> – LPPA</w:t>
            </w:r>
            <w:proofErr w:type="gramStart"/>
            <w:r w:rsidRPr="004F1AB9">
              <w:rPr>
                <w:iCs/>
                <w:lang w:val="en-US"/>
              </w:rPr>
              <w:t>) .</w:t>
            </w:r>
            <w:proofErr w:type="gramEnd"/>
            <w:r w:rsidRPr="004F1AB9">
              <w:rPr>
                <w:iCs/>
                <w:lang w:val="en-US"/>
              </w:rPr>
              <w:t xml:space="preserve"> LPPA </w:t>
            </w:r>
            <w:proofErr w:type="spellStart"/>
            <w:r w:rsidRPr="004F1AB9">
              <w:rPr>
                <w:iCs/>
                <w:lang w:val="en-US"/>
              </w:rPr>
              <w:t>iebilst</w:t>
            </w:r>
            <w:proofErr w:type="spellEnd"/>
            <w:r w:rsidRPr="004F1AB9">
              <w:rPr>
                <w:iCs/>
                <w:lang w:val="en-US"/>
              </w:rPr>
              <w:t xml:space="preserve"> </w:t>
            </w:r>
            <w:proofErr w:type="spellStart"/>
            <w:r w:rsidRPr="004F1AB9">
              <w:rPr>
                <w:iCs/>
                <w:lang w:val="en-US"/>
              </w:rPr>
              <w:t>pret</w:t>
            </w:r>
            <w:proofErr w:type="spellEnd"/>
            <w:r w:rsidRPr="004F1AB9">
              <w:rPr>
                <w:iCs/>
                <w:lang w:val="en-US"/>
              </w:rPr>
              <w:t xml:space="preserve"> </w:t>
            </w:r>
            <w:proofErr w:type="spellStart"/>
            <w:r w:rsidRPr="004F1AB9">
              <w:rPr>
                <w:iCs/>
                <w:lang w:val="en-US"/>
              </w:rPr>
              <w:t>noteikumu</w:t>
            </w:r>
            <w:proofErr w:type="spellEnd"/>
            <w:r w:rsidRPr="004F1AB9">
              <w:rPr>
                <w:iCs/>
                <w:lang w:val="en-US"/>
              </w:rPr>
              <w:t xml:space="preserve"> </w:t>
            </w:r>
            <w:proofErr w:type="spellStart"/>
            <w:r w:rsidRPr="004F1AB9">
              <w:rPr>
                <w:iCs/>
                <w:lang w:val="en-US"/>
              </w:rPr>
              <w:t>projketa</w:t>
            </w:r>
            <w:proofErr w:type="spellEnd"/>
            <w:r w:rsidRPr="004F1AB9">
              <w:rPr>
                <w:iCs/>
                <w:lang w:val="en-US"/>
              </w:rPr>
              <w:t xml:space="preserve"> </w:t>
            </w:r>
            <w:r w:rsidRPr="004F1AB9">
              <w:t>8.</w:t>
            </w:r>
            <w:r w:rsidRPr="004F1AB9">
              <w:rPr>
                <w:vertAlign w:val="superscript"/>
              </w:rPr>
              <w:t>4</w:t>
            </w:r>
            <w:r w:rsidRPr="004F1AB9">
              <w:t xml:space="preserve"> punktu, kas paredz </w:t>
            </w:r>
            <w:proofErr w:type="spellStart"/>
            <w:r w:rsidRPr="004F1AB9">
              <w:t>d</w:t>
            </w:r>
            <w:r w:rsidRPr="004F1AB9">
              <w:rPr>
                <w:i/>
                <w:iCs/>
              </w:rPr>
              <w:t>audzbērnu</w:t>
            </w:r>
            <w:proofErr w:type="spellEnd"/>
            <w:r w:rsidRPr="004F1AB9">
              <w:rPr>
                <w:i/>
                <w:iCs/>
              </w:rPr>
              <w:t xml:space="preserve"> ģimenes locekļiem, tiesības saņemt braukšanas maksas atvieglojumus 100 % apmērā no brauciena biļetes pilnas cenas, izmantojot sabiedriskā transporta pakalpojumus reģionālās nozīmes maršrutos </w:t>
            </w:r>
            <w:proofErr w:type="gramStart"/>
            <w:r w:rsidRPr="004F1AB9">
              <w:rPr>
                <w:i/>
                <w:iCs/>
              </w:rPr>
              <w:t>4.maijā</w:t>
            </w:r>
            <w:proofErr w:type="gramEnd"/>
            <w:r w:rsidRPr="004F1AB9">
              <w:rPr>
                <w:i/>
                <w:iCs/>
              </w:rPr>
              <w:t>, 11. un 18.novembrī.  </w:t>
            </w:r>
            <w:r w:rsidRPr="004F1AB9">
              <w:t xml:space="preserve">LPPA norāda, ka šāds regulējums attiecas uz šauru cilvēku loku, tas palielinās administratīvo slogu un </w:t>
            </w:r>
            <w:proofErr w:type="spellStart"/>
            <w:r w:rsidRPr="004F1AB9">
              <w:t>sarežģī</w:t>
            </w:r>
            <w:proofErr w:type="spellEnd"/>
            <w:r w:rsidRPr="004F1AB9">
              <w:t xml:space="preserve"> autobusu vadītāju darbu. Iebildums nav ņemts vērā </w:t>
            </w:r>
            <w:r w:rsidR="009720E0" w:rsidRPr="004F1AB9">
              <w:t xml:space="preserve">, jo </w:t>
            </w:r>
            <w:r w:rsidRPr="004F1AB9">
              <w:rPr>
                <w:i/>
                <w:iCs/>
              </w:rPr>
              <w:t xml:space="preserve"> </w:t>
            </w:r>
            <w:r w:rsidRPr="004F1AB9">
              <w:t xml:space="preserve">līdzvērtīgs regulējums bija paredzēts Ministru kabineta 2017.gada 3.jūlija noteikumos Nr.388 “Grozījumi Ministru kabineta 27.06.2017. noteikumos Nr. 371 </w:t>
            </w:r>
            <w:r w:rsidR="00FC3041" w:rsidRPr="004F1AB9">
              <w:t>“Braukšanas maksas atvieglojumu noteikumi”</w:t>
            </w:r>
          </w:p>
          <w:p w14:paraId="59F200ED" w14:textId="7C1976CE" w:rsidR="00BE2FD4" w:rsidRPr="004F1AB9" w:rsidRDefault="00BE2FD4" w:rsidP="001D71F7">
            <w:pPr>
              <w:jc w:val="both"/>
            </w:pPr>
            <w:r w:rsidRPr="004F1AB9">
              <w:t xml:space="preserve">nosakot, ka laikposmā no 05.07.2018.  līdz 09.07.2018. </w:t>
            </w:r>
            <w:proofErr w:type="spellStart"/>
            <w:r w:rsidRPr="004F1AB9">
              <w:t>daudzbērnu</w:t>
            </w:r>
            <w:proofErr w:type="spellEnd"/>
            <w:r w:rsidRPr="004F1AB9">
              <w:t xml:space="preserve"> ģimenes locekļiem šo noteikumu 8. punktā minētais braukšanas maksas atvieglojums attiecībā uz brauciena biļetes pilnu cenu tiek noteikts 100 % apmērā. </w:t>
            </w:r>
            <w:r w:rsidR="009720E0" w:rsidRPr="004F1AB9">
              <w:t>T</w:t>
            </w:r>
            <w:r w:rsidRPr="004F1AB9">
              <w:t xml:space="preserve">as nozīmē, ka pārvadātāju kases aparātos jau ir ieprogrammēta šāda veida atvieglojumu kategorija un atkārtoti tas nebūs jādara. </w:t>
            </w:r>
            <w:r w:rsidR="009720E0" w:rsidRPr="004F1AB9">
              <w:t xml:space="preserve">Tāpat nav pamatots </w:t>
            </w:r>
            <w:r w:rsidRPr="004F1AB9">
              <w:t xml:space="preserve"> LPPA apgalvojum</w:t>
            </w:r>
            <w:r w:rsidR="009720E0" w:rsidRPr="004F1AB9">
              <w:t>s</w:t>
            </w:r>
            <w:r w:rsidRPr="004F1AB9">
              <w:t>, ka tāds atvieglojums ir attiecināms uz šauru cilvēku loku</w:t>
            </w:r>
            <w:r w:rsidR="009720E0" w:rsidRPr="004F1AB9">
              <w:t>, jo  p</w:t>
            </w:r>
            <w:r w:rsidRPr="004F1AB9">
              <w:t xml:space="preserve">ēc provizoriskiem aprēķiniem minētajā laikposmā sabiedriskā transporta pakalpojumus ar atvieglojumiem ir izmantojuši aptuveni 10000 </w:t>
            </w:r>
            <w:proofErr w:type="spellStart"/>
            <w:r w:rsidRPr="004F1AB9">
              <w:t>daudzbērnu</w:t>
            </w:r>
            <w:proofErr w:type="spellEnd"/>
            <w:r w:rsidRPr="004F1AB9">
              <w:t xml:space="preserve"> ģimeņu locekļi.</w:t>
            </w:r>
          </w:p>
          <w:p w14:paraId="341A6D86" w14:textId="77777777" w:rsidR="00BE2FD4" w:rsidRPr="004F1AB9" w:rsidRDefault="00BE2FD4" w:rsidP="001D71F7">
            <w:pPr>
              <w:ind w:firstLine="720"/>
              <w:jc w:val="both"/>
              <w:rPr>
                <w:rFonts w:eastAsiaTheme="minorHAnsi"/>
              </w:rPr>
            </w:pPr>
            <w:r w:rsidRPr="004F1AB9">
              <w:t>LPPA iebilst pret 8.</w:t>
            </w:r>
            <w:r w:rsidRPr="004F1AB9">
              <w:rPr>
                <w:vertAlign w:val="superscript"/>
              </w:rPr>
              <w:t>2</w:t>
            </w:r>
            <w:r w:rsidRPr="004F1AB9">
              <w:t xml:space="preserve"> un 8.</w:t>
            </w:r>
            <w:r w:rsidRPr="004F1AB9">
              <w:rPr>
                <w:vertAlign w:val="superscript"/>
              </w:rPr>
              <w:t>3</w:t>
            </w:r>
            <w:r w:rsidRPr="004F1AB9">
              <w:t xml:space="preserve"> punktā ietverto regulējums, kas paredz atvieglojumu 90% apmērā no brauciena biļetes pilnas cenas  </w:t>
            </w:r>
            <w:proofErr w:type="spellStart"/>
            <w:r w:rsidRPr="004F1AB9">
              <w:t>daudzbērnu</w:t>
            </w:r>
            <w:proofErr w:type="spellEnd"/>
            <w:r w:rsidRPr="004F1AB9">
              <w:t xml:space="preserve"> ģimenes locekļiem, kas apmeklē vispārējās pamatizglītības un vidējās izglītības iestādes un kas turpina vispārējās, profesionālās, augstākās vai speciālās izglītības iegūšanu, bet ne ilgāk kā līdz 24 gadu vecuma sasniegšanai. LPPA norāda, ka autobusu vadītājam būs jādomā, vai skolēns vai students brauc uz-no mācību iestādes vai nē, un kāds atvieglojums tam pienāktos.</w:t>
            </w:r>
          </w:p>
          <w:p w14:paraId="715CF303" w14:textId="41B89905" w:rsidR="00BE2FD4" w:rsidRPr="004F1AB9" w:rsidRDefault="00BE2FD4" w:rsidP="001D71F7">
            <w:pPr>
              <w:jc w:val="both"/>
              <w:rPr>
                <w:iCs/>
              </w:rPr>
            </w:pPr>
            <w:r w:rsidRPr="004F1AB9">
              <w:t>Iebildums nav ņ</w:t>
            </w:r>
            <w:r w:rsidR="00685696" w:rsidRPr="004F1AB9">
              <w:t>e</w:t>
            </w:r>
            <w:r w:rsidRPr="004F1AB9">
              <w:t xml:space="preserve">mts vērā, jo noteikumu projekts neparedz diferencēt atvieglojumu apmēru atkarībā no tā, kāds ir </w:t>
            </w:r>
            <w:r w:rsidRPr="004F1AB9">
              <w:lastRenderedPageBreak/>
              <w:t>skolēna vai studenta braukšanas mērķis, proti, autobusu šoferim nav jādomā, vai skolēns vai students brauc uz no skolu vai dodas citās darīšanās. MK noteikumu projekts paredz, skolēnam un studentam (neatkarīgi no brauciena virziena vai brauciena mērķa), kas uzrādīs Latvijas Goda ģimenes apliecību "3+ Ģimenes karte" un skolēna apliecību vai studenta apliecību, ir tiesības saņemt braukšanas maksas atvieglojumu 90 % apmērā no brauciena biļetes pilnas cenas.  J</w:t>
            </w:r>
            <w:r w:rsidR="00CD70E9" w:rsidRPr="004F1AB9">
              <w:t>a</w:t>
            </w:r>
            <w:r w:rsidRPr="004F1AB9">
              <w:t xml:space="preserve"> nedz skolēns, nedz students nevar uzrādīt noteikumu projektā noteiktos dokumentus, šādam pasažierim biļete ir jāpērk par pilnu cenu</w:t>
            </w:r>
            <w:r w:rsidR="009344CA" w:rsidRPr="004F1AB9">
              <w:t>.</w:t>
            </w:r>
          </w:p>
        </w:tc>
      </w:tr>
      <w:tr w:rsidR="004F1AB9" w:rsidRPr="004F1AB9" w14:paraId="00C894A1" w14:textId="77777777" w:rsidTr="001D71F7">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8B44BEE" w14:textId="77777777" w:rsidR="008A4307" w:rsidRPr="004F1AB9" w:rsidRDefault="008A4307" w:rsidP="001D71F7">
            <w:pPr>
              <w:rPr>
                <w:iCs/>
                <w:lang w:val="en-US"/>
              </w:rPr>
            </w:pPr>
            <w:r w:rsidRPr="004F1AB9">
              <w:rPr>
                <w:iCs/>
                <w:lang w:val="en-US"/>
              </w:rPr>
              <w:lastRenderedPageBreak/>
              <w:t>3.</w:t>
            </w:r>
          </w:p>
        </w:tc>
        <w:tc>
          <w:tcPr>
            <w:tcW w:w="1649" w:type="pct"/>
            <w:tcBorders>
              <w:top w:val="outset" w:sz="6" w:space="0" w:color="auto"/>
              <w:left w:val="outset" w:sz="6" w:space="0" w:color="auto"/>
              <w:bottom w:val="outset" w:sz="6" w:space="0" w:color="auto"/>
              <w:right w:val="outset" w:sz="6" w:space="0" w:color="auto"/>
            </w:tcBorders>
            <w:hideMark/>
          </w:tcPr>
          <w:p w14:paraId="17D1BCEF" w14:textId="77777777" w:rsidR="008A4307" w:rsidRPr="004F1AB9" w:rsidRDefault="008A4307" w:rsidP="001D71F7">
            <w:pPr>
              <w:rPr>
                <w:iCs/>
                <w:lang w:val="en-US"/>
              </w:rPr>
            </w:pPr>
            <w:proofErr w:type="spellStart"/>
            <w:r w:rsidRPr="004F1AB9">
              <w:rPr>
                <w:iCs/>
                <w:lang w:val="en-US"/>
              </w:rPr>
              <w:t>Sabiedrības</w:t>
            </w:r>
            <w:proofErr w:type="spellEnd"/>
            <w:r w:rsidRPr="004F1AB9">
              <w:rPr>
                <w:iCs/>
                <w:lang w:val="en-US"/>
              </w:rPr>
              <w:t xml:space="preserve"> </w:t>
            </w:r>
            <w:proofErr w:type="spellStart"/>
            <w:r w:rsidRPr="004F1AB9">
              <w:rPr>
                <w:iCs/>
                <w:lang w:val="en-US"/>
              </w:rPr>
              <w:t>līdzdalības</w:t>
            </w:r>
            <w:proofErr w:type="spellEnd"/>
            <w:r w:rsidRPr="004F1AB9">
              <w:rPr>
                <w:iCs/>
                <w:lang w:val="en-US"/>
              </w:rPr>
              <w:t xml:space="preserve"> </w:t>
            </w:r>
            <w:proofErr w:type="spellStart"/>
            <w:r w:rsidRPr="004F1AB9">
              <w:rPr>
                <w:iCs/>
                <w:lang w:val="en-US"/>
              </w:rPr>
              <w:t>rezultāti</w:t>
            </w:r>
            <w:proofErr w:type="spellEnd"/>
          </w:p>
        </w:tc>
        <w:tc>
          <w:tcPr>
            <w:tcW w:w="2998" w:type="pct"/>
            <w:tcBorders>
              <w:top w:val="outset" w:sz="6" w:space="0" w:color="auto"/>
              <w:left w:val="outset" w:sz="6" w:space="0" w:color="auto"/>
              <w:bottom w:val="outset" w:sz="6" w:space="0" w:color="auto"/>
              <w:right w:val="outset" w:sz="6" w:space="0" w:color="auto"/>
            </w:tcBorders>
          </w:tcPr>
          <w:p w14:paraId="6449DDA3" w14:textId="05C1FB06" w:rsidR="008A4307" w:rsidRPr="004F1AB9" w:rsidRDefault="00517D6F" w:rsidP="001D71F7">
            <w:pPr>
              <w:rPr>
                <w:iCs/>
                <w:lang w:val="en-US"/>
              </w:rPr>
            </w:pPr>
            <w:proofErr w:type="spellStart"/>
            <w:r w:rsidRPr="004F1AB9">
              <w:rPr>
                <w:iCs/>
                <w:lang w:val="en-US"/>
              </w:rPr>
              <w:t>Pēc</w:t>
            </w:r>
            <w:proofErr w:type="spellEnd"/>
            <w:r w:rsidRPr="004F1AB9">
              <w:rPr>
                <w:iCs/>
                <w:lang w:val="en-US"/>
              </w:rPr>
              <w:t xml:space="preserve"> </w:t>
            </w:r>
            <w:proofErr w:type="spellStart"/>
            <w:r w:rsidRPr="004F1AB9">
              <w:rPr>
                <w:iCs/>
                <w:lang w:val="en-US"/>
              </w:rPr>
              <w:t>viedokļu</w:t>
            </w:r>
            <w:proofErr w:type="spellEnd"/>
            <w:r w:rsidRPr="004F1AB9">
              <w:rPr>
                <w:iCs/>
                <w:lang w:val="en-US"/>
              </w:rPr>
              <w:t xml:space="preserve"> </w:t>
            </w:r>
            <w:proofErr w:type="spellStart"/>
            <w:r w:rsidRPr="004F1AB9">
              <w:rPr>
                <w:iCs/>
                <w:lang w:val="en-US"/>
              </w:rPr>
              <w:t>saņemšanas</w:t>
            </w:r>
            <w:proofErr w:type="spellEnd"/>
            <w:r w:rsidRPr="004F1AB9">
              <w:rPr>
                <w:iCs/>
                <w:lang w:val="en-US"/>
              </w:rPr>
              <w:t xml:space="preserve"> </w:t>
            </w:r>
            <w:proofErr w:type="spellStart"/>
            <w:r w:rsidRPr="004F1AB9">
              <w:rPr>
                <w:iCs/>
                <w:lang w:val="en-US"/>
              </w:rPr>
              <w:t>tiks</w:t>
            </w:r>
            <w:proofErr w:type="spellEnd"/>
            <w:r w:rsidRPr="004F1AB9">
              <w:rPr>
                <w:iCs/>
                <w:lang w:val="en-US"/>
              </w:rPr>
              <w:t xml:space="preserve"> </w:t>
            </w:r>
            <w:proofErr w:type="spellStart"/>
            <w:r w:rsidRPr="004F1AB9">
              <w:rPr>
                <w:iCs/>
                <w:lang w:val="en-US"/>
              </w:rPr>
              <w:t>vērtēts</w:t>
            </w:r>
            <w:proofErr w:type="spellEnd"/>
            <w:r w:rsidRPr="004F1AB9">
              <w:rPr>
                <w:iCs/>
                <w:lang w:val="en-US"/>
              </w:rPr>
              <w:t>.</w:t>
            </w:r>
          </w:p>
        </w:tc>
      </w:tr>
      <w:tr w:rsidR="004F1AB9" w:rsidRPr="004F1AB9" w14:paraId="64D419C8" w14:textId="77777777" w:rsidTr="001D71F7">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29FA92DF" w14:textId="77777777" w:rsidR="008A4307" w:rsidRPr="004F1AB9" w:rsidRDefault="008A4307" w:rsidP="001D71F7">
            <w:pPr>
              <w:rPr>
                <w:iCs/>
                <w:lang w:val="en-US"/>
              </w:rPr>
            </w:pPr>
            <w:r w:rsidRPr="004F1AB9">
              <w:rPr>
                <w:iCs/>
                <w:lang w:val="en-US"/>
              </w:rPr>
              <w:t>4.</w:t>
            </w:r>
          </w:p>
        </w:tc>
        <w:tc>
          <w:tcPr>
            <w:tcW w:w="1649" w:type="pct"/>
            <w:tcBorders>
              <w:top w:val="outset" w:sz="6" w:space="0" w:color="auto"/>
              <w:left w:val="outset" w:sz="6" w:space="0" w:color="auto"/>
              <w:bottom w:val="outset" w:sz="6" w:space="0" w:color="auto"/>
              <w:right w:val="outset" w:sz="6" w:space="0" w:color="auto"/>
            </w:tcBorders>
            <w:hideMark/>
          </w:tcPr>
          <w:p w14:paraId="0CE13933" w14:textId="77777777" w:rsidR="008A4307" w:rsidRPr="004F1AB9" w:rsidRDefault="008A4307" w:rsidP="001D71F7">
            <w:pPr>
              <w:rPr>
                <w:iCs/>
                <w:lang w:val="en-US"/>
              </w:rPr>
            </w:pPr>
            <w:proofErr w:type="spellStart"/>
            <w:r w:rsidRPr="004F1AB9">
              <w:rPr>
                <w:iCs/>
                <w:lang w:val="en-US"/>
              </w:rPr>
              <w:t>Cita</w:t>
            </w:r>
            <w:proofErr w:type="spellEnd"/>
            <w:r w:rsidRPr="004F1AB9">
              <w:rPr>
                <w:iCs/>
                <w:lang w:val="en-US"/>
              </w:rPr>
              <w:t xml:space="preserve"> </w:t>
            </w:r>
            <w:proofErr w:type="spellStart"/>
            <w:r w:rsidRPr="004F1AB9">
              <w:rPr>
                <w:iCs/>
                <w:lang w:val="en-US"/>
              </w:rPr>
              <w:t>informācija</w:t>
            </w:r>
            <w:proofErr w:type="spellEnd"/>
          </w:p>
        </w:tc>
        <w:tc>
          <w:tcPr>
            <w:tcW w:w="2998" w:type="pct"/>
            <w:tcBorders>
              <w:top w:val="outset" w:sz="6" w:space="0" w:color="auto"/>
              <w:left w:val="outset" w:sz="6" w:space="0" w:color="auto"/>
              <w:bottom w:val="outset" w:sz="6" w:space="0" w:color="auto"/>
              <w:right w:val="outset" w:sz="6" w:space="0" w:color="auto"/>
            </w:tcBorders>
            <w:hideMark/>
          </w:tcPr>
          <w:p w14:paraId="375C23BF" w14:textId="731337C1" w:rsidR="008A4307" w:rsidRPr="004F1AB9" w:rsidRDefault="008A4307" w:rsidP="001D71F7">
            <w:pPr>
              <w:rPr>
                <w:iCs/>
                <w:lang w:val="en-US"/>
              </w:rPr>
            </w:pPr>
            <w:r w:rsidRPr="004F1AB9">
              <w:rPr>
                <w:iCs/>
                <w:lang w:val="en-US"/>
              </w:rPr>
              <w:t>Nav.</w:t>
            </w:r>
          </w:p>
        </w:tc>
      </w:tr>
      <w:tr w:rsidR="004F1AB9" w:rsidRPr="004F1AB9" w14:paraId="38E2730F" w14:textId="77777777" w:rsidTr="001D71F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24AB319" w14:textId="76A05CDA" w:rsidR="009720E0" w:rsidRPr="004F1AB9" w:rsidRDefault="00DB4D91" w:rsidP="007E6E20">
            <w:pPr>
              <w:jc w:val="center"/>
              <w:rPr>
                <w:iCs/>
              </w:rPr>
            </w:pPr>
            <w:r w:rsidRPr="004F1AB9">
              <w:rPr>
                <w:iCs/>
              </w:rPr>
              <w:br w:type="page"/>
            </w:r>
          </w:p>
          <w:p w14:paraId="41ECEA39" w14:textId="469A8E1C" w:rsidR="008A4307" w:rsidRPr="004F1AB9" w:rsidRDefault="008A4307" w:rsidP="007E6E20">
            <w:pPr>
              <w:jc w:val="center"/>
              <w:rPr>
                <w:b/>
                <w:bCs/>
                <w:iCs/>
              </w:rPr>
            </w:pPr>
            <w:r w:rsidRPr="004F1AB9">
              <w:rPr>
                <w:b/>
                <w:bCs/>
                <w:iCs/>
              </w:rPr>
              <w:t>VII. Tiesību akta projekta izpildes nodrošināšana un tās ietekme uz institūcijām</w:t>
            </w:r>
          </w:p>
        </w:tc>
      </w:tr>
      <w:tr w:rsidR="004F1AB9" w:rsidRPr="004F1AB9" w14:paraId="32D8D99E" w14:textId="77777777" w:rsidTr="001D71F7">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6264E4EF" w14:textId="77777777" w:rsidR="008A4307" w:rsidRPr="004F1AB9" w:rsidRDefault="008A4307" w:rsidP="001D71F7">
            <w:pPr>
              <w:rPr>
                <w:iCs/>
                <w:lang w:val="en-US"/>
              </w:rPr>
            </w:pPr>
            <w:r w:rsidRPr="004F1AB9">
              <w:rPr>
                <w:iCs/>
                <w:lang w:val="en-US"/>
              </w:rPr>
              <w:t>1.</w:t>
            </w:r>
          </w:p>
        </w:tc>
        <w:tc>
          <w:tcPr>
            <w:tcW w:w="1649" w:type="pct"/>
            <w:tcBorders>
              <w:top w:val="outset" w:sz="6" w:space="0" w:color="auto"/>
              <w:left w:val="outset" w:sz="6" w:space="0" w:color="auto"/>
              <w:bottom w:val="outset" w:sz="6" w:space="0" w:color="auto"/>
              <w:right w:val="outset" w:sz="6" w:space="0" w:color="auto"/>
            </w:tcBorders>
            <w:hideMark/>
          </w:tcPr>
          <w:p w14:paraId="53AF8089" w14:textId="77777777" w:rsidR="008A4307" w:rsidRPr="004F1AB9" w:rsidRDefault="008A4307" w:rsidP="001D71F7">
            <w:pPr>
              <w:rPr>
                <w:iCs/>
                <w:lang w:val="en-US"/>
              </w:rPr>
            </w:pPr>
            <w:proofErr w:type="spellStart"/>
            <w:r w:rsidRPr="004F1AB9">
              <w:rPr>
                <w:iCs/>
                <w:lang w:val="en-US"/>
              </w:rPr>
              <w:t>Projekta</w:t>
            </w:r>
            <w:proofErr w:type="spellEnd"/>
            <w:r w:rsidRPr="004F1AB9">
              <w:rPr>
                <w:iCs/>
                <w:lang w:val="en-US"/>
              </w:rPr>
              <w:t xml:space="preserve"> </w:t>
            </w:r>
            <w:proofErr w:type="spellStart"/>
            <w:r w:rsidRPr="004F1AB9">
              <w:rPr>
                <w:iCs/>
                <w:lang w:val="en-US"/>
              </w:rPr>
              <w:t>izpildē</w:t>
            </w:r>
            <w:proofErr w:type="spellEnd"/>
            <w:r w:rsidRPr="004F1AB9">
              <w:rPr>
                <w:iCs/>
                <w:lang w:val="en-US"/>
              </w:rPr>
              <w:t xml:space="preserve"> </w:t>
            </w:r>
            <w:proofErr w:type="spellStart"/>
            <w:r w:rsidRPr="004F1AB9">
              <w:rPr>
                <w:iCs/>
                <w:lang w:val="en-US"/>
              </w:rPr>
              <w:t>iesaistītās</w:t>
            </w:r>
            <w:proofErr w:type="spellEnd"/>
            <w:r w:rsidRPr="004F1AB9">
              <w:rPr>
                <w:iCs/>
                <w:lang w:val="en-US"/>
              </w:rPr>
              <w:t xml:space="preserve"> </w:t>
            </w:r>
            <w:proofErr w:type="spellStart"/>
            <w:r w:rsidRPr="004F1AB9">
              <w:rPr>
                <w:iCs/>
                <w:lang w:val="en-US"/>
              </w:rPr>
              <w:t>institūcijas</w:t>
            </w:r>
            <w:proofErr w:type="spellEnd"/>
          </w:p>
        </w:tc>
        <w:tc>
          <w:tcPr>
            <w:tcW w:w="2998" w:type="pct"/>
            <w:tcBorders>
              <w:top w:val="outset" w:sz="6" w:space="0" w:color="auto"/>
              <w:left w:val="outset" w:sz="6" w:space="0" w:color="auto"/>
              <w:bottom w:val="outset" w:sz="6" w:space="0" w:color="auto"/>
              <w:right w:val="outset" w:sz="6" w:space="0" w:color="auto"/>
            </w:tcBorders>
          </w:tcPr>
          <w:p w14:paraId="0EE2EE33" w14:textId="52C8A746" w:rsidR="008A4307" w:rsidRPr="004F1AB9" w:rsidRDefault="00EF6570" w:rsidP="001D71F7">
            <w:pPr>
              <w:rPr>
                <w:iCs/>
                <w:lang w:val="de-DE"/>
              </w:rPr>
            </w:pPr>
            <w:r w:rsidRPr="004F1AB9">
              <w:t>Satiksmes ministrija</w:t>
            </w:r>
            <w:r w:rsidR="00400EEC" w:rsidRPr="004F1AB9">
              <w:t xml:space="preserve"> un </w:t>
            </w:r>
            <w:r w:rsidRPr="004F1AB9">
              <w:t>VSIA „Autotransporta direkcija</w:t>
            </w:r>
            <w:r w:rsidR="00400EEC" w:rsidRPr="004F1AB9">
              <w:t>”</w:t>
            </w:r>
            <w:r w:rsidRPr="004F1AB9">
              <w:t>.</w:t>
            </w:r>
          </w:p>
        </w:tc>
      </w:tr>
      <w:tr w:rsidR="004F1AB9" w:rsidRPr="004F1AB9" w14:paraId="3A394AB6" w14:textId="77777777" w:rsidTr="001D71F7">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42159FD" w14:textId="77777777" w:rsidR="008A4307" w:rsidRPr="004F1AB9" w:rsidRDefault="008A4307" w:rsidP="001D71F7">
            <w:pPr>
              <w:rPr>
                <w:iCs/>
                <w:lang w:val="en-US"/>
              </w:rPr>
            </w:pPr>
            <w:r w:rsidRPr="004F1AB9">
              <w:rPr>
                <w:iCs/>
                <w:lang w:val="en-US"/>
              </w:rPr>
              <w:t>2.</w:t>
            </w:r>
          </w:p>
        </w:tc>
        <w:tc>
          <w:tcPr>
            <w:tcW w:w="1649" w:type="pct"/>
            <w:tcBorders>
              <w:top w:val="outset" w:sz="6" w:space="0" w:color="auto"/>
              <w:left w:val="outset" w:sz="6" w:space="0" w:color="auto"/>
              <w:bottom w:val="outset" w:sz="6" w:space="0" w:color="auto"/>
              <w:right w:val="outset" w:sz="6" w:space="0" w:color="auto"/>
            </w:tcBorders>
            <w:hideMark/>
          </w:tcPr>
          <w:p w14:paraId="4E8625B6" w14:textId="77777777" w:rsidR="008A4307" w:rsidRPr="004F1AB9" w:rsidRDefault="008A4307" w:rsidP="001D71F7">
            <w:pPr>
              <w:rPr>
                <w:iCs/>
                <w:lang w:val="en-US"/>
              </w:rPr>
            </w:pPr>
            <w:proofErr w:type="spellStart"/>
            <w:r w:rsidRPr="004F1AB9">
              <w:rPr>
                <w:iCs/>
                <w:lang w:val="en-US"/>
              </w:rPr>
              <w:t>Projekta</w:t>
            </w:r>
            <w:proofErr w:type="spellEnd"/>
            <w:r w:rsidRPr="004F1AB9">
              <w:rPr>
                <w:iCs/>
                <w:lang w:val="en-US"/>
              </w:rPr>
              <w:t xml:space="preserve"> </w:t>
            </w:r>
            <w:proofErr w:type="spellStart"/>
            <w:r w:rsidRPr="004F1AB9">
              <w:rPr>
                <w:iCs/>
                <w:lang w:val="en-US"/>
              </w:rPr>
              <w:t>izpildes</w:t>
            </w:r>
            <w:proofErr w:type="spellEnd"/>
            <w:r w:rsidRPr="004F1AB9">
              <w:rPr>
                <w:iCs/>
                <w:lang w:val="en-US"/>
              </w:rPr>
              <w:t xml:space="preserve"> </w:t>
            </w:r>
            <w:proofErr w:type="spellStart"/>
            <w:r w:rsidRPr="004F1AB9">
              <w:rPr>
                <w:iCs/>
                <w:lang w:val="en-US"/>
              </w:rPr>
              <w:t>ietekme</w:t>
            </w:r>
            <w:proofErr w:type="spellEnd"/>
            <w:r w:rsidRPr="004F1AB9">
              <w:rPr>
                <w:iCs/>
                <w:lang w:val="en-US"/>
              </w:rPr>
              <w:t xml:space="preserve"> </w:t>
            </w:r>
            <w:proofErr w:type="spellStart"/>
            <w:r w:rsidRPr="004F1AB9">
              <w:rPr>
                <w:iCs/>
                <w:lang w:val="en-US"/>
              </w:rPr>
              <w:t>uz</w:t>
            </w:r>
            <w:proofErr w:type="spellEnd"/>
            <w:r w:rsidRPr="004F1AB9">
              <w:rPr>
                <w:iCs/>
                <w:lang w:val="en-US"/>
              </w:rPr>
              <w:t xml:space="preserve"> </w:t>
            </w:r>
            <w:proofErr w:type="spellStart"/>
            <w:r w:rsidRPr="004F1AB9">
              <w:rPr>
                <w:iCs/>
                <w:lang w:val="en-US"/>
              </w:rPr>
              <w:t>pārvaldes</w:t>
            </w:r>
            <w:proofErr w:type="spellEnd"/>
            <w:r w:rsidRPr="004F1AB9">
              <w:rPr>
                <w:iCs/>
                <w:lang w:val="en-US"/>
              </w:rPr>
              <w:t xml:space="preserve"> </w:t>
            </w:r>
            <w:proofErr w:type="spellStart"/>
            <w:r w:rsidRPr="004F1AB9">
              <w:rPr>
                <w:iCs/>
                <w:lang w:val="en-US"/>
              </w:rPr>
              <w:t>funkcijām</w:t>
            </w:r>
            <w:proofErr w:type="spellEnd"/>
            <w:r w:rsidRPr="004F1AB9">
              <w:rPr>
                <w:iCs/>
                <w:lang w:val="en-US"/>
              </w:rPr>
              <w:t xml:space="preserve"> un </w:t>
            </w:r>
            <w:proofErr w:type="spellStart"/>
            <w:r w:rsidRPr="004F1AB9">
              <w:rPr>
                <w:iCs/>
                <w:lang w:val="en-US"/>
              </w:rPr>
              <w:t>institucionālo</w:t>
            </w:r>
            <w:proofErr w:type="spellEnd"/>
            <w:r w:rsidRPr="004F1AB9">
              <w:rPr>
                <w:iCs/>
                <w:lang w:val="en-US"/>
              </w:rPr>
              <w:t xml:space="preserve"> </w:t>
            </w:r>
            <w:proofErr w:type="spellStart"/>
            <w:r w:rsidRPr="004F1AB9">
              <w:rPr>
                <w:iCs/>
                <w:lang w:val="en-US"/>
              </w:rPr>
              <w:t>struktūru</w:t>
            </w:r>
            <w:proofErr w:type="spellEnd"/>
            <w:r w:rsidRPr="004F1AB9">
              <w:rPr>
                <w:iCs/>
                <w:lang w:val="en-US"/>
              </w:rPr>
              <w:t>.</w:t>
            </w:r>
            <w:r w:rsidRPr="004F1AB9">
              <w:rPr>
                <w:iCs/>
                <w:lang w:val="en-US"/>
              </w:rPr>
              <w:br/>
            </w:r>
            <w:proofErr w:type="spellStart"/>
            <w:r w:rsidRPr="004F1AB9">
              <w:rPr>
                <w:iCs/>
                <w:lang w:val="en-US"/>
              </w:rPr>
              <w:t>Jaunu</w:t>
            </w:r>
            <w:proofErr w:type="spellEnd"/>
            <w:r w:rsidRPr="004F1AB9">
              <w:rPr>
                <w:iCs/>
                <w:lang w:val="en-US"/>
              </w:rPr>
              <w:t xml:space="preserve"> </w:t>
            </w:r>
            <w:proofErr w:type="spellStart"/>
            <w:r w:rsidRPr="004F1AB9">
              <w:rPr>
                <w:iCs/>
                <w:lang w:val="en-US"/>
              </w:rPr>
              <w:t>institūciju</w:t>
            </w:r>
            <w:proofErr w:type="spellEnd"/>
            <w:r w:rsidRPr="004F1AB9">
              <w:rPr>
                <w:iCs/>
                <w:lang w:val="en-US"/>
              </w:rPr>
              <w:t xml:space="preserve"> </w:t>
            </w:r>
            <w:proofErr w:type="spellStart"/>
            <w:r w:rsidRPr="004F1AB9">
              <w:rPr>
                <w:iCs/>
                <w:lang w:val="en-US"/>
              </w:rPr>
              <w:t>izveide</w:t>
            </w:r>
            <w:proofErr w:type="spellEnd"/>
            <w:r w:rsidRPr="004F1AB9">
              <w:rPr>
                <w:iCs/>
                <w:lang w:val="en-US"/>
              </w:rPr>
              <w:t xml:space="preserve">, </w:t>
            </w:r>
            <w:proofErr w:type="spellStart"/>
            <w:r w:rsidRPr="004F1AB9">
              <w:rPr>
                <w:iCs/>
                <w:lang w:val="en-US"/>
              </w:rPr>
              <w:t>esošu</w:t>
            </w:r>
            <w:proofErr w:type="spellEnd"/>
            <w:r w:rsidRPr="004F1AB9">
              <w:rPr>
                <w:iCs/>
                <w:lang w:val="en-US"/>
              </w:rPr>
              <w:t xml:space="preserve"> </w:t>
            </w:r>
            <w:proofErr w:type="spellStart"/>
            <w:r w:rsidRPr="004F1AB9">
              <w:rPr>
                <w:iCs/>
                <w:lang w:val="en-US"/>
              </w:rPr>
              <w:t>institūciju</w:t>
            </w:r>
            <w:proofErr w:type="spellEnd"/>
            <w:r w:rsidRPr="004F1AB9">
              <w:rPr>
                <w:iCs/>
                <w:lang w:val="en-US"/>
              </w:rPr>
              <w:t xml:space="preserve"> </w:t>
            </w:r>
            <w:proofErr w:type="spellStart"/>
            <w:r w:rsidRPr="004F1AB9">
              <w:rPr>
                <w:iCs/>
                <w:lang w:val="en-US"/>
              </w:rPr>
              <w:t>likvidācija</w:t>
            </w:r>
            <w:proofErr w:type="spellEnd"/>
            <w:r w:rsidRPr="004F1AB9">
              <w:rPr>
                <w:iCs/>
                <w:lang w:val="en-US"/>
              </w:rPr>
              <w:t xml:space="preserve"> </w:t>
            </w:r>
            <w:proofErr w:type="spellStart"/>
            <w:r w:rsidRPr="004F1AB9">
              <w:rPr>
                <w:iCs/>
                <w:lang w:val="en-US"/>
              </w:rPr>
              <w:t>vai</w:t>
            </w:r>
            <w:proofErr w:type="spellEnd"/>
            <w:r w:rsidRPr="004F1AB9">
              <w:rPr>
                <w:iCs/>
                <w:lang w:val="en-US"/>
              </w:rPr>
              <w:t xml:space="preserve"> </w:t>
            </w:r>
            <w:proofErr w:type="spellStart"/>
            <w:r w:rsidRPr="004F1AB9">
              <w:rPr>
                <w:iCs/>
                <w:lang w:val="en-US"/>
              </w:rPr>
              <w:t>reorganizācija</w:t>
            </w:r>
            <w:proofErr w:type="spellEnd"/>
            <w:r w:rsidRPr="004F1AB9">
              <w:rPr>
                <w:iCs/>
                <w:lang w:val="en-US"/>
              </w:rPr>
              <w:t xml:space="preserve">, to </w:t>
            </w:r>
            <w:proofErr w:type="spellStart"/>
            <w:r w:rsidRPr="004F1AB9">
              <w:rPr>
                <w:iCs/>
                <w:lang w:val="en-US"/>
              </w:rPr>
              <w:t>ietekme</w:t>
            </w:r>
            <w:proofErr w:type="spellEnd"/>
            <w:r w:rsidRPr="004F1AB9">
              <w:rPr>
                <w:iCs/>
                <w:lang w:val="en-US"/>
              </w:rPr>
              <w:t xml:space="preserve"> </w:t>
            </w:r>
            <w:proofErr w:type="spellStart"/>
            <w:r w:rsidRPr="004F1AB9">
              <w:rPr>
                <w:iCs/>
                <w:lang w:val="en-US"/>
              </w:rPr>
              <w:t>uz</w:t>
            </w:r>
            <w:proofErr w:type="spellEnd"/>
            <w:r w:rsidRPr="004F1AB9">
              <w:rPr>
                <w:iCs/>
                <w:lang w:val="en-US"/>
              </w:rPr>
              <w:t xml:space="preserve"> </w:t>
            </w:r>
            <w:proofErr w:type="spellStart"/>
            <w:r w:rsidRPr="004F1AB9">
              <w:rPr>
                <w:iCs/>
                <w:lang w:val="en-US"/>
              </w:rPr>
              <w:t>institūcijas</w:t>
            </w:r>
            <w:proofErr w:type="spellEnd"/>
            <w:r w:rsidRPr="004F1AB9">
              <w:rPr>
                <w:iCs/>
                <w:lang w:val="en-US"/>
              </w:rPr>
              <w:t xml:space="preserve"> </w:t>
            </w:r>
            <w:proofErr w:type="spellStart"/>
            <w:r w:rsidRPr="004F1AB9">
              <w:rPr>
                <w:iCs/>
                <w:lang w:val="en-US"/>
              </w:rPr>
              <w:t>cilvēkresursiem</w:t>
            </w:r>
            <w:proofErr w:type="spellEnd"/>
          </w:p>
        </w:tc>
        <w:tc>
          <w:tcPr>
            <w:tcW w:w="2998" w:type="pct"/>
            <w:tcBorders>
              <w:top w:val="outset" w:sz="6" w:space="0" w:color="auto"/>
              <w:left w:val="outset" w:sz="6" w:space="0" w:color="auto"/>
              <w:bottom w:val="outset" w:sz="6" w:space="0" w:color="auto"/>
              <w:right w:val="outset" w:sz="6" w:space="0" w:color="auto"/>
            </w:tcBorders>
          </w:tcPr>
          <w:p w14:paraId="0B61990D" w14:textId="2F71AB93" w:rsidR="008A4307" w:rsidRPr="004F1AB9" w:rsidRDefault="00EF6570" w:rsidP="001D71F7">
            <w:pPr>
              <w:rPr>
                <w:iCs/>
                <w:lang w:val="sv-SE"/>
              </w:rPr>
            </w:pPr>
            <w:r w:rsidRPr="004F1AB9">
              <w:t>Projekta izpilde tiks veikta institūciju esošo funkciju ietvaros</w:t>
            </w:r>
          </w:p>
        </w:tc>
      </w:tr>
      <w:tr w:rsidR="004F1AB9" w:rsidRPr="004F1AB9" w14:paraId="53CD4DB7" w14:textId="77777777" w:rsidTr="001D71F7">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2F3EA6E" w14:textId="77777777" w:rsidR="008A4307" w:rsidRPr="004F1AB9" w:rsidRDefault="008A4307" w:rsidP="001D71F7">
            <w:pPr>
              <w:rPr>
                <w:iCs/>
                <w:lang w:val="en-US"/>
              </w:rPr>
            </w:pPr>
            <w:r w:rsidRPr="004F1AB9">
              <w:rPr>
                <w:iCs/>
                <w:lang w:val="en-US"/>
              </w:rPr>
              <w:t>3.</w:t>
            </w:r>
          </w:p>
        </w:tc>
        <w:tc>
          <w:tcPr>
            <w:tcW w:w="1649" w:type="pct"/>
            <w:tcBorders>
              <w:top w:val="outset" w:sz="6" w:space="0" w:color="auto"/>
              <w:left w:val="outset" w:sz="6" w:space="0" w:color="auto"/>
              <w:bottom w:val="outset" w:sz="6" w:space="0" w:color="auto"/>
              <w:right w:val="outset" w:sz="6" w:space="0" w:color="auto"/>
            </w:tcBorders>
            <w:hideMark/>
          </w:tcPr>
          <w:p w14:paraId="22754E49" w14:textId="77777777" w:rsidR="008A4307" w:rsidRPr="004F1AB9" w:rsidRDefault="008A4307" w:rsidP="001D71F7">
            <w:pPr>
              <w:rPr>
                <w:iCs/>
                <w:lang w:val="en-US"/>
              </w:rPr>
            </w:pPr>
            <w:proofErr w:type="spellStart"/>
            <w:r w:rsidRPr="004F1AB9">
              <w:rPr>
                <w:iCs/>
                <w:lang w:val="en-US"/>
              </w:rPr>
              <w:t>Cita</w:t>
            </w:r>
            <w:proofErr w:type="spellEnd"/>
            <w:r w:rsidRPr="004F1AB9">
              <w:rPr>
                <w:iCs/>
                <w:lang w:val="en-US"/>
              </w:rPr>
              <w:t xml:space="preserve"> </w:t>
            </w:r>
            <w:proofErr w:type="spellStart"/>
            <w:r w:rsidRPr="004F1AB9">
              <w:rPr>
                <w:iCs/>
                <w:lang w:val="en-US"/>
              </w:rPr>
              <w:t>informācija</w:t>
            </w:r>
            <w:proofErr w:type="spellEnd"/>
          </w:p>
        </w:tc>
        <w:tc>
          <w:tcPr>
            <w:tcW w:w="2998" w:type="pct"/>
            <w:tcBorders>
              <w:top w:val="outset" w:sz="6" w:space="0" w:color="auto"/>
              <w:left w:val="outset" w:sz="6" w:space="0" w:color="auto"/>
              <w:bottom w:val="outset" w:sz="6" w:space="0" w:color="auto"/>
              <w:right w:val="outset" w:sz="6" w:space="0" w:color="auto"/>
            </w:tcBorders>
          </w:tcPr>
          <w:p w14:paraId="09491593" w14:textId="7269E3E3" w:rsidR="008A4307" w:rsidRPr="004F1AB9" w:rsidRDefault="00EF6570" w:rsidP="001D71F7">
            <w:pPr>
              <w:rPr>
                <w:iCs/>
                <w:lang w:val="en-US"/>
              </w:rPr>
            </w:pPr>
            <w:r w:rsidRPr="004F1AB9">
              <w:rPr>
                <w:iCs/>
                <w:lang w:val="en-US"/>
              </w:rPr>
              <w:t>Nav.</w:t>
            </w:r>
          </w:p>
        </w:tc>
      </w:tr>
    </w:tbl>
    <w:p w14:paraId="4C892721" w14:textId="0DB482B0" w:rsidR="008A4307" w:rsidRDefault="008A4307" w:rsidP="001D71F7">
      <w:pPr>
        <w:pStyle w:val="naisf"/>
        <w:spacing w:before="0" w:after="0"/>
        <w:ind w:firstLine="0"/>
      </w:pPr>
    </w:p>
    <w:p w14:paraId="61065222" w14:textId="77777777" w:rsidR="0042053C" w:rsidRPr="004F1AB9" w:rsidRDefault="0042053C" w:rsidP="001D71F7">
      <w:pPr>
        <w:pStyle w:val="naisf"/>
        <w:spacing w:before="0" w:after="0"/>
        <w:ind w:firstLine="0"/>
      </w:pPr>
    </w:p>
    <w:p w14:paraId="6ED990C9" w14:textId="4CEE15F8" w:rsidR="0085182E" w:rsidRPr="004F1AB9" w:rsidRDefault="0085182E" w:rsidP="001D71F7">
      <w:pPr>
        <w:jc w:val="both"/>
        <w:rPr>
          <w:sz w:val="26"/>
          <w:szCs w:val="26"/>
        </w:rPr>
      </w:pPr>
      <w:bookmarkStart w:id="3" w:name="_Hlk521490950"/>
      <w:r w:rsidRPr="004F1AB9">
        <w:rPr>
          <w:sz w:val="26"/>
          <w:szCs w:val="26"/>
        </w:rPr>
        <w:t>Satiksmes ministrs</w:t>
      </w:r>
      <w:r w:rsidRPr="004F1AB9">
        <w:rPr>
          <w:sz w:val="26"/>
          <w:szCs w:val="26"/>
        </w:rPr>
        <w:tab/>
      </w:r>
      <w:r w:rsidRPr="004F1AB9">
        <w:rPr>
          <w:sz w:val="26"/>
          <w:szCs w:val="26"/>
        </w:rPr>
        <w:tab/>
      </w:r>
      <w:r w:rsidRPr="004F1AB9">
        <w:rPr>
          <w:sz w:val="26"/>
          <w:szCs w:val="26"/>
        </w:rPr>
        <w:tab/>
      </w:r>
      <w:r w:rsidRPr="004F1AB9">
        <w:rPr>
          <w:sz w:val="26"/>
          <w:szCs w:val="26"/>
        </w:rPr>
        <w:tab/>
      </w:r>
      <w:r w:rsidRPr="004F1AB9">
        <w:rPr>
          <w:sz w:val="26"/>
          <w:szCs w:val="26"/>
        </w:rPr>
        <w:tab/>
      </w:r>
      <w:r w:rsidRPr="004F1AB9">
        <w:rPr>
          <w:sz w:val="26"/>
          <w:szCs w:val="26"/>
        </w:rPr>
        <w:tab/>
      </w:r>
      <w:r w:rsidRPr="004F1AB9">
        <w:rPr>
          <w:sz w:val="26"/>
          <w:szCs w:val="26"/>
        </w:rPr>
        <w:tab/>
      </w:r>
      <w:r w:rsidRPr="004F1AB9">
        <w:rPr>
          <w:sz w:val="26"/>
          <w:szCs w:val="26"/>
        </w:rPr>
        <w:tab/>
        <w:t>U.</w:t>
      </w:r>
      <w:r w:rsidR="005D6D37" w:rsidRPr="004F1AB9">
        <w:rPr>
          <w:sz w:val="26"/>
          <w:szCs w:val="26"/>
        </w:rPr>
        <w:t> </w:t>
      </w:r>
      <w:r w:rsidRPr="004F1AB9">
        <w:rPr>
          <w:sz w:val="26"/>
          <w:szCs w:val="26"/>
        </w:rPr>
        <w:t>Augulis</w:t>
      </w:r>
    </w:p>
    <w:p w14:paraId="577E3A45" w14:textId="4A89C508" w:rsidR="0085182E" w:rsidRDefault="0085182E" w:rsidP="001D71F7"/>
    <w:p w14:paraId="2258A637" w14:textId="77777777" w:rsidR="0042053C" w:rsidRPr="004F1AB9" w:rsidRDefault="0042053C" w:rsidP="001D71F7"/>
    <w:p w14:paraId="6E56905F" w14:textId="7908890A" w:rsidR="00F16C26" w:rsidRPr="004F1AB9" w:rsidRDefault="001C6857" w:rsidP="001D71F7">
      <w:r w:rsidRPr="004F1AB9">
        <w:t xml:space="preserve">Vīza: </w:t>
      </w:r>
    </w:p>
    <w:p w14:paraId="63BF56F6" w14:textId="741984F6" w:rsidR="001C6857" w:rsidRPr="004F1AB9" w:rsidRDefault="005D6D37" w:rsidP="00EF65A7">
      <w:r w:rsidRPr="004F1AB9">
        <w:t>Valsts sekretār</w:t>
      </w:r>
      <w:r w:rsidR="00EF65A7">
        <w:t>s</w:t>
      </w:r>
      <w:r w:rsidR="00EF65A7">
        <w:tab/>
      </w:r>
      <w:r w:rsidR="00EF65A7">
        <w:tab/>
      </w:r>
      <w:r w:rsidR="00EF65A7">
        <w:tab/>
      </w:r>
      <w:r w:rsidR="00EF65A7">
        <w:tab/>
      </w:r>
      <w:r w:rsidR="00EF65A7">
        <w:tab/>
      </w:r>
      <w:r w:rsidR="00EF65A7">
        <w:tab/>
      </w:r>
      <w:r w:rsidR="00EF65A7">
        <w:tab/>
      </w:r>
      <w:r w:rsidR="00EF65A7">
        <w:tab/>
      </w:r>
      <w:proofErr w:type="spellStart"/>
      <w:r w:rsidR="00EF65A7">
        <w:t>K.Ozoliņš</w:t>
      </w:r>
      <w:proofErr w:type="spellEnd"/>
    </w:p>
    <w:p w14:paraId="5CBB5266" w14:textId="2A41EF3F" w:rsidR="0085182E" w:rsidRDefault="0085182E" w:rsidP="001D71F7">
      <w:pPr>
        <w:jc w:val="both"/>
      </w:pPr>
    </w:p>
    <w:p w14:paraId="3E840154" w14:textId="6933CB41" w:rsidR="0042053C" w:rsidRDefault="0042053C" w:rsidP="001D71F7">
      <w:pPr>
        <w:jc w:val="both"/>
      </w:pPr>
    </w:p>
    <w:p w14:paraId="0309715B" w14:textId="77777777" w:rsidR="0042053C" w:rsidRPr="004F1AB9" w:rsidRDefault="0042053C" w:rsidP="001D71F7">
      <w:pPr>
        <w:jc w:val="both"/>
      </w:pPr>
    </w:p>
    <w:p w14:paraId="1954EB8C" w14:textId="671A8686" w:rsidR="0085182E" w:rsidRPr="004F1AB9" w:rsidRDefault="0085182E" w:rsidP="001D71F7">
      <w:pPr>
        <w:jc w:val="both"/>
        <w:rPr>
          <w:sz w:val="20"/>
          <w:szCs w:val="20"/>
        </w:rPr>
      </w:pPr>
      <w:r w:rsidRPr="004F1AB9">
        <w:rPr>
          <w:sz w:val="20"/>
          <w:szCs w:val="20"/>
        </w:rPr>
        <w:t>Ziemele-Adricka 67028036</w:t>
      </w:r>
    </w:p>
    <w:p w14:paraId="634F2BA4" w14:textId="62D9FC8C" w:rsidR="0085182E" w:rsidRPr="004F1AB9" w:rsidRDefault="009720E0" w:rsidP="001D71F7">
      <w:pPr>
        <w:jc w:val="both"/>
        <w:rPr>
          <w:sz w:val="20"/>
          <w:szCs w:val="20"/>
        </w:rPr>
      </w:pPr>
      <w:r w:rsidRPr="004F1AB9">
        <w:rPr>
          <w:sz w:val="20"/>
          <w:szCs w:val="20"/>
        </w:rPr>
        <w:t>Dana.Ziemele-Adricka@sam.gov.lv</w:t>
      </w:r>
    </w:p>
    <w:p w14:paraId="1E6DF369" w14:textId="77777777" w:rsidR="004F1AB9" w:rsidRPr="004F1AB9" w:rsidRDefault="004F1AB9" w:rsidP="001D71F7">
      <w:pPr>
        <w:jc w:val="both"/>
        <w:rPr>
          <w:sz w:val="20"/>
          <w:szCs w:val="20"/>
        </w:rPr>
      </w:pPr>
    </w:p>
    <w:p w14:paraId="6F4A206C" w14:textId="6E3C67FB" w:rsidR="0085182E" w:rsidRPr="004F1AB9" w:rsidRDefault="001D0226" w:rsidP="001D71F7">
      <w:pPr>
        <w:jc w:val="both"/>
        <w:rPr>
          <w:sz w:val="20"/>
          <w:szCs w:val="20"/>
        </w:rPr>
      </w:pPr>
      <w:r w:rsidRPr="004F1AB9">
        <w:rPr>
          <w:sz w:val="20"/>
          <w:szCs w:val="20"/>
        </w:rPr>
        <w:t>Ļ</w:t>
      </w:r>
      <w:r w:rsidR="0085182E" w:rsidRPr="004F1AB9">
        <w:rPr>
          <w:sz w:val="20"/>
          <w:szCs w:val="20"/>
        </w:rPr>
        <w:t>eonova 67686488</w:t>
      </w:r>
    </w:p>
    <w:p w14:paraId="22DF3AC0" w14:textId="1A794F29" w:rsidR="00BF4B68" w:rsidRPr="004F1AB9" w:rsidRDefault="009720E0" w:rsidP="001D71F7">
      <w:pPr>
        <w:rPr>
          <w:noProof/>
          <w:sz w:val="20"/>
          <w:szCs w:val="20"/>
        </w:rPr>
      </w:pPr>
      <w:r w:rsidRPr="004F1AB9">
        <w:rPr>
          <w:noProof/>
          <w:sz w:val="20"/>
          <w:szCs w:val="20"/>
        </w:rPr>
        <w:t>Vizma.Leonova@atd.lv</w:t>
      </w:r>
      <w:bookmarkEnd w:id="3"/>
    </w:p>
    <w:sectPr w:rsidR="00BF4B68" w:rsidRPr="004F1AB9" w:rsidSect="006951E9">
      <w:headerReference w:type="even" r:id="rId12"/>
      <w:headerReference w:type="default" r:id="rId13"/>
      <w:footerReference w:type="default" r:id="rId14"/>
      <w:footerReference w:type="first" r:id="rId15"/>
      <w:pgSz w:w="11906" w:h="16838"/>
      <w:pgMar w:top="1440" w:right="70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DC21" w14:textId="77777777" w:rsidR="00E81CF2" w:rsidRDefault="00E81CF2">
      <w:r>
        <w:separator/>
      </w:r>
    </w:p>
  </w:endnote>
  <w:endnote w:type="continuationSeparator" w:id="0">
    <w:p w14:paraId="62C671F6" w14:textId="77777777" w:rsidR="00E81CF2" w:rsidRDefault="00E8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39F4" w14:textId="7A70690B" w:rsidR="00BC71C4" w:rsidRPr="00D91432" w:rsidRDefault="00D93105" w:rsidP="005B1AD1">
    <w:pPr>
      <w:pStyle w:val="naiskr"/>
      <w:tabs>
        <w:tab w:val="left" w:pos="283"/>
      </w:tabs>
      <w:spacing w:before="0" w:after="0"/>
      <w:ind w:right="-427"/>
      <w:jc w:val="both"/>
      <w:rPr>
        <w:sz w:val="20"/>
        <w:szCs w:val="20"/>
      </w:rPr>
    </w:pPr>
    <w:r w:rsidRPr="00D91432">
      <w:rPr>
        <w:sz w:val="20"/>
        <w:szCs w:val="20"/>
      </w:rPr>
      <w:t>S</w:t>
    </w:r>
    <w:r w:rsidR="00F23EA1" w:rsidRPr="00D91432">
      <w:rPr>
        <w:sz w:val="20"/>
        <w:szCs w:val="20"/>
      </w:rPr>
      <w:t>M</w:t>
    </w:r>
    <w:r w:rsidR="002D0750">
      <w:rPr>
        <w:sz w:val="20"/>
        <w:szCs w:val="20"/>
      </w:rPr>
      <w:t>a</w:t>
    </w:r>
    <w:r w:rsidRPr="00D91432">
      <w:rPr>
        <w:sz w:val="20"/>
        <w:szCs w:val="20"/>
      </w:rPr>
      <w:t>not_</w:t>
    </w:r>
    <w:r w:rsidR="0029673E">
      <w:rPr>
        <w:sz w:val="20"/>
        <w:szCs w:val="20"/>
      </w:rPr>
      <w:t>1</w:t>
    </w:r>
    <w:r w:rsidR="00F43B36">
      <w:rPr>
        <w:sz w:val="20"/>
        <w:szCs w:val="20"/>
      </w:rPr>
      <w:t>3</w:t>
    </w:r>
    <w:r w:rsidR="00984FC8">
      <w:rPr>
        <w:sz w:val="20"/>
        <w:szCs w:val="20"/>
      </w:rPr>
      <w:t>08</w:t>
    </w:r>
    <w:r w:rsidR="00634291">
      <w:rPr>
        <w:sz w:val="20"/>
        <w:szCs w:val="20"/>
      </w:rPr>
      <w:t>18</w:t>
    </w:r>
    <w:r w:rsidR="00FC3041">
      <w:rPr>
        <w:sz w:val="20"/>
        <w:szCs w:val="20"/>
      </w:rPr>
      <w:t>_371_groz</w:t>
    </w:r>
  </w:p>
  <w:p w14:paraId="1DD3E64C" w14:textId="77777777" w:rsidR="00E8510D" w:rsidRPr="00D805F0" w:rsidRDefault="00E8510D" w:rsidP="00BF4B68">
    <w:pPr>
      <w:widowControl w:val="0"/>
      <w:jc w:val="both"/>
      <w:outlineLv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025F" w14:textId="551C0E4A" w:rsidR="0085182E" w:rsidRPr="00D91432" w:rsidRDefault="0085182E" w:rsidP="0085182E">
    <w:pPr>
      <w:pStyle w:val="naiskr"/>
      <w:tabs>
        <w:tab w:val="left" w:pos="283"/>
      </w:tabs>
      <w:spacing w:before="0" w:after="0"/>
      <w:ind w:right="-427"/>
      <w:jc w:val="both"/>
      <w:rPr>
        <w:sz w:val="20"/>
        <w:szCs w:val="20"/>
      </w:rPr>
    </w:pPr>
    <w:r w:rsidRPr="00D91432">
      <w:rPr>
        <w:sz w:val="20"/>
        <w:szCs w:val="20"/>
      </w:rPr>
      <w:t>SM</w:t>
    </w:r>
    <w:r w:rsidR="002D0750">
      <w:rPr>
        <w:sz w:val="20"/>
        <w:szCs w:val="20"/>
      </w:rPr>
      <w:t>a</w:t>
    </w:r>
    <w:r w:rsidRPr="00D91432">
      <w:rPr>
        <w:sz w:val="20"/>
        <w:szCs w:val="20"/>
      </w:rPr>
      <w:t>not_</w:t>
    </w:r>
    <w:r w:rsidR="00F43B36">
      <w:rPr>
        <w:sz w:val="20"/>
        <w:szCs w:val="20"/>
      </w:rPr>
      <w:t>13</w:t>
    </w:r>
    <w:r w:rsidR="00984FC8">
      <w:rPr>
        <w:sz w:val="20"/>
        <w:szCs w:val="20"/>
      </w:rPr>
      <w:t>08</w:t>
    </w:r>
    <w:r w:rsidR="00634291">
      <w:rPr>
        <w:sz w:val="20"/>
        <w:szCs w:val="20"/>
      </w:rPr>
      <w:t>18</w:t>
    </w:r>
    <w:r w:rsidR="00FC3041">
      <w:rPr>
        <w:sz w:val="20"/>
        <w:szCs w:val="20"/>
      </w:rPr>
      <w:t>_371_groz</w:t>
    </w:r>
  </w:p>
  <w:p w14:paraId="5B2FACF8" w14:textId="006D9978" w:rsidR="00BC71C4" w:rsidRPr="00432D5B" w:rsidRDefault="00BC71C4" w:rsidP="005B1AD1">
    <w:pPr>
      <w:pStyle w:val="naiskr"/>
      <w:tabs>
        <w:tab w:val="left" w:pos="0"/>
      </w:tabs>
      <w:spacing w:before="0" w:after="0"/>
      <w:ind w:right="-427"/>
      <w:jc w:val="both"/>
      <w:rPr>
        <w:sz w:val="20"/>
        <w:szCs w:val="20"/>
      </w:rPr>
    </w:pPr>
  </w:p>
  <w:p w14:paraId="006480C2" w14:textId="58770D20" w:rsidR="00E8510D" w:rsidRPr="00A24259" w:rsidRDefault="00E8510D" w:rsidP="00A24259">
    <w:pPr>
      <w:widowControl w:val="0"/>
      <w:jc w:val="both"/>
      <w:outlineLvl w:val="0"/>
    </w:pPr>
  </w:p>
  <w:p w14:paraId="2AAC4056" w14:textId="77777777" w:rsidR="00E8510D" w:rsidRPr="00363EF3" w:rsidRDefault="00E8510D" w:rsidP="0036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98D0" w14:textId="77777777" w:rsidR="00E81CF2" w:rsidRDefault="00E81CF2">
      <w:r>
        <w:separator/>
      </w:r>
    </w:p>
  </w:footnote>
  <w:footnote w:type="continuationSeparator" w:id="0">
    <w:p w14:paraId="713583E5" w14:textId="77777777" w:rsidR="00E81CF2" w:rsidRDefault="00E8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7388" w14:textId="77777777" w:rsidR="00E8510D" w:rsidRDefault="00E8510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CE6AB" w14:textId="77777777" w:rsidR="00E8510D" w:rsidRDefault="00E85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383185"/>
      <w:docPartObj>
        <w:docPartGallery w:val="Page Numbers (Top of Page)"/>
        <w:docPartUnique/>
      </w:docPartObj>
    </w:sdtPr>
    <w:sdtEndPr>
      <w:rPr>
        <w:noProof/>
      </w:rPr>
    </w:sdtEndPr>
    <w:sdtContent>
      <w:p w14:paraId="223C9BBA" w14:textId="0C27C83B" w:rsidR="00E8510D" w:rsidRDefault="00E8510D">
        <w:pPr>
          <w:pStyle w:val="Header"/>
          <w:jc w:val="center"/>
        </w:pPr>
        <w:r>
          <w:fldChar w:fldCharType="begin"/>
        </w:r>
        <w:r>
          <w:instrText xml:space="preserve"> PAGE   \* MERGEFORMAT </w:instrText>
        </w:r>
        <w:r>
          <w:fldChar w:fldCharType="separate"/>
        </w:r>
        <w:r w:rsidR="004B5EB6">
          <w:rPr>
            <w:noProof/>
          </w:rPr>
          <w:t>7</w:t>
        </w:r>
        <w:r>
          <w:rPr>
            <w:noProof/>
          </w:rPr>
          <w:fldChar w:fldCharType="end"/>
        </w:r>
      </w:p>
    </w:sdtContent>
  </w:sdt>
  <w:p w14:paraId="0A2EF3F5" w14:textId="77777777" w:rsidR="00E8510D" w:rsidRDefault="00E85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4F1E57"/>
    <w:multiLevelType w:val="hybridMultilevel"/>
    <w:tmpl w:val="29028C2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2" w15:restartNumberingAfterBreak="0">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9" w15:restartNumberingAfterBreak="0">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2A54C54"/>
    <w:multiLevelType w:val="hybridMultilevel"/>
    <w:tmpl w:val="E5521D9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B7939"/>
    <w:multiLevelType w:val="hybridMultilevel"/>
    <w:tmpl w:val="97284560"/>
    <w:lvl w:ilvl="0" w:tplc="04260001">
      <w:start w:val="1"/>
      <w:numFmt w:val="bullet"/>
      <w:lvlText w:val=""/>
      <w:lvlJc w:val="left"/>
      <w:pPr>
        <w:ind w:left="1287" w:hanging="360"/>
      </w:pPr>
      <w:rPr>
        <w:rFonts w:ascii="Symbol" w:hAnsi="Symbol"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9" w15:restartNumberingAfterBreak="0">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025FA1"/>
    <w:multiLevelType w:val="hybridMultilevel"/>
    <w:tmpl w:val="8CBA57E0"/>
    <w:lvl w:ilvl="0" w:tplc="4AA64F82">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35" w15:restartNumberingAfterBreak="0">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FDC1562"/>
    <w:multiLevelType w:val="hybridMultilevel"/>
    <w:tmpl w:val="413C1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6D2623"/>
    <w:multiLevelType w:val="hybridMultilevel"/>
    <w:tmpl w:val="0B368282"/>
    <w:lvl w:ilvl="0" w:tplc="130C3B16">
      <w:start w:val="3"/>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38" w15:restartNumberingAfterBreak="0">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9" w15:restartNumberingAfterBreak="0">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1"/>
  </w:num>
  <w:num w:numId="3">
    <w:abstractNumId w:val="10"/>
  </w:num>
  <w:num w:numId="4">
    <w:abstractNumId w:val="6"/>
  </w:num>
  <w:num w:numId="5">
    <w:abstractNumId w:val="2"/>
  </w:num>
  <w:num w:numId="6">
    <w:abstractNumId w:val="26"/>
  </w:num>
  <w:num w:numId="7">
    <w:abstractNumId w:val="33"/>
  </w:num>
  <w:num w:numId="8">
    <w:abstractNumId w:val="20"/>
  </w:num>
  <w:num w:numId="9">
    <w:abstractNumId w:val="9"/>
  </w:num>
  <w:num w:numId="10">
    <w:abstractNumId w:val="21"/>
  </w:num>
  <w:num w:numId="11">
    <w:abstractNumId w:val="22"/>
  </w:num>
  <w:num w:numId="12">
    <w:abstractNumId w:val="27"/>
  </w:num>
  <w:num w:numId="13">
    <w:abstractNumId w:val="30"/>
  </w:num>
  <w:num w:numId="14">
    <w:abstractNumId w:val="0"/>
  </w:num>
  <w:num w:numId="15">
    <w:abstractNumId w:val="14"/>
  </w:num>
  <w:num w:numId="16">
    <w:abstractNumId w:val="15"/>
  </w:num>
  <w:num w:numId="17">
    <w:abstractNumId w:val="29"/>
  </w:num>
  <w:num w:numId="18">
    <w:abstractNumId w:val="1"/>
  </w:num>
  <w:num w:numId="19">
    <w:abstractNumId w:val="23"/>
  </w:num>
  <w:num w:numId="20">
    <w:abstractNumId w:val="24"/>
  </w:num>
  <w:num w:numId="21">
    <w:abstractNumId w:val="18"/>
  </w:num>
  <w:num w:numId="22">
    <w:abstractNumId w:val="3"/>
  </w:num>
  <w:num w:numId="23">
    <w:abstractNumId w:val="38"/>
  </w:num>
  <w:num w:numId="24">
    <w:abstractNumId w:val="11"/>
  </w:num>
  <w:num w:numId="25">
    <w:abstractNumId w:val="35"/>
  </w:num>
  <w:num w:numId="26">
    <w:abstractNumId w:val="18"/>
  </w:num>
  <w:num w:numId="27">
    <w:abstractNumId w:val="5"/>
  </w:num>
  <w:num w:numId="28">
    <w:abstractNumId w:val="4"/>
  </w:num>
  <w:num w:numId="29">
    <w:abstractNumId w:val="19"/>
  </w:num>
  <w:num w:numId="30">
    <w:abstractNumId w:val="8"/>
  </w:num>
  <w:num w:numId="31">
    <w:abstractNumId w:val="39"/>
  </w:num>
  <w:num w:numId="32">
    <w:abstractNumId w:val="17"/>
  </w:num>
  <w:num w:numId="33">
    <w:abstractNumId w:val="16"/>
  </w:num>
  <w:num w:numId="34">
    <w:abstractNumId w:val="32"/>
  </w:num>
  <w:num w:numId="35">
    <w:abstractNumId w:val="12"/>
  </w:num>
  <w:num w:numId="36">
    <w:abstractNumId w:val="36"/>
  </w:num>
  <w:num w:numId="37">
    <w:abstractNumId w:val="7"/>
  </w:num>
  <w:num w:numId="38">
    <w:abstractNumId w:val="25"/>
  </w:num>
  <w:num w:numId="39">
    <w:abstractNumId w:val="28"/>
  </w:num>
  <w:num w:numId="40">
    <w:abstractNumId w:val="3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wMDYyNLYwNbMwMjNX0lEKTi0uzszPAykwqwUARMu/oywAAAA="/>
  </w:docVars>
  <w:rsids>
    <w:rsidRoot w:val="008C5649"/>
    <w:rsid w:val="00000537"/>
    <w:rsid w:val="0000308F"/>
    <w:rsid w:val="00003517"/>
    <w:rsid w:val="00005687"/>
    <w:rsid w:val="0000641C"/>
    <w:rsid w:val="00011C00"/>
    <w:rsid w:val="00011D24"/>
    <w:rsid w:val="000123E4"/>
    <w:rsid w:val="00013526"/>
    <w:rsid w:val="00013FF4"/>
    <w:rsid w:val="00015213"/>
    <w:rsid w:val="0001682D"/>
    <w:rsid w:val="00016E19"/>
    <w:rsid w:val="00017BCC"/>
    <w:rsid w:val="00017EAF"/>
    <w:rsid w:val="00020FE1"/>
    <w:rsid w:val="000219F1"/>
    <w:rsid w:val="00022E13"/>
    <w:rsid w:val="0002627A"/>
    <w:rsid w:val="00026B4D"/>
    <w:rsid w:val="00027394"/>
    <w:rsid w:val="00027866"/>
    <w:rsid w:val="00027E49"/>
    <w:rsid w:val="00032388"/>
    <w:rsid w:val="0003275F"/>
    <w:rsid w:val="000347CE"/>
    <w:rsid w:val="00035CE2"/>
    <w:rsid w:val="00035DDF"/>
    <w:rsid w:val="00042536"/>
    <w:rsid w:val="00044FC0"/>
    <w:rsid w:val="00050767"/>
    <w:rsid w:val="00053EE5"/>
    <w:rsid w:val="00053F1A"/>
    <w:rsid w:val="0005553B"/>
    <w:rsid w:val="000604D2"/>
    <w:rsid w:val="00061587"/>
    <w:rsid w:val="00062373"/>
    <w:rsid w:val="00065241"/>
    <w:rsid w:val="000666D9"/>
    <w:rsid w:val="000670D6"/>
    <w:rsid w:val="000675A9"/>
    <w:rsid w:val="00067A2F"/>
    <w:rsid w:val="00070D7A"/>
    <w:rsid w:val="00070FE9"/>
    <w:rsid w:val="00072642"/>
    <w:rsid w:val="00072E60"/>
    <w:rsid w:val="00074B12"/>
    <w:rsid w:val="000760DB"/>
    <w:rsid w:val="00080AD1"/>
    <w:rsid w:val="00082434"/>
    <w:rsid w:val="00083587"/>
    <w:rsid w:val="000863B4"/>
    <w:rsid w:val="00086F06"/>
    <w:rsid w:val="0009005E"/>
    <w:rsid w:val="00090BFB"/>
    <w:rsid w:val="00090DFB"/>
    <w:rsid w:val="0009223E"/>
    <w:rsid w:val="000941C5"/>
    <w:rsid w:val="000971F9"/>
    <w:rsid w:val="00097549"/>
    <w:rsid w:val="00097F3C"/>
    <w:rsid w:val="000A37F0"/>
    <w:rsid w:val="000A6451"/>
    <w:rsid w:val="000A75E5"/>
    <w:rsid w:val="000B064E"/>
    <w:rsid w:val="000B0C7C"/>
    <w:rsid w:val="000B1F31"/>
    <w:rsid w:val="000B24B7"/>
    <w:rsid w:val="000B492E"/>
    <w:rsid w:val="000B6204"/>
    <w:rsid w:val="000B63CA"/>
    <w:rsid w:val="000B69CF"/>
    <w:rsid w:val="000B7357"/>
    <w:rsid w:val="000B7A01"/>
    <w:rsid w:val="000C1E30"/>
    <w:rsid w:val="000C299B"/>
    <w:rsid w:val="000C5B63"/>
    <w:rsid w:val="000C5F5A"/>
    <w:rsid w:val="000C6DD5"/>
    <w:rsid w:val="000C788D"/>
    <w:rsid w:val="000C790C"/>
    <w:rsid w:val="000D051B"/>
    <w:rsid w:val="000D0905"/>
    <w:rsid w:val="000D2C36"/>
    <w:rsid w:val="000D3AED"/>
    <w:rsid w:val="000D452C"/>
    <w:rsid w:val="000D5A7F"/>
    <w:rsid w:val="000D6A14"/>
    <w:rsid w:val="000E0375"/>
    <w:rsid w:val="000E0F36"/>
    <w:rsid w:val="000E435E"/>
    <w:rsid w:val="000E5FF6"/>
    <w:rsid w:val="000E7EE1"/>
    <w:rsid w:val="000F061D"/>
    <w:rsid w:val="000F1982"/>
    <w:rsid w:val="000F2838"/>
    <w:rsid w:val="000F4330"/>
    <w:rsid w:val="000F46F7"/>
    <w:rsid w:val="000F4794"/>
    <w:rsid w:val="000F522F"/>
    <w:rsid w:val="00100EF9"/>
    <w:rsid w:val="001010FC"/>
    <w:rsid w:val="00102C2B"/>
    <w:rsid w:val="001036E4"/>
    <w:rsid w:val="00105059"/>
    <w:rsid w:val="0010627B"/>
    <w:rsid w:val="0010687E"/>
    <w:rsid w:val="00106C90"/>
    <w:rsid w:val="001071C2"/>
    <w:rsid w:val="00107336"/>
    <w:rsid w:val="00113720"/>
    <w:rsid w:val="00114416"/>
    <w:rsid w:val="00114678"/>
    <w:rsid w:val="00115838"/>
    <w:rsid w:val="00117E30"/>
    <w:rsid w:val="00120351"/>
    <w:rsid w:val="001225B3"/>
    <w:rsid w:val="00124F12"/>
    <w:rsid w:val="00124F80"/>
    <w:rsid w:val="00126BAE"/>
    <w:rsid w:val="00126BC8"/>
    <w:rsid w:val="001347F7"/>
    <w:rsid w:val="00135152"/>
    <w:rsid w:val="00135A81"/>
    <w:rsid w:val="00141024"/>
    <w:rsid w:val="001417B4"/>
    <w:rsid w:val="00141C09"/>
    <w:rsid w:val="0014222F"/>
    <w:rsid w:val="00142604"/>
    <w:rsid w:val="00144E3A"/>
    <w:rsid w:val="00146F25"/>
    <w:rsid w:val="0015060C"/>
    <w:rsid w:val="00151B8D"/>
    <w:rsid w:val="00154EDF"/>
    <w:rsid w:val="00155DD2"/>
    <w:rsid w:val="00155E7E"/>
    <w:rsid w:val="0016018A"/>
    <w:rsid w:val="001602ED"/>
    <w:rsid w:val="00161F0E"/>
    <w:rsid w:val="00164845"/>
    <w:rsid w:val="00165B11"/>
    <w:rsid w:val="0016758D"/>
    <w:rsid w:val="001679AF"/>
    <w:rsid w:val="00170C59"/>
    <w:rsid w:val="00170D65"/>
    <w:rsid w:val="00170E2A"/>
    <w:rsid w:val="001713F3"/>
    <w:rsid w:val="001717AD"/>
    <w:rsid w:val="00172AE1"/>
    <w:rsid w:val="00173B38"/>
    <w:rsid w:val="0017664C"/>
    <w:rsid w:val="0017676A"/>
    <w:rsid w:val="00177394"/>
    <w:rsid w:val="00180ABF"/>
    <w:rsid w:val="00182C18"/>
    <w:rsid w:val="00183CC2"/>
    <w:rsid w:val="0018471C"/>
    <w:rsid w:val="001900E4"/>
    <w:rsid w:val="00190F88"/>
    <w:rsid w:val="001913E3"/>
    <w:rsid w:val="001917DF"/>
    <w:rsid w:val="001924EB"/>
    <w:rsid w:val="00192DDB"/>
    <w:rsid w:val="001932F6"/>
    <w:rsid w:val="00193868"/>
    <w:rsid w:val="00195F7A"/>
    <w:rsid w:val="00196974"/>
    <w:rsid w:val="00197064"/>
    <w:rsid w:val="00197F8A"/>
    <w:rsid w:val="001A05C8"/>
    <w:rsid w:val="001A1369"/>
    <w:rsid w:val="001A22D1"/>
    <w:rsid w:val="001A2C8D"/>
    <w:rsid w:val="001A2E25"/>
    <w:rsid w:val="001A3E35"/>
    <w:rsid w:val="001A4066"/>
    <w:rsid w:val="001A5131"/>
    <w:rsid w:val="001A6AE4"/>
    <w:rsid w:val="001A7068"/>
    <w:rsid w:val="001A769D"/>
    <w:rsid w:val="001B01FD"/>
    <w:rsid w:val="001B26EC"/>
    <w:rsid w:val="001B4A71"/>
    <w:rsid w:val="001B595D"/>
    <w:rsid w:val="001C2E78"/>
    <w:rsid w:val="001C5B2B"/>
    <w:rsid w:val="001C612F"/>
    <w:rsid w:val="001C6857"/>
    <w:rsid w:val="001C77B5"/>
    <w:rsid w:val="001D0226"/>
    <w:rsid w:val="001D166B"/>
    <w:rsid w:val="001D1780"/>
    <w:rsid w:val="001D1BF6"/>
    <w:rsid w:val="001D390F"/>
    <w:rsid w:val="001D496B"/>
    <w:rsid w:val="001D5B54"/>
    <w:rsid w:val="001D71F7"/>
    <w:rsid w:val="001D79C3"/>
    <w:rsid w:val="001E1DBF"/>
    <w:rsid w:val="001E3070"/>
    <w:rsid w:val="001E4639"/>
    <w:rsid w:val="001E4A7D"/>
    <w:rsid w:val="001F1D58"/>
    <w:rsid w:val="001F353A"/>
    <w:rsid w:val="001F4209"/>
    <w:rsid w:val="001F43A8"/>
    <w:rsid w:val="001F46CC"/>
    <w:rsid w:val="001F5CD6"/>
    <w:rsid w:val="00200CC7"/>
    <w:rsid w:val="00202B5E"/>
    <w:rsid w:val="00202D9C"/>
    <w:rsid w:val="0020385A"/>
    <w:rsid w:val="00204489"/>
    <w:rsid w:val="00205FEF"/>
    <w:rsid w:val="00206600"/>
    <w:rsid w:val="0020681D"/>
    <w:rsid w:val="00210D0B"/>
    <w:rsid w:val="002113D4"/>
    <w:rsid w:val="0021263D"/>
    <w:rsid w:val="00213F0C"/>
    <w:rsid w:val="00214094"/>
    <w:rsid w:val="002144FE"/>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D3C"/>
    <w:rsid w:val="00250B39"/>
    <w:rsid w:val="00251ADB"/>
    <w:rsid w:val="00251F0F"/>
    <w:rsid w:val="00252AAD"/>
    <w:rsid w:val="00256987"/>
    <w:rsid w:val="00262E2B"/>
    <w:rsid w:val="002640EA"/>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9066C"/>
    <w:rsid w:val="00293445"/>
    <w:rsid w:val="00294B19"/>
    <w:rsid w:val="00296451"/>
    <w:rsid w:val="0029673E"/>
    <w:rsid w:val="00297969"/>
    <w:rsid w:val="002A0FB5"/>
    <w:rsid w:val="002A11F3"/>
    <w:rsid w:val="002A3E3E"/>
    <w:rsid w:val="002A50A8"/>
    <w:rsid w:val="002A7512"/>
    <w:rsid w:val="002A7759"/>
    <w:rsid w:val="002B04AE"/>
    <w:rsid w:val="002B0982"/>
    <w:rsid w:val="002B10D4"/>
    <w:rsid w:val="002B1263"/>
    <w:rsid w:val="002B1357"/>
    <w:rsid w:val="002B26E9"/>
    <w:rsid w:val="002B50DB"/>
    <w:rsid w:val="002C10A7"/>
    <w:rsid w:val="002C12AB"/>
    <w:rsid w:val="002C2BEC"/>
    <w:rsid w:val="002C4850"/>
    <w:rsid w:val="002C5C60"/>
    <w:rsid w:val="002C672B"/>
    <w:rsid w:val="002C69D8"/>
    <w:rsid w:val="002C6EE8"/>
    <w:rsid w:val="002C7CAC"/>
    <w:rsid w:val="002D0750"/>
    <w:rsid w:val="002D3306"/>
    <w:rsid w:val="002D4244"/>
    <w:rsid w:val="002D48AA"/>
    <w:rsid w:val="002D7875"/>
    <w:rsid w:val="002D7BAA"/>
    <w:rsid w:val="002D7DC7"/>
    <w:rsid w:val="002D7F54"/>
    <w:rsid w:val="002E09A7"/>
    <w:rsid w:val="002E1F89"/>
    <w:rsid w:val="002E36E9"/>
    <w:rsid w:val="002E37E7"/>
    <w:rsid w:val="002E3ABF"/>
    <w:rsid w:val="002E3FF4"/>
    <w:rsid w:val="002E4126"/>
    <w:rsid w:val="002E559B"/>
    <w:rsid w:val="002E6D9F"/>
    <w:rsid w:val="002F22AC"/>
    <w:rsid w:val="002F5B9B"/>
    <w:rsid w:val="002F5FDC"/>
    <w:rsid w:val="002F7078"/>
    <w:rsid w:val="002F759C"/>
    <w:rsid w:val="002F78C8"/>
    <w:rsid w:val="00300268"/>
    <w:rsid w:val="003006CA"/>
    <w:rsid w:val="00301CF3"/>
    <w:rsid w:val="0030288C"/>
    <w:rsid w:val="003032C1"/>
    <w:rsid w:val="00303F8C"/>
    <w:rsid w:val="003040EA"/>
    <w:rsid w:val="00304FC1"/>
    <w:rsid w:val="00306656"/>
    <w:rsid w:val="00312C59"/>
    <w:rsid w:val="00321247"/>
    <w:rsid w:val="0032302B"/>
    <w:rsid w:val="00326979"/>
    <w:rsid w:val="0032715C"/>
    <w:rsid w:val="003341C6"/>
    <w:rsid w:val="00334E28"/>
    <w:rsid w:val="00336268"/>
    <w:rsid w:val="003366D2"/>
    <w:rsid w:val="00336B3B"/>
    <w:rsid w:val="00337CA5"/>
    <w:rsid w:val="003418FC"/>
    <w:rsid w:val="0034270B"/>
    <w:rsid w:val="00347E5D"/>
    <w:rsid w:val="00347F0C"/>
    <w:rsid w:val="00351F16"/>
    <w:rsid w:val="003520BC"/>
    <w:rsid w:val="0035496B"/>
    <w:rsid w:val="00354EEC"/>
    <w:rsid w:val="00356795"/>
    <w:rsid w:val="00360FBC"/>
    <w:rsid w:val="003620FD"/>
    <w:rsid w:val="00362478"/>
    <w:rsid w:val="0036369F"/>
    <w:rsid w:val="00363EF3"/>
    <w:rsid w:val="00364B3D"/>
    <w:rsid w:val="003654F7"/>
    <w:rsid w:val="00370642"/>
    <w:rsid w:val="00375B25"/>
    <w:rsid w:val="003763D4"/>
    <w:rsid w:val="003807FF"/>
    <w:rsid w:val="0038132C"/>
    <w:rsid w:val="00381F1F"/>
    <w:rsid w:val="00384E2B"/>
    <w:rsid w:val="00385DB0"/>
    <w:rsid w:val="00386488"/>
    <w:rsid w:val="003864FE"/>
    <w:rsid w:val="00386DB2"/>
    <w:rsid w:val="003878A9"/>
    <w:rsid w:val="00390D8B"/>
    <w:rsid w:val="00391748"/>
    <w:rsid w:val="00393389"/>
    <w:rsid w:val="00394313"/>
    <w:rsid w:val="003950BE"/>
    <w:rsid w:val="00396542"/>
    <w:rsid w:val="0039685B"/>
    <w:rsid w:val="003968DF"/>
    <w:rsid w:val="003A052F"/>
    <w:rsid w:val="003A0AA3"/>
    <w:rsid w:val="003A1FA3"/>
    <w:rsid w:val="003A31A6"/>
    <w:rsid w:val="003A3C61"/>
    <w:rsid w:val="003A4877"/>
    <w:rsid w:val="003A6A3C"/>
    <w:rsid w:val="003A7F0C"/>
    <w:rsid w:val="003A7F55"/>
    <w:rsid w:val="003A7F79"/>
    <w:rsid w:val="003B2A0F"/>
    <w:rsid w:val="003B3491"/>
    <w:rsid w:val="003B426E"/>
    <w:rsid w:val="003B6404"/>
    <w:rsid w:val="003B67A2"/>
    <w:rsid w:val="003B67D0"/>
    <w:rsid w:val="003B76A1"/>
    <w:rsid w:val="003B787E"/>
    <w:rsid w:val="003C06BD"/>
    <w:rsid w:val="003C35C6"/>
    <w:rsid w:val="003C449B"/>
    <w:rsid w:val="003C520C"/>
    <w:rsid w:val="003C6409"/>
    <w:rsid w:val="003D0DD4"/>
    <w:rsid w:val="003D1AA2"/>
    <w:rsid w:val="003D21FF"/>
    <w:rsid w:val="003D698A"/>
    <w:rsid w:val="003D770B"/>
    <w:rsid w:val="003D7FEA"/>
    <w:rsid w:val="003E31F6"/>
    <w:rsid w:val="003E493E"/>
    <w:rsid w:val="003F0112"/>
    <w:rsid w:val="003F071A"/>
    <w:rsid w:val="003F160B"/>
    <w:rsid w:val="003F1E50"/>
    <w:rsid w:val="003F4D77"/>
    <w:rsid w:val="003F5413"/>
    <w:rsid w:val="003F7754"/>
    <w:rsid w:val="003F7D40"/>
    <w:rsid w:val="00400032"/>
    <w:rsid w:val="00400B5B"/>
    <w:rsid w:val="00400EEC"/>
    <w:rsid w:val="00403E93"/>
    <w:rsid w:val="004056ED"/>
    <w:rsid w:val="00405A00"/>
    <w:rsid w:val="00410246"/>
    <w:rsid w:val="00412FA3"/>
    <w:rsid w:val="00413396"/>
    <w:rsid w:val="004146AE"/>
    <w:rsid w:val="004151C5"/>
    <w:rsid w:val="004179DE"/>
    <w:rsid w:val="004179F4"/>
    <w:rsid w:val="0042053C"/>
    <w:rsid w:val="00420870"/>
    <w:rsid w:val="00424BBB"/>
    <w:rsid w:val="004268F6"/>
    <w:rsid w:val="00427C10"/>
    <w:rsid w:val="0043100E"/>
    <w:rsid w:val="0043130A"/>
    <w:rsid w:val="00432422"/>
    <w:rsid w:val="00432D0C"/>
    <w:rsid w:val="0043791B"/>
    <w:rsid w:val="00440FC7"/>
    <w:rsid w:val="00441187"/>
    <w:rsid w:val="00441483"/>
    <w:rsid w:val="00441BCB"/>
    <w:rsid w:val="0044429E"/>
    <w:rsid w:val="0045176A"/>
    <w:rsid w:val="0045202F"/>
    <w:rsid w:val="00456332"/>
    <w:rsid w:val="00456663"/>
    <w:rsid w:val="00456A48"/>
    <w:rsid w:val="00461826"/>
    <w:rsid w:val="00462EF0"/>
    <w:rsid w:val="00466561"/>
    <w:rsid w:val="00467DD9"/>
    <w:rsid w:val="004704CE"/>
    <w:rsid w:val="004728D4"/>
    <w:rsid w:val="0047358D"/>
    <w:rsid w:val="00475931"/>
    <w:rsid w:val="00475AF2"/>
    <w:rsid w:val="00476CAE"/>
    <w:rsid w:val="004800F9"/>
    <w:rsid w:val="00481327"/>
    <w:rsid w:val="00483475"/>
    <w:rsid w:val="0048400B"/>
    <w:rsid w:val="0048484C"/>
    <w:rsid w:val="00486B38"/>
    <w:rsid w:val="004907B8"/>
    <w:rsid w:val="0049134A"/>
    <w:rsid w:val="00491694"/>
    <w:rsid w:val="004918A5"/>
    <w:rsid w:val="0049345F"/>
    <w:rsid w:val="00493584"/>
    <w:rsid w:val="004A58CB"/>
    <w:rsid w:val="004B1795"/>
    <w:rsid w:val="004B3D77"/>
    <w:rsid w:val="004B4F59"/>
    <w:rsid w:val="004B56DD"/>
    <w:rsid w:val="004B5B0C"/>
    <w:rsid w:val="004B5EB6"/>
    <w:rsid w:val="004C020F"/>
    <w:rsid w:val="004C1A63"/>
    <w:rsid w:val="004C1AFD"/>
    <w:rsid w:val="004C49D2"/>
    <w:rsid w:val="004C558B"/>
    <w:rsid w:val="004C7A0E"/>
    <w:rsid w:val="004D0231"/>
    <w:rsid w:val="004D17E1"/>
    <w:rsid w:val="004D39DF"/>
    <w:rsid w:val="004D492F"/>
    <w:rsid w:val="004D526B"/>
    <w:rsid w:val="004D564C"/>
    <w:rsid w:val="004D5C7F"/>
    <w:rsid w:val="004E2E8D"/>
    <w:rsid w:val="004E6B86"/>
    <w:rsid w:val="004E70A7"/>
    <w:rsid w:val="004F098F"/>
    <w:rsid w:val="004F1AB9"/>
    <w:rsid w:val="004F1F88"/>
    <w:rsid w:val="004F304C"/>
    <w:rsid w:val="004F5A34"/>
    <w:rsid w:val="004F5F1B"/>
    <w:rsid w:val="004F67DF"/>
    <w:rsid w:val="005006EF"/>
    <w:rsid w:val="00500CE8"/>
    <w:rsid w:val="00502374"/>
    <w:rsid w:val="005026E7"/>
    <w:rsid w:val="005037C5"/>
    <w:rsid w:val="005046D4"/>
    <w:rsid w:val="005060A1"/>
    <w:rsid w:val="00506F1D"/>
    <w:rsid w:val="00507009"/>
    <w:rsid w:val="0051005B"/>
    <w:rsid w:val="00514A1C"/>
    <w:rsid w:val="005156F3"/>
    <w:rsid w:val="00515B9E"/>
    <w:rsid w:val="00516072"/>
    <w:rsid w:val="00517D6F"/>
    <w:rsid w:val="00517DFF"/>
    <w:rsid w:val="0052319C"/>
    <w:rsid w:val="0052691E"/>
    <w:rsid w:val="00527517"/>
    <w:rsid w:val="00530649"/>
    <w:rsid w:val="0053070D"/>
    <w:rsid w:val="00531404"/>
    <w:rsid w:val="00531FC8"/>
    <w:rsid w:val="005332EC"/>
    <w:rsid w:val="00534418"/>
    <w:rsid w:val="005346E2"/>
    <w:rsid w:val="005353AB"/>
    <w:rsid w:val="00535E98"/>
    <w:rsid w:val="005421BF"/>
    <w:rsid w:val="00542E6A"/>
    <w:rsid w:val="005450C6"/>
    <w:rsid w:val="00553AA3"/>
    <w:rsid w:val="005542A6"/>
    <w:rsid w:val="00554DE2"/>
    <w:rsid w:val="00554F08"/>
    <w:rsid w:val="00555391"/>
    <w:rsid w:val="00555406"/>
    <w:rsid w:val="005560BC"/>
    <w:rsid w:val="005573BE"/>
    <w:rsid w:val="00562633"/>
    <w:rsid w:val="00571CFA"/>
    <w:rsid w:val="00572113"/>
    <w:rsid w:val="00572700"/>
    <w:rsid w:val="00573048"/>
    <w:rsid w:val="0057340B"/>
    <w:rsid w:val="005739B0"/>
    <w:rsid w:val="00576D97"/>
    <w:rsid w:val="00580468"/>
    <w:rsid w:val="00582231"/>
    <w:rsid w:val="00583F9F"/>
    <w:rsid w:val="0058410E"/>
    <w:rsid w:val="0058435B"/>
    <w:rsid w:val="0058603B"/>
    <w:rsid w:val="00587093"/>
    <w:rsid w:val="00587C30"/>
    <w:rsid w:val="0059431B"/>
    <w:rsid w:val="00595A93"/>
    <w:rsid w:val="005A38C3"/>
    <w:rsid w:val="005A39CC"/>
    <w:rsid w:val="005A44ED"/>
    <w:rsid w:val="005A6055"/>
    <w:rsid w:val="005A6EF3"/>
    <w:rsid w:val="005B0D8F"/>
    <w:rsid w:val="005B1AD1"/>
    <w:rsid w:val="005B4730"/>
    <w:rsid w:val="005B505C"/>
    <w:rsid w:val="005C0006"/>
    <w:rsid w:val="005C138A"/>
    <w:rsid w:val="005C4008"/>
    <w:rsid w:val="005D01D9"/>
    <w:rsid w:val="005D2C3C"/>
    <w:rsid w:val="005D5949"/>
    <w:rsid w:val="005D6D37"/>
    <w:rsid w:val="005E05D7"/>
    <w:rsid w:val="005E12A5"/>
    <w:rsid w:val="005E3735"/>
    <w:rsid w:val="005E41E7"/>
    <w:rsid w:val="005E450F"/>
    <w:rsid w:val="005F0C0D"/>
    <w:rsid w:val="005F126D"/>
    <w:rsid w:val="005F2B04"/>
    <w:rsid w:val="005F3D9B"/>
    <w:rsid w:val="005F4D91"/>
    <w:rsid w:val="005F5FD1"/>
    <w:rsid w:val="005F6BC7"/>
    <w:rsid w:val="00605497"/>
    <w:rsid w:val="00606DAF"/>
    <w:rsid w:val="0060730F"/>
    <w:rsid w:val="00612223"/>
    <w:rsid w:val="006135BC"/>
    <w:rsid w:val="0061419B"/>
    <w:rsid w:val="0061508D"/>
    <w:rsid w:val="006161B7"/>
    <w:rsid w:val="00617FD6"/>
    <w:rsid w:val="0062298A"/>
    <w:rsid w:val="00622BB8"/>
    <w:rsid w:val="00623900"/>
    <w:rsid w:val="00624690"/>
    <w:rsid w:val="00625C4A"/>
    <w:rsid w:val="00626514"/>
    <w:rsid w:val="00626589"/>
    <w:rsid w:val="006268B0"/>
    <w:rsid w:val="00627271"/>
    <w:rsid w:val="00627C9A"/>
    <w:rsid w:val="00630F37"/>
    <w:rsid w:val="00632064"/>
    <w:rsid w:val="006339A0"/>
    <w:rsid w:val="00634291"/>
    <w:rsid w:val="0063787F"/>
    <w:rsid w:val="00637F83"/>
    <w:rsid w:val="00640460"/>
    <w:rsid w:val="006408AC"/>
    <w:rsid w:val="006413A8"/>
    <w:rsid w:val="00641ECC"/>
    <w:rsid w:val="00642E56"/>
    <w:rsid w:val="0064388A"/>
    <w:rsid w:val="00644238"/>
    <w:rsid w:val="006447FA"/>
    <w:rsid w:val="00645609"/>
    <w:rsid w:val="006471AB"/>
    <w:rsid w:val="00651E00"/>
    <w:rsid w:val="00651E4A"/>
    <w:rsid w:val="00653744"/>
    <w:rsid w:val="006538D4"/>
    <w:rsid w:val="00655110"/>
    <w:rsid w:val="0066093B"/>
    <w:rsid w:val="00661D25"/>
    <w:rsid w:val="006627DF"/>
    <w:rsid w:val="006638F9"/>
    <w:rsid w:val="00664480"/>
    <w:rsid w:val="00665683"/>
    <w:rsid w:val="00665740"/>
    <w:rsid w:val="00666B7D"/>
    <w:rsid w:val="006711FB"/>
    <w:rsid w:val="00672D31"/>
    <w:rsid w:val="0067386C"/>
    <w:rsid w:val="00674572"/>
    <w:rsid w:val="0067573B"/>
    <w:rsid w:val="006763B1"/>
    <w:rsid w:val="006766C8"/>
    <w:rsid w:val="0068163E"/>
    <w:rsid w:val="006849F5"/>
    <w:rsid w:val="00685696"/>
    <w:rsid w:val="006863D2"/>
    <w:rsid w:val="00687763"/>
    <w:rsid w:val="0069161F"/>
    <w:rsid w:val="00692B0D"/>
    <w:rsid w:val="00692E1D"/>
    <w:rsid w:val="00693C78"/>
    <w:rsid w:val="00693E0E"/>
    <w:rsid w:val="00693FB6"/>
    <w:rsid w:val="006951E9"/>
    <w:rsid w:val="00695BB7"/>
    <w:rsid w:val="00697088"/>
    <w:rsid w:val="006A038B"/>
    <w:rsid w:val="006A1612"/>
    <w:rsid w:val="006A1AE3"/>
    <w:rsid w:val="006A28B5"/>
    <w:rsid w:val="006A62B2"/>
    <w:rsid w:val="006A73C1"/>
    <w:rsid w:val="006B042F"/>
    <w:rsid w:val="006B05BF"/>
    <w:rsid w:val="006B20FF"/>
    <w:rsid w:val="006B365D"/>
    <w:rsid w:val="006B4929"/>
    <w:rsid w:val="006B6062"/>
    <w:rsid w:val="006B61F9"/>
    <w:rsid w:val="006B653F"/>
    <w:rsid w:val="006B6592"/>
    <w:rsid w:val="006B7823"/>
    <w:rsid w:val="006C0F3B"/>
    <w:rsid w:val="006C30E1"/>
    <w:rsid w:val="006C3DE1"/>
    <w:rsid w:val="006C4607"/>
    <w:rsid w:val="006C5440"/>
    <w:rsid w:val="006C5E36"/>
    <w:rsid w:val="006D0440"/>
    <w:rsid w:val="006D0922"/>
    <w:rsid w:val="006D22B6"/>
    <w:rsid w:val="006D2766"/>
    <w:rsid w:val="006D2BDA"/>
    <w:rsid w:val="006D45B8"/>
    <w:rsid w:val="006D48F1"/>
    <w:rsid w:val="006D6CFB"/>
    <w:rsid w:val="006D7121"/>
    <w:rsid w:val="006D7E24"/>
    <w:rsid w:val="006E0518"/>
    <w:rsid w:val="006E0CDD"/>
    <w:rsid w:val="006E1540"/>
    <w:rsid w:val="006E5458"/>
    <w:rsid w:val="006E5AF5"/>
    <w:rsid w:val="006E70BE"/>
    <w:rsid w:val="006F0F87"/>
    <w:rsid w:val="006F2B0F"/>
    <w:rsid w:val="006F3133"/>
    <w:rsid w:val="006F3F60"/>
    <w:rsid w:val="006F45BE"/>
    <w:rsid w:val="007004FC"/>
    <w:rsid w:val="00701CA0"/>
    <w:rsid w:val="0070251A"/>
    <w:rsid w:val="00706670"/>
    <w:rsid w:val="00710D2A"/>
    <w:rsid w:val="00711F59"/>
    <w:rsid w:val="0072417C"/>
    <w:rsid w:val="00724502"/>
    <w:rsid w:val="00724E19"/>
    <w:rsid w:val="00725E39"/>
    <w:rsid w:val="007319F1"/>
    <w:rsid w:val="00733D74"/>
    <w:rsid w:val="00734450"/>
    <w:rsid w:val="00734E33"/>
    <w:rsid w:val="00737B70"/>
    <w:rsid w:val="00741006"/>
    <w:rsid w:val="00741F72"/>
    <w:rsid w:val="00745F67"/>
    <w:rsid w:val="00747903"/>
    <w:rsid w:val="0075039E"/>
    <w:rsid w:val="00750B0F"/>
    <w:rsid w:val="00750C5F"/>
    <w:rsid w:val="00751F7B"/>
    <w:rsid w:val="00752D9D"/>
    <w:rsid w:val="00754784"/>
    <w:rsid w:val="00756245"/>
    <w:rsid w:val="007579A0"/>
    <w:rsid w:val="00757C6E"/>
    <w:rsid w:val="00762BDA"/>
    <w:rsid w:val="00765346"/>
    <w:rsid w:val="0076592B"/>
    <w:rsid w:val="007666F9"/>
    <w:rsid w:val="00772BB0"/>
    <w:rsid w:val="007736F1"/>
    <w:rsid w:val="00774AE2"/>
    <w:rsid w:val="00776BFD"/>
    <w:rsid w:val="00777543"/>
    <w:rsid w:val="007805FD"/>
    <w:rsid w:val="00780DD8"/>
    <w:rsid w:val="00783474"/>
    <w:rsid w:val="00783760"/>
    <w:rsid w:val="0078384F"/>
    <w:rsid w:val="007839BC"/>
    <w:rsid w:val="00784422"/>
    <w:rsid w:val="007877AC"/>
    <w:rsid w:val="0079000A"/>
    <w:rsid w:val="00790BD4"/>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A77D2"/>
    <w:rsid w:val="007B2596"/>
    <w:rsid w:val="007B2CB6"/>
    <w:rsid w:val="007B3B54"/>
    <w:rsid w:val="007B3E5C"/>
    <w:rsid w:val="007B3FA0"/>
    <w:rsid w:val="007B4BC6"/>
    <w:rsid w:val="007C01F1"/>
    <w:rsid w:val="007C0CFC"/>
    <w:rsid w:val="007C0F2C"/>
    <w:rsid w:val="007C2BCC"/>
    <w:rsid w:val="007C2CF2"/>
    <w:rsid w:val="007C35B2"/>
    <w:rsid w:val="007C4EF0"/>
    <w:rsid w:val="007C67D3"/>
    <w:rsid w:val="007D099D"/>
    <w:rsid w:val="007D0D7E"/>
    <w:rsid w:val="007D39BA"/>
    <w:rsid w:val="007D7BA1"/>
    <w:rsid w:val="007E2664"/>
    <w:rsid w:val="007E3ABF"/>
    <w:rsid w:val="007E44C5"/>
    <w:rsid w:val="007E5BE3"/>
    <w:rsid w:val="007E5BFA"/>
    <w:rsid w:val="007E6689"/>
    <w:rsid w:val="007E6E20"/>
    <w:rsid w:val="007E731C"/>
    <w:rsid w:val="007F0A03"/>
    <w:rsid w:val="007F2F05"/>
    <w:rsid w:val="007F2F2D"/>
    <w:rsid w:val="007F517A"/>
    <w:rsid w:val="007F63CB"/>
    <w:rsid w:val="007F7EAD"/>
    <w:rsid w:val="008042B2"/>
    <w:rsid w:val="00804DAB"/>
    <w:rsid w:val="00810040"/>
    <w:rsid w:val="00810A3A"/>
    <w:rsid w:val="00810B2F"/>
    <w:rsid w:val="0081257D"/>
    <w:rsid w:val="0081292B"/>
    <w:rsid w:val="00813AC1"/>
    <w:rsid w:val="00814AAF"/>
    <w:rsid w:val="0082007B"/>
    <w:rsid w:val="008201D2"/>
    <w:rsid w:val="0082023A"/>
    <w:rsid w:val="008215B8"/>
    <w:rsid w:val="00821A7A"/>
    <w:rsid w:val="008237B0"/>
    <w:rsid w:val="00823882"/>
    <w:rsid w:val="008253F8"/>
    <w:rsid w:val="00826B74"/>
    <w:rsid w:val="00826C67"/>
    <w:rsid w:val="00826F98"/>
    <w:rsid w:val="008278BB"/>
    <w:rsid w:val="008314F9"/>
    <w:rsid w:val="008325E4"/>
    <w:rsid w:val="00832A2B"/>
    <w:rsid w:val="00834CA6"/>
    <w:rsid w:val="00834DA0"/>
    <w:rsid w:val="008373E6"/>
    <w:rsid w:val="0083777F"/>
    <w:rsid w:val="00842B02"/>
    <w:rsid w:val="008433E8"/>
    <w:rsid w:val="00843A2D"/>
    <w:rsid w:val="00845811"/>
    <w:rsid w:val="00846994"/>
    <w:rsid w:val="00846C48"/>
    <w:rsid w:val="00847023"/>
    <w:rsid w:val="0084741A"/>
    <w:rsid w:val="00850247"/>
    <w:rsid w:val="00850451"/>
    <w:rsid w:val="0085182E"/>
    <w:rsid w:val="00852042"/>
    <w:rsid w:val="008534C9"/>
    <w:rsid w:val="008547A5"/>
    <w:rsid w:val="0085599D"/>
    <w:rsid w:val="00855FF4"/>
    <w:rsid w:val="00861813"/>
    <w:rsid w:val="00863340"/>
    <w:rsid w:val="0086587D"/>
    <w:rsid w:val="008675FB"/>
    <w:rsid w:val="00870547"/>
    <w:rsid w:val="00870D1A"/>
    <w:rsid w:val="00874BFD"/>
    <w:rsid w:val="0087510C"/>
    <w:rsid w:val="00880C36"/>
    <w:rsid w:val="00881AD4"/>
    <w:rsid w:val="00881B32"/>
    <w:rsid w:val="00883DA1"/>
    <w:rsid w:val="0089016B"/>
    <w:rsid w:val="00890442"/>
    <w:rsid w:val="00893E73"/>
    <w:rsid w:val="008968D2"/>
    <w:rsid w:val="0089738E"/>
    <w:rsid w:val="008A05B8"/>
    <w:rsid w:val="008A0753"/>
    <w:rsid w:val="008A4307"/>
    <w:rsid w:val="008A7B89"/>
    <w:rsid w:val="008B124D"/>
    <w:rsid w:val="008B38A7"/>
    <w:rsid w:val="008B4465"/>
    <w:rsid w:val="008B50FF"/>
    <w:rsid w:val="008B5FDB"/>
    <w:rsid w:val="008B6B16"/>
    <w:rsid w:val="008C2F07"/>
    <w:rsid w:val="008C2F8B"/>
    <w:rsid w:val="008C3F78"/>
    <w:rsid w:val="008C50F4"/>
    <w:rsid w:val="008C5649"/>
    <w:rsid w:val="008D2514"/>
    <w:rsid w:val="008D632E"/>
    <w:rsid w:val="008E2E5D"/>
    <w:rsid w:val="008E44A2"/>
    <w:rsid w:val="008E697D"/>
    <w:rsid w:val="008E7BCD"/>
    <w:rsid w:val="008F1A6E"/>
    <w:rsid w:val="008F6857"/>
    <w:rsid w:val="008F6991"/>
    <w:rsid w:val="0090267E"/>
    <w:rsid w:val="009030FB"/>
    <w:rsid w:val="00903263"/>
    <w:rsid w:val="009032AB"/>
    <w:rsid w:val="00906989"/>
    <w:rsid w:val="00906A21"/>
    <w:rsid w:val="009079C3"/>
    <w:rsid w:val="00910462"/>
    <w:rsid w:val="0091553A"/>
    <w:rsid w:val="00915AB1"/>
    <w:rsid w:val="00917532"/>
    <w:rsid w:val="00917600"/>
    <w:rsid w:val="009202D1"/>
    <w:rsid w:val="00920E7B"/>
    <w:rsid w:val="009235BA"/>
    <w:rsid w:val="00924023"/>
    <w:rsid w:val="00924CE2"/>
    <w:rsid w:val="00925B9F"/>
    <w:rsid w:val="0092660B"/>
    <w:rsid w:val="009275AC"/>
    <w:rsid w:val="009309EB"/>
    <w:rsid w:val="00931AED"/>
    <w:rsid w:val="00932431"/>
    <w:rsid w:val="009344CA"/>
    <w:rsid w:val="00937644"/>
    <w:rsid w:val="009428E7"/>
    <w:rsid w:val="00943042"/>
    <w:rsid w:val="00945766"/>
    <w:rsid w:val="009476A3"/>
    <w:rsid w:val="00951696"/>
    <w:rsid w:val="0095334F"/>
    <w:rsid w:val="0095423D"/>
    <w:rsid w:val="00954D8F"/>
    <w:rsid w:val="009563FF"/>
    <w:rsid w:val="00956C8B"/>
    <w:rsid w:val="0096336F"/>
    <w:rsid w:val="00964673"/>
    <w:rsid w:val="009656DE"/>
    <w:rsid w:val="00965897"/>
    <w:rsid w:val="0096765C"/>
    <w:rsid w:val="00967848"/>
    <w:rsid w:val="00970743"/>
    <w:rsid w:val="009714D2"/>
    <w:rsid w:val="009720E0"/>
    <w:rsid w:val="009727E4"/>
    <w:rsid w:val="00974399"/>
    <w:rsid w:val="00975C3A"/>
    <w:rsid w:val="0097750A"/>
    <w:rsid w:val="00980BF4"/>
    <w:rsid w:val="00984FC8"/>
    <w:rsid w:val="009864BB"/>
    <w:rsid w:val="009870FC"/>
    <w:rsid w:val="0098773B"/>
    <w:rsid w:val="00987B16"/>
    <w:rsid w:val="00990AB2"/>
    <w:rsid w:val="0099289B"/>
    <w:rsid w:val="00992E99"/>
    <w:rsid w:val="009934C5"/>
    <w:rsid w:val="009945B8"/>
    <w:rsid w:val="00994C0F"/>
    <w:rsid w:val="00995263"/>
    <w:rsid w:val="00995C43"/>
    <w:rsid w:val="009A0027"/>
    <w:rsid w:val="009A0C48"/>
    <w:rsid w:val="009A33ED"/>
    <w:rsid w:val="009A7205"/>
    <w:rsid w:val="009B118C"/>
    <w:rsid w:val="009B22D7"/>
    <w:rsid w:val="009B2A92"/>
    <w:rsid w:val="009B4270"/>
    <w:rsid w:val="009B5A03"/>
    <w:rsid w:val="009B72ED"/>
    <w:rsid w:val="009C1B13"/>
    <w:rsid w:val="009C30E0"/>
    <w:rsid w:val="009C4E4B"/>
    <w:rsid w:val="009C5659"/>
    <w:rsid w:val="009C5E23"/>
    <w:rsid w:val="009C6DEB"/>
    <w:rsid w:val="009D022D"/>
    <w:rsid w:val="009D27A6"/>
    <w:rsid w:val="009D4EF6"/>
    <w:rsid w:val="009D6504"/>
    <w:rsid w:val="009E1204"/>
    <w:rsid w:val="009E12D7"/>
    <w:rsid w:val="009E159A"/>
    <w:rsid w:val="009E242E"/>
    <w:rsid w:val="009E4BD1"/>
    <w:rsid w:val="009E661A"/>
    <w:rsid w:val="009E6A34"/>
    <w:rsid w:val="009E6C0C"/>
    <w:rsid w:val="009E6E25"/>
    <w:rsid w:val="009F0513"/>
    <w:rsid w:val="009F1276"/>
    <w:rsid w:val="009F15E6"/>
    <w:rsid w:val="009F5710"/>
    <w:rsid w:val="009F7D7D"/>
    <w:rsid w:val="00A00B9B"/>
    <w:rsid w:val="00A01B80"/>
    <w:rsid w:val="00A0461C"/>
    <w:rsid w:val="00A05E77"/>
    <w:rsid w:val="00A06077"/>
    <w:rsid w:val="00A06781"/>
    <w:rsid w:val="00A074C3"/>
    <w:rsid w:val="00A07E41"/>
    <w:rsid w:val="00A100ED"/>
    <w:rsid w:val="00A102CE"/>
    <w:rsid w:val="00A12E90"/>
    <w:rsid w:val="00A1367E"/>
    <w:rsid w:val="00A1509C"/>
    <w:rsid w:val="00A16653"/>
    <w:rsid w:val="00A228CD"/>
    <w:rsid w:val="00A238AE"/>
    <w:rsid w:val="00A24259"/>
    <w:rsid w:val="00A249B9"/>
    <w:rsid w:val="00A25063"/>
    <w:rsid w:val="00A26187"/>
    <w:rsid w:val="00A27177"/>
    <w:rsid w:val="00A277B9"/>
    <w:rsid w:val="00A31A9E"/>
    <w:rsid w:val="00A31F77"/>
    <w:rsid w:val="00A34260"/>
    <w:rsid w:val="00A370C8"/>
    <w:rsid w:val="00A43390"/>
    <w:rsid w:val="00A46316"/>
    <w:rsid w:val="00A46F54"/>
    <w:rsid w:val="00A4727A"/>
    <w:rsid w:val="00A513CA"/>
    <w:rsid w:val="00A5160D"/>
    <w:rsid w:val="00A523F9"/>
    <w:rsid w:val="00A533A8"/>
    <w:rsid w:val="00A549E0"/>
    <w:rsid w:val="00A5727C"/>
    <w:rsid w:val="00A6048E"/>
    <w:rsid w:val="00A62275"/>
    <w:rsid w:val="00A63203"/>
    <w:rsid w:val="00A648A4"/>
    <w:rsid w:val="00A65338"/>
    <w:rsid w:val="00A66EC6"/>
    <w:rsid w:val="00A67B6A"/>
    <w:rsid w:val="00A70CFD"/>
    <w:rsid w:val="00A72A0B"/>
    <w:rsid w:val="00A72CAB"/>
    <w:rsid w:val="00A77110"/>
    <w:rsid w:val="00A77DBB"/>
    <w:rsid w:val="00A77F80"/>
    <w:rsid w:val="00A81E42"/>
    <w:rsid w:val="00A82F8D"/>
    <w:rsid w:val="00A83620"/>
    <w:rsid w:val="00A840D5"/>
    <w:rsid w:val="00A8481B"/>
    <w:rsid w:val="00A864FE"/>
    <w:rsid w:val="00A86F41"/>
    <w:rsid w:val="00A8776B"/>
    <w:rsid w:val="00A87D04"/>
    <w:rsid w:val="00A950C5"/>
    <w:rsid w:val="00A955A3"/>
    <w:rsid w:val="00A95777"/>
    <w:rsid w:val="00A97749"/>
    <w:rsid w:val="00AA16DE"/>
    <w:rsid w:val="00AA1BF0"/>
    <w:rsid w:val="00AA1D25"/>
    <w:rsid w:val="00AA370A"/>
    <w:rsid w:val="00AA4189"/>
    <w:rsid w:val="00AA4FA2"/>
    <w:rsid w:val="00AA51C5"/>
    <w:rsid w:val="00AA5E75"/>
    <w:rsid w:val="00AB0080"/>
    <w:rsid w:val="00AB0FF7"/>
    <w:rsid w:val="00AB2B1A"/>
    <w:rsid w:val="00AB397F"/>
    <w:rsid w:val="00AB54FD"/>
    <w:rsid w:val="00AB5832"/>
    <w:rsid w:val="00AB684D"/>
    <w:rsid w:val="00AB7589"/>
    <w:rsid w:val="00AB7F87"/>
    <w:rsid w:val="00AC17BE"/>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5E2F"/>
    <w:rsid w:val="00AE61B7"/>
    <w:rsid w:val="00AE6CBA"/>
    <w:rsid w:val="00AE79AD"/>
    <w:rsid w:val="00AF13C4"/>
    <w:rsid w:val="00AF2549"/>
    <w:rsid w:val="00AF35E4"/>
    <w:rsid w:val="00AF5CAC"/>
    <w:rsid w:val="00AF5CDE"/>
    <w:rsid w:val="00AF6A09"/>
    <w:rsid w:val="00B01B5B"/>
    <w:rsid w:val="00B02D0C"/>
    <w:rsid w:val="00B032F8"/>
    <w:rsid w:val="00B06578"/>
    <w:rsid w:val="00B07B64"/>
    <w:rsid w:val="00B11A57"/>
    <w:rsid w:val="00B13AD1"/>
    <w:rsid w:val="00B13C8A"/>
    <w:rsid w:val="00B14272"/>
    <w:rsid w:val="00B14D9F"/>
    <w:rsid w:val="00B1533C"/>
    <w:rsid w:val="00B162F5"/>
    <w:rsid w:val="00B17E83"/>
    <w:rsid w:val="00B17F51"/>
    <w:rsid w:val="00B209EA"/>
    <w:rsid w:val="00B20C5F"/>
    <w:rsid w:val="00B211C3"/>
    <w:rsid w:val="00B21462"/>
    <w:rsid w:val="00B21A4A"/>
    <w:rsid w:val="00B2262C"/>
    <w:rsid w:val="00B248D6"/>
    <w:rsid w:val="00B25597"/>
    <w:rsid w:val="00B25658"/>
    <w:rsid w:val="00B267B9"/>
    <w:rsid w:val="00B33E09"/>
    <w:rsid w:val="00B34852"/>
    <w:rsid w:val="00B3594E"/>
    <w:rsid w:val="00B40D37"/>
    <w:rsid w:val="00B41A9A"/>
    <w:rsid w:val="00B4248B"/>
    <w:rsid w:val="00B46534"/>
    <w:rsid w:val="00B4663A"/>
    <w:rsid w:val="00B50708"/>
    <w:rsid w:val="00B50C68"/>
    <w:rsid w:val="00B51293"/>
    <w:rsid w:val="00B52B1E"/>
    <w:rsid w:val="00B55481"/>
    <w:rsid w:val="00B56C32"/>
    <w:rsid w:val="00B56D61"/>
    <w:rsid w:val="00B57ACF"/>
    <w:rsid w:val="00B61E4D"/>
    <w:rsid w:val="00B61F67"/>
    <w:rsid w:val="00B62845"/>
    <w:rsid w:val="00B64BB1"/>
    <w:rsid w:val="00B66C82"/>
    <w:rsid w:val="00B7276F"/>
    <w:rsid w:val="00B72FD3"/>
    <w:rsid w:val="00B73166"/>
    <w:rsid w:val="00B73D56"/>
    <w:rsid w:val="00B74379"/>
    <w:rsid w:val="00B75648"/>
    <w:rsid w:val="00B77F46"/>
    <w:rsid w:val="00B8426C"/>
    <w:rsid w:val="00B84642"/>
    <w:rsid w:val="00B85104"/>
    <w:rsid w:val="00B8611D"/>
    <w:rsid w:val="00B86462"/>
    <w:rsid w:val="00B866A4"/>
    <w:rsid w:val="00B9193F"/>
    <w:rsid w:val="00B91B8D"/>
    <w:rsid w:val="00B93597"/>
    <w:rsid w:val="00B9390D"/>
    <w:rsid w:val="00B94E90"/>
    <w:rsid w:val="00BA569A"/>
    <w:rsid w:val="00BA58D5"/>
    <w:rsid w:val="00BA5EA4"/>
    <w:rsid w:val="00BA64D3"/>
    <w:rsid w:val="00BA7CAD"/>
    <w:rsid w:val="00BB0A82"/>
    <w:rsid w:val="00BB5720"/>
    <w:rsid w:val="00BB7C94"/>
    <w:rsid w:val="00BB7D22"/>
    <w:rsid w:val="00BC0A9D"/>
    <w:rsid w:val="00BC2F8A"/>
    <w:rsid w:val="00BC33E2"/>
    <w:rsid w:val="00BC54D5"/>
    <w:rsid w:val="00BC71C4"/>
    <w:rsid w:val="00BD02BB"/>
    <w:rsid w:val="00BD0F53"/>
    <w:rsid w:val="00BD1BF1"/>
    <w:rsid w:val="00BD3D8C"/>
    <w:rsid w:val="00BD494D"/>
    <w:rsid w:val="00BD4D26"/>
    <w:rsid w:val="00BD51AD"/>
    <w:rsid w:val="00BD5A4C"/>
    <w:rsid w:val="00BD7064"/>
    <w:rsid w:val="00BD7A1F"/>
    <w:rsid w:val="00BE1763"/>
    <w:rsid w:val="00BE17D8"/>
    <w:rsid w:val="00BE1959"/>
    <w:rsid w:val="00BE2FD4"/>
    <w:rsid w:val="00BE4CE3"/>
    <w:rsid w:val="00BE5530"/>
    <w:rsid w:val="00BE74E4"/>
    <w:rsid w:val="00BF40ED"/>
    <w:rsid w:val="00BF4286"/>
    <w:rsid w:val="00BF43FE"/>
    <w:rsid w:val="00BF4B68"/>
    <w:rsid w:val="00BF5BC2"/>
    <w:rsid w:val="00BF75BE"/>
    <w:rsid w:val="00C06794"/>
    <w:rsid w:val="00C10939"/>
    <w:rsid w:val="00C109F4"/>
    <w:rsid w:val="00C10EA6"/>
    <w:rsid w:val="00C1133D"/>
    <w:rsid w:val="00C143E5"/>
    <w:rsid w:val="00C16414"/>
    <w:rsid w:val="00C21C37"/>
    <w:rsid w:val="00C255EE"/>
    <w:rsid w:val="00C27A08"/>
    <w:rsid w:val="00C31312"/>
    <w:rsid w:val="00C31E36"/>
    <w:rsid w:val="00C31EE7"/>
    <w:rsid w:val="00C326C6"/>
    <w:rsid w:val="00C33ACD"/>
    <w:rsid w:val="00C35295"/>
    <w:rsid w:val="00C368D6"/>
    <w:rsid w:val="00C36A47"/>
    <w:rsid w:val="00C36ADD"/>
    <w:rsid w:val="00C36E74"/>
    <w:rsid w:val="00C40595"/>
    <w:rsid w:val="00C41621"/>
    <w:rsid w:val="00C41B7C"/>
    <w:rsid w:val="00C41CF2"/>
    <w:rsid w:val="00C4296B"/>
    <w:rsid w:val="00C42C22"/>
    <w:rsid w:val="00C43E88"/>
    <w:rsid w:val="00C4465F"/>
    <w:rsid w:val="00C449FA"/>
    <w:rsid w:val="00C501F6"/>
    <w:rsid w:val="00C516AD"/>
    <w:rsid w:val="00C53106"/>
    <w:rsid w:val="00C5384F"/>
    <w:rsid w:val="00C53D75"/>
    <w:rsid w:val="00C56964"/>
    <w:rsid w:val="00C6424E"/>
    <w:rsid w:val="00C656D5"/>
    <w:rsid w:val="00C67103"/>
    <w:rsid w:val="00C703F3"/>
    <w:rsid w:val="00C7101E"/>
    <w:rsid w:val="00C71BB9"/>
    <w:rsid w:val="00C736FB"/>
    <w:rsid w:val="00C74DEE"/>
    <w:rsid w:val="00C82A12"/>
    <w:rsid w:val="00C844DE"/>
    <w:rsid w:val="00C945FA"/>
    <w:rsid w:val="00C94C28"/>
    <w:rsid w:val="00C95F30"/>
    <w:rsid w:val="00C97FFE"/>
    <w:rsid w:val="00CA15AA"/>
    <w:rsid w:val="00CA2B59"/>
    <w:rsid w:val="00CA39E4"/>
    <w:rsid w:val="00CA569B"/>
    <w:rsid w:val="00CA71A3"/>
    <w:rsid w:val="00CB0247"/>
    <w:rsid w:val="00CB0A64"/>
    <w:rsid w:val="00CB3440"/>
    <w:rsid w:val="00CB3FC2"/>
    <w:rsid w:val="00CB4084"/>
    <w:rsid w:val="00CB5188"/>
    <w:rsid w:val="00CB616A"/>
    <w:rsid w:val="00CB66F6"/>
    <w:rsid w:val="00CB67C8"/>
    <w:rsid w:val="00CB7479"/>
    <w:rsid w:val="00CC1692"/>
    <w:rsid w:val="00CC1A15"/>
    <w:rsid w:val="00CC2E72"/>
    <w:rsid w:val="00CC2F53"/>
    <w:rsid w:val="00CC7AC4"/>
    <w:rsid w:val="00CD138B"/>
    <w:rsid w:val="00CD1DE9"/>
    <w:rsid w:val="00CD2E6D"/>
    <w:rsid w:val="00CD38A4"/>
    <w:rsid w:val="00CD3E31"/>
    <w:rsid w:val="00CD617D"/>
    <w:rsid w:val="00CD6C0B"/>
    <w:rsid w:val="00CD70E9"/>
    <w:rsid w:val="00CD7117"/>
    <w:rsid w:val="00CD74A3"/>
    <w:rsid w:val="00CE0527"/>
    <w:rsid w:val="00CE0D60"/>
    <w:rsid w:val="00CE1668"/>
    <w:rsid w:val="00CE1DEE"/>
    <w:rsid w:val="00CE2631"/>
    <w:rsid w:val="00CE27C5"/>
    <w:rsid w:val="00CE30D0"/>
    <w:rsid w:val="00CE403D"/>
    <w:rsid w:val="00CE50A6"/>
    <w:rsid w:val="00CE5B23"/>
    <w:rsid w:val="00CE6186"/>
    <w:rsid w:val="00CF495D"/>
    <w:rsid w:val="00CF573B"/>
    <w:rsid w:val="00CF65CE"/>
    <w:rsid w:val="00CF70AD"/>
    <w:rsid w:val="00CF7729"/>
    <w:rsid w:val="00CF7C93"/>
    <w:rsid w:val="00D00059"/>
    <w:rsid w:val="00D009CE"/>
    <w:rsid w:val="00D02D30"/>
    <w:rsid w:val="00D02F34"/>
    <w:rsid w:val="00D0487F"/>
    <w:rsid w:val="00D051FD"/>
    <w:rsid w:val="00D05ADD"/>
    <w:rsid w:val="00D05BA6"/>
    <w:rsid w:val="00D05C2C"/>
    <w:rsid w:val="00D07558"/>
    <w:rsid w:val="00D107FA"/>
    <w:rsid w:val="00D11555"/>
    <w:rsid w:val="00D115B5"/>
    <w:rsid w:val="00D12275"/>
    <w:rsid w:val="00D12766"/>
    <w:rsid w:val="00D12AB6"/>
    <w:rsid w:val="00D12DC6"/>
    <w:rsid w:val="00D13508"/>
    <w:rsid w:val="00D154E5"/>
    <w:rsid w:val="00D20E4E"/>
    <w:rsid w:val="00D20FF4"/>
    <w:rsid w:val="00D212D8"/>
    <w:rsid w:val="00D21F42"/>
    <w:rsid w:val="00D22B0E"/>
    <w:rsid w:val="00D22C26"/>
    <w:rsid w:val="00D22DBC"/>
    <w:rsid w:val="00D24D2C"/>
    <w:rsid w:val="00D34B3F"/>
    <w:rsid w:val="00D35881"/>
    <w:rsid w:val="00D36916"/>
    <w:rsid w:val="00D40855"/>
    <w:rsid w:val="00D426A5"/>
    <w:rsid w:val="00D442BD"/>
    <w:rsid w:val="00D44A23"/>
    <w:rsid w:val="00D479AF"/>
    <w:rsid w:val="00D47DCE"/>
    <w:rsid w:val="00D47F67"/>
    <w:rsid w:val="00D47FB2"/>
    <w:rsid w:val="00D512BD"/>
    <w:rsid w:val="00D55399"/>
    <w:rsid w:val="00D55859"/>
    <w:rsid w:val="00D564E9"/>
    <w:rsid w:val="00D606B2"/>
    <w:rsid w:val="00D60FCD"/>
    <w:rsid w:val="00D71E21"/>
    <w:rsid w:val="00D72560"/>
    <w:rsid w:val="00D72CD1"/>
    <w:rsid w:val="00D736C3"/>
    <w:rsid w:val="00D73C93"/>
    <w:rsid w:val="00D76573"/>
    <w:rsid w:val="00D805F0"/>
    <w:rsid w:val="00D81427"/>
    <w:rsid w:val="00D83214"/>
    <w:rsid w:val="00D83E21"/>
    <w:rsid w:val="00D8737F"/>
    <w:rsid w:val="00D901A0"/>
    <w:rsid w:val="00D902ED"/>
    <w:rsid w:val="00D91432"/>
    <w:rsid w:val="00D920E7"/>
    <w:rsid w:val="00D92209"/>
    <w:rsid w:val="00D925C5"/>
    <w:rsid w:val="00D92E2F"/>
    <w:rsid w:val="00D93105"/>
    <w:rsid w:val="00D93B58"/>
    <w:rsid w:val="00D9438B"/>
    <w:rsid w:val="00DA2241"/>
    <w:rsid w:val="00DA2F27"/>
    <w:rsid w:val="00DA664C"/>
    <w:rsid w:val="00DA70C1"/>
    <w:rsid w:val="00DA78A7"/>
    <w:rsid w:val="00DA7DA5"/>
    <w:rsid w:val="00DB0440"/>
    <w:rsid w:val="00DB0616"/>
    <w:rsid w:val="00DB073B"/>
    <w:rsid w:val="00DB264F"/>
    <w:rsid w:val="00DB3A6E"/>
    <w:rsid w:val="00DB4C6E"/>
    <w:rsid w:val="00DB4D91"/>
    <w:rsid w:val="00DB5485"/>
    <w:rsid w:val="00DB615F"/>
    <w:rsid w:val="00DB7308"/>
    <w:rsid w:val="00DB7352"/>
    <w:rsid w:val="00DB78F0"/>
    <w:rsid w:val="00DC0CEA"/>
    <w:rsid w:val="00DC17B0"/>
    <w:rsid w:val="00DC2E43"/>
    <w:rsid w:val="00DC34AC"/>
    <w:rsid w:val="00DC55A3"/>
    <w:rsid w:val="00DC59DD"/>
    <w:rsid w:val="00DC6586"/>
    <w:rsid w:val="00DD095C"/>
    <w:rsid w:val="00DD0A7A"/>
    <w:rsid w:val="00DD1020"/>
    <w:rsid w:val="00DD1330"/>
    <w:rsid w:val="00DD1D1D"/>
    <w:rsid w:val="00DD26E3"/>
    <w:rsid w:val="00DD28E0"/>
    <w:rsid w:val="00DD3231"/>
    <w:rsid w:val="00DD4347"/>
    <w:rsid w:val="00DD4AD9"/>
    <w:rsid w:val="00DD6CCE"/>
    <w:rsid w:val="00DE0B83"/>
    <w:rsid w:val="00DE0D0F"/>
    <w:rsid w:val="00DE13E7"/>
    <w:rsid w:val="00DE1A81"/>
    <w:rsid w:val="00DE1C13"/>
    <w:rsid w:val="00DE2677"/>
    <w:rsid w:val="00DE2AE1"/>
    <w:rsid w:val="00DE4D02"/>
    <w:rsid w:val="00DE4E10"/>
    <w:rsid w:val="00DE7083"/>
    <w:rsid w:val="00DE7949"/>
    <w:rsid w:val="00DF0A05"/>
    <w:rsid w:val="00DF2B15"/>
    <w:rsid w:val="00DF4689"/>
    <w:rsid w:val="00DF5AF9"/>
    <w:rsid w:val="00DF6797"/>
    <w:rsid w:val="00DF6A1A"/>
    <w:rsid w:val="00E00E03"/>
    <w:rsid w:val="00E0148C"/>
    <w:rsid w:val="00E02ABF"/>
    <w:rsid w:val="00E0557E"/>
    <w:rsid w:val="00E1023A"/>
    <w:rsid w:val="00E14995"/>
    <w:rsid w:val="00E1642A"/>
    <w:rsid w:val="00E166B0"/>
    <w:rsid w:val="00E16CF9"/>
    <w:rsid w:val="00E172CC"/>
    <w:rsid w:val="00E179CD"/>
    <w:rsid w:val="00E20341"/>
    <w:rsid w:val="00E20769"/>
    <w:rsid w:val="00E20F2C"/>
    <w:rsid w:val="00E218E6"/>
    <w:rsid w:val="00E23250"/>
    <w:rsid w:val="00E23E8D"/>
    <w:rsid w:val="00E246E3"/>
    <w:rsid w:val="00E252F3"/>
    <w:rsid w:val="00E253EB"/>
    <w:rsid w:val="00E30E9F"/>
    <w:rsid w:val="00E311A3"/>
    <w:rsid w:val="00E3642A"/>
    <w:rsid w:val="00E37F98"/>
    <w:rsid w:val="00E4023A"/>
    <w:rsid w:val="00E409BA"/>
    <w:rsid w:val="00E41CDE"/>
    <w:rsid w:val="00E462E7"/>
    <w:rsid w:val="00E46559"/>
    <w:rsid w:val="00E5022C"/>
    <w:rsid w:val="00E50F50"/>
    <w:rsid w:val="00E517FB"/>
    <w:rsid w:val="00E62175"/>
    <w:rsid w:val="00E6670C"/>
    <w:rsid w:val="00E725FE"/>
    <w:rsid w:val="00E7437E"/>
    <w:rsid w:val="00E744B2"/>
    <w:rsid w:val="00E776E8"/>
    <w:rsid w:val="00E81CF2"/>
    <w:rsid w:val="00E83AD7"/>
    <w:rsid w:val="00E8510D"/>
    <w:rsid w:val="00E86AD5"/>
    <w:rsid w:val="00E905DD"/>
    <w:rsid w:val="00E92C1F"/>
    <w:rsid w:val="00E94DA1"/>
    <w:rsid w:val="00E95D4B"/>
    <w:rsid w:val="00E96E3C"/>
    <w:rsid w:val="00EA20DE"/>
    <w:rsid w:val="00EA3187"/>
    <w:rsid w:val="00EA4241"/>
    <w:rsid w:val="00EA4E0B"/>
    <w:rsid w:val="00EA5176"/>
    <w:rsid w:val="00EA5325"/>
    <w:rsid w:val="00EA6728"/>
    <w:rsid w:val="00EA688A"/>
    <w:rsid w:val="00EA6D0E"/>
    <w:rsid w:val="00EA6E89"/>
    <w:rsid w:val="00EA76B8"/>
    <w:rsid w:val="00EB0D3C"/>
    <w:rsid w:val="00EB199F"/>
    <w:rsid w:val="00EB4F0F"/>
    <w:rsid w:val="00EC23F7"/>
    <w:rsid w:val="00EC3D88"/>
    <w:rsid w:val="00EC4684"/>
    <w:rsid w:val="00EC4BD8"/>
    <w:rsid w:val="00EC63EB"/>
    <w:rsid w:val="00ED139E"/>
    <w:rsid w:val="00ED23A9"/>
    <w:rsid w:val="00ED25EB"/>
    <w:rsid w:val="00ED3684"/>
    <w:rsid w:val="00ED412F"/>
    <w:rsid w:val="00EE181B"/>
    <w:rsid w:val="00EE20B3"/>
    <w:rsid w:val="00EE403C"/>
    <w:rsid w:val="00EE4878"/>
    <w:rsid w:val="00EE60CA"/>
    <w:rsid w:val="00EF0186"/>
    <w:rsid w:val="00EF0B43"/>
    <w:rsid w:val="00EF0E3C"/>
    <w:rsid w:val="00EF36B2"/>
    <w:rsid w:val="00EF3CB9"/>
    <w:rsid w:val="00EF5800"/>
    <w:rsid w:val="00EF5887"/>
    <w:rsid w:val="00EF6570"/>
    <w:rsid w:val="00EF65A7"/>
    <w:rsid w:val="00EF77F9"/>
    <w:rsid w:val="00F001F1"/>
    <w:rsid w:val="00F01B97"/>
    <w:rsid w:val="00F068C5"/>
    <w:rsid w:val="00F1231C"/>
    <w:rsid w:val="00F1246B"/>
    <w:rsid w:val="00F143FE"/>
    <w:rsid w:val="00F16C26"/>
    <w:rsid w:val="00F16CC4"/>
    <w:rsid w:val="00F17432"/>
    <w:rsid w:val="00F17B35"/>
    <w:rsid w:val="00F201EC"/>
    <w:rsid w:val="00F208A9"/>
    <w:rsid w:val="00F2102F"/>
    <w:rsid w:val="00F22360"/>
    <w:rsid w:val="00F22CAF"/>
    <w:rsid w:val="00F22DB9"/>
    <w:rsid w:val="00F23DB4"/>
    <w:rsid w:val="00F23EA1"/>
    <w:rsid w:val="00F314F5"/>
    <w:rsid w:val="00F31A26"/>
    <w:rsid w:val="00F328FE"/>
    <w:rsid w:val="00F37796"/>
    <w:rsid w:val="00F41D75"/>
    <w:rsid w:val="00F426A0"/>
    <w:rsid w:val="00F43B36"/>
    <w:rsid w:val="00F4459C"/>
    <w:rsid w:val="00F44E34"/>
    <w:rsid w:val="00F47316"/>
    <w:rsid w:val="00F508C7"/>
    <w:rsid w:val="00F5139D"/>
    <w:rsid w:val="00F5498A"/>
    <w:rsid w:val="00F55314"/>
    <w:rsid w:val="00F55977"/>
    <w:rsid w:val="00F62F43"/>
    <w:rsid w:val="00F63DAC"/>
    <w:rsid w:val="00F64A42"/>
    <w:rsid w:val="00F65447"/>
    <w:rsid w:val="00F6677F"/>
    <w:rsid w:val="00F66DA3"/>
    <w:rsid w:val="00F71B07"/>
    <w:rsid w:val="00F7454F"/>
    <w:rsid w:val="00F745ED"/>
    <w:rsid w:val="00F74C18"/>
    <w:rsid w:val="00F77511"/>
    <w:rsid w:val="00F77988"/>
    <w:rsid w:val="00F77F48"/>
    <w:rsid w:val="00F80B36"/>
    <w:rsid w:val="00F82FD3"/>
    <w:rsid w:val="00F83D68"/>
    <w:rsid w:val="00F846BB"/>
    <w:rsid w:val="00F86CC1"/>
    <w:rsid w:val="00F86E2F"/>
    <w:rsid w:val="00F873D3"/>
    <w:rsid w:val="00F932CC"/>
    <w:rsid w:val="00F9397B"/>
    <w:rsid w:val="00F93E73"/>
    <w:rsid w:val="00F95719"/>
    <w:rsid w:val="00F95EC9"/>
    <w:rsid w:val="00F96858"/>
    <w:rsid w:val="00FA0FD5"/>
    <w:rsid w:val="00FA3003"/>
    <w:rsid w:val="00FA3BB9"/>
    <w:rsid w:val="00FA6DD0"/>
    <w:rsid w:val="00FB2B33"/>
    <w:rsid w:val="00FB30F1"/>
    <w:rsid w:val="00FB331B"/>
    <w:rsid w:val="00FB3580"/>
    <w:rsid w:val="00FB37FF"/>
    <w:rsid w:val="00FB3AD8"/>
    <w:rsid w:val="00FB53E7"/>
    <w:rsid w:val="00FB5BAF"/>
    <w:rsid w:val="00FB62D6"/>
    <w:rsid w:val="00FB659E"/>
    <w:rsid w:val="00FB69DD"/>
    <w:rsid w:val="00FC3041"/>
    <w:rsid w:val="00FD2A8A"/>
    <w:rsid w:val="00FD3D2C"/>
    <w:rsid w:val="00FD3D85"/>
    <w:rsid w:val="00FD4D57"/>
    <w:rsid w:val="00FD501C"/>
    <w:rsid w:val="00FD5301"/>
    <w:rsid w:val="00FD595C"/>
    <w:rsid w:val="00FE2265"/>
    <w:rsid w:val="00FE3F1C"/>
    <w:rsid w:val="00FE4973"/>
    <w:rsid w:val="00FE4B5F"/>
    <w:rsid w:val="00FE5A2C"/>
    <w:rsid w:val="00FE6FA7"/>
    <w:rsid w:val="00FE7CD3"/>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29956DB3"/>
  <w15:docId w15:val="{0C252434-2C53-4B2D-8E24-80DB997E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10A7"/>
    <w:rPr>
      <w:sz w:val="24"/>
      <w:szCs w:val="24"/>
    </w:rPr>
  </w:style>
  <w:style w:type="paragraph" w:styleId="Heading3">
    <w:name w:val="heading 3"/>
    <w:basedOn w:val="Normal"/>
    <w:link w:val="Heading3Char"/>
    <w:uiPriority w:val="9"/>
    <w:semiHidden/>
    <w:unhideWhenUsed/>
    <w:qFormat/>
    <w:rsid w:val="00BE2FD4"/>
    <w:pPr>
      <w:keepNext/>
      <w:spacing w:before="40" w:line="252" w:lineRule="auto"/>
      <w:outlineLvl w:val="2"/>
    </w:pPr>
    <w:rPr>
      <w:rFonts w:ascii="Calibri Light" w:eastAsiaTheme="minorHAnsi" w:hAnsi="Calibri Light" w:cs="Calibri Light"/>
      <w:color w:val="1F376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uiPriority w:val="99"/>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character" w:customStyle="1" w:styleId="ListParagraphChar">
    <w:name w:val="List Paragraph Char"/>
    <w:link w:val="ListParagraph"/>
    <w:uiPriority w:val="34"/>
    <w:locked/>
    <w:rsid w:val="00296451"/>
    <w:rPr>
      <w:sz w:val="24"/>
      <w:szCs w:val="24"/>
      <w:lang w:val="ru-RU" w:eastAsia="ru-RU"/>
    </w:rPr>
  </w:style>
  <w:style w:type="paragraph" w:styleId="NoSpacing">
    <w:name w:val="No Spacing"/>
    <w:uiPriority w:val="1"/>
    <w:qFormat/>
    <w:rsid w:val="00E905DD"/>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BE2FD4"/>
    <w:rPr>
      <w:rFonts w:ascii="Calibri Light" w:eastAsiaTheme="minorHAnsi" w:hAnsi="Calibri Light" w:cs="Calibri Light"/>
      <w:color w:val="1F376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44510229">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2083907">
      <w:bodyDiv w:val="1"/>
      <w:marLeft w:val="0"/>
      <w:marRight w:val="0"/>
      <w:marTop w:val="0"/>
      <w:marBottom w:val="0"/>
      <w:divBdr>
        <w:top w:val="none" w:sz="0" w:space="0" w:color="auto"/>
        <w:left w:val="none" w:sz="0" w:space="0" w:color="auto"/>
        <w:bottom w:val="none" w:sz="0" w:space="0" w:color="auto"/>
        <w:right w:val="none" w:sz="0" w:space="0" w:color="auto"/>
      </w:divBdr>
      <w:divsChild>
        <w:div w:id="284700307">
          <w:marLeft w:val="0"/>
          <w:marRight w:val="0"/>
          <w:marTop w:val="480"/>
          <w:marBottom w:val="240"/>
          <w:divBdr>
            <w:top w:val="none" w:sz="0" w:space="0" w:color="auto"/>
            <w:left w:val="none" w:sz="0" w:space="0" w:color="auto"/>
            <w:bottom w:val="none" w:sz="0" w:space="0" w:color="auto"/>
            <w:right w:val="none" w:sz="0" w:space="0" w:color="auto"/>
          </w:divBdr>
        </w:div>
        <w:div w:id="1474373795">
          <w:marLeft w:val="0"/>
          <w:marRight w:val="0"/>
          <w:marTop w:val="0"/>
          <w:marBottom w:val="567"/>
          <w:divBdr>
            <w:top w:val="none" w:sz="0" w:space="0" w:color="auto"/>
            <w:left w:val="none" w:sz="0" w:space="0" w:color="auto"/>
            <w:bottom w:val="none" w:sz="0" w:space="0" w:color="auto"/>
            <w:right w:val="none" w:sz="0" w:space="0" w:color="auto"/>
          </w:divBdr>
        </w:div>
      </w:divsChild>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583538067">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77666979">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985088465">
      <w:bodyDiv w:val="1"/>
      <w:marLeft w:val="0"/>
      <w:marRight w:val="0"/>
      <w:marTop w:val="0"/>
      <w:marBottom w:val="0"/>
      <w:divBdr>
        <w:top w:val="none" w:sz="0" w:space="0" w:color="auto"/>
        <w:left w:val="none" w:sz="0" w:space="0" w:color="auto"/>
        <w:bottom w:val="none" w:sz="0" w:space="0" w:color="auto"/>
        <w:right w:val="none" w:sz="0" w:space="0" w:color="auto"/>
      </w:divBdr>
    </w:div>
    <w:div w:id="1020199807">
      <w:bodyDiv w:val="1"/>
      <w:marLeft w:val="0"/>
      <w:marRight w:val="0"/>
      <w:marTop w:val="0"/>
      <w:marBottom w:val="0"/>
      <w:divBdr>
        <w:top w:val="none" w:sz="0" w:space="0" w:color="auto"/>
        <w:left w:val="none" w:sz="0" w:space="0" w:color="auto"/>
        <w:bottom w:val="none" w:sz="0" w:space="0" w:color="auto"/>
        <w:right w:val="none" w:sz="0" w:space="0" w:color="auto"/>
      </w:divBdr>
    </w:div>
    <w:div w:id="105736091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37491924">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42365040">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789741510">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1843743241">
      <w:bodyDiv w:val="1"/>
      <w:marLeft w:val="0"/>
      <w:marRight w:val="0"/>
      <w:marTop w:val="0"/>
      <w:marBottom w:val="0"/>
      <w:divBdr>
        <w:top w:val="none" w:sz="0" w:space="0" w:color="auto"/>
        <w:left w:val="none" w:sz="0" w:space="0" w:color="auto"/>
        <w:bottom w:val="none" w:sz="0" w:space="0" w:color="auto"/>
        <w:right w:val="none" w:sz="0" w:space="0" w:color="auto"/>
      </w:divBdr>
    </w:div>
    <w:div w:id="1925189875">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 w:id="2088065285">
      <w:bodyDiv w:val="1"/>
      <w:marLeft w:val="0"/>
      <w:marRight w:val="0"/>
      <w:marTop w:val="0"/>
      <w:marBottom w:val="0"/>
      <w:divBdr>
        <w:top w:val="none" w:sz="0" w:space="0" w:color="auto"/>
        <w:left w:val="none" w:sz="0" w:space="0" w:color="auto"/>
        <w:bottom w:val="none" w:sz="0" w:space="0" w:color="auto"/>
        <w:right w:val="none" w:sz="0" w:space="0" w:color="auto"/>
      </w:divBdr>
    </w:div>
    <w:div w:id="2117745949">
      <w:bodyDiv w:val="1"/>
      <w:marLeft w:val="0"/>
      <w:marRight w:val="0"/>
      <w:marTop w:val="0"/>
      <w:marBottom w:val="0"/>
      <w:divBdr>
        <w:top w:val="none" w:sz="0" w:space="0" w:color="auto"/>
        <w:left w:val="none" w:sz="0" w:space="0" w:color="auto"/>
        <w:bottom w:val="none" w:sz="0" w:space="0" w:color="auto"/>
        <w:right w:val="none" w:sz="0" w:space="0" w:color="auto"/>
      </w:divBdr>
    </w:div>
    <w:div w:id="21337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5</DK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C67E-0AFD-4574-BB20-E1C86079BCCD}">
  <ds:schemaRefs>
    <ds:schemaRef ds:uri="http://purl.org/dc/terms/"/>
    <ds:schemaRef ds:uri="http://schemas.microsoft.com/office/2006/documentManagement/types"/>
    <ds:schemaRef ds:uri="2e5bb04e-596e-45bd-9003-43ca78b1ba16"/>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3.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4.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0274368-CA75-496C-88F8-8FC8A431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2078</Words>
  <Characters>13878</Characters>
  <Application>Microsoft Office Word</Application>
  <DocSecurity>4</DocSecurity>
  <Lines>115</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2017.gada 27.jūnija noteikumos Nr.371 “Braukšanas maksas atvieglojumu noteikumi” sākotnējās ietekmes novērtējuma ziņojums (anotācija)</vt:lpstr>
      <vt:lpstr>Likumprojekta „Grozījumi Gada pārskatu likumā"</vt:lpstr>
    </vt:vector>
  </TitlesOfParts>
  <Manager>Māra Čakste</Manager>
  <Company>Valsts kase</Company>
  <LinksUpToDate>false</LinksUpToDate>
  <CharactersWithSpaces>15925</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2017.gada 27.jūnija noteikumos Nr.371 “Braukšanas maksas atvieglojumu noteikumi” sākotnējās ietekmes novērtējuma ziņojums (anotācija)</dc:title>
  <dc:subject>Anotācija</dc:subject>
  <dc:creator>Dana.Ziemele-Adricka@sam.gov.lv</dc:creator>
  <cp:lastModifiedBy>Dana Ziemele Adricka</cp:lastModifiedBy>
  <cp:revision>2</cp:revision>
  <cp:lastPrinted>2018-08-13T08:04:00Z</cp:lastPrinted>
  <dcterms:created xsi:type="dcterms:W3CDTF">2018-08-13T08:15:00Z</dcterms:created>
  <dcterms:modified xsi:type="dcterms:W3CDTF">2018-08-13T08:15:00Z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