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CA261E" w:rsidRPr="00CA261E" w:rsidP="00FB2F45" w14:paraId="6F9E9A99" w14:textId="77777777">
      <w:pPr>
        <w:shd w:val="clear" w:color="auto" w:fill="FFFFFF"/>
        <w:spacing w:after="0" w:line="240" w:lineRule="auto"/>
        <w:jc w:val="center"/>
        <w:rPr>
          <w:rFonts w:ascii="Times New Roman" w:eastAsia="Times New Roman" w:hAnsi="Times New Roman" w:cs="Times New Roman"/>
          <w:b/>
          <w:bCs/>
          <w:sz w:val="28"/>
          <w:szCs w:val="24"/>
          <w:lang w:eastAsia="lv-LV"/>
        </w:rPr>
      </w:pPr>
      <w:r w:rsidRPr="00CA261E">
        <w:rPr>
          <w:rFonts w:ascii="Times New Roman" w:eastAsia="Times New Roman" w:hAnsi="Times New Roman" w:cs="Times New Roman"/>
          <w:b/>
          <w:bCs/>
          <w:sz w:val="28"/>
          <w:szCs w:val="24"/>
          <w:lang w:eastAsia="lv-LV"/>
        </w:rPr>
        <w:t>Ministru kabineta noteikumu projekta</w:t>
      </w:r>
    </w:p>
    <w:p w:rsidR="00894C55" w:rsidP="00FB2F45" w14:paraId="6F9E9A9A" w14:textId="77777777">
      <w:pPr>
        <w:spacing w:after="0" w:line="240" w:lineRule="auto"/>
        <w:jc w:val="center"/>
        <w:rPr>
          <w:rFonts w:ascii="Times New Roman" w:eastAsia="Times New Roman" w:hAnsi="Times New Roman" w:cs="Times New Roman"/>
          <w:b/>
          <w:bCs/>
          <w:sz w:val="28"/>
          <w:szCs w:val="24"/>
          <w:lang w:eastAsia="lv-LV"/>
        </w:rPr>
      </w:pPr>
      <w:r>
        <w:rPr>
          <w:rFonts w:ascii="Times New Roman" w:eastAsia="Times New Roman" w:hAnsi="Times New Roman" w:cs="Times New Roman"/>
          <w:b/>
          <w:bCs/>
          <w:sz w:val="28"/>
          <w:szCs w:val="24"/>
          <w:lang w:eastAsia="lv-LV"/>
        </w:rPr>
        <w:t>“</w:t>
      </w:r>
      <w:r w:rsidRPr="00B84E74" w:rsidR="006368E5">
        <w:rPr>
          <w:rFonts w:ascii="Times New Roman" w:hAnsi="Times New Roman" w:cs="Times New Roman"/>
          <w:b/>
          <w:sz w:val="28"/>
          <w:szCs w:val="28"/>
        </w:rPr>
        <w:t>Sadzīves atkritumu masas un tilpuma attiecības mērījumu veikšanas kārtība un nosacījumi</w:t>
      </w:r>
      <w:r w:rsidRPr="00CA261E" w:rsidR="00CA261E">
        <w:rPr>
          <w:rFonts w:ascii="Times New Roman" w:eastAsia="Times New Roman" w:hAnsi="Times New Roman" w:cs="Times New Roman"/>
          <w:b/>
          <w:bCs/>
          <w:sz w:val="28"/>
          <w:szCs w:val="24"/>
          <w:lang w:eastAsia="lv-LV"/>
        </w:rPr>
        <w:t xml:space="preserve">” </w:t>
      </w:r>
      <w:r w:rsidRPr="00CA261E">
        <w:rPr>
          <w:rFonts w:ascii="Times New Roman" w:eastAsia="Times New Roman" w:hAnsi="Times New Roman" w:cs="Times New Roman"/>
          <w:b/>
          <w:bCs/>
          <w:sz w:val="28"/>
          <w:szCs w:val="24"/>
          <w:lang w:eastAsia="lv-LV"/>
        </w:rPr>
        <w:t>sākotnējās ietekmes novērtējuma ziņojums (anotācija)</w:t>
      </w:r>
    </w:p>
    <w:p w:rsidR="008058A5" w:rsidRPr="006368E5" w:rsidP="00FB2F45" w14:paraId="6F9E9A9B" w14:textId="77777777">
      <w:pPr>
        <w:spacing w:after="0" w:line="240" w:lineRule="auto"/>
        <w:jc w:val="center"/>
        <w:rPr>
          <w:rFonts w:ascii="Times New Roman" w:hAnsi="Times New Roman" w:cs="Times New Roman"/>
          <w:b/>
          <w:sz w:val="28"/>
          <w:szCs w:val="28"/>
        </w:rPr>
      </w:pPr>
    </w:p>
    <w:tbl>
      <w:tblPr>
        <w:tblW w:w="5003" w:type="pct"/>
        <w:tblInd w:w="-6"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340"/>
        <w:gridCol w:w="1771"/>
        <w:gridCol w:w="834"/>
        <w:gridCol w:w="6092"/>
        <w:gridCol w:w="23"/>
      </w:tblGrid>
      <w:tr w14:paraId="6F9E9A9D" w14:textId="23CA68CD" w:rsidTr="008058A5">
        <w:tblPrEx>
          <w:tblW w:w="5003" w:type="pct"/>
          <w:tblInd w:w="-6"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24"/>
        </w:trPr>
        <w:tc>
          <w:tcPr>
            <w:tcW w:w="0" w:type="auto"/>
            <w:gridSpan w:val="5"/>
            <w:tcBorders>
              <w:top w:val="outset" w:sz="6" w:space="0" w:color="414142"/>
              <w:left w:val="outset" w:sz="6" w:space="0" w:color="414142"/>
              <w:bottom w:val="outset" w:sz="6" w:space="0" w:color="414142"/>
              <w:right w:val="outset" w:sz="6" w:space="0" w:color="414142"/>
            </w:tcBorders>
            <w:vAlign w:val="center"/>
            <w:hideMark/>
          </w:tcPr>
          <w:p w:rsidR="008058A5" w:rsidRPr="008058A5" w:rsidP="008058A5" w14:paraId="6F9E9A9C"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8058A5">
              <w:rPr>
                <w:rFonts w:ascii="Times New Roman" w:eastAsia="Times New Roman" w:hAnsi="Times New Roman" w:cs="Times New Roman"/>
                <w:b/>
                <w:bCs/>
                <w:sz w:val="24"/>
                <w:szCs w:val="24"/>
                <w:lang w:eastAsia="lv-LV"/>
              </w:rPr>
              <w:t>Tiesību akta projekta anotācijas kopsavilkums</w:t>
            </w:r>
          </w:p>
        </w:tc>
      </w:tr>
      <w:tr w14:paraId="6F9E9AA0" w14:textId="107515F2" w:rsidTr="008058A5">
        <w:tblPrEx>
          <w:tblW w:w="5003"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Ex>
        <w:trPr>
          <w:gridAfter w:val="1"/>
          <w:wAfter w:w="13" w:type="dxa"/>
          <w:cantSplit/>
          <w:trHeight w:val="501"/>
        </w:trPr>
        <w:tc>
          <w:tcPr>
            <w:tcW w:w="1647" w:type="pct"/>
            <w:gridSpan w:val="3"/>
          </w:tcPr>
          <w:p w:rsidR="008058A5" w:rsidRPr="008058A5" w:rsidP="00C54FB4" w14:paraId="6F9E9A9E" w14:textId="77777777">
            <w:pPr>
              <w:spacing w:after="0" w:line="240" w:lineRule="auto"/>
              <w:rPr>
                <w:rFonts w:ascii="Times New Roman" w:hAnsi="Times New Roman" w:cs="Times New Roman"/>
                <w:sz w:val="24"/>
                <w:szCs w:val="24"/>
              </w:rPr>
            </w:pPr>
            <w:r w:rsidRPr="008058A5">
              <w:rPr>
                <w:rFonts w:ascii="Times New Roman" w:hAnsi="Times New Roman" w:cs="Times New Roman"/>
                <w:sz w:val="24"/>
                <w:szCs w:val="24"/>
              </w:rPr>
              <w:t>Mērķis, risinājums un projekta spēkā stāšanās laiks (500 zīmes bez atstarpēm)</w:t>
            </w:r>
          </w:p>
        </w:tc>
        <w:tc>
          <w:tcPr>
            <w:tcW w:w="3341" w:type="pct"/>
            <w:vAlign w:val="center"/>
          </w:tcPr>
          <w:p w:rsidR="008058A5" w:rsidRPr="008058A5" w:rsidP="008058A5" w14:paraId="6F9E9A9F" w14:textId="77777777">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N</w:t>
            </w:r>
            <w:r w:rsidRPr="00E866B7">
              <w:rPr>
                <w:rFonts w:ascii="Times New Roman" w:hAnsi="Times New Roman" w:cs="Times New Roman"/>
                <w:bCs/>
                <w:sz w:val="24"/>
                <w:szCs w:val="24"/>
              </w:rPr>
              <w:t xml:space="preserve">oteikumu projekts </w:t>
            </w:r>
            <w:r>
              <w:rPr>
                <w:rFonts w:ascii="Times New Roman" w:hAnsi="Times New Roman" w:cs="Times New Roman"/>
                <w:bCs/>
                <w:sz w:val="24"/>
                <w:szCs w:val="24"/>
              </w:rPr>
              <w:t>nosaka</w:t>
            </w:r>
            <w:r w:rsidRPr="00E866B7">
              <w:rPr>
                <w:rFonts w:ascii="Times New Roman" w:hAnsi="Times New Roman" w:cs="Times New Roman"/>
                <w:bCs/>
                <w:sz w:val="24"/>
                <w:szCs w:val="24"/>
              </w:rPr>
              <w:t xml:space="preserve"> kārtību, kādā atkritumu apsaimniekotājs nosaka </w:t>
            </w:r>
            <w:r>
              <w:rPr>
                <w:rFonts w:ascii="Times New Roman" w:hAnsi="Times New Roman" w:cs="Times New Roman"/>
                <w:bCs/>
                <w:sz w:val="24"/>
                <w:szCs w:val="24"/>
              </w:rPr>
              <w:t>sadzīves</w:t>
            </w:r>
            <w:r w:rsidRPr="00E866B7">
              <w:rPr>
                <w:rFonts w:ascii="Times New Roman" w:hAnsi="Times New Roman" w:cs="Times New Roman"/>
                <w:bCs/>
                <w:sz w:val="24"/>
                <w:szCs w:val="24"/>
              </w:rPr>
              <w:t xml:space="preserve"> atkritumu tilpuma un masas attiecības mērījuma koeficientu un paziņo to pašvaldībai</w:t>
            </w:r>
            <w:r>
              <w:rPr>
                <w:rFonts w:ascii="Times New Roman" w:hAnsi="Times New Roman" w:cs="Times New Roman"/>
                <w:bCs/>
                <w:sz w:val="24"/>
                <w:szCs w:val="24"/>
              </w:rPr>
              <w:t xml:space="preserve">, </w:t>
            </w:r>
            <w:r w:rsidR="004A360C">
              <w:rPr>
                <w:rFonts w:ascii="Times New Roman" w:hAnsi="Times New Roman" w:cs="Times New Roman"/>
                <w:bCs/>
                <w:sz w:val="24"/>
                <w:szCs w:val="24"/>
              </w:rPr>
              <w:t xml:space="preserve">lai </w:t>
            </w:r>
            <w:r>
              <w:rPr>
                <w:rFonts w:ascii="Times New Roman" w:hAnsi="Times New Roman" w:cs="Times New Roman"/>
                <w:bCs/>
                <w:sz w:val="24"/>
                <w:szCs w:val="24"/>
              </w:rPr>
              <w:t>varētu precizēt maksu par sadzīves atkritumu apsaimniekošanu atbilstoši aktuālajam apsaimniekotajam sadzīves atkritumu apjomam</w:t>
            </w:r>
            <w:r w:rsidRPr="00E866B7">
              <w:rPr>
                <w:rFonts w:ascii="Times New Roman" w:hAnsi="Times New Roman" w:cs="Times New Roman"/>
                <w:bCs/>
                <w:sz w:val="24"/>
                <w:szCs w:val="24"/>
              </w:rPr>
              <w:t xml:space="preserve">. </w:t>
            </w:r>
          </w:p>
        </w:tc>
      </w:tr>
      <w:tr w14:paraId="6F9E9AA2" w14:textId="007D4180" w:rsidTr="008058A5">
        <w:tblPrEx>
          <w:tblW w:w="5003" w:type="pct"/>
          <w:tblInd w:w="-6" w:type="dxa"/>
          <w:tblCellMar>
            <w:top w:w="24" w:type="dxa"/>
            <w:left w:w="24" w:type="dxa"/>
            <w:bottom w:w="24" w:type="dxa"/>
            <w:right w:w="24" w:type="dxa"/>
          </w:tblCellMar>
          <w:tblLook w:val="04A0"/>
        </w:tblPrEx>
        <w:trPr>
          <w:trHeight w:val="324"/>
        </w:trPr>
        <w:tc>
          <w:tcPr>
            <w:tcW w:w="0" w:type="auto"/>
            <w:gridSpan w:val="5"/>
            <w:tcBorders>
              <w:top w:val="outset" w:sz="6" w:space="0" w:color="414142"/>
              <w:left w:val="outset" w:sz="6" w:space="0" w:color="414142"/>
              <w:bottom w:val="outset" w:sz="6" w:space="0" w:color="414142"/>
              <w:right w:val="outset" w:sz="6" w:space="0" w:color="414142"/>
            </w:tcBorders>
            <w:vAlign w:val="center"/>
            <w:hideMark/>
          </w:tcPr>
          <w:p w:rsidR="00894C55" w:rsidRPr="00CA261E" w:rsidP="0050178F" w14:paraId="6F9E9AA1"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A261E">
              <w:rPr>
                <w:rFonts w:ascii="Times New Roman" w:eastAsia="Times New Roman" w:hAnsi="Times New Roman" w:cs="Times New Roman"/>
                <w:b/>
                <w:bCs/>
                <w:sz w:val="24"/>
                <w:szCs w:val="24"/>
                <w:lang w:eastAsia="lv-LV"/>
              </w:rPr>
              <w:t>I.</w:t>
            </w:r>
            <w:r w:rsidRPr="00CA261E" w:rsidR="0050178F">
              <w:rPr>
                <w:rFonts w:ascii="Times New Roman" w:eastAsia="Times New Roman" w:hAnsi="Times New Roman" w:cs="Times New Roman"/>
                <w:b/>
                <w:bCs/>
                <w:sz w:val="24"/>
                <w:szCs w:val="24"/>
                <w:lang w:eastAsia="lv-LV"/>
              </w:rPr>
              <w:t> </w:t>
            </w:r>
            <w:r w:rsidRPr="00CA261E">
              <w:rPr>
                <w:rFonts w:ascii="Times New Roman" w:eastAsia="Times New Roman" w:hAnsi="Times New Roman" w:cs="Times New Roman"/>
                <w:b/>
                <w:bCs/>
                <w:sz w:val="24"/>
                <w:szCs w:val="24"/>
                <w:lang w:eastAsia="lv-LV"/>
              </w:rPr>
              <w:t>Tiesību akta projekta izstrādes nepieciešamība</w:t>
            </w:r>
          </w:p>
        </w:tc>
      </w:tr>
      <w:tr w14:paraId="6F9E9AA6" w14:textId="09ECC0BB" w:rsidTr="008058A5">
        <w:tblPrEx>
          <w:tblW w:w="5003" w:type="pct"/>
          <w:tblInd w:w="-6" w:type="dxa"/>
          <w:tblCellMar>
            <w:top w:w="24" w:type="dxa"/>
            <w:left w:w="24" w:type="dxa"/>
            <w:bottom w:w="24" w:type="dxa"/>
            <w:right w:w="24" w:type="dxa"/>
          </w:tblCellMar>
          <w:tblLook w:val="04A0"/>
        </w:tblPrEx>
        <w:trPr>
          <w:trHeight w:val="324"/>
        </w:trPr>
        <w:tc>
          <w:tcPr>
            <w:tcW w:w="200" w:type="pct"/>
            <w:tcBorders>
              <w:top w:val="outset" w:sz="6" w:space="0" w:color="414142"/>
              <w:left w:val="outset" w:sz="6" w:space="0" w:color="414142"/>
              <w:bottom w:val="outset" w:sz="6" w:space="0" w:color="414142"/>
              <w:right w:val="outset" w:sz="6" w:space="0" w:color="414142"/>
            </w:tcBorders>
            <w:hideMark/>
          </w:tcPr>
          <w:p w:rsidR="00894C55" w:rsidRPr="00BA28A9" w:rsidP="00894C55" w14:paraId="6F9E9AA3"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BA28A9">
              <w:rPr>
                <w:rFonts w:ascii="Times New Roman" w:eastAsia="Times New Roman" w:hAnsi="Times New Roman" w:cs="Times New Roman"/>
                <w:sz w:val="24"/>
                <w:szCs w:val="24"/>
                <w:lang w:eastAsia="lv-LV"/>
              </w:rPr>
              <w:t>1.</w:t>
            </w:r>
          </w:p>
        </w:tc>
        <w:tc>
          <w:tcPr>
            <w:tcW w:w="989" w:type="pct"/>
            <w:tcBorders>
              <w:top w:val="outset" w:sz="6" w:space="0" w:color="414142"/>
              <w:left w:val="outset" w:sz="6" w:space="0" w:color="414142"/>
              <w:bottom w:val="outset" w:sz="6" w:space="0" w:color="414142"/>
              <w:right w:val="outset" w:sz="6" w:space="0" w:color="414142"/>
            </w:tcBorders>
            <w:hideMark/>
          </w:tcPr>
          <w:p w:rsidR="00894C55" w:rsidRPr="00BA28A9" w:rsidP="00894C55" w14:paraId="6F9E9AA4" w14:textId="77777777">
            <w:pPr>
              <w:spacing w:after="0" w:line="240" w:lineRule="auto"/>
              <w:rPr>
                <w:rFonts w:ascii="Times New Roman" w:eastAsia="Times New Roman" w:hAnsi="Times New Roman" w:cs="Times New Roman"/>
                <w:sz w:val="24"/>
                <w:szCs w:val="24"/>
                <w:lang w:eastAsia="lv-LV"/>
              </w:rPr>
            </w:pPr>
            <w:r w:rsidRPr="00BA28A9">
              <w:rPr>
                <w:rFonts w:ascii="Times New Roman" w:eastAsia="Times New Roman" w:hAnsi="Times New Roman" w:cs="Times New Roman"/>
                <w:sz w:val="24"/>
                <w:szCs w:val="24"/>
                <w:lang w:eastAsia="lv-LV"/>
              </w:rPr>
              <w:t>Pamatojums</w:t>
            </w:r>
          </w:p>
        </w:tc>
        <w:tc>
          <w:tcPr>
            <w:tcW w:w="3808" w:type="pct"/>
            <w:gridSpan w:val="3"/>
            <w:tcBorders>
              <w:top w:val="outset" w:sz="6" w:space="0" w:color="414142"/>
              <w:left w:val="outset" w:sz="6" w:space="0" w:color="414142"/>
              <w:bottom w:val="outset" w:sz="6" w:space="0" w:color="414142"/>
              <w:right w:val="outset" w:sz="6" w:space="0" w:color="414142"/>
            </w:tcBorders>
            <w:hideMark/>
          </w:tcPr>
          <w:p w:rsidR="00894C55" w:rsidRPr="00C51565" w:rsidP="00C51565" w14:paraId="6F9E9AA5" w14:textId="77777777">
            <w:pPr>
              <w:spacing w:after="0" w:line="240" w:lineRule="auto"/>
              <w:rPr>
                <w:rFonts w:ascii="Times New Roman" w:hAnsi="Times New Roman" w:cs="Times New Roman"/>
                <w:sz w:val="24"/>
                <w:szCs w:val="24"/>
              </w:rPr>
            </w:pPr>
            <w:r w:rsidRPr="00BA28A9">
              <w:rPr>
                <w:rFonts w:ascii="Times New Roman" w:hAnsi="Times New Roman" w:cs="Times New Roman"/>
                <w:sz w:val="24"/>
                <w:szCs w:val="24"/>
              </w:rPr>
              <w:t>Atkritumu apsaimniekošanas likuma 39.</w:t>
            </w:r>
            <w:r w:rsidR="001E793D">
              <w:rPr>
                <w:rFonts w:ascii="Times New Roman" w:hAnsi="Times New Roman" w:cs="Times New Roman"/>
                <w:sz w:val="24"/>
                <w:szCs w:val="24"/>
              </w:rPr>
              <w:t> </w:t>
            </w:r>
            <w:r w:rsidRPr="00BA28A9">
              <w:rPr>
                <w:rFonts w:ascii="Times New Roman" w:hAnsi="Times New Roman" w:cs="Times New Roman"/>
                <w:sz w:val="24"/>
                <w:szCs w:val="24"/>
              </w:rPr>
              <w:t>panta sestās daļas 1., 2. un 3.</w:t>
            </w:r>
            <w:r w:rsidR="001E793D">
              <w:rPr>
                <w:rFonts w:ascii="Times New Roman" w:hAnsi="Times New Roman" w:cs="Times New Roman"/>
                <w:sz w:val="24"/>
                <w:szCs w:val="24"/>
              </w:rPr>
              <w:t> </w:t>
            </w:r>
            <w:r w:rsidRPr="00BA28A9">
              <w:rPr>
                <w:rFonts w:ascii="Times New Roman" w:hAnsi="Times New Roman" w:cs="Times New Roman"/>
                <w:sz w:val="24"/>
                <w:szCs w:val="24"/>
              </w:rPr>
              <w:t>punkts</w:t>
            </w:r>
            <w:r w:rsidR="009246E1">
              <w:rPr>
                <w:rFonts w:ascii="Times New Roman" w:hAnsi="Times New Roman" w:cs="Times New Roman"/>
                <w:sz w:val="24"/>
                <w:szCs w:val="24"/>
              </w:rPr>
              <w:t>.</w:t>
            </w:r>
          </w:p>
        </w:tc>
      </w:tr>
      <w:tr w14:paraId="6F9E9AD6" w14:textId="24142FAB" w:rsidTr="008058A5">
        <w:tblPrEx>
          <w:tblW w:w="5003" w:type="pct"/>
          <w:tblInd w:w="-6" w:type="dxa"/>
          <w:tblCellMar>
            <w:top w:w="24" w:type="dxa"/>
            <w:left w:w="24" w:type="dxa"/>
            <w:bottom w:w="24" w:type="dxa"/>
            <w:right w:w="24" w:type="dxa"/>
          </w:tblCellMar>
          <w:tblLook w:val="04A0"/>
        </w:tblPrEx>
        <w:trPr>
          <w:trHeight w:val="372"/>
        </w:trPr>
        <w:tc>
          <w:tcPr>
            <w:tcW w:w="200" w:type="pct"/>
            <w:tcBorders>
              <w:top w:val="outset" w:sz="6" w:space="0" w:color="414142"/>
              <w:left w:val="outset" w:sz="6" w:space="0" w:color="414142"/>
              <w:bottom w:val="outset" w:sz="6" w:space="0" w:color="414142"/>
              <w:right w:val="outset" w:sz="6" w:space="0" w:color="414142"/>
            </w:tcBorders>
            <w:hideMark/>
          </w:tcPr>
          <w:p w:rsidR="00894C55" w:rsidRPr="00CA261E" w:rsidP="00894C55" w14:paraId="6F9E9AA7"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A261E">
              <w:rPr>
                <w:rFonts w:ascii="Times New Roman" w:eastAsia="Times New Roman" w:hAnsi="Times New Roman" w:cs="Times New Roman"/>
                <w:sz w:val="24"/>
                <w:szCs w:val="24"/>
                <w:lang w:eastAsia="lv-LV"/>
              </w:rPr>
              <w:t>2.</w:t>
            </w:r>
          </w:p>
        </w:tc>
        <w:tc>
          <w:tcPr>
            <w:tcW w:w="989" w:type="pct"/>
            <w:tcBorders>
              <w:top w:val="outset" w:sz="6" w:space="0" w:color="414142"/>
              <w:left w:val="outset" w:sz="6" w:space="0" w:color="414142"/>
              <w:bottom w:val="outset" w:sz="6" w:space="0" w:color="414142"/>
              <w:right w:val="outset" w:sz="6" w:space="0" w:color="414142"/>
            </w:tcBorders>
            <w:hideMark/>
          </w:tcPr>
          <w:p w:rsidR="003F6F0D" w:rsidP="00894C55" w14:paraId="6F9E9AA8" w14:textId="77777777">
            <w:pPr>
              <w:spacing w:after="0" w:line="240" w:lineRule="auto"/>
              <w:rPr>
                <w:rFonts w:ascii="Times New Roman" w:eastAsia="Times New Roman" w:hAnsi="Times New Roman" w:cs="Times New Roman"/>
                <w:sz w:val="24"/>
                <w:szCs w:val="24"/>
                <w:lang w:eastAsia="lv-LV"/>
              </w:rPr>
            </w:pPr>
            <w:r w:rsidRPr="00CA261E">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rsidR="003F6F0D" w:rsidRPr="003F6F0D" w:rsidP="003F6F0D" w14:paraId="6F9E9AA9" w14:textId="77777777">
            <w:pPr>
              <w:rPr>
                <w:rFonts w:ascii="Times New Roman" w:eastAsia="Times New Roman" w:hAnsi="Times New Roman" w:cs="Times New Roman"/>
                <w:sz w:val="24"/>
                <w:szCs w:val="24"/>
                <w:lang w:eastAsia="lv-LV"/>
              </w:rPr>
            </w:pPr>
          </w:p>
          <w:p w:rsidR="003F6F0D" w:rsidRPr="003F6F0D" w:rsidP="003F6F0D" w14:paraId="6F9E9AAA" w14:textId="77777777">
            <w:pPr>
              <w:rPr>
                <w:rFonts w:ascii="Times New Roman" w:eastAsia="Times New Roman" w:hAnsi="Times New Roman" w:cs="Times New Roman"/>
                <w:sz w:val="24"/>
                <w:szCs w:val="24"/>
                <w:lang w:eastAsia="lv-LV"/>
              </w:rPr>
            </w:pPr>
          </w:p>
          <w:p w:rsidR="003F6F0D" w:rsidRPr="003F6F0D" w:rsidP="003F6F0D" w14:paraId="6F9E9AAB" w14:textId="77777777">
            <w:pPr>
              <w:rPr>
                <w:rFonts w:ascii="Times New Roman" w:eastAsia="Times New Roman" w:hAnsi="Times New Roman" w:cs="Times New Roman"/>
                <w:sz w:val="24"/>
                <w:szCs w:val="24"/>
                <w:lang w:eastAsia="lv-LV"/>
              </w:rPr>
            </w:pPr>
          </w:p>
          <w:p w:rsidR="003F6F0D" w:rsidRPr="003F6F0D" w:rsidP="003F6F0D" w14:paraId="6F9E9AAC" w14:textId="77777777">
            <w:pPr>
              <w:rPr>
                <w:rFonts w:ascii="Times New Roman" w:eastAsia="Times New Roman" w:hAnsi="Times New Roman" w:cs="Times New Roman"/>
                <w:sz w:val="24"/>
                <w:szCs w:val="24"/>
                <w:lang w:eastAsia="lv-LV"/>
              </w:rPr>
            </w:pPr>
          </w:p>
          <w:p w:rsidR="003F6F0D" w:rsidRPr="003F6F0D" w:rsidP="003F6F0D" w14:paraId="6F9E9AAD" w14:textId="77777777">
            <w:pPr>
              <w:rPr>
                <w:rFonts w:ascii="Times New Roman" w:eastAsia="Times New Roman" w:hAnsi="Times New Roman" w:cs="Times New Roman"/>
                <w:sz w:val="24"/>
                <w:szCs w:val="24"/>
                <w:lang w:eastAsia="lv-LV"/>
              </w:rPr>
            </w:pPr>
          </w:p>
          <w:p w:rsidR="003F6F0D" w:rsidRPr="003F6F0D" w:rsidP="003F6F0D" w14:paraId="6F9E9AAE" w14:textId="77777777">
            <w:pPr>
              <w:rPr>
                <w:rFonts w:ascii="Times New Roman" w:eastAsia="Times New Roman" w:hAnsi="Times New Roman" w:cs="Times New Roman"/>
                <w:sz w:val="24"/>
                <w:szCs w:val="24"/>
                <w:lang w:eastAsia="lv-LV"/>
              </w:rPr>
            </w:pPr>
          </w:p>
          <w:p w:rsidR="003F6F0D" w:rsidRPr="003F6F0D" w:rsidP="003F6F0D" w14:paraId="6F9E9AAF" w14:textId="77777777">
            <w:pPr>
              <w:rPr>
                <w:rFonts w:ascii="Times New Roman" w:eastAsia="Times New Roman" w:hAnsi="Times New Roman" w:cs="Times New Roman"/>
                <w:sz w:val="24"/>
                <w:szCs w:val="24"/>
                <w:lang w:eastAsia="lv-LV"/>
              </w:rPr>
            </w:pPr>
          </w:p>
          <w:p w:rsidR="003F6F0D" w:rsidRPr="003F6F0D" w:rsidP="003F6F0D" w14:paraId="6F9E9AB0" w14:textId="77777777">
            <w:pPr>
              <w:rPr>
                <w:rFonts w:ascii="Times New Roman" w:eastAsia="Times New Roman" w:hAnsi="Times New Roman" w:cs="Times New Roman"/>
                <w:sz w:val="24"/>
                <w:szCs w:val="24"/>
                <w:lang w:eastAsia="lv-LV"/>
              </w:rPr>
            </w:pPr>
          </w:p>
          <w:p w:rsidR="003F6F0D" w:rsidRPr="003F6F0D" w:rsidP="003F6F0D" w14:paraId="6F9E9AB1" w14:textId="77777777">
            <w:pPr>
              <w:rPr>
                <w:rFonts w:ascii="Times New Roman" w:eastAsia="Times New Roman" w:hAnsi="Times New Roman" w:cs="Times New Roman"/>
                <w:sz w:val="24"/>
                <w:szCs w:val="24"/>
                <w:lang w:eastAsia="lv-LV"/>
              </w:rPr>
            </w:pPr>
          </w:p>
          <w:p w:rsidR="003F6F0D" w:rsidRPr="003F6F0D" w:rsidP="003F6F0D" w14:paraId="6F9E9AB2" w14:textId="77777777">
            <w:pPr>
              <w:rPr>
                <w:rFonts w:ascii="Times New Roman" w:eastAsia="Times New Roman" w:hAnsi="Times New Roman" w:cs="Times New Roman"/>
                <w:sz w:val="24"/>
                <w:szCs w:val="24"/>
                <w:lang w:eastAsia="lv-LV"/>
              </w:rPr>
            </w:pPr>
          </w:p>
          <w:p w:rsidR="003F6F0D" w:rsidRPr="003F6F0D" w:rsidP="003F6F0D" w14:paraId="6F9E9AB3" w14:textId="77777777">
            <w:pPr>
              <w:rPr>
                <w:rFonts w:ascii="Times New Roman" w:eastAsia="Times New Roman" w:hAnsi="Times New Roman" w:cs="Times New Roman"/>
                <w:sz w:val="24"/>
                <w:szCs w:val="24"/>
                <w:lang w:eastAsia="lv-LV"/>
              </w:rPr>
            </w:pPr>
          </w:p>
          <w:p w:rsidR="003F6F0D" w:rsidRPr="003F6F0D" w:rsidP="003F6F0D" w14:paraId="6F9E9AB4" w14:textId="77777777">
            <w:pPr>
              <w:rPr>
                <w:rFonts w:ascii="Times New Roman" w:eastAsia="Times New Roman" w:hAnsi="Times New Roman" w:cs="Times New Roman"/>
                <w:sz w:val="24"/>
                <w:szCs w:val="24"/>
                <w:lang w:eastAsia="lv-LV"/>
              </w:rPr>
            </w:pPr>
          </w:p>
          <w:p w:rsidR="003F6F0D" w:rsidRPr="003F6F0D" w:rsidP="003F6F0D" w14:paraId="6F9E9AB5" w14:textId="77777777">
            <w:pPr>
              <w:rPr>
                <w:rFonts w:ascii="Times New Roman" w:eastAsia="Times New Roman" w:hAnsi="Times New Roman" w:cs="Times New Roman"/>
                <w:sz w:val="24"/>
                <w:szCs w:val="24"/>
                <w:lang w:eastAsia="lv-LV"/>
              </w:rPr>
            </w:pPr>
          </w:p>
          <w:p w:rsidR="003F6F0D" w:rsidRPr="003F6F0D" w:rsidP="003F6F0D" w14:paraId="6F9E9AB6" w14:textId="77777777">
            <w:pPr>
              <w:rPr>
                <w:rFonts w:ascii="Times New Roman" w:eastAsia="Times New Roman" w:hAnsi="Times New Roman" w:cs="Times New Roman"/>
                <w:sz w:val="24"/>
                <w:szCs w:val="24"/>
                <w:lang w:eastAsia="lv-LV"/>
              </w:rPr>
            </w:pPr>
          </w:p>
          <w:p w:rsidR="003F6F0D" w:rsidRPr="003F6F0D" w:rsidP="003F6F0D" w14:paraId="6F9E9AB7" w14:textId="77777777">
            <w:pPr>
              <w:rPr>
                <w:rFonts w:ascii="Times New Roman" w:eastAsia="Times New Roman" w:hAnsi="Times New Roman" w:cs="Times New Roman"/>
                <w:sz w:val="24"/>
                <w:szCs w:val="24"/>
                <w:lang w:eastAsia="lv-LV"/>
              </w:rPr>
            </w:pPr>
          </w:p>
          <w:p w:rsidR="00413665" w:rsidRPr="003F6F0D" w:rsidP="003F6F0D" w14:paraId="6F9E9AB8" w14:textId="77777777">
            <w:pPr>
              <w:jc w:val="right"/>
              <w:rPr>
                <w:rFonts w:ascii="Times New Roman" w:eastAsia="Times New Roman" w:hAnsi="Times New Roman" w:cs="Times New Roman"/>
                <w:sz w:val="24"/>
                <w:szCs w:val="24"/>
                <w:lang w:eastAsia="lv-LV"/>
              </w:rPr>
            </w:pPr>
          </w:p>
        </w:tc>
        <w:tc>
          <w:tcPr>
            <w:tcW w:w="3808" w:type="pct"/>
            <w:gridSpan w:val="3"/>
            <w:tcBorders>
              <w:top w:val="outset" w:sz="6" w:space="0" w:color="414142"/>
              <w:left w:val="outset" w:sz="6" w:space="0" w:color="414142"/>
              <w:bottom w:val="outset" w:sz="6" w:space="0" w:color="414142"/>
              <w:right w:val="outset" w:sz="6" w:space="0" w:color="414142"/>
            </w:tcBorders>
            <w:hideMark/>
          </w:tcPr>
          <w:p w:rsidR="006368E5" w:rsidP="00E866B7" w14:paraId="6F9E9AB9" w14:textId="77777777">
            <w:pPr>
              <w:pStyle w:val="ListParagraph"/>
              <w:autoSpaceDE w:val="0"/>
              <w:autoSpaceDN w:val="0"/>
              <w:adjustRightInd w:val="0"/>
              <w:spacing w:after="0" w:line="240" w:lineRule="auto"/>
              <w:ind w:left="0"/>
              <w:jc w:val="both"/>
              <w:rPr>
                <w:rFonts w:ascii="Times New Roman" w:hAnsi="Times New Roman" w:cs="Times New Roman"/>
                <w:sz w:val="24"/>
                <w:szCs w:val="24"/>
              </w:rPr>
            </w:pPr>
            <w:r w:rsidRPr="00BA28A9">
              <w:rPr>
                <w:rFonts w:ascii="Times New Roman" w:hAnsi="Times New Roman" w:cs="Times New Roman"/>
                <w:sz w:val="24"/>
                <w:szCs w:val="24"/>
              </w:rPr>
              <w:t>Atkritumu apsaimniekošanas likuma 39.</w:t>
            </w:r>
            <w:r w:rsidR="005765AD">
              <w:rPr>
                <w:rFonts w:ascii="Times New Roman" w:hAnsi="Times New Roman" w:cs="Times New Roman"/>
                <w:sz w:val="24"/>
                <w:szCs w:val="24"/>
              </w:rPr>
              <w:t> </w:t>
            </w:r>
            <w:r w:rsidRPr="00BA28A9">
              <w:rPr>
                <w:rFonts w:ascii="Times New Roman" w:hAnsi="Times New Roman" w:cs="Times New Roman"/>
                <w:sz w:val="24"/>
                <w:szCs w:val="24"/>
              </w:rPr>
              <w:t>panta sestās daļas 1., 2. un 3.</w:t>
            </w:r>
            <w:r w:rsidR="009246E1">
              <w:rPr>
                <w:rFonts w:ascii="Times New Roman" w:hAnsi="Times New Roman" w:cs="Times New Roman"/>
                <w:sz w:val="24"/>
                <w:szCs w:val="24"/>
              </w:rPr>
              <w:t> </w:t>
            </w:r>
            <w:r w:rsidRPr="00BA28A9">
              <w:rPr>
                <w:rFonts w:ascii="Times New Roman" w:hAnsi="Times New Roman" w:cs="Times New Roman"/>
                <w:sz w:val="24"/>
                <w:szCs w:val="24"/>
              </w:rPr>
              <w:t>punkts paredz, ka Ministru kabinet</w:t>
            </w:r>
            <w:r w:rsidR="009246E1">
              <w:rPr>
                <w:rFonts w:ascii="Times New Roman" w:hAnsi="Times New Roman" w:cs="Times New Roman"/>
                <w:sz w:val="24"/>
                <w:szCs w:val="24"/>
              </w:rPr>
              <w:t>s</w:t>
            </w:r>
            <w:r w:rsidRPr="00BA28A9">
              <w:rPr>
                <w:rFonts w:ascii="Times New Roman" w:hAnsi="Times New Roman" w:cs="Times New Roman"/>
                <w:sz w:val="24"/>
                <w:szCs w:val="24"/>
              </w:rPr>
              <w:t xml:space="preserve"> nosaka kārtību, kādā atkritumu apsaimniekotājs veic sadzīves atkritumu masas un tilpuma attiecību mērījumus un šo mērījumu veikšanas nosacījumus, kārtību, kādā nosakāms koeficients pārejai no tilpuma vienībām uz masas vienībām, termiņus un kārtību, kādā atkritumu apsaimniekotājs informē pašvaldību par atkritumu masas un tilpuma mērījumiem un piemērojamo koeficientu.</w:t>
            </w:r>
          </w:p>
          <w:p w:rsidR="004301E5" w:rsidP="00E866B7" w14:paraId="6F9E9ABA" w14:textId="77777777">
            <w:pPr>
              <w:pStyle w:val="ListParagraph"/>
              <w:autoSpaceDE w:val="0"/>
              <w:autoSpaceDN w:val="0"/>
              <w:adjustRightInd w:val="0"/>
              <w:spacing w:after="0" w:line="240" w:lineRule="auto"/>
              <w:ind w:left="0"/>
              <w:jc w:val="both"/>
              <w:rPr>
                <w:rFonts w:ascii="Times New Roman" w:hAnsi="Times New Roman" w:cs="Times New Roman"/>
                <w:sz w:val="24"/>
                <w:szCs w:val="24"/>
              </w:rPr>
            </w:pPr>
          </w:p>
          <w:p w:rsidR="00CD0F60" w:rsidP="00C51565" w14:paraId="6F9E9ABB" w14:textId="77777777">
            <w:pPr>
              <w:spacing w:after="0" w:line="240" w:lineRule="auto"/>
              <w:jc w:val="both"/>
              <w:rPr>
                <w:rFonts w:ascii="Times New Roman" w:hAnsi="Times New Roman" w:cs="Times New Roman"/>
                <w:sz w:val="24"/>
                <w:szCs w:val="24"/>
              </w:rPr>
            </w:pPr>
            <w:r w:rsidRPr="00B63D80">
              <w:rPr>
                <w:rFonts w:ascii="Times New Roman" w:hAnsi="Times New Roman" w:cs="Times New Roman"/>
                <w:sz w:val="24"/>
                <w:szCs w:val="24"/>
              </w:rPr>
              <w:t>Noteikumu projekts ir izstrādāts, lai</w:t>
            </w:r>
            <w:r w:rsidRPr="00E866B7">
              <w:rPr>
                <w:rFonts w:ascii="Times New Roman" w:hAnsi="Times New Roman" w:cs="Times New Roman"/>
                <w:bCs/>
                <w:sz w:val="24"/>
                <w:szCs w:val="24"/>
              </w:rPr>
              <w:t xml:space="preserve"> izpildītu Valsts kontroles 2015.</w:t>
            </w:r>
            <w:r w:rsidR="009357AF">
              <w:rPr>
                <w:rFonts w:ascii="Times New Roman" w:hAnsi="Times New Roman" w:cs="Times New Roman"/>
                <w:bCs/>
                <w:sz w:val="24"/>
                <w:szCs w:val="24"/>
              </w:rPr>
              <w:t> </w:t>
            </w:r>
            <w:r w:rsidRPr="00E866B7">
              <w:rPr>
                <w:rFonts w:ascii="Times New Roman" w:hAnsi="Times New Roman" w:cs="Times New Roman"/>
                <w:bCs/>
                <w:sz w:val="24"/>
                <w:szCs w:val="24"/>
              </w:rPr>
              <w:t>gada 20.</w:t>
            </w:r>
            <w:r w:rsidR="009357AF">
              <w:rPr>
                <w:rFonts w:ascii="Times New Roman" w:hAnsi="Times New Roman" w:cs="Times New Roman"/>
                <w:bCs/>
                <w:sz w:val="24"/>
                <w:szCs w:val="24"/>
              </w:rPr>
              <w:t> </w:t>
            </w:r>
            <w:r w:rsidRPr="00E866B7">
              <w:rPr>
                <w:rFonts w:ascii="Times New Roman" w:hAnsi="Times New Roman" w:cs="Times New Roman"/>
                <w:bCs/>
                <w:sz w:val="24"/>
                <w:szCs w:val="24"/>
              </w:rPr>
              <w:t>janvāra revīzijas ziņojuma Nr.</w:t>
            </w:r>
            <w:r w:rsidR="009357AF">
              <w:rPr>
                <w:rFonts w:ascii="Times New Roman" w:hAnsi="Times New Roman" w:cs="Times New Roman"/>
                <w:bCs/>
                <w:sz w:val="24"/>
                <w:szCs w:val="24"/>
              </w:rPr>
              <w:t> </w:t>
            </w:r>
            <w:r w:rsidRPr="00F548B1" w:rsidR="002C7D41">
              <w:rPr>
                <w:rFonts w:ascii="Times New Roman" w:hAnsi="Times New Roman" w:cs="Times New Roman"/>
                <w:bCs/>
                <w:sz w:val="24"/>
                <w:szCs w:val="24"/>
              </w:rPr>
              <w:t>2.4.1-14/2014</w:t>
            </w:r>
            <w:r w:rsidRPr="004466B8" w:rsidR="002C7D41">
              <w:rPr>
                <w:rFonts w:ascii="Times New Roman" w:eastAsia="Times New Roman" w:hAnsi="Times New Roman"/>
                <w:bCs/>
              </w:rPr>
              <w:t xml:space="preserve"> </w:t>
            </w:r>
            <w:r w:rsidRPr="00E866B7">
              <w:rPr>
                <w:rFonts w:ascii="Times New Roman" w:hAnsi="Times New Roman" w:cs="Times New Roman"/>
                <w:bCs/>
                <w:sz w:val="24"/>
                <w:szCs w:val="24"/>
              </w:rPr>
              <w:t xml:space="preserve"> “Sadzīves atkritumu apsaimniekošanas organizēšanas atbilstība plānotajiem mērķiem un tiesību aktu prasībām” (turpmāk – Ziņojums) ieteikumu “Vides aizsardzības un reģionālās attīstības ministrijai (turpmāk – VARAM) kā atbildīgajai ministrijai par normatīvo aktu izstrādi atkritumu apsaimniekošanas nozarē pilnveidot normatīvo aktu regulējumu, kas paredzētu atkritumu apsaimniekošanas maksas aprēķinam izmantot atkritumu apsaimniekotāja mērījumu rezultātā noteikto koeficientu pārejai no svara uz tilpuma mērvienībām.”</w:t>
            </w:r>
            <w:r>
              <w:rPr>
                <w:rFonts w:ascii="Times New Roman" w:hAnsi="Times New Roman" w:cs="Times New Roman"/>
                <w:bCs/>
                <w:sz w:val="24"/>
                <w:szCs w:val="24"/>
              </w:rPr>
              <w:t xml:space="preserve"> Lai izpildīto minēto ieteikumu, tika precizēts Atkritumu apsaimniekošanas likums, ietverot 39.</w:t>
            </w:r>
            <w:r w:rsidR="009357AF">
              <w:rPr>
                <w:rFonts w:ascii="Times New Roman" w:hAnsi="Times New Roman" w:cs="Times New Roman"/>
                <w:bCs/>
                <w:sz w:val="24"/>
                <w:szCs w:val="24"/>
              </w:rPr>
              <w:t> </w:t>
            </w:r>
            <w:r>
              <w:rPr>
                <w:rFonts w:ascii="Times New Roman" w:hAnsi="Times New Roman" w:cs="Times New Roman"/>
                <w:bCs/>
                <w:sz w:val="24"/>
                <w:szCs w:val="24"/>
              </w:rPr>
              <w:t>panta sestajā daļā minēto deleģējumu.</w:t>
            </w:r>
            <w:r w:rsidR="00C51565">
              <w:t xml:space="preserve"> </w:t>
            </w:r>
            <w:r w:rsidRPr="004466B8" w:rsidR="00C51565">
              <w:rPr>
                <w:rFonts w:ascii="Times New Roman" w:hAnsi="Times New Roman" w:cs="Times New Roman"/>
                <w:sz w:val="24"/>
                <w:szCs w:val="24"/>
              </w:rPr>
              <w:t>Minētajā ziņojumā Valsts kontroles ir ieteikusi pašvaldībām un atkritumu apsaimniekotājiem mērījumu rezultātā noteikt faktiskajai situācijai atbilstošus koeficientus, bet VARAM pilnveidot normatīvo regulējumu, izslēdzot nepamatotu aprēķinu iespēju. Tāpēc ir jānosaka tāda masas un tilpuma attiecības noteikšanas kārtība, kas novērš Valsts kontroles atzinumā konstatētās nepilnības un nerada šaubas par sadzīves atkritumu apsaimniekošanas maksas pamatotību.</w:t>
            </w:r>
          </w:p>
          <w:p w:rsidR="004301E5" w:rsidRPr="00C51565" w:rsidP="00C51565" w14:paraId="6F9E9ABC" w14:textId="77777777">
            <w:pPr>
              <w:spacing w:after="0" w:line="240" w:lineRule="auto"/>
              <w:jc w:val="both"/>
              <w:rPr>
                <w:rFonts w:ascii="Times New Roman" w:hAnsi="Times New Roman" w:cs="Times New Roman"/>
                <w:b/>
                <w:bCs/>
                <w:sz w:val="24"/>
                <w:szCs w:val="24"/>
              </w:rPr>
            </w:pPr>
          </w:p>
          <w:p w:rsidR="00FF33DC" w:rsidRPr="00FF33DC" w:rsidP="00856808" w14:paraId="6F9E9ABD" w14:textId="77777777">
            <w:pPr>
              <w:pStyle w:val="tv213"/>
              <w:spacing w:before="0" w:beforeAutospacing="0" w:after="0" w:afterAutospacing="0"/>
              <w:jc w:val="both"/>
            </w:pPr>
            <w:r w:rsidRPr="00532869">
              <w:rPr>
                <w:bCs/>
              </w:rPr>
              <w:t>Atkritumu apsaimniekošanas likum</w:t>
            </w:r>
            <w:r>
              <w:rPr>
                <w:bCs/>
              </w:rPr>
              <w:t>a 39.</w:t>
            </w:r>
            <w:r w:rsidR="009357AF">
              <w:rPr>
                <w:bCs/>
              </w:rPr>
              <w:t> </w:t>
            </w:r>
            <w:r>
              <w:rPr>
                <w:bCs/>
              </w:rPr>
              <w:t xml:space="preserve">panta ceturtā daļa </w:t>
            </w:r>
            <w:r w:rsidR="009357AF">
              <w:rPr>
                <w:bCs/>
              </w:rPr>
              <w:t>noteic</w:t>
            </w:r>
            <w:r>
              <w:rPr>
                <w:bCs/>
              </w:rPr>
              <w:t xml:space="preserve">, ka </w:t>
            </w:r>
            <w:r w:rsidR="009357AF">
              <w:t>p</w:t>
            </w:r>
            <w:r w:rsidRPr="00FF33DC">
              <w:t>ašvaldība ik gadu līdz 30.</w:t>
            </w:r>
            <w:r w:rsidR="009357AF">
              <w:t> </w:t>
            </w:r>
            <w:r w:rsidRPr="00FF33DC">
              <w:t>jūnijam izvērtē maksu par sadzīves atkritumu apsaimniekošanu. Maksu pārrēķina, ja šādu maksas komponenšu kopsumma mainās par 10 procentiem vai vairāk:</w:t>
            </w:r>
          </w:p>
          <w:p w:rsidR="00FF33DC" w:rsidRPr="00FF33DC" w:rsidP="00856808" w14:paraId="6F9E9ABE" w14:textId="77777777">
            <w:pPr>
              <w:spacing w:after="0" w:line="240" w:lineRule="auto"/>
              <w:jc w:val="both"/>
              <w:rPr>
                <w:rFonts w:ascii="Times New Roman" w:eastAsia="Times New Roman" w:hAnsi="Times New Roman" w:cs="Times New Roman"/>
                <w:sz w:val="24"/>
                <w:szCs w:val="24"/>
                <w:lang w:eastAsia="lv-LV"/>
              </w:rPr>
            </w:pPr>
            <w:r w:rsidRPr="00FF33DC">
              <w:rPr>
                <w:rFonts w:ascii="Times New Roman" w:eastAsia="Times New Roman" w:hAnsi="Times New Roman" w:cs="Times New Roman"/>
                <w:sz w:val="24"/>
                <w:szCs w:val="24"/>
                <w:lang w:eastAsia="lv-LV"/>
              </w:rPr>
              <w:t>1)</w:t>
            </w:r>
            <w:r w:rsidR="009357AF">
              <w:rPr>
                <w:rFonts w:ascii="Times New Roman" w:eastAsia="Times New Roman" w:hAnsi="Times New Roman" w:cs="Times New Roman"/>
                <w:sz w:val="24"/>
                <w:szCs w:val="24"/>
                <w:lang w:eastAsia="lv-LV"/>
              </w:rPr>
              <w:t> </w:t>
            </w:r>
            <w:r w:rsidRPr="00FF33DC">
              <w:rPr>
                <w:rFonts w:ascii="Times New Roman" w:eastAsia="Times New Roman" w:hAnsi="Times New Roman" w:cs="Times New Roman"/>
                <w:sz w:val="24"/>
                <w:szCs w:val="24"/>
                <w:lang w:eastAsia="lv-LV"/>
              </w:rPr>
              <w:t>šā panta pirmās daļas 1.</w:t>
            </w:r>
            <w:r w:rsidR="009357AF">
              <w:rPr>
                <w:rFonts w:ascii="Times New Roman" w:eastAsia="Times New Roman" w:hAnsi="Times New Roman" w:cs="Times New Roman"/>
                <w:sz w:val="24"/>
                <w:szCs w:val="24"/>
                <w:lang w:eastAsia="lv-LV"/>
              </w:rPr>
              <w:t> </w:t>
            </w:r>
            <w:r w:rsidRPr="00FF33DC">
              <w:rPr>
                <w:rFonts w:ascii="Times New Roman" w:eastAsia="Times New Roman" w:hAnsi="Times New Roman" w:cs="Times New Roman"/>
                <w:sz w:val="24"/>
                <w:szCs w:val="24"/>
                <w:lang w:eastAsia="lv-LV"/>
              </w:rPr>
              <w:t>punktā minētās izmaksas atkritumu tilpuma un masas attiecības mērījumu koeficienta piemērošanas rezultātā;</w:t>
            </w:r>
          </w:p>
          <w:p w:rsidR="00FF33DC" w:rsidP="00856808" w14:paraId="6F9E9ABF" w14:textId="7777777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Pr="00FF33DC">
              <w:rPr>
                <w:rFonts w:ascii="Times New Roman" w:eastAsia="Times New Roman" w:hAnsi="Times New Roman" w:cs="Times New Roman"/>
                <w:sz w:val="24"/>
                <w:szCs w:val="24"/>
                <w:lang w:eastAsia="lv-LV"/>
              </w:rPr>
              <w:t>)</w:t>
            </w:r>
            <w:r w:rsidR="009357AF">
              <w:rPr>
                <w:rFonts w:ascii="Times New Roman" w:eastAsia="Times New Roman" w:hAnsi="Times New Roman" w:cs="Times New Roman"/>
                <w:sz w:val="24"/>
                <w:szCs w:val="24"/>
                <w:lang w:eastAsia="lv-LV"/>
              </w:rPr>
              <w:t> </w:t>
            </w:r>
            <w:r w:rsidRPr="00FF33DC">
              <w:rPr>
                <w:rFonts w:ascii="Times New Roman" w:eastAsia="Times New Roman" w:hAnsi="Times New Roman" w:cs="Times New Roman"/>
                <w:sz w:val="24"/>
                <w:szCs w:val="24"/>
                <w:lang w:eastAsia="lv-LV"/>
              </w:rPr>
              <w:t>ieņēmumu daļa, kuru atkritumu apsaimniekotājs gūst kā starpību tarifa maksājumā par sadzīves atkritumu apglabāšanu atkritumu poligonos starp savākto un atkritumu poligonā nodoto sadzīves atkritumu daudzumu.</w:t>
            </w:r>
          </w:p>
          <w:p w:rsidR="00B63D80" w:rsidP="00E866B7" w14:paraId="6F9E9AC0" w14:textId="77777777">
            <w:pPr>
              <w:spacing w:after="0" w:line="240" w:lineRule="auto"/>
              <w:rPr>
                <w:rFonts w:ascii="Times New Roman" w:eastAsia="Times New Roman" w:hAnsi="Times New Roman" w:cs="Times New Roman"/>
                <w:sz w:val="24"/>
                <w:szCs w:val="24"/>
                <w:lang w:eastAsia="lv-LV"/>
              </w:rPr>
            </w:pPr>
          </w:p>
          <w:p w:rsidR="00B26FCA" w:rsidP="00B26FCA" w14:paraId="6F9E9AC1" w14:textId="77777777">
            <w:pPr>
              <w:spacing w:after="0" w:line="240" w:lineRule="auto"/>
              <w:jc w:val="both"/>
              <w:rPr>
                <w:rFonts w:ascii="Times New Roman" w:hAnsi="Times New Roman" w:cs="Times New Roman"/>
                <w:bCs/>
                <w:sz w:val="24"/>
                <w:szCs w:val="24"/>
              </w:rPr>
            </w:pPr>
            <w:r>
              <w:rPr>
                <w:rFonts w:ascii="Times New Roman" w:eastAsia="Times New Roman" w:hAnsi="Times New Roman" w:cs="Times New Roman"/>
                <w:sz w:val="24"/>
                <w:szCs w:val="24"/>
                <w:lang w:eastAsia="lv-LV"/>
              </w:rPr>
              <w:t xml:space="preserve">Pašreiz Latvijas normatīvajos aktos nav noteikta </w:t>
            </w:r>
            <w:r>
              <w:rPr>
                <w:rFonts w:ascii="Times New Roman" w:hAnsi="Times New Roman" w:cs="Times New Roman"/>
                <w:bCs/>
                <w:sz w:val="24"/>
                <w:szCs w:val="24"/>
              </w:rPr>
              <w:t>kārtība</w:t>
            </w:r>
            <w:r w:rsidRPr="00E866B7">
              <w:rPr>
                <w:rFonts w:ascii="Times New Roman" w:hAnsi="Times New Roman" w:cs="Times New Roman"/>
                <w:bCs/>
                <w:sz w:val="24"/>
                <w:szCs w:val="24"/>
              </w:rPr>
              <w:t>, kādā atkritumu apsaimniekotājs nosaka Atkritumu apsaimniekošanas likuma 39.</w:t>
            </w:r>
            <w:r w:rsidR="009357AF">
              <w:rPr>
                <w:rFonts w:ascii="Times New Roman" w:hAnsi="Times New Roman" w:cs="Times New Roman"/>
                <w:bCs/>
                <w:sz w:val="24"/>
                <w:szCs w:val="24"/>
              </w:rPr>
              <w:t> </w:t>
            </w:r>
            <w:r w:rsidRPr="00E866B7">
              <w:rPr>
                <w:rFonts w:ascii="Times New Roman" w:hAnsi="Times New Roman" w:cs="Times New Roman"/>
                <w:bCs/>
                <w:sz w:val="24"/>
                <w:szCs w:val="24"/>
              </w:rPr>
              <w:t>panta ceturtās daļas 1.</w:t>
            </w:r>
            <w:r w:rsidR="009357AF">
              <w:rPr>
                <w:rFonts w:ascii="Times New Roman" w:hAnsi="Times New Roman" w:cs="Times New Roman"/>
                <w:bCs/>
                <w:sz w:val="24"/>
                <w:szCs w:val="24"/>
              </w:rPr>
              <w:t> </w:t>
            </w:r>
            <w:r w:rsidRPr="00E866B7">
              <w:rPr>
                <w:rFonts w:ascii="Times New Roman" w:hAnsi="Times New Roman" w:cs="Times New Roman"/>
                <w:bCs/>
                <w:sz w:val="24"/>
                <w:szCs w:val="24"/>
              </w:rPr>
              <w:t xml:space="preserve">punktā minēto atkritumu tilpuma un masas attiecības mērījuma koeficientu un paziņo to pašvaldībai. </w:t>
            </w:r>
            <w:r>
              <w:rPr>
                <w:rFonts w:ascii="Times New Roman" w:hAnsi="Times New Roman" w:cs="Times New Roman"/>
                <w:bCs/>
                <w:sz w:val="24"/>
                <w:szCs w:val="24"/>
              </w:rPr>
              <w:t xml:space="preserve">Minētā informācija </w:t>
            </w:r>
            <w:r w:rsidRPr="004466B8" w:rsidR="00C51565">
              <w:rPr>
                <w:rFonts w:ascii="Times New Roman" w:hAnsi="Times New Roman" w:cs="Times New Roman"/>
                <w:bCs/>
                <w:sz w:val="24"/>
                <w:szCs w:val="24"/>
              </w:rPr>
              <w:t>par atkritumu tilpuma un masas attiecības mērījuma koeficientu</w:t>
            </w:r>
            <w:r w:rsidRPr="00E866B7" w:rsidR="00C51565">
              <w:rPr>
                <w:rFonts w:ascii="Times New Roman" w:hAnsi="Times New Roman" w:cs="Times New Roman"/>
                <w:bCs/>
                <w:sz w:val="24"/>
                <w:szCs w:val="24"/>
              </w:rPr>
              <w:t xml:space="preserve"> </w:t>
            </w:r>
            <w:r>
              <w:rPr>
                <w:rFonts w:ascii="Times New Roman" w:hAnsi="Times New Roman" w:cs="Times New Roman"/>
                <w:bCs/>
                <w:sz w:val="24"/>
                <w:szCs w:val="24"/>
              </w:rPr>
              <w:t xml:space="preserve">pašvaldībai ir nepieciešama, lai varētu precizēt maksu par sadzīves atkritumu apsaimniekošanu atbilstoši aktuālajam apsaimniekotajam sadzīves atkritumu apjomam. </w:t>
            </w:r>
          </w:p>
          <w:p w:rsidR="004301E5" w:rsidRPr="00B26FCA" w:rsidP="00B26FCA" w14:paraId="6F9E9AC2" w14:textId="77777777">
            <w:pPr>
              <w:spacing w:after="0" w:line="240" w:lineRule="auto"/>
              <w:jc w:val="both"/>
              <w:rPr>
                <w:rFonts w:ascii="Times New Roman" w:hAnsi="Times New Roman" w:cs="Times New Roman"/>
                <w:sz w:val="24"/>
                <w:szCs w:val="24"/>
              </w:rPr>
            </w:pPr>
          </w:p>
          <w:p w:rsidR="00FF33DC" w:rsidP="00E866B7" w14:paraId="6F9E9AC3" w14:textId="7777777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N</w:t>
            </w:r>
            <w:r w:rsidRPr="00E866B7">
              <w:rPr>
                <w:rFonts w:ascii="Times New Roman" w:hAnsi="Times New Roman" w:cs="Times New Roman"/>
                <w:bCs/>
                <w:sz w:val="24"/>
                <w:szCs w:val="24"/>
              </w:rPr>
              <w:t>oteikumu projekts ir nepieciešams, lai noteiktu kārtību, kādā atkritumu apsaimniekotājs nosaka Atkritumu apsaimniekošanas likuma 39.</w:t>
            </w:r>
            <w:r w:rsidR="009357AF">
              <w:rPr>
                <w:rFonts w:ascii="Times New Roman" w:hAnsi="Times New Roman" w:cs="Times New Roman"/>
                <w:bCs/>
                <w:sz w:val="24"/>
                <w:szCs w:val="24"/>
              </w:rPr>
              <w:t> </w:t>
            </w:r>
            <w:r w:rsidRPr="00E866B7">
              <w:rPr>
                <w:rFonts w:ascii="Times New Roman" w:hAnsi="Times New Roman" w:cs="Times New Roman"/>
                <w:bCs/>
                <w:sz w:val="24"/>
                <w:szCs w:val="24"/>
              </w:rPr>
              <w:t>panta ceturtās daļas 1.</w:t>
            </w:r>
            <w:r w:rsidR="009357AF">
              <w:rPr>
                <w:rFonts w:ascii="Times New Roman" w:hAnsi="Times New Roman" w:cs="Times New Roman"/>
                <w:bCs/>
                <w:sz w:val="24"/>
                <w:szCs w:val="24"/>
              </w:rPr>
              <w:t> </w:t>
            </w:r>
            <w:r w:rsidRPr="00E866B7">
              <w:rPr>
                <w:rFonts w:ascii="Times New Roman" w:hAnsi="Times New Roman" w:cs="Times New Roman"/>
                <w:bCs/>
                <w:sz w:val="24"/>
                <w:szCs w:val="24"/>
              </w:rPr>
              <w:t xml:space="preserve">punktā minēto atkritumu tilpuma un masas attiecības mērījuma koeficientu un paziņo to pašvaldībai. </w:t>
            </w:r>
          </w:p>
          <w:p w:rsidR="004301E5" w:rsidRPr="00BA28A9" w:rsidP="00E866B7" w14:paraId="6F9E9AC4" w14:textId="77777777">
            <w:pPr>
              <w:spacing w:after="0" w:line="240" w:lineRule="auto"/>
              <w:jc w:val="both"/>
              <w:rPr>
                <w:rFonts w:ascii="Times New Roman" w:hAnsi="Times New Roman" w:cs="Times New Roman"/>
                <w:sz w:val="24"/>
                <w:szCs w:val="24"/>
              </w:rPr>
            </w:pPr>
          </w:p>
          <w:p w:rsidR="004301E5" w:rsidRPr="0087328A" w:rsidP="00565E7F" w14:paraId="6F9E9AC5" w14:textId="77777777">
            <w:pPr>
              <w:pStyle w:val="ListParagraph"/>
              <w:autoSpaceDE w:val="0"/>
              <w:autoSpaceDN w:val="0"/>
              <w:adjustRightInd w:val="0"/>
              <w:spacing w:after="0" w:line="240" w:lineRule="auto"/>
              <w:ind w:left="0"/>
              <w:jc w:val="both"/>
              <w:rPr>
                <w:rFonts w:ascii="Times New Roman" w:hAnsi="Times New Roman" w:cs="Times New Roman"/>
                <w:sz w:val="24"/>
                <w:szCs w:val="28"/>
              </w:rPr>
            </w:pPr>
            <w:r>
              <w:rPr>
                <w:rFonts w:ascii="Times New Roman" w:hAnsi="Times New Roman" w:cs="Times New Roman"/>
                <w:sz w:val="24"/>
                <w:szCs w:val="28"/>
              </w:rPr>
              <w:t>Noteikumu projekts paredz, ka a</w:t>
            </w:r>
            <w:r w:rsidRPr="00C51565" w:rsidR="00C51565">
              <w:rPr>
                <w:rFonts w:ascii="Times New Roman" w:hAnsi="Times New Roman" w:cs="Times New Roman"/>
                <w:sz w:val="24"/>
                <w:szCs w:val="28"/>
              </w:rPr>
              <w:t>tkritumu apsaimniekotājs</w:t>
            </w:r>
            <w:r w:rsidRPr="00F548B1" w:rsidR="00C51565">
              <w:rPr>
                <w:rFonts w:ascii="Times New Roman" w:hAnsi="Times New Roman" w:cs="Times New Roman"/>
                <w:sz w:val="24"/>
                <w:szCs w:val="28"/>
              </w:rPr>
              <w:t>,</w:t>
            </w:r>
            <w:r w:rsidRPr="00C51565" w:rsidR="00C51565">
              <w:rPr>
                <w:rFonts w:ascii="Times New Roman" w:hAnsi="Times New Roman" w:cs="Times New Roman"/>
                <w:b/>
                <w:sz w:val="24"/>
                <w:szCs w:val="28"/>
              </w:rPr>
              <w:t xml:space="preserve"> </w:t>
            </w:r>
            <w:r w:rsidRPr="00C51565" w:rsidR="00C51565">
              <w:rPr>
                <w:rFonts w:ascii="Times New Roman" w:hAnsi="Times New Roman" w:cs="Times New Roman"/>
                <w:sz w:val="24"/>
                <w:szCs w:val="28"/>
              </w:rPr>
              <w:t>ar kuru p</w:t>
            </w:r>
            <w:r>
              <w:rPr>
                <w:rFonts w:ascii="Times New Roman" w:hAnsi="Times New Roman" w:cs="Times New Roman"/>
                <w:sz w:val="24"/>
                <w:szCs w:val="28"/>
              </w:rPr>
              <w:t>ašvaldība ir noslēgusi līgumu at</w:t>
            </w:r>
            <w:r w:rsidRPr="00C51565" w:rsidR="00C51565">
              <w:rPr>
                <w:rFonts w:ascii="Times New Roman" w:hAnsi="Times New Roman" w:cs="Times New Roman"/>
                <w:sz w:val="24"/>
                <w:szCs w:val="28"/>
              </w:rPr>
              <w:t>bilstoši Atkritumu apsaimniekošanas likuma 18.</w:t>
            </w:r>
            <w:r w:rsidR="009357AF">
              <w:rPr>
                <w:rFonts w:ascii="Times New Roman" w:hAnsi="Times New Roman" w:cs="Times New Roman"/>
                <w:sz w:val="24"/>
                <w:szCs w:val="28"/>
              </w:rPr>
              <w:t> </w:t>
            </w:r>
            <w:r w:rsidRPr="00C51565" w:rsidR="00C51565">
              <w:rPr>
                <w:rFonts w:ascii="Times New Roman" w:hAnsi="Times New Roman" w:cs="Times New Roman"/>
                <w:sz w:val="24"/>
                <w:szCs w:val="28"/>
              </w:rPr>
              <w:t>pantam par sadzīves atkritumu apsaimniekošanu attiecīgajā sadzīves atkritumu apsaimniekošanas zonā,</w:t>
            </w:r>
            <w:r w:rsidRPr="00C51565" w:rsidR="00C51565">
              <w:rPr>
                <w:rFonts w:ascii="Times New Roman" w:hAnsi="Times New Roman" w:cs="Times New Roman"/>
                <w:b/>
                <w:sz w:val="24"/>
                <w:szCs w:val="28"/>
              </w:rPr>
              <w:t xml:space="preserve"> </w:t>
            </w:r>
            <w:r w:rsidRPr="00C51565" w:rsidR="00C51565">
              <w:rPr>
                <w:rFonts w:ascii="Times New Roman" w:hAnsi="Times New Roman" w:cs="Times New Roman"/>
                <w:sz w:val="24"/>
                <w:szCs w:val="28"/>
              </w:rPr>
              <w:t xml:space="preserve">veic sadzīves atkritumu masas un tilpuma attiecību mērījumus, nodrošinot savākto atkritumu svēršanu un novērtējot atkritumu tilpumu, ņemot vērā atkritumu </w:t>
            </w:r>
            <w:r w:rsidRPr="0087328A" w:rsidR="00C51565">
              <w:rPr>
                <w:rFonts w:ascii="Times New Roman" w:hAnsi="Times New Roman" w:cs="Times New Roman"/>
                <w:sz w:val="24"/>
                <w:szCs w:val="28"/>
              </w:rPr>
              <w:t>uzkrāšanas konteinera tilpumu.</w:t>
            </w:r>
          </w:p>
          <w:p w:rsidR="00565E7F" w:rsidRPr="0087328A" w:rsidP="00565E7F" w14:paraId="6F9E9AC6" w14:textId="77777777">
            <w:pPr>
              <w:pStyle w:val="ListParagraph"/>
              <w:autoSpaceDE w:val="0"/>
              <w:autoSpaceDN w:val="0"/>
              <w:adjustRightInd w:val="0"/>
              <w:spacing w:after="0" w:line="240" w:lineRule="auto"/>
              <w:ind w:left="0"/>
              <w:jc w:val="both"/>
              <w:rPr>
                <w:rFonts w:ascii="Times New Roman" w:hAnsi="Times New Roman" w:cs="Times New Roman"/>
                <w:sz w:val="24"/>
                <w:szCs w:val="28"/>
              </w:rPr>
            </w:pPr>
            <w:r w:rsidRPr="0087328A">
              <w:rPr>
                <w:rFonts w:ascii="Times New Roman" w:hAnsi="Times New Roman" w:cs="Times New Roman"/>
                <w:sz w:val="24"/>
                <w:szCs w:val="28"/>
              </w:rPr>
              <w:t xml:space="preserve"> </w:t>
            </w:r>
          </w:p>
          <w:p w:rsidR="00C51565" w:rsidRPr="00B00692" w:rsidP="00565E7F" w14:paraId="6F9E9AC7" w14:textId="77777777">
            <w:pPr>
              <w:pStyle w:val="ListParagraph"/>
              <w:autoSpaceDE w:val="0"/>
              <w:autoSpaceDN w:val="0"/>
              <w:adjustRightInd w:val="0"/>
              <w:spacing w:after="0" w:line="240" w:lineRule="auto"/>
              <w:ind w:left="0"/>
              <w:jc w:val="both"/>
              <w:rPr>
                <w:rFonts w:ascii="Times New Roman" w:hAnsi="Times New Roman" w:cs="Times New Roman"/>
                <w:sz w:val="24"/>
                <w:szCs w:val="24"/>
              </w:rPr>
            </w:pPr>
            <w:r w:rsidRPr="0087328A">
              <w:rPr>
                <w:rFonts w:ascii="Times New Roman" w:hAnsi="Times New Roman" w:cs="Times New Roman"/>
                <w:sz w:val="24"/>
                <w:szCs w:val="24"/>
              </w:rPr>
              <w:t xml:space="preserve">Noteikumu </w:t>
            </w:r>
            <w:r w:rsidRPr="00B00692">
              <w:rPr>
                <w:rFonts w:ascii="Times New Roman" w:hAnsi="Times New Roman" w:cs="Times New Roman"/>
                <w:sz w:val="24"/>
                <w:szCs w:val="24"/>
              </w:rPr>
              <w:t>projekts paredz, ka sadzīves atkritumu masas un tilpuma attiecību nosaka vienā no šādiem veidiem:</w:t>
            </w:r>
          </w:p>
          <w:p w:rsidR="00C51565" w:rsidRPr="00B00692" w:rsidP="00C51565" w14:paraId="6F9E9AC8" w14:textId="77777777">
            <w:pPr>
              <w:pStyle w:val="ListParagraph"/>
              <w:autoSpaceDE w:val="0"/>
              <w:autoSpaceDN w:val="0"/>
              <w:adjustRightInd w:val="0"/>
              <w:spacing w:after="0" w:line="240" w:lineRule="auto"/>
              <w:ind w:left="0"/>
              <w:jc w:val="both"/>
              <w:rPr>
                <w:rFonts w:ascii="Times New Roman" w:hAnsi="Times New Roman" w:cs="Times New Roman"/>
                <w:sz w:val="24"/>
                <w:szCs w:val="24"/>
              </w:rPr>
            </w:pPr>
            <w:r w:rsidRPr="00B00692">
              <w:rPr>
                <w:rFonts w:ascii="Times New Roman" w:hAnsi="Times New Roman" w:cs="Times New Roman"/>
                <w:sz w:val="24"/>
                <w:szCs w:val="24"/>
              </w:rPr>
              <w:t>1.</w:t>
            </w:r>
            <w:r w:rsidRPr="00B00692" w:rsidR="009357AF">
              <w:rPr>
                <w:rFonts w:ascii="Times New Roman" w:hAnsi="Times New Roman" w:cs="Times New Roman"/>
                <w:sz w:val="24"/>
                <w:szCs w:val="24"/>
              </w:rPr>
              <w:t> </w:t>
            </w:r>
            <w:r w:rsidRPr="00B00692" w:rsidR="008058A5">
              <w:rPr>
                <w:rFonts w:ascii="Times New Roman" w:hAnsi="Times New Roman" w:cs="Times New Roman"/>
                <w:sz w:val="24"/>
                <w:szCs w:val="24"/>
              </w:rPr>
              <w:t xml:space="preserve">katra </w:t>
            </w:r>
            <w:r w:rsidRPr="00B00692">
              <w:rPr>
                <w:rFonts w:ascii="Times New Roman" w:hAnsi="Times New Roman" w:cs="Times New Roman"/>
                <w:sz w:val="24"/>
                <w:szCs w:val="24"/>
              </w:rPr>
              <w:t>atkritumu kon</w:t>
            </w:r>
            <w:r w:rsidRPr="00B00692" w:rsidR="00565E7F">
              <w:rPr>
                <w:rFonts w:ascii="Times New Roman" w:hAnsi="Times New Roman" w:cs="Times New Roman"/>
                <w:sz w:val="24"/>
                <w:szCs w:val="24"/>
              </w:rPr>
              <w:t>teineru svēršana</w:t>
            </w:r>
            <w:r w:rsidRPr="00B00692">
              <w:rPr>
                <w:rFonts w:ascii="Times New Roman" w:hAnsi="Times New Roman" w:cs="Times New Roman"/>
                <w:sz w:val="24"/>
                <w:szCs w:val="24"/>
              </w:rPr>
              <w:t xml:space="preserve"> to iztukšošanas vietā, vienlaikus fiksējot to tilpumu un aizpildījumu sadzīves atkritumu savākšanas maršrutos</w:t>
            </w:r>
            <w:r w:rsidRPr="00B00692" w:rsidR="008058A5">
              <w:rPr>
                <w:rFonts w:ascii="Times New Roman" w:hAnsi="Times New Roman" w:cs="Times New Roman"/>
                <w:sz w:val="24"/>
                <w:szCs w:val="24"/>
              </w:rPr>
              <w:t>, par kuriem apsaimniekotājs vienojas ar pašvaldību</w:t>
            </w:r>
            <w:r w:rsidRPr="00B00692">
              <w:rPr>
                <w:rFonts w:ascii="Times New Roman" w:hAnsi="Times New Roman" w:cs="Times New Roman"/>
                <w:sz w:val="24"/>
                <w:szCs w:val="24"/>
              </w:rPr>
              <w:t>;</w:t>
            </w:r>
          </w:p>
          <w:p w:rsidR="008058A5" w:rsidRPr="00B00692" w:rsidP="002D4C7E" w14:paraId="6F9E9AC9" w14:textId="77777777">
            <w:pPr>
              <w:pStyle w:val="ListParagraph"/>
              <w:autoSpaceDE w:val="0"/>
              <w:autoSpaceDN w:val="0"/>
              <w:adjustRightInd w:val="0"/>
              <w:spacing w:after="0" w:line="240" w:lineRule="auto"/>
              <w:ind w:left="0"/>
              <w:jc w:val="both"/>
              <w:rPr>
                <w:rFonts w:ascii="Times New Roman" w:hAnsi="Times New Roman" w:cs="Times New Roman"/>
                <w:sz w:val="24"/>
                <w:szCs w:val="24"/>
              </w:rPr>
            </w:pPr>
            <w:r w:rsidRPr="00B00692">
              <w:rPr>
                <w:rFonts w:ascii="Times New Roman" w:hAnsi="Times New Roman" w:cs="Times New Roman"/>
                <w:sz w:val="24"/>
                <w:szCs w:val="24"/>
              </w:rPr>
              <w:t>2.</w:t>
            </w:r>
            <w:r w:rsidRPr="00B00692" w:rsidR="009357AF">
              <w:rPr>
                <w:rFonts w:ascii="Times New Roman" w:hAnsi="Times New Roman" w:cs="Times New Roman"/>
                <w:sz w:val="24"/>
                <w:szCs w:val="24"/>
              </w:rPr>
              <w:t> </w:t>
            </w:r>
            <w:r w:rsidRPr="00B00692">
              <w:rPr>
                <w:rFonts w:ascii="Times New Roman" w:hAnsi="Times New Roman" w:cs="Times New Roman"/>
                <w:sz w:val="24"/>
                <w:szCs w:val="24"/>
              </w:rPr>
              <w:t xml:space="preserve">katra atkritumu konteinera tilpuma fiksēšana tā iztukšošanas vietā sadzīves atkritumu savākšanas maršrutos, </w:t>
            </w:r>
            <w:r w:rsidRPr="00B00692">
              <w:rPr>
                <w:rFonts w:ascii="Times New Roman" w:hAnsi="Times New Roman" w:cs="Times New Roman"/>
                <w:sz w:val="24"/>
                <w:szCs w:val="24"/>
              </w:rPr>
              <w:t xml:space="preserve">par kuriem apsaimniekotājs vienojas ar pašvaldību, </w:t>
            </w:r>
            <w:r w:rsidRPr="00B00692">
              <w:rPr>
                <w:rFonts w:ascii="Times New Roman" w:hAnsi="Times New Roman" w:cs="Times New Roman"/>
                <w:sz w:val="24"/>
                <w:szCs w:val="24"/>
              </w:rPr>
              <w:t>nodrošinot attiecīgās atkritumu kravas svēršanu atkritumu pārkraušanas stacijā vai atkritumu poligonā, vienojoties ar attiecīgo pašvaldību par atkritumu pārkraušanas staciju vai atkritumu poligonu, kurā notiks attiecīgās atkritumu kravas svēršana.</w:t>
            </w:r>
          </w:p>
          <w:p w:rsidR="008058A5" w:rsidRPr="00B00692" w:rsidP="002D4C7E" w14:paraId="6F9E9ACA" w14:textId="77777777">
            <w:pPr>
              <w:pStyle w:val="ListParagraph"/>
              <w:autoSpaceDE w:val="0"/>
              <w:autoSpaceDN w:val="0"/>
              <w:adjustRightInd w:val="0"/>
              <w:spacing w:after="0" w:line="240" w:lineRule="auto"/>
              <w:ind w:left="0"/>
              <w:jc w:val="both"/>
              <w:rPr>
                <w:rFonts w:ascii="Times New Roman" w:hAnsi="Times New Roman" w:cs="Times New Roman"/>
                <w:sz w:val="24"/>
                <w:szCs w:val="24"/>
              </w:rPr>
            </w:pPr>
          </w:p>
          <w:p w:rsidR="00C51565" w:rsidRPr="00B00692" w:rsidP="00C51565" w14:paraId="6F9E9ACB" w14:textId="77777777">
            <w:pPr>
              <w:pStyle w:val="ListParagraph"/>
              <w:autoSpaceDE w:val="0"/>
              <w:autoSpaceDN w:val="0"/>
              <w:adjustRightInd w:val="0"/>
              <w:spacing w:after="0" w:line="240" w:lineRule="auto"/>
              <w:ind w:left="0"/>
              <w:jc w:val="both"/>
              <w:rPr>
                <w:rFonts w:ascii="Times New Roman" w:hAnsi="Times New Roman" w:cs="Times New Roman"/>
                <w:sz w:val="24"/>
                <w:szCs w:val="24"/>
              </w:rPr>
            </w:pPr>
            <w:r w:rsidRPr="00B00692">
              <w:rPr>
                <w:rFonts w:ascii="Times New Roman" w:hAnsi="Times New Roman" w:cs="Times New Roman"/>
                <w:sz w:val="24"/>
                <w:szCs w:val="24"/>
              </w:rPr>
              <w:t>Atkritumu apsaimniekotājs nodrošina atkritumu masas un tilpuma attiecības noteikšanu ne retāk kā vienu reizi ceturksnī vai, vienojoties ar pašvaldību, biežāk.</w:t>
            </w:r>
          </w:p>
          <w:p w:rsidR="003E757F" w:rsidRPr="00B00692" w:rsidP="00C51565" w14:paraId="6F9E9ACC" w14:textId="77777777">
            <w:pPr>
              <w:pStyle w:val="ListParagraph"/>
              <w:autoSpaceDE w:val="0"/>
              <w:autoSpaceDN w:val="0"/>
              <w:adjustRightInd w:val="0"/>
              <w:spacing w:after="0" w:line="240" w:lineRule="auto"/>
              <w:ind w:left="0"/>
              <w:jc w:val="both"/>
              <w:rPr>
                <w:rFonts w:ascii="Times New Roman" w:hAnsi="Times New Roman" w:cs="Times New Roman"/>
                <w:sz w:val="24"/>
                <w:szCs w:val="24"/>
              </w:rPr>
            </w:pPr>
          </w:p>
          <w:p w:rsidR="004466B8" w:rsidRPr="002D4C7E" w:rsidP="00C51565" w14:paraId="6F9E9ACD" w14:textId="77777777">
            <w:pPr>
              <w:pStyle w:val="ListParagraph"/>
              <w:autoSpaceDE w:val="0"/>
              <w:autoSpaceDN w:val="0"/>
              <w:adjustRightInd w:val="0"/>
              <w:spacing w:after="0" w:line="240" w:lineRule="auto"/>
              <w:ind w:left="0"/>
              <w:jc w:val="both"/>
              <w:rPr>
                <w:rFonts w:ascii="Times New Roman" w:hAnsi="Times New Roman" w:cs="Times New Roman"/>
                <w:sz w:val="24"/>
                <w:szCs w:val="24"/>
              </w:rPr>
            </w:pPr>
            <w:r w:rsidRPr="0087328A">
              <w:rPr>
                <w:rFonts w:ascii="Times New Roman" w:hAnsi="Times New Roman" w:cs="Times New Roman"/>
                <w:sz w:val="24"/>
                <w:szCs w:val="24"/>
              </w:rPr>
              <w:t>VARAM paskaidro, ka visiem sadzīves</w:t>
            </w:r>
            <w:r w:rsidRPr="002D4C7E">
              <w:rPr>
                <w:rFonts w:ascii="Times New Roman" w:hAnsi="Times New Roman" w:cs="Times New Roman"/>
                <w:sz w:val="24"/>
                <w:szCs w:val="24"/>
              </w:rPr>
              <w:t xml:space="preserve"> atkritumu apsaimniekošanas komersantiem nav pieejami transportlīdzekļi, kuri spētu nodrošināt atkritumu konteineru svēršanu to iztukšošanas vietās, tāpēc ir nepieciešams paredzēt, ka atkritumu kravas svēršana var notikt atkritumu pārkraušanas stacijā vai atkritumu poligonā (vienojoties par to ar attiecīgo pašvaldību). </w:t>
            </w:r>
            <w:r w:rsidRPr="0087328A" w:rsidR="008058A5">
              <w:rPr>
                <w:rFonts w:ascii="Times New Roman" w:hAnsi="Times New Roman" w:cs="Times New Roman"/>
                <w:sz w:val="24"/>
                <w:szCs w:val="24"/>
              </w:rPr>
              <w:t>Noteikumu projekts paredz, ka</w:t>
            </w:r>
            <w:r w:rsidRPr="00554728" w:rsidR="008058A5">
              <w:rPr>
                <w:rFonts w:ascii="Times New Roman" w:hAnsi="Times New Roman" w:cs="Times New Roman"/>
                <w:b/>
                <w:sz w:val="24"/>
                <w:szCs w:val="24"/>
              </w:rPr>
              <w:t xml:space="preserve"> </w:t>
            </w:r>
            <w:r w:rsidRPr="002D4C7E" w:rsidR="00FB7804">
              <w:rPr>
                <w:rFonts w:ascii="Times New Roman" w:hAnsi="Times New Roman" w:cs="Times New Roman"/>
                <w:sz w:val="24"/>
                <w:szCs w:val="28"/>
              </w:rPr>
              <w:t xml:space="preserve">pašvaldības </w:t>
            </w:r>
            <w:r w:rsidRPr="002D4C7E" w:rsidR="00FB7804">
              <w:rPr>
                <w:rFonts w:ascii="Times New Roman" w:hAnsi="Times New Roman" w:cs="Times New Roman"/>
                <w:sz w:val="24"/>
                <w:szCs w:val="28"/>
              </w:rPr>
              <w:t>pārstāv</w:t>
            </w:r>
            <w:r w:rsidR="008058A5">
              <w:rPr>
                <w:rFonts w:ascii="Times New Roman" w:hAnsi="Times New Roman" w:cs="Times New Roman"/>
                <w:sz w:val="24"/>
                <w:szCs w:val="28"/>
              </w:rPr>
              <w:t>is</w:t>
            </w:r>
            <w:r w:rsidRPr="002D4C7E" w:rsidR="00FB7804">
              <w:rPr>
                <w:rFonts w:ascii="Times New Roman" w:hAnsi="Times New Roman" w:cs="Times New Roman"/>
                <w:sz w:val="24"/>
                <w:szCs w:val="28"/>
              </w:rPr>
              <w:t xml:space="preserve"> piedal</w:t>
            </w:r>
            <w:r w:rsidR="008058A5">
              <w:rPr>
                <w:rFonts w:ascii="Times New Roman" w:hAnsi="Times New Roman" w:cs="Times New Roman"/>
                <w:sz w:val="24"/>
                <w:szCs w:val="28"/>
              </w:rPr>
              <w:t>ās</w:t>
            </w:r>
            <w:r w:rsidRPr="002D4C7E" w:rsidR="00FB7804">
              <w:rPr>
                <w:rFonts w:ascii="Times New Roman" w:hAnsi="Times New Roman" w:cs="Times New Roman"/>
                <w:sz w:val="24"/>
                <w:szCs w:val="28"/>
              </w:rPr>
              <w:t xml:space="preserve"> sadzīves atkritumu masas un tilpuma noteikšanā.</w:t>
            </w:r>
            <w:r w:rsidRPr="002D4C7E">
              <w:rPr>
                <w:rFonts w:ascii="Times New Roman" w:hAnsi="Times New Roman" w:cs="Times New Roman"/>
                <w:sz w:val="24"/>
                <w:szCs w:val="24"/>
              </w:rPr>
              <w:t xml:space="preserve"> </w:t>
            </w:r>
            <w:r w:rsidRPr="002D4C7E" w:rsidR="00F97119">
              <w:rPr>
                <w:rFonts w:ascii="Times New Roman" w:hAnsi="Times New Roman" w:cs="Times New Roman"/>
                <w:sz w:val="24"/>
                <w:szCs w:val="24"/>
              </w:rPr>
              <w:t>Minētā vienošanās var</w:t>
            </w:r>
            <w:r w:rsidRPr="002D4C7E" w:rsidR="00446182">
              <w:rPr>
                <w:rFonts w:ascii="Times New Roman" w:hAnsi="Times New Roman" w:cs="Times New Roman"/>
                <w:sz w:val="24"/>
                <w:szCs w:val="24"/>
              </w:rPr>
              <w:t xml:space="preserve"> tikt noformēta sarakstes veidā, kā atsevišķa rakstiska vienošanās starp atkritumu apsaimniekotāju un attiecīgo pašvaldību, vai arī tā var būt paredzēta līgumā, kuru pašvaldība slēdz ar atkritumu apsaimniekotāju atbilstoši Atkritumu apsaimniekošanas likuma 18.</w:t>
            </w:r>
            <w:r w:rsidR="009357AF">
              <w:rPr>
                <w:rFonts w:ascii="Times New Roman" w:hAnsi="Times New Roman" w:cs="Times New Roman"/>
                <w:sz w:val="24"/>
                <w:szCs w:val="24"/>
              </w:rPr>
              <w:t> </w:t>
            </w:r>
            <w:r w:rsidRPr="002D4C7E" w:rsidR="00446182">
              <w:rPr>
                <w:rFonts w:ascii="Times New Roman" w:hAnsi="Times New Roman" w:cs="Times New Roman"/>
                <w:sz w:val="24"/>
                <w:szCs w:val="24"/>
              </w:rPr>
              <w:t>panta sestajai daļai.</w:t>
            </w:r>
            <w:r w:rsidRPr="002D4C7E" w:rsidR="00F97119">
              <w:rPr>
                <w:rFonts w:ascii="Times New Roman" w:hAnsi="Times New Roman" w:cs="Times New Roman"/>
                <w:sz w:val="24"/>
                <w:szCs w:val="24"/>
              </w:rPr>
              <w:t xml:space="preserve"> </w:t>
            </w:r>
            <w:r w:rsidRPr="002D4C7E">
              <w:rPr>
                <w:rFonts w:ascii="Times New Roman" w:hAnsi="Times New Roman" w:cs="Times New Roman"/>
                <w:sz w:val="24"/>
                <w:szCs w:val="24"/>
              </w:rPr>
              <w:t>VARAM ieskatā, sadzīves atkritumu masas un tilpuma attiecība jānosaka tādā veidā, lai pašvaldībai būtu iespējams iegūt informāciju, kas nepieciešama Atkritumu apsaimniekošanas likuma 39.</w:t>
            </w:r>
            <w:r w:rsidR="002F7EFA">
              <w:rPr>
                <w:rFonts w:ascii="Times New Roman" w:hAnsi="Times New Roman" w:cs="Times New Roman"/>
                <w:sz w:val="24"/>
                <w:szCs w:val="24"/>
              </w:rPr>
              <w:t> </w:t>
            </w:r>
            <w:r w:rsidRPr="002D4C7E">
              <w:rPr>
                <w:rFonts w:ascii="Times New Roman" w:hAnsi="Times New Roman" w:cs="Times New Roman"/>
                <w:sz w:val="24"/>
                <w:szCs w:val="24"/>
              </w:rPr>
              <w:t>panta ceturtās daļas 1.</w:t>
            </w:r>
            <w:r w:rsidR="002F7EFA">
              <w:rPr>
                <w:rFonts w:ascii="Times New Roman" w:hAnsi="Times New Roman" w:cs="Times New Roman"/>
                <w:sz w:val="24"/>
                <w:szCs w:val="24"/>
              </w:rPr>
              <w:t> </w:t>
            </w:r>
            <w:r w:rsidRPr="002D4C7E">
              <w:rPr>
                <w:rFonts w:ascii="Times New Roman" w:hAnsi="Times New Roman" w:cs="Times New Roman"/>
                <w:sz w:val="24"/>
                <w:szCs w:val="24"/>
              </w:rPr>
              <w:t xml:space="preserve">punktā noteikto aprēķinu veikšanai un pamatota un ticama rezultāta iegūšanai. </w:t>
            </w:r>
          </w:p>
          <w:p w:rsidR="004466B8" w:rsidRPr="00565E7F" w:rsidP="00C51565" w14:paraId="6F9E9ACE" w14:textId="77777777">
            <w:pPr>
              <w:pStyle w:val="ListParagraph"/>
              <w:autoSpaceDE w:val="0"/>
              <w:autoSpaceDN w:val="0"/>
              <w:adjustRightInd w:val="0"/>
              <w:spacing w:after="0" w:line="240" w:lineRule="auto"/>
              <w:ind w:left="0"/>
              <w:jc w:val="both"/>
              <w:rPr>
                <w:rFonts w:ascii="Times New Roman" w:hAnsi="Times New Roman" w:cs="Times New Roman"/>
                <w:b/>
                <w:sz w:val="24"/>
                <w:szCs w:val="24"/>
              </w:rPr>
            </w:pPr>
          </w:p>
          <w:p w:rsidR="00C51565" w:rsidP="00565E7F" w14:paraId="6F9E9ACF" w14:textId="77777777">
            <w:pPr>
              <w:pStyle w:val="ListParagraph"/>
              <w:autoSpaceDE w:val="0"/>
              <w:autoSpaceDN w:val="0"/>
              <w:adjustRightInd w:val="0"/>
              <w:spacing w:after="0" w:line="240" w:lineRule="auto"/>
              <w:ind w:left="0"/>
              <w:jc w:val="both"/>
              <w:rPr>
                <w:rFonts w:ascii="Times New Roman" w:hAnsi="Times New Roman" w:cs="Times New Roman"/>
                <w:sz w:val="24"/>
                <w:szCs w:val="24"/>
              </w:rPr>
            </w:pPr>
            <w:r w:rsidRPr="004466B8">
              <w:rPr>
                <w:rFonts w:ascii="Times New Roman" w:hAnsi="Times New Roman" w:cs="Times New Roman"/>
                <w:sz w:val="24"/>
                <w:szCs w:val="24"/>
              </w:rPr>
              <w:t xml:space="preserve">Noteikumu projektā ir noteikta koeficienta pārejai no atkritumu tilpuma vienībām uz masas vienībām aprēķināšanas kārtība, kā arī vidējā koeficienta pārejai no atkritumu tilpuma vienībām uz masas vienībām aprēķināšanas kārtība. </w:t>
            </w:r>
          </w:p>
          <w:p w:rsidR="004301E5" w:rsidRPr="004466B8" w:rsidP="00565E7F" w14:paraId="6F9E9AD0" w14:textId="77777777">
            <w:pPr>
              <w:pStyle w:val="ListParagraph"/>
              <w:autoSpaceDE w:val="0"/>
              <w:autoSpaceDN w:val="0"/>
              <w:adjustRightInd w:val="0"/>
              <w:spacing w:after="0" w:line="240" w:lineRule="auto"/>
              <w:ind w:left="0"/>
              <w:jc w:val="both"/>
              <w:rPr>
                <w:rFonts w:ascii="Times New Roman" w:hAnsi="Times New Roman" w:cs="Times New Roman"/>
                <w:sz w:val="24"/>
                <w:szCs w:val="24"/>
              </w:rPr>
            </w:pPr>
          </w:p>
          <w:p w:rsidR="004013C6" w:rsidRPr="007E39F3" w:rsidP="00C51565" w14:paraId="6F9E9AD1" w14:textId="77777777">
            <w:pPr>
              <w:spacing w:after="0" w:line="240" w:lineRule="auto"/>
              <w:jc w:val="both"/>
              <w:rPr>
                <w:rFonts w:ascii="Times New Roman" w:hAnsi="Times New Roman" w:cs="Times New Roman"/>
                <w:sz w:val="24"/>
                <w:szCs w:val="24"/>
              </w:rPr>
            </w:pPr>
            <w:r w:rsidRPr="004466B8">
              <w:rPr>
                <w:rFonts w:ascii="Times New Roman" w:hAnsi="Times New Roman" w:cs="Times New Roman"/>
                <w:sz w:val="24"/>
                <w:szCs w:val="24"/>
              </w:rPr>
              <w:t>Noteikumu projekts paredz, ka a</w:t>
            </w:r>
            <w:r w:rsidRPr="004466B8" w:rsidR="00C51565">
              <w:rPr>
                <w:rFonts w:ascii="Times New Roman" w:hAnsi="Times New Roman" w:cs="Times New Roman"/>
                <w:sz w:val="24"/>
                <w:szCs w:val="24"/>
              </w:rPr>
              <w:t>tkritumu apsaimniekotājs š</w:t>
            </w:r>
            <w:r w:rsidR="00DF76BD">
              <w:rPr>
                <w:rFonts w:ascii="Times New Roman" w:hAnsi="Times New Roman" w:cs="Times New Roman"/>
                <w:sz w:val="24"/>
                <w:szCs w:val="24"/>
              </w:rPr>
              <w:t>ā</w:t>
            </w:r>
            <w:r w:rsidR="000947AF">
              <w:rPr>
                <w:rFonts w:ascii="Times New Roman" w:hAnsi="Times New Roman" w:cs="Times New Roman"/>
                <w:sz w:val="24"/>
                <w:szCs w:val="24"/>
              </w:rPr>
              <w:t xml:space="preserve"> </w:t>
            </w:r>
            <w:r w:rsidRPr="004466B8" w:rsidR="00C51565">
              <w:rPr>
                <w:rFonts w:ascii="Times New Roman" w:hAnsi="Times New Roman" w:cs="Times New Roman"/>
                <w:sz w:val="24"/>
                <w:szCs w:val="24"/>
              </w:rPr>
              <w:t xml:space="preserve">noteikumu </w:t>
            </w:r>
            <w:r w:rsidR="002F7EFA">
              <w:rPr>
                <w:rFonts w:ascii="Times New Roman" w:hAnsi="Times New Roman" w:cs="Times New Roman"/>
                <w:sz w:val="24"/>
                <w:szCs w:val="24"/>
              </w:rPr>
              <w:t xml:space="preserve">projekta pielikumā ietverto </w:t>
            </w:r>
            <w:r w:rsidRPr="004466B8" w:rsidR="00C51565">
              <w:rPr>
                <w:rFonts w:ascii="Times New Roman" w:hAnsi="Times New Roman" w:cs="Times New Roman"/>
                <w:sz w:val="24"/>
                <w:szCs w:val="24"/>
              </w:rPr>
              <w:t>informāciju par iepriekšējā kalendāra gadā veiktajiem sadzīves atkritumu masas un tilpuma mērījumiem un piemērojamo koeficientu līdz kārtējā gada 1.</w:t>
            </w:r>
            <w:r w:rsidR="002F7EFA">
              <w:rPr>
                <w:rFonts w:ascii="Times New Roman" w:hAnsi="Times New Roman" w:cs="Times New Roman"/>
                <w:sz w:val="24"/>
                <w:szCs w:val="24"/>
              </w:rPr>
              <w:t> </w:t>
            </w:r>
            <w:r w:rsidR="002761FB">
              <w:rPr>
                <w:rFonts w:ascii="Times New Roman" w:hAnsi="Times New Roman" w:cs="Times New Roman"/>
                <w:sz w:val="24"/>
                <w:szCs w:val="24"/>
              </w:rPr>
              <w:t xml:space="preserve">martam (saskaņā ar </w:t>
            </w:r>
            <w:r w:rsidRPr="007E39F3" w:rsidR="002761FB">
              <w:rPr>
                <w:rFonts w:ascii="Times New Roman" w:hAnsi="Times New Roman" w:cs="Times New Roman"/>
                <w:sz w:val="24"/>
                <w:szCs w:val="24"/>
              </w:rPr>
              <w:t>Ministru kabineta 2017.</w:t>
            </w:r>
            <w:r w:rsidR="00DF76BD">
              <w:rPr>
                <w:rFonts w:ascii="Times New Roman" w:hAnsi="Times New Roman" w:cs="Times New Roman"/>
                <w:sz w:val="24"/>
                <w:szCs w:val="24"/>
              </w:rPr>
              <w:t> </w:t>
            </w:r>
            <w:r w:rsidRPr="007E39F3" w:rsidR="002761FB">
              <w:rPr>
                <w:rFonts w:ascii="Times New Roman" w:hAnsi="Times New Roman" w:cs="Times New Roman"/>
                <w:sz w:val="24"/>
                <w:szCs w:val="24"/>
              </w:rPr>
              <w:t>gada 30.</w:t>
            </w:r>
            <w:r w:rsidR="00DF76BD">
              <w:rPr>
                <w:rFonts w:ascii="Times New Roman" w:hAnsi="Times New Roman" w:cs="Times New Roman"/>
                <w:sz w:val="24"/>
                <w:szCs w:val="24"/>
              </w:rPr>
              <w:t> </w:t>
            </w:r>
            <w:r w:rsidRPr="007E39F3" w:rsidR="002761FB">
              <w:rPr>
                <w:rFonts w:ascii="Times New Roman" w:hAnsi="Times New Roman" w:cs="Times New Roman"/>
                <w:sz w:val="24"/>
                <w:szCs w:val="24"/>
              </w:rPr>
              <w:t>maija noteikumiem Nr.</w:t>
            </w:r>
            <w:r w:rsidR="00DF76BD">
              <w:rPr>
                <w:rFonts w:ascii="Times New Roman" w:hAnsi="Times New Roman" w:cs="Times New Roman"/>
                <w:sz w:val="24"/>
                <w:szCs w:val="24"/>
              </w:rPr>
              <w:t> </w:t>
            </w:r>
            <w:r w:rsidRPr="007E39F3" w:rsidR="002761FB">
              <w:rPr>
                <w:rFonts w:ascii="Times New Roman" w:hAnsi="Times New Roman" w:cs="Times New Roman"/>
                <w:sz w:val="24"/>
                <w:szCs w:val="24"/>
              </w:rPr>
              <w:t>292 “Noteikumi par kārtību, kādā sniedzama informācija par savākto, reģenerācijai nodoto, atkritumu poligonā nodoto un atkritumu poligonā apglabāto sadzīves atkritumu masu”</w:t>
            </w:r>
            <w:r w:rsidRPr="007E39F3">
              <w:rPr>
                <w:rFonts w:ascii="Times New Roman" w:hAnsi="Times New Roman" w:cs="Times New Roman"/>
                <w:sz w:val="24"/>
                <w:szCs w:val="24"/>
              </w:rPr>
              <w:t xml:space="preserve"> (turpmāk – MK noteikumi </w:t>
            </w:r>
            <w:r w:rsidR="004A360C">
              <w:rPr>
                <w:rFonts w:ascii="Times New Roman" w:hAnsi="Times New Roman" w:cs="Times New Roman"/>
                <w:sz w:val="24"/>
                <w:szCs w:val="24"/>
              </w:rPr>
              <w:t>Nr.</w:t>
            </w:r>
            <w:r w:rsidR="00DF76BD">
              <w:rPr>
                <w:rFonts w:ascii="Times New Roman" w:hAnsi="Times New Roman" w:cs="Times New Roman"/>
                <w:sz w:val="24"/>
                <w:szCs w:val="24"/>
              </w:rPr>
              <w:t> </w:t>
            </w:r>
            <w:r w:rsidRPr="007E39F3">
              <w:rPr>
                <w:rFonts w:ascii="Times New Roman" w:hAnsi="Times New Roman" w:cs="Times New Roman"/>
                <w:sz w:val="24"/>
                <w:szCs w:val="24"/>
              </w:rPr>
              <w:t>292)</w:t>
            </w:r>
            <w:r w:rsidRPr="007E39F3" w:rsidR="002761FB">
              <w:rPr>
                <w:rFonts w:ascii="Times New Roman" w:hAnsi="Times New Roman" w:cs="Times New Roman"/>
                <w:sz w:val="24"/>
                <w:szCs w:val="24"/>
              </w:rPr>
              <w:t>)</w:t>
            </w:r>
            <w:r w:rsidRPr="004466B8" w:rsidR="00C51565">
              <w:rPr>
                <w:rFonts w:ascii="Times New Roman" w:hAnsi="Times New Roman" w:cs="Times New Roman"/>
                <w:sz w:val="24"/>
                <w:szCs w:val="24"/>
              </w:rPr>
              <w:t xml:space="preserve"> </w:t>
            </w:r>
            <w:r w:rsidR="00F548B1">
              <w:rPr>
                <w:rFonts w:ascii="Times New Roman" w:hAnsi="Times New Roman" w:cs="Times New Roman"/>
                <w:sz w:val="24"/>
                <w:szCs w:val="24"/>
              </w:rPr>
              <w:t xml:space="preserve">rakstveidā </w:t>
            </w:r>
            <w:r w:rsidRPr="004466B8" w:rsidR="00C51565">
              <w:rPr>
                <w:rFonts w:ascii="Times New Roman" w:hAnsi="Times New Roman" w:cs="Times New Roman"/>
                <w:sz w:val="24"/>
                <w:szCs w:val="24"/>
              </w:rPr>
              <w:t>iesniedz pašvaldībā, ar kuru tas atbilstoši Atkritumu apsaimniekošanas likuma 18.</w:t>
            </w:r>
            <w:r w:rsidR="002F7EFA">
              <w:rPr>
                <w:rFonts w:ascii="Times New Roman" w:hAnsi="Times New Roman" w:cs="Times New Roman"/>
                <w:sz w:val="24"/>
                <w:szCs w:val="24"/>
              </w:rPr>
              <w:t> </w:t>
            </w:r>
            <w:r w:rsidRPr="004466B8" w:rsidR="00C51565">
              <w:rPr>
                <w:rFonts w:ascii="Times New Roman" w:hAnsi="Times New Roman" w:cs="Times New Roman"/>
                <w:sz w:val="24"/>
                <w:szCs w:val="24"/>
              </w:rPr>
              <w:t xml:space="preserve">pantam ir noslēdzis līgumu par sadzīves atkritumu apsaimniekošanu attiecīgās pašvaldības administratīvajā teritorijā. </w:t>
            </w:r>
            <w:r w:rsidRPr="007E39F3">
              <w:rPr>
                <w:rFonts w:ascii="Times New Roman" w:hAnsi="Times New Roman" w:cs="Times New Roman"/>
                <w:sz w:val="24"/>
                <w:szCs w:val="24"/>
              </w:rPr>
              <w:t>Tādejādi, ievērojot MK noteikumos Nr.</w:t>
            </w:r>
            <w:r w:rsidR="00DF76BD">
              <w:rPr>
                <w:rFonts w:ascii="Times New Roman" w:hAnsi="Times New Roman" w:cs="Times New Roman"/>
                <w:sz w:val="24"/>
                <w:szCs w:val="24"/>
              </w:rPr>
              <w:t> </w:t>
            </w:r>
            <w:r w:rsidRPr="007E39F3">
              <w:rPr>
                <w:rFonts w:ascii="Times New Roman" w:hAnsi="Times New Roman" w:cs="Times New Roman"/>
                <w:sz w:val="24"/>
                <w:szCs w:val="24"/>
              </w:rPr>
              <w:t xml:space="preserve">292 un šajā noteikumu projektā ietverto regulējumu, atkritumu apsaimniekotāji </w:t>
            </w:r>
            <w:r w:rsidR="00DF76BD">
              <w:rPr>
                <w:rFonts w:ascii="Times New Roman" w:hAnsi="Times New Roman" w:cs="Times New Roman"/>
                <w:sz w:val="24"/>
                <w:szCs w:val="24"/>
              </w:rPr>
              <w:t xml:space="preserve">informāciju </w:t>
            </w:r>
            <w:r w:rsidRPr="007E39F3">
              <w:rPr>
                <w:rFonts w:ascii="Times New Roman" w:hAnsi="Times New Roman" w:cs="Times New Roman"/>
                <w:sz w:val="24"/>
                <w:szCs w:val="24"/>
              </w:rPr>
              <w:t>pašvaldībām par 2018.</w:t>
            </w:r>
            <w:r w:rsidR="00DF76BD">
              <w:rPr>
                <w:rFonts w:ascii="Times New Roman" w:hAnsi="Times New Roman" w:cs="Times New Roman"/>
                <w:sz w:val="24"/>
                <w:szCs w:val="24"/>
              </w:rPr>
              <w:t> </w:t>
            </w:r>
            <w:r w:rsidRPr="007E39F3">
              <w:rPr>
                <w:rFonts w:ascii="Times New Roman" w:hAnsi="Times New Roman" w:cs="Times New Roman"/>
                <w:sz w:val="24"/>
                <w:szCs w:val="24"/>
              </w:rPr>
              <w:t>gadā savākto un poligonā nodoto sadzīves atkritumu daudzumu iesniegs līdz 2019.</w:t>
            </w:r>
            <w:r w:rsidR="00DF76BD">
              <w:rPr>
                <w:rFonts w:ascii="Times New Roman" w:hAnsi="Times New Roman" w:cs="Times New Roman"/>
                <w:sz w:val="24"/>
                <w:szCs w:val="24"/>
              </w:rPr>
              <w:t> </w:t>
            </w:r>
            <w:r w:rsidRPr="007E39F3">
              <w:rPr>
                <w:rFonts w:ascii="Times New Roman" w:hAnsi="Times New Roman" w:cs="Times New Roman"/>
                <w:sz w:val="24"/>
                <w:szCs w:val="24"/>
              </w:rPr>
              <w:t>gada 1.</w:t>
            </w:r>
            <w:r w:rsidR="00DF76BD">
              <w:rPr>
                <w:rFonts w:ascii="Times New Roman" w:hAnsi="Times New Roman" w:cs="Times New Roman"/>
                <w:sz w:val="24"/>
                <w:szCs w:val="24"/>
              </w:rPr>
              <w:t> </w:t>
            </w:r>
            <w:r w:rsidRPr="007E39F3">
              <w:rPr>
                <w:rFonts w:ascii="Times New Roman" w:hAnsi="Times New Roman" w:cs="Times New Roman"/>
                <w:sz w:val="24"/>
                <w:szCs w:val="24"/>
              </w:rPr>
              <w:t>martam, bet par 2019.</w:t>
            </w:r>
            <w:r w:rsidR="00DF76BD">
              <w:rPr>
                <w:rFonts w:ascii="Times New Roman" w:hAnsi="Times New Roman" w:cs="Times New Roman"/>
                <w:sz w:val="24"/>
                <w:szCs w:val="24"/>
              </w:rPr>
              <w:t> </w:t>
            </w:r>
            <w:r w:rsidRPr="007E39F3">
              <w:rPr>
                <w:rFonts w:ascii="Times New Roman" w:hAnsi="Times New Roman" w:cs="Times New Roman"/>
                <w:sz w:val="24"/>
                <w:szCs w:val="24"/>
              </w:rPr>
              <w:t>gadā savākto un poligonā nodoto sadzīves atkritumu daudzumu – līdz 2020.</w:t>
            </w:r>
            <w:r w:rsidR="00DF76BD">
              <w:rPr>
                <w:rFonts w:ascii="Times New Roman" w:hAnsi="Times New Roman" w:cs="Times New Roman"/>
                <w:sz w:val="24"/>
                <w:szCs w:val="24"/>
              </w:rPr>
              <w:t> </w:t>
            </w:r>
            <w:r w:rsidRPr="007E39F3">
              <w:rPr>
                <w:rFonts w:ascii="Times New Roman" w:hAnsi="Times New Roman" w:cs="Times New Roman"/>
                <w:sz w:val="24"/>
                <w:szCs w:val="24"/>
              </w:rPr>
              <w:t>gada 1.</w:t>
            </w:r>
            <w:r w:rsidR="00DF76BD">
              <w:rPr>
                <w:rFonts w:ascii="Times New Roman" w:hAnsi="Times New Roman" w:cs="Times New Roman"/>
                <w:sz w:val="24"/>
                <w:szCs w:val="24"/>
              </w:rPr>
              <w:t> </w:t>
            </w:r>
            <w:r w:rsidRPr="007E39F3">
              <w:rPr>
                <w:rFonts w:ascii="Times New Roman" w:hAnsi="Times New Roman" w:cs="Times New Roman"/>
                <w:sz w:val="24"/>
                <w:szCs w:val="24"/>
              </w:rPr>
              <w:t xml:space="preserve">martam, vienlaikus iesniedzot arī šī noteikumu projekta pielikumā minēto informāciju par </w:t>
            </w:r>
            <w:r w:rsidRPr="007E39F3">
              <w:rPr>
                <w:rFonts w:ascii="Times New Roman" w:eastAsia="Times New Roman" w:hAnsi="Times New Roman" w:cs="Times New Roman"/>
                <w:sz w:val="24"/>
                <w:szCs w:val="24"/>
                <w:lang w:eastAsia="lv-LV"/>
              </w:rPr>
              <w:t>atkritumu masas un tilpuma mērījumiem un piemērojamo koeficientu par 2019.</w:t>
            </w:r>
            <w:r w:rsidR="00DF76BD">
              <w:rPr>
                <w:rFonts w:ascii="Times New Roman" w:eastAsia="Times New Roman" w:hAnsi="Times New Roman" w:cs="Times New Roman"/>
                <w:sz w:val="24"/>
                <w:szCs w:val="24"/>
                <w:lang w:eastAsia="lv-LV"/>
              </w:rPr>
              <w:t> </w:t>
            </w:r>
            <w:r w:rsidRPr="007E39F3">
              <w:rPr>
                <w:rFonts w:ascii="Times New Roman" w:eastAsia="Times New Roman" w:hAnsi="Times New Roman" w:cs="Times New Roman"/>
                <w:sz w:val="24"/>
                <w:szCs w:val="24"/>
                <w:lang w:eastAsia="lv-LV"/>
              </w:rPr>
              <w:t>gadu</w:t>
            </w:r>
            <w:r w:rsidRPr="007E39F3">
              <w:rPr>
                <w:rFonts w:ascii="Times New Roman" w:hAnsi="Times New Roman" w:cs="Times New Roman"/>
                <w:sz w:val="24"/>
                <w:szCs w:val="24"/>
              </w:rPr>
              <w:t xml:space="preserve">. </w:t>
            </w:r>
          </w:p>
          <w:p w:rsidR="004013C6" w:rsidP="00C51565" w14:paraId="6F9E9AD2" w14:textId="77777777">
            <w:pPr>
              <w:spacing w:after="0" w:line="240" w:lineRule="auto"/>
              <w:jc w:val="both"/>
              <w:rPr>
                <w:rFonts w:ascii="Times New Roman" w:hAnsi="Times New Roman" w:cs="Times New Roman"/>
                <w:b/>
                <w:sz w:val="24"/>
                <w:szCs w:val="24"/>
              </w:rPr>
            </w:pPr>
          </w:p>
          <w:p w:rsidR="004013C6" w:rsidRPr="007E39F3" w:rsidP="00C51565" w14:paraId="6F9E9AD3" w14:textId="65532920">
            <w:pPr>
              <w:spacing w:after="0" w:line="240" w:lineRule="auto"/>
              <w:jc w:val="both"/>
              <w:rPr>
                <w:rFonts w:ascii="Times New Roman" w:hAnsi="Times New Roman" w:cs="Times New Roman"/>
                <w:sz w:val="24"/>
                <w:szCs w:val="24"/>
              </w:rPr>
            </w:pPr>
            <w:r w:rsidRPr="007E39F3">
              <w:rPr>
                <w:rFonts w:ascii="Times New Roman" w:hAnsi="Times New Roman" w:cs="Times New Roman"/>
                <w:sz w:val="24"/>
                <w:szCs w:val="24"/>
              </w:rPr>
              <w:t>Nav lietderīgi noteikt prasības veikt atkritumu</w:t>
            </w:r>
            <w:r w:rsidR="00C54FB4">
              <w:rPr>
                <w:rFonts w:ascii="Times New Roman" w:hAnsi="Times New Roman" w:cs="Times New Roman"/>
                <w:sz w:val="24"/>
                <w:szCs w:val="24"/>
              </w:rPr>
              <w:t xml:space="preserve"> masas un tilpuma mērījumus </w:t>
            </w:r>
            <w:r w:rsidRPr="007E39F3">
              <w:rPr>
                <w:rFonts w:ascii="Times New Roman" w:hAnsi="Times New Roman" w:cs="Times New Roman"/>
                <w:sz w:val="24"/>
                <w:szCs w:val="24"/>
              </w:rPr>
              <w:t>2018.</w:t>
            </w:r>
            <w:r w:rsidR="00DF76BD">
              <w:rPr>
                <w:rFonts w:ascii="Times New Roman" w:hAnsi="Times New Roman" w:cs="Times New Roman"/>
                <w:sz w:val="24"/>
                <w:szCs w:val="24"/>
              </w:rPr>
              <w:t> </w:t>
            </w:r>
            <w:r w:rsidR="00C54FB4">
              <w:rPr>
                <w:rFonts w:ascii="Times New Roman" w:hAnsi="Times New Roman" w:cs="Times New Roman"/>
                <w:sz w:val="24"/>
                <w:szCs w:val="24"/>
              </w:rPr>
              <w:t>gada otrajam pusgadam</w:t>
            </w:r>
            <w:r w:rsidRPr="007E39F3">
              <w:rPr>
                <w:rFonts w:ascii="Times New Roman" w:hAnsi="Times New Roman" w:cs="Times New Roman"/>
                <w:sz w:val="24"/>
                <w:szCs w:val="24"/>
              </w:rPr>
              <w:t>, tā kā saskaņā ar pieejamiem pētījumiem (sk.</w:t>
            </w:r>
            <w:r w:rsidR="00DF76BD">
              <w:rPr>
                <w:rFonts w:ascii="Times New Roman" w:hAnsi="Times New Roman" w:cs="Times New Roman"/>
                <w:sz w:val="24"/>
                <w:szCs w:val="24"/>
              </w:rPr>
              <w:t xml:space="preserve"> </w:t>
            </w:r>
            <w:r w:rsidRPr="007E39F3">
              <w:rPr>
                <w:rFonts w:ascii="Times New Roman" w:hAnsi="Times New Roman" w:cs="Times New Roman"/>
                <w:sz w:val="24"/>
                <w:szCs w:val="24"/>
              </w:rPr>
              <w:t xml:space="preserve">anotācijas </w:t>
            </w:r>
            <w:r w:rsidR="00DF76BD">
              <w:rPr>
                <w:rFonts w:ascii="Times New Roman" w:hAnsi="Times New Roman" w:cs="Times New Roman"/>
                <w:sz w:val="24"/>
                <w:szCs w:val="24"/>
              </w:rPr>
              <w:t>I </w:t>
            </w:r>
            <w:r w:rsidRPr="007E39F3">
              <w:rPr>
                <w:rFonts w:ascii="Times New Roman" w:hAnsi="Times New Roman" w:cs="Times New Roman"/>
                <w:sz w:val="24"/>
                <w:szCs w:val="24"/>
              </w:rPr>
              <w:t>sadaļas 3.</w:t>
            </w:r>
            <w:r w:rsidR="00DF76BD">
              <w:rPr>
                <w:rFonts w:ascii="Times New Roman" w:hAnsi="Times New Roman" w:cs="Times New Roman"/>
                <w:sz w:val="24"/>
                <w:szCs w:val="24"/>
              </w:rPr>
              <w:t> </w:t>
            </w:r>
            <w:r w:rsidRPr="007E39F3">
              <w:rPr>
                <w:rFonts w:ascii="Times New Roman" w:hAnsi="Times New Roman" w:cs="Times New Roman"/>
                <w:sz w:val="24"/>
                <w:szCs w:val="24"/>
              </w:rPr>
              <w:t>punktu) atkritumu sastāvam ir raksturīgas sezonālas izmaiņas, kuras nav iespējams ekstrapolēt visā gada griezumā.</w:t>
            </w:r>
          </w:p>
          <w:p w:rsidR="004013C6" w:rsidRPr="007E39F3" w:rsidP="00C51565" w14:paraId="6F9E9AD4" w14:textId="77777777">
            <w:pPr>
              <w:spacing w:after="0" w:line="240" w:lineRule="auto"/>
              <w:jc w:val="both"/>
              <w:rPr>
                <w:rFonts w:ascii="Times New Roman" w:hAnsi="Times New Roman" w:cs="Times New Roman"/>
                <w:sz w:val="24"/>
                <w:szCs w:val="24"/>
              </w:rPr>
            </w:pPr>
          </w:p>
          <w:p w:rsidR="00CE47E8" w:rsidRPr="00CE47E8" w:rsidP="004013C6" w14:paraId="6F9E9AD5" w14:textId="77777777">
            <w:pPr>
              <w:spacing w:after="0" w:line="240" w:lineRule="auto"/>
              <w:jc w:val="both"/>
              <w:rPr>
                <w:rFonts w:ascii="Times New Roman" w:hAnsi="Times New Roman" w:cs="Times New Roman"/>
                <w:b/>
                <w:sz w:val="24"/>
                <w:szCs w:val="24"/>
              </w:rPr>
            </w:pPr>
            <w:r w:rsidRPr="007E39F3">
              <w:rPr>
                <w:rFonts w:ascii="Times New Roman" w:hAnsi="Times New Roman" w:cs="Times New Roman"/>
                <w:sz w:val="24"/>
                <w:szCs w:val="24"/>
              </w:rPr>
              <w:t>Lai nodrošinātu šīs normas piemērošanu praksē, noteikumu projektā paredzēts, ka Atkritumu apsaimniekotājs, ar kuru pašvaldība ir noslēgusi līgumu atbilstoši Atkritumu apsaimniekošanas likuma 18. pantam par sadzīves atkritumu apsaimniekošanu attiecīgajā sadzīves atkritumu apsaimniekošanas zonā, un attiecīgā pašvaldība līdz 2018.</w:t>
            </w:r>
            <w:r w:rsidR="00DF76BD">
              <w:rPr>
                <w:rFonts w:ascii="Times New Roman" w:hAnsi="Times New Roman" w:cs="Times New Roman"/>
                <w:sz w:val="24"/>
                <w:szCs w:val="24"/>
              </w:rPr>
              <w:t> </w:t>
            </w:r>
            <w:r w:rsidRPr="007E39F3">
              <w:rPr>
                <w:rFonts w:ascii="Times New Roman" w:hAnsi="Times New Roman" w:cs="Times New Roman"/>
                <w:sz w:val="24"/>
                <w:szCs w:val="24"/>
              </w:rPr>
              <w:t>gada 30.</w:t>
            </w:r>
            <w:r w:rsidR="00DF76BD">
              <w:rPr>
                <w:rFonts w:ascii="Times New Roman" w:hAnsi="Times New Roman" w:cs="Times New Roman"/>
                <w:sz w:val="24"/>
                <w:szCs w:val="24"/>
              </w:rPr>
              <w:t> </w:t>
            </w:r>
            <w:r w:rsidRPr="007E39F3">
              <w:rPr>
                <w:rFonts w:ascii="Times New Roman" w:hAnsi="Times New Roman" w:cs="Times New Roman"/>
                <w:sz w:val="24"/>
                <w:szCs w:val="24"/>
              </w:rPr>
              <w:t xml:space="preserve">decembrim noslēdz šo noteikumu </w:t>
            </w:r>
            <w:r w:rsidR="004A360C">
              <w:rPr>
                <w:rFonts w:ascii="Times New Roman" w:hAnsi="Times New Roman" w:cs="Times New Roman"/>
                <w:sz w:val="24"/>
                <w:szCs w:val="24"/>
              </w:rPr>
              <w:t>5</w:t>
            </w:r>
            <w:r w:rsidRPr="007E39F3">
              <w:rPr>
                <w:rFonts w:ascii="Times New Roman" w:hAnsi="Times New Roman" w:cs="Times New Roman"/>
                <w:sz w:val="24"/>
                <w:szCs w:val="24"/>
              </w:rPr>
              <w:t>.</w:t>
            </w:r>
            <w:r w:rsidR="00DF76BD">
              <w:rPr>
                <w:rFonts w:ascii="Times New Roman" w:hAnsi="Times New Roman" w:cs="Times New Roman"/>
                <w:sz w:val="24"/>
                <w:szCs w:val="24"/>
              </w:rPr>
              <w:t> </w:t>
            </w:r>
            <w:r w:rsidRPr="007E39F3">
              <w:rPr>
                <w:rFonts w:ascii="Times New Roman" w:hAnsi="Times New Roman" w:cs="Times New Roman"/>
                <w:sz w:val="24"/>
                <w:szCs w:val="24"/>
              </w:rPr>
              <w:t xml:space="preserve">punktā minēto vienošanos. </w:t>
            </w:r>
          </w:p>
        </w:tc>
      </w:tr>
      <w:tr w14:paraId="6F9E9ADB" w14:textId="605CC46B" w:rsidTr="008058A5">
        <w:tblPrEx>
          <w:tblW w:w="5003" w:type="pct"/>
          <w:tblInd w:w="-6" w:type="dxa"/>
          <w:tblCellMar>
            <w:top w:w="24" w:type="dxa"/>
            <w:left w:w="24" w:type="dxa"/>
            <w:bottom w:w="24" w:type="dxa"/>
            <w:right w:w="24" w:type="dxa"/>
          </w:tblCellMar>
          <w:tblLook w:val="04A0"/>
        </w:tblPrEx>
        <w:trPr>
          <w:trHeight w:val="372"/>
        </w:trPr>
        <w:tc>
          <w:tcPr>
            <w:tcW w:w="200" w:type="pct"/>
            <w:tcBorders>
              <w:top w:val="outset" w:sz="6" w:space="0" w:color="414142"/>
              <w:left w:val="outset" w:sz="6" w:space="0" w:color="414142"/>
              <w:bottom w:val="outset" w:sz="6" w:space="0" w:color="414142"/>
              <w:right w:val="outset" w:sz="6" w:space="0" w:color="414142"/>
            </w:tcBorders>
            <w:hideMark/>
          </w:tcPr>
          <w:p w:rsidR="00894C55" w:rsidRPr="00CA261E" w:rsidP="00894C55" w14:paraId="6F9E9AD7"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A261E">
              <w:rPr>
                <w:rFonts w:ascii="Times New Roman" w:eastAsia="Times New Roman" w:hAnsi="Times New Roman" w:cs="Times New Roman"/>
                <w:sz w:val="24"/>
                <w:szCs w:val="24"/>
                <w:lang w:eastAsia="lv-LV"/>
              </w:rPr>
              <w:t>3.</w:t>
            </w:r>
          </w:p>
        </w:tc>
        <w:tc>
          <w:tcPr>
            <w:tcW w:w="989" w:type="pct"/>
            <w:tcBorders>
              <w:top w:val="outset" w:sz="6" w:space="0" w:color="414142"/>
              <w:left w:val="outset" w:sz="6" w:space="0" w:color="414142"/>
              <w:bottom w:val="outset" w:sz="6" w:space="0" w:color="414142"/>
              <w:right w:val="outset" w:sz="6" w:space="0" w:color="414142"/>
            </w:tcBorders>
            <w:hideMark/>
          </w:tcPr>
          <w:p w:rsidR="00894C55" w:rsidRPr="00CA261E" w:rsidP="00894C55" w14:paraId="6F9E9AD8" w14:textId="77777777">
            <w:pPr>
              <w:spacing w:after="0" w:line="240" w:lineRule="auto"/>
              <w:rPr>
                <w:rFonts w:ascii="Times New Roman" w:eastAsia="Times New Roman" w:hAnsi="Times New Roman" w:cs="Times New Roman"/>
                <w:sz w:val="24"/>
                <w:szCs w:val="24"/>
                <w:lang w:eastAsia="lv-LV"/>
              </w:rPr>
            </w:pPr>
            <w:r w:rsidRPr="00CA261E">
              <w:rPr>
                <w:rFonts w:ascii="Times New Roman" w:eastAsia="Times New Roman" w:hAnsi="Times New Roman" w:cs="Times New Roman"/>
                <w:sz w:val="24"/>
                <w:szCs w:val="24"/>
                <w:lang w:eastAsia="lv-LV"/>
              </w:rPr>
              <w:t>Projekta izstrādē iesaistītās institūcijas</w:t>
            </w:r>
          </w:p>
        </w:tc>
        <w:tc>
          <w:tcPr>
            <w:tcW w:w="3808" w:type="pct"/>
            <w:gridSpan w:val="3"/>
            <w:tcBorders>
              <w:top w:val="outset" w:sz="6" w:space="0" w:color="414142"/>
              <w:left w:val="outset" w:sz="6" w:space="0" w:color="414142"/>
              <w:bottom w:val="outset" w:sz="6" w:space="0" w:color="414142"/>
              <w:right w:val="outset" w:sz="6" w:space="0" w:color="414142"/>
            </w:tcBorders>
            <w:hideMark/>
          </w:tcPr>
          <w:p w:rsidR="002F7EFA" w:rsidP="00E866B7" w14:paraId="6F9E9AD9" w14:textId="7777777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VARAM</w:t>
            </w:r>
            <w:r w:rsidR="00B63D80">
              <w:rPr>
                <w:rFonts w:ascii="Times New Roman" w:eastAsia="Times New Roman" w:hAnsi="Times New Roman" w:cs="Times New Roman"/>
                <w:sz w:val="24"/>
                <w:szCs w:val="24"/>
                <w:lang w:eastAsia="lv-LV"/>
              </w:rPr>
              <w:t xml:space="preserve">. </w:t>
            </w:r>
          </w:p>
          <w:p w:rsidR="00413665" w:rsidRPr="007B4930" w:rsidP="00E866B7" w14:paraId="6F9E9ADA" w14:textId="7777777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w:t>
            </w:r>
            <w:r w:rsidRPr="007B4930" w:rsidR="007B4930">
              <w:rPr>
                <w:rFonts w:ascii="Times New Roman" w:eastAsia="Times New Roman" w:hAnsi="Times New Roman" w:cs="Times New Roman"/>
                <w:sz w:val="24"/>
                <w:szCs w:val="24"/>
                <w:lang w:eastAsia="lv-LV"/>
              </w:rPr>
              <w:t>rojekta izstrādē ir izmantota pētījumā “</w:t>
            </w:r>
            <w:r w:rsidRPr="00E866B7" w:rsidR="007B4930">
              <w:rPr>
                <w:rFonts w:ascii="Times New Roman" w:hAnsi="Times New Roman" w:cs="Times New Roman"/>
                <w:sz w:val="24"/>
                <w:szCs w:val="24"/>
              </w:rPr>
              <w:t>Novērtējums par sadzīves, bīstamo un ražošanas atkritumu sastāvu atkritumu apsaimniekošanas reģionos, atsevišķu atkritumu veidu apsaimniekošanu un atkritumu poligonos apglabājamo atkritumu daudzuma samazināšanas iespējām”</w:t>
            </w:r>
            <w:r w:rsidR="00B63D80">
              <w:rPr>
                <w:rFonts w:ascii="Times New Roman" w:hAnsi="Times New Roman" w:cs="Times New Roman"/>
                <w:sz w:val="24"/>
                <w:szCs w:val="24"/>
              </w:rPr>
              <w:t xml:space="preserve"> </w:t>
            </w:r>
            <w:r>
              <w:rPr>
                <w:rFonts w:ascii="Times New Roman" w:hAnsi="Times New Roman" w:cs="Times New Roman"/>
                <w:sz w:val="24"/>
                <w:szCs w:val="24"/>
              </w:rPr>
              <w:t>(</w:t>
            </w:r>
            <w:r>
              <w:fldChar w:fldCharType="begin"/>
            </w:r>
            <w:r>
              <w:instrText xml:space="preserve"> HYPERLINK "http://www.varam.gov.lv/lat/publ/petijumi/petijumi_vide/?doc=24933" </w:instrText>
            </w:r>
            <w:r>
              <w:fldChar w:fldCharType="separate"/>
            </w:r>
            <w:r w:rsidRPr="000C57A1" w:rsidR="00B63D80">
              <w:rPr>
                <w:rStyle w:val="Hyperlink"/>
                <w:rFonts w:ascii="Times New Roman" w:hAnsi="Times New Roman" w:cs="Times New Roman"/>
                <w:sz w:val="24"/>
                <w:szCs w:val="24"/>
              </w:rPr>
              <w:t>http://www.varam.gov.lv/lat/publ/petijumi/petijumi_vide/?doc=24933</w:t>
            </w:r>
            <w:r>
              <w:fldChar w:fldCharType="end"/>
            </w:r>
            <w:r>
              <w:rPr>
                <w:rStyle w:val="Hyperlink"/>
                <w:rFonts w:ascii="Times New Roman" w:hAnsi="Times New Roman" w:cs="Times New Roman"/>
                <w:sz w:val="24"/>
                <w:szCs w:val="24"/>
              </w:rPr>
              <w:t>)</w:t>
            </w:r>
            <w:r w:rsidR="009357AF">
              <w:rPr>
                <w:rFonts w:ascii="Times New Roman" w:hAnsi="Times New Roman" w:cs="Times New Roman"/>
                <w:sz w:val="24"/>
                <w:szCs w:val="24"/>
              </w:rPr>
              <w:t xml:space="preserve"> </w:t>
            </w:r>
            <w:r w:rsidR="00B63D80">
              <w:rPr>
                <w:rFonts w:ascii="Times New Roman" w:hAnsi="Times New Roman" w:cs="Times New Roman"/>
                <w:sz w:val="24"/>
                <w:szCs w:val="24"/>
              </w:rPr>
              <w:t xml:space="preserve"> </w:t>
            </w:r>
            <w:r w:rsidRPr="00E866B7" w:rsidR="007B4930">
              <w:rPr>
                <w:rFonts w:ascii="Times New Roman" w:hAnsi="Times New Roman" w:cs="Times New Roman"/>
                <w:sz w:val="24"/>
                <w:szCs w:val="24"/>
              </w:rPr>
              <w:t xml:space="preserve">iegūtā informācija. </w:t>
            </w:r>
          </w:p>
        </w:tc>
      </w:tr>
      <w:tr w14:paraId="6F9E9ADF" w14:textId="24945991" w:rsidTr="008058A5">
        <w:tblPrEx>
          <w:tblW w:w="5003" w:type="pct"/>
          <w:tblInd w:w="-6" w:type="dxa"/>
          <w:tblCellMar>
            <w:top w:w="24" w:type="dxa"/>
            <w:left w:w="24" w:type="dxa"/>
            <w:bottom w:w="24" w:type="dxa"/>
            <w:right w:w="24" w:type="dxa"/>
          </w:tblCellMar>
          <w:tblLook w:val="04A0"/>
        </w:tblPrEx>
        <w:tc>
          <w:tcPr>
            <w:tcW w:w="200" w:type="pct"/>
            <w:tcBorders>
              <w:top w:val="outset" w:sz="6" w:space="0" w:color="414142"/>
              <w:left w:val="outset" w:sz="6" w:space="0" w:color="414142"/>
              <w:bottom w:val="outset" w:sz="6" w:space="0" w:color="414142"/>
              <w:right w:val="outset" w:sz="6" w:space="0" w:color="414142"/>
            </w:tcBorders>
            <w:hideMark/>
          </w:tcPr>
          <w:p w:rsidR="00894C55" w:rsidRPr="00CA261E" w:rsidP="00894C55" w14:paraId="6F9E9ADC"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A261E">
              <w:rPr>
                <w:rFonts w:ascii="Times New Roman" w:eastAsia="Times New Roman" w:hAnsi="Times New Roman" w:cs="Times New Roman"/>
                <w:sz w:val="24"/>
                <w:szCs w:val="24"/>
                <w:lang w:eastAsia="lv-LV"/>
              </w:rPr>
              <w:t>4.</w:t>
            </w:r>
          </w:p>
        </w:tc>
        <w:tc>
          <w:tcPr>
            <w:tcW w:w="989" w:type="pct"/>
            <w:tcBorders>
              <w:top w:val="outset" w:sz="6" w:space="0" w:color="414142"/>
              <w:left w:val="outset" w:sz="6" w:space="0" w:color="414142"/>
              <w:bottom w:val="outset" w:sz="6" w:space="0" w:color="414142"/>
              <w:right w:val="outset" w:sz="6" w:space="0" w:color="414142"/>
            </w:tcBorders>
            <w:hideMark/>
          </w:tcPr>
          <w:p w:rsidR="00894C55" w:rsidRPr="00CA261E" w:rsidP="00894C55" w14:paraId="6F9E9ADD" w14:textId="77777777">
            <w:pPr>
              <w:spacing w:after="0" w:line="240" w:lineRule="auto"/>
              <w:rPr>
                <w:rFonts w:ascii="Times New Roman" w:eastAsia="Times New Roman" w:hAnsi="Times New Roman" w:cs="Times New Roman"/>
                <w:sz w:val="24"/>
                <w:szCs w:val="24"/>
                <w:lang w:eastAsia="lv-LV"/>
              </w:rPr>
            </w:pPr>
            <w:r w:rsidRPr="00CA261E">
              <w:rPr>
                <w:rFonts w:ascii="Times New Roman" w:eastAsia="Times New Roman" w:hAnsi="Times New Roman" w:cs="Times New Roman"/>
                <w:sz w:val="24"/>
                <w:szCs w:val="24"/>
                <w:lang w:eastAsia="lv-LV"/>
              </w:rPr>
              <w:t>Cita informācija</w:t>
            </w:r>
          </w:p>
        </w:tc>
        <w:tc>
          <w:tcPr>
            <w:tcW w:w="3808" w:type="pct"/>
            <w:gridSpan w:val="3"/>
            <w:tcBorders>
              <w:top w:val="outset" w:sz="6" w:space="0" w:color="414142"/>
              <w:left w:val="outset" w:sz="6" w:space="0" w:color="414142"/>
              <w:bottom w:val="outset" w:sz="6" w:space="0" w:color="414142"/>
              <w:right w:val="outset" w:sz="6" w:space="0" w:color="414142"/>
            </w:tcBorders>
            <w:hideMark/>
          </w:tcPr>
          <w:p w:rsidR="00894C55" w:rsidRPr="00CA261E" w:rsidP="00F57B0C" w14:paraId="6F9E9ADE" w14:textId="77777777">
            <w:pPr>
              <w:spacing w:before="100" w:beforeAutospacing="1" w:after="100" w:afterAutospacing="1" w:line="293" w:lineRule="atLeas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894C55" w:rsidRPr="00CA261E" w:rsidP="00894C55" w14:paraId="6F9E9AE0" w14:textId="77777777">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3"/>
        <w:gridCol w:w="1807"/>
        <w:gridCol w:w="6795"/>
      </w:tblGrid>
      <w:tr w14:paraId="6F9E9AE2" w14:textId="77777777" w:rsidTr="00894C55">
        <w:tblPrEx>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CA261E" w:rsidP="0050178F" w14:paraId="6F9E9AE1"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A261E">
              <w:rPr>
                <w:rFonts w:ascii="Times New Roman" w:eastAsia="Times New Roman" w:hAnsi="Times New Roman" w:cs="Times New Roman"/>
                <w:b/>
                <w:bCs/>
                <w:sz w:val="24"/>
                <w:szCs w:val="24"/>
                <w:lang w:eastAsia="lv-LV"/>
              </w:rPr>
              <w:t>II.</w:t>
            </w:r>
            <w:r w:rsidRPr="00CA261E" w:rsidR="0050178F">
              <w:rPr>
                <w:rFonts w:ascii="Times New Roman" w:eastAsia="Times New Roman" w:hAnsi="Times New Roman" w:cs="Times New Roman"/>
                <w:b/>
                <w:bCs/>
                <w:sz w:val="24"/>
                <w:szCs w:val="24"/>
                <w:lang w:eastAsia="lv-LV"/>
              </w:rPr>
              <w:t> </w:t>
            </w:r>
            <w:r w:rsidRPr="00CA261E">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14:paraId="6F9E9AE7" w14:textId="77777777" w:rsidTr="00C142DF">
        <w:tblPrEx>
          <w:tblW w:w="5000" w:type="pct"/>
          <w:tblCellMar>
            <w:top w:w="24" w:type="dxa"/>
            <w:left w:w="24" w:type="dxa"/>
            <w:bottom w:w="24" w:type="dxa"/>
            <w:right w:w="24" w:type="dxa"/>
          </w:tblCellMar>
          <w:tblLook w:val="04A0"/>
        </w:tblPrEx>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CA261E" w:rsidP="00894C55" w14:paraId="6F9E9AE3" w14:textId="77777777">
            <w:pPr>
              <w:spacing w:after="0" w:line="240" w:lineRule="auto"/>
              <w:rPr>
                <w:rFonts w:ascii="Times New Roman" w:eastAsia="Times New Roman" w:hAnsi="Times New Roman" w:cs="Times New Roman"/>
                <w:sz w:val="24"/>
                <w:szCs w:val="24"/>
                <w:lang w:eastAsia="lv-LV"/>
              </w:rPr>
            </w:pPr>
            <w:r w:rsidRPr="00CA261E">
              <w:rPr>
                <w:rFonts w:ascii="Times New Roman" w:eastAsia="Times New Roman" w:hAnsi="Times New Roman" w:cs="Times New Roman"/>
                <w:sz w:val="24"/>
                <w:szCs w:val="24"/>
                <w:lang w:eastAsia="lv-LV"/>
              </w:rPr>
              <w:t>1.</w:t>
            </w:r>
          </w:p>
        </w:tc>
        <w:tc>
          <w:tcPr>
            <w:tcW w:w="998" w:type="pct"/>
            <w:tcBorders>
              <w:top w:val="outset" w:sz="6" w:space="0" w:color="414142"/>
              <w:left w:val="outset" w:sz="6" w:space="0" w:color="414142"/>
              <w:bottom w:val="outset" w:sz="6" w:space="0" w:color="414142"/>
              <w:right w:val="outset" w:sz="6" w:space="0" w:color="414142"/>
            </w:tcBorders>
            <w:hideMark/>
          </w:tcPr>
          <w:p w:rsidR="00894C55" w:rsidRPr="00CA261E" w:rsidP="00894C55" w14:paraId="6F9E9AE4" w14:textId="77777777">
            <w:pPr>
              <w:spacing w:after="0" w:line="240" w:lineRule="auto"/>
              <w:rPr>
                <w:rFonts w:ascii="Times New Roman" w:eastAsia="Times New Roman" w:hAnsi="Times New Roman" w:cs="Times New Roman"/>
                <w:sz w:val="24"/>
                <w:szCs w:val="24"/>
                <w:lang w:eastAsia="lv-LV"/>
              </w:rPr>
            </w:pPr>
            <w:r w:rsidRPr="00CA261E">
              <w:rPr>
                <w:rFonts w:ascii="Times New Roman" w:eastAsia="Times New Roman" w:hAnsi="Times New Roman" w:cs="Times New Roman"/>
                <w:sz w:val="24"/>
                <w:szCs w:val="24"/>
                <w:lang w:eastAsia="lv-LV"/>
              </w:rPr>
              <w:t>Sabiedrības mērķgrupas, kuras tiesiskais regulējums ietekmē vai varētu ietekmēt</w:t>
            </w:r>
          </w:p>
        </w:tc>
        <w:tc>
          <w:tcPr>
            <w:tcW w:w="3752" w:type="pct"/>
            <w:tcBorders>
              <w:top w:val="outset" w:sz="6" w:space="0" w:color="414142"/>
              <w:left w:val="outset" w:sz="6" w:space="0" w:color="414142"/>
              <w:bottom w:val="outset" w:sz="6" w:space="0" w:color="414142"/>
              <w:right w:val="outset" w:sz="6" w:space="0" w:color="414142"/>
            </w:tcBorders>
            <w:hideMark/>
          </w:tcPr>
          <w:p w:rsidR="00AF4FDD" w:rsidRPr="00AF4FDD" w:rsidP="00AF4FDD" w14:paraId="6F9E9AE5" w14:textId="7777777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60 sadzīves atkritumu apsaimniekošanas komersanti</w:t>
            </w:r>
            <w:r w:rsidRPr="00AF4FDD">
              <w:rPr>
                <w:rFonts w:ascii="Times New Roman" w:eastAsia="Times New Roman" w:hAnsi="Times New Roman" w:cs="Times New Roman"/>
                <w:sz w:val="24"/>
                <w:szCs w:val="24"/>
                <w:lang w:eastAsia="lv-LV"/>
              </w:rPr>
              <w:t>;</w:t>
            </w:r>
          </w:p>
          <w:p w:rsidR="00894C55" w:rsidRPr="00CA261E" w:rsidP="00894C55" w14:paraId="6F9E9AE6" w14:textId="7777777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AF4FDD">
              <w:rPr>
                <w:rFonts w:ascii="Times New Roman" w:eastAsia="Times New Roman" w:hAnsi="Times New Roman" w:cs="Times New Roman"/>
                <w:sz w:val="24"/>
                <w:szCs w:val="24"/>
                <w:lang w:eastAsia="lv-LV"/>
              </w:rPr>
              <w:t>ašvaldības.</w:t>
            </w:r>
          </w:p>
        </w:tc>
      </w:tr>
      <w:tr w14:paraId="6F9E9AEC" w14:textId="77777777" w:rsidTr="00C142DF">
        <w:tblPrEx>
          <w:tblW w:w="5000" w:type="pct"/>
          <w:tblCellMar>
            <w:top w:w="24" w:type="dxa"/>
            <w:left w:w="24" w:type="dxa"/>
            <w:bottom w:w="24" w:type="dxa"/>
            <w:right w:w="24" w:type="dxa"/>
          </w:tblCellMar>
          <w:tblLook w:val="04A0"/>
        </w:tblPrEx>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CA261E" w:rsidP="00894C55" w14:paraId="6F9E9AE8" w14:textId="77777777">
            <w:pPr>
              <w:spacing w:after="0" w:line="240" w:lineRule="auto"/>
              <w:rPr>
                <w:rFonts w:ascii="Times New Roman" w:eastAsia="Times New Roman" w:hAnsi="Times New Roman" w:cs="Times New Roman"/>
                <w:sz w:val="24"/>
                <w:szCs w:val="24"/>
                <w:lang w:eastAsia="lv-LV"/>
              </w:rPr>
            </w:pPr>
            <w:r w:rsidRPr="00CA261E">
              <w:rPr>
                <w:rFonts w:ascii="Times New Roman" w:eastAsia="Times New Roman" w:hAnsi="Times New Roman" w:cs="Times New Roman"/>
                <w:sz w:val="24"/>
                <w:szCs w:val="24"/>
                <w:lang w:eastAsia="lv-LV"/>
              </w:rPr>
              <w:t>2.</w:t>
            </w:r>
          </w:p>
        </w:tc>
        <w:tc>
          <w:tcPr>
            <w:tcW w:w="998" w:type="pct"/>
            <w:tcBorders>
              <w:top w:val="outset" w:sz="6" w:space="0" w:color="414142"/>
              <w:left w:val="outset" w:sz="6" w:space="0" w:color="414142"/>
              <w:bottom w:val="outset" w:sz="6" w:space="0" w:color="414142"/>
              <w:right w:val="outset" w:sz="6" w:space="0" w:color="414142"/>
            </w:tcBorders>
            <w:hideMark/>
          </w:tcPr>
          <w:p w:rsidR="00894C55" w:rsidRPr="00AC4DB1" w:rsidP="00894C55" w14:paraId="6F9E9AE9" w14:textId="77777777">
            <w:pPr>
              <w:spacing w:after="0" w:line="240" w:lineRule="auto"/>
              <w:rPr>
                <w:rFonts w:ascii="Times New Roman" w:eastAsia="Times New Roman" w:hAnsi="Times New Roman" w:cs="Times New Roman"/>
                <w:sz w:val="24"/>
                <w:szCs w:val="24"/>
                <w:lang w:eastAsia="lv-LV"/>
              </w:rPr>
            </w:pPr>
            <w:r w:rsidRPr="00AC4DB1">
              <w:rPr>
                <w:rFonts w:ascii="Times New Roman" w:eastAsia="Times New Roman" w:hAnsi="Times New Roman" w:cs="Times New Roman"/>
                <w:sz w:val="24"/>
                <w:szCs w:val="24"/>
                <w:lang w:eastAsia="lv-LV"/>
              </w:rPr>
              <w:t>Tiesiskā regulējuma ietekme uz tautsaimniecību un administratīvo slogu</w:t>
            </w:r>
          </w:p>
        </w:tc>
        <w:tc>
          <w:tcPr>
            <w:tcW w:w="3752" w:type="pct"/>
            <w:tcBorders>
              <w:top w:val="outset" w:sz="6" w:space="0" w:color="414142"/>
              <w:left w:val="outset" w:sz="6" w:space="0" w:color="414142"/>
              <w:bottom w:val="outset" w:sz="6" w:space="0" w:color="414142"/>
              <w:right w:val="outset" w:sz="6" w:space="0" w:color="414142"/>
            </w:tcBorders>
            <w:hideMark/>
          </w:tcPr>
          <w:p w:rsidR="00512356" w:rsidRPr="00512356" w:rsidP="00C142DF" w14:paraId="6F9E9AEA" w14:textId="777777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Noteikumu p</w:t>
            </w:r>
            <w:r w:rsidRPr="00512356">
              <w:rPr>
                <w:rFonts w:ascii="Times New Roman" w:hAnsi="Times New Roman" w:cs="Times New Roman"/>
                <w:sz w:val="24"/>
                <w:szCs w:val="24"/>
              </w:rPr>
              <w:t>rojekta tiesiskais regulējums neskar uzņēmējdarbības vidi, Nacionālā attīstības plāna rādītāj</w:t>
            </w:r>
            <w:r>
              <w:rPr>
                <w:rFonts w:ascii="Times New Roman" w:hAnsi="Times New Roman" w:cs="Times New Roman"/>
                <w:sz w:val="24"/>
                <w:szCs w:val="24"/>
              </w:rPr>
              <w:t>us</w:t>
            </w:r>
            <w:r w:rsidRPr="00512356">
              <w:rPr>
                <w:rFonts w:ascii="Times New Roman" w:hAnsi="Times New Roman" w:cs="Times New Roman"/>
                <w:sz w:val="24"/>
                <w:szCs w:val="24"/>
              </w:rPr>
              <w:t xml:space="preserve"> mikro vai makro līmen</w:t>
            </w:r>
            <w:r>
              <w:rPr>
                <w:rFonts w:ascii="Times New Roman" w:hAnsi="Times New Roman" w:cs="Times New Roman"/>
                <w:sz w:val="24"/>
                <w:szCs w:val="24"/>
              </w:rPr>
              <w:t>ī</w:t>
            </w:r>
            <w:r w:rsidRPr="00512356">
              <w:rPr>
                <w:rFonts w:ascii="Times New Roman" w:hAnsi="Times New Roman" w:cs="Times New Roman"/>
                <w:sz w:val="24"/>
                <w:szCs w:val="24"/>
              </w:rPr>
              <w:t>.</w:t>
            </w:r>
          </w:p>
          <w:p w:rsidR="0095794C" w:rsidRPr="00AC4DB1" w:rsidP="00C142DF" w14:paraId="6F9E9AEB" w14:textId="77777777">
            <w:pPr>
              <w:spacing w:after="0" w:line="240" w:lineRule="auto"/>
              <w:jc w:val="both"/>
              <w:rPr>
                <w:rFonts w:ascii="Times New Roman" w:eastAsia="Times New Roman" w:hAnsi="Times New Roman" w:cs="Times New Roman"/>
                <w:sz w:val="24"/>
                <w:szCs w:val="24"/>
                <w:lang w:eastAsia="lv-LV"/>
              </w:rPr>
            </w:pPr>
            <w:r w:rsidRPr="00512356">
              <w:rPr>
                <w:rFonts w:ascii="Times New Roman" w:hAnsi="Times New Roman" w:cs="Times New Roman"/>
                <w:sz w:val="24"/>
                <w:szCs w:val="24"/>
              </w:rPr>
              <w:t xml:space="preserve">Salīdzinot ar situāciju pirms noteikumu projekta pieņemšanas, administratīvais slogs pieaugs </w:t>
            </w:r>
            <w:r w:rsidRPr="00512356" w:rsidR="006368E5">
              <w:rPr>
                <w:rFonts w:ascii="Times New Roman" w:hAnsi="Times New Roman" w:cs="Times New Roman"/>
                <w:sz w:val="24"/>
                <w:szCs w:val="24"/>
              </w:rPr>
              <w:t>atkritumu apsaimniekotājiem, kuriem būs jāveic atkritumu svara un tilpuma attiecības mērījumi,</w:t>
            </w:r>
            <w:r w:rsidR="00CB2C41">
              <w:rPr>
                <w:rFonts w:ascii="Times New Roman" w:hAnsi="Times New Roman" w:cs="Times New Roman"/>
                <w:sz w:val="24"/>
                <w:szCs w:val="24"/>
              </w:rPr>
              <w:t xml:space="preserve"> </w:t>
            </w:r>
            <w:r w:rsidRPr="002D4C7E" w:rsidR="00CB2C41">
              <w:rPr>
                <w:rFonts w:ascii="Times New Roman" w:hAnsi="Times New Roman" w:cs="Times New Roman"/>
                <w:sz w:val="24"/>
                <w:szCs w:val="24"/>
              </w:rPr>
              <w:t>jānodrošina koeficienta pārejai no atkritumu tilpuma vienībām uz masas vienībām aprēķināšana, kā arī vidējā koeficienta pārejai no atkritumu tilpuma vienībām uz masas vienībām aprēķināšana, un</w:t>
            </w:r>
            <w:r w:rsidR="00CB2C41">
              <w:rPr>
                <w:rFonts w:ascii="Times New Roman" w:hAnsi="Times New Roman" w:cs="Times New Roman"/>
                <w:sz w:val="24"/>
                <w:szCs w:val="24"/>
              </w:rPr>
              <w:t xml:space="preserve"> jānodrošina šīs informācijas</w:t>
            </w:r>
            <w:r w:rsidRPr="00512356" w:rsidR="006368E5">
              <w:rPr>
                <w:rFonts w:ascii="Times New Roman" w:hAnsi="Times New Roman" w:cs="Times New Roman"/>
                <w:sz w:val="24"/>
                <w:szCs w:val="24"/>
              </w:rPr>
              <w:t xml:space="preserve"> paziņošana pašvaldībām.</w:t>
            </w:r>
            <w:r w:rsidR="006368E5">
              <w:rPr>
                <w:rFonts w:ascii="Times New Roman" w:hAnsi="Times New Roman" w:cs="Times New Roman"/>
                <w:sz w:val="24"/>
                <w:szCs w:val="24"/>
              </w:rPr>
              <w:t xml:space="preserve"> </w:t>
            </w:r>
          </w:p>
        </w:tc>
      </w:tr>
      <w:tr w14:paraId="6F9E9AF8" w14:textId="77777777" w:rsidTr="00C142DF">
        <w:tblPrEx>
          <w:tblW w:w="5000" w:type="pct"/>
          <w:tblCellMar>
            <w:top w:w="24" w:type="dxa"/>
            <w:left w:w="24" w:type="dxa"/>
            <w:bottom w:w="24" w:type="dxa"/>
            <w:right w:w="24" w:type="dxa"/>
          </w:tblCellMar>
          <w:tblLook w:val="04A0"/>
        </w:tblPrEx>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CA261E" w:rsidP="00894C55" w14:paraId="6F9E9AED" w14:textId="77777777">
            <w:pPr>
              <w:spacing w:after="0" w:line="240" w:lineRule="auto"/>
              <w:rPr>
                <w:rFonts w:ascii="Times New Roman" w:eastAsia="Times New Roman" w:hAnsi="Times New Roman" w:cs="Times New Roman"/>
                <w:sz w:val="24"/>
                <w:szCs w:val="24"/>
                <w:lang w:eastAsia="lv-LV"/>
              </w:rPr>
            </w:pPr>
            <w:r w:rsidRPr="00CA261E">
              <w:rPr>
                <w:rFonts w:ascii="Times New Roman" w:eastAsia="Times New Roman" w:hAnsi="Times New Roman" w:cs="Times New Roman"/>
                <w:sz w:val="24"/>
                <w:szCs w:val="24"/>
                <w:lang w:eastAsia="lv-LV"/>
              </w:rPr>
              <w:t>3.</w:t>
            </w:r>
          </w:p>
        </w:tc>
        <w:tc>
          <w:tcPr>
            <w:tcW w:w="998" w:type="pct"/>
            <w:tcBorders>
              <w:top w:val="outset" w:sz="6" w:space="0" w:color="414142"/>
              <w:left w:val="outset" w:sz="6" w:space="0" w:color="414142"/>
              <w:bottom w:val="outset" w:sz="6" w:space="0" w:color="414142"/>
              <w:right w:val="outset" w:sz="6" w:space="0" w:color="414142"/>
            </w:tcBorders>
            <w:hideMark/>
          </w:tcPr>
          <w:p w:rsidR="00894C55" w:rsidRPr="00CA261E" w:rsidP="00894C55" w14:paraId="6F9E9AEE" w14:textId="77777777">
            <w:pPr>
              <w:spacing w:after="0" w:line="240" w:lineRule="auto"/>
              <w:rPr>
                <w:rFonts w:ascii="Times New Roman" w:eastAsia="Times New Roman" w:hAnsi="Times New Roman" w:cs="Times New Roman"/>
                <w:sz w:val="24"/>
                <w:szCs w:val="24"/>
                <w:lang w:eastAsia="lv-LV"/>
              </w:rPr>
            </w:pPr>
            <w:r w:rsidRPr="00CA261E">
              <w:rPr>
                <w:rFonts w:ascii="Times New Roman" w:eastAsia="Times New Roman" w:hAnsi="Times New Roman" w:cs="Times New Roman"/>
                <w:sz w:val="24"/>
                <w:szCs w:val="24"/>
                <w:lang w:eastAsia="lv-LV"/>
              </w:rPr>
              <w:t>Administratīvo izmaksu monetārs novērtējums</w:t>
            </w:r>
          </w:p>
        </w:tc>
        <w:tc>
          <w:tcPr>
            <w:tcW w:w="3752" w:type="pct"/>
            <w:tcBorders>
              <w:top w:val="outset" w:sz="6" w:space="0" w:color="414142"/>
              <w:left w:val="outset" w:sz="6" w:space="0" w:color="414142"/>
              <w:bottom w:val="outset" w:sz="6" w:space="0" w:color="414142"/>
              <w:right w:val="outset" w:sz="6" w:space="0" w:color="414142"/>
            </w:tcBorders>
            <w:hideMark/>
          </w:tcPr>
          <w:p w:rsidR="00CB2C41" w:rsidRPr="002D4C7E" w:rsidP="002D4C7E" w14:paraId="6F9E9AEF" w14:textId="77777777">
            <w:pPr>
              <w:spacing w:after="120" w:line="240" w:lineRule="auto"/>
              <w:ind w:left="110" w:right="10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Administratīvo izmaksu novērtējumā iekļauts aprēķins par atkritumu sastāva mērījum</w:t>
            </w:r>
            <w:r w:rsidR="008353F7">
              <w:rPr>
                <w:rFonts w:ascii="Times New Roman" w:eastAsia="Times New Roman" w:hAnsi="Times New Roman" w:cs="Times New Roman"/>
                <w:sz w:val="24"/>
                <w:szCs w:val="24"/>
                <w:lang w:eastAsia="lv-LV"/>
              </w:rPr>
              <w:t>iem</w:t>
            </w:r>
            <w:r w:rsidR="002D4C7E">
              <w:rPr>
                <w:rFonts w:ascii="Times New Roman" w:eastAsia="Times New Roman" w:hAnsi="Times New Roman" w:cs="Times New Roman"/>
                <w:sz w:val="24"/>
                <w:szCs w:val="24"/>
                <w:lang w:eastAsia="lv-LV"/>
              </w:rPr>
              <w:t>:</w:t>
            </w:r>
          </w:p>
          <w:p w:rsidR="00CB2C41" w:rsidRPr="002D4C7E" w:rsidP="00CB2C41" w14:paraId="6F9E9AF0" w14:textId="77777777">
            <w:pPr>
              <w:ind w:left="110" w:right="108"/>
              <w:jc w:val="center"/>
              <w:rPr>
                <w:rFonts w:ascii="Times New Roman" w:hAnsi="Times New Roman" w:cs="Times New Roman"/>
                <w:sz w:val="24"/>
                <w:szCs w:val="24"/>
              </w:rPr>
            </w:pPr>
            <w:r w:rsidRPr="002D4C7E">
              <w:rPr>
                <w:rFonts w:ascii="Times New Roman" w:hAnsi="Times New Roman" w:cs="Times New Roman"/>
                <w:sz w:val="24"/>
                <w:szCs w:val="24"/>
              </w:rPr>
              <w:t>C = (f x l) x (n x b), kur</w:t>
            </w:r>
          </w:p>
          <w:p w:rsidR="00CB2C41" w:rsidRPr="002D4C7E" w:rsidP="00CB2C41" w14:paraId="6F9E9AF1" w14:textId="77777777">
            <w:pPr>
              <w:spacing w:after="0" w:line="240" w:lineRule="auto"/>
              <w:ind w:left="110" w:right="108"/>
              <w:jc w:val="both"/>
              <w:rPr>
                <w:rFonts w:ascii="Times New Roman" w:hAnsi="Times New Roman" w:cs="Times New Roman"/>
                <w:sz w:val="24"/>
                <w:szCs w:val="24"/>
              </w:rPr>
            </w:pPr>
            <w:r w:rsidRPr="002D4C7E">
              <w:rPr>
                <w:rFonts w:ascii="Times New Roman" w:hAnsi="Times New Roman" w:cs="Times New Roman"/>
                <w:sz w:val="24"/>
                <w:szCs w:val="24"/>
              </w:rPr>
              <w:t>C – atkritumu masas un tilpuma attiecības mērījumu veikšanas izmaksas jeb administratīvās izmaksas;</w:t>
            </w:r>
          </w:p>
          <w:p w:rsidR="00CB2C41" w:rsidRPr="002D4C7E" w:rsidP="00CB2C41" w14:paraId="6F9E9AF2" w14:textId="77777777">
            <w:pPr>
              <w:pStyle w:val="tv213"/>
              <w:spacing w:before="0" w:beforeAutospacing="0" w:after="0" w:afterAutospacing="0"/>
              <w:ind w:left="110" w:right="108"/>
              <w:jc w:val="both"/>
            </w:pPr>
            <w:r w:rsidRPr="002D4C7E">
              <w:t xml:space="preserve">f – finanšu līdzekļu apjoms, kas nepieciešams, lai nodrošinātu noteikumu projektā paredzētos atkritumu masas un tilpuma attiecības mērījumus (stundas samaksas likme) – privātajā sektorā stundas likme ir aprēķināta, dalot vidējo mēneša algu privātajā sektorā (pēc Centrālās statistikas pārvaldes tīmekļa vietnes </w:t>
            </w:r>
            <w:r>
              <w:fldChar w:fldCharType="begin"/>
            </w:r>
            <w:r>
              <w:instrText xml:space="preserve"> HYPERLINK "http://www.csb.gov.lv" </w:instrText>
            </w:r>
            <w:r>
              <w:fldChar w:fldCharType="separate"/>
            </w:r>
            <w:r w:rsidRPr="002D4C7E">
              <w:rPr>
                <w:rStyle w:val="Hyperlink"/>
              </w:rPr>
              <w:t>www.csb.gov.lv</w:t>
            </w:r>
            <w:r>
              <w:fldChar w:fldCharType="end"/>
            </w:r>
            <w:r w:rsidRPr="002D4C7E">
              <w:t xml:space="preserve"> datiem 2016. gadā tā bija 845,00 </w:t>
            </w:r>
            <w:r w:rsidRPr="002D4C7E">
              <w:rPr>
                <w:i/>
              </w:rPr>
              <w:t>euro/</w:t>
            </w:r>
            <w:r w:rsidRPr="002D4C7E">
              <w:t>mēnesī) ar Darba likuma 131. panta pirmajā daļā minēto normālo darba laiku (40 stundas nedēļā x 4 = 160 stundas mēnesī) = 5,28 </w:t>
            </w:r>
            <w:r w:rsidRPr="002D4C7E">
              <w:rPr>
                <w:i/>
              </w:rPr>
              <w:t>euro</w:t>
            </w:r>
            <w:r w:rsidRPr="002D4C7E">
              <w:t>/stundā;</w:t>
            </w:r>
          </w:p>
          <w:p w:rsidR="00CB2C41" w:rsidRPr="002D4C7E" w:rsidP="00CB2C41" w14:paraId="6F9E9AF3" w14:textId="77777777">
            <w:pPr>
              <w:pStyle w:val="tv213"/>
              <w:spacing w:before="0" w:beforeAutospacing="0" w:after="0" w:afterAutospacing="0"/>
              <w:ind w:left="110" w:right="108"/>
              <w:jc w:val="both"/>
            </w:pPr>
            <w:r w:rsidRPr="002D4C7E">
              <w:t>l – laika patēriņš, kas nepieciešams, lai veiktu atkritumu masas un tilpuma attiecības mērījumus un iekļautu datus gada pārskatā –  1 stunda dienā= 365 stundas;</w:t>
            </w:r>
          </w:p>
          <w:p w:rsidR="00CB2C41" w:rsidRPr="002D4C7E" w:rsidP="00CB2C41" w14:paraId="6F9E9AF4" w14:textId="77777777">
            <w:pPr>
              <w:pStyle w:val="tv213"/>
              <w:spacing w:before="0" w:beforeAutospacing="0" w:after="0" w:afterAutospacing="0"/>
              <w:ind w:left="110" w:right="108"/>
              <w:jc w:val="both"/>
            </w:pPr>
            <w:r w:rsidRPr="002D4C7E">
              <w:t>n – sadzīves atkritumu apsaimniekošanas komersantu skaits, kuri varētu izvēlēties attiecīgo metodi – 10 sadzīves atkritumu apsaimniekošanas komersanti;</w:t>
            </w:r>
          </w:p>
          <w:p w:rsidR="00CB2C41" w:rsidRPr="002D4C7E" w:rsidP="00CB2C41" w14:paraId="6F9E9AF5" w14:textId="77777777">
            <w:pPr>
              <w:pStyle w:val="tv213"/>
              <w:spacing w:before="0" w:beforeAutospacing="0" w:after="0" w:afterAutospacing="0"/>
              <w:ind w:left="110" w:right="108"/>
              <w:jc w:val="both"/>
            </w:pPr>
            <w:r w:rsidRPr="002D4C7E">
              <w:t>b – biežums atkritumu masas un tilpuma attiecības mērījumiem - 365 reizes gadā – katru dienu.</w:t>
            </w:r>
          </w:p>
          <w:p w:rsidR="00CB2C41" w:rsidRPr="002D4C7E" w:rsidP="00CB2C41" w14:paraId="6F9E9AF6" w14:textId="77777777">
            <w:pPr>
              <w:pStyle w:val="tv213"/>
              <w:spacing w:before="0" w:beforeAutospacing="0" w:after="0" w:afterAutospacing="0"/>
              <w:ind w:left="110" w:right="108"/>
              <w:jc w:val="both"/>
            </w:pPr>
            <w:r w:rsidRPr="002D4C7E">
              <w:t xml:space="preserve">Aprēķins: </w:t>
            </w:r>
          </w:p>
          <w:p w:rsidR="00894C55" w:rsidRPr="002D4C7E" w:rsidP="002D4C7E" w14:paraId="6F9E9AF7" w14:textId="77777777">
            <w:pPr>
              <w:pStyle w:val="ListParagraph"/>
              <w:spacing w:after="120" w:line="240" w:lineRule="auto"/>
              <w:ind w:left="470" w:right="108"/>
              <w:jc w:val="both"/>
              <w:rPr>
                <w:rFonts w:ascii="Times New Roman" w:eastAsia="Times New Roman" w:hAnsi="Times New Roman" w:cs="Times New Roman"/>
                <w:sz w:val="24"/>
                <w:szCs w:val="24"/>
                <w:lang w:eastAsia="lv-LV"/>
              </w:rPr>
            </w:pPr>
            <w:r w:rsidRPr="002D4C7E">
              <w:rPr>
                <w:rFonts w:ascii="Times New Roman" w:hAnsi="Times New Roman" w:cs="Times New Roman"/>
                <w:sz w:val="24"/>
                <w:szCs w:val="24"/>
              </w:rPr>
              <w:t xml:space="preserve">C = (5,28 x 365 ) x (10 x 365) = </w:t>
            </w:r>
            <w:r w:rsidRPr="002D4C7E" w:rsidR="00607934">
              <w:rPr>
                <w:rFonts w:ascii="Times New Roman" w:hAnsi="Times New Roman" w:cs="Times New Roman"/>
                <w:sz w:val="24"/>
                <w:szCs w:val="24"/>
              </w:rPr>
              <w:t>7 034 280</w:t>
            </w:r>
            <w:r w:rsidRPr="002D4C7E">
              <w:rPr>
                <w:rFonts w:ascii="Times New Roman" w:hAnsi="Times New Roman" w:cs="Times New Roman"/>
                <w:sz w:val="24"/>
                <w:szCs w:val="24"/>
              </w:rPr>
              <w:t> </w:t>
            </w:r>
            <w:r w:rsidRPr="002D4C7E">
              <w:rPr>
                <w:rFonts w:ascii="Times New Roman" w:hAnsi="Times New Roman" w:cs="Times New Roman"/>
                <w:i/>
                <w:sz w:val="24"/>
                <w:szCs w:val="24"/>
              </w:rPr>
              <w:t>euro</w:t>
            </w:r>
          </w:p>
        </w:tc>
      </w:tr>
      <w:tr w14:paraId="6F9E9AFC" w14:textId="77777777" w:rsidTr="00C142DF">
        <w:tblPrEx>
          <w:tblW w:w="5000" w:type="pct"/>
          <w:tblCellMar>
            <w:top w:w="24" w:type="dxa"/>
            <w:left w:w="24" w:type="dxa"/>
            <w:bottom w:w="24" w:type="dxa"/>
            <w:right w:w="24" w:type="dxa"/>
          </w:tblCellMar>
          <w:tblLook w:val="04A0"/>
        </w:tblPrEx>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894C55" w:rsidRPr="00CA261E" w:rsidP="00894C55" w14:paraId="6F9E9AF9" w14:textId="77777777">
            <w:pPr>
              <w:spacing w:after="0" w:line="240" w:lineRule="auto"/>
              <w:rPr>
                <w:rFonts w:ascii="Times New Roman" w:eastAsia="Times New Roman" w:hAnsi="Times New Roman" w:cs="Times New Roman"/>
                <w:sz w:val="24"/>
                <w:szCs w:val="24"/>
                <w:lang w:eastAsia="lv-LV"/>
              </w:rPr>
            </w:pPr>
            <w:r w:rsidRPr="00CA261E">
              <w:rPr>
                <w:rFonts w:ascii="Times New Roman" w:eastAsia="Times New Roman" w:hAnsi="Times New Roman" w:cs="Times New Roman"/>
                <w:sz w:val="24"/>
                <w:szCs w:val="24"/>
                <w:lang w:eastAsia="lv-LV"/>
              </w:rPr>
              <w:t>4.</w:t>
            </w:r>
          </w:p>
        </w:tc>
        <w:tc>
          <w:tcPr>
            <w:tcW w:w="998" w:type="pct"/>
            <w:tcBorders>
              <w:top w:val="outset" w:sz="6" w:space="0" w:color="414142"/>
              <w:left w:val="outset" w:sz="6" w:space="0" w:color="414142"/>
              <w:bottom w:val="outset" w:sz="6" w:space="0" w:color="414142"/>
              <w:right w:val="outset" w:sz="6" w:space="0" w:color="414142"/>
            </w:tcBorders>
            <w:hideMark/>
          </w:tcPr>
          <w:p w:rsidR="00894C55" w:rsidRPr="00CA261E" w:rsidP="00894C55" w14:paraId="6F9E9AFA" w14:textId="77777777">
            <w:pPr>
              <w:spacing w:after="0" w:line="240" w:lineRule="auto"/>
              <w:rPr>
                <w:rFonts w:ascii="Times New Roman" w:eastAsia="Times New Roman" w:hAnsi="Times New Roman" w:cs="Times New Roman"/>
                <w:sz w:val="24"/>
                <w:szCs w:val="24"/>
                <w:lang w:eastAsia="lv-LV"/>
              </w:rPr>
            </w:pPr>
            <w:r w:rsidRPr="00CA261E">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1112131781"/>
            <w:placeholder>
              <w:docPart w:val="DCD890FA1480480A84CCD1734B4CE6A2"/>
            </w:placeholder>
            <w:text/>
          </w:sdtPr>
          <w:sdtContent>
            <w:tc>
              <w:tcPr>
                <w:tcW w:w="3752" w:type="pct"/>
                <w:tcBorders>
                  <w:top w:val="outset" w:sz="6" w:space="0" w:color="414142"/>
                  <w:left w:val="outset" w:sz="6" w:space="0" w:color="414142"/>
                  <w:bottom w:val="outset" w:sz="6" w:space="0" w:color="414142"/>
                  <w:right w:val="outset" w:sz="6" w:space="0" w:color="414142"/>
                </w:tcBorders>
                <w:hideMark/>
              </w:tcPr>
              <w:p w:rsidR="00894C55" w:rsidRPr="00CA261E" w:rsidP="00BA7218" w14:paraId="6F9E9AFB" w14:textId="7777777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sdtContent>
        </w:sdt>
      </w:tr>
    </w:tbl>
    <w:p w:rsidR="00894C55" w:rsidP="007104AB" w14:paraId="6F9E9AFD" w14:textId="77777777">
      <w:pPr>
        <w:shd w:val="clear" w:color="auto" w:fill="FFFFFF"/>
        <w:spacing w:after="0" w:line="240" w:lineRule="auto"/>
        <w:rPr>
          <w:rFonts w:ascii="Times New Roman" w:eastAsia="Times New Roman" w:hAnsi="Times New Roman" w:cs="Times New Roman"/>
          <w:sz w:val="24"/>
          <w:szCs w:val="24"/>
          <w:lang w:eastAsia="lv-LV"/>
        </w:rPr>
      </w:pPr>
    </w:p>
    <w:tbl>
      <w:tblPr>
        <w:tblStyle w:val="TableGrid"/>
        <w:tblW w:w="0" w:type="auto"/>
        <w:tblLook w:val="04A0"/>
      </w:tblPr>
      <w:tblGrid>
        <w:gridCol w:w="9061"/>
      </w:tblGrid>
      <w:tr w14:paraId="6F9E9AFF" w14:textId="77777777" w:rsidTr="00C47636">
        <w:tblPrEx>
          <w:tblW w:w="0" w:type="auto"/>
          <w:tblLook w:val="04A0"/>
        </w:tblPrEx>
        <w:tc>
          <w:tcPr>
            <w:tcW w:w="9061" w:type="dxa"/>
          </w:tcPr>
          <w:p w:rsidR="00BA28A9" w:rsidRPr="00CC2B00" w:rsidP="00C47636" w14:paraId="6F9E9AFE" w14:textId="77777777">
            <w:pPr>
              <w:jc w:val="center"/>
              <w:rPr>
                <w:rFonts w:ascii="Times New Roman" w:eastAsia="Times New Roman" w:hAnsi="Times New Roman" w:cs="Times New Roman"/>
                <w:b/>
                <w:sz w:val="24"/>
                <w:szCs w:val="24"/>
                <w:lang w:eastAsia="lv-LV"/>
              </w:rPr>
            </w:pPr>
            <w:r w:rsidRPr="00CC2B00">
              <w:rPr>
                <w:rFonts w:ascii="Times New Roman" w:hAnsi="Times New Roman" w:cs="Times New Roman"/>
                <w:b/>
                <w:sz w:val="24"/>
                <w:szCs w:val="24"/>
              </w:rPr>
              <w:t>III.</w:t>
            </w:r>
            <w:r w:rsidR="000C6BD0">
              <w:rPr>
                <w:rFonts w:ascii="Times New Roman" w:hAnsi="Times New Roman" w:cs="Times New Roman"/>
                <w:b/>
                <w:sz w:val="24"/>
                <w:szCs w:val="24"/>
              </w:rPr>
              <w:t> </w:t>
            </w:r>
            <w:r w:rsidRPr="00CC2B00">
              <w:rPr>
                <w:rFonts w:ascii="Times New Roman" w:hAnsi="Times New Roman" w:cs="Times New Roman"/>
                <w:b/>
                <w:sz w:val="24"/>
                <w:szCs w:val="24"/>
              </w:rPr>
              <w:t>Tiesību akta projekta ietekme uz valsts budžetu un pašvaldību budžetiem</w:t>
            </w:r>
          </w:p>
        </w:tc>
      </w:tr>
      <w:tr w14:paraId="6F9E9B01" w14:textId="77777777" w:rsidTr="00C47636">
        <w:tblPrEx>
          <w:tblW w:w="0" w:type="auto"/>
          <w:tblLook w:val="04A0"/>
        </w:tblPrEx>
        <w:tc>
          <w:tcPr>
            <w:tcW w:w="9061" w:type="dxa"/>
          </w:tcPr>
          <w:p w:rsidR="00BA28A9" w:rsidP="00C47636" w14:paraId="6F9E9B00" w14:textId="77777777">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bl>
    <w:p w:rsidR="00BA28A9" w:rsidP="00BA28A9" w14:paraId="6F9E9B02" w14:textId="77777777">
      <w:pPr>
        <w:shd w:val="clear" w:color="auto" w:fill="FFFFFF"/>
        <w:spacing w:after="0" w:line="240" w:lineRule="auto"/>
        <w:rPr>
          <w:rFonts w:ascii="Times New Roman" w:eastAsia="Times New Roman" w:hAnsi="Times New Roman" w:cs="Times New Roman"/>
          <w:sz w:val="24"/>
          <w:szCs w:val="24"/>
          <w:lang w:eastAsia="lv-LV"/>
        </w:rPr>
      </w:pPr>
    </w:p>
    <w:tbl>
      <w:tblPr>
        <w:tblStyle w:val="TableGrid"/>
        <w:tblW w:w="0" w:type="auto"/>
        <w:tblLook w:val="04A0"/>
      </w:tblPr>
      <w:tblGrid>
        <w:gridCol w:w="9061"/>
      </w:tblGrid>
      <w:tr w14:paraId="6F9E9B04" w14:textId="77777777" w:rsidTr="00C47636">
        <w:tblPrEx>
          <w:tblW w:w="0" w:type="auto"/>
          <w:tblLook w:val="04A0"/>
        </w:tblPrEx>
        <w:tc>
          <w:tcPr>
            <w:tcW w:w="9061" w:type="dxa"/>
          </w:tcPr>
          <w:p w:rsidR="00BA28A9" w:rsidRPr="00CC2B00" w:rsidP="00C47636" w14:paraId="6F9E9B03" w14:textId="77777777">
            <w:pPr>
              <w:jc w:val="center"/>
              <w:rPr>
                <w:rFonts w:ascii="Times New Roman" w:eastAsia="Times New Roman" w:hAnsi="Times New Roman" w:cs="Times New Roman"/>
                <w:b/>
                <w:sz w:val="24"/>
                <w:szCs w:val="24"/>
                <w:lang w:eastAsia="lv-LV"/>
              </w:rPr>
            </w:pPr>
            <w:r w:rsidRPr="00CC2B00">
              <w:rPr>
                <w:rFonts w:ascii="Times New Roman" w:hAnsi="Times New Roman" w:cs="Times New Roman"/>
                <w:b/>
                <w:sz w:val="24"/>
                <w:szCs w:val="24"/>
              </w:rPr>
              <w:t>IV.</w:t>
            </w:r>
            <w:r w:rsidR="000C6BD0">
              <w:rPr>
                <w:rFonts w:ascii="Times New Roman" w:hAnsi="Times New Roman" w:cs="Times New Roman"/>
                <w:b/>
                <w:sz w:val="24"/>
                <w:szCs w:val="24"/>
              </w:rPr>
              <w:t> </w:t>
            </w:r>
            <w:r w:rsidRPr="00CC2B00">
              <w:rPr>
                <w:rFonts w:ascii="Times New Roman" w:hAnsi="Times New Roman" w:cs="Times New Roman"/>
                <w:b/>
                <w:sz w:val="24"/>
                <w:szCs w:val="24"/>
              </w:rPr>
              <w:t>Tiesību akta projekta ietekme uz spēkā esošo tiesību normu sistēmu</w:t>
            </w:r>
          </w:p>
        </w:tc>
      </w:tr>
      <w:tr w14:paraId="6F9E9B06" w14:textId="77777777" w:rsidTr="00C47636">
        <w:tblPrEx>
          <w:tblW w:w="0" w:type="auto"/>
          <w:tblLook w:val="04A0"/>
        </w:tblPrEx>
        <w:tc>
          <w:tcPr>
            <w:tcW w:w="9061" w:type="dxa"/>
          </w:tcPr>
          <w:p w:rsidR="00BA28A9" w:rsidP="00C47636" w14:paraId="6F9E9B05" w14:textId="77777777">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bl>
    <w:p w:rsidR="00BA28A9" w:rsidP="00BA28A9" w14:paraId="6F9E9B07" w14:textId="77777777">
      <w:pPr>
        <w:shd w:val="clear" w:color="auto" w:fill="FFFFFF"/>
        <w:spacing w:after="0" w:line="240" w:lineRule="auto"/>
        <w:rPr>
          <w:rFonts w:ascii="Times New Roman" w:eastAsia="Times New Roman" w:hAnsi="Times New Roman" w:cs="Times New Roman"/>
          <w:sz w:val="24"/>
          <w:szCs w:val="24"/>
          <w:lang w:eastAsia="lv-LV"/>
        </w:rPr>
      </w:pPr>
    </w:p>
    <w:tbl>
      <w:tblPr>
        <w:tblStyle w:val="TableGrid"/>
        <w:tblW w:w="0" w:type="auto"/>
        <w:tblLook w:val="04A0"/>
      </w:tblPr>
      <w:tblGrid>
        <w:gridCol w:w="9061"/>
      </w:tblGrid>
      <w:tr w14:paraId="6F9E9B09" w14:textId="77777777" w:rsidTr="00C47636">
        <w:tblPrEx>
          <w:tblW w:w="0" w:type="auto"/>
          <w:tblLook w:val="04A0"/>
        </w:tblPrEx>
        <w:tc>
          <w:tcPr>
            <w:tcW w:w="9061" w:type="dxa"/>
          </w:tcPr>
          <w:p w:rsidR="00BA28A9" w:rsidRPr="00CC2B00" w:rsidP="00C47636" w14:paraId="6F9E9B08" w14:textId="77777777">
            <w:pPr>
              <w:jc w:val="center"/>
              <w:rPr>
                <w:rFonts w:ascii="Times New Roman" w:eastAsia="Times New Roman" w:hAnsi="Times New Roman" w:cs="Times New Roman"/>
                <w:b/>
                <w:sz w:val="24"/>
                <w:szCs w:val="24"/>
                <w:lang w:eastAsia="lv-LV"/>
              </w:rPr>
            </w:pPr>
            <w:r w:rsidRPr="00CC2B00">
              <w:rPr>
                <w:rFonts w:ascii="Times New Roman" w:hAnsi="Times New Roman" w:cs="Times New Roman"/>
                <w:b/>
                <w:sz w:val="24"/>
                <w:szCs w:val="24"/>
              </w:rPr>
              <w:t>V.</w:t>
            </w:r>
            <w:r w:rsidR="00DF76BD">
              <w:rPr>
                <w:rFonts w:ascii="Times New Roman" w:hAnsi="Times New Roman" w:cs="Times New Roman"/>
                <w:b/>
                <w:sz w:val="24"/>
                <w:szCs w:val="24"/>
              </w:rPr>
              <w:t> </w:t>
            </w:r>
            <w:r w:rsidRPr="00CC2B00">
              <w:rPr>
                <w:rFonts w:ascii="Times New Roman" w:hAnsi="Times New Roman" w:cs="Times New Roman"/>
                <w:b/>
                <w:sz w:val="24"/>
                <w:szCs w:val="24"/>
              </w:rPr>
              <w:t>Tiesību akta projekta atbilstība Latvijas Republikas starptautiskajām saistībām</w:t>
            </w:r>
          </w:p>
        </w:tc>
      </w:tr>
      <w:tr w14:paraId="6F9E9B0B" w14:textId="77777777" w:rsidTr="00C47636">
        <w:tblPrEx>
          <w:tblW w:w="0" w:type="auto"/>
          <w:tblLook w:val="04A0"/>
        </w:tblPrEx>
        <w:tc>
          <w:tcPr>
            <w:tcW w:w="9061" w:type="dxa"/>
          </w:tcPr>
          <w:p w:rsidR="00BA28A9" w:rsidP="00C47636" w14:paraId="6F9E9B0A" w14:textId="77777777">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bl>
    <w:p w:rsidR="00BA28A9" w:rsidRPr="00CA261E" w:rsidP="007104AB" w14:paraId="6F9E9B0C" w14:textId="77777777">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3"/>
        <w:gridCol w:w="1807"/>
        <w:gridCol w:w="6795"/>
      </w:tblGrid>
      <w:tr w14:paraId="6F9E9B0E" w14:textId="35296A85" w:rsidTr="00894C55">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CA261E" w:rsidP="00816C11" w14:paraId="6F9E9B0D"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A261E">
              <w:rPr>
                <w:rFonts w:ascii="Times New Roman" w:eastAsia="Times New Roman" w:hAnsi="Times New Roman" w:cs="Times New Roman"/>
                <w:b/>
                <w:bCs/>
                <w:sz w:val="24"/>
                <w:szCs w:val="24"/>
                <w:lang w:eastAsia="lv-LV"/>
              </w:rPr>
              <w:t>VI.</w:t>
            </w:r>
            <w:r w:rsidRPr="00CA261E" w:rsidR="00816C11">
              <w:rPr>
                <w:rFonts w:ascii="Times New Roman" w:eastAsia="Times New Roman" w:hAnsi="Times New Roman" w:cs="Times New Roman"/>
                <w:b/>
                <w:bCs/>
                <w:sz w:val="24"/>
                <w:szCs w:val="24"/>
                <w:lang w:eastAsia="lv-LV"/>
              </w:rPr>
              <w:t> </w:t>
            </w:r>
            <w:r w:rsidRPr="00CA261E">
              <w:rPr>
                <w:rFonts w:ascii="Times New Roman" w:eastAsia="Times New Roman" w:hAnsi="Times New Roman" w:cs="Times New Roman"/>
                <w:b/>
                <w:bCs/>
                <w:sz w:val="24"/>
                <w:szCs w:val="24"/>
                <w:lang w:eastAsia="lv-LV"/>
              </w:rPr>
              <w:t>Sabiedrības līdzdalība un komunikācijas aktivitātes</w:t>
            </w:r>
          </w:p>
        </w:tc>
      </w:tr>
      <w:tr w14:paraId="6F9E9B12" w14:textId="3AD36DCF" w:rsidTr="00C142DF">
        <w:tblPrEx>
          <w:tblW w:w="5000" w:type="pct"/>
          <w:jc w:val="center"/>
          <w:tblCellMar>
            <w:top w:w="24" w:type="dxa"/>
            <w:left w:w="24" w:type="dxa"/>
            <w:bottom w:w="24" w:type="dxa"/>
            <w:right w:w="24" w:type="dxa"/>
          </w:tblCellMar>
          <w:tblLook w:val="04A0"/>
        </w:tblPrEx>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CA261E" w:rsidP="00894C55" w14:paraId="6F9E9B0F" w14:textId="77777777">
            <w:pPr>
              <w:spacing w:after="0" w:line="240" w:lineRule="auto"/>
              <w:rPr>
                <w:rFonts w:ascii="Times New Roman" w:eastAsia="Times New Roman" w:hAnsi="Times New Roman" w:cs="Times New Roman"/>
                <w:sz w:val="24"/>
                <w:szCs w:val="24"/>
                <w:lang w:eastAsia="lv-LV"/>
              </w:rPr>
            </w:pPr>
            <w:r w:rsidRPr="00CA261E">
              <w:rPr>
                <w:rFonts w:ascii="Times New Roman" w:eastAsia="Times New Roman" w:hAnsi="Times New Roman" w:cs="Times New Roman"/>
                <w:sz w:val="24"/>
                <w:szCs w:val="24"/>
                <w:lang w:eastAsia="lv-LV"/>
              </w:rPr>
              <w:t>1.</w:t>
            </w:r>
          </w:p>
        </w:tc>
        <w:tc>
          <w:tcPr>
            <w:tcW w:w="998" w:type="pct"/>
            <w:tcBorders>
              <w:top w:val="outset" w:sz="6" w:space="0" w:color="414142"/>
              <w:left w:val="outset" w:sz="6" w:space="0" w:color="414142"/>
              <w:bottom w:val="outset" w:sz="6" w:space="0" w:color="414142"/>
              <w:right w:val="outset" w:sz="6" w:space="0" w:color="414142"/>
            </w:tcBorders>
            <w:hideMark/>
          </w:tcPr>
          <w:p w:rsidR="00894C55" w:rsidRPr="00CA261E" w:rsidP="00894C55" w14:paraId="6F9E9B10" w14:textId="77777777">
            <w:pPr>
              <w:spacing w:after="0" w:line="240" w:lineRule="auto"/>
              <w:rPr>
                <w:rFonts w:ascii="Times New Roman" w:eastAsia="Times New Roman" w:hAnsi="Times New Roman" w:cs="Times New Roman"/>
                <w:sz w:val="24"/>
                <w:szCs w:val="24"/>
                <w:lang w:eastAsia="lv-LV"/>
              </w:rPr>
            </w:pPr>
            <w:r w:rsidRPr="00CA261E">
              <w:rPr>
                <w:rFonts w:ascii="Times New Roman" w:eastAsia="Times New Roman" w:hAnsi="Times New Roman" w:cs="Times New Roman"/>
                <w:sz w:val="24"/>
                <w:szCs w:val="24"/>
                <w:lang w:eastAsia="lv-LV"/>
              </w:rPr>
              <w:t>Plānotās sabiedrības līdzdalības un komunikācijas aktivitātes saistībā ar projektu</w:t>
            </w:r>
          </w:p>
        </w:tc>
        <w:tc>
          <w:tcPr>
            <w:tcW w:w="3752" w:type="pct"/>
            <w:tcBorders>
              <w:top w:val="outset" w:sz="6" w:space="0" w:color="414142"/>
              <w:left w:val="outset" w:sz="6" w:space="0" w:color="414142"/>
              <w:bottom w:val="outset" w:sz="6" w:space="0" w:color="414142"/>
              <w:right w:val="outset" w:sz="6" w:space="0" w:color="414142"/>
            </w:tcBorders>
            <w:hideMark/>
          </w:tcPr>
          <w:p w:rsidR="00894C55" w:rsidRPr="00CA261E" w:rsidP="002D4C7E" w14:paraId="6F9E9B11" w14:textId="77777777">
            <w:pPr>
              <w:pStyle w:val="naisf"/>
              <w:spacing w:before="0" w:after="240"/>
              <w:ind w:left="57" w:right="57" w:firstLine="0"/>
            </w:pPr>
            <w:r w:rsidRPr="00CD00B5">
              <w:t>Saskaņā ar Ministru kabineta 2009.</w:t>
            </w:r>
            <w:r>
              <w:t> </w:t>
            </w:r>
            <w:r w:rsidRPr="00CD00B5">
              <w:t>gada 25.</w:t>
            </w:r>
            <w:r>
              <w:t> </w:t>
            </w:r>
            <w:r w:rsidRPr="00CD00B5">
              <w:t>augusta noteikumu Nr.</w:t>
            </w:r>
            <w:r>
              <w:t> </w:t>
            </w:r>
            <w:r w:rsidRPr="00CD00B5">
              <w:t>970 „Sabiedrības līdzdalības kārtība attīstības plānošanas procesā” 7.4.</w:t>
            </w:r>
            <w:r w:rsidRPr="007923A6">
              <w:rPr>
                <w:vertAlign w:val="superscript"/>
              </w:rPr>
              <w:t>1</w:t>
            </w:r>
            <w:r>
              <w:t> </w:t>
            </w:r>
            <w:r w:rsidRPr="00CD00B5">
              <w:t>apakš</w:t>
            </w:r>
            <w:r w:rsidR="009E250B">
              <w:t>punktu sabiedrības pārstāvji tika</w:t>
            </w:r>
            <w:r>
              <w:t xml:space="preserve"> </w:t>
            </w:r>
            <w:r w:rsidRPr="00CD00B5">
              <w:t>aicināti līdzdarboties, rakstiski sniedzot viedokli par noteikumu projektu tā izstrādes stadijā.</w:t>
            </w:r>
          </w:p>
        </w:tc>
      </w:tr>
      <w:tr w14:paraId="6F9E9B16" w14:textId="47A2DEDB" w:rsidTr="00C142DF">
        <w:tblPrEx>
          <w:tblW w:w="5000" w:type="pct"/>
          <w:jc w:val="center"/>
          <w:tblCellMar>
            <w:top w:w="24" w:type="dxa"/>
            <w:left w:w="24" w:type="dxa"/>
            <w:bottom w:w="24" w:type="dxa"/>
            <w:right w:w="24" w:type="dxa"/>
          </w:tblCellMar>
          <w:tblLook w:val="04A0"/>
        </w:tblPrEx>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CA261E" w:rsidP="00894C55" w14:paraId="6F9E9B13" w14:textId="77777777">
            <w:pPr>
              <w:spacing w:after="0" w:line="240" w:lineRule="auto"/>
              <w:rPr>
                <w:rFonts w:ascii="Times New Roman" w:eastAsia="Times New Roman" w:hAnsi="Times New Roman" w:cs="Times New Roman"/>
                <w:sz w:val="24"/>
                <w:szCs w:val="24"/>
                <w:lang w:eastAsia="lv-LV"/>
              </w:rPr>
            </w:pPr>
            <w:r w:rsidRPr="00CA261E">
              <w:rPr>
                <w:rFonts w:ascii="Times New Roman" w:eastAsia="Times New Roman" w:hAnsi="Times New Roman" w:cs="Times New Roman"/>
                <w:sz w:val="24"/>
                <w:szCs w:val="24"/>
                <w:lang w:eastAsia="lv-LV"/>
              </w:rPr>
              <w:t>2.</w:t>
            </w:r>
          </w:p>
        </w:tc>
        <w:tc>
          <w:tcPr>
            <w:tcW w:w="998" w:type="pct"/>
            <w:tcBorders>
              <w:top w:val="outset" w:sz="6" w:space="0" w:color="414142"/>
              <w:left w:val="outset" w:sz="6" w:space="0" w:color="414142"/>
              <w:bottom w:val="outset" w:sz="6" w:space="0" w:color="414142"/>
              <w:right w:val="outset" w:sz="6" w:space="0" w:color="414142"/>
            </w:tcBorders>
            <w:hideMark/>
          </w:tcPr>
          <w:p w:rsidR="00894C55" w:rsidRPr="00CA261E" w:rsidP="00894C55" w14:paraId="6F9E9B14" w14:textId="77777777">
            <w:pPr>
              <w:spacing w:after="0" w:line="240" w:lineRule="auto"/>
              <w:rPr>
                <w:rFonts w:ascii="Times New Roman" w:eastAsia="Times New Roman" w:hAnsi="Times New Roman" w:cs="Times New Roman"/>
                <w:sz w:val="24"/>
                <w:szCs w:val="24"/>
                <w:lang w:eastAsia="lv-LV"/>
              </w:rPr>
            </w:pPr>
            <w:r w:rsidRPr="00CA261E">
              <w:rPr>
                <w:rFonts w:ascii="Times New Roman" w:eastAsia="Times New Roman" w:hAnsi="Times New Roman" w:cs="Times New Roman"/>
                <w:sz w:val="24"/>
                <w:szCs w:val="24"/>
                <w:lang w:eastAsia="lv-LV"/>
              </w:rPr>
              <w:t>Sabiedrības līdzdalība projekta izstrādē</w:t>
            </w:r>
          </w:p>
        </w:tc>
        <w:tc>
          <w:tcPr>
            <w:tcW w:w="3752" w:type="pct"/>
            <w:tcBorders>
              <w:top w:val="outset" w:sz="6" w:space="0" w:color="414142"/>
              <w:left w:val="outset" w:sz="6" w:space="0" w:color="414142"/>
              <w:bottom w:val="outset" w:sz="6" w:space="0" w:color="414142"/>
              <w:right w:val="outset" w:sz="6" w:space="0" w:color="414142"/>
            </w:tcBorders>
            <w:hideMark/>
          </w:tcPr>
          <w:p w:rsidR="00894C55" w:rsidRPr="00CA261E" w:rsidP="00E9013C" w14:paraId="6F9E9B15" w14:textId="6AF1ACB4">
            <w:pPr>
              <w:spacing w:after="0" w:line="240" w:lineRule="auto"/>
              <w:jc w:val="both"/>
              <w:rPr>
                <w:rFonts w:ascii="Times New Roman" w:eastAsia="Times New Roman" w:hAnsi="Times New Roman" w:cs="Times New Roman"/>
                <w:sz w:val="24"/>
                <w:szCs w:val="24"/>
                <w:lang w:eastAsia="lv-LV"/>
              </w:rPr>
            </w:pPr>
            <w:r w:rsidRPr="0029518E">
              <w:rPr>
                <w:rFonts w:ascii="Times New Roman" w:eastAsia="Times New Roman" w:hAnsi="Times New Roman" w:cs="Times New Roman"/>
                <w:sz w:val="24"/>
                <w:szCs w:val="24"/>
                <w:lang w:eastAsia="lv-LV"/>
              </w:rPr>
              <w:t>Noteikumu projekts</w:t>
            </w:r>
            <w:r w:rsidR="009E250B">
              <w:rPr>
                <w:rFonts w:ascii="Times New Roman" w:eastAsia="Times New Roman" w:hAnsi="Times New Roman" w:cs="Times New Roman"/>
                <w:sz w:val="24"/>
                <w:szCs w:val="24"/>
                <w:lang w:eastAsia="lv-LV"/>
              </w:rPr>
              <w:t xml:space="preserve"> tika</w:t>
            </w:r>
            <w:r w:rsidR="00C54FB4">
              <w:rPr>
                <w:rFonts w:ascii="Times New Roman" w:eastAsia="Times New Roman" w:hAnsi="Times New Roman" w:cs="Times New Roman"/>
                <w:sz w:val="24"/>
                <w:szCs w:val="24"/>
                <w:lang w:eastAsia="lv-LV"/>
              </w:rPr>
              <w:t xml:space="preserve"> publicēts</w:t>
            </w:r>
            <w:r w:rsidRPr="0029518E">
              <w:rPr>
                <w:rFonts w:ascii="Times New Roman" w:eastAsia="Times New Roman" w:hAnsi="Times New Roman" w:cs="Times New Roman"/>
                <w:sz w:val="24"/>
                <w:szCs w:val="24"/>
                <w:lang w:eastAsia="lv-LV"/>
              </w:rPr>
              <w:t xml:space="preserve"> V</w:t>
            </w:r>
            <w:r w:rsidR="00C54FB4">
              <w:rPr>
                <w:rFonts w:ascii="Times New Roman" w:eastAsia="Times New Roman" w:hAnsi="Times New Roman" w:cs="Times New Roman"/>
                <w:sz w:val="24"/>
                <w:szCs w:val="24"/>
                <w:lang w:eastAsia="lv-LV"/>
              </w:rPr>
              <w:t>ARAM</w:t>
            </w:r>
            <w:r w:rsidRPr="0029518E">
              <w:rPr>
                <w:rFonts w:ascii="Times New Roman" w:eastAsia="Times New Roman" w:hAnsi="Times New Roman" w:cs="Times New Roman"/>
                <w:sz w:val="24"/>
                <w:szCs w:val="24"/>
                <w:lang w:eastAsia="lv-LV"/>
              </w:rPr>
              <w:t xml:space="preserve"> tīmekļvietnē </w:t>
            </w:r>
            <w:r>
              <w:fldChar w:fldCharType="begin"/>
            </w:r>
            <w:r>
              <w:instrText xml:space="preserve"> HYPERLINK "http://www.varam.gov.lv" </w:instrText>
            </w:r>
            <w:r>
              <w:fldChar w:fldCharType="separate"/>
            </w:r>
            <w:r w:rsidRPr="0029518E">
              <w:rPr>
                <w:rFonts w:ascii="Times New Roman" w:eastAsia="Times New Roman" w:hAnsi="Times New Roman" w:cs="Times New Roman"/>
                <w:sz w:val="24"/>
                <w:szCs w:val="24"/>
                <w:lang w:eastAsia="lv-LV"/>
              </w:rPr>
              <w:t>www.varam.gov.lv</w:t>
            </w:r>
            <w:r>
              <w:fldChar w:fldCharType="end"/>
            </w:r>
            <w:r>
              <w:rPr>
                <w:rFonts w:ascii="Times New Roman" w:eastAsia="Times New Roman" w:hAnsi="Times New Roman" w:cs="Times New Roman"/>
                <w:sz w:val="24"/>
                <w:szCs w:val="24"/>
                <w:lang w:eastAsia="lv-LV"/>
              </w:rPr>
              <w:t xml:space="preserve"> 2017. gada 8. decembrī</w:t>
            </w:r>
            <w:r w:rsidRPr="0029518E">
              <w:rPr>
                <w:rFonts w:ascii="Times New Roman" w:eastAsia="Times New Roman" w:hAnsi="Times New Roman" w:cs="Times New Roman"/>
                <w:sz w:val="24"/>
                <w:szCs w:val="24"/>
                <w:lang w:eastAsia="lv-LV"/>
              </w:rPr>
              <w:t>, līdz ar</w:t>
            </w:r>
            <w:r w:rsidR="009E250B">
              <w:rPr>
                <w:rFonts w:ascii="Times New Roman" w:eastAsia="Times New Roman" w:hAnsi="Times New Roman" w:cs="Times New Roman"/>
                <w:sz w:val="24"/>
                <w:szCs w:val="24"/>
                <w:lang w:eastAsia="lv-LV"/>
              </w:rPr>
              <w:t xml:space="preserve"> to ieinteresētajām personām bija</w:t>
            </w:r>
            <w:r w:rsidRPr="0029518E">
              <w:rPr>
                <w:rFonts w:ascii="Times New Roman" w:eastAsia="Times New Roman" w:hAnsi="Times New Roman" w:cs="Times New Roman"/>
                <w:sz w:val="24"/>
                <w:szCs w:val="24"/>
                <w:lang w:eastAsia="lv-LV"/>
              </w:rPr>
              <w:t xml:space="preserve"> iespēja izteikt viedokli un sniegt priekšlikumus</w:t>
            </w:r>
            <w:r w:rsidR="009E250B">
              <w:rPr>
                <w:rFonts w:ascii="Times New Roman" w:eastAsia="Times New Roman" w:hAnsi="Times New Roman" w:cs="Times New Roman"/>
                <w:sz w:val="24"/>
                <w:szCs w:val="24"/>
                <w:lang w:eastAsia="lv-LV"/>
              </w:rPr>
              <w:t xml:space="preserve"> līdz 2017.</w:t>
            </w:r>
            <w:r w:rsidR="002F7EFA">
              <w:rPr>
                <w:rFonts w:ascii="Times New Roman" w:eastAsia="Times New Roman" w:hAnsi="Times New Roman" w:cs="Times New Roman"/>
                <w:sz w:val="24"/>
                <w:szCs w:val="24"/>
                <w:lang w:eastAsia="lv-LV"/>
              </w:rPr>
              <w:t> </w:t>
            </w:r>
            <w:r w:rsidR="009E250B">
              <w:rPr>
                <w:rFonts w:ascii="Times New Roman" w:eastAsia="Times New Roman" w:hAnsi="Times New Roman" w:cs="Times New Roman"/>
                <w:sz w:val="24"/>
                <w:szCs w:val="24"/>
                <w:lang w:eastAsia="lv-LV"/>
              </w:rPr>
              <w:t>gada 22.</w:t>
            </w:r>
            <w:r w:rsidR="002F7EFA">
              <w:rPr>
                <w:rFonts w:ascii="Times New Roman" w:eastAsia="Times New Roman" w:hAnsi="Times New Roman" w:cs="Times New Roman"/>
                <w:sz w:val="24"/>
                <w:szCs w:val="24"/>
                <w:lang w:eastAsia="lv-LV"/>
              </w:rPr>
              <w:t> </w:t>
            </w:r>
            <w:r w:rsidR="009E250B">
              <w:rPr>
                <w:rFonts w:ascii="Times New Roman" w:eastAsia="Times New Roman" w:hAnsi="Times New Roman" w:cs="Times New Roman"/>
                <w:sz w:val="24"/>
                <w:szCs w:val="24"/>
                <w:lang w:eastAsia="lv-LV"/>
              </w:rPr>
              <w:t>decembrim</w:t>
            </w:r>
            <w:r w:rsidRPr="0029518E">
              <w:rPr>
                <w:rFonts w:ascii="Times New Roman" w:eastAsia="Times New Roman" w:hAnsi="Times New Roman" w:cs="Times New Roman"/>
                <w:sz w:val="24"/>
                <w:szCs w:val="24"/>
                <w:lang w:eastAsia="lv-LV"/>
              </w:rPr>
              <w:t>.</w:t>
            </w:r>
          </w:p>
        </w:tc>
      </w:tr>
      <w:tr w14:paraId="6F9E9B1A" w14:textId="547B725F" w:rsidTr="00C142DF">
        <w:tblPrEx>
          <w:tblW w:w="5000" w:type="pct"/>
          <w:jc w:val="center"/>
          <w:tblCellMar>
            <w:top w:w="24" w:type="dxa"/>
            <w:left w:w="24" w:type="dxa"/>
            <w:bottom w:w="24" w:type="dxa"/>
            <w:right w:w="24" w:type="dxa"/>
          </w:tblCellMar>
          <w:tblLook w:val="04A0"/>
        </w:tblPrEx>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CA261E" w:rsidP="00894C55" w14:paraId="6F9E9B17" w14:textId="77777777">
            <w:pPr>
              <w:spacing w:after="0" w:line="240" w:lineRule="auto"/>
              <w:rPr>
                <w:rFonts w:ascii="Times New Roman" w:eastAsia="Times New Roman" w:hAnsi="Times New Roman" w:cs="Times New Roman"/>
                <w:sz w:val="24"/>
                <w:szCs w:val="24"/>
                <w:lang w:eastAsia="lv-LV"/>
              </w:rPr>
            </w:pPr>
            <w:r w:rsidRPr="00CA261E">
              <w:rPr>
                <w:rFonts w:ascii="Times New Roman" w:eastAsia="Times New Roman" w:hAnsi="Times New Roman" w:cs="Times New Roman"/>
                <w:sz w:val="24"/>
                <w:szCs w:val="24"/>
                <w:lang w:eastAsia="lv-LV"/>
              </w:rPr>
              <w:t>3.</w:t>
            </w:r>
          </w:p>
        </w:tc>
        <w:tc>
          <w:tcPr>
            <w:tcW w:w="998" w:type="pct"/>
            <w:tcBorders>
              <w:top w:val="outset" w:sz="6" w:space="0" w:color="414142"/>
              <w:left w:val="outset" w:sz="6" w:space="0" w:color="414142"/>
              <w:bottom w:val="outset" w:sz="6" w:space="0" w:color="414142"/>
              <w:right w:val="outset" w:sz="6" w:space="0" w:color="414142"/>
            </w:tcBorders>
            <w:hideMark/>
          </w:tcPr>
          <w:p w:rsidR="00894C55" w:rsidRPr="00CA261E" w:rsidP="00894C55" w14:paraId="6F9E9B18" w14:textId="77777777">
            <w:pPr>
              <w:spacing w:after="0" w:line="240" w:lineRule="auto"/>
              <w:rPr>
                <w:rFonts w:ascii="Times New Roman" w:eastAsia="Times New Roman" w:hAnsi="Times New Roman" w:cs="Times New Roman"/>
                <w:sz w:val="24"/>
                <w:szCs w:val="24"/>
                <w:lang w:eastAsia="lv-LV"/>
              </w:rPr>
            </w:pPr>
            <w:r w:rsidRPr="00CA261E">
              <w:rPr>
                <w:rFonts w:ascii="Times New Roman" w:eastAsia="Times New Roman" w:hAnsi="Times New Roman" w:cs="Times New Roman"/>
                <w:sz w:val="24"/>
                <w:szCs w:val="24"/>
                <w:lang w:eastAsia="lv-LV"/>
              </w:rPr>
              <w:t>Sabiedrības līdzdalības rezultāti</w:t>
            </w:r>
          </w:p>
        </w:tc>
        <w:tc>
          <w:tcPr>
            <w:tcW w:w="3752" w:type="pct"/>
            <w:tcBorders>
              <w:top w:val="outset" w:sz="6" w:space="0" w:color="414142"/>
              <w:left w:val="outset" w:sz="6" w:space="0" w:color="414142"/>
              <w:bottom w:val="outset" w:sz="6" w:space="0" w:color="414142"/>
              <w:right w:val="outset" w:sz="6" w:space="0" w:color="414142"/>
            </w:tcBorders>
            <w:hideMark/>
          </w:tcPr>
          <w:p w:rsidR="00894C55" w:rsidRPr="00CA261E" w:rsidP="00894C55" w14:paraId="6F9E9B19" w14:textId="6EEBCED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Par </w:t>
            </w:r>
            <w:r w:rsidR="00C54FB4">
              <w:rPr>
                <w:rFonts w:ascii="Times New Roman" w:eastAsia="Times New Roman" w:hAnsi="Times New Roman" w:cs="Times New Roman"/>
                <w:sz w:val="24"/>
                <w:szCs w:val="24"/>
                <w:lang w:eastAsia="lv-LV"/>
              </w:rPr>
              <w:t>noteikumu projektu nav saņemti viedoklis un komentāri no sabiedrības</w:t>
            </w:r>
            <w:r w:rsidRPr="00E9013C" w:rsidR="00E9013C">
              <w:rPr>
                <w:rFonts w:ascii="Times New Roman" w:eastAsia="Times New Roman" w:hAnsi="Times New Roman" w:cs="Times New Roman"/>
                <w:sz w:val="24"/>
                <w:szCs w:val="24"/>
                <w:lang w:eastAsia="lv-LV"/>
              </w:rPr>
              <w:t>.</w:t>
            </w:r>
          </w:p>
        </w:tc>
      </w:tr>
      <w:tr w14:paraId="6F9E9B1E" w14:textId="676B4AFF" w:rsidTr="00C142DF">
        <w:tblPrEx>
          <w:tblW w:w="5000" w:type="pct"/>
          <w:jc w:val="center"/>
          <w:tblCellMar>
            <w:top w:w="24" w:type="dxa"/>
            <w:left w:w="24" w:type="dxa"/>
            <w:bottom w:w="24" w:type="dxa"/>
            <w:right w:w="24" w:type="dxa"/>
          </w:tblCellMar>
          <w:tblLook w:val="04A0"/>
        </w:tblPrEx>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CA261E" w:rsidP="00894C55" w14:paraId="6F9E9B1B" w14:textId="77777777">
            <w:pPr>
              <w:spacing w:after="0" w:line="240" w:lineRule="auto"/>
              <w:rPr>
                <w:rFonts w:ascii="Times New Roman" w:eastAsia="Times New Roman" w:hAnsi="Times New Roman" w:cs="Times New Roman"/>
                <w:sz w:val="24"/>
                <w:szCs w:val="24"/>
                <w:lang w:eastAsia="lv-LV"/>
              </w:rPr>
            </w:pPr>
            <w:r w:rsidRPr="00CA261E">
              <w:rPr>
                <w:rFonts w:ascii="Times New Roman" w:eastAsia="Times New Roman" w:hAnsi="Times New Roman" w:cs="Times New Roman"/>
                <w:sz w:val="24"/>
                <w:szCs w:val="24"/>
                <w:lang w:eastAsia="lv-LV"/>
              </w:rPr>
              <w:t>4.</w:t>
            </w:r>
          </w:p>
        </w:tc>
        <w:tc>
          <w:tcPr>
            <w:tcW w:w="998" w:type="pct"/>
            <w:tcBorders>
              <w:top w:val="outset" w:sz="6" w:space="0" w:color="414142"/>
              <w:left w:val="outset" w:sz="6" w:space="0" w:color="414142"/>
              <w:bottom w:val="outset" w:sz="6" w:space="0" w:color="414142"/>
              <w:right w:val="outset" w:sz="6" w:space="0" w:color="414142"/>
            </w:tcBorders>
            <w:hideMark/>
          </w:tcPr>
          <w:p w:rsidR="00894C55" w:rsidRPr="00CA261E" w:rsidP="00894C55" w14:paraId="6F9E9B1C" w14:textId="77777777">
            <w:pPr>
              <w:spacing w:after="0" w:line="240" w:lineRule="auto"/>
              <w:rPr>
                <w:rFonts w:ascii="Times New Roman" w:eastAsia="Times New Roman" w:hAnsi="Times New Roman" w:cs="Times New Roman"/>
                <w:sz w:val="24"/>
                <w:szCs w:val="24"/>
                <w:lang w:eastAsia="lv-LV"/>
              </w:rPr>
            </w:pPr>
            <w:r w:rsidRPr="00CA261E">
              <w:rPr>
                <w:rFonts w:ascii="Times New Roman" w:eastAsia="Times New Roman" w:hAnsi="Times New Roman" w:cs="Times New Roman"/>
                <w:sz w:val="24"/>
                <w:szCs w:val="24"/>
                <w:lang w:eastAsia="lv-LV"/>
              </w:rPr>
              <w:t>Cita informācija</w:t>
            </w:r>
          </w:p>
        </w:tc>
        <w:tc>
          <w:tcPr>
            <w:tcW w:w="3752" w:type="pct"/>
            <w:tcBorders>
              <w:top w:val="outset" w:sz="6" w:space="0" w:color="414142"/>
              <w:left w:val="outset" w:sz="6" w:space="0" w:color="414142"/>
              <w:bottom w:val="outset" w:sz="6" w:space="0" w:color="414142"/>
              <w:right w:val="outset" w:sz="6" w:space="0" w:color="414142"/>
            </w:tcBorders>
            <w:hideMark/>
          </w:tcPr>
          <w:p w:rsidR="00894C55" w:rsidRPr="00CA261E" w:rsidP="00F57B0C" w14:paraId="6F9E9B1D" w14:textId="77777777">
            <w:pPr>
              <w:spacing w:before="100" w:beforeAutospacing="1" w:after="100" w:afterAutospacing="1" w:line="293" w:lineRule="atLeas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projekta starpministriju saskaņošanas laikā tika saņemti priekšlikumi no Latvijas Atkritumu saimniecības asociācijas un SIA “ZAAO”, kuri tika ņemti vērā </w:t>
            </w:r>
            <w:r w:rsidR="000975D7">
              <w:rPr>
                <w:rFonts w:ascii="Times New Roman" w:eastAsia="Times New Roman" w:hAnsi="Times New Roman" w:cs="Times New Roman"/>
                <w:sz w:val="24"/>
                <w:szCs w:val="24"/>
                <w:lang w:eastAsia="lv-LV"/>
              </w:rPr>
              <w:t>un iestrādāti noteikumu projekta 3., 4. un 5.</w:t>
            </w:r>
            <w:r w:rsidR="00DF76BD">
              <w:rPr>
                <w:rFonts w:ascii="Times New Roman" w:eastAsia="Times New Roman" w:hAnsi="Times New Roman" w:cs="Times New Roman"/>
                <w:sz w:val="24"/>
                <w:szCs w:val="24"/>
                <w:lang w:eastAsia="lv-LV"/>
              </w:rPr>
              <w:t> </w:t>
            </w:r>
            <w:r w:rsidR="000975D7">
              <w:rPr>
                <w:rFonts w:ascii="Times New Roman" w:eastAsia="Times New Roman" w:hAnsi="Times New Roman" w:cs="Times New Roman"/>
                <w:sz w:val="24"/>
                <w:szCs w:val="24"/>
                <w:lang w:eastAsia="lv-LV"/>
              </w:rPr>
              <w:t>punktā</w:t>
            </w:r>
            <w:r>
              <w:rPr>
                <w:rFonts w:ascii="Times New Roman" w:eastAsia="Times New Roman" w:hAnsi="Times New Roman" w:cs="Times New Roman"/>
                <w:sz w:val="24"/>
                <w:szCs w:val="24"/>
                <w:lang w:eastAsia="lv-LV"/>
              </w:rPr>
              <w:t>.</w:t>
            </w:r>
          </w:p>
        </w:tc>
      </w:tr>
    </w:tbl>
    <w:p w:rsidR="00894C55" w:rsidRPr="00CA261E" w:rsidP="00894C55" w14:paraId="6F9E9B1F" w14:textId="77777777">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3"/>
        <w:gridCol w:w="1950"/>
        <w:gridCol w:w="6652"/>
      </w:tblGrid>
      <w:tr w14:paraId="6F9E9B21" w14:textId="77777777" w:rsidTr="00894C55">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CA261E" w:rsidP="00816C11" w14:paraId="6F9E9B20"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A261E">
              <w:rPr>
                <w:rFonts w:ascii="Times New Roman" w:eastAsia="Times New Roman" w:hAnsi="Times New Roman" w:cs="Times New Roman"/>
                <w:b/>
                <w:bCs/>
                <w:sz w:val="24"/>
                <w:szCs w:val="24"/>
                <w:lang w:eastAsia="lv-LV"/>
              </w:rPr>
              <w:t>VII.</w:t>
            </w:r>
            <w:r w:rsidRPr="00CA261E" w:rsidR="00816C11">
              <w:rPr>
                <w:rFonts w:ascii="Times New Roman" w:eastAsia="Times New Roman" w:hAnsi="Times New Roman" w:cs="Times New Roman"/>
                <w:b/>
                <w:bCs/>
                <w:sz w:val="24"/>
                <w:szCs w:val="24"/>
                <w:lang w:eastAsia="lv-LV"/>
              </w:rPr>
              <w:t> </w:t>
            </w:r>
            <w:r w:rsidRPr="00CA261E">
              <w:rPr>
                <w:rFonts w:ascii="Times New Roman" w:eastAsia="Times New Roman" w:hAnsi="Times New Roman" w:cs="Times New Roman"/>
                <w:b/>
                <w:bCs/>
                <w:sz w:val="24"/>
                <w:szCs w:val="24"/>
                <w:lang w:eastAsia="lv-LV"/>
              </w:rPr>
              <w:t>Tiesību akta projekta izpildes nodrošināšana un tās ietekme uz institūcijām</w:t>
            </w:r>
          </w:p>
        </w:tc>
      </w:tr>
      <w:tr w14:paraId="6F9E9B25" w14:textId="77777777" w:rsidTr="00C142DF">
        <w:tblPrEx>
          <w:tblW w:w="5000" w:type="pct"/>
          <w:jc w:val="center"/>
          <w:tblCellMar>
            <w:top w:w="24" w:type="dxa"/>
            <w:left w:w="24" w:type="dxa"/>
            <w:bottom w:w="24" w:type="dxa"/>
            <w:right w:w="24" w:type="dxa"/>
          </w:tblCellMar>
          <w:tblLook w:val="04A0"/>
        </w:tblPrEx>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CA261E" w:rsidP="00894C55" w14:paraId="6F9E9B22" w14:textId="77777777">
            <w:pPr>
              <w:spacing w:after="0" w:line="240" w:lineRule="auto"/>
              <w:rPr>
                <w:rFonts w:ascii="Times New Roman" w:eastAsia="Times New Roman" w:hAnsi="Times New Roman" w:cs="Times New Roman"/>
                <w:sz w:val="24"/>
                <w:szCs w:val="24"/>
                <w:lang w:eastAsia="lv-LV"/>
              </w:rPr>
            </w:pPr>
            <w:r w:rsidRPr="00CA261E">
              <w:rPr>
                <w:rFonts w:ascii="Times New Roman" w:eastAsia="Times New Roman" w:hAnsi="Times New Roman" w:cs="Times New Roman"/>
                <w:sz w:val="24"/>
                <w:szCs w:val="24"/>
                <w:lang w:eastAsia="lv-LV"/>
              </w:rPr>
              <w:t>1.</w:t>
            </w:r>
          </w:p>
        </w:tc>
        <w:tc>
          <w:tcPr>
            <w:tcW w:w="1077" w:type="pct"/>
            <w:tcBorders>
              <w:top w:val="outset" w:sz="6" w:space="0" w:color="414142"/>
              <w:left w:val="outset" w:sz="6" w:space="0" w:color="414142"/>
              <w:bottom w:val="outset" w:sz="6" w:space="0" w:color="414142"/>
              <w:right w:val="outset" w:sz="6" w:space="0" w:color="414142"/>
            </w:tcBorders>
            <w:hideMark/>
          </w:tcPr>
          <w:p w:rsidR="00894C55" w:rsidRPr="00CA261E" w:rsidP="00894C55" w14:paraId="6F9E9B23" w14:textId="77777777">
            <w:pPr>
              <w:spacing w:after="0" w:line="240" w:lineRule="auto"/>
              <w:rPr>
                <w:rFonts w:ascii="Times New Roman" w:eastAsia="Times New Roman" w:hAnsi="Times New Roman" w:cs="Times New Roman"/>
                <w:sz w:val="24"/>
                <w:szCs w:val="24"/>
                <w:lang w:eastAsia="lv-LV"/>
              </w:rPr>
            </w:pPr>
            <w:r w:rsidRPr="00CA261E">
              <w:rPr>
                <w:rFonts w:ascii="Times New Roman" w:eastAsia="Times New Roman" w:hAnsi="Times New Roman" w:cs="Times New Roman"/>
                <w:sz w:val="24"/>
                <w:szCs w:val="24"/>
                <w:lang w:eastAsia="lv-LV"/>
              </w:rPr>
              <w:t>Projekta izpildē iesaistītās institūcijas</w:t>
            </w:r>
          </w:p>
        </w:tc>
        <w:tc>
          <w:tcPr>
            <w:tcW w:w="3674" w:type="pct"/>
            <w:tcBorders>
              <w:top w:val="outset" w:sz="6" w:space="0" w:color="414142"/>
              <w:left w:val="outset" w:sz="6" w:space="0" w:color="414142"/>
              <w:bottom w:val="outset" w:sz="6" w:space="0" w:color="414142"/>
              <w:right w:val="outset" w:sz="6" w:space="0" w:color="414142"/>
            </w:tcBorders>
            <w:hideMark/>
          </w:tcPr>
          <w:p w:rsidR="00894C55" w:rsidRPr="00CA261E" w:rsidP="00894C55" w14:paraId="6F9E9B24" w14:textId="7777777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Pašvaldības</w:t>
            </w:r>
          </w:p>
        </w:tc>
      </w:tr>
      <w:tr w14:paraId="6F9E9B31" w14:textId="77777777" w:rsidTr="00C142DF">
        <w:tblPrEx>
          <w:tblW w:w="5000" w:type="pct"/>
          <w:jc w:val="center"/>
          <w:tblCellMar>
            <w:top w:w="24" w:type="dxa"/>
            <w:left w:w="24" w:type="dxa"/>
            <w:bottom w:w="24" w:type="dxa"/>
            <w:right w:w="24" w:type="dxa"/>
          </w:tblCellMar>
          <w:tblLook w:val="04A0"/>
        </w:tblPrEx>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CA261E" w:rsidP="00894C55" w14:paraId="6F9E9B26" w14:textId="77777777">
            <w:pPr>
              <w:spacing w:after="0" w:line="240" w:lineRule="auto"/>
              <w:rPr>
                <w:rFonts w:ascii="Times New Roman" w:eastAsia="Times New Roman" w:hAnsi="Times New Roman" w:cs="Times New Roman"/>
                <w:sz w:val="24"/>
                <w:szCs w:val="24"/>
                <w:lang w:eastAsia="lv-LV"/>
              </w:rPr>
            </w:pPr>
            <w:r w:rsidRPr="00CA261E">
              <w:rPr>
                <w:rFonts w:ascii="Times New Roman" w:eastAsia="Times New Roman" w:hAnsi="Times New Roman" w:cs="Times New Roman"/>
                <w:sz w:val="24"/>
                <w:szCs w:val="24"/>
                <w:lang w:eastAsia="lv-LV"/>
              </w:rPr>
              <w:t>2.</w:t>
            </w:r>
          </w:p>
        </w:tc>
        <w:tc>
          <w:tcPr>
            <w:tcW w:w="1077" w:type="pct"/>
            <w:tcBorders>
              <w:top w:val="outset" w:sz="6" w:space="0" w:color="414142"/>
              <w:left w:val="outset" w:sz="6" w:space="0" w:color="414142"/>
              <w:bottom w:val="outset" w:sz="6" w:space="0" w:color="414142"/>
              <w:right w:val="outset" w:sz="6" w:space="0" w:color="414142"/>
            </w:tcBorders>
            <w:hideMark/>
          </w:tcPr>
          <w:p w:rsidR="00894C55" w:rsidRPr="00CA261E" w:rsidP="00894C55" w14:paraId="6F9E9B27" w14:textId="77777777">
            <w:pPr>
              <w:spacing w:after="0" w:line="240" w:lineRule="auto"/>
              <w:rPr>
                <w:rFonts w:ascii="Times New Roman" w:eastAsia="Times New Roman" w:hAnsi="Times New Roman" w:cs="Times New Roman"/>
                <w:sz w:val="24"/>
                <w:szCs w:val="24"/>
                <w:lang w:eastAsia="lv-LV"/>
              </w:rPr>
            </w:pPr>
            <w:r w:rsidRPr="00CA261E">
              <w:rPr>
                <w:rFonts w:ascii="Times New Roman" w:eastAsia="Times New Roman" w:hAnsi="Times New Roman" w:cs="Times New Roman"/>
                <w:sz w:val="24"/>
                <w:szCs w:val="24"/>
                <w:lang w:eastAsia="lv-LV"/>
              </w:rPr>
              <w:t>Projekta izpildes ietekme uz pārvaldes funkcijām un institucionālo struktūru.</w:t>
            </w:r>
          </w:p>
          <w:p w:rsidR="00894C55" w:rsidRPr="00CA261E" w:rsidP="00894C55" w14:paraId="6F9E9B28" w14:textId="77777777">
            <w:pPr>
              <w:spacing w:before="100" w:beforeAutospacing="1" w:after="100" w:afterAutospacing="1" w:line="293" w:lineRule="atLeast"/>
              <w:rPr>
                <w:rFonts w:ascii="Times New Roman" w:eastAsia="Times New Roman" w:hAnsi="Times New Roman" w:cs="Times New Roman"/>
                <w:sz w:val="24"/>
                <w:szCs w:val="24"/>
                <w:lang w:eastAsia="lv-LV"/>
              </w:rPr>
            </w:pPr>
            <w:r w:rsidRPr="00CA261E">
              <w:rPr>
                <w:rFonts w:ascii="Times New Roman" w:eastAsia="Times New Roman" w:hAnsi="Times New Roman" w:cs="Times New Roman"/>
                <w:sz w:val="24"/>
                <w:szCs w:val="24"/>
                <w:lang w:eastAsia="lv-LV"/>
              </w:rPr>
              <w:t xml:space="preserve">Jaunu institūciju izveide, esošu institūciju </w:t>
            </w:r>
            <w:r w:rsidRPr="00CA261E">
              <w:rPr>
                <w:rFonts w:ascii="Times New Roman" w:eastAsia="Times New Roman" w:hAnsi="Times New Roman" w:cs="Times New Roman"/>
                <w:sz w:val="24"/>
                <w:szCs w:val="24"/>
                <w:lang w:eastAsia="lv-LV"/>
              </w:rPr>
              <w:t>likvidācija vai reorganizācija, to ietekme uz institūcijas cilvēkresursiem</w:t>
            </w:r>
          </w:p>
        </w:tc>
        <w:tc>
          <w:tcPr>
            <w:tcW w:w="3674" w:type="pct"/>
            <w:tcBorders>
              <w:top w:val="outset" w:sz="6" w:space="0" w:color="414142"/>
              <w:left w:val="outset" w:sz="6" w:space="0" w:color="414142"/>
              <w:bottom w:val="outset" w:sz="6" w:space="0" w:color="414142"/>
              <w:right w:val="outset" w:sz="6" w:space="0" w:color="414142"/>
            </w:tcBorders>
            <w:hideMark/>
          </w:tcPr>
          <w:p w:rsidR="00182A53" w:rsidRPr="00346524" w:rsidP="00C142DF" w14:paraId="6F9E9B29" w14:textId="77777777">
            <w:pPr>
              <w:pStyle w:val="naisnod"/>
              <w:spacing w:before="0" w:after="0"/>
              <w:jc w:val="both"/>
              <w:rPr>
                <w:b w:val="0"/>
              </w:rPr>
            </w:pPr>
            <w:r w:rsidRPr="00346524">
              <w:rPr>
                <w:b w:val="0"/>
              </w:rPr>
              <w:t>Noteikumu projekts neietekmē iesaistīto institūciju funkcijas un uzdevumus.</w:t>
            </w:r>
          </w:p>
          <w:p w:rsidR="00182A53" w:rsidRPr="00346524" w:rsidP="00C142DF" w14:paraId="6F9E9B2A" w14:textId="77777777">
            <w:pPr>
              <w:pStyle w:val="naisnod"/>
              <w:spacing w:before="0" w:after="0"/>
              <w:jc w:val="both"/>
              <w:rPr>
                <w:b w:val="0"/>
              </w:rPr>
            </w:pPr>
          </w:p>
          <w:p w:rsidR="00C142DF" w:rsidP="00C142DF" w14:paraId="6F9E9B2B" w14:textId="77777777">
            <w:pPr>
              <w:spacing w:after="0" w:line="240" w:lineRule="auto"/>
              <w:rPr>
                <w:rFonts w:ascii="Times New Roman" w:eastAsia="Times New Roman" w:hAnsi="Times New Roman" w:cs="Times New Roman"/>
                <w:bCs/>
                <w:sz w:val="24"/>
                <w:szCs w:val="24"/>
                <w:lang w:eastAsia="lv-LV"/>
              </w:rPr>
            </w:pPr>
          </w:p>
          <w:p w:rsidR="00C142DF" w:rsidP="00C142DF" w14:paraId="6F9E9B2C" w14:textId="77777777">
            <w:pPr>
              <w:spacing w:after="0" w:line="240" w:lineRule="auto"/>
              <w:rPr>
                <w:rFonts w:ascii="Times New Roman" w:eastAsia="Times New Roman" w:hAnsi="Times New Roman" w:cs="Times New Roman"/>
                <w:bCs/>
                <w:sz w:val="24"/>
                <w:szCs w:val="24"/>
                <w:lang w:eastAsia="lv-LV"/>
              </w:rPr>
            </w:pPr>
          </w:p>
          <w:p w:rsidR="00C142DF" w:rsidP="00C142DF" w14:paraId="6F9E9B2D" w14:textId="77777777">
            <w:pPr>
              <w:spacing w:after="0" w:line="240" w:lineRule="auto"/>
              <w:rPr>
                <w:rFonts w:ascii="Times New Roman" w:eastAsia="Times New Roman" w:hAnsi="Times New Roman" w:cs="Times New Roman"/>
                <w:bCs/>
                <w:sz w:val="24"/>
                <w:szCs w:val="24"/>
                <w:lang w:eastAsia="lv-LV"/>
              </w:rPr>
            </w:pPr>
          </w:p>
          <w:p w:rsidR="00C142DF" w:rsidP="00C142DF" w14:paraId="6F9E9B2E" w14:textId="77777777">
            <w:pPr>
              <w:spacing w:after="0" w:line="240" w:lineRule="auto"/>
              <w:rPr>
                <w:rFonts w:ascii="Times New Roman" w:eastAsia="Times New Roman" w:hAnsi="Times New Roman" w:cs="Times New Roman"/>
                <w:bCs/>
                <w:sz w:val="24"/>
                <w:szCs w:val="24"/>
                <w:lang w:eastAsia="lv-LV"/>
              </w:rPr>
            </w:pPr>
          </w:p>
          <w:p w:rsidR="00C142DF" w:rsidP="00C142DF" w14:paraId="6F9E9B2F" w14:textId="77777777">
            <w:pPr>
              <w:spacing w:after="0" w:line="240" w:lineRule="auto"/>
              <w:rPr>
                <w:rFonts w:ascii="Times New Roman" w:eastAsia="Times New Roman" w:hAnsi="Times New Roman" w:cs="Times New Roman"/>
                <w:bCs/>
                <w:sz w:val="24"/>
                <w:szCs w:val="24"/>
                <w:lang w:eastAsia="lv-LV"/>
              </w:rPr>
            </w:pPr>
          </w:p>
          <w:p w:rsidR="00894C55" w:rsidRPr="00CA261E" w:rsidP="00C142DF" w14:paraId="6F9E9B30" w14:textId="77777777">
            <w:pPr>
              <w:spacing w:after="0" w:line="240" w:lineRule="auto"/>
              <w:rPr>
                <w:rFonts w:ascii="Times New Roman" w:eastAsia="Times New Roman" w:hAnsi="Times New Roman" w:cs="Times New Roman"/>
                <w:sz w:val="24"/>
                <w:szCs w:val="24"/>
                <w:lang w:eastAsia="lv-LV"/>
              </w:rPr>
            </w:pPr>
            <w:r w:rsidRPr="00BA7218">
              <w:rPr>
                <w:rFonts w:ascii="Times New Roman" w:eastAsia="Times New Roman" w:hAnsi="Times New Roman" w:cs="Times New Roman"/>
                <w:bCs/>
                <w:sz w:val="24"/>
                <w:szCs w:val="24"/>
                <w:lang w:eastAsia="lv-LV"/>
              </w:rPr>
              <w:t>Jaunas institūcijas nav jāveido. Esošās institūcijas nav jāreorganizē.</w:t>
            </w:r>
          </w:p>
        </w:tc>
      </w:tr>
      <w:tr w14:paraId="6F9E9B35" w14:textId="77777777" w:rsidTr="00C142DF">
        <w:tblPrEx>
          <w:tblW w:w="5000" w:type="pct"/>
          <w:jc w:val="center"/>
          <w:tblCellMar>
            <w:top w:w="24" w:type="dxa"/>
            <w:left w:w="24" w:type="dxa"/>
            <w:bottom w:w="24" w:type="dxa"/>
            <w:right w:w="24" w:type="dxa"/>
          </w:tblCellMar>
          <w:tblLook w:val="04A0"/>
        </w:tblPrEx>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CA261E" w:rsidP="00894C55" w14:paraId="6F9E9B32" w14:textId="77777777">
            <w:pPr>
              <w:spacing w:after="0" w:line="240" w:lineRule="auto"/>
              <w:rPr>
                <w:rFonts w:ascii="Times New Roman" w:eastAsia="Times New Roman" w:hAnsi="Times New Roman" w:cs="Times New Roman"/>
                <w:sz w:val="24"/>
                <w:szCs w:val="24"/>
                <w:lang w:eastAsia="lv-LV"/>
              </w:rPr>
            </w:pPr>
            <w:r w:rsidRPr="00CA261E">
              <w:rPr>
                <w:rFonts w:ascii="Times New Roman" w:eastAsia="Times New Roman" w:hAnsi="Times New Roman" w:cs="Times New Roman"/>
                <w:sz w:val="24"/>
                <w:szCs w:val="24"/>
                <w:lang w:eastAsia="lv-LV"/>
              </w:rPr>
              <w:t>3.</w:t>
            </w:r>
          </w:p>
        </w:tc>
        <w:tc>
          <w:tcPr>
            <w:tcW w:w="1077" w:type="pct"/>
            <w:tcBorders>
              <w:top w:val="outset" w:sz="6" w:space="0" w:color="414142"/>
              <w:left w:val="outset" w:sz="6" w:space="0" w:color="414142"/>
              <w:bottom w:val="outset" w:sz="6" w:space="0" w:color="414142"/>
              <w:right w:val="outset" w:sz="6" w:space="0" w:color="414142"/>
            </w:tcBorders>
            <w:hideMark/>
          </w:tcPr>
          <w:p w:rsidR="00894C55" w:rsidRPr="00CA261E" w:rsidP="00894C55" w14:paraId="6F9E9B33" w14:textId="77777777">
            <w:pPr>
              <w:spacing w:after="0" w:line="240" w:lineRule="auto"/>
              <w:rPr>
                <w:rFonts w:ascii="Times New Roman" w:eastAsia="Times New Roman" w:hAnsi="Times New Roman" w:cs="Times New Roman"/>
                <w:sz w:val="24"/>
                <w:szCs w:val="24"/>
                <w:lang w:eastAsia="lv-LV"/>
              </w:rPr>
            </w:pPr>
            <w:r w:rsidRPr="00CA261E">
              <w:rPr>
                <w:rFonts w:ascii="Times New Roman" w:eastAsia="Times New Roman" w:hAnsi="Times New Roman" w:cs="Times New Roman"/>
                <w:sz w:val="24"/>
                <w:szCs w:val="24"/>
                <w:lang w:eastAsia="lv-LV"/>
              </w:rPr>
              <w:t>Cita informācija</w:t>
            </w:r>
          </w:p>
        </w:tc>
        <w:tc>
          <w:tcPr>
            <w:tcW w:w="3674" w:type="pct"/>
            <w:tcBorders>
              <w:top w:val="outset" w:sz="6" w:space="0" w:color="414142"/>
              <w:left w:val="outset" w:sz="6" w:space="0" w:color="414142"/>
              <w:bottom w:val="outset" w:sz="6" w:space="0" w:color="414142"/>
              <w:right w:val="outset" w:sz="6" w:space="0" w:color="414142"/>
            </w:tcBorders>
            <w:hideMark/>
          </w:tcPr>
          <w:p w:rsidR="00894C55" w:rsidRPr="00CA261E" w:rsidP="00F57B0C" w14:paraId="6F9E9B34" w14:textId="77777777">
            <w:pPr>
              <w:spacing w:before="100" w:beforeAutospacing="1" w:after="100" w:afterAutospacing="1" w:line="293" w:lineRule="atLeas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C25B49" w:rsidP="00894C55" w14:paraId="6F9E9B36" w14:textId="77777777">
      <w:pPr>
        <w:spacing w:after="0" w:line="240" w:lineRule="auto"/>
        <w:rPr>
          <w:rFonts w:ascii="Times New Roman" w:hAnsi="Times New Roman" w:cs="Times New Roman"/>
          <w:sz w:val="28"/>
          <w:szCs w:val="28"/>
        </w:rPr>
      </w:pPr>
    </w:p>
    <w:p w:rsidR="002B2847" w:rsidRPr="00D350F8" w:rsidP="002B2847" w14:paraId="6F9E9B37" w14:textId="77777777">
      <w:pPr>
        <w:tabs>
          <w:tab w:val="left" w:pos="6237"/>
        </w:tabs>
        <w:spacing w:after="0" w:line="240" w:lineRule="auto"/>
        <w:rPr>
          <w:rFonts w:ascii="Times New Roman" w:hAnsi="Times New Roman" w:cs="Times New Roman"/>
          <w:sz w:val="24"/>
          <w:szCs w:val="24"/>
        </w:rPr>
      </w:pPr>
      <w:r w:rsidRPr="00D350F8">
        <w:rPr>
          <w:rFonts w:ascii="Times New Roman" w:hAnsi="Times New Roman" w:cs="Times New Roman"/>
          <w:sz w:val="24"/>
          <w:szCs w:val="24"/>
        </w:rPr>
        <w:t xml:space="preserve">Vides aizsardzības un </w:t>
      </w:r>
    </w:p>
    <w:p w:rsidR="00894C55" w:rsidRPr="00D350F8" w:rsidP="002B2847" w14:paraId="6F9E9B38" w14:textId="77777777">
      <w:pPr>
        <w:tabs>
          <w:tab w:val="left" w:pos="6237"/>
        </w:tabs>
        <w:spacing w:after="0" w:line="240" w:lineRule="auto"/>
        <w:rPr>
          <w:rFonts w:ascii="Times New Roman" w:hAnsi="Times New Roman" w:cs="Times New Roman"/>
          <w:sz w:val="24"/>
          <w:szCs w:val="24"/>
        </w:rPr>
      </w:pPr>
      <w:r w:rsidRPr="00D350F8">
        <w:rPr>
          <w:rFonts w:ascii="Times New Roman" w:hAnsi="Times New Roman" w:cs="Times New Roman"/>
          <w:sz w:val="24"/>
          <w:szCs w:val="24"/>
        </w:rPr>
        <w:t>reģionālās attīstības ministrs</w:t>
      </w:r>
      <w:r w:rsidRPr="00D350F8">
        <w:rPr>
          <w:rFonts w:ascii="Times New Roman" w:hAnsi="Times New Roman" w:cs="Times New Roman"/>
          <w:sz w:val="24"/>
          <w:szCs w:val="24"/>
        </w:rPr>
        <w:tab/>
      </w:r>
      <w:r w:rsidRPr="00D350F8" w:rsidR="00AD0374">
        <w:rPr>
          <w:rFonts w:ascii="Times New Roman" w:hAnsi="Times New Roman" w:cs="Times New Roman"/>
          <w:sz w:val="24"/>
          <w:szCs w:val="24"/>
        </w:rPr>
        <w:t xml:space="preserve">Kaspars </w:t>
      </w:r>
      <w:r w:rsidRPr="00D350F8">
        <w:rPr>
          <w:rFonts w:ascii="Times New Roman" w:hAnsi="Times New Roman" w:cs="Times New Roman"/>
          <w:sz w:val="24"/>
          <w:szCs w:val="24"/>
        </w:rPr>
        <w:t>Gerhards</w:t>
      </w:r>
    </w:p>
    <w:p w:rsidR="002B2847" w:rsidP="002B2847" w14:paraId="6F9E9B39" w14:textId="77777777">
      <w:pPr>
        <w:tabs>
          <w:tab w:val="left" w:pos="6237"/>
        </w:tabs>
        <w:spacing w:after="0" w:line="240" w:lineRule="auto"/>
        <w:rPr>
          <w:rFonts w:ascii="Times New Roman" w:hAnsi="Times New Roman" w:cs="Times New Roman"/>
          <w:sz w:val="28"/>
          <w:szCs w:val="28"/>
        </w:rPr>
      </w:pPr>
    </w:p>
    <w:p w:rsidR="003171AE" w:rsidP="00894C55" w14:paraId="6F9E9B3A" w14:textId="77777777">
      <w:pPr>
        <w:tabs>
          <w:tab w:val="left" w:pos="6237"/>
        </w:tabs>
        <w:spacing w:after="0" w:line="240" w:lineRule="auto"/>
        <w:rPr>
          <w:rFonts w:ascii="Times New Roman" w:hAnsi="Times New Roman" w:cs="Times New Roman"/>
          <w:szCs w:val="28"/>
        </w:rPr>
      </w:pPr>
    </w:p>
    <w:p w:rsidR="00894C55" w:rsidP="00894C55" w14:paraId="6F9E9B3B" w14:textId="77777777">
      <w:pPr>
        <w:tabs>
          <w:tab w:val="left" w:pos="6237"/>
        </w:tabs>
        <w:spacing w:after="0" w:line="240" w:lineRule="auto"/>
        <w:rPr>
          <w:rFonts w:ascii="Times New Roman" w:hAnsi="Times New Roman" w:cs="Times New Roman"/>
          <w:sz w:val="18"/>
          <w:szCs w:val="18"/>
        </w:rPr>
      </w:pPr>
      <w:r w:rsidRPr="00E866B7">
        <w:rPr>
          <w:rFonts w:ascii="Times New Roman" w:hAnsi="Times New Roman" w:cs="Times New Roman"/>
          <w:sz w:val="18"/>
          <w:szCs w:val="18"/>
        </w:rPr>
        <w:t>Doniņa 67026515</w:t>
      </w:r>
    </w:p>
    <w:p w:rsidR="0087328A" w:rsidRPr="00E866B7" w:rsidP="00894C55" w14:paraId="6F9E9B3C" w14:textId="77777777">
      <w:pPr>
        <w:tabs>
          <w:tab w:val="left" w:pos="6237"/>
        </w:tabs>
        <w:spacing w:after="0" w:line="240" w:lineRule="auto"/>
        <w:rPr>
          <w:rFonts w:ascii="Times New Roman" w:hAnsi="Times New Roman" w:cs="Times New Roman"/>
          <w:sz w:val="18"/>
          <w:szCs w:val="18"/>
        </w:rPr>
      </w:pPr>
      <w:r>
        <w:fldChar w:fldCharType="begin"/>
      </w:r>
      <w:r>
        <w:instrText xml:space="preserve"> HYPERLINK "mailto:Ilze.donina@varam.gov.lv" </w:instrText>
      </w:r>
      <w:r>
        <w:fldChar w:fldCharType="separate"/>
      </w:r>
      <w:r>
        <w:rPr>
          <w:rStyle w:val="Hyperlink"/>
          <w:rFonts w:ascii="Times New Roman" w:hAnsi="Times New Roman" w:cs="Times New Roman"/>
          <w:sz w:val="18"/>
          <w:szCs w:val="18"/>
        </w:rPr>
        <w:t>i</w:t>
      </w:r>
      <w:r w:rsidRPr="004C5EE1">
        <w:rPr>
          <w:rStyle w:val="Hyperlink"/>
          <w:rFonts w:ascii="Times New Roman" w:hAnsi="Times New Roman" w:cs="Times New Roman"/>
          <w:sz w:val="18"/>
          <w:szCs w:val="18"/>
        </w:rPr>
        <w:t>lze.donina@varam.gov.lv</w:t>
      </w:r>
      <w:r>
        <w:fldChar w:fldCharType="end"/>
      </w:r>
      <w:r>
        <w:rPr>
          <w:rFonts w:ascii="Times New Roman" w:hAnsi="Times New Roman" w:cs="Times New Roman"/>
          <w:sz w:val="18"/>
          <w:szCs w:val="18"/>
        </w:rPr>
        <w:t xml:space="preserve"> </w:t>
      </w:r>
    </w:p>
    <w:sectPr w:rsidSect="009A2654">
      <w:headerReference w:type="even" r:id="rId5"/>
      <w:headerReference w:type="default" r:id="rId6"/>
      <w:footerReference w:type="even" r:id="rId7"/>
      <w:footerReference w:type="default" r:id="rId8"/>
      <w:headerReference w:type="first" r:id="rId9"/>
      <w:footerReference w:type="first" r:id="rId10"/>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5D9C" w14:paraId="12E9E21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4FB4" w:rsidRPr="006368E5" w:rsidP="006368E5" w14:paraId="6F9E9B42" w14:textId="33398286">
    <w:pPr>
      <w:shd w:val="clear" w:color="auto" w:fill="FFFFFF"/>
      <w:spacing w:after="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VARAMAnot_03</w:t>
    </w:r>
    <w:bookmarkStart w:id="0" w:name="_GoBack"/>
    <w:bookmarkEnd w:id="0"/>
    <w:r>
      <w:rPr>
        <w:rFonts w:ascii="Times New Roman" w:eastAsia="Times New Roman" w:hAnsi="Times New Roman" w:cs="Times New Roman"/>
        <w:bCs/>
        <w:sz w:val="24"/>
        <w:szCs w:val="24"/>
        <w:lang w:eastAsia="lv-LV"/>
      </w:rPr>
      <w:t>082018_masa_tilpums</w:t>
    </w:r>
  </w:p>
  <w:p w:rsidR="00C54FB4" w:rsidRPr="00894C55" w:rsidP="00E35832" w14:paraId="6F9E9B43" w14:textId="77777777">
    <w:pPr>
      <w:pStyle w:val="naisc"/>
      <w:spacing w:before="0" w:after="0"/>
      <w:jc w:val="both"/>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4FB4" w:rsidRPr="006368E5" w:rsidP="006368E5" w14:paraId="6F9E9B44" w14:textId="7317D32B">
    <w:pPr>
      <w:shd w:val="clear" w:color="auto" w:fill="FFFFFF"/>
      <w:spacing w:after="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VARAMAnot_03</w:t>
    </w:r>
    <w:r>
      <w:rPr>
        <w:rFonts w:ascii="Times New Roman" w:eastAsia="Times New Roman" w:hAnsi="Times New Roman" w:cs="Times New Roman"/>
        <w:bCs/>
        <w:sz w:val="24"/>
        <w:szCs w:val="24"/>
        <w:lang w:eastAsia="lv-LV"/>
      </w:rPr>
      <w:t>082018_masa_tilpums</w:t>
    </w:r>
  </w:p>
  <w:p w:rsidR="00C54FB4" w:rsidRPr="00E35832" w:rsidP="00E35832" w14:paraId="6F9E9B45" w14:textId="77777777">
    <w:pPr>
      <w:pStyle w:val="naisc"/>
      <w:spacing w:before="0" w:after="0"/>
      <w:jc w:val="both"/>
      <w:rPr>
        <w:sz w:val="20"/>
        <w:szCs w:val="2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5D9C" w14:paraId="47F0715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694990114"/>
      <w:docPartObj>
        <w:docPartGallery w:val="Page Numbers (Top of Page)"/>
        <w:docPartUnique/>
      </w:docPartObj>
    </w:sdtPr>
    <w:sdtEndPr>
      <w:rPr>
        <w:rFonts w:ascii="Times New Roman" w:hAnsi="Times New Roman" w:cs="Times New Roman"/>
        <w:noProof/>
        <w:sz w:val="24"/>
        <w:szCs w:val="20"/>
      </w:rPr>
    </w:sdtEndPr>
    <w:sdtContent>
      <w:p w:rsidR="00C54FB4" w:rsidRPr="00C25B49" w14:paraId="6F9E9B41" w14:textId="77777777">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D05D9C">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5D9C" w14:paraId="063907F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16AD0D10"/>
    <w:multiLevelType w:val="multilevel"/>
    <w:tmpl w:val="A36A8932"/>
    <w:lvl w:ilvl="0">
      <w:start w:val="1"/>
      <w:numFmt w:val="decimal"/>
      <w:lvlText w:val="%1."/>
      <w:lvlJc w:val="left"/>
      <w:pPr>
        <w:ind w:left="720" w:hanging="360"/>
      </w:pPr>
      <w:rPr>
        <w:rFonts w:ascii="Times New Roman" w:hAnsi="Times New Roman" w:eastAsiaTheme="minorHAnsi" w:cs="Times New Roman"/>
      </w:rPr>
    </w:lvl>
    <w:lvl w:ilvl="1">
      <w:start w:val="1"/>
      <w:numFmt w:val="decimal"/>
      <w:isLgl/>
      <w:lvlText w:val="%1.%2."/>
      <w:lvlJc w:val="left"/>
      <w:pPr>
        <w:ind w:left="720" w:hanging="360"/>
      </w:pPr>
      <w:rPr>
        <w:rFonts w:asciiTheme="minorHAnsi" w:hAnsiTheme="minorHAnsi" w:cstheme="minorBidi" w:hint="default"/>
      </w:rPr>
    </w:lvl>
    <w:lvl w:ilvl="2">
      <w:start w:val="1"/>
      <w:numFmt w:val="decimal"/>
      <w:isLgl/>
      <w:lvlText w:val="%1.%2.%3."/>
      <w:lvlJc w:val="left"/>
      <w:pPr>
        <w:ind w:left="1080" w:hanging="720"/>
      </w:pPr>
      <w:rPr>
        <w:rFonts w:asciiTheme="minorHAnsi" w:hAnsiTheme="minorHAnsi" w:cstheme="minorBidi" w:hint="default"/>
      </w:rPr>
    </w:lvl>
    <w:lvl w:ilvl="3">
      <w:start w:val="1"/>
      <w:numFmt w:val="decimal"/>
      <w:isLgl/>
      <w:lvlText w:val="%1.%2.%3.%4."/>
      <w:lvlJc w:val="left"/>
      <w:pPr>
        <w:ind w:left="1080" w:hanging="720"/>
      </w:pPr>
      <w:rPr>
        <w:rFonts w:asciiTheme="minorHAnsi" w:hAnsiTheme="minorHAnsi" w:cstheme="minorBidi" w:hint="default"/>
      </w:rPr>
    </w:lvl>
    <w:lvl w:ilvl="4">
      <w:start w:val="1"/>
      <w:numFmt w:val="decimal"/>
      <w:isLgl/>
      <w:lvlText w:val="%1.%2.%3.%4.%5."/>
      <w:lvlJc w:val="left"/>
      <w:pPr>
        <w:ind w:left="1440" w:hanging="1080"/>
      </w:pPr>
      <w:rPr>
        <w:rFonts w:asciiTheme="minorHAnsi" w:hAnsiTheme="minorHAnsi" w:cstheme="minorBidi" w:hint="default"/>
      </w:rPr>
    </w:lvl>
    <w:lvl w:ilvl="5">
      <w:start w:val="1"/>
      <w:numFmt w:val="decimal"/>
      <w:isLgl/>
      <w:lvlText w:val="%1.%2.%3.%4.%5.%6."/>
      <w:lvlJc w:val="left"/>
      <w:pPr>
        <w:ind w:left="1440" w:hanging="1080"/>
      </w:pPr>
      <w:rPr>
        <w:rFonts w:asciiTheme="minorHAnsi" w:hAnsiTheme="minorHAnsi" w:cstheme="minorBidi" w:hint="default"/>
      </w:rPr>
    </w:lvl>
    <w:lvl w:ilvl="6">
      <w:start w:val="1"/>
      <w:numFmt w:val="decimal"/>
      <w:isLgl/>
      <w:lvlText w:val="%1.%2.%3.%4.%5.%6.%7."/>
      <w:lvlJc w:val="left"/>
      <w:pPr>
        <w:ind w:left="1800" w:hanging="1440"/>
      </w:pPr>
      <w:rPr>
        <w:rFonts w:asciiTheme="minorHAnsi" w:hAnsiTheme="minorHAnsi" w:cstheme="minorBidi" w:hint="default"/>
      </w:rPr>
    </w:lvl>
    <w:lvl w:ilvl="7">
      <w:start w:val="1"/>
      <w:numFmt w:val="decimal"/>
      <w:isLgl/>
      <w:lvlText w:val="%1.%2.%3.%4.%5.%6.%7.%8."/>
      <w:lvlJc w:val="left"/>
      <w:pPr>
        <w:ind w:left="1800" w:hanging="1440"/>
      </w:pPr>
      <w:rPr>
        <w:rFonts w:asciiTheme="minorHAnsi" w:hAnsiTheme="minorHAnsi" w:cstheme="minorBidi" w:hint="default"/>
      </w:rPr>
    </w:lvl>
    <w:lvl w:ilvl="8">
      <w:start w:val="1"/>
      <w:numFmt w:val="decimal"/>
      <w:isLgl/>
      <w:lvlText w:val="%1.%2.%3.%4.%5.%6.%7.%8.%9."/>
      <w:lvlJc w:val="left"/>
      <w:pPr>
        <w:ind w:left="2160" w:hanging="1800"/>
      </w:pPr>
      <w:rPr>
        <w:rFonts w:asciiTheme="minorHAnsi" w:hAnsiTheme="minorHAnsi" w:cstheme="minorBidi" w:hint="default"/>
      </w:rPr>
    </w:lvl>
  </w:abstractNum>
  <w:abstractNum w:abstractNumId="1" w15:restartNumberingAfterBreak="1">
    <w:nsid w:val="1D347A61"/>
    <w:multiLevelType w:val="hybridMultilevel"/>
    <w:tmpl w:val="779287B2"/>
    <w:lvl w:ilvl="0">
      <w:start w:val="1"/>
      <w:numFmt w:val="decimal"/>
      <w:lvlText w:val="%1)"/>
      <w:lvlJc w:val="left"/>
      <w:pPr>
        <w:ind w:left="470" w:hanging="360"/>
      </w:pPr>
      <w:rPr>
        <w:rFonts w:hint="default"/>
      </w:rPr>
    </w:lvl>
    <w:lvl w:ilvl="1" w:tentative="1">
      <w:start w:val="1"/>
      <w:numFmt w:val="lowerLetter"/>
      <w:lvlText w:val="%2."/>
      <w:lvlJc w:val="left"/>
      <w:pPr>
        <w:ind w:left="1190" w:hanging="360"/>
      </w:pPr>
    </w:lvl>
    <w:lvl w:ilvl="2" w:tentative="1">
      <w:start w:val="1"/>
      <w:numFmt w:val="lowerRoman"/>
      <w:lvlText w:val="%3."/>
      <w:lvlJc w:val="right"/>
      <w:pPr>
        <w:ind w:left="1910" w:hanging="180"/>
      </w:pPr>
    </w:lvl>
    <w:lvl w:ilvl="3" w:tentative="1">
      <w:start w:val="1"/>
      <w:numFmt w:val="decimal"/>
      <w:lvlText w:val="%4."/>
      <w:lvlJc w:val="left"/>
      <w:pPr>
        <w:ind w:left="2630" w:hanging="360"/>
      </w:pPr>
    </w:lvl>
    <w:lvl w:ilvl="4" w:tentative="1">
      <w:start w:val="1"/>
      <w:numFmt w:val="lowerLetter"/>
      <w:lvlText w:val="%5."/>
      <w:lvlJc w:val="left"/>
      <w:pPr>
        <w:ind w:left="3350" w:hanging="360"/>
      </w:pPr>
    </w:lvl>
    <w:lvl w:ilvl="5" w:tentative="1">
      <w:start w:val="1"/>
      <w:numFmt w:val="lowerRoman"/>
      <w:lvlText w:val="%6."/>
      <w:lvlJc w:val="right"/>
      <w:pPr>
        <w:ind w:left="4070" w:hanging="180"/>
      </w:pPr>
    </w:lvl>
    <w:lvl w:ilvl="6" w:tentative="1">
      <w:start w:val="1"/>
      <w:numFmt w:val="decimal"/>
      <w:lvlText w:val="%7."/>
      <w:lvlJc w:val="left"/>
      <w:pPr>
        <w:ind w:left="4790" w:hanging="360"/>
      </w:pPr>
    </w:lvl>
    <w:lvl w:ilvl="7" w:tentative="1">
      <w:start w:val="1"/>
      <w:numFmt w:val="lowerLetter"/>
      <w:lvlText w:val="%8."/>
      <w:lvlJc w:val="left"/>
      <w:pPr>
        <w:ind w:left="5510" w:hanging="360"/>
      </w:pPr>
    </w:lvl>
    <w:lvl w:ilvl="8" w:tentative="1">
      <w:start w:val="1"/>
      <w:numFmt w:val="lowerRoman"/>
      <w:lvlText w:val="%9."/>
      <w:lvlJc w:val="right"/>
      <w:pPr>
        <w:ind w:left="623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23E5D"/>
    <w:rsid w:val="000337AA"/>
    <w:rsid w:val="00041FD8"/>
    <w:rsid w:val="00083DB6"/>
    <w:rsid w:val="000846BF"/>
    <w:rsid w:val="000947AF"/>
    <w:rsid w:val="0009560A"/>
    <w:rsid w:val="000975D7"/>
    <w:rsid w:val="000C57A1"/>
    <w:rsid w:val="000C5CCC"/>
    <w:rsid w:val="000C6419"/>
    <w:rsid w:val="000C6BD0"/>
    <w:rsid w:val="000E0A1C"/>
    <w:rsid w:val="0013348E"/>
    <w:rsid w:val="001716E3"/>
    <w:rsid w:val="00182A53"/>
    <w:rsid w:val="001A3E35"/>
    <w:rsid w:val="001D1B85"/>
    <w:rsid w:val="001E793D"/>
    <w:rsid w:val="001E7E4F"/>
    <w:rsid w:val="001F2A04"/>
    <w:rsid w:val="00234766"/>
    <w:rsid w:val="00235F7E"/>
    <w:rsid w:val="00243426"/>
    <w:rsid w:val="002761FB"/>
    <w:rsid w:val="00292B4C"/>
    <w:rsid w:val="0029518E"/>
    <w:rsid w:val="002B2847"/>
    <w:rsid w:val="002B33C0"/>
    <w:rsid w:val="002C445A"/>
    <w:rsid w:val="002C7D41"/>
    <w:rsid w:val="002D0D08"/>
    <w:rsid w:val="002D4C7E"/>
    <w:rsid w:val="002E1C05"/>
    <w:rsid w:val="002E5B8E"/>
    <w:rsid w:val="002F1DD0"/>
    <w:rsid w:val="002F7EFA"/>
    <w:rsid w:val="003171AE"/>
    <w:rsid w:val="0033345E"/>
    <w:rsid w:val="00343B3B"/>
    <w:rsid w:val="00344186"/>
    <w:rsid w:val="00346524"/>
    <w:rsid w:val="003956DF"/>
    <w:rsid w:val="003B0BF9"/>
    <w:rsid w:val="003C24DF"/>
    <w:rsid w:val="003C2D89"/>
    <w:rsid w:val="003D03A2"/>
    <w:rsid w:val="003E0791"/>
    <w:rsid w:val="003E73C6"/>
    <w:rsid w:val="003E757F"/>
    <w:rsid w:val="003F2294"/>
    <w:rsid w:val="003F28AC"/>
    <w:rsid w:val="003F51F8"/>
    <w:rsid w:val="003F6F0D"/>
    <w:rsid w:val="004013C6"/>
    <w:rsid w:val="00413665"/>
    <w:rsid w:val="0041653F"/>
    <w:rsid w:val="004301E5"/>
    <w:rsid w:val="004379F2"/>
    <w:rsid w:val="004454FE"/>
    <w:rsid w:val="00446182"/>
    <w:rsid w:val="004466B8"/>
    <w:rsid w:val="00471F27"/>
    <w:rsid w:val="0047235E"/>
    <w:rsid w:val="00476887"/>
    <w:rsid w:val="004A360C"/>
    <w:rsid w:val="004C0FBA"/>
    <w:rsid w:val="004C5EE1"/>
    <w:rsid w:val="004E19F1"/>
    <w:rsid w:val="0050178F"/>
    <w:rsid w:val="00505739"/>
    <w:rsid w:val="00512356"/>
    <w:rsid w:val="005308A9"/>
    <w:rsid w:val="00532869"/>
    <w:rsid w:val="00554728"/>
    <w:rsid w:val="00565E7F"/>
    <w:rsid w:val="005765AD"/>
    <w:rsid w:val="005777BA"/>
    <w:rsid w:val="00595560"/>
    <w:rsid w:val="005A36BF"/>
    <w:rsid w:val="005A3AE3"/>
    <w:rsid w:val="005C37D6"/>
    <w:rsid w:val="005D5C30"/>
    <w:rsid w:val="005E259A"/>
    <w:rsid w:val="005F3A9D"/>
    <w:rsid w:val="00605D58"/>
    <w:rsid w:val="0060783B"/>
    <w:rsid w:val="00607934"/>
    <w:rsid w:val="006368E5"/>
    <w:rsid w:val="006731A8"/>
    <w:rsid w:val="006A124A"/>
    <w:rsid w:val="006A327A"/>
    <w:rsid w:val="006B450C"/>
    <w:rsid w:val="006C3C8E"/>
    <w:rsid w:val="006D5335"/>
    <w:rsid w:val="006D6DE6"/>
    <w:rsid w:val="006E1081"/>
    <w:rsid w:val="007104AB"/>
    <w:rsid w:val="007178AB"/>
    <w:rsid w:val="00720585"/>
    <w:rsid w:val="007430AE"/>
    <w:rsid w:val="00755418"/>
    <w:rsid w:val="00755FF5"/>
    <w:rsid w:val="00773AF6"/>
    <w:rsid w:val="00787E51"/>
    <w:rsid w:val="007923A6"/>
    <w:rsid w:val="00795F71"/>
    <w:rsid w:val="007B4930"/>
    <w:rsid w:val="007C206E"/>
    <w:rsid w:val="007D1F58"/>
    <w:rsid w:val="007E39F3"/>
    <w:rsid w:val="007E73AB"/>
    <w:rsid w:val="007F603C"/>
    <w:rsid w:val="00802C0C"/>
    <w:rsid w:val="008058A5"/>
    <w:rsid w:val="00812A54"/>
    <w:rsid w:val="00816C11"/>
    <w:rsid w:val="00823939"/>
    <w:rsid w:val="008353F7"/>
    <w:rsid w:val="00856808"/>
    <w:rsid w:val="0087328A"/>
    <w:rsid w:val="00874DCB"/>
    <w:rsid w:val="00875551"/>
    <w:rsid w:val="00894C55"/>
    <w:rsid w:val="008A6DFE"/>
    <w:rsid w:val="008B52E3"/>
    <w:rsid w:val="008E2FA1"/>
    <w:rsid w:val="00903F34"/>
    <w:rsid w:val="009246E1"/>
    <w:rsid w:val="00925350"/>
    <w:rsid w:val="0093086F"/>
    <w:rsid w:val="00931F96"/>
    <w:rsid w:val="009357AF"/>
    <w:rsid w:val="0095794C"/>
    <w:rsid w:val="00975FDD"/>
    <w:rsid w:val="009A2654"/>
    <w:rsid w:val="009E250B"/>
    <w:rsid w:val="00A15ABF"/>
    <w:rsid w:val="00A51334"/>
    <w:rsid w:val="00A6073E"/>
    <w:rsid w:val="00A77C19"/>
    <w:rsid w:val="00A92CEB"/>
    <w:rsid w:val="00A92E2D"/>
    <w:rsid w:val="00AB06F5"/>
    <w:rsid w:val="00AC4DB1"/>
    <w:rsid w:val="00AD0374"/>
    <w:rsid w:val="00AE1E74"/>
    <w:rsid w:val="00AE5567"/>
    <w:rsid w:val="00AF4FDD"/>
    <w:rsid w:val="00B00692"/>
    <w:rsid w:val="00B01441"/>
    <w:rsid w:val="00B16480"/>
    <w:rsid w:val="00B16F9C"/>
    <w:rsid w:val="00B2165C"/>
    <w:rsid w:val="00B26FCA"/>
    <w:rsid w:val="00B40498"/>
    <w:rsid w:val="00B46265"/>
    <w:rsid w:val="00B475E4"/>
    <w:rsid w:val="00B55AB4"/>
    <w:rsid w:val="00B63D80"/>
    <w:rsid w:val="00B72C00"/>
    <w:rsid w:val="00B84E74"/>
    <w:rsid w:val="00B87D5D"/>
    <w:rsid w:val="00BA20AA"/>
    <w:rsid w:val="00BA28A9"/>
    <w:rsid w:val="00BA7218"/>
    <w:rsid w:val="00BD13BF"/>
    <w:rsid w:val="00BD4425"/>
    <w:rsid w:val="00BE0813"/>
    <w:rsid w:val="00BE54A5"/>
    <w:rsid w:val="00BF7FB0"/>
    <w:rsid w:val="00C00437"/>
    <w:rsid w:val="00C142DF"/>
    <w:rsid w:val="00C25B49"/>
    <w:rsid w:val="00C3117C"/>
    <w:rsid w:val="00C47636"/>
    <w:rsid w:val="00C50984"/>
    <w:rsid w:val="00C51565"/>
    <w:rsid w:val="00C53E2C"/>
    <w:rsid w:val="00C54FB4"/>
    <w:rsid w:val="00C93C16"/>
    <w:rsid w:val="00CA261E"/>
    <w:rsid w:val="00CA7136"/>
    <w:rsid w:val="00CB2C41"/>
    <w:rsid w:val="00CC2B00"/>
    <w:rsid w:val="00CC392F"/>
    <w:rsid w:val="00CC65E2"/>
    <w:rsid w:val="00CD00B5"/>
    <w:rsid w:val="00CD0F60"/>
    <w:rsid w:val="00CD2BFF"/>
    <w:rsid w:val="00CE47E8"/>
    <w:rsid w:val="00CE5657"/>
    <w:rsid w:val="00D05D9C"/>
    <w:rsid w:val="00D133F8"/>
    <w:rsid w:val="00D14A3E"/>
    <w:rsid w:val="00D167F2"/>
    <w:rsid w:val="00D350F8"/>
    <w:rsid w:val="00D352E3"/>
    <w:rsid w:val="00D35D80"/>
    <w:rsid w:val="00DB4946"/>
    <w:rsid w:val="00DC2582"/>
    <w:rsid w:val="00DF76BD"/>
    <w:rsid w:val="00E13A19"/>
    <w:rsid w:val="00E17064"/>
    <w:rsid w:val="00E21D3D"/>
    <w:rsid w:val="00E35832"/>
    <w:rsid w:val="00E365FB"/>
    <w:rsid w:val="00E36733"/>
    <w:rsid w:val="00E3716B"/>
    <w:rsid w:val="00E7734B"/>
    <w:rsid w:val="00E846E8"/>
    <w:rsid w:val="00E866B7"/>
    <w:rsid w:val="00E8749E"/>
    <w:rsid w:val="00E9013C"/>
    <w:rsid w:val="00E90C01"/>
    <w:rsid w:val="00EA486E"/>
    <w:rsid w:val="00EA59D5"/>
    <w:rsid w:val="00EC5F97"/>
    <w:rsid w:val="00F152F6"/>
    <w:rsid w:val="00F548B1"/>
    <w:rsid w:val="00F57B0C"/>
    <w:rsid w:val="00F6515B"/>
    <w:rsid w:val="00F90F64"/>
    <w:rsid w:val="00F97119"/>
    <w:rsid w:val="00FA2E32"/>
    <w:rsid w:val="00FA3847"/>
    <w:rsid w:val="00FA7C0C"/>
    <w:rsid w:val="00FB2ACD"/>
    <w:rsid w:val="00FB2F45"/>
    <w:rsid w:val="00FB7804"/>
    <w:rsid w:val="00FC26E7"/>
    <w:rsid w:val="00FE754A"/>
    <w:rsid w:val="00FF33DC"/>
    <w:rsid w:val="00FF47D2"/>
    <w:rsid w:val="00FF5D4F"/>
  </w:rsids>
  <m:mathPr>
    <m:mathFont m:val="Cambria Math"/>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15:docId w15:val="{02DB9333-A4E1-4300-B960-F17C0C260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c">
    <w:name w:val="naisc"/>
    <w:basedOn w:val="Normal"/>
    <w:rsid w:val="00CA261E"/>
    <w:pPr>
      <w:spacing w:before="75" w:after="75" w:line="240" w:lineRule="auto"/>
      <w:jc w:val="center"/>
    </w:pPr>
    <w:rPr>
      <w:rFonts w:ascii="Times New Roman" w:eastAsia="Times New Roman" w:hAnsi="Times New Roman" w:cs="Times New Roman"/>
      <w:sz w:val="24"/>
      <w:szCs w:val="24"/>
      <w:lang w:eastAsia="lv-LV"/>
    </w:rPr>
  </w:style>
  <w:style w:type="paragraph" w:customStyle="1" w:styleId="naisf">
    <w:name w:val="naisf"/>
    <w:basedOn w:val="Normal"/>
    <w:rsid w:val="00413665"/>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tv213">
    <w:name w:val="tv213"/>
    <w:basedOn w:val="Normal"/>
    <w:rsid w:val="007C206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41653F"/>
    <w:rPr>
      <w:sz w:val="16"/>
      <w:szCs w:val="16"/>
    </w:rPr>
  </w:style>
  <w:style w:type="paragraph" w:styleId="CommentText">
    <w:name w:val="annotation text"/>
    <w:basedOn w:val="Normal"/>
    <w:link w:val="CommentTextChar"/>
    <w:uiPriority w:val="99"/>
    <w:semiHidden/>
    <w:unhideWhenUsed/>
    <w:rsid w:val="0041653F"/>
    <w:pPr>
      <w:spacing w:line="240" w:lineRule="auto"/>
    </w:pPr>
    <w:rPr>
      <w:sz w:val="20"/>
      <w:szCs w:val="20"/>
    </w:rPr>
  </w:style>
  <w:style w:type="character" w:customStyle="1" w:styleId="CommentTextChar">
    <w:name w:val="Comment Text Char"/>
    <w:basedOn w:val="DefaultParagraphFont"/>
    <w:link w:val="CommentText"/>
    <w:uiPriority w:val="99"/>
    <w:semiHidden/>
    <w:rsid w:val="0041653F"/>
    <w:rPr>
      <w:sz w:val="20"/>
      <w:szCs w:val="20"/>
    </w:rPr>
  </w:style>
  <w:style w:type="paragraph" w:styleId="CommentSubject">
    <w:name w:val="annotation subject"/>
    <w:basedOn w:val="CommentText"/>
    <w:next w:val="CommentText"/>
    <w:link w:val="CommentSubjectChar"/>
    <w:uiPriority w:val="99"/>
    <w:semiHidden/>
    <w:unhideWhenUsed/>
    <w:rsid w:val="0041653F"/>
    <w:rPr>
      <w:b/>
      <w:bCs/>
    </w:rPr>
  </w:style>
  <w:style w:type="character" w:customStyle="1" w:styleId="CommentSubjectChar">
    <w:name w:val="Comment Subject Char"/>
    <w:basedOn w:val="CommentTextChar"/>
    <w:link w:val="CommentSubject"/>
    <w:uiPriority w:val="99"/>
    <w:semiHidden/>
    <w:rsid w:val="0041653F"/>
    <w:rPr>
      <w:b/>
      <w:bCs/>
      <w:sz w:val="20"/>
      <w:szCs w:val="20"/>
    </w:rPr>
  </w:style>
  <w:style w:type="paragraph" w:customStyle="1" w:styleId="naisnod">
    <w:name w:val="naisnod"/>
    <w:basedOn w:val="Normal"/>
    <w:rsid w:val="00182A53"/>
    <w:pPr>
      <w:spacing w:before="150" w:after="150" w:line="240" w:lineRule="auto"/>
      <w:jc w:val="center"/>
    </w:pPr>
    <w:rPr>
      <w:rFonts w:ascii="Times New Roman" w:eastAsia="Times New Roman" w:hAnsi="Times New Roman" w:cs="Times New Roman"/>
      <w:b/>
      <w:bCs/>
      <w:sz w:val="24"/>
      <w:szCs w:val="24"/>
      <w:lang w:eastAsia="lv-LV"/>
    </w:rPr>
  </w:style>
  <w:style w:type="paragraph" w:styleId="ListParagraph">
    <w:name w:val="List Paragraph"/>
    <w:basedOn w:val="Normal"/>
    <w:uiPriority w:val="34"/>
    <w:qFormat/>
    <w:rsid w:val="006368E5"/>
    <w:pPr>
      <w:ind w:left="720"/>
      <w:contextualSpacing/>
    </w:pPr>
  </w:style>
  <w:style w:type="table" w:styleId="TableGrid">
    <w:name w:val="Table Grid"/>
    <w:basedOn w:val="TableNormal"/>
    <w:uiPriority w:val="39"/>
    <w:rsid w:val="00BA2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C515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glossaryDocument" Target="glossary/document.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DCD890FA1480480A84CCD1734B4CE6A2"/>
        <w:category>
          <w:name w:val="General"/>
          <w:gallery w:val="placeholder"/>
        </w:category>
        <w:types>
          <w:type w:val="bbPlcHdr"/>
        </w:types>
        <w:behaviors>
          <w:behavior w:val="content"/>
        </w:behaviors>
        <w:guid w:val="{87F18762-1A57-45DC-964E-B896BD928786}"/>
      </w:docPartPr>
      <w:docPartBody>
        <w:p w:rsidR="00FF5D4F" w:rsidRPr="00894C55" w:rsidP="00C00437">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 piemēram, atbilstoši instrukcijas 4.</w:t>
          </w:r>
          <w:r w:rsidRPr="003B0BF9">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p w:rsidR="00344186" w:rsidP="00FF5D4F">
          <w:pPr>
            <w:pStyle w:val="DCD890FA1480480A84CCD1734B4CE6A2"/>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671"/>
    <w:rsid w:val="00084514"/>
    <w:rsid w:val="00102150"/>
    <w:rsid w:val="00131AB3"/>
    <w:rsid w:val="0014336C"/>
    <w:rsid w:val="001A3D86"/>
    <w:rsid w:val="001F596D"/>
    <w:rsid w:val="00285B7C"/>
    <w:rsid w:val="002A4E76"/>
    <w:rsid w:val="0031072A"/>
    <w:rsid w:val="00344186"/>
    <w:rsid w:val="0038118E"/>
    <w:rsid w:val="00391260"/>
    <w:rsid w:val="00392E0E"/>
    <w:rsid w:val="003D2353"/>
    <w:rsid w:val="00472F39"/>
    <w:rsid w:val="004B76EA"/>
    <w:rsid w:val="004F7549"/>
    <w:rsid w:val="0051079F"/>
    <w:rsid w:val="005208C0"/>
    <w:rsid w:val="00523A63"/>
    <w:rsid w:val="0056624B"/>
    <w:rsid w:val="006D1C15"/>
    <w:rsid w:val="007004DE"/>
    <w:rsid w:val="0070296B"/>
    <w:rsid w:val="00780896"/>
    <w:rsid w:val="007C4852"/>
    <w:rsid w:val="007F24C7"/>
    <w:rsid w:val="007F72D0"/>
    <w:rsid w:val="00816A8B"/>
    <w:rsid w:val="0087508F"/>
    <w:rsid w:val="008B623B"/>
    <w:rsid w:val="008D39C9"/>
    <w:rsid w:val="00964B57"/>
    <w:rsid w:val="00987DD5"/>
    <w:rsid w:val="009C1B4C"/>
    <w:rsid w:val="009E20B2"/>
    <w:rsid w:val="009E7D4D"/>
    <w:rsid w:val="009F4248"/>
    <w:rsid w:val="00A80472"/>
    <w:rsid w:val="00AD4A2F"/>
    <w:rsid w:val="00B23C3B"/>
    <w:rsid w:val="00B3767C"/>
    <w:rsid w:val="00B54E1B"/>
    <w:rsid w:val="00BB099A"/>
    <w:rsid w:val="00BC4962"/>
    <w:rsid w:val="00BD7DC2"/>
    <w:rsid w:val="00C00437"/>
    <w:rsid w:val="00C00671"/>
    <w:rsid w:val="00D539D7"/>
    <w:rsid w:val="00D805CF"/>
    <w:rsid w:val="00DB4ED8"/>
    <w:rsid w:val="00DD3E9C"/>
    <w:rsid w:val="00DF1652"/>
    <w:rsid w:val="00E07F36"/>
    <w:rsid w:val="00E4090C"/>
    <w:rsid w:val="00EB6700"/>
    <w:rsid w:val="00EE54A4"/>
    <w:rsid w:val="00FF48D3"/>
    <w:rsid w:val="00FF5D4F"/>
  </w:rsids>
  <m:mathPr>
    <m:mathFont m:val="Cambria Math"/>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pPr>
      <w:spacing w:after="160" w:line="259" w:lineRule="auto"/>
    </w:pPr>
    <w:rPr>
      <w:rFonts w:eastAsiaTheme="minorHAnsi"/>
      <w:sz w:val="22"/>
      <w:szCs w:val="22"/>
      <w:lang w:eastAsia="en-US"/>
    </w:rPr>
  </w:style>
  <w:style w:type="paragraph" w:customStyle="1" w:styleId="B2513C7936974E769D1103048039203D1">
    <w:name w:val="B2513C7936974E769D1103048039203D1"/>
    <w:rsid w:val="00C00671"/>
    <w:pPr>
      <w:spacing w:after="160" w:line="259" w:lineRule="auto"/>
    </w:pPr>
    <w:rPr>
      <w:rFonts w:eastAsiaTheme="minorHAnsi"/>
      <w:sz w:val="22"/>
      <w:szCs w:val="22"/>
      <w:lang w:eastAsia="en-US"/>
    </w:rPr>
  </w:style>
  <w:style w:type="paragraph" w:customStyle="1" w:styleId="B2513C7936974E769D1103048039203D2">
    <w:name w:val="B2513C7936974E769D1103048039203D2"/>
    <w:rsid w:val="00C00671"/>
    <w:pPr>
      <w:spacing w:after="160" w:line="259" w:lineRule="auto"/>
    </w:pPr>
    <w:rPr>
      <w:rFonts w:eastAsiaTheme="minorHAnsi"/>
      <w:sz w:val="22"/>
      <w:szCs w:val="22"/>
      <w:lang w:eastAsia="en-US"/>
    </w:rPr>
  </w:style>
  <w:style w:type="paragraph" w:customStyle="1" w:styleId="B2513C7936974E769D1103048039203D3">
    <w:name w:val="B2513C7936974E769D1103048039203D3"/>
    <w:rsid w:val="00C00671"/>
    <w:pPr>
      <w:spacing w:after="160" w:line="259" w:lineRule="auto"/>
    </w:pPr>
    <w:rPr>
      <w:rFonts w:eastAsiaTheme="minorHAnsi"/>
      <w:sz w:val="22"/>
      <w:szCs w:val="22"/>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sz w:val="22"/>
      <w:szCs w:val="22"/>
      <w:lang w:eastAsia="en-US"/>
    </w:rPr>
  </w:style>
  <w:style w:type="paragraph" w:customStyle="1" w:styleId="B2513C7936974E769D1103048039203D4">
    <w:name w:val="B2513C7936974E769D1103048039203D4"/>
    <w:rsid w:val="00FF5D4F"/>
    <w:pPr>
      <w:spacing w:after="160" w:line="259" w:lineRule="auto"/>
    </w:pPr>
    <w:rPr>
      <w:rFonts w:eastAsiaTheme="minorHAnsi"/>
      <w:sz w:val="22"/>
      <w:szCs w:val="22"/>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sz w:val="22"/>
      <w:szCs w:val="22"/>
      <w:lang w:eastAsia="en-US"/>
    </w:rPr>
  </w:style>
  <w:style w:type="paragraph" w:customStyle="1" w:styleId="56650D99FA7E429C9736A0828FCC0A9F">
    <w:name w:val="56650D99FA7E429C9736A0828FCC0A9F"/>
    <w:rsid w:val="00FF5D4F"/>
    <w:pPr>
      <w:spacing w:after="200" w:line="276" w:lineRule="auto"/>
    </w:pPr>
    <w:rPr>
      <w:sz w:val="22"/>
      <w:szCs w:val="22"/>
    </w:rPr>
  </w:style>
  <w:style w:type="paragraph" w:customStyle="1" w:styleId="B2513C7936974E769D1103048039203D5">
    <w:name w:val="B2513C7936974E769D1103048039203D5"/>
    <w:rsid w:val="00FF5D4F"/>
    <w:pPr>
      <w:spacing w:after="160" w:line="259" w:lineRule="auto"/>
    </w:pPr>
    <w:rPr>
      <w:rFonts w:eastAsiaTheme="minorHAnsi"/>
      <w:sz w:val="22"/>
      <w:szCs w:val="22"/>
      <w:lang w:eastAsia="en-US"/>
    </w:rPr>
  </w:style>
  <w:style w:type="paragraph" w:customStyle="1" w:styleId="B2513C7936974E769D1103048039203D6">
    <w:name w:val="B2513C7936974E769D1103048039203D6"/>
    <w:rsid w:val="00FF5D4F"/>
    <w:pPr>
      <w:spacing w:after="160" w:line="259" w:lineRule="auto"/>
    </w:pPr>
    <w:rPr>
      <w:rFonts w:eastAsiaTheme="minorHAnsi"/>
      <w:sz w:val="22"/>
      <w:szCs w:val="22"/>
      <w:lang w:eastAsia="en-US"/>
    </w:rPr>
  </w:style>
  <w:style w:type="paragraph" w:customStyle="1" w:styleId="62FCE0315F9A49B88D7551D29C9154E7">
    <w:name w:val="62FCE0315F9A49B88D7551D29C9154E7"/>
    <w:rsid w:val="00FF5D4F"/>
    <w:pPr>
      <w:spacing w:after="160" w:line="259" w:lineRule="auto"/>
    </w:pPr>
    <w:rPr>
      <w:rFonts w:eastAsiaTheme="minorHAnsi"/>
      <w:sz w:val="22"/>
      <w:szCs w:val="22"/>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sz w:val="22"/>
      <w:szCs w:val="22"/>
      <w:lang w:eastAsia="en-US"/>
    </w:rPr>
  </w:style>
  <w:style w:type="paragraph" w:customStyle="1" w:styleId="B2513C7936974E769D1103048039203D7">
    <w:name w:val="B2513C7936974E769D1103048039203D7"/>
    <w:rsid w:val="00FF5D4F"/>
    <w:pPr>
      <w:spacing w:after="160" w:line="259" w:lineRule="auto"/>
    </w:pPr>
    <w:rPr>
      <w:rFonts w:eastAsiaTheme="minorHAnsi"/>
      <w:sz w:val="22"/>
      <w:szCs w:val="22"/>
      <w:lang w:eastAsia="en-US"/>
    </w:rPr>
  </w:style>
  <w:style w:type="paragraph" w:customStyle="1" w:styleId="62FCE0315F9A49B88D7551D29C9154E71">
    <w:name w:val="62FCE0315F9A49B88D7551D29C9154E71"/>
    <w:rsid w:val="00FF5D4F"/>
    <w:pPr>
      <w:spacing w:after="160" w:line="259" w:lineRule="auto"/>
    </w:pPr>
    <w:rPr>
      <w:rFonts w:eastAsiaTheme="minorHAnsi"/>
      <w:sz w:val="22"/>
      <w:szCs w:val="22"/>
      <w:lang w:eastAsia="en-US"/>
    </w:rPr>
  </w:style>
  <w:style w:type="paragraph" w:customStyle="1" w:styleId="C2EC51BD30FC49B48874927AFE5E926E">
    <w:name w:val="C2EC51BD30FC49B48874927AFE5E926E"/>
    <w:rsid w:val="00FF5D4F"/>
    <w:pPr>
      <w:spacing w:after="160" w:line="259" w:lineRule="auto"/>
    </w:pPr>
    <w:rPr>
      <w:rFonts w:eastAsiaTheme="minorHAnsi"/>
      <w:sz w:val="22"/>
      <w:szCs w:val="22"/>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sz w:val="22"/>
      <w:szCs w:val="22"/>
      <w:lang w:eastAsia="en-US"/>
    </w:rPr>
  </w:style>
  <w:style w:type="paragraph" w:customStyle="1" w:styleId="B2513C7936974E769D1103048039203D8">
    <w:name w:val="B2513C7936974E769D1103048039203D8"/>
    <w:rsid w:val="00FF5D4F"/>
    <w:pPr>
      <w:spacing w:after="160" w:line="259" w:lineRule="auto"/>
    </w:pPr>
    <w:rPr>
      <w:rFonts w:eastAsiaTheme="minorHAnsi"/>
      <w:sz w:val="22"/>
      <w:szCs w:val="22"/>
      <w:lang w:eastAsia="en-US"/>
    </w:rPr>
  </w:style>
  <w:style w:type="paragraph" w:customStyle="1" w:styleId="62FCE0315F9A49B88D7551D29C9154E72">
    <w:name w:val="62FCE0315F9A49B88D7551D29C9154E72"/>
    <w:rsid w:val="00FF5D4F"/>
    <w:pPr>
      <w:spacing w:after="160" w:line="259" w:lineRule="auto"/>
    </w:pPr>
    <w:rPr>
      <w:rFonts w:eastAsiaTheme="minorHAnsi"/>
      <w:sz w:val="22"/>
      <w:szCs w:val="22"/>
      <w:lang w:eastAsia="en-US"/>
    </w:rPr>
  </w:style>
  <w:style w:type="paragraph" w:customStyle="1" w:styleId="C2EC51BD30FC49B48874927AFE5E926E1">
    <w:name w:val="C2EC51BD30FC49B48874927AFE5E926E1"/>
    <w:rsid w:val="00FF5D4F"/>
    <w:pPr>
      <w:spacing w:after="160" w:line="259" w:lineRule="auto"/>
    </w:pPr>
    <w:rPr>
      <w:rFonts w:eastAsiaTheme="minorHAnsi"/>
      <w:sz w:val="22"/>
      <w:szCs w:val="22"/>
      <w:lang w:eastAsia="en-US"/>
    </w:rPr>
  </w:style>
  <w:style w:type="paragraph" w:customStyle="1" w:styleId="37ADDDF53DEB4F699DF97E9C2EC547DB">
    <w:name w:val="37ADDDF53DEB4F699DF97E9C2EC547DB"/>
    <w:rsid w:val="00FF5D4F"/>
    <w:pPr>
      <w:spacing w:after="160" w:line="259" w:lineRule="auto"/>
    </w:pPr>
    <w:rPr>
      <w:rFonts w:eastAsiaTheme="minorHAnsi"/>
      <w:sz w:val="22"/>
      <w:szCs w:val="22"/>
      <w:lang w:eastAsia="en-US"/>
    </w:rPr>
  </w:style>
  <w:style w:type="paragraph" w:customStyle="1" w:styleId="B882A66A9A7E49BE846FCEA215C187D9">
    <w:name w:val="B882A66A9A7E49BE846FCEA215C187D9"/>
    <w:rsid w:val="00FF5D4F"/>
    <w:pPr>
      <w:spacing w:after="160" w:line="259" w:lineRule="auto"/>
    </w:pPr>
    <w:rPr>
      <w:rFonts w:eastAsiaTheme="minorHAnsi"/>
      <w:sz w:val="22"/>
      <w:szCs w:val="22"/>
      <w:lang w:eastAsia="en-US"/>
    </w:rPr>
  </w:style>
  <w:style w:type="paragraph" w:customStyle="1" w:styleId="C77BE940338849AB90331A56F15E01FD">
    <w:name w:val="C77BE940338849AB90331A56F15E01FD"/>
    <w:rsid w:val="00FF5D4F"/>
    <w:pPr>
      <w:spacing w:after="160" w:line="259" w:lineRule="auto"/>
    </w:pPr>
    <w:rPr>
      <w:rFonts w:eastAsiaTheme="minorHAnsi"/>
      <w:sz w:val="22"/>
      <w:szCs w:val="22"/>
      <w:lang w:eastAsia="en-US"/>
    </w:rPr>
  </w:style>
  <w:style w:type="paragraph" w:customStyle="1" w:styleId="F50B7E6C5AD6489E8C714D8EC783E3AC">
    <w:name w:val="F50B7E6C5AD6489E8C714D8EC783E3AC"/>
    <w:rsid w:val="00FF5D4F"/>
    <w:pPr>
      <w:spacing w:after="160" w:line="259" w:lineRule="auto"/>
    </w:pPr>
    <w:rPr>
      <w:rFonts w:eastAsiaTheme="minorHAnsi"/>
      <w:sz w:val="22"/>
      <w:szCs w:val="22"/>
      <w:lang w:eastAsia="en-US"/>
    </w:rPr>
  </w:style>
  <w:style w:type="paragraph" w:customStyle="1" w:styleId="A56C3CC8D3A94A1B88E371E00A30BEC8">
    <w:name w:val="A56C3CC8D3A94A1B88E371E00A30BEC8"/>
    <w:rsid w:val="00FF5D4F"/>
    <w:pPr>
      <w:spacing w:after="160" w:line="259" w:lineRule="auto"/>
    </w:pPr>
    <w:rPr>
      <w:rFonts w:eastAsiaTheme="minorHAnsi"/>
      <w:sz w:val="22"/>
      <w:szCs w:val="22"/>
      <w:lang w:eastAsia="en-US"/>
    </w:rPr>
  </w:style>
  <w:style w:type="paragraph" w:customStyle="1" w:styleId="DCD890FA1480480A84CCD1734B4CE6A2">
    <w:name w:val="DCD890FA1480480A84CCD1734B4CE6A2"/>
    <w:rsid w:val="00FF5D4F"/>
    <w:pPr>
      <w:spacing w:after="160" w:line="259" w:lineRule="auto"/>
    </w:pPr>
    <w:rPr>
      <w:rFonts w:eastAsiaTheme="minorHAnsi"/>
      <w:sz w:val="22"/>
      <w:szCs w:val="22"/>
      <w:lang w:eastAsia="en-US"/>
    </w:rPr>
  </w:style>
  <w:style w:type="paragraph" w:customStyle="1" w:styleId="FD93EA44F1D0485D82ACD8E2B4A9B9D8">
    <w:name w:val="FD93EA44F1D0485D82ACD8E2B4A9B9D8"/>
    <w:rsid w:val="00FF5D4F"/>
    <w:pPr>
      <w:spacing w:after="160" w:line="259" w:lineRule="auto"/>
    </w:pPr>
    <w:rPr>
      <w:rFonts w:eastAsiaTheme="minorHAnsi"/>
      <w:sz w:val="22"/>
      <w:szCs w:val="22"/>
      <w:lang w:eastAsia="en-US"/>
    </w:rPr>
  </w:style>
  <w:style w:type="paragraph" w:customStyle="1" w:styleId="0C4D5345DEEB475885E517E1AFA92084">
    <w:name w:val="0C4D5345DEEB475885E517E1AFA92084"/>
    <w:rsid w:val="00FF5D4F"/>
    <w:pPr>
      <w:spacing w:after="160" w:line="259" w:lineRule="auto"/>
    </w:pPr>
    <w:rPr>
      <w:rFonts w:eastAsiaTheme="minorHAnsi"/>
      <w:sz w:val="22"/>
      <w:szCs w:val="22"/>
      <w:lang w:eastAsia="en-US"/>
    </w:rPr>
  </w:style>
  <w:style w:type="paragraph" w:customStyle="1" w:styleId="AE7F8690D7F544BEAD1F6F2489583A57">
    <w:name w:val="AE7F8690D7F544BEAD1F6F2489583A57"/>
    <w:rsid w:val="00FF5D4F"/>
    <w:pPr>
      <w:spacing w:after="160" w:line="259" w:lineRule="auto"/>
    </w:pPr>
    <w:rPr>
      <w:rFonts w:eastAsiaTheme="minorHAnsi"/>
      <w:sz w:val="22"/>
      <w:szCs w:val="22"/>
      <w:lang w:eastAsia="en-US"/>
    </w:rPr>
  </w:style>
  <w:style w:type="paragraph" w:customStyle="1" w:styleId="7D994A3434154A1C8CFE169FE8FE6B1A">
    <w:name w:val="7D994A3434154A1C8CFE169FE8FE6B1A"/>
    <w:rsid w:val="00FF5D4F"/>
    <w:pPr>
      <w:spacing w:after="160" w:line="259" w:lineRule="auto"/>
    </w:pPr>
    <w:rPr>
      <w:rFonts w:eastAsiaTheme="minorHAnsi"/>
      <w:sz w:val="22"/>
      <w:szCs w:val="22"/>
      <w:lang w:eastAsia="en-US"/>
    </w:rPr>
  </w:style>
  <w:style w:type="paragraph" w:customStyle="1" w:styleId="E9F03AB0F83F4AFC92313E2A195DF3C8">
    <w:name w:val="E9F03AB0F83F4AFC92313E2A195DF3C8"/>
    <w:rsid w:val="00FF5D4F"/>
    <w:pPr>
      <w:spacing w:after="160" w:line="259" w:lineRule="auto"/>
    </w:pPr>
    <w:rPr>
      <w:rFonts w:eastAsiaTheme="minorHAnsi"/>
      <w:sz w:val="22"/>
      <w:szCs w:val="22"/>
      <w:lang w:eastAsia="en-US"/>
    </w:rPr>
  </w:style>
  <w:style w:type="paragraph" w:customStyle="1" w:styleId="A8843F41EB2548D7B8A34FB3D43A4CEC">
    <w:name w:val="A8843F41EB2548D7B8A34FB3D43A4CEC"/>
    <w:rsid w:val="00FF5D4F"/>
    <w:pPr>
      <w:spacing w:after="160" w:line="259" w:lineRule="auto"/>
    </w:pPr>
    <w:rPr>
      <w:rFonts w:eastAsiaTheme="minorHAnsi"/>
      <w:sz w:val="22"/>
      <w:szCs w:val="22"/>
      <w:lang w:eastAsia="en-US"/>
    </w:rPr>
  </w:style>
  <w:style w:type="paragraph" w:customStyle="1" w:styleId="E50E0D89D7D740E39A72FD51262F3F52">
    <w:name w:val="E50E0D89D7D740E39A72FD51262F3F52"/>
    <w:rsid w:val="00FF5D4F"/>
    <w:pPr>
      <w:spacing w:after="160" w:line="259" w:lineRule="auto"/>
    </w:pPr>
    <w:rPr>
      <w:rFonts w:eastAsiaTheme="minorHAnsi"/>
      <w:sz w:val="22"/>
      <w:szCs w:val="22"/>
      <w:lang w:eastAsia="en-US"/>
    </w:rPr>
  </w:style>
  <w:style w:type="paragraph" w:customStyle="1" w:styleId="8BAAB5749A0B4C46979E3CF195A3E134">
    <w:name w:val="8BAAB5749A0B4C46979E3CF195A3E134"/>
    <w:rsid w:val="00FF5D4F"/>
    <w:pPr>
      <w:spacing w:after="160" w:line="259" w:lineRule="auto"/>
    </w:pPr>
    <w:rPr>
      <w:rFonts w:eastAsiaTheme="minorHAnsi"/>
      <w:sz w:val="22"/>
      <w:szCs w:val="22"/>
      <w:lang w:eastAsia="en-US"/>
    </w:rPr>
  </w:style>
  <w:style w:type="paragraph" w:customStyle="1" w:styleId="2671BD77F5FD414D82E008C54ECA0496">
    <w:name w:val="2671BD77F5FD414D82E008C54ECA0496"/>
    <w:rsid w:val="00FF5D4F"/>
    <w:pPr>
      <w:spacing w:after="160" w:line="259" w:lineRule="auto"/>
    </w:pPr>
    <w:rPr>
      <w:rFonts w:eastAsiaTheme="minorHAnsi"/>
      <w:sz w:val="22"/>
      <w:szCs w:val="22"/>
      <w:lang w:eastAsia="en-US"/>
    </w:rPr>
  </w:style>
  <w:style w:type="paragraph" w:customStyle="1" w:styleId="6B37051406224FEBB83B2F6F9BB208E1">
    <w:name w:val="6B37051406224FEBB83B2F6F9BB208E1"/>
    <w:rsid w:val="00FF5D4F"/>
    <w:pPr>
      <w:spacing w:after="160" w:line="259" w:lineRule="auto"/>
    </w:pPr>
    <w:rPr>
      <w:rFonts w:eastAsiaTheme="minorHAnsi"/>
      <w:sz w:val="22"/>
      <w:szCs w:val="22"/>
      <w:lang w:eastAsia="en-US"/>
    </w:rPr>
  </w:style>
  <w:style w:type="paragraph" w:customStyle="1" w:styleId="764BFDC0193B4E8B946F90FA96F17F3F">
    <w:name w:val="764BFDC0193B4E8B946F90FA96F17F3F"/>
    <w:rsid w:val="00FF5D4F"/>
    <w:pPr>
      <w:spacing w:after="160" w:line="259" w:lineRule="auto"/>
    </w:pPr>
    <w:rPr>
      <w:rFonts w:eastAsiaTheme="minorHAnsi"/>
      <w:sz w:val="22"/>
      <w:szCs w:val="22"/>
      <w:lang w:eastAsia="en-US"/>
    </w:rPr>
  </w:style>
  <w:style w:type="paragraph" w:customStyle="1" w:styleId="2841105969B14DE49F05D9296F7C652E">
    <w:name w:val="2841105969B14DE49F05D9296F7C652E"/>
    <w:rsid w:val="00FF5D4F"/>
    <w:pPr>
      <w:spacing w:after="160" w:line="259" w:lineRule="auto"/>
    </w:pPr>
    <w:rPr>
      <w:rFonts w:eastAsiaTheme="minorHAnsi"/>
      <w:sz w:val="22"/>
      <w:szCs w:val="22"/>
      <w:lang w:eastAsia="en-US"/>
    </w:rPr>
  </w:style>
  <w:style w:type="paragraph" w:customStyle="1" w:styleId="E5EB6D4A958A4331A96091AD983955EE">
    <w:name w:val="E5EB6D4A958A4331A96091AD983955EE"/>
    <w:rsid w:val="00FF5D4F"/>
    <w:pPr>
      <w:spacing w:after="160" w:line="259" w:lineRule="auto"/>
    </w:pPr>
    <w:rPr>
      <w:rFonts w:eastAsiaTheme="minorHAnsi"/>
      <w:sz w:val="22"/>
      <w:szCs w:val="22"/>
      <w:lang w:eastAsia="en-US"/>
    </w:rPr>
  </w:style>
  <w:style w:type="paragraph" w:customStyle="1" w:styleId="FD5C206170F8425BA6EE971CD4237B78">
    <w:name w:val="FD5C206170F8425BA6EE971CD4237B78"/>
    <w:rsid w:val="00FF5D4F"/>
    <w:pPr>
      <w:spacing w:after="160" w:line="259" w:lineRule="auto"/>
    </w:pPr>
    <w:rPr>
      <w:rFonts w:eastAsiaTheme="minorHAnsi"/>
      <w:sz w:val="22"/>
      <w:szCs w:val="22"/>
      <w:lang w:eastAsia="en-US"/>
    </w:rPr>
  </w:style>
  <w:style w:type="paragraph" w:customStyle="1" w:styleId="910B44650FB04E46BA92AE92B1A964F6">
    <w:name w:val="910B44650FB04E46BA92AE92B1A964F6"/>
    <w:rsid w:val="00FF5D4F"/>
    <w:pPr>
      <w:spacing w:after="160" w:line="259" w:lineRule="auto"/>
    </w:pPr>
    <w:rPr>
      <w:rFonts w:eastAsiaTheme="minorHAnsi"/>
      <w:sz w:val="22"/>
      <w:szCs w:val="22"/>
      <w:lang w:eastAsia="en-US"/>
    </w:rPr>
  </w:style>
  <w:style w:type="paragraph" w:customStyle="1" w:styleId="13D82EA56B4A45D28413144B2F7F5968">
    <w:name w:val="13D82EA56B4A45D28413144B2F7F5968"/>
    <w:rsid w:val="00FF5D4F"/>
    <w:pPr>
      <w:spacing w:after="160" w:line="259" w:lineRule="auto"/>
    </w:pPr>
    <w:rPr>
      <w:rFonts w:eastAsiaTheme="minorHAnsi"/>
      <w:sz w:val="22"/>
      <w:szCs w:val="22"/>
      <w:lang w:eastAsia="en-US"/>
    </w:rPr>
  </w:style>
  <w:style w:type="paragraph" w:customStyle="1" w:styleId="FE95B9A01F8340438A8C23164C47A7EB">
    <w:name w:val="FE95B9A01F8340438A8C23164C47A7EB"/>
    <w:rsid w:val="00FF5D4F"/>
    <w:pPr>
      <w:spacing w:after="160" w:line="259" w:lineRule="auto"/>
    </w:pPr>
    <w:rPr>
      <w:rFonts w:eastAsiaTheme="minorHAnsi"/>
      <w:sz w:val="22"/>
      <w:szCs w:val="22"/>
      <w:lang w:eastAsia="en-US"/>
    </w:rPr>
  </w:style>
  <w:style w:type="paragraph" w:customStyle="1" w:styleId="DB232B1C7DC94AA0937BF44A74D7501B">
    <w:name w:val="DB232B1C7DC94AA0937BF44A74D7501B"/>
    <w:rsid w:val="00FF5D4F"/>
    <w:pPr>
      <w:spacing w:after="160" w:line="259" w:lineRule="auto"/>
    </w:pPr>
    <w:rPr>
      <w:rFonts w:eastAsiaTheme="minorHAnsi"/>
      <w:sz w:val="22"/>
      <w:szCs w:val="22"/>
      <w:lang w:eastAsia="en-US"/>
    </w:rPr>
  </w:style>
  <w:style w:type="paragraph" w:customStyle="1" w:styleId="E7E4A7E527044C2690FE643CD510DBB5">
    <w:name w:val="E7E4A7E527044C2690FE643CD510DBB5"/>
    <w:rsid w:val="00FF5D4F"/>
    <w:pPr>
      <w:spacing w:after="160" w:line="259" w:lineRule="auto"/>
    </w:pPr>
    <w:rPr>
      <w:rFonts w:eastAsiaTheme="minorHAnsi"/>
      <w:sz w:val="22"/>
      <w:szCs w:val="22"/>
      <w:lang w:eastAsia="en-US"/>
    </w:rPr>
  </w:style>
  <w:style w:type="paragraph" w:customStyle="1" w:styleId="4AE388897F6C4CAA85289D11247F4B60">
    <w:name w:val="4AE388897F6C4CAA85289D11247F4B60"/>
    <w:rsid w:val="00FF5D4F"/>
    <w:pPr>
      <w:spacing w:after="160" w:line="259" w:lineRule="auto"/>
    </w:pPr>
    <w:rPr>
      <w:rFonts w:eastAsiaTheme="minorHAnsi"/>
      <w:sz w:val="22"/>
      <w:szCs w:val="22"/>
      <w:lang w:eastAsia="en-US"/>
    </w:rPr>
  </w:style>
  <w:style w:type="paragraph" w:customStyle="1" w:styleId="035449F15B804DFCBB464B8F8CF23968">
    <w:name w:val="035449F15B804DFCBB464B8F8CF23968"/>
    <w:rsid w:val="00FF5D4F"/>
    <w:pPr>
      <w:spacing w:after="160" w:line="259" w:lineRule="auto"/>
    </w:pPr>
    <w:rPr>
      <w:rFonts w:eastAsiaTheme="minorHAnsi"/>
      <w:sz w:val="22"/>
      <w:szCs w:val="22"/>
      <w:lang w:eastAsia="en-US"/>
    </w:rPr>
  </w:style>
  <w:style w:type="paragraph" w:customStyle="1" w:styleId="51BFF4D6FA5E427E8B2BB4394305981E">
    <w:name w:val="51BFF4D6FA5E427E8B2BB4394305981E"/>
    <w:rsid w:val="00FF5D4F"/>
    <w:pPr>
      <w:spacing w:after="160" w:line="259" w:lineRule="auto"/>
    </w:pPr>
    <w:rPr>
      <w:rFonts w:eastAsiaTheme="minorHAnsi"/>
      <w:sz w:val="22"/>
      <w:szCs w:val="22"/>
      <w:lang w:eastAsia="en-US"/>
    </w:rPr>
  </w:style>
  <w:style w:type="paragraph" w:customStyle="1" w:styleId="5610D5460FE7443BBFE4C402F8F872EC">
    <w:name w:val="5610D5460FE7443BBFE4C402F8F872EC"/>
    <w:rsid w:val="00FF5D4F"/>
    <w:pPr>
      <w:spacing w:after="160" w:line="259" w:lineRule="auto"/>
    </w:pPr>
    <w:rPr>
      <w:rFonts w:eastAsiaTheme="minorHAnsi"/>
      <w:sz w:val="22"/>
      <w:szCs w:val="22"/>
      <w:lang w:eastAsia="en-US"/>
    </w:rPr>
  </w:style>
  <w:style w:type="paragraph" w:customStyle="1" w:styleId="FDD970DF03814E08AAAE176B3A069D53">
    <w:name w:val="FDD970DF03814E08AAAE176B3A069D53"/>
    <w:rsid w:val="00FF5D4F"/>
    <w:pPr>
      <w:spacing w:after="160" w:line="259" w:lineRule="auto"/>
    </w:pPr>
    <w:rPr>
      <w:rFonts w:eastAsiaTheme="minorHAnsi"/>
      <w:sz w:val="22"/>
      <w:szCs w:val="22"/>
      <w:lang w:eastAsia="en-US"/>
    </w:rPr>
  </w:style>
  <w:style w:type="paragraph" w:customStyle="1" w:styleId="1ACA54E693CD4D0BAD637E54C82C88FF">
    <w:name w:val="1ACA54E693CD4D0BAD637E54C82C88FF"/>
    <w:rsid w:val="00FF5D4F"/>
    <w:pPr>
      <w:spacing w:after="160" w:line="259" w:lineRule="auto"/>
    </w:pPr>
    <w:rPr>
      <w:rFonts w:eastAsiaTheme="minorHAnsi"/>
      <w:sz w:val="22"/>
      <w:szCs w:val="22"/>
      <w:lang w:eastAsia="en-US"/>
    </w:rPr>
  </w:style>
  <w:style w:type="paragraph" w:customStyle="1" w:styleId="16E4DF0885D242E391774F1A0758BD2D">
    <w:name w:val="16E4DF0885D242E391774F1A0758BD2D"/>
    <w:rsid w:val="00FF5D4F"/>
    <w:pPr>
      <w:spacing w:after="160" w:line="259" w:lineRule="auto"/>
    </w:pPr>
    <w:rPr>
      <w:rFonts w:eastAsiaTheme="minorHAnsi"/>
      <w:sz w:val="22"/>
      <w:szCs w:val="22"/>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sz w:val="22"/>
      <w:szCs w:val="22"/>
      <w:lang w:eastAsia="en-US"/>
    </w:rPr>
  </w:style>
  <w:style w:type="paragraph" w:customStyle="1" w:styleId="6E22F200E0D2499D960AA45E17797598">
    <w:name w:val="6E22F200E0D2499D960AA45E17797598"/>
    <w:rsid w:val="00131AB3"/>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8D2FC-CC33-41CE-BB71-D3C0D3FE1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8460</Words>
  <Characters>4823</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Sadzīves atkritumu masas un tilpuma attiecības mērījumu veikšanas kārtība un nosacījumi</vt:lpstr>
    </vt:vector>
  </TitlesOfParts>
  <Company>VARAM</Company>
  <LinksUpToDate>false</LinksUpToDate>
  <CharactersWithSpaces>13257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Sadzīves atkritumu masas un tilpuma attiecības mērījumu veikšanas kārtība un nosacījumi</dc:title>
  <dc:subject>Anotācija</dc:subject>
  <dc:creator>Ilze.Donina@varam.gov.lv</dc:creator>
  <dc:description>67026515, ilze.donina@varam.gov.lv</dc:description>
  <cp:lastModifiedBy>Natālija Slaidiņa</cp:lastModifiedBy>
  <cp:revision>3</cp:revision>
  <dcterms:created xsi:type="dcterms:W3CDTF">2018-08-03T06:47:00Z</dcterms:created>
  <dcterms:modified xsi:type="dcterms:W3CDTF">2018-08-03T06:49:00Z</dcterms:modified>
</cp:coreProperties>
</file>