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2E3723" w:rsidRPr="0011310D" w:rsidP="002E3723" w14:paraId="53B200D7" w14:textId="77777777">
      <w:pPr>
        <w:rPr>
          <w:rFonts w:ascii="Times New Roman" w:hAnsi="Times New Roman"/>
          <w:szCs w:val="20"/>
        </w:rPr>
      </w:pPr>
    </w:p>
    <w:p w:rsidR="00282066" w:rsidRPr="00282066" w:rsidP="00282066" w14:paraId="53B200D8" w14:textId="77777777">
      <w:pPr>
        <w:widowControl/>
        <w:spacing w:after="0" w:line="240" w:lineRule="auto"/>
        <w:jc w:val="right"/>
        <w:rPr>
          <w:rFonts w:ascii="Times New Roman" w:hAnsi="Times New Roman"/>
          <w:i/>
          <w:sz w:val="28"/>
          <w:szCs w:val="24"/>
        </w:rPr>
      </w:pPr>
      <w:r w:rsidRPr="00282066">
        <w:rPr>
          <w:rFonts w:ascii="Times New Roman" w:hAnsi="Times New Roman"/>
          <w:i/>
          <w:sz w:val="28"/>
          <w:szCs w:val="24"/>
        </w:rPr>
        <w:t>Projekts</w:t>
      </w:r>
    </w:p>
    <w:p w:rsidR="00282066" w:rsidRPr="00282066" w:rsidP="00282066" w14:paraId="53B200D9" w14:textId="77777777">
      <w:pPr>
        <w:widowControl/>
        <w:spacing w:after="0" w:line="240" w:lineRule="auto"/>
        <w:jc w:val="center"/>
        <w:rPr>
          <w:rFonts w:ascii="Times New Roman" w:eastAsia="Times New Roman" w:hAnsi="Times New Roman"/>
          <w:sz w:val="28"/>
          <w:szCs w:val="24"/>
        </w:rPr>
      </w:pPr>
      <w:r w:rsidRPr="00282066">
        <w:rPr>
          <w:rFonts w:ascii="Times New Roman" w:eastAsia="Times New Roman" w:hAnsi="Times New Roman"/>
          <w:sz w:val="28"/>
          <w:szCs w:val="24"/>
        </w:rPr>
        <w:t>LATVIJAS REPUBLIKAS MINISTRU KABINETA</w:t>
      </w:r>
    </w:p>
    <w:p w:rsidR="00282066" w:rsidRPr="00282066" w:rsidP="00282066" w14:paraId="53B200DA" w14:textId="77777777">
      <w:pPr>
        <w:widowControl/>
        <w:spacing w:after="120"/>
        <w:jc w:val="center"/>
        <w:rPr>
          <w:rFonts w:ascii="Times New Roman" w:hAnsi="Times New Roman"/>
          <w:sz w:val="28"/>
          <w:szCs w:val="24"/>
        </w:rPr>
      </w:pPr>
      <w:r w:rsidRPr="00282066">
        <w:rPr>
          <w:rFonts w:ascii="Times New Roman" w:eastAsia="Times New Roman" w:hAnsi="Times New Roman"/>
          <w:sz w:val="28"/>
          <w:szCs w:val="24"/>
          <w:lang w:eastAsia="lv-LV"/>
        </w:rPr>
        <w:t>SĒDES PROTOKOLLĒMUMS</w:t>
      </w:r>
    </w:p>
    <w:tbl>
      <w:tblPr>
        <w:tblW w:w="0" w:type="auto"/>
        <w:tblInd w:w="250" w:type="dxa"/>
        <w:tblLayout w:type="fixed"/>
        <w:tblLook w:val="04A0"/>
      </w:tblPr>
      <w:tblGrid>
        <w:gridCol w:w="3987"/>
        <w:gridCol w:w="890"/>
        <w:gridCol w:w="4158"/>
      </w:tblGrid>
      <w:tr w14:paraId="53B200DE" w14:textId="77777777" w:rsidTr="00282066">
        <w:tblPrEx>
          <w:tblW w:w="0" w:type="auto"/>
          <w:tblInd w:w="250" w:type="dxa"/>
          <w:tblLayout w:type="fixed"/>
          <w:tblLook w:val="04A0"/>
        </w:tblPrEx>
        <w:trPr>
          <w:cantSplit/>
          <w:trHeight w:val="447"/>
        </w:trPr>
        <w:tc>
          <w:tcPr>
            <w:tcW w:w="3987" w:type="dxa"/>
            <w:hideMark/>
          </w:tcPr>
          <w:p w:rsidR="00282066" w:rsidRPr="00282066" w:rsidP="00282066" w14:paraId="53B200DB" w14:textId="77777777">
            <w:pPr>
              <w:widowControl/>
              <w:rPr>
                <w:rFonts w:ascii="Times New Roman" w:hAnsi="Times New Roman"/>
                <w:sz w:val="28"/>
                <w:szCs w:val="24"/>
              </w:rPr>
            </w:pPr>
            <w:r w:rsidRPr="00282066">
              <w:rPr>
                <w:rFonts w:ascii="Times New Roman" w:hAnsi="Times New Roman"/>
                <w:sz w:val="28"/>
                <w:szCs w:val="24"/>
              </w:rPr>
              <w:t>Rīgā</w:t>
            </w:r>
          </w:p>
        </w:tc>
        <w:tc>
          <w:tcPr>
            <w:tcW w:w="890" w:type="dxa"/>
            <w:hideMark/>
          </w:tcPr>
          <w:p w:rsidR="00282066" w:rsidRPr="00282066" w:rsidP="00282066" w14:paraId="53B200DC" w14:textId="77777777">
            <w:pPr>
              <w:widowControl/>
              <w:rPr>
                <w:rFonts w:ascii="Times New Roman" w:hAnsi="Times New Roman"/>
                <w:sz w:val="28"/>
                <w:szCs w:val="24"/>
              </w:rPr>
            </w:pPr>
            <w:r w:rsidRPr="00282066">
              <w:rPr>
                <w:rFonts w:ascii="Times New Roman" w:hAnsi="Times New Roman"/>
                <w:sz w:val="28"/>
                <w:szCs w:val="24"/>
              </w:rPr>
              <w:t>Nr.</w:t>
            </w:r>
          </w:p>
        </w:tc>
        <w:tc>
          <w:tcPr>
            <w:tcW w:w="4158" w:type="dxa"/>
            <w:hideMark/>
          </w:tcPr>
          <w:p w:rsidR="00282066" w:rsidRPr="00282066" w:rsidP="00282066" w14:paraId="53B200DD" w14:textId="77777777">
            <w:pPr>
              <w:widowControl/>
              <w:spacing w:after="0"/>
              <w:jc w:val="right"/>
              <w:rPr>
                <w:rFonts w:ascii="Times New Roman" w:hAnsi="Times New Roman"/>
                <w:sz w:val="28"/>
                <w:szCs w:val="24"/>
              </w:rPr>
            </w:pPr>
            <w:r w:rsidRPr="00282066">
              <w:rPr>
                <w:rFonts w:ascii="Times New Roman" w:hAnsi="Times New Roman"/>
                <w:sz w:val="28"/>
                <w:szCs w:val="24"/>
              </w:rPr>
              <w:t>201</w:t>
            </w:r>
            <w:r w:rsidR="0030510F">
              <w:rPr>
                <w:rFonts w:ascii="Times New Roman" w:hAnsi="Times New Roman"/>
                <w:sz w:val="28"/>
                <w:szCs w:val="24"/>
              </w:rPr>
              <w:t>8</w:t>
            </w:r>
            <w:r w:rsidRPr="00282066">
              <w:rPr>
                <w:rFonts w:ascii="Times New Roman" w:hAnsi="Times New Roman"/>
                <w:sz w:val="28"/>
                <w:szCs w:val="24"/>
              </w:rPr>
              <w:t>. gada ___. _________</w:t>
            </w:r>
          </w:p>
        </w:tc>
      </w:tr>
    </w:tbl>
    <w:p w:rsidR="00282066" w:rsidRPr="00282066" w:rsidP="00282066" w14:paraId="53B200DF" w14:textId="77777777">
      <w:pPr>
        <w:widowControl/>
        <w:tabs>
          <w:tab w:val="left" w:pos="720"/>
          <w:tab w:val="center" w:pos="4320"/>
          <w:tab w:val="right" w:pos="8640"/>
        </w:tabs>
        <w:spacing w:after="0" w:line="240" w:lineRule="auto"/>
        <w:jc w:val="center"/>
        <w:rPr>
          <w:rFonts w:ascii="Times New Roman" w:eastAsia="Times New Roman" w:hAnsi="Times New Roman"/>
          <w:sz w:val="28"/>
          <w:szCs w:val="24"/>
        </w:rPr>
      </w:pPr>
      <w:r w:rsidRPr="00282066">
        <w:rPr>
          <w:rFonts w:ascii="Times New Roman" w:eastAsia="Times New Roman" w:hAnsi="Times New Roman"/>
          <w:sz w:val="28"/>
          <w:szCs w:val="24"/>
        </w:rPr>
        <w:t>.§</w:t>
      </w:r>
    </w:p>
    <w:p w:rsidR="00E9635B" w:rsidP="00E9635B" w14:paraId="53B200E0" w14:textId="5BEFD0B7">
      <w:pPr>
        <w:jc w:val="center"/>
        <w:rPr>
          <w:b/>
          <w:sz w:val="28"/>
          <w:szCs w:val="24"/>
        </w:rPr>
      </w:pPr>
      <w:r>
        <w:rPr>
          <w:rFonts w:ascii="Times New Roman" w:eastAsia="Times New Roman" w:hAnsi="Times New Roman"/>
          <w:b/>
          <w:sz w:val="28"/>
          <w:szCs w:val="28"/>
          <w:lang w:eastAsia="lv-LV"/>
        </w:rPr>
        <w:t xml:space="preserve">Informatīvais ziņojums </w:t>
      </w:r>
      <w:r w:rsidRPr="00F00B6E" w:rsidR="00212CED">
        <w:rPr>
          <w:rFonts w:ascii="Times New Roman" w:hAnsi="Times New Roman"/>
          <w:sz w:val="28"/>
          <w:szCs w:val="20"/>
        </w:rPr>
        <w:t>“</w:t>
      </w:r>
      <w:r w:rsidR="00212CED">
        <w:rPr>
          <w:rFonts w:ascii="Times New Roman" w:eastAsia="Times New Roman" w:hAnsi="Times New Roman"/>
          <w:b/>
          <w:sz w:val="28"/>
          <w:szCs w:val="28"/>
          <w:lang w:eastAsia="lv-LV"/>
        </w:rPr>
        <w:t>P</w:t>
      </w:r>
      <w:r w:rsidRPr="00E9635B" w:rsidR="00212CED">
        <w:rPr>
          <w:rFonts w:ascii="Times New Roman" w:eastAsia="Times New Roman" w:hAnsi="Times New Roman"/>
          <w:b/>
          <w:sz w:val="28"/>
          <w:szCs w:val="28"/>
          <w:lang w:eastAsia="lv-LV"/>
        </w:rPr>
        <w:t>ar attīstības centru iesniegto projektu kvalitātes novērtējumu un priekšlikum</w:t>
      </w:r>
      <w:r w:rsidR="005818CE">
        <w:rPr>
          <w:rFonts w:ascii="Times New Roman" w:eastAsia="Times New Roman" w:hAnsi="Times New Roman"/>
          <w:b/>
          <w:sz w:val="28"/>
          <w:szCs w:val="28"/>
          <w:lang w:eastAsia="lv-LV"/>
        </w:rPr>
        <w:t>iem tālākai rīcībai, un papildu</w:t>
      </w:r>
      <w:r w:rsidRPr="00E9635B" w:rsidR="00212CED">
        <w:rPr>
          <w:rFonts w:ascii="Times New Roman" w:eastAsia="Times New Roman" w:hAnsi="Times New Roman"/>
          <w:b/>
          <w:sz w:val="28"/>
          <w:szCs w:val="28"/>
          <w:lang w:eastAsia="lv-LV"/>
        </w:rPr>
        <w:t xml:space="preserve"> nepieciešamo atbalsta mehānismu uzņēmējdarbības infrastruktūras attīstīšanai</w:t>
      </w:r>
      <w:r w:rsidR="00212CED">
        <w:rPr>
          <w:rFonts w:ascii="Times New Roman" w:eastAsia="Times New Roman" w:hAnsi="Times New Roman"/>
          <w:b/>
          <w:sz w:val="28"/>
          <w:szCs w:val="28"/>
          <w:lang w:eastAsia="lv-LV"/>
        </w:rPr>
        <w:t>”</w:t>
      </w:r>
    </w:p>
    <w:p w:rsidR="002E3723" w:rsidRPr="0011310D" w:rsidP="00476EF6" w14:paraId="53B200E1" w14:textId="77777777">
      <w:pPr>
        <w:rPr>
          <w:rFonts w:ascii="Times New Roman" w:hAnsi="Times New Roman"/>
          <w:b/>
          <w:szCs w:val="20"/>
        </w:rPr>
      </w:pPr>
    </w:p>
    <w:p w:rsidR="0011310D" w:rsidRPr="0011310D" w:rsidP="0011310D" w14:paraId="53B200E2" w14:textId="77777777">
      <w:pPr>
        <w:spacing w:after="0" w:line="240" w:lineRule="auto"/>
        <w:jc w:val="center"/>
        <w:rPr>
          <w:rFonts w:ascii="Times New Roman" w:eastAsia="Times New Roman" w:hAnsi="Times New Roman"/>
          <w:b/>
          <w:sz w:val="28"/>
          <w:szCs w:val="28"/>
        </w:rPr>
      </w:pPr>
      <w:r w:rsidRPr="0011310D">
        <w:rPr>
          <w:rFonts w:ascii="Times New Roman" w:eastAsia="Times New Roman" w:hAnsi="Times New Roman"/>
          <w:b/>
          <w:sz w:val="28"/>
          <w:szCs w:val="28"/>
        </w:rPr>
        <w:t>TA-____________________________________________________</w:t>
      </w:r>
    </w:p>
    <w:p w:rsidR="0011310D" w:rsidRPr="0011310D" w:rsidP="0011310D" w14:paraId="53B200E3" w14:textId="77777777">
      <w:pPr>
        <w:spacing w:after="0" w:line="240" w:lineRule="auto"/>
        <w:jc w:val="center"/>
        <w:rPr>
          <w:rFonts w:ascii="Times New Roman" w:eastAsia="Times New Roman" w:hAnsi="Times New Roman"/>
          <w:sz w:val="28"/>
          <w:szCs w:val="28"/>
        </w:rPr>
      </w:pPr>
      <w:r w:rsidRPr="0011310D">
        <w:rPr>
          <w:rFonts w:ascii="Times New Roman" w:eastAsia="Times New Roman" w:hAnsi="Times New Roman"/>
          <w:sz w:val="28"/>
          <w:szCs w:val="28"/>
        </w:rPr>
        <w:t>( ... )</w:t>
      </w:r>
    </w:p>
    <w:p w:rsidR="003B4C51" w:rsidRPr="0011310D" w:rsidP="002E3723" w14:paraId="53B200E4" w14:textId="77777777">
      <w:pPr>
        <w:rPr>
          <w:rFonts w:ascii="Times New Roman" w:hAnsi="Times New Roman"/>
          <w:szCs w:val="20"/>
        </w:rPr>
      </w:pPr>
    </w:p>
    <w:p w:rsidR="008C53BA" w:rsidP="008C53BA" w14:paraId="53B200E5" w14:textId="6824C03C">
      <w:pPr>
        <w:pStyle w:val="ListParagraph"/>
        <w:numPr>
          <w:ilvl w:val="0"/>
          <w:numId w:val="17"/>
        </w:numPr>
        <w:spacing w:after="0" w:line="240" w:lineRule="auto"/>
        <w:jc w:val="both"/>
        <w:rPr>
          <w:rFonts w:ascii="Times New Roman" w:hAnsi="Times New Roman"/>
          <w:sz w:val="28"/>
          <w:szCs w:val="20"/>
        </w:rPr>
      </w:pPr>
      <w:r>
        <w:rPr>
          <w:rFonts w:ascii="Times New Roman" w:hAnsi="Times New Roman"/>
          <w:sz w:val="28"/>
          <w:szCs w:val="20"/>
        </w:rPr>
        <w:t>Pieņemt zināšanai</w:t>
      </w:r>
      <w:r w:rsidR="00F00B6E">
        <w:rPr>
          <w:rFonts w:ascii="Times New Roman" w:hAnsi="Times New Roman"/>
          <w:sz w:val="28"/>
          <w:szCs w:val="20"/>
        </w:rPr>
        <w:t xml:space="preserve"> </w:t>
      </w:r>
      <w:r w:rsidR="00212CED">
        <w:rPr>
          <w:rFonts w:ascii="Times New Roman" w:hAnsi="Times New Roman"/>
          <w:sz w:val="28"/>
          <w:szCs w:val="20"/>
        </w:rPr>
        <w:t xml:space="preserve">vides aizsardzības un reģionālās attīstības ministra iesniegto </w:t>
      </w:r>
      <w:r w:rsidR="00F00B6E">
        <w:rPr>
          <w:rFonts w:ascii="Times New Roman" w:hAnsi="Times New Roman"/>
          <w:sz w:val="28"/>
          <w:szCs w:val="20"/>
        </w:rPr>
        <w:t>informatīvo ziņojumu</w:t>
      </w:r>
      <w:r w:rsidRPr="00F00B6E" w:rsidR="00F00B6E">
        <w:rPr>
          <w:rFonts w:ascii="Times New Roman" w:hAnsi="Times New Roman"/>
          <w:sz w:val="28"/>
          <w:szCs w:val="20"/>
        </w:rPr>
        <w:t xml:space="preserve"> “P</w:t>
      </w:r>
      <w:r w:rsidRPr="00F00B6E" w:rsidR="00F00B6E">
        <w:rPr>
          <w:rFonts w:ascii="Times New Roman" w:eastAsia="Times New Roman" w:hAnsi="Times New Roman"/>
          <w:sz w:val="28"/>
          <w:szCs w:val="28"/>
          <w:lang w:eastAsia="lv-LV"/>
        </w:rPr>
        <w:t>ar attīstības centru iesniegto projektu kvalitātes novērtējumu un priekšlikum</w:t>
      </w:r>
      <w:r w:rsidR="005818CE">
        <w:rPr>
          <w:rFonts w:ascii="Times New Roman" w:eastAsia="Times New Roman" w:hAnsi="Times New Roman"/>
          <w:sz w:val="28"/>
          <w:szCs w:val="28"/>
          <w:lang w:eastAsia="lv-LV"/>
        </w:rPr>
        <w:t>iem tālākai rīcībai, un papildu</w:t>
      </w:r>
      <w:r w:rsidRPr="00F00B6E" w:rsidR="00F00B6E">
        <w:rPr>
          <w:rFonts w:ascii="Times New Roman" w:eastAsia="Times New Roman" w:hAnsi="Times New Roman"/>
          <w:sz w:val="28"/>
          <w:szCs w:val="28"/>
          <w:lang w:eastAsia="lv-LV"/>
        </w:rPr>
        <w:t xml:space="preserve"> nepieciešamo atbalsta mehānismu uzņēmējdarbības infrastruktūras </w:t>
      </w:r>
      <w:r w:rsidRPr="00F00B6E" w:rsidR="00F00B6E">
        <w:rPr>
          <w:rFonts w:ascii="Times New Roman" w:hAnsi="Times New Roman"/>
          <w:sz w:val="28"/>
          <w:szCs w:val="20"/>
        </w:rPr>
        <w:t>attīstīšanai”</w:t>
      </w:r>
      <w:r>
        <w:rPr>
          <w:rFonts w:ascii="Times New Roman" w:hAnsi="Times New Roman"/>
          <w:sz w:val="28"/>
          <w:szCs w:val="20"/>
        </w:rPr>
        <w:t>.</w:t>
      </w:r>
    </w:p>
    <w:p w:rsidR="00281524" w:rsidP="00281524" w14:paraId="53B200E6" w14:textId="5C759661">
      <w:pPr>
        <w:pStyle w:val="ListParagraph"/>
        <w:numPr>
          <w:ilvl w:val="0"/>
          <w:numId w:val="17"/>
        </w:numPr>
        <w:spacing w:after="0" w:line="240" w:lineRule="auto"/>
        <w:ind w:left="714" w:hanging="357"/>
        <w:jc w:val="both"/>
        <w:rPr>
          <w:rFonts w:ascii="Times New Roman" w:hAnsi="Times New Roman"/>
          <w:sz w:val="28"/>
          <w:szCs w:val="28"/>
        </w:rPr>
      </w:pPr>
      <w:r w:rsidRPr="00F22E42">
        <w:rPr>
          <w:rFonts w:ascii="Times New Roman" w:hAnsi="Times New Roman"/>
          <w:sz w:val="28"/>
          <w:szCs w:val="28"/>
        </w:rPr>
        <w:t xml:space="preserve">Finanšu ministrijai sadarbībā ar Vides aizsardzības un reģionālās attīstības ministriju Eiropas Savienības fondu vidusposma izvērtējuma ietvaros izvērtēt iespēju novirzīt papildu finansējumu </w:t>
      </w:r>
      <w:r w:rsidR="008441BE">
        <w:rPr>
          <w:rFonts w:ascii="Times New Roman" w:hAnsi="Times New Roman"/>
          <w:sz w:val="28"/>
          <w:szCs w:val="28"/>
        </w:rPr>
        <w:t>24 765 151</w:t>
      </w:r>
      <w:r w:rsidRPr="00F22E42">
        <w:rPr>
          <w:rFonts w:ascii="Times New Roman" w:hAnsi="Times New Roman"/>
          <w:sz w:val="28"/>
          <w:szCs w:val="28"/>
        </w:rPr>
        <w:t xml:space="preserve"> </w:t>
      </w:r>
      <w:r w:rsidRPr="00F22E42">
        <w:rPr>
          <w:rFonts w:ascii="Times New Roman" w:hAnsi="Times New Roman"/>
          <w:i/>
          <w:iCs/>
          <w:sz w:val="28"/>
          <w:szCs w:val="28"/>
        </w:rPr>
        <w:t>euro</w:t>
      </w:r>
      <w:r w:rsidRPr="00F22E42">
        <w:rPr>
          <w:rFonts w:ascii="Times New Roman" w:hAnsi="Times New Roman"/>
          <w:sz w:val="28"/>
          <w:szCs w:val="28"/>
        </w:rPr>
        <w:t xml:space="preserve"> apmērā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projektiem. Atbalsts tiek piešķirts, Vides aizsardzības un reģionālās attīstības ministrijai organizējot proje</w:t>
      </w:r>
      <w:r w:rsidR="005818CE">
        <w:rPr>
          <w:rFonts w:ascii="Times New Roman" w:hAnsi="Times New Roman"/>
          <w:sz w:val="28"/>
          <w:szCs w:val="28"/>
        </w:rPr>
        <w:t>kta ideju konceptu priekšatlasi</w:t>
      </w:r>
      <w:r w:rsidRPr="00F22E42">
        <w:rPr>
          <w:rFonts w:ascii="Times New Roman" w:hAnsi="Times New Roman"/>
          <w:sz w:val="28"/>
          <w:szCs w:val="28"/>
        </w:rPr>
        <w:t xml:space="preserve"> atbilstoši atklāta konkursa principiem un priekšroku dodot projektiem ar augstākiem rezultātiem – </w:t>
      </w:r>
      <w:r w:rsidRPr="009F1F60" w:rsidR="009F1F60">
        <w:rPr>
          <w:rFonts w:ascii="Times New Roman" w:hAnsi="Times New Roman"/>
          <w:sz w:val="28"/>
          <w:szCs w:val="28"/>
        </w:rPr>
        <w:t>proporcionāli Eiropas Reģionālās attīstības fonda finansējuma apmēram jaunizveidoto darba vietu skait</w:t>
      </w:r>
      <w:r w:rsidR="002F327C">
        <w:rPr>
          <w:rFonts w:ascii="Times New Roman" w:hAnsi="Times New Roman"/>
          <w:sz w:val="28"/>
          <w:szCs w:val="28"/>
        </w:rPr>
        <w:t>am</w:t>
      </w:r>
      <w:r w:rsidRPr="009F1F60" w:rsidR="009F1F60">
        <w:rPr>
          <w:rFonts w:ascii="Times New Roman" w:hAnsi="Times New Roman"/>
          <w:sz w:val="28"/>
          <w:szCs w:val="28"/>
        </w:rPr>
        <w:t xml:space="preserve"> komersantos, kuri guvuši labumu no investīcijām infrastruktūrā, un no projekta ietvaros veiktajām inve</w:t>
      </w:r>
      <w:bookmarkStart w:id="0" w:name="_GoBack"/>
      <w:bookmarkEnd w:id="0"/>
      <w:r w:rsidRPr="009F1F60" w:rsidR="009F1F60">
        <w:rPr>
          <w:rFonts w:ascii="Times New Roman" w:hAnsi="Times New Roman"/>
          <w:sz w:val="28"/>
          <w:szCs w:val="28"/>
        </w:rPr>
        <w:t>stīcijām infrastruktūrā labumu guvušo komersantu nefinanšu investīcijas pašu nemateriālajos ieguldījumos un pamatlīdzekļos – saskaņā ar Vides aizsardzības un reģionālās attīstības ministrijas izstrādātajiem projektu ideju konceptu priekšatlases vērtēšanas kritērijiem un to piemērošanas metodiku</w:t>
      </w:r>
      <w:r w:rsidRPr="00F22E42">
        <w:rPr>
          <w:rFonts w:ascii="Times New Roman" w:hAnsi="Times New Roman"/>
          <w:sz w:val="28"/>
          <w:szCs w:val="28"/>
        </w:rPr>
        <w:t>.</w:t>
      </w:r>
    </w:p>
    <w:p w:rsidR="00281524" w:rsidRPr="00281524" w:rsidP="00281524" w14:paraId="53B200E7" w14:textId="77777777">
      <w:pPr>
        <w:pStyle w:val="ListParagraph"/>
        <w:numPr>
          <w:ilvl w:val="0"/>
          <w:numId w:val="17"/>
        </w:numPr>
        <w:spacing w:after="0" w:line="240" w:lineRule="auto"/>
        <w:ind w:left="714" w:hanging="357"/>
        <w:jc w:val="both"/>
        <w:rPr>
          <w:rFonts w:ascii="Times New Roman" w:hAnsi="Times New Roman"/>
          <w:sz w:val="28"/>
          <w:szCs w:val="28"/>
        </w:rPr>
      </w:pPr>
      <w:r w:rsidRPr="00281524">
        <w:rPr>
          <w:rFonts w:ascii="Times New Roman" w:hAnsi="Times New Roman"/>
          <w:sz w:val="28"/>
          <w:szCs w:val="28"/>
        </w:rPr>
        <w:t>Vides aizsardzības un reģionālās attīstības ministrijai,</w:t>
      </w:r>
      <w:r w:rsidRPr="00281524">
        <w:rPr>
          <w:rFonts w:ascii="Times New Roman" w:hAnsi="Times New Roman"/>
          <w:sz w:val="28"/>
          <w:szCs w:val="20"/>
        </w:rPr>
        <w:t xml:space="preserve"> pēc Eiropas Komisijas lēmuma par snieguma ietvara izpildi, </w:t>
      </w:r>
      <w:r w:rsidRPr="00281524">
        <w:rPr>
          <w:rFonts w:ascii="Times New Roman" w:hAnsi="Times New Roman"/>
          <w:sz w:val="28"/>
          <w:szCs w:val="28"/>
        </w:rPr>
        <w:t xml:space="preserve">izvērtēt iespēju papildu </w:t>
      </w:r>
      <w:r w:rsidRPr="00281524">
        <w:rPr>
          <w:rFonts w:ascii="Times New Roman" w:hAnsi="Times New Roman"/>
          <w:sz w:val="28"/>
          <w:szCs w:val="20"/>
        </w:rPr>
        <w:t xml:space="preserve">finansējumu </w:t>
      </w:r>
      <w:r w:rsidR="00F30F74">
        <w:rPr>
          <w:rFonts w:ascii="Times New Roman" w:hAnsi="Times New Roman"/>
          <w:sz w:val="28"/>
          <w:szCs w:val="20"/>
        </w:rPr>
        <w:t>2 268 624</w:t>
      </w:r>
      <w:r w:rsidRPr="00281524">
        <w:rPr>
          <w:rFonts w:ascii="Times New Roman" w:hAnsi="Times New Roman"/>
          <w:sz w:val="28"/>
          <w:szCs w:val="20"/>
        </w:rPr>
        <w:t xml:space="preserve"> </w:t>
      </w:r>
      <w:r w:rsidRPr="00281524">
        <w:rPr>
          <w:rFonts w:ascii="Times New Roman" w:hAnsi="Times New Roman"/>
          <w:i/>
          <w:sz w:val="28"/>
          <w:szCs w:val="20"/>
        </w:rPr>
        <w:t>euro</w:t>
      </w:r>
      <w:r w:rsidRPr="00281524">
        <w:rPr>
          <w:rFonts w:ascii="Times New Roman" w:hAnsi="Times New Roman"/>
          <w:sz w:val="28"/>
          <w:szCs w:val="20"/>
        </w:rPr>
        <w:t xml:space="preserve"> apmērā novirzīt darbības programmas “Izaugsme un nodarbinātība” 3.3.1. specifiskā atbalsta mērķa “Palielināt privāto investīciju apjomu reģionos, veicot ieguldījumus uzņēmējdarbības attīstībai atbilstoši </w:t>
      </w:r>
      <w:r w:rsidRPr="00281524">
        <w:rPr>
          <w:rFonts w:ascii="Times New Roman" w:hAnsi="Times New Roman"/>
          <w:sz w:val="28"/>
          <w:szCs w:val="20"/>
        </w:rPr>
        <w:t>pašvaldību attīstības programmās noteiktajai teritoriju ekonomiskajai specializācijai un balstoties uz vietējo uzņēmēju vajadzībām” atlases trešās kārtas projektiem, kas Reģionālās attīstības koordinācijas padomes priekšatlasē netika atbalstīti tālākai virzībai finansējuma trūkuma dēļ.</w:t>
      </w:r>
    </w:p>
    <w:p w:rsidR="000F6C08" w:rsidRPr="00281524" w:rsidP="00281524" w14:paraId="53B200E8" w14:textId="77777777">
      <w:pPr>
        <w:pStyle w:val="ListParagraph"/>
        <w:numPr>
          <w:ilvl w:val="0"/>
          <w:numId w:val="17"/>
        </w:numPr>
        <w:spacing w:after="0" w:line="240" w:lineRule="auto"/>
        <w:ind w:left="714" w:hanging="357"/>
        <w:jc w:val="both"/>
        <w:rPr>
          <w:rFonts w:ascii="Times New Roman" w:hAnsi="Times New Roman"/>
          <w:sz w:val="28"/>
          <w:szCs w:val="28"/>
        </w:rPr>
      </w:pPr>
      <w:r w:rsidRPr="00281524">
        <w:rPr>
          <w:rFonts w:ascii="Times New Roman" w:hAnsi="Times New Roman"/>
          <w:sz w:val="28"/>
          <w:szCs w:val="20"/>
        </w:rPr>
        <w:t>Ja Eiropas Savienības fondu vidusposma izvērtējuma rezultātā papildu finansējums netiek rasts, tad jautājumu par papildu valsts budžeta līdzekļu piešķiršanu Vides aizsardzības un reģionālās attīstības ministrijai pašvaldību mērķdotācijām uzņēmējdarbības atbalsta pasākumiem izskatīt Ministru kabinetā likumprojekta “Par valsts budžetu 2020.gadam” un likumprojekta “Par vidēja termiņa budžeta ietvaru 2020., 2021. un 2022.gadam” sagatavošanas procesā kopā ar visu ministriju un citu centrālo valsts iestāžu prioritāro pasākumu pieteikumiem atbilstoši valsts budžeta finansiālajām iespējām</w:t>
      </w:r>
      <w:r w:rsidRPr="00281524" w:rsidR="007B6022">
        <w:rPr>
          <w:rFonts w:ascii="Times New Roman" w:hAnsi="Times New Roman"/>
          <w:sz w:val="28"/>
          <w:szCs w:val="20"/>
        </w:rPr>
        <w:t>.</w:t>
      </w:r>
    </w:p>
    <w:p w:rsidR="002721DF" w:rsidRPr="002721DF" w:rsidP="002721DF" w14:paraId="53B200E9" w14:textId="77777777">
      <w:pPr>
        <w:pStyle w:val="ListParagraph"/>
        <w:spacing w:after="0" w:line="240" w:lineRule="auto"/>
        <w:jc w:val="both"/>
        <w:rPr>
          <w:rFonts w:ascii="Times New Roman" w:hAnsi="Times New Roman"/>
          <w:sz w:val="28"/>
          <w:szCs w:val="20"/>
        </w:rPr>
      </w:pPr>
    </w:p>
    <w:p w:rsidR="00873420" w:rsidRPr="0011310D" w:rsidP="000F6C08" w14:paraId="53B200EA" w14:textId="77777777">
      <w:pPr>
        <w:pStyle w:val="ListParagraph"/>
        <w:rPr>
          <w:rFonts w:ascii="Times New Roman" w:hAnsi="Times New Roman"/>
          <w:sz w:val="28"/>
          <w:szCs w:val="20"/>
        </w:rPr>
      </w:pPr>
    </w:p>
    <w:p w:rsidR="000F6C08" w:rsidRPr="00A82123" w:rsidP="00873420" w14:paraId="53B200EB" w14:textId="77777777">
      <w:pPr>
        <w:widowControl/>
        <w:tabs>
          <w:tab w:val="right" w:pos="8931"/>
        </w:tabs>
        <w:spacing w:after="0" w:line="240" w:lineRule="auto"/>
        <w:rPr>
          <w:rFonts w:ascii="Times New Roman" w:hAnsi="Times New Roman"/>
          <w:sz w:val="28"/>
          <w:szCs w:val="28"/>
        </w:rPr>
      </w:pPr>
      <w:r w:rsidRPr="00A82123">
        <w:rPr>
          <w:rFonts w:ascii="Times New Roman" w:hAnsi="Times New Roman"/>
          <w:sz w:val="28"/>
          <w:szCs w:val="28"/>
        </w:rPr>
        <w:t>Ministru prezidents</w:t>
      </w:r>
      <w:r w:rsidR="00873420">
        <w:rPr>
          <w:rFonts w:ascii="Times New Roman" w:hAnsi="Times New Roman"/>
          <w:sz w:val="28"/>
          <w:szCs w:val="28"/>
        </w:rPr>
        <w:tab/>
        <w:t xml:space="preserve"> </w:t>
      </w:r>
      <w:r w:rsidRPr="00A82123">
        <w:rPr>
          <w:rFonts w:ascii="Times New Roman" w:hAnsi="Times New Roman"/>
          <w:sz w:val="28"/>
          <w:szCs w:val="28"/>
        </w:rPr>
        <w:t>M</w:t>
      </w:r>
      <w:r w:rsidR="00873420">
        <w:rPr>
          <w:rFonts w:ascii="Times New Roman" w:hAnsi="Times New Roman"/>
          <w:sz w:val="28"/>
          <w:szCs w:val="28"/>
        </w:rPr>
        <w:t>āris</w:t>
      </w:r>
      <w:r w:rsidRPr="00A82123">
        <w:rPr>
          <w:rFonts w:ascii="Times New Roman" w:hAnsi="Times New Roman"/>
          <w:sz w:val="28"/>
          <w:szCs w:val="28"/>
        </w:rPr>
        <w:t> Kučinskis</w:t>
      </w:r>
    </w:p>
    <w:p w:rsidR="00873420" w:rsidRPr="00A82123" w:rsidP="0030429D" w14:paraId="53B200EC" w14:textId="77777777">
      <w:pPr>
        <w:widowControl/>
        <w:tabs>
          <w:tab w:val="right" w:pos="8931"/>
        </w:tabs>
        <w:spacing w:after="120" w:line="240" w:lineRule="auto"/>
        <w:rPr>
          <w:rFonts w:ascii="Times New Roman" w:hAnsi="Times New Roman"/>
          <w:sz w:val="28"/>
          <w:szCs w:val="28"/>
        </w:rPr>
      </w:pPr>
    </w:p>
    <w:p w:rsidR="000F6C08" w:rsidP="00873420" w14:paraId="53B200ED" w14:textId="77777777">
      <w:pPr>
        <w:widowControl/>
        <w:tabs>
          <w:tab w:val="right" w:pos="8931"/>
        </w:tabs>
        <w:spacing w:after="0" w:line="240" w:lineRule="auto"/>
        <w:rPr>
          <w:rFonts w:ascii="Times New Roman" w:eastAsia="Times New Roman" w:hAnsi="Times New Roman"/>
          <w:sz w:val="28"/>
          <w:szCs w:val="28"/>
        </w:rPr>
      </w:pPr>
      <w:r w:rsidRPr="00A82123">
        <w:rPr>
          <w:rFonts w:ascii="Times New Roman" w:eastAsia="Times New Roman" w:hAnsi="Times New Roman"/>
          <w:sz w:val="28"/>
          <w:szCs w:val="28"/>
        </w:rPr>
        <w:t>Valsts kancelejas direktors</w:t>
      </w:r>
      <w:r w:rsidR="00873420">
        <w:rPr>
          <w:rFonts w:ascii="Times New Roman" w:eastAsia="Times New Roman" w:hAnsi="Times New Roman"/>
          <w:sz w:val="28"/>
          <w:szCs w:val="28"/>
        </w:rPr>
        <w:tab/>
      </w:r>
      <w:r w:rsidRPr="00A82123">
        <w:rPr>
          <w:rFonts w:ascii="Times New Roman" w:eastAsia="Times New Roman" w:hAnsi="Times New Roman"/>
          <w:sz w:val="28"/>
          <w:szCs w:val="28"/>
        </w:rPr>
        <w:t>J</w:t>
      </w:r>
      <w:r w:rsidR="00873420">
        <w:rPr>
          <w:rFonts w:ascii="Times New Roman" w:eastAsia="Times New Roman" w:hAnsi="Times New Roman"/>
          <w:sz w:val="28"/>
          <w:szCs w:val="28"/>
        </w:rPr>
        <w:t>ānis</w:t>
      </w:r>
      <w:r w:rsidRPr="00A82123" w:rsidR="0011310D">
        <w:rPr>
          <w:rFonts w:ascii="Times New Roman" w:eastAsia="Times New Roman" w:hAnsi="Times New Roman"/>
          <w:sz w:val="28"/>
          <w:szCs w:val="28"/>
        </w:rPr>
        <w:t xml:space="preserve"> </w:t>
      </w:r>
      <w:r w:rsidRPr="00A82123">
        <w:rPr>
          <w:rFonts w:ascii="Times New Roman" w:eastAsia="Times New Roman" w:hAnsi="Times New Roman"/>
          <w:sz w:val="28"/>
          <w:szCs w:val="28"/>
        </w:rPr>
        <w:t>Citskovskis</w:t>
      </w:r>
    </w:p>
    <w:p w:rsidR="00873420" w:rsidP="00873420" w14:paraId="53B200EE" w14:textId="77777777">
      <w:pPr>
        <w:widowControl/>
        <w:tabs>
          <w:tab w:val="right" w:pos="8931"/>
        </w:tabs>
        <w:spacing w:after="0" w:line="240" w:lineRule="auto"/>
        <w:rPr>
          <w:rFonts w:ascii="Times New Roman" w:eastAsia="Times New Roman" w:hAnsi="Times New Roman"/>
          <w:sz w:val="28"/>
          <w:szCs w:val="28"/>
        </w:rPr>
      </w:pPr>
    </w:p>
    <w:p w:rsidR="00873420" w:rsidP="00873420" w14:paraId="53B200EF" w14:textId="77777777">
      <w:pPr>
        <w:widowControl/>
        <w:tabs>
          <w:tab w:val="right" w:pos="8931"/>
        </w:tabs>
        <w:spacing w:after="0" w:line="240" w:lineRule="auto"/>
        <w:rPr>
          <w:rFonts w:ascii="Times New Roman" w:eastAsia="Times New Roman" w:hAnsi="Times New Roman"/>
          <w:sz w:val="28"/>
          <w:szCs w:val="28"/>
        </w:rPr>
      </w:pPr>
    </w:p>
    <w:p w:rsidR="00873420" w:rsidRPr="00A82123" w:rsidP="00873420" w14:paraId="53B200F5" w14:textId="4E385C08">
      <w:pPr>
        <w:widowControl/>
        <w:tabs>
          <w:tab w:val="right" w:pos="8931"/>
        </w:tabs>
        <w:spacing w:after="0" w:line="240" w:lineRule="auto"/>
        <w:rPr>
          <w:rFonts w:ascii="Times New Roman" w:eastAsia="Times New Roman" w:hAnsi="Times New Roman"/>
          <w:sz w:val="28"/>
          <w:szCs w:val="28"/>
        </w:rPr>
      </w:pPr>
    </w:p>
    <w:sectPr w:rsidSect="000071C5">
      <w:headerReference w:type="default" r:id="rId5"/>
      <w:footerReference w:type="default" r:id="rId6"/>
      <w:footerReference w:type="first" r:id="rId7"/>
      <w:type w:val="continuous"/>
      <w:pgSz w:w="11920" w:h="16840"/>
      <w:pgMar w:top="1134" w:right="851" w:bottom="426"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18CE" w:rsidRPr="00346E1D" w:rsidP="00346E1D" w14:paraId="53B200FA" w14:textId="77777777">
    <w:pPr>
      <w:pStyle w:val="Footer"/>
      <w:jc w:val="both"/>
      <w:rPr>
        <w:rFonts w:ascii="Times New Roman" w:hAnsi="Times New Roman"/>
        <w:sz w:val="20"/>
        <w:szCs w:val="20"/>
      </w:rPr>
    </w:pPr>
    <w:r>
      <w:rPr>
        <w:rFonts w:ascii="Times New Roman" w:hAnsi="Times New Roman"/>
        <w:sz w:val="20"/>
        <w:szCs w:val="20"/>
      </w:rPr>
      <w:t>VARAMProt_170718_proj_kval_novert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18CE" w:rsidRPr="007E736B" w:rsidP="00C971E7" w14:paraId="53B200FB" w14:textId="77777777">
    <w:pPr>
      <w:pStyle w:val="Footer"/>
      <w:jc w:val="both"/>
      <w:rPr>
        <w:rFonts w:ascii="Times New Roman" w:hAnsi="Times New Roman"/>
        <w:sz w:val="20"/>
        <w:szCs w:val="20"/>
      </w:rPr>
    </w:pPr>
    <w:r>
      <w:rPr>
        <w:rFonts w:ascii="Times New Roman" w:hAnsi="Times New Roman"/>
        <w:sz w:val="20"/>
        <w:szCs w:val="20"/>
      </w:rPr>
      <w:t>VARAMProt_170718_proj_kval_novert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rPr>
      <w:id w:val="80231892"/>
      <w:docPartObj>
        <w:docPartGallery w:val="Page Numbers (Top of Page)"/>
        <w:docPartUnique/>
      </w:docPartObj>
    </w:sdtPr>
    <w:sdtEndPr>
      <w:rPr>
        <w:noProof/>
      </w:rPr>
    </w:sdtEndPr>
    <w:sdtContent>
      <w:p w:rsidR="005818CE" w:rsidRPr="005818CE" w14:paraId="242765CB" w14:textId="349C6396">
        <w:pPr>
          <w:pStyle w:val="Header"/>
          <w:jc w:val="center"/>
          <w:rPr>
            <w:rFonts w:ascii="Times New Roman" w:hAnsi="Times New Roman"/>
          </w:rPr>
        </w:pPr>
        <w:r w:rsidRPr="005818CE">
          <w:rPr>
            <w:rFonts w:ascii="Times New Roman" w:hAnsi="Times New Roman"/>
          </w:rPr>
          <w:fldChar w:fldCharType="begin"/>
        </w:r>
        <w:r w:rsidRPr="005818CE">
          <w:rPr>
            <w:rFonts w:ascii="Times New Roman" w:hAnsi="Times New Roman"/>
          </w:rPr>
          <w:instrText xml:space="preserve"> PAGE   \* MERGEFORMAT </w:instrText>
        </w:r>
        <w:r w:rsidRPr="005818CE">
          <w:rPr>
            <w:rFonts w:ascii="Times New Roman" w:hAnsi="Times New Roman"/>
          </w:rPr>
          <w:fldChar w:fldCharType="separate"/>
        </w:r>
        <w:r w:rsidR="00355023">
          <w:rPr>
            <w:rFonts w:ascii="Times New Roman" w:hAnsi="Times New Roman"/>
            <w:noProof/>
          </w:rPr>
          <w:t>2</w:t>
        </w:r>
        <w:r w:rsidRPr="005818CE">
          <w:rPr>
            <w:rFonts w:ascii="Times New Roman" w:hAnsi="Times New Roman"/>
            <w:noProof/>
          </w:rPr>
          <w:fldChar w:fldCharType="end"/>
        </w:r>
      </w:p>
    </w:sdtContent>
  </w:sdt>
  <w:p w:rsidR="005818CE" w14:paraId="2E39B50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A516CDD"/>
    <w:multiLevelType w:val="hybridMultilevel"/>
    <w:tmpl w:val="6D4C6F90"/>
    <w:lvl w:ilvl="0">
      <w:start w:val="1"/>
      <w:numFmt w:val="decimal"/>
      <w:lvlText w:val="%1)"/>
      <w:lvlJc w:val="left"/>
      <w:pPr>
        <w:ind w:left="1361" w:hanging="360"/>
      </w:pPr>
    </w:lvl>
    <w:lvl w:ilvl="1" w:tentative="1">
      <w:start w:val="1"/>
      <w:numFmt w:val="lowerLetter"/>
      <w:lvlText w:val="%2."/>
      <w:lvlJc w:val="left"/>
      <w:pPr>
        <w:ind w:left="2081" w:hanging="360"/>
      </w:pPr>
    </w:lvl>
    <w:lvl w:ilvl="2" w:tentative="1">
      <w:start w:val="1"/>
      <w:numFmt w:val="lowerRoman"/>
      <w:lvlText w:val="%3."/>
      <w:lvlJc w:val="right"/>
      <w:pPr>
        <w:ind w:left="2801" w:hanging="180"/>
      </w:pPr>
    </w:lvl>
    <w:lvl w:ilvl="3" w:tentative="1">
      <w:start w:val="1"/>
      <w:numFmt w:val="decimal"/>
      <w:lvlText w:val="%4."/>
      <w:lvlJc w:val="left"/>
      <w:pPr>
        <w:ind w:left="3521" w:hanging="360"/>
      </w:pPr>
    </w:lvl>
    <w:lvl w:ilvl="4" w:tentative="1">
      <w:start w:val="1"/>
      <w:numFmt w:val="lowerLetter"/>
      <w:lvlText w:val="%5."/>
      <w:lvlJc w:val="left"/>
      <w:pPr>
        <w:ind w:left="4241" w:hanging="360"/>
      </w:pPr>
    </w:lvl>
    <w:lvl w:ilvl="5" w:tentative="1">
      <w:start w:val="1"/>
      <w:numFmt w:val="lowerRoman"/>
      <w:lvlText w:val="%6."/>
      <w:lvlJc w:val="right"/>
      <w:pPr>
        <w:ind w:left="4961" w:hanging="180"/>
      </w:pPr>
    </w:lvl>
    <w:lvl w:ilvl="6" w:tentative="1">
      <w:start w:val="1"/>
      <w:numFmt w:val="decimal"/>
      <w:lvlText w:val="%7."/>
      <w:lvlJc w:val="left"/>
      <w:pPr>
        <w:ind w:left="5681" w:hanging="360"/>
      </w:pPr>
    </w:lvl>
    <w:lvl w:ilvl="7" w:tentative="1">
      <w:start w:val="1"/>
      <w:numFmt w:val="lowerLetter"/>
      <w:lvlText w:val="%8."/>
      <w:lvlJc w:val="left"/>
      <w:pPr>
        <w:ind w:left="6401" w:hanging="360"/>
      </w:pPr>
    </w:lvl>
    <w:lvl w:ilvl="8" w:tentative="1">
      <w:start w:val="1"/>
      <w:numFmt w:val="lowerRoman"/>
      <w:lvlText w:val="%9."/>
      <w:lvlJc w:val="right"/>
      <w:pPr>
        <w:ind w:left="7121" w:hanging="180"/>
      </w:pPr>
    </w:lvl>
  </w:abstractNum>
  <w:abstractNum w:abstractNumId="12" w15:restartNumberingAfterBreak="1">
    <w:nsid w:val="12BE378C"/>
    <w:multiLevelType w:val="hybridMultilevel"/>
    <w:tmpl w:val="B492CB6E"/>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3" w15:restartNumberingAfterBreak="1">
    <w:nsid w:val="1CC97C90"/>
    <w:multiLevelType w:val="hybridMultilevel"/>
    <w:tmpl w:val="E7E00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25F26297"/>
    <w:multiLevelType w:val="hybridMultilevel"/>
    <w:tmpl w:val="EF60FF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1">
    <w:nsid w:val="2FA75CB1"/>
    <w:multiLevelType w:val="hybridMultilevel"/>
    <w:tmpl w:val="DA2C6302"/>
    <w:lvl w:ilvl="0">
      <w:start w:val="0"/>
      <w:numFmt w:val="bullet"/>
      <w:lvlText w:val="•"/>
      <w:lvlJc w:val="left"/>
      <w:pPr>
        <w:ind w:left="90" w:firstLine="630"/>
      </w:pPr>
      <w:rPr>
        <w:rFonts w:ascii="Times New Roman" w:eastAsia="Calibri"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15:restartNumberingAfterBreak="1">
    <w:nsid w:val="32E37623"/>
    <w:multiLevelType w:val="multilevel"/>
    <w:tmpl w:val="D9A0863C"/>
    <w:lvl w:ilvl="0">
      <w:start w:val="3"/>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520" w:hanging="2520"/>
      </w:pPr>
      <w:rPr>
        <w:rFonts w:hint="default"/>
        <w:sz w:val="22"/>
      </w:rPr>
    </w:lvl>
  </w:abstractNum>
  <w:abstractNum w:abstractNumId="17" w15:restartNumberingAfterBreak="1">
    <w:nsid w:val="655F3A53"/>
    <w:multiLevelType w:val="hybridMultilevel"/>
    <w:tmpl w:val="D1F66B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6DBB6ACD"/>
    <w:multiLevelType w:val="hybridMultilevel"/>
    <w:tmpl w:val="0FBE4EF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1">
    <w:nsid w:val="73BD731B"/>
    <w:multiLevelType w:val="hybridMultilevel"/>
    <w:tmpl w:val="E7E00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790212A1"/>
    <w:multiLevelType w:val="multilevel"/>
    <w:tmpl w:val="ABE2A0D4"/>
    <w:lvl w:ilvl="0">
      <w:start w:val="3"/>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8"/>
  </w:num>
  <w:num w:numId="15">
    <w:abstractNumId w:val="15"/>
  </w:num>
  <w:num w:numId="16">
    <w:abstractNumId w:val="17"/>
  </w:num>
  <w:num w:numId="17">
    <w:abstractNumId w:val="13"/>
  </w:num>
  <w:num w:numId="18">
    <w:abstractNumId w:val="14"/>
  </w:num>
  <w:num w:numId="19">
    <w:abstractNumId w:val="16"/>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F2"/>
    <w:rsid w:val="000026A4"/>
    <w:rsid w:val="000071C5"/>
    <w:rsid w:val="00012649"/>
    <w:rsid w:val="00046AF7"/>
    <w:rsid w:val="00053251"/>
    <w:rsid w:val="00055564"/>
    <w:rsid w:val="0005632C"/>
    <w:rsid w:val="000743D6"/>
    <w:rsid w:val="0007667E"/>
    <w:rsid w:val="00085712"/>
    <w:rsid w:val="00087D21"/>
    <w:rsid w:val="000A1295"/>
    <w:rsid w:val="000B5138"/>
    <w:rsid w:val="000C2D91"/>
    <w:rsid w:val="000C383F"/>
    <w:rsid w:val="000E392C"/>
    <w:rsid w:val="000F1A47"/>
    <w:rsid w:val="000F2605"/>
    <w:rsid w:val="000F54BF"/>
    <w:rsid w:val="000F6C08"/>
    <w:rsid w:val="0010519A"/>
    <w:rsid w:val="0011310D"/>
    <w:rsid w:val="00120A61"/>
    <w:rsid w:val="00127938"/>
    <w:rsid w:val="0013567D"/>
    <w:rsid w:val="001377B8"/>
    <w:rsid w:val="00155767"/>
    <w:rsid w:val="001760F5"/>
    <w:rsid w:val="001851FB"/>
    <w:rsid w:val="00186257"/>
    <w:rsid w:val="00192947"/>
    <w:rsid w:val="001934FE"/>
    <w:rsid w:val="001A0E0F"/>
    <w:rsid w:val="001A19D6"/>
    <w:rsid w:val="001B5857"/>
    <w:rsid w:val="001C687F"/>
    <w:rsid w:val="001D5723"/>
    <w:rsid w:val="001E0000"/>
    <w:rsid w:val="00200BB7"/>
    <w:rsid w:val="00212CED"/>
    <w:rsid w:val="00222E57"/>
    <w:rsid w:val="00261080"/>
    <w:rsid w:val="00271594"/>
    <w:rsid w:val="002721DF"/>
    <w:rsid w:val="00274DDF"/>
    <w:rsid w:val="00280516"/>
    <w:rsid w:val="00281524"/>
    <w:rsid w:val="00282066"/>
    <w:rsid w:val="002820B6"/>
    <w:rsid w:val="002839D9"/>
    <w:rsid w:val="002B5EC6"/>
    <w:rsid w:val="002C5C76"/>
    <w:rsid w:val="002D6B76"/>
    <w:rsid w:val="002E29BD"/>
    <w:rsid w:val="002E3723"/>
    <w:rsid w:val="002E78BC"/>
    <w:rsid w:val="002F327C"/>
    <w:rsid w:val="002F4027"/>
    <w:rsid w:val="0030429D"/>
    <w:rsid w:val="0030510F"/>
    <w:rsid w:val="00311C91"/>
    <w:rsid w:val="00324C81"/>
    <w:rsid w:val="00334793"/>
    <w:rsid w:val="00336138"/>
    <w:rsid w:val="00346E1D"/>
    <w:rsid w:val="00355023"/>
    <w:rsid w:val="00365C5C"/>
    <w:rsid w:val="003940ED"/>
    <w:rsid w:val="003A23AA"/>
    <w:rsid w:val="003B2948"/>
    <w:rsid w:val="003B4C51"/>
    <w:rsid w:val="003B7619"/>
    <w:rsid w:val="003D355D"/>
    <w:rsid w:val="003D5D6F"/>
    <w:rsid w:val="004130F9"/>
    <w:rsid w:val="0042385E"/>
    <w:rsid w:val="00436B9C"/>
    <w:rsid w:val="0045033D"/>
    <w:rsid w:val="00472380"/>
    <w:rsid w:val="00476EF6"/>
    <w:rsid w:val="004803A1"/>
    <w:rsid w:val="004814AC"/>
    <w:rsid w:val="00496233"/>
    <w:rsid w:val="004C1157"/>
    <w:rsid w:val="004C345C"/>
    <w:rsid w:val="004C5EC4"/>
    <w:rsid w:val="004C7339"/>
    <w:rsid w:val="004D1A36"/>
    <w:rsid w:val="004E6FB5"/>
    <w:rsid w:val="004F73EE"/>
    <w:rsid w:val="00505578"/>
    <w:rsid w:val="00517611"/>
    <w:rsid w:val="00530C28"/>
    <w:rsid w:val="00536D88"/>
    <w:rsid w:val="00555146"/>
    <w:rsid w:val="00565880"/>
    <w:rsid w:val="005818CE"/>
    <w:rsid w:val="00592245"/>
    <w:rsid w:val="005B59F0"/>
    <w:rsid w:val="005B7A7A"/>
    <w:rsid w:val="005C442D"/>
    <w:rsid w:val="005E3B75"/>
    <w:rsid w:val="00607D8C"/>
    <w:rsid w:val="00651540"/>
    <w:rsid w:val="00662935"/>
    <w:rsid w:val="00666CA6"/>
    <w:rsid w:val="00683B4E"/>
    <w:rsid w:val="00695FCE"/>
    <w:rsid w:val="006A016E"/>
    <w:rsid w:val="006C4235"/>
    <w:rsid w:val="006E6B71"/>
    <w:rsid w:val="0071369D"/>
    <w:rsid w:val="00721019"/>
    <w:rsid w:val="007215E4"/>
    <w:rsid w:val="00722171"/>
    <w:rsid w:val="00745F9F"/>
    <w:rsid w:val="007522A4"/>
    <w:rsid w:val="007B6022"/>
    <w:rsid w:val="007C234B"/>
    <w:rsid w:val="007D0DAB"/>
    <w:rsid w:val="007E736B"/>
    <w:rsid w:val="007F047B"/>
    <w:rsid w:val="00800E15"/>
    <w:rsid w:val="008077A5"/>
    <w:rsid w:val="008130A9"/>
    <w:rsid w:val="008441BE"/>
    <w:rsid w:val="00852450"/>
    <w:rsid w:val="00873420"/>
    <w:rsid w:val="008869C4"/>
    <w:rsid w:val="00894759"/>
    <w:rsid w:val="008B713F"/>
    <w:rsid w:val="008C249B"/>
    <w:rsid w:val="008C53BA"/>
    <w:rsid w:val="008E2ADA"/>
    <w:rsid w:val="008F4CC8"/>
    <w:rsid w:val="00917E50"/>
    <w:rsid w:val="009231B0"/>
    <w:rsid w:val="009275A3"/>
    <w:rsid w:val="0095230C"/>
    <w:rsid w:val="0098116C"/>
    <w:rsid w:val="00983E6D"/>
    <w:rsid w:val="009B037C"/>
    <w:rsid w:val="009C1F7E"/>
    <w:rsid w:val="009C2B8A"/>
    <w:rsid w:val="009F1F60"/>
    <w:rsid w:val="009F5537"/>
    <w:rsid w:val="00A269C6"/>
    <w:rsid w:val="00A61D34"/>
    <w:rsid w:val="00A65B63"/>
    <w:rsid w:val="00A82123"/>
    <w:rsid w:val="00A84488"/>
    <w:rsid w:val="00A977A3"/>
    <w:rsid w:val="00AE3F5A"/>
    <w:rsid w:val="00B0461A"/>
    <w:rsid w:val="00B22DBA"/>
    <w:rsid w:val="00B31313"/>
    <w:rsid w:val="00B740DB"/>
    <w:rsid w:val="00B74604"/>
    <w:rsid w:val="00B74BB4"/>
    <w:rsid w:val="00B75B2F"/>
    <w:rsid w:val="00B77F9D"/>
    <w:rsid w:val="00BA31B9"/>
    <w:rsid w:val="00BB421F"/>
    <w:rsid w:val="00BD70C4"/>
    <w:rsid w:val="00BE682E"/>
    <w:rsid w:val="00C00426"/>
    <w:rsid w:val="00C00C2F"/>
    <w:rsid w:val="00C03216"/>
    <w:rsid w:val="00C2480E"/>
    <w:rsid w:val="00C26161"/>
    <w:rsid w:val="00C35ED1"/>
    <w:rsid w:val="00C44D28"/>
    <w:rsid w:val="00C81B3A"/>
    <w:rsid w:val="00C83ECC"/>
    <w:rsid w:val="00C84150"/>
    <w:rsid w:val="00C91F8D"/>
    <w:rsid w:val="00C971E7"/>
    <w:rsid w:val="00CA48EA"/>
    <w:rsid w:val="00CB0BA9"/>
    <w:rsid w:val="00CB1768"/>
    <w:rsid w:val="00CB323B"/>
    <w:rsid w:val="00CD2A92"/>
    <w:rsid w:val="00D343F2"/>
    <w:rsid w:val="00D5020C"/>
    <w:rsid w:val="00D56476"/>
    <w:rsid w:val="00D60F6B"/>
    <w:rsid w:val="00D66124"/>
    <w:rsid w:val="00D6646A"/>
    <w:rsid w:val="00D74725"/>
    <w:rsid w:val="00D76987"/>
    <w:rsid w:val="00D77553"/>
    <w:rsid w:val="00D81BC1"/>
    <w:rsid w:val="00D92A72"/>
    <w:rsid w:val="00D95277"/>
    <w:rsid w:val="00DA7526"/>
    <w:rsid w:val="00DB1F94"/>
    <w:rsid w:val="00DC3A27"/>
    <w:rsid w:val="00DC54CA"/>
    <w:rsid w:val="00DE1377"/>
    <w:rsid w:val="00DE6B5C"/>
    <w:rsid w:val="00DF30F7"/>
    <w:rsid w:val="00DF4815"/>
    <w:rsid w:val="00E321F3"/>
    <w:rsid w:val="00E344CD"/>
    <w:rsid w:val="00E513E5"/>
    <w:rsid w:val="00E57C3B"/>
    <w:rsid w:val="00E74401"/>
    <w:rsid w:val="00E9635B"/>
    <w:rsid w:val="00EA0A38"/>
    <w:rsid w:val="00EB37E5"/>
    <w:rsid w:val="00ED545C"/>
    <w:rsid w:val="00EF2FBA"/>
    <w:rsid w:val="00EF4525"/>
    <w:rsid w:val="00F00B6E"/>
    <w:rsid w:val="00F0372A"/>
    <w:rsid w:val="00F11DFD"/>
    <w:rsid w:val="00F225EA"/>
    <w:rsid w:val="00F22E42"/>
    <w:rsid w:val="00F274EE"/>
    <w:rsid w:val="00F30F74"/>
    <w:rsid w:val="00F50877"/>
    <w:rsid w:val="00F60899"/>
    <w:rsid w:val="00F62BFC"/>
    <w:rsid w:val="00F77CF5"/>
    <w:rsid w:val="00F929B7"/>
    <w:rsid w:val="00F950F2"/>
    <w:rsid w:val="00FA0309"/>
    <w:rsid w:val="00FF3034"/>
    <w:rsid w:val="00FF7D8E"/>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5:docId w15:val="{6D667EE5-7236-4598-AF87-98FB8888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rsid w:val="00E80A25"/>
    <w:rPr>
      <w:rFonts w:ascii="Times New Roman" w:eastAsia="Times New Roman" w:hAnsi="Times New Roman"/>
      <w:lang w:eastAsia="en-US"/>
    </w:rPr>
  </w:style>
  <w:style w:type="character" w:styleId="CommentReference">
    <w:name w:val="annotation reference"/>
    <w:basedOn w:val="DefaultParagraphFont"/>
    <w:uiPriority w:val="99"/>
    <w:semiHidden/>
    <w:unhideWhenUsed/>
    <w:rsid w:val="00BE682E"/>
    <w:rPr>
      <w:sz w:val="16"/>
      <w:szCs w:val="16"/>
    </w:rPr>
  </w:style>
  <w:style w:type="paragraph" w:styleId="CommentText">
    <w:name w:val="annotation text"/>
    <w:basedOn w:val="Normal"/>
    <w:link w:val="CommentTextChar"/>
    <w:uiPriority w:val="99"/>
    <w:semiHidden/>
    <w:unhideWhenUsed/>
    <w:rsid w:val="00BE682E"/>
    <w:pPr>
      <w:spacing w:line="240" w:lineRule="auto"/>
    </w:pPr>
    <w:rPr>
      <w:sz w:val="20"/>
      <w:szCs w:val="20"/>
    </w:rPr>
  </w:style>
  <w:style w:type="character" w:customStyle="1" w:styleId="CommentTextChar">
    <w:name w:val="Comment Text Char"/>
    <w:basedOn w:val="DefaultParagraphFont"/>
    <w:link w:val="CommentText"/>
    <w:uiPriority w:val="99"/>
    <w:semiHidden/>
    <w:rsid w:val="00BE682E"/>
    <w:rPr>
      <w:lang w:eastAsia="en-US"/>
    </w:rPr>
  </w:style>
  <w:style w:type="paragraph" w:styleId="CommentSubject">
    <w:name w:val="annotation subject"/>
    <w:basedOn w:val="CommentText"/>
    <w:next w:val="CommentText"/>
    <w:link w:val="CommentSubjectChar"/>
    <w:uiPriority w:val="99"/>
    <w:semiHidden/>
    <w:unhideWhenUsed/>
    <w:rsid w:val="00BE682E"/>
    <w:rPr>
      <w:b/>
      <w:bCs/>
    </w:rPr>
  </w:style>
  <w:style w:type="character" w:customStyle="1" w:styleId="CommentSubjectChar">
    <w:name w:val="Comment Subject Char"/>
    <w:basedOn w:val="CommentTextChar"/>
    <w:link w:val="CommentSubject"/>
    <w:uiPriority w:val="99"/>
    <w:semiHidden/>
    <w:rsid w:val="00BE682E"/>
    <w:rPr>
      <w:b/>
      <w:bCs/>
      <w:lang w:eastAsia="en-US"/>
    </w:rPr>
  </w:style>
  <w:style w:type="paragraph" w:styleId="ListParagraph">
    <w:name w:val="List Paragraph"/>
    <w:aliases w:val="2,Bullet 1,Bullet Points,Dot pt,F5 List Paragraph,H&amp;P List Paragraph,IFCL - List Paragraph,Indicator Text,List Paragraph Char Char Char,List Paragraph1,List Paragraph12,MAIN CONTENT,No Spacing1,Numbered Para 1,OBC Bullet,Strip,virsraksts3"/>
    <w:basedOn w:val="Normal"/>
    <w:link w:val="ListParagraphChar"/>
    <w:uiPriority w:val="34"/>
    <w:qFormat/>
    <w:rsid w:val="00894759"/>
    <w:pPr>
      <w:ind w:left="720"/>
      <w:contextualSpacing/>
    </w:pPr>
  </w:style>
  <w:style w:type="paragraph" w:styleId="BodyText">
    <w:name w:val="Body Text"/>
    <w:basedOn w:val="Normal"/>
    <w:link w:val="BodyTextChar"/>
    <w:uiPriority w:val="99"/>
    <w:semiHidden/>
    <w:unhideWhenUsed/>
    <w:rsid w:val="00282066"/>
    <w:pPr>
      <w:spacing w:after="120"/>
    </w:pPr>
  </w:style>
  <w:style w:type="character" w:customStyle="1" w:styleId="BodyTextChar">
    <w:name w:val="Body Text Char"/>
    <w:basedOn w:val="DefaultParagraphFont"/>
    <w:link w:val="BodyText"/>
    <w:uiPriority w:val="99"/>
    <w:semiHidden/>
    <w:rsid w:val="00282066"/>
    <w:rPr>
      <w:sz w:val="22"/>
      <w:szCs w:val="22"/>
      <w:lang w:eastAsia="en-US"/>
    </w:rPr>
  </w:style>
  <w:style w:type="character" w:customStyle="1" w:styleId="ListParagraphChar">
    <w:name w:val="List Paragraph Char"/>
    <w:aliases w:val="2 Char,Bullet 1 Char,Bullet Points Char,Dot pt Char,H&amp;P List Paragraph Char,Indicator Text Char,List Paragraph Char Char Char Char,List Paragraph1 Char,No Spacing1 Char,Numbered Para 1 Char,OBC Bullet Char,Strip Char,virsraksts3 Char"/>
    <w:link w:val="ListParagraph"/>
    <w:uiPriority w:val="34"/>
    <w:qFormat/>
    <w:rsid w:val="00F00B6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53ACE-ADA6-4381-BDA7-E4056393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2096</Words>
  <Characters>1196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Sergejs Puhovs</cp:lastModifiedBy>
  <cp:revision>10</cp:revision>
  <dcterms:created xsi:type="dcterms:W3CDTF">2018-07-16T09:02:00Z</dcterms:created>
  <dcterms:modified xsi:type="dcterms:W3CDTF">2018-07-18T13:57:00Z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