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42B56" w:rsidRPr="00EC16E1" w:rsidP="00405700" w14:paraId="39CDF7F7" w14:textId="77777777">
      <w:pPr>
        <w:shd w:val="clear" w:color="auto" w:fill="FFFFFF"/>
        <w:spacing w:after="0" w:line="240" w:lineRule="auto"/>
        <w:jc w:val="center"/>
        <w:rPr>
          <w:rStyle w:val="Strong"/>
          <w:rFonts w:ascii="Times New Roman" w:hAnsi="Times New Roman" w:cs="Times New Roman"/>
          <w:sz w:val="28"/>
          <w:szCs w:val="28"/>
        </w:rPr>
      </w:pPr>
      <w:r w:rsidRPr="00EC16E1">
        <w:rPr>
          <w:rStyle w:val="Strong"/>
          <w:rFonts w:ascii="Times New Roman" w:hAnsi="Times New Roman" w:cs="Times New Roman"/>
          <w:sz w:val="28"/>
          <w:szCs w:val="28"/>
        </w:rPr>
        <w:t>Ministru kabineta noteikumu projekta</w:t>
      </w:r>
    </w:p>
    <w:p w:rsidR="001719F3" w:rsidRPr="001719F3" w:rsidP="001719F3" w14:paraId="33103AC8" w14:textId="5F25C55D">
      <w:pPr>
        <w:jc w:val="center"/>
        <w:rPr>
          <w:b/>
          <w:sz w:val="28"/>
          <w:szCs w:val="28"/>
        </w:rPr>
      </w:pPr>
      <w:r w:rsidRPr="001719F3">
        <w:rPr>
          <w:rStyle w:val="Strong"/>
          <w:rFonts w:ascii="Times New Roman" w:hAnsi="Times New Roman" w:cs="Times New Roman"/>
          <w:sz w:val="28"/>
          <w:szCs w:val="28"/>
        </w:rPr>
        <w:t xml:space="preserve"> “</w:t>
      </w:r>
      <w:r w:rsidRPr="001719F3">
        <w:rPr>
          <w:rFonts w:ascii="Times New Roman" w:hAnsi="Times New Roman" w:cs="Times New Roman"/>
          <w:b/>
          <w:sz w:val="28"/>
          <w:szCs w:val="28"/>
        </w:rPr>
        <w:t>R</w:t>
      </w:r>
      <w:r w:rsidRPr="001719F3">
        <w:rPr>
          <w:rFonts w:ascii="Times New Roman" w:hAnsi="Times New Roman" w:cs="Times New Roman"/>
          <w:b/>
          <w:iCs/>
          <w:color w:val="000000" w:themeColor="text1"/>
          <w:sz w:val="28"/>
          <w:szCs w:val="28"/>
        </w:rPr>
        <w:t>emigrācijas reģionālās attīstības atbalsta pasākuma īstenošanas, novērtēšanas un finansēšanas kārtība</w:t>
      </w:r>
      <w:r w:rsidRPr="001719F3" w:rsidR="00FF372B">
        <w:rPr>
          <w:rStyle w:val="Strong"/>
          <w:rFonts w:ascii="Times New Roman" w:hAnsi="Times New Roman" w:cs="Times New Roman"/>
          <w:sz w:val="28"/>
          <w:szCs w:val="28"/>
        </w:rPr>
        <w:t>”</w:t>
      </w:r>
      <w:r w:rsidRPr="00EC16E1" w:rsidR="007B6F61">
        <w:rPr>
          <w:rStyle w:val="Strong"/>
          <w:rFonts w:ascii="Times New Roman" w:hAnsi="Times New Roman" w:cs="Times New Roman"/>
          <w:sz w:val="28"/>
          <w:szCs w:val="28"/>
        </w:rPr>
        <w:t xml:space="preserve"> </w:t>
      </w:r>
      <w:r w:rsidRPr="00EC16E1" w:rsidR="00894C55">
        <w:rPr>
          <w:rFonts w:ascii="Times New Roman" w:eastAsia="Times New Roman" w:hAnsi="Times New Roman" w:cs="Times New Roman"/>
          <w:b/>
          <w:bCs/>
          <w:sz w:val="28"/>
          <w:szCs w:val="24"/>
          <w:lang w:eastAsia="lv-LV"/>
        </w:rPr>
        <w:t>sākotnējās ietekmes novērtējuma ziņojums (anotācija)</w:t>
      </w:r>
    </w:p>
    <w:p w:rsidR="00E5323B" w:rsidRPr="00EC16E1" w:rsidP="00894C55" w14:paraId="2F1B61C9"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6CAA8B1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C16E1" w:rsidP="005C50FF" w14:paraId="4883358F" w14:textId="77777777">
            <w:pPr>
              <w:spacing w:after="0" w:line="240" w:lineRule="auto"/>
              <w:jc w:val="center"/>
              <w:rPr>
                <w:rFonts w:ascii="Times New Roman" w:eastAsia="Times New Roman" w:hAnsi="Times New Roman" w:cs="Times New Roman"/>
                <w:b/>
                <w:bCs/>
                <w:iCs/>
                <w:sz w:val="28"/>
                <w:szCs w:val="28"/>
                <w:lang w:eastAsia="lv-LV"/>
              </w:rPr>
            </w:pPr>
            <w:r w:rsidRPr="00EC16E1">
              <w:rPr>
                <w:rFonts w:ascii="Times New Roman" w:eastAsia="Times New Roman" w:hAnsi="Times New Roman" w:cs="Times New Roman"/>
                <w:b/>
                <w:bCs/>
                <w:iCs/>
                <w:sz w:val="28"/>
                <w:szCs w:val="28"/>
                <w:lang w:eastAsia="lv-LV"/>
              </w:rPr>
              <w:t>Tiesību akta projekta anotācijas kopsavilkums</w:t>
            </w:r>
          </w:p>
        </w:tc>
      </w:tr>
      <w:tr w14:paraId="3EAB5A5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C16E1" w:rsidP="00E5323B" w14:paraId="65A79B0B"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AD58E6" w:rsidRPr="00EC16E1" w:rsidP="00AD58E6" w14:paraId="69F3E829" w14:textId="7BA08393">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Ministru kabineta noteikumu projekta </w:t>
            </w:r>
            <w:r w:rsidRPr="00EC16E1">
              <w:rPr>
                <w:rFonts w:ascii="Times New Roman" w:eastAsia="Times New Roman" w:hAnsi="Times New Roman" w:cs="Times New Roman"/>
                <w:bCs/>
                <w:sz w:val="28"/>
                <w:szCs w:val="28"/>
                <w:lang w:eastAsia="lv-LV"/>
              </w:rPr>
              <w:t>“</w:t>
            </w:r>
            <w:r w:rsidRPr="00EC16E1" w:rsidR="00FF372B">
              <w:rPr>
                <w:rFonts w:ascii="Times New Roman" w:hAnsi="Times New Roman" w:cs="Times New Roman"/>
                <w:sz w:val="28"/>
                <w:szCs w:val="28"/>
              </w:rPr>
              <w:t>R</w:t>
            </w:r>
            <w:r w:rsidRPr="00EC16E1" w:rsidR="00FF372B">
              <w:rPr>
                <w:rFonts w:ascii="Times New Roman" w:hAnsi="Times New Roman" w:cs="Times New Roman"/>
                <w:iCs/>
                <w:color w:val="000000" w:themeColor="text1"/>
                <w:sz w:val="28"/>
                <w:szCs w:val="28"/>
              </w:rPr>
              <w:t>emigrācijas reģionālās attīstības atbalsta pasākuma īstenošanas, novērtēšanas un finansēšanas kārtība</w:t>
            </w:r>
            <w:r w:rsidRPr="00EC16E1">
              <w:rPr>
                <w:rFonts w:ascii="Times New Roman" w:eastAsia="Times New Roman" w:hAnsi="Times New Roman" w:cs="Times New Roman"/>
                <w:bCs/>
                <w:sz w:val="28"/>
                <w:szCs w:val="28"/>
                <w:lang w:eastAsia="lv-LV"/>
              </w:rPr>
              <w:t xml:space="preserve">” (turpmāk – MKN projekts) izstrādes mērķis ir </w:t>
            </w:r>
            <w:r w:rsidRPr="00EC16E1">
              <w:rPr>
                <w:rFonts w:ascii="Times New Roman" w:eastAsia="Times New Roman" w:hAnsi="Times New Roman" w:cs="Times New Roman"/>
                <w:iCs/>
                <w:sz w:val="28"/>
                <w:szCs w:val="28"/>
                <w:lang w:eastAsia="lv-LV"/>
              </w:rPr>
              <w:t>sniegt</w:t>
            </w:r>
            <w:r w:rsidR="00EF6EAE">
              <w:rPr>
                <w:rFonts w:ascii="Times New Roman" w:eastAsia="Times New Roman" w:hAnsi="Times New Roman" w:cs="Times New Roman"/>
                <w:iCs/>
                <w:sz w:val="28"/>
                <w:szCs w:val="28"/>
                <w:lang w:eastAsia="lv-LV"/>
              </w:rPr>
              <w:t xml:space="preserve"> finansiālu atbalstu remigrantu </w:t>
            </w:r>
            <w:r w:rsidRPr="00EC16E1" w:rsidR="00704586">
              <w:rPr>
                <w:rFonts w:ascii="Times New Roman" w:eastAsia="Times New Roman" w:hAnsi="Times New Roman" w:cs="Times New Roman"/>
                <w:iCs/>
                <w:sz w:val="28"/>
                <w:szCs w:val="28"/>
                <w:lang w:eastAsia="lv-LV"/>
              </w:rPr>
              <w:t xml:space="preserve">saimnieciskās darbības </w:t>
            </w:r>
            <w:r w:rsidR="00EF6EAE">
              <w:rPr>
                <w:rFonts w:ascii="Times New Roman" w:eastAsia="Times New Roman" w:hAnsi="Times New Roman" w:cs="Times New Roman"/>
                <w:iCs/>
                <w:sz w:val="28"/>
                <w:szCs w:val="28"/>
                <w:lang w:eastAsia="lv-LV"/>
              </w:rPr>
              <w:t>veikšanai (</w:t>
            </w:r>
            <w:r w:rsidR="00FA579E">
              <w:rPr>
                <w:rFonts w:ascii="Times New Roman" w:eastAsia="Times New Roman" w:hAnsi="Times New Roman" w:cs="Times New Roman"/>
                <w:iCs/>
                <w:sz w:val="28"/>
                <w:szCs w:val="28"/>
                <w:lang w:eastAsia="lv-LV"/>
              </w:rPr>
              <w:t xml:space="preserve">turpmāk - </w:t>
            </w:r>
            <w:r w:rsidR="00EF6EAE">
              <w:rPr>
                <w:rFonts w:ascii="Times New Roman" w:eastAsia="Times New Roman" w:hAnsi="Times New Roman" w:cs="Times New Roman"/>
                <w:iCs/>
                <w:sz w:val="28"/>
                <w:szCs w:val="28"/>
                <w:lang w:eastAsia="lv-LV"/>
              </w:rPr>
              <w:t>īstenošanai un attīstībai) vai uzsākšanai.</w:t>
            </w:r>
          </w:p>
          <w:p w:rsidR="00AD58E6" w:rsidRPr="00EC16E1" w:rsidP="00AD58E6" w14:paraId="4D1E4DB4" w14:textId="76C66E88">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MKN projekts nepieciešams, lai </w:t>
            </w:r>
            <w:r w:rsidRPr="00EC16E1" w:rsidR="00010481">
              <w:rPr>
                <w:rFonts w:ascii="Times New Roman" w:eastAsia="Times New Roman" w:hAnsi="Times New Roman" w:cs="Times New Roman"/>
                <w:iCs/>
                <w:sz w:val="28"/>
                <w:szCs w:val="28"/>
                <w:lang w:eastAsia="lv-LV"/>
              </w:rPr>
              <w:t>ikvienam interesentam par remigrācijas reģionālās attīstības atbalsta pasākumu nodrošinātu</w:t>
            </w:r>
            <w:r w:rsidRPr="00EC16E1">
              <w:rPr>
                <w:rFonts w:ascii="Times New Roman" w:eastAsia="Times New Roman" w:hAnsi="Times New Roman" w:cs="Times New Roman"/>
                <w:iCs/>
                <w:sz w:val="28"/>
                <w:szCs w:val="28"/>
                <w:lang w:eastAsia="lv-LV"/>
              </w:rPr>
              <w:t xml:space="preserve"> skaidru</w:t>
            </w:r>
            <w:r w:rsidRPr="00EC16E1" w:rsidR="00010481">
              <w:rPr>
                <w:rFonts w:ascii="Times New Roman" w:eastAsia="Times New Roman" w:hAnsi="Times New Roman" w:cs="Times New Roman"/>
                <w:iCs/>
                <w:sz w:val="28"/>
                <w:szCs w:val="28"/>
                <w:lang w:eastAsia="lv-LV"/>
              </w:rPr>
              <w:t xml:space="preserve"> un</w:t>
            </w:r>
            <w:r w:rsidRPr="00EC16E1">
              <w:rPr>
                <w:rFonts w:ascii="Times New Roman" w:eastAsia="Times New Roman" w:hAnsi="Times New Roman" w:cs="Times New Roman"/>
                <w:iCs/>
                <w:sz w:val="28"/>
                <w:szCs w:val="28"/>
                <w:lang w:eastAsia="lv-LV"/>
              </w:rPr>
              <w:t xml:space="preserve"> caurspīdīgu pieeju </w:t>
            </w:r>
            <w:r w:rsidR="00492BDD">
              <w:rPr>
                <w:rFonts w:ascii="Times New Roman" w:eastAsia="Times New Roman" w:hAnsi="Times New Roman" w:cs="Times New Roman"/>
                <w:iCs/>
                <w:sz w:val="28"/>
                <w:szCs w:val="28"/>
                <w:lang w:eastAsia="lv-LV"/>
              </w:rPr>
              <w:t xml:space="preserve">remigrācijas </w:t>
            </w:r>
            <w:r w:rsidRPr="00EC16E1">
              <w:rPr>
                <w:rFonts w:ascii="Times New Roman" w:eastAsia="Times New Roman" w:hAnsi="Times New Roman" w:cs="Times New Roman"/>
                <w:iCs/>
                <w:sz w:val="28"/>
                <w:szCs w:val="28"/>
                <w:lang w:eastAsia="lv-LV"/>
              </w:rPr>
              <w:t>atbalsta pasākuma finansējuma piešķiršanas procesā.</w:t>
            </w:r>
          </w:p>
          <w:p w:rsidR="00E5323B" w:rsidRPr="00EC16E1" w:rsidP="008B6740" w14:paraId="1E97BFF2" w14:textId="17244437">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MKN projekta provizoriskais spēkā stāšanās laiks ir 2018. gada jūlijs</w:t>
            </w:r>
            <w:r w:rsidR="005F4898">
              <w:rPr>
                <w:rFonts w:ascii="Times New Roman" w:eastAsia="Times New Roman" w:hAnsi="Times New Roman" w:cs="Times New Roman"/>
                <w:iCs/>
                <w:sz w:val="28"/>
                <w:szCs w:val="28"/>
                <w:lang w:eastAsia="lv-LV"/>
              </w:rPr>
              <w:t xml:space="preserve"> – augusta sākums</w:t>
            </w:r>
            <w:r w:rsidRPr="00EC16E1">
              <w:rPr>
                <w:rFonts w:ascii="Times New Roman" w:eastAsia="Times New Roman" w:hAnsi="Times New Roman" w:cs="Times New Roman"/>
                <w:iCs/>
                <w:sz w:val="28"/>
                <w:szCs w:val="28"/>
                <w:lang w:eastAsia="lv-LV"/>
              </w:rPr>
              <w:t>.</w:t>
            </w:r>
          </w:p>
        </w:tc>
      </w:tr>
    </w:tbl>
    <w:p w:rsidR="00E5323B" w:rsidRPr="00EC16E1" w:rsidP="00E5323B" w14:paraId="4EB4A021" w14:textId="77777777">
      <w:pPr>
        <w:spacing w:after="0" w:line="240" w:lineRule="auto"/>
        <w:rPr>
          <w:rFonts w:ascii="Times New Roman" w:eastAsia="Times New Roman" w:hAnsi="Times New Roman" w:cs="Times New Roman"/>
          <w:iCs/>
          <w:sz w:val="24"/>
          <w:szCs w:val="24"/>
          <w:lang w:eastAsia="lv-LV"/>
        </w:rPr>
      </w:pPr>
      <w:r w:rsidRPr="00EC16E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B43CF5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C16E1" w:rsidP="005C50FF" w14:paraId="026FEF81" w14:textId="77777777">
            <w:pPr>
              <w:spacing w:after="0" w:line="240" w:lineRule="auto"/>
              <w:jc w:val="center"/>
              <w:rPr>
                <w:rFonts w:ascii="Times New Roman" w:eastAsia="Times New Roman" w:hAnsi="Times New Roman" w:cs="Times New Roman"/>
                <w:b/>
                <w:bCs/>
                <w:iCs/>
                <w:sz w:val="28"/>
                <w:szCs w:val="28"/>
                <w:lang w:eastAsia="lv-LV"/>
              </w:rPr>
            </w:pPr>
            <w:r w:rsidRPr="00EC16E1">
              <w:rPr>
                <w:rFonts w:ascii="Times New Roman" w:eastAsia="Times New Roman" w:hAnsi="Times New Roman" w:cs="Times New Roman"/>
                <w:b/>
                <w:bCs/>
                <w:iCs/>
                <w:sz w:val="28"/>
                <w:szCs w:val="28"/>
                <w:lang w:eastAsia="lv-LV"/>
              </w:rPr>
              <w:t>I. Tiesību akta projekta izstrādes nepieciešamība</w:t>
            </w:r>
          </w:p>
        </w:tc>
      </w:tr>
      <w:tr w14:paraId="0844C32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6E1" w:rsidP="00E5323B" w14:paraId="13767EFA"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C16E1" w:rsidP="00E5323B" w14:paraId="43F1E7AE"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9610B1" w:rsidP="00010481" w14:paraId="55D5D561" w14:textId="6D282F7F">
            <w:pPr>
              <w:spacing w:after="0" w:line="240" w:lineRule="auto"/>
              <w:jc w:val="both"/>
              <w:rPr>
                <w:rFonts w:ascii="Times New Roman" w:hAnsi="Times New Roman"/>
                <w:sz w:val="28"/>
                <w:szCs w:val="28"/>
              </w:rPr>
            </w:pPr>
            <w:r w:rsidRPr="00CE6D90">
              <w:rPr>
                <w:rFonts w:ascii="Times New Roman" w:eastAsia="Times New Roman" w:hAnsi="Times New Roman" w:cs="Times New Roman"/>
                <w:iCs/>
                <w:sz w:val="28"/>
                <w:szCs w:val="28"/>
                <w:lang w:eastAsia="lv-LV"/>
              </w:rPr>
              <w:t>MKN projekts</w:t>
            </w:r>
            <w:r w:rsidRPr="00CE6D90">
              <w:rPr>
                <w:rFonts w:ascii="Times New Roman" w:eastAsia="Times New Roman" w:hAnsi="Times New Roman" w:cs="Times New Roman"/>
                <w:bCs/>
                <w:sz w:val="28"/>
                <w:szCs w:val="28"/>
                <w:lang w:eastAsia="lv-LV"/>
              </w:rPr>
              <w:t xml:space="preserve"> izstrādāts, lai saskaņā ar </w:t>
            </w:r>
            <w:r w:rsidRPr="00CE6D90">
              <w:rPr>
                <w:rFonts w:ascii="Times New Roman" w:hAnsi="Times New Roman"/>
                <w:sz w:val="28"/>
                <w:szCs w:val="28"/>
              </w:rPr>
              <w:t>Ministru kabineta 2016. gada 3. maija rīkojuma Nr. 275 “Par Valdības rīcības plānu Deklarācijas par Māra Kučinska vadītā Ministru kabineta iecerēto darbību īstenošanai” pasākumu Nr. 93.5. “</w:t>
            </w:r>
            <w:r w:rsidRPr="00CE6D90">
              <w:rPr>
                <w:rFonts w:ascii="Times New Roman" w:hAnsi="Times New Roman"/>
                <w:i/>
                <w:sz w:val="28"/>
                <w:szCs w:val="28"/>
              </w:rPr>
              <w:t xml:space="preserve">Atbalstīsim pasākumus ārvalstīs dzīvojošo tautiešu politiskai un pilsoniskai līdzdalībai un iesaistei Latvijas ekonomiskajā un kultūras dzīvē, izglītībā un zinātnē. Paredzēsim atbalstu ārvalstīs dzīvojošām </w:t>
            </w:r>
            <w:r w:rsidRPr="00CE6D90">
              <w:rPr>
                <w:rFonts w:ascii="Times New Roman" w:hAnsi="Times New Roman"/>
                <w:b/>
                <w:i/>
                <w:sz w:val="28"/>
                <w:szCs w:val="28"/>
              </w:rPr>
              <w:t>Latvijas ģimenēm</w:t>
            </w:r>
            <w:r w:rsidRPr="00CE6D90">
              <w:rPr>
                <w:rFonts w:ascii="Times New Roman" w:hAnsi="Times New Roman"/>
                <w:i/>
                <w:sz w:val="28"/>
                <w:szCs w:val="28"/>
              </w:rPr>
              <w:t>, kuras apsver iespēju atgriezties Latvijā, nodrošināsim ciešākas saites ar Latviju un mērķorientētu valsts atbalsta politiku atgriešanās īstenošanai</w:t>
            </w:r>
            <w:r w:rsidRPr="00CE6D90">
              <w:rPr>
                <w:rFonts w:ascii="Times New Roman" w:hAnsi="Times New Roman"/>
                <w:sz w:val="28"/>
                <w:szCs w:val="28"/>
              </w:rPr>
              <w:t xml:space="preserve">” </w:t>
            </w:r>
            <w:r w:rsidRPr="00CE6D90">
              <w:rPr>
                <w:rFonts w:ascii="Times New Roman" w:hAnsi="Times New Roman"/>
                <w:b/>
                <w:sz w:val="28"/>
                <w:szCs w:val="28"/>
              </w:rPr>
              <w:t>īstenotu</w:t>
            </w:r>
            <w:r w:rsidRPr="00CE6D90">
              <w:rPr>
                <w:rFonts w:ascii="Times New Roman" w:eastAsia="Times New Roman" w:hAnsi="Times New Roman" w:cs="Times New Roman"/>
                <w:iCs/>
                <w:sz w:val="28"/>
                <w:szCs w:val="28"/>
                <w:lang w:eastAsia="lv-LV"/>
              </w:rPr>
              <w:t xml:space="preserve"> </w:t>
            </w:r>
            <w:r w:rsidRPr="00CE6D90">
              <w:rPr>
                <w:rFonts w:ascii="Times New Roman" w:hAnsi="Times New Roman"/>
                <w:sz w:val="28"/>
                <w:szCs w:val="28"/>
              </w:rPr>
              <w:t xml:space="preserve">Ministru kabineta 2017. gada 12. septembra sēdes protokola Nr. 45 53. § 9. punktu, ar ko Vides aizsardzības </w:t>
            </w:r>
            <w:r w:rsidRPr="00CE6D90">
              <w:rPr>
                <w:rFonts w:ascii="Times New Roman" w:hAnsi="Times New Roman"/>
                <w:sz w:val="28"/>
                <w:szCs w:val="28"/>
              </w:rPr>
              <w:t>un reģionālās attīstības ministrijai (turpmāk – VARAM) ir uzdots īstenot prioritāro pasākumu “Pilotprojekts pašvaldībās reemigrācijas veicināšanai “</w:t>
            </w:r>
            <w:r w:rsidRPr="00CE6D90">
              <w:rPr>
                <w:rFonts w:ascii="Times New Roman" w:hAnsi="Times New Roman"/>
                <w:b/>
                <w:sz w:val="28"/>
                <w:szCs w:val="28"/>
              </w:rPr>
              <w:t>Reģionālās reemigrācijas koordinators</w:t>
            </w:r>
            <w:r w:rsidRPr="00CE6D90">
              <w:rPr>
                <w:rFonts w:ascii="Times New Roman" w:hAnsi="Times New Roman"/>
                <w:sz w:val="28"/>
                <w:szCs w:val="28"/>
              </w:rPr>
              <w:t>””</w:t>
            </w:r>
            <w:r w:rsidRPr="00CE6D90">
              <w:rPr>
                <w:rFonts w:ascii="Times New Roman" w:hAnsi="Times New Roman"/>
                <w:b/>
                <w:sz w:val="28"/>
                <w:szCs w:val="28"/>
              </w:rPr>
              <w:t xml:space="preserve"> </w:t>
            </w:r>
            <w:r w:rsidRPr="00CE6D90">
              <w:rPr>
                <w:rFonts w:ascii="Times New Roman" w:hAnsi="Times New Roman"/>
                <w:sz w:val="28"/>
                <w:szCs w:val="28"/>
              </w:rPr>
              <w:t>(turpmāk – prioritārais pasākums).</w:t>
            </w:r>
            <w:r w:rsidRPr="00CE6D90" w:rsidR="008E1E79">
              <w:rPr>
                <w:rFonts w:ascii="Times New Roman" w:hAnsi="Times New Roman"/>
                <w:sz w:val="28"/>
                <w:szCs w:val="28"/>
              </w:rPr>
              <w:t xml:space="preserve"> </w:t>
            </w:r>
          </w:p>
          <w:p w:rsidR="004B464C" w:rsidRPr="004B464C" w:rsidP="00010481" w14:paraId="5302489E" w14:textId="2803C6E7">
            <w:pPr>
              <w:spacing w:after="0" w:line="240" w:lineRule="auto"/>
              <w:jc w:val="both"/>
              <w:rPr>
                <w:rFonts w:ascii="Times New Roman" w:hAnsi="Times New Roman"/>
                <w:sz w:val="28"/>
                <w:szCs w:val="28"/>
              </w:rPr>
            </w:pPr>
            <w:r w:rsidRPr="004B464C">
              <w:rPr>
                <w:rFonts w:ascii="Times New Roman" w:hAnsi="Times New Roman"/>
                <w:sz w:val="28"/>
                <w:szCs w:val="28"/>
              </w:rPr>
              <w:t>Prioritārais pasākums atbilstoši esošajiem valdības lēmumiem tiek īstenots 2018. gadā (tikai vienam gadam ir piešķirts nepieciešamais finansējums)</w:t>
            </w:r>
            <w:r>
              <w:rPr>
                <w:rFonts w:ascii="Times New Roman" w:hAnsi="Times New Roman"/>
                <w:sz w:val="28"/>
                <w:szCs w:val="28"/>
              </w:rPr>
              <w:t xml:space="preserve">. </w:t>
            </w:r>
            <w:r w:rsidRPr="004B464C">
              <w:rPr>
                <w:rFonts w:ascii="Times New Roman" w:hAnsi="Times New Roman"/>
                <w:sz w:val="28"/>
                <w:szCs w:val="28"/>
              </w:rPr>
              <w:t>VARAM nepieciešamā finansējuma nodrošināšanai sagatavos prioritārā pasākuma pieteikumu, lai varētu prioritāro pasākumu īstenot arī 2019., 2020. un 2021.</w:t>
            </w:r>
            <w:r>
              <w:rPr>
                <w:rFonts w:ascii="Times New Roman" w:hAnsi="Times New Roman"/>
                <w:sz w:val="28"/>
                <w:szCs w:val="28"/>
              </w:rPr>
              <w:t xml:space="preserve">gadā. </w:t>
            </w:r>
            <w:r w:rsidRPr="004B464C">
              <w:rPr>
                <w:rFonts w:ascii="Times New Roman" w:hAnsi="Times New Roman"/>
                <w:sz w:val="28"/>
                <w:szCs w:val="28"/>
              </w:rPr>
              <w:t xml:space="preserve">Šāds prioritārā pasākuma pieteikums tiks sagatavots, lai īstenotu </w:t>
            </w:r>
            <w:r w:rsidRPr="004B464C">
              <w:rPr>
                <w:rFonts w:ascii="Times New Roman" w:hAnsi="Times New Roman"/>
                <w:iCs/>
                <w:sz w:val="28"/>
                <w:szCs w:val="28"/>
              </w:rPr>
              <w:t>VARAM noteikto kompetenci likumprojektā “Diasporas likums”, kas pirmajā lasījumā atbalstīts 24.05.2018.</w:t>
            </w:r>
          </w:p>
          <w:p w:rsidR="009D47D7" w:rsidRPr="00CE6D90" w:rsidP="00010481" w14:paraId="767B91CA" w14:textId="182801CC">
            <w:pPr>
              <w:spacing w:after="0" w:line="240" w:lineRule="auto"/>
              <w:jc w:val="both"/>
              <w:rPr>
                <w:rFonts w:ascii="Times New Roman" w:hAnsi="Times New Roman"/>
                <w:sz w:val="28"/>
                <w:szCs w:val="28"/>
              </w:rPr>
            </w:pPr>
            <w:r w:rsidRPr="00CE6D90">
              <w:rPr>
                <w:rFonts w:ascii="Times New Roman" w:hAnsi="Times New Roman"/>
                <w:sz w:val="28"/>
                <w:szCs w:val="28"/>
              </w:rPr>
              <w:t xml:space="preserve">VARAM norāda, ka reģionālās attīstības atbalsta pasākumi tiek veidoti ar mērķi sekmēt teritoriju attīstību, </w:t>
            </w:r>
            <w:r w:rsidRPr="00CE6D90">
              <w:rPr>
                <w:rFonts w:ascii="Times New Roman" w:hAnsi="Times New Roman"/>
                <w:i/>
                <w:sz w:val="28"/>
                <w:szCs w:val="28"/>
              </w:rPr>
              <w:t>minētie instrumenti var būt dažādi, t.sk. to ietekme uz reģionālo attīstību var būt savstarpēji papildinoša</w:t>
            </w:r>
            <w:r w:rsidRPr="00CE6D90">
              <w:rPr>
                <w:rFonts w:ascii="Times New Roman" w:hAnsi="Times New Roman"/>
                <w:sz w:val="28"/>
                <w:szCs w:val="28"/>
              </w:rPr>
              <w:t xml:space="preserve"> un atšķirīgs var būt arī šo instrumentu normatīvais regulējums.</w:t>
            </w:r>
            <w:r w:rsidRPr="00CE6D90" w:rsidR="00EF6EAE">
              <w:rPr>
                <w:rFonts w:ascii="Times New Roman" w:hAnsi="Times New Roman"/>
                <w:sz w:val="28"/>
                <w:szCs w:val="28"/>
              </w:rPr>
              <w:t xml:space="preserve"> Lai arī likumdevējs Reģionālās attīstības likuma deleģējuma ietvaros nav pateicis, kādi tieši instrumenti jeb atbalsta pasākumi ir izmantojami reģionālajā attīstībā, var pieņemt, ka šie instrumenti ir dažādi un viens no tiem ir remigrācija. Informāciju, kāpēc remigrācijas sekmēšana ir aktuāla un nepieciešama Latvijas reģionu attīstībai, skatīt anotācijas I sadaļas 2.punktā.</w:t>
            </w:r>
          </w:p>
          <w:p w:rsidR="009610B1" w:rsidRPr="00CE6D90" w:rsidP="00EF6EAE" w14:paraId="3251D428" w14:textId="39AC1EFD">
            <w:pPr>
              <w:spacing w:after="0" w:line="240" w:lineRule="auto"/>
              <w:jc w:val="both"/>
              <w:rPr>
                <w:rFonts w:ascii="Times New Roman" w:hAnsi="Times New Roman"/>
                <w:sz w:val="28"/>
                <w:szCs w:val="28"/>
              </w:rPr>
            </w:pPr>
            <w:r w:rsidRPr="00CE6D90">
              <w:rPr>
                <w:rFonts w:ascii="Times New Roman" w:hAnsi="Times New Roman"/>
                <w:sz w:val="28"/>
                <w:szCs w:val="28"/>
              </w:rPr>
              <w:t xml:space="preserve">Tostarp, attiecībā uz deleģējumu izstrādāt reģionālas attīstības atbalsta instrumentus tieši remigrācijas sekmēšanas jomā, </w:t>
            </w:r>
            <w:r w:rsidRPr="00CE6D90" w:rsidR="009D47D7">
              <w:rPr>
                <w:rFonts w:ascii="Times New Roman" w:hAnsi="Times New Roman"/>
                <w:sz w:val="28"/>
                <w:szCs w:val="28"/>
              </w:rPr>
              <w:t>VARAM informē, ka likumprojektā “Diasporas likums”, kas</w:t>
            </w:r>
            <w:r w:rsidRPr="00CE6D90">
              <w:rPr>
                <w:rFonts w:ascii="Times New Roman" w:hAnsi="Times New Roman"/>
                <w:sz w:val="28"/>
                <w:szCs w:val="28"/>
              </w:rPr>
              <w:t xml:space="preserve"> Saeimā</w:t>
            </w:r>
            <w:r w:rsidRPr="00CE6D90" w:rsidR="009D47D7">
              <w:rPr>
                <w:rFonts w:ascii="Times New Roman" w:hAnsi="Times New Roman"/>
                <w:sz w:val="28"/>
                <w:szCs w:val="28"/>
              </w:rPr>
              <w:t xml:space="preserve"> pirmajā lasījumā atbalstīts 24.05.2018. paredzēts, ka </w:t>
            </w:r>
            <w:r w:rsidRPr="00CE6D90">
              <w:rPr>
                <w:rFonts w:ascii="Times New Roman" w:hAnsi="Times New Roman"/>
                <w:sz w:val="28"/>
                <w:szCs w:val="28"/>
              </w:rPr>
              <w:t>VARAM</w:t>
            </w:r>
            <w:r w:rsidRPr="00CE6D90" w:rsidR="009D47D7">
              <w:rPr>
                <w:rFonts w:ascii="Times New Roman" w:hAnsi="Times New Roman"/>
                <w:sz w:val="28"/>
                <w:szCs w:val="28"/>
              </w:rPr>
              <w:t xml:space="preserve"> kompetencē būs izstrādāt un īstenot reģionālos atbalsta pasākumus remigrācijai. Tādējādi nākotnē teorētiski būs iespēja remigrācijas reģionālās attīstības atbalsta pasākuma </w:t>
            </w:r>
            <w:r w:rsidRPr="00CE6D90" w:rsidR="009D47D7">
              <w:rPr>
                <w:rFonts w:ascii="Times New Roman" w:hAnsi="Times New Roman"/>
                <w:sz w:val="28"/>
                <w:szCs w:val="28"/>
              </w:rPr>
              <w:t xml:space="preserve">normatīvo aktu </w:t>
            </w:r>
            <w:r w:rsidRPr="00CE6D90">
              <w:rPr>
                <w:rFonts w:ascii="Times New Roman" w:hAnsi="Times New Roman"/>
                <w:sz w:val="28"/>
                <w:szCs w:val="28"/>
              </w:rPr>
              <w:t>attiecināt</w:t>
            </w:r>
            <w:r w:rsidRPr="00CE6D90" w:rsidR="009D47D7">
              <w:rPr>
                <w:rFonts w:ascii="Times New Roman" w:hAnsi="Times New Roman"/>
                <w:sz w:val="28"/>
                <w:szCs w:val="28"/>
              </w:rPr>
              <w:t xml:space="preserve"> atbilstoši pilnvarojumam Diasporas likumā.</w:t>
            </w:r>
          </w:p>
        </w:tc>
      </w:tr>
      <w:tr w14:paraId="626C962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6E1" w:rsidP="00E5323B" w14:paraId="50FE45C4"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C16E1" w:rsidP="00E5323B" w14:paraId="45C7514F"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F84037" w:rsidRPr="00EC16E1" w:rsidP="00B60398" w14:paraId="4F933DB3" w14:textId="1DEB14E1">
            <w:pPr>
              <w:spacing w:after="0" w:line="240" w:lineRule="auto"/>
              <w:jc w:val="both"/>
              <w:rPr>
                <w:rFonts w:ascii="Times New Roman" w:hAnsi="Times New Roman" w:cs="Times New Roman"/>
                <w:sz w:val="28"/>
                <w:szCs w:val="28"/>
              </w:rPr>
            </w:pPr>
            <w:r w:rsidRPr="00EC16E1">
              <w:rPr>
                <w:rFonts w:ascii="Times New Roman" w:eastAsia="Times New Roman" w:hAnsi="Times New Roman" w:cs="Times New Roman"/>
                <w:iCs/>
                <w:sz w:val="28"/>
                <w:szCs w:val="28"/>
                <w:lang w:eastAsia="lv-LV"/>
              </w:rPr>
              <w:t>Šī brīža ekonomiskā situācija, k</w:t>
            </w:r>
            <w:r>
              <w:rPr>
                <w:rFonts w:ascii="Times New Roman" w:eastAsia="Times New Roman" w:hAnsi="Times New Roman" w:cs="Times New Roman"/>
                <w:iCs/>
                <w:sz w:val="28"/>
                <w:szCs w:val="28"/>
                <w:lang w:eastAsia="lv-LV"/>
              </w:rPr>
              <w:t>as</w:t>
            </w:r>
            <w:r w:rsidRPr="00EC16E1" w:rsidR="00B60398">
              <w:rPr>
                <w:rFonts w:ascii="Times New Roman" w:eastAsia="Times New Roman" w:hAnsi="Times New Roman" w:cs="Times New Roman"/>
                <w:iCs/>
                <w:sz w:val="28"/>
                <w:szCs w:val="28"/>
                <w:lang w:eastAsia="lv-LV"/>
              </w:rPr>
              <w:t xml:space="preserve"> dažādu apstākļu dēļ (dzimstības līmenis, izbraukšana no valsts, u.c.) </w:t>
            </w:r>
            <w:r w:rsidRPr="00EC16E1">
              <w:rPr>
                <w:rFonts w:ascii="Times New Roman" w:eastAsia="Times New Roman" w:hAnsi="Times New Roman" w:cs="Times New Roman"/>
                <w:i/>
                <w:iCs/>
                <w:sz w:val="28"/>
                <w:szCs w:val="28"/>
                <w:lang w:eastAsia="lv-LV"/>
              </w:rPr>
              <w:t>reģionos samazinās iedzīvotāju skaits</w:t>
            </w:r>
            <w:r w:rsidRPr="00EC16E1" w:rsidR="00B60398">
              <w:rPr>
                <w:rFonts w:ascii="Times New Roman" w:eastAsia="Times New Roman" w:hAnsi="Times New Roman" w:cs="Times New Roman"/>
                <w:iCs/>
                <w:sz w:val="28"/>
                <w:szCs w:val="28"/>
                <w:lang w:eastAsia="lv-LV"/>
              </w:rPr>
              <w:t xml:space="preserve"> (laika posmā no 2013. līdz 2017. gadam</w:t>
            </w:r>
            <w:r w:rsidRPr="00EC16E1" w:rsidR="00B60398">
              <w:t xml:space="preserve"> </w:t>
            </w:r>
            <w:r w:rsidRPr="00EC16E1" w:rsidR="00B60398">
              <w:rPr>
                <w:rFonts w:ascii="Times New Roman" w:hAnsi="Times New Roman" w:cs="Times New Roman"/>
                <w:sz w:val="28"/>
                <w:szCs w:val="28"/>
              </w:rPr>
              <w:t>iedzīvotāju skaits pieaudzis tikai Rīgas reģionā (t.sk. Rīgas pilsētā un Pierīgas pašvaldībās), pārējos reģionos iedzīvotāju skaitam ir tendence samazināties), apliecina, ka reģionālās attīstības atbalsta pasākumiem jā</w:t>
            </w:r>
            <w:r>
              <w:rPr>
                <w:rFonts w:ascii="Times New Roman" w:hAnsi="Times New Roman" w:cs="Times New Roman"/>
                <w:sz w:val="28"/>
                <w:szCs w:val="28"/>
              </w:rPr>
              <w:t>iedarbojas</w:t>
            </w:r>
            <w:r w:rsidRPr="00EC16E1" w:rsidR="00B60398">
              <w:rPr>
                <w:rFonts w:ascii="Times New Roman" w:hAnsi="Times New Roman" w:cs="Times New Roman"/>
                <w:sz w:val="28"/>
                <w:szCs w:val="28"/>
              </w:rPr>
              <w:t xml:space="preserve"> uz iedzīvotāju skaita palielināšanu reģionos</w:t>
            </w:r>
            <w:r>
              <w:rPr>
                <w:rFonts w:ascii="Times New Roman" w:hAnsi="Times New Roman" w:cs="Times New Roman"/>
                <w:sz w:val="28"/>
                <w:szCs w:val="28"/>
              </w:rPr>
              <w:t>. Viens no risinājumiem iedzīvotāju skaita palielināšanai reģionos ir remigrācijas sekmēšana jeb iedzīvotāju atgriešanās Latvijā pēc ilgstošas prombūtnes.</w:t>
            </w:r>
          </w:p>
          <w:p w:rsidR="00B60398" w:rsidRPr="00470079" w:rsidP="00B60398" w14:paraId="574B0B5D" w14:textId="739244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Jānorāda, ka s</w:t>
            </w:r>
            <w:r w:rsidRPr="00EC16E1">
              <w:rPr>
                <w:rFonts w:ascii="Times New Roman" w:hAnsi="Times New Roman" w:cs="Times New Roman"/>
                <w:sz w:val="28"/>
                <w:szCs w:val="28"/>
              </w:rPr>
              <w:t xml:space="preserve">tatistikas dati apliecina, ka reģionālā ekonomika iezīmē labvēlīgas tendences – samazinās bezdarba līmenis, pieaug strādājošo mēneša vidējā darba samaksa reģionos, aug komercsabiedrību skaits reģionos, u.tml. Tādējādi Latvijas valstspiederīgajiem, kas atrodas ārvalstīs, ir </w:t>
            </w:r>
            <w:r w:rsidRPr="00470079">
              <w:rPr>
                <w:rFonts w:ascii="Times New Roman" w:hAnsi="Times New Roman" w:cs="Times New Roman"/>
                <w:sz w:val="28"/>
                <w:szCs w:val="28"/>
              </w:rPr>
              <w:t>iespēja salīdzināt priekšrocības, kas būtu pieejamas</w:t>
            </w:r>
            <w:r w:rsidRPr="00470079">
              <w:rPr>
                <w:rFonts w:ascii="Times New Roman" w:hAnsi="Times New Roman" w:cs="Times New Roman"/>
                <w:sz w:val="28"/>
                <w:szCs w:val="28"/>
              </w:rPr>
              <w:t xml:space="preserve"> Latvijā, salīdzinot ar ārvalstīm</w:t>
            </w:r>
            <w:r w:rsidRPr="00470079">
              <w:rPr>
                <w:rFonts w:ascii="Times New Roman" w:hAnsi="Times New Roman" w:cs="Times New Roman"/>
                <w:sz w:val="28"/>
                <w:szCs w:val="28"/>
              </w:rPr>
              <w:t>.</w:t>
            </w:r>
          </w:p>
          <w:p w:rsidR="00CD3E97" w:rsidRPr="00EC16E1" w:rsidP="006239DD" w14:paraId="4D1BB232" w14:textId="1A0E095D">
            <w:pPr>
              <w:spacing w:after="0" w:line="240" w:lineRule="auto"/>
              <w:jc w:val="both"/>
              <w:rPr>
                <w:rFonts w:ascii="Times New Roman" w:eastAsia="Times New Roman" w:hAnsi="Times New Roman" w:cs="Times New Roman"/>
                <w:iCs/>
                <w:sz w:val="28"/>
                <w:szCs w:val="28"/>
                <w:lang w:eastAsia="lv-LV"/>
              </w:rPr>
            </w:pPr>
            <w:r w:rsidRPr="00470079">
              <w:rPr>
                <w:rFonts w:ascii="Times New Roman" w:eastAsia="Times New Roman" w:hAnsi="Times New Roman" w:cs="Times New Roman"/>
                <w:iCs/>
                <w:sz w:val="28"/>
                <w:szCs w:val="28"/>
                <w:lang w:eastAsia="lv-LV"/>
              </w:rPr>
              <w:t>Katrs trešais remigrants dzīvo ar nepilngadīgu bērnu</w:t>
            </w:r>
            <w:r w:rsidRPr="00470079" w:rsidR="00CD42A9">
              <w:rPr>
                <w:rFonts w:ascii="Times New Roman" w:eastAsia="Times New Roman" w:hAnsi="Times New Roman" w:cs="Times New Roman"/>
                <w:iCs/>
                <w:sz w:val="28"/>
                <w:szCs w:val="28"/>
                <w:lang w:eastAsia="lv-LV"/>
              </w:rPr>
              <w:t>,</w:t>
            </w:r>
            <w:r w:rsidRPr="00470079">
              <w:rPr>
                <w:rFonts w:ascii="Times New Roman" w:eastAsia="Times New Roman" w:hAnsi="Times New Roman" w:cs="Times New Roman"/>
                <w:iCs/>
                <w:sz w:val="28"/>
                <w:szCs w:val="28"/>
                <w:lang w:eastAsia="lv-LV"/>
              </w:rPr>
              <w:t xml:space="preserve"> un ģimene ir būtisks faktors, lai atgrieztos Latvijā,</w:t>
            </w:r>
            <w:r>
              <w:rPr>
                <w:rFonts w:ascii="Times New Roman" w:eastAsia="Times New Roman" w:hAnsi="Times New Roman" w:cs="Times New Roman"/>
                <w:iCs/>
                <w:sz w:val="28"/>
                <w:szCs w:val="28"/>
                <w:lang w:eastAsia="lv-LV"/>
              </w:rPr>
              <w:t xml:space="preserve"> šādu informāciju apliecina </w:t>
            </w:r>
            <w:r w:rsidRPr="00EC16E1">
              <w:rPr>
                <w:rFonts w:ascii="Times New Roman" w:eastAsia="Times New Roman" w:hAnsi="Times New Roman" w:cs="Times New Roman"/>
                <w:iCs/>
                <w:sz w:val="28"/>
                <w:szCs w:val="28"/>
                <w:lang w:eastAsia="lv-LV"/>
              </w:rPr>
              <w:t>Hazana M. (2016). veikt</w:t>
            </w:r>
            <w:r>
              <w:rPr>
                <w:rFonts w:ascii="Times New Roman" w:eastAsia="Times New Roman" w:hAnsi="Times New Roman" w:cs="Times New Roman"/>
                <w:iCs/>
                <w:sz w:val="28"/>
                <w:szCs w:val="28"/>
                <w:lang w:eastAsia="lv-LV"/>
              </w:rPr>
              <w:t>ais</w:t>
            </w:r>
            <w:r w:rsidRPr="00EC16E1">
              <w:rPr>
                <w:rFonts w:ascii="Times New Roman" w:eastAsia="Times New Roman" w:hAnsi="Times New Roman" w:cs="Times New Roman"/>
                <w:iCs/>
                <w:sz w:val="28"/>
                <w:szCs w:val="28"/>
                <w:lang w:eastAsia="lv-LV"/>
              </w:rPr>
              <w:t xml:space="preserve"> pētījum</w:t>
            </w:r>
            <w:r>
              <w:rPr>
                <w:rFonts w:ascii="Times New Roman" w:eastAsia="Times New Roman" w:hAnsi="Times New Roman" w:cs="Times New Roman"/>
                <w:iCs/>
                <w:sz w:val="28"/>
                <w:szCs w:val="28"/>
                <w:lang w:eastAsia="lv-LV"/>
              </w:rPr>
              <w:t>s</w:t>
            </w:r>
            <w:r>
              <w:rPr>
                <w:rStyle w:val="FootnoteReference"/>
                <w:rFonts w:ascii="Times New Roman" w:eastAsia="Times New Roman" w:hAnsi="Times New Roman" w:cs="Times New Roman"/>
                <w:iCs/>
                <w:sz w:val="28"/>
                <w:szCs w:val="28"/>
                <w:lang w:eastAsia="lv-LV"/>
              </w:rPr>
              <w:footnoteReference w:id="2"/>
            </w:r>
            <w:r w:rsidRPr="00EC16E1">
              <w:rPr>
                <w:rFonts w:ascii="Times New Roman" w:eastAsia="Times New Roman" w:hAnsi="Times New Roman" w:cs="Times New Roman"/>
                <w:iCs/>
                <w:sz w:val="28"/>
                <w:szCs w:val="28"/>
                <w:lang w:eastAsia="lv-LV"/>
              </w:rPr>
              <w:t xml:space="preserve"> “Atgriešanās Latvijā: remigrantu aptaujas rezultāti”</w:t>
            </w:r>
            <w:r>
              <w:rPr>
                <w:rFonts w:ascii="Times New Roman" w:eastAsia="Times New Roman" w:hAnsi="Times New Roman" w:cs="Times New Roman"/>
                <w:iCs/>
                <w:sz w:val="28"/>
                <w:szCs w:val="28"/>
                <w:lang w:eastAsia="lv-LV"/>
              </w:rPr>
              <w:t>.</w:t>
            </w:r>
            <w:r>
              <w:rPr>
                <w:rFonts w:ascii="Times New Roman" w:hAnsi="Times New Roman" w:cs="Times New Roman"/>
                <w:sz w:val="28"/>
                <w:szCs w:val="28"/>
              </w:rPr>
              <w:t xml:space="preserve"> </w:t>
            </w:r>
            <w:r w:rsidRPr="00EC16E1">
              <w:rPr>
                <w:rFonts w:ascii="Times New Roman" w:eastAsia="Times New Roman" w:hAnsi="Times New Roman" w:cs="Times New Roman"/>
                <w:iCs/>
                <w:sz w:val="28"/>
                <w:szCs w:val="28"/>
                <w:lang w:eastAsia="lv-LV"/>
              </w:rPr>
              <w:t xml:space="preserve">Līdz ar to </w:t>
            </w:r>
            <w:r w:rsidRPr="00470079">
              <w:rPr>
                <w:rFonts w:ascii="Times New Roman" w:eastAsia="Times New Roman" w:hAnsi="Times New Roman" w:cs="Times New Roman"/>
                <w:b/>
                <w:iCs/>
                <w:sz w:val="28"/>
                <w:szCs w:val="28"/>
                <w:u w:val="single"/>
                <w:lang w:eastAsia="lv-LV"/>
              </w:rPr>
              <w:t>ģimene, it īpaši ģimene ar bērnu vai bērniem, ir remigrācijas atbalsta pasākuma mērķa grupa.</w:t>
            </w:r>
            <w:r>
              <w:rPr>
                <w:rFonts w:ascii="Times New Roman" w:eastAsia="Times New Roman" w:hAnsi="Times New Roman" w:cs="Times New Roman"/>
                <w:iCs/>
                <w:sz w:val="28"/>
                <w:szCs w:val="28"/>
                <w:lang w:eastAsia="lv-LV"/>
              </w:rPr>
              <w:t xml:space="preserve"> Iepriekš minētais pētījums apliecina, ka </w:t>
            </w:r>
            <w:r w:rsidRPr="00EC16E1" w:rsidR="006239DD">
              <w:rPr>
                <w:rFonts w:ascii="Times New Roman" w:eastAsia="Times New Roman" w:hAnsi="Times New Roman" w:cs="Times New Roman"/>
                <w:iCs/>
                <w:sz w:val="28"/>
                <w:szCs w:val="28"/>
                <w:lang w:eastAsia="lv-LV"/>
              </w:rPr>
              <w:t>aptuveni trešā daļa no pētījuma respondentiem uzskata, ka programma uzņēmējdarbības un personiskā biznesa uzsākšanai, palīdzētu atgriezties Latvijā.</w:t>
            </w:r>
            <w:r w:rsidRPr="00EC16E1">
              <w:rPr>
                <w:rFonts w:ascii="Times New Roman" w:eastAsia="Times New Roman" w:hAnsi="Times New Roman" w:cs="Times New Roman"/>
                <w:iCs/>
                <w:sz w:val="28"/>
                <w:szCs w:val="28"/>
                <w:lang w:eastAsia="lv-LV"/>
              </w:rPr>
              <w:t xml:space="preserve"> </w:t>
            </w:r>
          </w:p>
          <w:p w:rsidR="000721B4" w:rsidP="00BD3321" w14:paraId="09DC99C2" w14:textId="157C7752">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Atsaucoties uz pētījuma rezultātiem par remigrantu vajadzībām, lai atgrieztos Latvijā, p</w:t>
            </w:r>
            <w:r w:rsidRPr="00EC16E1" w:rsidR="00BD3321">
              <w:rPr>
                <w:rFonts w:ascii="Times New Roman" w:eastAsia="Times New Roman" w:hAnsi="Times New Roman" w:cs="Times New Roman"/>
                <w:iCs/>
                <w:sz w:val="28"/>
                <w:szCs w:val="28"/>
                <w:lang w:eastAsia="lv-LV"/>
              </w:rPr>
              <w:t xml:space="preserve">rioritārā pasākuma ietvaros paredzēts </w:t>
            </w:r>
            <w:r w:rsidRPr="00470079" w:rsidR="00BD3321">
              <w:rPr>
                <w:rFonts w:ascii="Times New Roman" w:eastAsia="Times New Roman" w:hAnsi="Times New Roman" w:cs="Times New Roman"/>
                <w:iCs/>
                <w:sz w:val="28"/>
                <w:szCs w:val="28"/>
                <w:lang w:eastAsia="lv-LV"/>
              </w:rPr>
              <w:t xml:space="preserve">sniegt </w:t>
            </w:r>
            <w:r w:rsidRPr="00470079" w:rsidR="00BD3321">
              <w:rPr>
                <w:rFonts w:ascii="Times New Roman" w:eastAsia="Times New Roman" w:hAnsi="Times New Roman" w:cs="Times New Roman"/>
                <w:iCs/>
                <w:sz w:val="28"/>
                <w:szCs w:val="28"/>
                <w:lang w:eastAsia="lv-LV"/>
              </w:rPr>
              <w:t xml:space="preserve">finansiālu atbalstu remigrantu </w:t>
            </w:r>
            <w:r w:rsidRPr="00EC16E1" w:rsidR="0072582D">
              <w:rPr>
                <w:rFonts w:ascii="Times New Roman" w:eastAsia="Times New Roman" w:hAnsi="Times New Roman" w:cs="Times New Roman"/>
                <w:iCs/>
                <w:sz w:val="28"/>
                <w:szCs w:val="28"/>
                <w:lang w:eastAsia="lv-LV"/>
              </w:rPr>
              <w:t xml:space="preserve">saimnieciskās darbības </w:t>
            </w:r>
            <w:r w:rsidR="00CD42A9">
              <w:rPr>
                <w:rFonts w:ascii="Times New Roman" w:eastAsia="Times New Roman" w:hAnsi="Times New Roman" w:cs="Times New Roman"/>
                <w:iCs/>
                <w:sz w:val="28"/>
                <w:szCs w:val="28"/>
                <w:lang w:eastAsia="lv-LV"/>
              </w:rPr>
              <w:t>īstenošanai un attīstībai</w:t>
            </w:r>
            <w:r>
              <w:rPr>
                <w:rFonts w:ascii="Times New Roman" w:eastAsia="Times New Roman" w:hAnsi="Times New Roman" w:cs="Times New Roman"/>
                <w:iCs/>
                <w:sz w:val="28"/>
                <w:szCs w:val="28"/>
                <w:lang w:eastAsia="lv-LV"/>
              </w:rPr>
              <w:t xml:space="preserve"> vai uzsākšanai, </w:t>
            </w:r>
            <w:r w:rsidRPr="00EC16E1" w:rsidR="00BD3321">
              <w:rPr>
                <w:rFonts w:ascii="Times New Roman" w:eastAsia="Times New Roman" w:hAnsi="Times New Roman" w:cs="Times New Roman"/>
                <w:iCs/>
                <w:sz w:val="28"/>
                <w:szCs w:val="28"/>
                <w:lang w:eastAsia="lv-LV"/>
              </w:rPr>
              <w:t xml:space="preserve">tādējādi </w:t>
            </w:r>
            <w:r w:rsidR="00CD42A9">
              <w:rPr>
                <w:rFonts w:ascii="Times New Roman" w:eastAsia="Times New Roman" w:hAnsi="Times New Roman" w:cs="Times New Roman"/>
                <w:iCs/>
                <w:sz w:val="28"/>
                <w:szCs w:val="28"/>
                <w:lang w:eastAsia="lv-LV"/>
              </w:rPr>
              <w:t>šis MKN projekts</w:t>
            </w:r>
            <w:r w:rsidRPr="00EC16E1" w:rsidR="00010481">
              <w:rPr>
                <w:rFonts w:ascii="Times New Roman" w:eastAsia="Times New Roman" w:hAnsi="Times New Roman" w:cs="Times New Roman"/>
                <w:iCs/>
                <w:sz w:val="28"/>
                <w:szCs w:val="28"/>
                <w:lang w:eastAsia="lv-LV"/>
              </w:rPr>
              <w:t xml:space="preserve"> nosaka</w:t>
            </w:r>
            <w:r w:rsidRPr="00EC16E1" w:rsidR="00BD3321">
              <w:rPr>
                <w:rFonts w:ascii="Times New Roman" w:eastAsia="Times New Roman" w:hAnsi="Times New Roman" w:cs="Times New Roman"/>
                <w:iCs/>
                <w:sz w:val="28"/>
                <w:szCs w:val="28"/>
                <w:lang w:eastAsia="lv-LV"/>
              </w:rPr>
              <w:t xml:space="preserve"> </w:t>
            </w:r>
            <w:r w:rsidRPr="00EC16E1" w:rsidR="00BD3321">
              <w:rPr>
                <w:rFonts w:ascii="Times New Roman" w:eastAsia="Times New Roman" w:hAnsi="Times New Roman" w:cs="Times New Roman"/>
                <w:iCs/>
                <w:sz w:val="28"/>
                <w:szCs w:val="28"/>
                <w:u w:val="single"/>
                <w:lang w:eastAsia="lv-LV"/>
              </w:rPr>
              <w:t>remigrācijas reģionālās attīstības atbalsta pasākuma</w:t>
            </w:r>
            <w:r w:rsidRPr="00EC16E1" w:rsidR="00BD3321">
              <w:rPr>
                <w:rFonts w:ascii="Times New Roman" w:eastAsia="Times New Roman" w:hAnsi="Times New Roman" w:cs="Times New Roman"/>
                <w:iCs/>
                <w:sz w:val="28"/>
                <w:szCs w:val="28"/>
                <w:lang w:eastAsia="lv-LV"/>
              </w:rPr>
              <w:t xml:space="preserve"> īstenošanas</w:t>
            </w:r>
            <w:r w:rsidRPr="00EC16E1" w:rsidR="00171BB9">
              <w:rPr>
                <w:rFonts w:ascii="Times New Roman" w:eastAsia="Times New Roman" w:hAnsi="Times New Roman" w:cs="Times New Roman"/>
                <w:iCs/>
                <w:sz w:val="28"/>
                <w:szCs w:val="28"/>
                <w:lang w:eastAsia="lv-LV"/>
              </w:rPr>
              <w:t>, novērtēšanas</w:t>
            </w:r>
            <w:r w:rsidRPr="00EC16E1" w:rsidR="00BD3321">
              <w:rPr>
                <w:rFonts w:ascii="Times New Roman" w:eastAsia="Times New Roman" w:hAnsi="Times New Roman" w:cs="Times New Roman"/>
                <w:iCs/>
                <w:sz w:val="28"/>
                <w:szCs w:val="28"/>
                <w:lang w:eastAsia="lv-LV"/>
              </w:rPr>
              <w:t xml:space="preserve"> un finansēšanas kārtību no valsts budžeta līdzekļiem </w:t>
            </w:r>
            <w:r w:rsidRPr="00470079" w:rsidR="00BD3321">
              <w:rPr>
                <w:rFonts w:ascii="Times New Roman" w:eastAsia="Times New Roman" w:hAnsi="Times New Roman" w:cs="Times New Roman"/>
                <w:iCs/>
                <w:sz w:val="28"/>
                <w:szCs w:val="28"/>
                <w:lang w:eastAsia="lv-LV"/>
              </w:rPr>
              <w:t>(turpmāk –</w:t>
            </w:r>
            <w:r w:rsidRPr="00470079" w:rsidR="00A05577">
              <w:rPr>
                <w:rFonts w:ascii="Times New Roman" w:eastAsia="Times New Roman" w:hAnsi="Times New Roman" w:cs="Times New Roman"/>
                <w:iCs/>
                <w:sz w:val="28"/>
                <w:szCs w:val="28"/>
                <w:lang w:eastAsia="lv-LV"/>
              </w:rPr>
              <w:t xml:space="preserve"> remigrācijas</w:t>
            </w:r>
            <w:r w:rsidRPr="00470079" w:rsidR="00BD3321">
              <w:rPr>
                <w:rFonts w:ascii="Times New Roman" w:eastAsia="Times New Roman" w:hAnsi="Times New Roman" w:cs="Times New Roman"/>
                <w:iCs/>
                <w:sz w:val="28"/>
                <w:szCs w:val="28"/>
                <w:lang w:eastAsia="lv-LV"/>
              </w:rPr>
              <w:t xml:space="preserve"> atbalst</w:t>
            </w:r>
            <w:r w:rsidRPr="00470079" w:rsidR="00590F5E">
              <w:rPr>
                <w:rFonts w:ascii="Times New Roman" w:eastAsia="Times New Roman" w:hAnsi="Times New Roman" w:cs="Times New Roman"/>
                <w:iCs/>
                <w:sz w:val="28"/>
                <w:szCs w:val="28"/>
                <w:lang w:eastAsia="lv-LV"/>
              </w:rPr>
              <w:t>a pasākums).</w:t>
            </w:r>
            <w:r w:rsidRPr="00EC16E1" w:rsidR="00171BB9">
              <w:rPr>
                <w:rFonts w:ascii="Times New Roman" w:eastAsia="Times New Roman" w:hAnsi="Times New Roman" w:cs="Times New Roman"/>
                <w:iCs/>
                <w:sz w:val="28"/>
                <w:szCs w:val="28"/>
                <w:lang w:eastAsia="lv-LV"/>
              </w:rPr>
              <w:t xml:space="preserve"> Deleģējums šāda </w:t>
            </w:r>
            <w:r w:rsidR="00492BDD">
              <w:rPr>
                <w:rFonts w:ascii="Times New Roman" w:eastAsia="Times New Roman" w:hAnsi="Times New Roman" w:cs="Times New Roman"/>
                <w:iCs/>
                <w:sz w:val="28"/>
                <w:szCs w:val="28"/>
                <w:lang w:eastAsia="lv-LV"/>
              </w:rPr>
              <w:t xml:space="preserve">remigrācijas </w:t>
            </w:r>
            <w:r w:rsidRPr="00EC16E1" w:rsidR="00171BB9">
              <w:rPr>
                <w:rFonts w:ascii="Times New Roman" w:eastAsia="Times New Roman" w:hAnsi="Times New Roman" w:cs="Times New Roman"/>
                <w:iCs/>
                <w:sz w:val="28"/>
                <w:szCs w:val="28"/>
                <w:lang w:eastAsia="lv-LV"/>
              </w:rPr>
              <w:t xml:space="preserve">atbalsta pasākuma izstrādei aprakstīts anotācijas I sadaļas 1.punktā. </w:t>
            </w:r>
          </w:p>
          <w:p w:rsidR="00FF372B" w:rsidRPr="00EC16E1" w:rsidP="00174383" w14:paraId="72997B1A" w14:textId="2AE95AFA">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VARAM norāda, ka </w:t>
            </w:r>
            <w:r w:rsidRPr="00EC16E1">
              <w:rPr>
                <w:rFonts w:ascii="Times New Roman" w:eastAsia="Times New Roman" w:hAnsi="Times New Roman" w:cs="Times New Roman"/>
                <w:iCs/>
                <w:sz w:val="28"/>
                <w:szCs w:val="28"/>
                <w:lang w:eastAsia="lv-LV"/>
              </w:rPr>
              <w:t xml:space="preserve">MKN projektā </w:t>
            </w:r>
            <w:r w:rsidRPr="00EC16E1">
              <w:rPr>
                <w:rFonts w:ascii="Times New Roman" w:hAnsi="Times New Roman"/>
                <w:sz w:val="28"/>
                <w:szCs w:val="28"/>
              </w:rPr>
              <w:t xml:space="preserve">deleģējums par </w:t>
            </w:r>
            <w:r w:rsidR="000721B4">
              <w:rPr>
                <w:rFonts w:ascii="Times New Roman" w:hAnsi="Times New Roman"/>
                <w:sz w:val="28"/>
                <w:szCs w:val="28"/>
              </w:rPr>
              <w:t xml:space="preserve">remigrācijas </w:t>
            </w:r>
            <w:r w:rsidRPr="00EC16E1">
              <w:rPr>
                <w:rFonts w:ascii="Times New Roman" w:hAnsi="Times New Roman"/>
                <w:sz w:val="28"/>
                <w:szCs w:val="28"/>
              </w:rPr>
              <w:t>atbalsta pasākuma novērtēšanas kārtību MKN projektā idejiski paredzēts V</w:t>
            </w:r>
            <w:r w:rsidRPr="00EC16E1" w:rsidR="0004759C">
              <w:rPr>
                <w:rFonts w:ascii="Times New Roman" w:hAnsi="Times New Roman"/>
                <w:sz w:val="28"/>
                <w:szCs w:val="28"/>
              </w:rPr>
              <w:t>.</w:t>
            </w:r>
            <w:r w:rsidRPr="00EC16E1">
              <w:rPr>
                <w:rFonts w:ascii="Times New Roman" w:hAnsi="Times New Roman"/>
                <w:sz w:val="28"/>
                <w:szCs w:val="28"/>
              </w:rPr>
              <w:t xml:space="preserve"> nodaļā par </w:t>
            </w:r>
            <w:r w:rsidR="000721B4">
              <w:rPr>
                <w:rFonts w:ascii="Times New Roman" w:hAnsi="Times New Roman"/>
                <w:sz w:val="28"/>
                <w:szCs w:val="28"/>
              </w:rPr>
              <w:t xml:space="preserve">remigrācijas </w:t>
            </w:r>
            <w:r w:rsidRPr="00EC16E1">
              <w:rPr>
                <w:rFonts w:ascii="Times New Roman" w:hAnsi="Times New Roman"/>
                <w:sz w:val="28"/>
                <w:szCs w:val="28"/>
              </w:rPr>
              <w:t xml:space="preserve">atbalsta pasākuma finansējuma saņēmēja uzraudzību. Proti, lai </w:t>
            </w:r>
            <w:r w:rsidR="000721B4">
              <w:rPr>
                <w:rFonts w:ascii="Times New Roman" w:hAnsi="Times New Roman"/>
                <w:sz w:val="28"/>
                <w:szCs w:val="28"/>
              </w:rPr>
              <w:t xml:space="preserve">remigrācijas </w:t>
            </w:r>
            <w:r w:rsidRPr="00EC16E1">
              <w:rPr>
                <w:rFonts w:ascii="Times New Roman" w:hAnsi="Times New Roman"/>
                <w:sz w:val="28"/>
                <w:szCs w:val="28"/>
              </w:rPr>
              <w:t xml:space="preserve">atbalsta pasākuma finansējums tiktu izmantots lietderīgi, </w:t>
            </w:r>
            <w:r w:rsidR="000721B4">
              <w:rPr>
                <w:rFonts w:ascii="Times New Roman" w:hAnsi="Times New Roman"/>
                <w:sz w:val="28"/>
                <w:szCs w:val="28"/>
              </w:rPr>
              <w:t>plānošanas reģioni, kā remigrācijas atbalsta pasākuma finansējuma piešķīrēji veiks</w:t>
            </w:r>
            <w:r w:rsidRPr="00EC16E1">
              <w:rPr>
                <w:rFonts w:ascii="Times New Roman" w:hAnsi="Times New Roman"/>
                <w:sz w:val="28"/>
                <w:szCs w:val="28"/>
              </w:rPr>
              <w:t xml:space="preserve"> </w:t>
            </w:r>
            <w:r w:rsidR="000721B4">
              <w:rPr>
                <w:rFonts w:ascii="Times New Roman" w:hAnsi="Times New Roman"/>
                <w:sz w:val="28"/>
                <w:szCs w:val="28"/>
              </w:rPr>
              <w:t xml:space="preserve">remigrācijas atbalsta pasākuma </w:t>
            </w:r>
            <w:r w:rsidRPr="00EC16E1">
              <w:rPr>
                <w:rFonts w:ascii="Times New Roman" w:hAnsi="Times New Roman"/>
                <w:sz w:val="28"/>
                <w:szCs w:val="28"/>
              </w:rPr>
              <w:t>finansējuma saņēmēja uzraudzīb</w:t>
            </w:r>
            <w:r w:rsidR="000721B4">
              <w:rPr>
                <w:rFonts w:ascii="Times New Roman" w:hAnsi="Times New Roman"/>
                <w:sz w:val="28"/>
                <w:szCs w:val="28"/>
              </w:rPr>
              <w:t>u</w:t>
            </w:r>
            <w:r w:rsidRPr="00EC16E1">
              <w:rPr>
                <w:rFonts w:ascii="Times New Roman" w:hAnsi="Times New Roman"/>
                <w:sz w:val="28"/>
                <w:szCs w:val="28"/>
              </w:rPr>
              <w:t>, turklāt negatīvas situācijas gadījumā (piemēram, ja</w:t>
            </w:r>
            <w:r w:rsidR="000721B4">
              <w:rPr>
                <w:rFonts w:ascii="Times New Roman" w:hAnsi="Times New Roman"/>
                <w:sz w:val="28"/>
                <w:szCs w:val="28"/>
              </w:rPr>
              <w:t xml:space="preserve"> remigrācijas</w:t>
            </w:r>
            <w:r w:rsidRPr="00EC16E1">
              <w:rPr>
                <w:rFonts w:ascii="Times New Roman" w:hAnsi="Times New Roman"/>
                <w:sz w:val="28"/>
                <w:szCs w:val="28"/>
              </w:rPr>
              <w:t xml:space="preserve"> atbalsta</w:t>
            </w:r>
            <w:r w:rsidR="00174383">
              <w:rPr>
                <w:rFonts w:ascii="Times New Roman" w:hAnsi="Times New Roman"/>
                <w:sz w:val="28"/>
                <w:szCs w:val="28"/>
              </w:rPr>
              <w:t xml:space="preserve"> pasākuma</w:t>
            </w:r>
            <w:r w:rsidRPr="00EC16E1">
              <w:rPr>
                <w:rFonts w:ascii="Times New Roman" w:hAnsi="Times New Roman"/>
                <w:sz w:val="28"/>
                <w:szCs w:val="28"/>
              </w:rPr>
              <w:t xml:space="preserve"> finansējuma saņēmējs neturpina saimniecisko darbību), </w:t>
            </w:r>
            <w:r w:rsidR="00174383">
              <w:rPr>
                <w:rFonts w:ascii="Times New Roman" w:hAnsi="Times New Roman"/>
                <w:sz w:val="28"/>
                <w:szCs w:val="28"/>
              </w:rPr>
              <w:t xml:space="preserve">remigrācijas </w:t>
            </w:r>
            <w:r w:rsidRPr="00EC16E1">
              <w:rPr>
                <w:rFonts w:ascii="Times New Roman" w:hAnsi="Times New Roman"/>
                <w:sz w:val="28"/>
                <w:szCs w:val="28"/>
              </w:rPr>
              <w:t xml:space="preserve">atbalsta </w:t>
            </w:r>
            <w:r w:rsidR="00174383">
              <w:rPr>
                <w:rFonts w:ascii="Times New Roman" w:hAnsi="Times New Roman"/>
                <w:sz w:val="28"/>
                <w:szCs w:val="28"/>
              </w:rPr>
              <w:t xml:space="preserve">pasākuma </w:t>
            </w:r>
            <w:r w:rsidRPr="00EC16E1">
              <w:rPr>
                <w:rFonts w:ascii="Times New Roman" w:hAnsi="Times New Roman"/>
                <w:sz w:val="28"/>
                <w:szCs w:val="28"/>
              </w:rPr>
              <w:t xml:space="preserve">finansējuma saņēmējs </w:t>
            </w:r>
            <w:r w:rsidR="00174383">
              <w:rPr>
                <w:rFonts w:ascii="Times New Roman" w:hAnsi="Times New Roman"/>
                <w:sz w:val="28"/>
                <w:szCs w:val="28"/>
              </w:rPr>
              <w:t>saņemto remigrācijas atbalsta pasākuma finansējumu</w:t>
            </w:r>
            <w:r w:rsidRPr="00EC16E1">
              <w:rPr>
                <w:rFonts w:ascii="Times New Roman" w:hAnsi="Times New Roman"/>
                <w:sz w:val="28"/>
                <w:szCs w:val="28"/>
              </w:rPr>
              <w:t xml:space="preserve"> plānošanas reģionam atgriež pilnā apmērā. Pie </w:t>
            </w:r>
            <w:r w:rsidR="00174383">
              <w:rPr>
                <w:rFonts w:ascii="Times New Roman" w:hAnsi="Times New Roman"/>
                <w:sz w:val="28"/>
                <w:szCs w:val="28"/>
              </w:rPr>
              <w:t xml:space="preserve">remigrācijas </w:t>
            </w:r>
            <w:r w:rsidRPr="00EC16E1">
              <w:rPr>
                <w:rFonts w:ascii="Times New Roman" w:hAnsi="Times New Roman"/>
                <w:sz w:val="28"/>
                <w:szCs w:val="28"/>
              </w:rPr>
              <w:t xml:space="preserve">atbalsta pasākuma novērtēšanas var minēt </w:t>
            </w:r>
            <w:r w:rsidRPr="00EC16E1" w:rsidR="00174383">
              <w:rPr>
                <w:rFonts w:ascii="Times New Roman" w:hAnsi="Times New Roman"/>
                <w:sz w:val="28"/>
                <w:szCs w:val="28"/>
              </w:rPr>
              <w:t xml:space="preserve">arī </w:t>
            </w:r>
            <w:r w:rsidRPr="00EC16E1">
              <w:rPr>
                <w:rFonts w:ascii="Times New Roman" w:hAnsi="Times New Roman"/>
                <w:sz w:val="28"/>
                <w:szCs w:val="28"/>
              </w:rPr>
              <w:t xml:space="preserve">MKN projekta punktus par kopējo pieejamo </w:t>
            </w:r>
            <w:r w:rsidR="00174383">
              <w:rPr>
                <w:rFonts w:ascii="Times New Roman" w:hAnsi="Times New Roman"/>
                <w:sz w:val="28"/>
                <w:szCs w:val="28"/>
              </w:rPr>
              <w:t xml:space="preserve">remigrācijas atbalsta pasākuma </w:t>
            </w:r>
            <w:r w:rsidRPr="00EC16E1">
              <w:rPr>
                <w:rFonts w:ascii="Times New Roman" w:hAnsi="Times New Roman"/>
                <w:sz w:val="28"/>
                <w:szCs w:val="28"/>
              </w:rPr>
              <w:t>finansējum</w:t>
            </w:r>
            <w:r w:rsidR="00174383">
              <w:rPr>
                <w:rFonts w:ascii="Times New Roman" w:hAnsi="Times New Roman"/>
                <w:sz w:val="28"/>
                <w:szCs w:val="28"/>
              </w:rPr>
              <w:t xml:space="preserve">u </w:t>
            </w:r>
            <w:r w:rsidRPr="00EC16E1">
              <w:rPr>
                <w:rFonts w:ascii="Times New Roman" w:hAnsi="Times New Roman"/>
                <w:sz w:val="28"/>
                <w:szCs w:val="28"/>
              </w:rPr>
              <w:t>un maksimālo viena</w:t>
            </w:r>
            <w:r w:rsidR="00174383">
              <w:rPr>
                <w:rFonts w:ascii="Times New Roman" w:hAnsi="Times New Roman"/>
                <w:sz w:val="28"/>
                <w:szCs w:val="28"/>
              </w:rPr>
              <w:t xml:space="preserve"> remigrācijas atbalsta pasākuma finansējuma apmēru.</w:t>
            </w:r>
            <w:r w:rsidRPr="00EC16E1">
              <w:rPr>
                <w:rFonts w:ascii="Times New Roman" w:hAnsi="Times New Roman"/>
                <w:sz w:val="28"/>
                <w:szCs w:val="28"/>
              </w:rPr>
              <w:t xml:space="preserve"> Tātad tiks atbalstīti ne mazāk kā 20 </w:t>
            </w:r>
            <w:r w:rsidR="00174383">
              <w:rPr>
                <w:rFonts w:ascii="Times New Roman" w:hAnsi="Times New Roman"/>
                <w:sz w:val="28"/>
                <w:szCs w:val="28"/>
              </w:rPr>
              <w:t>projektu iesniegumi sa</w:t>
            </w:r>
            <w:r w:rsidR="00CD42A9">
              <w:rPr>
                <w:rFonts w:ascii="Times New Roman" w:hAnsi="Times New Roman"/>
                <w:sz w:val="28"/>
                <w:szCs w:val="28"/>
              </w:rPr>
              <w:t>imnieciskās darbības īstenošanai un attīstībai</w:t>
            </w:r>
            <w:r w:rsidR="00174383">
              <w:rPr>
                <w:rFonts w:ascii="Times New Roman" w:hAnsi="Times New Roman"/>
                <w:sz w:val="28"/>
                <w:szCs w:val="28"/>
              </w:rPr>
              <w:t xml:space="preserve"> vai uzsākšanai,</w:t>
            </w:r>
            <w:r w:rsidRPr="00EC16E1" w:rsidR="006F72AC">
              <w:rPr>
                <w:rFonts w:ascii="Times New Roman" w:hAnsi="Times New Roman"/>
                <w:sz w:val="28"/>
                <w:szCs w:val="28"/>
              </w:rPr>
              <w:t xml:space="preserve"> kas ir tiešs </w:t>
            </w:r>
            <w:r w:rsidR="00174383">
              <w:rPr>
                <w:rFonts w:ascii="Times New Roman" w:hAnsi="Times New Roman"/>
                <w:sz w:val="28"/>
                <w:szCs w:val="28"/>
              </w:rPr>
              <w:t xml:space="preserve">remigrācijas </w:t>
            </w:r>
            <w:r w:rsidRPr="00EC16E1" w:rsidR="006F72AC">
              <w:rPr>
                <w:rFonts w:ascii="Times New Roman" w:hAnsi="Times New Roman"/>
                <w:sz w:val="28"/>
                <w:szCs w:val="28"/>
              </w:rPr>
              <w:t>atbalsta pasākuma rezultativitātes novērtēšanas aspekts.</w:t>
            </w:r>
          </w:p>
          <w:p w:rsidR="00955CBD" w:rsidRPr="00470079" w:rsidP="00955CBD" w14:paraId="2FE5A97C" w14:textId="48B71FC3">
            <w:pPr>
              <w:spacing w:after="0" w:line="240" w:lineRule="auto"/>
              <w:jc w:val="both"/>
              <w:rPr>
                <w:rFonts w:ascii="Times New Roman" w:hAnsi="Times New Roman" w:cs="Times New Roman"/>
                <w:sz w:val="28"/>
                <w:szCs w:val="28"/>
              </w:rPr>
            </w:pPr>
            <w:r w:rsidRPr="00EC16E1">
              <w:rPr>
                <w:rFonts w:ascii="Times New Roman" w:hAnsi="Times New Roman" w:cs="Times New Roman"/>
                <w:sz w:val="28"/>
                <w:szCs w:val="28"/>
              </w:rPr>
              <w:t>VARAM informatīvi norāda, ka t</w:t>
            </w:r>
            <w:r w:rsidRPr="00EC16E1">
              <w:rPr>
                <w:rFonts w:ascii="Times New Roman" w:hAnsi="Times New Roman" w:cs="Times New Roman"/>
                <w:sz w:val="28"/>
                <w:szCs w:val="28"/>
              </w:rPr>
              <w:t xml:space="preserve">erminu </w:t>
            </w:r>
            <w:r w:rsidRPr="00EC16E1">
              <w:rPr>
                <w:rStyle w:val="Emphasis"/>
                <w:rFonts w:ascii="Times New Roman" w:hAnsi="Times New Roman" w:cs="Times New Roman"/>
                <w:sz w:val="28"/>
                <w:szCs w:val="28"/>
              </w:rPr>
              <w:t>remigrācija</w:t>
            </w:r>
            <w:r w:rsidRPr="00EC16E1">
              <w:rPr>
                <w:rFonts w:ascii="Times New Roman" w:hAnsi="Times New Roman" w:cs="Times New Roman"/>
                <w:sz w:val="28"/>
                <w:szCs w:val="28"/>
              </w:rPr>
              <w:t xml:space="preserve"> un </w:t>
            </w:r>
            <w:r w:rsidRPr="00EC16E1">
              <w:rPr>
                <w:rStyle w:val="Emphasis"/>
                <w:rFonts w:ascii="Times New Roman" w:hAnsi="Times New Roman" w:cs="Times New Roman"/>
                <w:sz w:val="28"/>
                <w:szCs w:val="28"/>
              </w:rPr>
              <w:t>remigrants</w:t>
            </w:r>
            <w:r w:rsidRPr="00EC16E1">
              <w:rPr>
                <w:rFonts w:ascii="Times New Roman" w:hAnsi="Times New Roman" w:cs="Times New Roman"/>
                <w:sz w:val="28"/>
                <w:szCs w:val="28"/>
              </w:rPr>
              <w:t xml:space="preserve"> nozīme sakrīt ar sabiedrībā lietotajiem terminiem </w:t>
            </w:r>
            <w:r w:rsidRPr="00EC16E1">
              <w:rPr>
                <w:rStyle w:val="Emphasis"/>
                <w:rFonts w:ascii="Times New Roman" w:hAnsi="Times New Roman" w:cs="Times New Roman"/>
                <w:sz w:val="28"/>
                <w:szCs w:val="28"/>
              </w:rPr>
              <w:t>reemigrācija</w:t>
            </w:r>
            <w:r w:rsidRPr="00EC16E1">
              <w:rPr>
                <w:rFonts w:ascii="Times New Roman" w:hAnsi="Times New Roman" w:cs="Times New Roman"/>
                <w:sz w:val="28"/>
                <w:szCs w:val="28"/>
              </w:rPr>
              <w:t xml:space="preserve"> un  </w:t>
            </w:r>
            <w:r w:rsidRPr="00EC16E1">
              <w:rPr>
                <w:rStyle w:val="Emphasis"/>
                <w:rFonts w:ascii="Times New Roman" w:hAnsi="Times New Roman" w:cs="Times New Roman"/>
                <w:sz w:val="28"/>
                <w:szCs w:val="28"/>
              </w:rPr>
              <w:t xml:space="preserve">reemigrants </w:t>
            </w:r>
            <w:r w:rsidRPr="00EC16E1">
              <w:rPr>
                <w:rFonts w:ascii="Times New Roman" w:hAnsi="Times New Roman" w:cs="Times New Roman"/>
                <w:sz w:val="28"/>
                <w:szCs w:val="28"/>
              </w:rPr>
              <w:t>–  </w:t>
            </w:r>
            <w:r w:rsidRPr="00470079">
              <w:rPr>
                <w:rStyle w:val="Strong"/>
                <w:rFonts w:ascii="Times New Roman" w:hAnsi="Times New Roman" w:cs="Times New Roman"/>
                <w:b w:val="0"/>
                <w:sz w:val="28"/>
                <w:szCs w:val="28"/>
              </w:rPr>
              <w:t>abi tiek izmantoti, lai raksturotu vienu un to pašu procesu</w:t>
            </w:r>
            <w:r w:rsidRPr="00470079">
              <w:rPr>
                <w:rFonts w:ascii="Times New Roman" w:hAnsi="Times New Roman" w:cs="Times New Roman"/>
                <w:sz w:val="28"/>
                <w:szCs w:val="28"/>
              </w:rPr>
              <w:t xml:space="preserve"> – </w:t>
            </w:r>
            <w:r w:rsidRPr="00470079">
              <w:rPr>
                <w:rFonts w:ascii="Times New Roman" w:hAnsi="Times New Roman" w:cs="Times New Roman"/>
                <w:sz w:val="28"/>
                <w:szCs w:val="28"/>
              </w:rPr>
              <w:t>iedzīvotāju atgriešanās valstī, no kuras tie emigrējuši (izbraukuši).</w:t>
            </w:r>
          </w:p>
          <w:p w:rsidR="00CE45A9" w:rsidRPr="00EC16E1" w:rsidP="00955CBD" w14:paraId="60A65B34" w14:textId="6F230415">
            <w:pPr>
              <w:spacing w:after="0" w:line="240" w:lineRule="auto"/>
              <w:jc w:val="both"/>
              <w:rPr>
                <w:rFonts w:ascii="Times New Roman" w:hAnsi="Times New Roman" w:cs="Times New Roman"/>
                <w:sz w:val="28"/>
                <w:szCs w:val="28"/>
              </w:rPr>
            </w:pPr>
            <w:r w:rsidRPr="00470079">
              <w:rPr>
                <w:rFonts w:ascii="Times New Roman" w:hAnsi="Times New Roman" w:cs="Times New Roman"/>
                <w:sz w:val="28"/>
                <w:szCs w:val="28"/>
              </w:rPr>
              <w:t xml:space="preserve">Termini </w:t>
            </w:r>
            <w:r w:rsidRPr="00470079">
              <w:rPr>
                <w:rStyle w:val="Emphasis"/>
                <w:rFonts w:ascii="Times New Roman" w:hAnsi="Times New Roman" w:cs="Times New Roman"/>
                <w:sz w:val="28"/>
                <w:szCs w:val="28"/>
              </w:rPr>
              <w:t>remigrācija</w:t>
            </w:r>
            <w:r w:rsidRPr="00470079">
              <w:rPr>
                <w:rFonts w:ascii="Times New Roman" w:hAnsi="Times New Roman" w:cs="Times New Roman"/>
                <w:sz w:val="28"/>
                <w:szCs w:val="28"/>
              </w:rPr>
              <w:t xml:space="preserve"> un </w:t>
            </w:r>
            <w:r w:rsidRPr="00470079">
              <w:rPr>
                <w:rStyle w:val="Emphasis"/>
                <w:rFonts w:ascii="Times New Roman" w:hAnsi="Times New Roman" w:cs="Times New Roman"/>
                <w:sz w:val="28"/>
                <w:szCs w:val="28"/>
              </w:rPr>
              <w:t>remigrants</w:t>
            </w:r>
            <w:r w:rsidRPr="00470079">
              <w:rPr>
                <w:rFonts w:ascii="Times New Roman" w:hAnsi="Times New Roman" w:cs="Times New Roman"/>
                <w:sz w:val="28"/>
                <w:szCs w:val="28"/>
              </w:rPr>
              <w:t xml:space="preserve"> tiek lietoti ne tikai VARAM īstenotā remigrācijas </w:t>
            </w:r>
            <w:r w:rsidRPr="00470079">
              <w:rPr>
                <w:rStyle w:val="Strong"/>
                <w:rFonts w:ascii="Times New Roman" w:hAnsi="Times New Roman" w:cs="Times New Roman"/>
                <w:b w:val="0"/>
                <w:sz w:val="28"/>
                <w:szCs w:val="28"/>
              </w:rPr>
              <w:t>pilotprojekta ietvaros</w:t>
            </w:r>
            <w:r w:rsidRPr="00EC16E1">
              <w:rPr>
                <w:rFonts w:ascii="Times New Roman" w:hAnsi="Times New Roman" w:cs="Times New Roman"/>
                <w:sz w:val="28"/>
                <w:szCs w:val="28"/>
              </w:rPr>
              <w:t>, bet arī citos dokumentos un projektos (piemēram, analītiskajā pārskatā “Vienojošas nacionālās identitātes un kultūrtelpas nostiprināšana” (Analītiskā pārskata autori ir ekspertu grupa – Inta Mieriņa, Liesma Ose (L</w:t>
            </w:r>
            <w:r w:rsidRPr="00EC16E1" w:rsidR="00003223">
              <w:rPr>
                <w:rFonts w:ascii="Times New Roman" w:hAnsi="Times New Roman" w:cs="Times New Roman"/>
                <w:sz w:val="28"/>
                <w:szCs w:val="28"/>
              </w:rPr>
              <w:t xml:space="preserve">atvijas </w:t>
            </w:r>
            <w:r w:rsidRPr="00EC16E1">
              <w:rPr>
                <w:rFonts w:ascii="Times New Roman" w:hAnsi="Times New Roman" w:cs="Times New Roman"/>
                <w:sz w:val="28"/>
                <w:szCs w:val="28"/>
              </w:rPr>
              <w:t>U</w:t>
            </w:r>
            <w:r w:rsidRPr="00EC16E1" w:rsidR="00003223">
              <w:rPr>
                <w:rFonts w:ascii="Times New Roman" w:hAnsi="Times New Roman" w:cs="Times New Roman"/>
                <w:sz w:val="28"/>
                <w:szCs w:val="28"/>
              </w:rPr>
              <w:t>niversitātes</w:t>
            </w:r>
            <w:r w:rsidRPr="00EC16E1">
              <w:rPr>
                <w:rFonts w:ascii="Times New Roman" w:hAnsi="Times New Roman" w:cs="Times New Roman"/>
                <w:sz w:val="28"/>
                <w:szCs w:val="28"/>
              </w:rPr>
              <w:t xml:space="preserve"> Diasporas un migrācijas pētījumu centrs), Mārtiņš Kaprāns (L</w:t>
            </w:r>
            <w:r w:rsidRPr="00EC16E1" w:rsidR="00003223">
              <w:rPr>
                <w:rFonts w:ascii="Times New Roman" w:hAnsi="Times New Roman" w:cs="Times New Roman"/>
                <w:sz w:val="28"/>
                <w:szCs w:val="28"/>
              </w:rPr>
              <w:t xml:space="preserve">atvijas </w:t>
            </w:r>
            <w:r w:rsidRPr="00EC16E1">
              <w:rPr>
                <w:rFonts w:ascii="Times New Roman" w:hAnsi="Times New Roman" w:cs="Times New Roman"/>
                <w:sz w:val="28"/>
                <w:szCs w:val="28"/>
              </w:rPr>
              <w:t>U</w:t>
            </w:r>
            <w:r w:rsidRPr="00EC16E1" w:rsidR="00003223">
              <w:rPr>
                <w:rFonts w:ascii="Times New Roman" w:hAnsi="Times New Roman" w:cs="Times New Roman"/>
                <w:sz w:val="28"/>
                <w:szCs w:val="28"/>
              </w:rPr>
              <w:t>niversitātes</w:t>
            </w:r>
            <w:r w:rsidRPr="00EC16E1">
              <w:rPr>
                <w:rFonts w:ascii="Times New Roman" w:hAnsi="Times New Roman" w:cs="Times New Roman"/>
                <w:sz w:val="28"/>
                <w:szCs w:val="28"/>
              </w:rPr>
              <w:t xml:space="preserve"> Filozofijas un socioloģijas institūts) un Agnese Lāce (PROVIDUS).), kā arī </w:t>
            </w:r>
            <w:r w:rsidRPr="00EC16E1" w:rsidR="008B6740">
              <w:rPr>
                <w:rFonts w:ascii="Times New Roman" w:hAnsi="Times New Roman" w:cs="Times New Roman"/>
                <w:sz w:val="28"/>
                <w:szCs w:val="28"/>
              </w:rPr>
              <w:t xml:space="preserve">Latvijas Republikas </w:t>
            </w:r>
            <w:r w:rsidRPr="00EC16E1">
              <w:rPr>
                <w:rFonts w:ascii="Times New Roman" w:hAnsi="Times New Roman" w:cs="Times New Roman"/>
                <w:sz w:val="28"/>
                <w:szCs w:val="28"/>
              </w:rPr>
              <w:t>Saeimas Ārlietu komisijas izveidotajā darbā grupā Diasporas likumprojekta izstrādei).</w:t>
            </w:r>
          </w:p>
          <w:p w:rsidR="00CE45A9" w:rsidRPr="00EC16E1" w:rsidP="00CE45A9" w14:paraId="04AB3345" w14:textId="77777777">
            <w:pPr>
              <w:spacing w:after="0" w:line="240" w:lineRule="auto"/>
              <w:jc w:val="both"/>
              <w:rPr>
                <w:rFonts w:ascii="Times New Roman" w:eastAsia="Times New Roman" w:hAnsi="Times New Roman" w:cs="Times New Roman"/>
                <w:b/>
                <w:iCs/>
                <w:color w:val="000000" w:themeColor="text1"/>
                <w:sz w:val="28"/>
                <w:szCs w:val="28"/>
                <w:lang w:eastAsia="lv-LV"/>
              </w:rPr>
            </w:pPr>
            <w:r w:rsidRPr="00EC16E1">
              <w:rPr>
                <w:rFonts w:ascii="Times New Roman" w:eastAsia="Times New Roman" w:hAnsi="Times New Roman" w:cs="Times New Roman"/>
                <w:b/>
                <w:iCs/>
                <w:color w:val="000000" w:themeColor="text1"/>
                <w:sz w:val="28"/>
                <w:szCs w:val="28"/>
                <w:lang w:eastAsia="lv-LV"/>
              </w:rPr>
              <w:t xml:space="preserve">MKN projekts paredz: </w:t>
            </w:r>
          </w:p>
          <w:p w:rsidR="00A05577" w:rsidRPr="00F11D34" w:rsidP="00CE45A9" w14:paraId="112B085D" w14:textId="78930088">
            <w:pPr>
              <w:pStyle w:val="ListParagraph"/>
              <w:numPr>
                <w:ilvl w:val="0"/>
                <w:numId w:val="3"/>
              </w:numPr>
              <w:spacing w:after="0" w:line="240" w:lineRule="auto"/>
              <w:jc w:val="both"/>
              <w:rPr>
                <w:rFonts w:ascii="Times New Roman" w:eastAsia="Times New Roman" w:hAnsi="Times New Roman" w:cs="Times New Roman"/>
                <w:iCs/>
                <w:sz w:val="28"/>
                <w:szCs w:val="28"/>
                <w:lang w:eastAsia="lv-LV"/>
              </w:rPr>
            </w:pPr>
            <w:r w:rsidRPr="00F11D34">
              <w:rPr>
                <w:rFonts w:ascii="Times New Roman" w:eastAsia="Times New Roman" w:hAnsi="Times New Roman" w:cs="Times New Roman"/>
                <w:iCs/>
                <w:sz w:val="28"/>
                <w:szCs w:val="28"/>
                <w:lang w:eastAsia="lv-LV"/>
              </w:rPr>
              <w:t xml:space="preserve">dalības nosacījumus </w:t>
            </w:r>
            <w:r w:rsidRPr="00F11D34">
              <w:rPr>
                <w:rFonts w:ascii="Times New Roman" w:eastAsia="Times New Roman" w:hAnsi="Times New Roman" w:cs="Times New Roman"/>
                <w:iCs/>
                <w:sz w:val="28"/>
                <w:szCs w:val="28"/>
                <w:lang w:eastAsia="lv-LV"/>
              </w:rPr>
              <w:t xml:space="preserve">remigrācijas </w:t>
            </w:r>
            <w:r w:rsidRPr="00F11D34">
              <w:rPr>
                <w:rFonts w:ascii="Times New Roman" w:eastAsia="Times New Roman" w:hAnsi="Times New Roman" w:cs="Times New Roman"/>
                <w:iCs/>
                <w:sz w:val="28"/>
                <w:szCs w:val="28"/>
                <w:lang w:eastAsia="lv-LV"/>
              </w:rPr>
              <w:t xml:space="preserve">atbalsta pasākumā, </w:t>
            </w:r>
          </w:p>
          <w:p w:rsidR="00A05577" w:rsidRPr="00F11D34" w:rsidP="00CE45A9" w14:paraId="409CB2EE" w14:textId="7E487782">
            <w:pPr>
              <w:pStyle w:val="ListParagraph"/>
              <w:numPr>
                <w:ilvl w:val="0"/>
                <w:numId w:val="3"/>
              </w:numPr>
              <w:spacing w:after="0" w:line="240" w:lineRule="auto"/>
              <w:jc w:val="both"/>
              <w:rPr>
                <w:rFonts w:ascii="Times New Roman" w:eastAsia="Times New Roman" w:hAnsi="Times New Roman" w:cs="Times New Roman"/>
                <w:iCs/>
                <w:sz w:val="28"/>
                <w:szCs w:val="28"/>
                <w:lang w:eastAsia="lv-LV"/>
              </w:rPr>
            </w:pPr>
            <w:r w:rsidRPr="00F11D34">
              <w:rPr>
                <w:rFonts w:ascii="Times New Roman" w:eastAsia="Times New Roman" w:hAnsi="Times New Roman" w:cs="Times New Roman"/>
                <w:iCs/>
                <w:sz w:val="28"/>
                <w:szCs w:val="28"/>
                <w:lang w:eastAsia="lv-LV"/>
              </w:rPr>
              <w:t xml:space="preserve">nosacījumus projekta iesnieguma iesniegšanai un </w:t>
            </w:r>
            <w:r w:rsidRPr="00F11D34">
              <w:rPr>
                <w:rFonts w:ascii="Times New Roman" w:eastAsia="Times New Roman" w:hAnsi="Times New Roman" w:cs="Times New Roman"/>
                <w:iCs/>
                <w:sz w:val="28"/>
                <w:szCs w:val="28"/>
                <w:lang w:eastAsia="lv-LV"/>
              </w:rPr>
              <w:t xml:space="preserve">remigrācijas </w:t>
            </w:r>
            <w:r w:rsidRPr="00F11D34">
              <w:rPr>
                <w:rFonts w:ascii="Times New Roman" w:eastAsia="Times New Roman" w:hAnsi="Times New Roman" w:cs="Times New Roman"/>
                <w:iCs/>
                <w:sz w:val="28"/>
                <w:szCs w:val="28"/>
                <w:lang w:eastAsia="lv-LV"/>
              </w:rPr>
              <w:t xml:space="preserve">atbalsta pasākuma finansējuma saņemšanai, </w:t>
            </w:r>
          </w:p>
          <w:p w:rsidR="00CE45A9" w:rsidRPr="00F11D34" w:rsidP="00CE45A9" w14:paraId="1EA9B21F" w14:textId="008F1A4F">
            <w:pPr>
              <w:pStyle w:val="ListParagraph"/>
              <w:numPr>
                <w:ilvl w:val="0"/>
                <w:numId w:val="3"/>
              </w:numPr>
              <w:spacing w:after="0" w:line="240" w:lineRule="auto"/>
              <w:jc w:val="both"/>
              <w:rPr>
                <w:rFonts w:ascii="Times New Roman" w:eastAsia="Times New Roman" w:hAnsi="Times New Roman" w:cs="Times New Roman"/>
                <w:iCs/>
                <w:sz w:val="28"/>
                <w:szCs w:val="28"/>
                <w:lang w:eastAsia="lv-LV"/>
              </w:rPr>
            </w:pPr>
            <w:r w:rsidRPr="00F11D34">
              <w:rPr>
                <w:rFonts w:ascii="Times New Roman" w:eastAsia="Times New Roman" w:hAnsi="Times New Roman" w:cs="Times New Roman"/>
                <w:iCs/>
                <w:sz w:val="28"/>
                <w:szCs w:val="28"/>
                <w:lang w:eastAsia="lv-LV"/>
              </w:rPr>
              <w:t xml:space="preserve">remigrācijas </w:t>
            </w:r>
            <w:r w:rsidRPr="00F11D34">
              <w:rPr>
                <w:rFonts w:ascii="Times New Roman" w:eastAsia="Times New Roman" w:hAnsi="Times New Roman" w:cs="Times New Roman"/>
                <w:iCs/>
                <w:sz w:val="28"/>
                <w:szCs w:val="28"/>
                <w:lang w:eastAsia="lv-LV"/>
              </w:rPr>
              <w:t xml:space="preserve">atbalsta pasākuma projektu iesniegumu vērtēšanas procesu un </w:t>
            </w:r>
            <w:r w:rsidRPr="00F11D34">
              <w:rPr>
                <w:rFonts w:ascii="Times New Roman" w:eastAsia="Times New Roman" w:hAnsi="Times New Roman" w:cs="Times New Roman"/>
                <w:iCs/>
                <w:sz w:val="28"/>
                <w:szCs w:val="28"/>
                <w:lang w:eastAsia="lv-LV"/>
              </w:rPr>
              <w:t xml:space="preserve">remigrācijas </w:t>
            </w:r>
            <w:r w:rsidRPr="00F11D34">
              <w:rPr>
                <w:rFonts w:ascii="Times New Roman" w:eastAsia="Times New Roman" w:hAnsi="Times New Roman" w:cs="Times New Roman"/>
                <w:iCs/>
                <w:sz w:val="28"/>
                <w:szCs w:val="28"/>
                <w:lang w:eastAsia="lv-LV"/>
              </w:rPr>
              <w:t>atbalsta pasākuma finansējuma saņēmēju uzraudzību.</w:t>
            </w:r>
          </w:p>
          <w:p w:rsidR="00955CBD" w:rsidRPr="00EC16E1" w:rsidP="00955CBD" w14:paraId="5E77CEFB" w14:textId="77777777">
            <w:pPr>
              <w:spacing w:after="0" w:line="240" w:lineRule="auto"/>
              <w:jc w:val="both"/>
              <w:rPr>
                <w:rFonts w:ascii="Times New Roman" w:hAnsi="Times New Roman" w:cs="Times New Roman"/>
                <w:sz w:val="28"/>
                <w:szCs w:val="28"/>
              </w:rPr>
            </w:pPr>
          </w:p>
          <w:p w:rsidR="0032091A" w:rsidRPr="00EC16E1" w:rsidP="00644623" w14:paraId="776D8897" w14:textId="636069F0">
            <w:pPr>
              <w:spacing w:after="0" w:line="240" w:lineRule="auto"/>
              <w:jc w:val="both"/>
              <w:rPr>
                <w:rFonts w:ascii="Times New Roman" w:eastAsia="Times New Roman" w:hAnsi="Times New Roman" w:cs="Times New Roman"/>
                <w:b/>
                <w:iCs/>
                <w:sz w:val="28"/>
                <w:szCs w:val="28"/>
                <w:lang w:eastAsia="lv-LV"/>
              </w:rPr>
            </w:pPr>
            <w:r w:rsidRPr="00EC16E1">
              <w:rPr>
                <w:rFonts w:ascii="Times New Roman" w:eastAsia="Times New Roman" w:hAnsi="Times New Roman" w:cs="Times New Roman"/>
                <w:b/>
                <w:iCs/>
                <w:sz w:val="28"/>
                <w:szCs w:val="28"/>
                <w:lang w:eastAsia="lv-LV"/>
              </w:rPr>
              <w:t>MKN projekta I</w:t>
            </w:r>
            <w:r w:rsidRPr="00EC16E1" w:rsidR="00217B31">
              <w:rPr>
                <w:rFonts w:ascii="Times New Roman" w:eastAsia="Times New Roman" w:hAnsi="Times New Roman" w:cs="Times New Roman"/>
                <w:b/>
                <w:iCs/>
                <w:sz w:val="28"/>
                <w:szCs w:val="28"/>
                <w:lang w:eastAsia="lv-LV"/>
              </w:rPr>
              <w:t>. </w:t>
            </w:r>
            <w:r w:rsidRPr="00EC16E1">
              <w:rPr>
                <w:rFonts w:ascii="Times New Roman" w:eastAsia="Times New Roman" w:hAnsi="Times New Roman" w:cs="Times New Roman"/>
                <w:b/>
                <w:iCs/>
                <w:sz w:val="28"/>
                <w:szCs w:val="28"/>
                <w:lang w:eastAsia="lv-LV"/>
              </w:rPr>
              <w:t>nodaļa “Vispārīgie jautājumi</w:t>
            </w:r>
            <w:r w:rsidR="00CD42A9">
              <w:rPr>
                <w:rFonts w:ascii="Times New Roman" w:eastAsia="Times New Roman" w:hAnsi="Times New Roman" w:cs="Times New Roman"/>
                <w:b/>
                <w:iCs/>
                <w:sz w:val="28"/>
                <w:szCs w:val="28"/>
                <w:lang w:eastAsia="lv-LV"/>
              </w:rPr>
              <w:t>”</w:t>
            </w:r>
            <w:r w:rsidRPr="00EC16E1" w:rsidR="00256EE4">
              <w:rPr>
                <w:rFonts w:ascii="Times New Roman" w:eastAsia="Times New Roman" w:hAnsi="Times New Roman" w:cs="Times New Roman"/>
                <w:b/>
                <w:iCs/>
                <w:sz w:val="28"/>
                <w:szCs w:val="28"/>
                <w:lang w:eastAsia="lv-LV"/>
              </w:rPr>
              <w:t>.</w:t>
            </w:r>
          </w:p>
          <w:p w:rsidR="00AE30F3" w:rsidRPr="00EC16E1" w:rsidP="00256EE4" w14:paraId="574D1233" w14:textId="12B4E8E8">
            <w:pPr>
              <w:spacing w:after="0" w:line="240" w:lineRule="auto"/>
              <w:jc w:val="both"/>
              <w:rPr>
                <w:rFonts w:ascii="Times New Roman" w:eastAsia="Times New Roman" w:hAnsi="Times New Roman" w:cs="Times New Roman"/>
                <w:iCs/>
                <w:sz w:val="28"/>
                <w:szCs w:val="28"/>
                <w:lang w:eastAsia="lv-LV"/>
              </w:rPr>
            </w:pPr>
            <w:r w:rsidRPr="00EC16E1">
              <w:rPr>
                <w:rFonts w:ascii="Times New Roman" w:hAnsi="Times New Roman"/>
                <w:sz w:val="28"/>
                <w:szCs w:val="28"/>
              </w:rPr>
              <w:t>MKN projektā lietotais apzīmējums “remigrācijas atbalsta pasākums” attiecas uz remigrācij</w:t>
            </w:r>
            <w:r w:rsidR="00F11D34">
              <w:rPr>
                <w:rFonts w:ascii="Times New Roman" w:hAnsi="Times New Roman"/>
                <w:sz w:val="28"/>
                <w:szCs w:val="28"/>
              </w:rPr>
              <w:t>as sekmēšanai paredzēto</w:t>
            </w:r>
            <w:r w:rsidRPr="00EC16E1">
              <w:rPr>
                <w:rFonts w:ascii="Times New Roman" w:hAnsi="Times New Roman"/>
                <w:sz w:val="28"/>
                <w:szCs w:val="28"/>
              </w:rPr>
              <w:t xml:space="preserve"> finansējumu, </w:t>
            </w:r>
            <w:r w:rsidR="00F11D34">
              <w:rPr>
                <w:rFonts w:ascii="Times New Roman" w:hAnsi="Times New Roman"/>
                <w:sz w:val="28"/>
                <w:szCs w:val="28"/>
              </w:rPr>
              <w:t xml:space="preserve">lai rastu iespēju </w:t>
            </w:r>
            <w:r w:rsidRPr="00EC16E1">
              <w:rPr>
                <w:rFonts w:ascii="Times New Roman" w:hAnsi="Times New Roman"/>
                <w:sz w:val="28"/>
                <w:szCs w:val="28"/>
              </w:rPr>
              <w:t>remigrant</w:t>
            </w:r>
            <w:r w:rsidR="00F11D34">
              <w:rPr>
                <w:rFonts w:ascii="Times New Roman" w:hAnsi="Times New Roman"/>
                <w:sz w:val="28"/>
                <w:szCs w:val="28"/>
              </w:rPr>
              <w:t>iem īstenot un attīstīt vai uzsākt</w:t>
            </w:r>
            <w:r w:rsidRPr="00EC16E1">
              <w:rPr>
                <w:rFonts w:ascii="Times New Roman" w:hAnsi="Times New Roman"/>
                <w:sz w:val="28"/>
                <w:szCs w:val="28"/>
              </w:rPr>
              <w:t xml:space="preserve"> saimniecisk</w:t>
            </w:r>
            <w:r w:rsidR="00F11D34">
              <w:rPr>
                <w:rFonts w:ascii="Times New Roman" w:hAnsi="Times New Roman"/>
                <w:sz w:val="28"/>
                <w:szCs w:val="28"/>
              </w:rPr>
              <w:t>o</w:t>
            </w:r>
            <w:r w:rsidRPr="00EC16E1">
              <w:rPr>
                <w:rFonts w:ascii="Times New Roman" w:hAnsi="Times New Roman"/>
                <w:sz w:val="28"/>
                <w:szCs w:val="28"/>
              </w:rPr>
              <w:t xml:space="preserve"> darbīb</w:t>
            </w:r>
            <w:r w:rsidR="00F11D34">
              <w:rPr>
                <w:rFonts w:ascii="Times New Roman" w:hAnsi="Times New Roman"/>
                <w:sz w:val="28"/>
                <w:szCs w:val="28"/>
              </w:rPr>
              <w:t>u.</w:t>
            </w:r>
          </w:p>
          <w:p w:rsidR="00644623" w:rsidRPr="00EC16E1" w:rsidP="00256EE4" w14:paraId="354C6C32" w14:textId="73CD71E6">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Remigrācijas</w:t>
            </w:r>
            <w:r w:rsidRPr="00EC16E1">
              <w:rPr>
                <w:rFonts w:ascii="Times New Roman" w:eastAsia="Times New Roman" w:hAnsi="Times New Roman" w:cs="Times New Roman"/>
                <w:iCs/>
                <w:sz w:val="28"/>
                <w:szCs w:val="28"/>
                <w:lang w:eastAsia="lv-LV"/>
              </w:rPr>
              <w:t xml:space="preserve"> atbalsta pasākumu īsteno </w:t>
            </w:r>
            <w:r w:rsidRPr="00EC16E1">
              <w:rPr>
                <w:rFonts w:ascii="Times New Roman" w:eastAsia="Times New Roman" w:hAnsi="Times New Roman" w:cs="Times New Roman"/>
                <w:iCs/>
                <w:sz w:val="28"/>
                <w:szCs w:val="28"/>
                <w:lang w:eastAsia="lv-LV"/>
              </w:rPr>
              <w:t xml:space="preserve">plānošanas reģioni sadarbībā ar </w:t>
            </w:r>
            <w:r w:rsidRPr="00EC16E1">
              <w:rPr>
                <w:rFonts w:ascii="Times New Roman" w:eastAsia="Times New Roman" w:hAnsi="Times New Roman" w:cs="Times New Roman"/>
                <w:iCs/>
                <w:sz w:val="28"/>
                <w:szCs w:val="28"/>
                <w:lang w:eastAsia="lv-LV"/>
              </w:rPr>
              <w:t>VARAM</w:t>
            </w:r>
            <w:r w:rsidRPr="00EC16E1">
              <w:rPr>
                <w:rFonts w:ascii="Times New Roman" w:eastAsia="Times New Roman" w:hAnsi="Times New Roman" w:cs="Times New Roman"/>
                <w:iCs/>
                <w:sz w:val="28"/>
                <w:szCs w:val="28"/>
                <w:lang w:eastAsia="lv-LV"/>
              </w:rPr>
              <w:t>.</w:t>
            </w:r>
            <w:r w:rsidRPr="00EC16E1" w:rsidR="00064E9D">
              <w:rPr>
                <w:rFonts w:ascii="Times New Roman" w:eastAsia="Times New Roman" w:hAnsi="Times New Roman" w:cs="Times New Roman"/>
                <w:iCs/>
                <w:sz w:val="28"/>
                <w:szCs w:val="28"/>
                <w:lang w:eastAsia="lv-LV"/>
              </w:rPr>
              <w:t xml:space="preserve"> </w:t>
            </w:r>
            <w:r w:rsidRPr="00EC16E1">
              <w:rPr>
                <w:rFonts w:ascii="Times New Roman" w:eastAsia="Times New Roman" w:hAnsi="Times New Roman" w:cs="Times New Roman"/>
                <w:iCs/>
                <w:sz w:val="28"/>
                <w:szCs w:val="28"/>
                <w:lang w:eastAsia="lv-LV"/>
              </w:rPr>
              <w:t xml:space="preserve">Plānošanas reģionos </w:t>
            </w:r>
            <w:r w:rsidRPr="00EC16E1">
              <w:rPr>
                <w:rFonts w:ascii="Times New Roman" w:eastAsia="Times New Roman" w:hAnsi="Times New Roman" w:cs="Times New Roman"/>
                <w:iCs/>
                <w:sz w:val="28"/>
                <w:szCs w:val="28"/>
                <w:lang w:eastAsia="lv-LV"/>
              </w:rPr>
              <w:t>2018. gadā izveidots remigrācijas koordinatoru tīkls (katrā reģionā viens koordinators). Plānošanas reģioni un tajos ietilpstošās pašvaldības tiek noteiktas saskaņā ar Ministru kabineta 2009</w:t>
            </w:r>
            <w:r w:rsidRPr="00EC16E1" w:rsidR="008B6740">
              <w:rPr>
                <w:rFonts w:ascii="Times New Roman" w:eastAsia="Times New Roman" w:hAnsi="Times New Roman" w:cs="Times New Roman"/>
                <w:iCs/>
                <w:sz w:val="28"/>
                <w:szCs w:val="28"/>
                <w:lang w:eastAsia="lv-LV"/>
              </w:rPr>
              <w:t xml:space="preserve">. gada </w:t>
            </w:r>
            <w:r w:rsidRPr="00EC16E1" w:rsidR="008B6740">
              <w:rPr>
                <w:rFonts w:ascii="Times New Roman" w:eastAsia="Times New Roman" w:hAnsi="Times New Roman" w:cs="Times New Roman"/>
                <w:iCs/>
                <w:sz w:val="28"/>
                <w:szCs w:val="28"/>
                <w:lang w:eastAsia="lv-LV"/>
              </w:rPr>
              <w:t>5. maija noteikumiem Nr. </w:t>
            </w:r>
            <w:r w:rsidRPr="00EC16E1">
              <w:rPr>
                <w:rFonts w:ascii="Times New Roman" w:eastAsia="Times New Roman" w:hAnsi="Times New Roman" w:cs="Times New Roman"/>
                <w:iCs/>
                <w:sz w:val="28"/>
                <w:szCs w:val="28"/>
                <w:lang w:eastAsia="lv-LV"/>
              </w:rPr>
              <w:t>391 “Noteikumi par plānošanas reģionu teritorijām”</w:t>
            </w:r>
            <w:r w:rsidRPr="00EC16E1" w:rsidR="009B69D5">
              <w:rPr>
                <w:rFonts w:ascii="Times New Roman" w:eastAsia="Times New Roman" w:hAnsi="Times New Roman" w:cs="Times New Roman"/>
                <w:iCs/>
                <w:sz w:val="28"/>
                <w:szCs w:val="28"/>
                <w:lang w:eastAsia="lv-LV"/>
              </w:rPr>
              <w:t>.</w:t>
            </w:r>
          </w:p>
          <w:p w:rsidR="00BD130F" w:rsidRPr="00F11D34" w:rsidP="00F11D34" w14:paraId="5455F992" w14:textId="4344A0BF">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b/>
                <w:iCs/>
                <w:sz w:val="28"/>
                <w:szCs w:val="28"/>
                <w:lang w:eastAsia="lv-LV"/>
              </w:rPr>
              <w:t>Remigrācijas a</w:t>
            </w:r>
            <w:r w:rsidRPr="00F11D34" w:rsidR="00D958FC">
              <w:rPr>
                <w:rFonts w:ascii="Times New Roman" w:eastAsia="Times New Roman" w:hAnsi="Times New Roman" w:cs="Times New Roman"/>
                <w:b/>
                <w:iCs/>
                <w:sz w:val="28"/>
                <w:szCs w:val="28"/>
                <w:lang w:eastAsia="lv-LV"/>
              </w:rPr>
              <w:t xml:space="preserve">tbalsta pasākuma dalībnieki </w:t>
            </w:r>
            <w:r w:rsidRPr="00F11D34" w:rsidR="00F11D34">
              <w:rPr>
                <w:rFonts w:ascii="Times New Roman" w:eastAsia="Times New Roman" w:hAnsi="Times New Roman" w:cs="Times New Roman"/>
                <w:b/>
                <w:iCs/>
                <w:sz w:val="28"/>
                <w:szCs w:val="28"/>
                <w:lang w:eastAsia="lv-LV"/>
              </w:rPr>
              <w:t>ir</w:t>
            </w:r>
            <w:r w:rsidRPr="00F11D34" w:rsidR="00D958FC">
              <w:rPr>
                <w:rFonts w:ascii="Times New Roman" w:eastAsia="Times New Roman" w:hAnsi="Times New Roman" w:cs="Times New Roman"/>
                <w:b/>
                <w:iCs/>
                <w:sz w:val="28"/>
                <w:szCs w:val="28"/>
                <w:lang w:eastAsia="lv-LV"/>
              </w:rPr>
              <w:t xml:space="preserve"> remigranti</w:t>
            </w:r>
            <w:r w:rsidRPr="00F11D34" w:rsidR="00F11D34">
              <w:rPr>
                <w:rFonts w:ascii="Times New Roman" w:eastAsia="Times New Roman" w:hAnsi="Times New Roman" w:cs="Times New Roman"/>
                <w:b/>
                <w:iCs/>
                <w:sz w:val="28"/>
                <w:szCs w:val="28"/>
                <w:lang w:eastAsia="lv-LV"/>
              </w:rPr>
              <w:t xml:space="preserve">, </w:t>
            </w:r>
            <w:r w:rsidRPr="00F11D34" w:rsidR="00F11D34">
              <w:rPr>
                <w:rFonts w:ascii="Times New Roman" w:eastAsia="Times New Roman" w:hAnsi="Times New Roman" w:cs="Times New Roman"/>
                <w:iCs/>
                <w:sz w:val="28"/>
                <w:szCs w:val="28"/>
                <w:lang w:eastAsia="lv-LV"/>
              </w:rPr>
              <w:t>kas saskaņā ar</w:t>
            </w:r>
            <w:r w:rsidR="00CD42A9">
              <w:rPr>
                <w:rFonts w:ascii="Times New Roman" w:eastAsia="Times New Roman" w:hAnsi="Times New Roman" w:cs="Times New Roman"/>
                <w:iCs/>
                <w:sz w:val="28"/>
                <w:szCs w:val="28"/>
                <w:lang w:eastAsia="lv-LV"/>
              </w:rPr>
              <w:t xml:space="preserve"> iepriekš minētajā</w:t>
            </w:r>
            <w:r w:rsidRPr="00F11D34" w:rsidR="00F11D34">
              <w:rPr>
                <w:rFonts w:ascii="Times New Roman" w:eastAsia="Times New Roman" w:hAnsi="Times New Roman" w:cs="Times New Roman"/>
                <w:iCs/>
                <w:sz w:val="28"/>
                <w:szCs w:val="28"/>
                <w:lang w:eastAsia="lv-LV"/>
              </w:rPr>
              <w:t xml:space="preserve"> likumprojektā “Diasporas likums”</w:t>
            </w:r>
            <w:r w:rsidR="00F11D34">
              <w:rPr>
                <w:rFonts w:ascii="Times New Roman" w:eastAsia="Times New Roman" w:hAnsi="Times New Roman" w:cs="Times New Roman"/>
                <w:iCs/>
                <w:sz w:val="28"/>
                <w:szCs w:val="28"/>
                <w:lang w:eastAsia="lv-LV"/>
              </w:rPr>
              <w:t xml:space="preserve"> noteikto ir</w:t>
            </w:r>
            <w:r w:rsidRPr="00F11D34" w:rsidR="00D958FC">
              <w:rPr>
                <w:rFonts w:ascii="Times New Roman" w:eastAsia="Times New Roman" w:hAnsi="Times New Roman" w:cs="Times New Roman"/>
                <w:iCs/>
                <w:sz w:val="28"/>
                <w:szCs w:val="28"/>
                <w:lang w:eastAsia="lv-LV"/>
              </w:rPr>
              <w:t xml:space="preserve"> </w:t>
            </w:r>
            <w:r w:rsidRPr="00F11D34" w:rsidR="008327B3">
              <w:rPr>
                <w:rFonts w:ascii="Times New Roman" w:eastAsia="Times New Roman" w:hAnsi="Times New Roman" w:cs="Times New Roman"/>
                <w:iCs/>
                <w:sz w:val="28"/>
                <w:szCs w:val="28"/>
                <w:lang w:eastAsia="lv-LV"/>
              </w:rPr>
              <w:t>personas (diasporas pārstāvji), kuras ir atgriezušās vai plāno atgriezties no mītnes valsts uz pastāvīgu dzīvi Latvijā</w:t>
            </w:r>
            <w:r w:rsidRPr="00F11D34">
              <w:rPr>
                <w:rFonts w:ascii="Times New Roman" w:eastAsia="Times New Roman" w:hAnsi="Times New Roman" w:cs="Times New Roman"/>
                <w:iCs/>
                <w:sz w:val="28"/>
                <w:szCs w:val="28"/>
                <w:lang w:eastAsia="lv-LV"/>
              </w:rPr>
              <w:t>.</w:t>
            </w:r>
            <w:r w:rsidR="00B90CD9">
              <w:rPr>
                <w:rFonts w:ascii="Times New Roman" w:eastAsia="Times New Roman" w:hAnsi="Times New Roman" w:cs="Times New Roman"/>
                <w:iCs/>
                <w:sz w:val="28"/>
                <w:szCs w:val="28"/>
                <w:lang w:eastAsia="lv-LV"/>
              </w:rPr>
              <w:t xml:space="preserve"> Remigranti ir arī tās personas, kuras ir pārcēlušās vai plāno pārcelties uz Latviju pēc ilgstošas prombūtnes, jo praktiski var būt situācija, kad cilvēks fiziski nav dzīvojis Latvijā, piemēram, kā bērns ir piedzimis ārvalstīs un tur uzaudzis.</w:t>
            </w:r>
          </w:p>
          <w:p w:rsidR="00B90CD9" w:rsidP="00F11D34" w14:paraId="077093BA" w14:textId="523DA98B">
            <w:pPr>
              <w:spacing w:after="0" w:line="240" w:lineRule="auto"/>
              <w:jc w:val="both"/>
              <w:rPr>
                <w:rFonts w:ascii="Times New Roman" w:eastAsia="Times New Roman" w:hAnsi="Times New Roman" w:cs="Times New Roman"/>
                <w:iCs/>
                <w:sz w:val="28"/>
                <w:szCs w:val="28"/>
                <w:lang w:eastAsia="lv-LV"/>
              </w:rPr>
            </w:pPr>
            <w:r w:rsidRPr="00F11D34">
              <w:rPr>
                <w:rFonts w:ascii="Times New Roman" w:eastAsia="Times New Roman" w:hAnsi="Times New Roman" w:cs="Times New Roman"/>
                <w:iCs/>
                <w:sz w:val="28"/>
                <w:szCs w:val="28"/>
                <w:lang w:eastAsia="lv-LV"/>
              </w:rPr>
              <w:t xml:space="preserve">Atgriešanās tiek fiksēta ar deklarēto vai reģistrēto dzīvesvietas adresi Latvijā, savukārt remigranta </w:t>
            </w:r>
            <w:r w:rsidRPr="00F11D34">
              <w:rPr>
                <w:rFonts w:ascii="Times New Roman" w:eastAsia="Times New Roman" w:hAnsi="Times New Roman" w:cs="Times New Roman"/>
                <w:i/>
                <w:iCs/>
                <w:sz w:val="28"/>
                <w:szCs w:val="28"/>
                <w:lang w:eastAsia="lv-LV"/>
              </w:rPr>
              <w:t>iecere jeb plāns atgriezties</w:t>
            </w:r>
            <w:r w:rsidRPr="00F11D34">
              <w:rPr>
                <w:rFonts w:ascii="Times New Roman" w:eastAsia="Times New Roman" w:hAnsi="Times New Roman" w:cs="Times New Roman"/>
                <w:iCs/>
                <w:sz w:val="28"/>
                <w:szCs w:val="28"/>
                <w:lang w:eastAsia="lv-LV"/>
              </w:rPr>
              <w:t xml:space="preserve"> tiek fiksēts ar šo MKN </w:t>
            </w:r>
            <w:r>
              <w:rPr>
                <w:rFonts w:ascii="Times New Roman" w:eastAsia="Times New Roman" w:hAnsi="Times New Roman" w:cs="Times New Roman"/>
                <w:iCs/>
                <w:sz w:val="28"/>
                <w:szCs w:val="28"/>
                <w:lang w:eastAsia="lv-LV"/>
              </w:rPr>
              <w:t>paredzēto nosacījumu, ka deklarētā vai reģistrētā dzīvesvietas adrese Latvijā</w:t>
            </w:r>
            <w:r w:rsidR="00FA0247">
              <w:rPr>
                <w:rFonts w:ascii="Times New Roman" w:eastAsia="Times New Roman" w:hAnsi="Times New Roman" w:cs="Times New Roman"/>
                <w:iCs/>
                <w:sz w:val="28"/>
                <w:szCs w:val="28"/>
                <w:lang w:eastAsia="lv-LV"/>
              </w:rPr>
              <w:t xml:space="preserve">, izņemot </w:t>
            </w:r>
            <w:r w:rsidRPr="00CD42A9" w:rsidR="00FA0247">
              <w:rPr>
                <w:rFonts w:ascii="Times New Roman" w:eastAsia="Times New Roman" w:hAnsi="Times New Roman" w:cs="Times New Roman"/>
                <w:iCs/>
                <w:sz w:val="28"/>
                <w:szCs w:val="28"/>
                <w:lang w:eastAsia="lv-LV"/>
              </w:rPr>
              <w:t xml:space="preserve">Rīgas </w:t>
            </w:r>
            <w:r w:rsidRPr="00B90CD9" w:rsidR="00FA0247">
              <w:rPr>
                <w:rFonts w:ascii="Times New Roman" w:eastAsia="Times New Roman" w:hAnsi="Times New Roman" w:cs="Times New Roman"/>
                <w:iCs/>
                <w:sz w:val="28"/>
                <w:szCs w:val="28"/>
                <w:lang w:eastAsia="lv-LV"/>
              </w:rPr>
              <w:t>pilsētu,</w:t>
            </w:r>
            <w:r w:rsidRPr="00B90CD9">
              <w:rPr>
                <w:rFonts w:ascii="Times New Roman" w:eastAsia="Times New Roman" w:hAnsi="Times New Roman" w:cs="Times New Roman"/>
                <w:iCs/>
                <w:sz w:val="28"/>
                <w:szCs w:val="28"/>
                <w:lang w:eastAsia="lv-LV"/>
              </w:rPr>
              <w:t xml:space="preserve"> ir jābūt uz </w:t>
            </w:r>
            <w:r w:rsidRPr="00B90CD9">
              <w:rPr>
                <w:rFonts w:ascii="Times New Roman" w:eastAsia="Times New Roman" w:hAnsi="Times New Roman" w:cs="Times New Roman"/>
                <w:iCs/>
                <w:sz w:val="28"/>
                <w:szCs w:val="28"/>
                <w:lang w:eastAsia="lv-LV"/>
              </w:rPr>
              <w:t>brīdi</w:t>
            </w:r>
            <w:r>
              <w:rPr>
                <w:rFonts w:ascii="Times New Roman" w:eastAsia="Times New Roman" w:hAnsi="Times New Roman" w:cs="Times New Roman"/>
                <w:iCs/>
                <w:sz w:val="28"/>
                <w:szCs w:val="28"/>
                <w:lang w:eastAsia="lv-LV"/>
              </w:rPr>
              <w:t>, kad tiek slēgts individuāls līgums par remigrācijas atbalsta pasākuma finansējuma saņemšanu.</w:t>
            </w:r>
          </w:p>
          <w:p w:rsidR="00470079" w:rsidP="00470079" w14:paraId="6AB7C31A" w14:textId="7DA519BA">
            <w:pPr>
              <w:spacing w:after="0" w:line="240" w:lineRule="auto"/>
              <w:jc w:val="both"/>
              <w:rPr>
                <w:rFonts w:ascii="Times New Roman" w:eastAsia="Calibri" w:hAnsi="Times New Roman" w:cs="Times New Roman"/>
                <w:sz w:val="28"/>
                <w:szCs w:val="28"/>
              </w:rPr>
            </w:pPr>
            <w:r w:rsidRPr="00B90CD9">
              <w:rPr>
                <w:rFonts w:ascii="Times New Roman" w:hAnsi="Times New Roman" w:cs="Times New Roman"/>
                <w:sz w:val="28"/>
                <w:szCs w:val="28"/>
              </w:rPr>
              <w:t xml:space="preserve">Konsultējoties ar </w:t>
            </w:r>
            <w:r w:rsidRPr="00B90CD9" w:rsidR="00476291">
              <w:rPr>
                <w:rFonts w:ascii="Times New Roman" w:hAnsi="Times New Roman" w:cs="Times New Roman"/>
                <w:sz w:val="28"/>
                <w:szCs w:val="28"/>
              </w:rPr>
              <w:t xml:space="preserve">Iekšlietu ministriju un </w:t>
            </w:r>
            <w:r w:rsidRPr="00B90CD9">
              <w:rPr>
                <w:rFonts w:ascii="Times New Roman" w:hAnsi="Times New Roman" w:cs="Times New Roman"/>
                <w:sz w:val="28"/>
                <w:szCs w:val="28"/>
              </w:rPr>
              <w:t xml:space="preserve">Ārlietu ministriju, tika secināts, ka ar jēdzienu “Latvijas valstspiederīgais” </w:t>
            </w:r>
            <w:r w:rsidRPr="00B90CD9" w:rsidR="00476291">
              <w:rPr>
                <w:rFonts w:ascii="Times New Roman" w:hAnsi="Times New Roman" w:cs="Times New Roman"/>
                <w:sz w:val="28"/>
                <w:szCs w:val="28"/>
              </w:rPr>
              <w:t>nevar apzīmēt visas</w:t>
            </w:r>
            <w:r w:rsidR="00B90CD9">
              <w:rPr>
                <w:rFonts w:ascii="Times New Roman" w:hAnsi="Times New Roman" w:cs="Times New Roman"/>
                <w:sz w:val="28"/>
                <w:szCs w:val="28"/>
              </w:rPr>
              <w:t xml:space="preserve"> potenciālās personu kategorijas, kuras</w:t>
            </w:r>
            <w:r w:rsidRPr="00B90CD9" w:rsidR="00476291">
              <w:rPr>
                <w:rFonts w:ascii="Times New Roman" w:hAnsi="Times New Roman" w:cs="Times New Roman"/>
                <w:sz w:val="28"/>
                <w:szCs w:val="28"/>
              </w:rPr>
              <w:t xml:space="preserve"> </w:t>
            </w:r>
            <w:r w:rsidRPr="00B90CD9">
              <w:rPr>
                <w:rFonts w:ascii="Times New Roman" w:hAnsi="Times New Roman" w:cs="Times New Roman"/>
                <w:sz w:val="28"/>
                <w:szCs w:val="28"/>
              </w:rPr>
              <w:t xml:space="preserve">šo MKN ietvaros </w:t>
            </w:r>
            <w:r w:rsidR="00B90CD9">
              <w:rPr>
                <w:rFonts w:ascii="Times New Roman" w:hAnsi="Times New Roman" w:cs="Times New Roman"/>
                <w:sz w:val="28"/>
                <w:szCs w:val="28"/>
              </w:rPr>
              <w:t>varētu pretendēt uz remigrācijas atbalsta pasākuma finansējumu. Lai no remigrācijas atbalsta pasākumu dalībnieku loka netiktu izslēgti Latvijas trimdas pārstāvji vai personas, kuras no Latvijas izbraukušas jau agrā bērnībā, kā arī tās personas, kuras ir repatrianta ģimenes locekļi, kā būtisks nosacījums ietverams tas, ka u</w:t>
            </w:r>
            <w:r>
              <w:rPr>
                <w:rFonts w:ascii="Times New Roman" w:hAnsi="Times New Roman" w:cs="Times New Roman"/>
                <w:sz w:val="28"/>
                <w:szCs w:val="28"/>
              </w:rPr>
              <w:t>z atbalstu (izpildot nosacījumu</w:t>
            </w:r>
            <w:r w:rsidR="00B90CD9">
              <w:rPr>
                <w:rFonts w:ascii="Times New Roman" w:hAnsi="Times New Roman" w:cs="Times New Roman"/>
                <w:sz w:val="28"/>
                <w:szCs w:val="28"/>
              </w:rPr>
              <w:t xml:space="preserve"> par deklarētās vai reģistrētās dzīvesvietas adresi Latvijā uz brīdi, kad tiek </w:t>
            </w:r>
            <w:r>
              <w:rPr>
                <w:rFonts w:ascii="Times New Roman" w:hAnsi="Times New Roman" w:cs="Times New Roman"/>
                <w:sz w:val="28"/>
                <w:szCs w:val="28"/>
              </w:rPr>
              <w:t>saņemts</w:t>
            </w:r>
            <w:r w:rsidR="00B90CD9">
              <w:rPr>
                <w:rFonts w:ascii="Times New Roman" w:hAnsi="Times New Roman" w:cs="Times New Roman"/>
                <w:sz w:val="28"/>
                <w:szCs w:val="28"/>
              </w:rPr>
              <w:t xml:space="preserve"> remigrācijas atbalsta pasākuma finansējums) var pretendēt arī remigrantu ģimenes locekļi – </w:t>
            </w:r>
            <w:r w:rsidRPr="00470079">
              <w:rPr>
                <w:rFonts w:ascii="Times New Roman" w:hAnsi="Times New Roman" w:cs="Times New Roman"/>
                <w:iCs/>
                <w:sz w:val="28"/>
                <w:szCs w:val="28"/>
              </w:rPr>
              <w:t xml:space="preserve">bērns, vecāks vai laulātais, </w:t>
            </w:r>
            <w:r>
              <w:rPr>
                <w:rFonts w:ascii="Times New Roman" w:hAnsi="Times New Roman" w:cs="Times New Roman"/>
                <w:iCs/>
                <w:sz w:val="28"/>
                <w:szCs w:val="28"/>
              </w:rPr>
              <w:t>ja ģimenē ir vismaz viens bērns</w:t>
            </w:r>
            <w:r w:rsidRPr="00470079">
              <w:rPr>
                <w:rFonts w:ascii="Times New Roman" w:hAnsi="Times New Roman" w:cs="Times New Roman"/>
                <w:iCs/>
                <w:sz w:val="28"/>
                <w:szCs w:val="28"/>
              </w:rPr>
              <w:t xml:space="preserve">, ja tie </w:t>
            </w:r>
            <w:r w:rsidRPr="00470079">
              <w:rPr>
                <w:rFonts w:ascii="Times New Roman" w:eastAsia="Calibri" w:hAnsi="Times New Roman" w:cs="Times New Roman"/>
                <w:sz w:val="28"/>
                <w:szCs w:val="28"/>
              </w:rPr>
              <w:t xml:space="preserve">atgriežas vai pārceļas, plāno atgriezties vai pārcelties no mītnes valsts uz pastāvīgu dzīvi Latvijā kopā ar iepriekš </w:t>
            </w:r>
            <w:r>
              <w:rPr>
                <w:rFonts w:ascii="Times New Roman" w:eastAsia="Calibri" w:hAnsi="Times New Roman" w:cs="Times New Roman"/>
                <w:sz w:val="28"/>
                <w:szCs w:val="28"/>
              </w:rPr>
              <w:t xml:space="preserve">MK noteikumu </w:t>
            </w:r>
            <w:r>
              <w:rPr>
                <w:rFonts w:ascii="Times New Roman" w:eastAsia="Calibri" w:hAnsi="Times New Roman" w:cs="Times New Roman"/>
                <w:sz w:val="28"/>
                <w:szCs w:val="28"/>
              </w:rPr>
              <w:t>projektā uzskaitītajām</w:t>
            </w:r>
            <w:r w:rsidRPr="00470079">
              <w:rPr>
                <w:rFonts w:ascii="Times New Roman" w:eastAsia="Calibri" w:hAnsi="Times New Roman" w:cs="Times New Roman"/>
                <w:sz w:val="28"/>
                <w:szCs w:val="28"/>
              </w:rPr>
              <w:t xml:space="preserve"> person</w:t>
            </w:r>
            <w:r>
              <w:rPr>
                <w:rFonts w:ascii="Times New Roman" w:eastAsia="Calibri" w:hAnsi="Times New Roman" w:cs="Times New Roman"/>
                <w:sz w:val="28"/>
                <w:szCs w:val="28"/>
              </w:rPr>
              <w:t>u grupām, kas ir remigrācijas atbalsta pasākuma dalībnieki:</w:t>
            </w:r>
          </w:p>
          <w:p w:rsidR="00470079" w:rsidP="00470079" w14:paraId="079FB468" w14:textId="77777777">
            <w:pPr>
              <w:pStyle w:val="ListParagraph"/>
              <w:numPr>
                <w:ilvl w:val="0"/>
                <w:numId w:val="6"/>
              </w:numPr>
              <w:spacing w:after="0" w:line="240" w:lineRule="auto"/>
              <w:jc w:val="both"/>
              <w:rPr>
                <w:rFonts w:ascii="Times New Roman" w:hAnsi="Times New Roman" w:cs="Times New Roman"/>
                <w:sz w:val="28"/>
                <w:szCs w:val="28"/>
              </w:rPr>
            </w:pPr>
            <w:r w:rsidRPr="00470079">
              <w:rPr>
                <w:rFonts w:ascii="Times New Roman" w:hAnsi="Times New Roman" w:cs="Times New Roman"/>
                <w:sz w:val="28"/>
                <w:szCs w:val="28"/>
              </w:rPr>
              <w:t xml:space="preserve">Latvijas pilsonis, </w:t>
            </w:r>
          </w:p>
          <w:p w:rsidR="00470079" w:rsidP="00470079" w14:paraId="5A80CBDC" w14:textId="77777777">
            <w:pPr>
              <w:pStyle w:val="ListParagraph"/>
              <w:numPr>
                <w:ilvl w:val="0"/>
                <w:numId w:val="6"/>
              </w:numPr>
              <w:spacing w:after="0" w:line="240" w:lineRule="auto"/>
              <w:jc w:val="both"/>
              <w:rPr>
                <w:rFonts w:ascii="Times New Roman" w:hAnsi="Times New Roman" w:cs="Times New Roman"/>
                <w:sz w:val="28"/>
                <w:szCs w:val="28"/>
              </w:rPr>
            </w:pPr>
            <w:r w:rsidRPr="00470079">
              <w:rPr>
                <w:rFonts w:ascii="Times New Roman" w:hAnsi="Times New Roman" w:cs="Times New Roman"/>
                <w:sz w:val="28"/>
                <w:szCs w:val="28"/>
              </w:rPr>
              <w:t xml:space="preserve">Latvijas nepilsonis, </w:t>
            </w:r>
          </w:p>
          <w:p w:rsidR="00470079" w:rsidP="00470079" w14:paraId="625A746E" w14:textId="77777777">
            <w:pPr>
              <w:pStyle w:val="ListParagraph"/>
              <w:numPr>
                <w:ilvl w:val="0"/>
                <w:numId w:val="6"/>
              </w:numPr>
              <w:spacing w:after="0" w:line="240" w:lineRule="auto"/>
              <w:jc w:val="both"/>
              <w:rPr>
                <w:rFonts w:ascii="Times New Roman" w:hAnsi="Times New Roman" w:cs="Times New Roman"/>
                <w:sz w:val="28"/>
                <w:szCs w:val="28"/>
              </w:rPr>
            </w:pPr>
            <w:r w:rsidRPr="00470079">
              <w:rPr>
                <w:rFonts w:ascii="Times New Roman" w:hAnsi="Times New Roman" w:cs="Times New Roman"/>
                <w:sz w:val="28"/>
                <w:szCs w:val="28"/>
              </w:rPr>
              <w:t xml:space="preserve">persona, kurai piešķirts repatrianta statuss, </w:t>
            </w:r>
          </w:p>
          <w:p w:rsidR="00470079" w:rsidRPr="00470079" w:rsidP="00B90CD9" w14:paraId="34BDA6E1" w14:textId="60BE1B1B">
            <w:pPr>
              <w:pStyle w:val="ListParagraph"/>
              <w:numPr>
                <w:ilvl w:val="0"/>
                <w:numId w:val="6"/>
              </w:numPr>
              <w:spacing w:after="0" w:line="240" w:lineRule="auto"/>
              <w:jc w:val="both"/>
              <w:rPr>
                <w:rFonts w:ascii="Times New Roman" w:hAnsi="Times New Roman" w:cs="Times New Roman"/>
                <w:sz w:val="28"/>
                <w:szCs w:val="28"/>
              </w:rPr>
            </w:pPr>
            <w:r w:rsidRPr="00470079">
              <w:rPr>
                <w:rFonts w:ascii="Times New Roman" w:hAnsi="Times New Roman" w:cs="Times New Roman"/>
                <w:sz w:val="28"/>
                <w:szCs w:val="28"/>
              </w:rPr>
              <w:t>persona, kas ir tiesīga iegūt Latvijas pilsonību reģistrācijas kārtībā Pilsonības likuma izpratnē</w:t>
            </w:r>
            <w:r>
              <w:rPr>
                <w:rFonts w:ascii="Times New Roman" w:hAnsi="Times New Roman" w:cs="Times New Roman"/>
                <w:sz w:val="28"/>
                <w:szCs w:val="28"/>
              </w:rPr>
              <w:t>.</w:t>
            </w:r>
          </w:p>
          <w:p w:rsidR="00B90CD9" w:rsidP="00B90CD9" w14:paraId="4425D0F5" w14:textId="227286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Vienlaikus šāda norma</w:t>
            </w:r>
            <w:r w:rsidR="00470079">
              <w:rPr>
                <w:rFonts w:ascii="Times New Roman" w:hAnsi="Times New Roman" w:cs="Times New Roman"/>
                <w:sz w:val="28"/>
                <w:szCs w:val="28"/>
              </w:rPr>
              <w:t>, ka ģimenes locekļi uz remigrācijas atbalsta pasākuma finansējumu drīkst pretendēt, ja tie atgriežas kopā ar personu, kurai ir saistība ar Latviju,</w:t>
            </w:r>
            <w:r>
              <w:rPr>
                <w:rFonts w:ascii="Times New Roman" w:hAnsi="Times New Roman" w:cs="Times New Roman"/>
                <w:sz w:val="28"/>
                <w:szCs w:val="28"/>
              </w:rPr>
              <w:t xml:space="preserve"> pasargā no iespējas, ka remigrācijas atbalsta pasākuma finansējuma</w:t>
            </w:r>
            <w:r w:rsidR="00FD058D">
              <w:rPr>
                <w:rFonts w:ascii="Times New Roman" w:hAnsi="Times New Roman" w:cs="Times New Roman"/>
                <w:sz w:val="28"/>
                <w:szCs w:val="28"/>
              </w:rPr>
              <w:t>m</w:t>
            </w:r>
            <w:r>
              <w:rPr>
                <w:rFonts w:ascii="Times New Roman" w:hAnsi="Times New Roman" w:cs="Times New Roman"/>
                <w:sz w:val="28"/>
                <w:szCs w:val="28"/>
              </w:rPr>
              <w:t xml:space="preserve"> varētu pieteikties</w:t>
            </w:r>
            <w:r w:rsidR="00426882">
              <w:rPr>
                <w:rFonts w:ascii="Times New Roman" w:hAnsi="Times New Roman" w:cs="Times New Roman"/>
                <w:sz w:val="28"/>
                <w:szCs w:val="28"/>
              </w:rPr>
              <w:t xml:space="preserve"> citas personas, kuras nav saistītas ar Latviju un </w:t>
            </w:r>
            <w:r w:rsidR="00FD058D">
              <w:rPr>
                <w:rFonts w:ascii="Times New Roman" w:hAnsi="Times New Roman" w:cs="Times New Roman"/>
                <w:sz w:val="28"/>
                <w:szCs w:val="28"/>
              </w:rPr>
              <w:t>neatbilst</w:t>
            </w:r>
            <w:r w:rsidR="00426882">
              <w:rPr>
                <w:rFonts w:ascii="Times New Roman" w:hAnsi="Times New Roman" w:cs="Times New Roman"/>
                <w:sz w:val="28"/>
                <w:szCs w:val="28"/>
              </w:rPr>
              <w:t xml:space="preserve"> remigrācijas</w:t>
            </w:r>
            <w:r w:rsidR="00FD058D">
              <w:rPr>
                <w:rFonts w:ascii="Times New Roman" w:hAnsi="Times New Roman" w:cs="Times New Roman"/>
                <w:sz w:val="28"/>
                <w:szCs w:val="28"/>
              </w:rPr>
              <w:t xml:space="preserve"> atbalsta pasākuma</w:t>
            </w:r>
            <w:bookmarkStart w:id="0" w:name="_GoBack"/>
            <w:bookmarkEnd w:id="0"/>
            <w:r w:rsidR="00426882">
              <w:rPr>
                <w:rFonts w:ascii="Times New Roman" w:hAnsi="Times New Roman" w:cs="Times New Roman"/>
                <w:sz w:val="28"/>
                <w:szCs w:val="28"/>
              </w:rPr>
              <w:t xml:space="preserve"> būtībai.</w:t>
            </w:r>
            <w:r>
              <w:rPr>
                <w:rFonts w:ascii="Times New Roman" w:hAnsi="Times New Roman" w:cs="Times New Roman"/>
                <w:sz w:val="28"/>
                <w:szCs w:val="28"/>
              </w:rPr>
              <w:t xml:space="preserve"> </w:t>
            </w:r>
          </w:p>
          <w:p w:rsidR="00470079" w:rsidP="00476291" w14:paraId="59E5FC6E" w14:textId="6711FFC5">
            <w:pPr>
              <w:spacing w:after="0" w:line="240" w:lineRule="auto"/>
              <w:jc w:val="both"/>
              <w:rPr>
                <w:rFonts w:ascii="Times New Roman" w:eastAsia="Times New Roman" w:hAnsi="Times New Roman" w:cs="Times New Roman"/>
                <w:iCs/>
                <w:sz w:val="28"/>
                <w:szCs w:val="28"/>
                <w:lang w:eastAsia="lv-LV"/>
              </w:rPr>
            </w:pPr>
            <w:r w:rsidRPr="00F11D34">
              <w:rPr>
                <w:rFonts w:ascii="Times New Roman" w:eastAsia="Times New Roman" w:hAnsi="Times New Roman" w:cs="Times New Roman"/>
                <w:iCs/>
                <w:sz w:val="28"/>
                <w:szCs w:val="28"/>
                <w:lang w:eastAsia="lv-LV"/>
              </w:rPr>
              <w:t>Ar ilgstošu prombūtni</w:t>
            </w:r>
            <w:r w:rsidR="00FD76EE">
              <w:rPr>
                <w:rFonts w:ascii="Times New Roman" w:eastAsia="Times New Roman" w:hAnsi="Times New Roman" w:cs="Times New Roman"/>
                <w:iCs/>
                <w:sz w:val="28"/>
                <w:szCs w:val="28"/>
                <w:lang w:eastAsia="lv-LV"/>
              </w:rPr>
              <w:t xml:space="preserve"> šo MKN ietvaros</w:t>
            </w:r>
            <w:r w:rsidRPr="00F11D34">
              <w:rPr>
                <w:rFonts w:ascii="Times New Roman" w:eastAsia="Times New Roman" w:hAnsi="Times New Roman" w:cs="Times New Roman"/>
                <w:iCs/>
                <w:sz w:val="28"/>
                <w:szCs w:val="28"/>
                <w:lang w:eastAsia="lv-LV"/>
              </w:rPr>
              <w:t xml:space="preserve"> tiek saprasta prombūtne, kas ir ilgāka par trim gadiem. </w:t>
            </w:r>
            <w:r w:rsidR="00FD76EE">
              <w:rPr>
                <w:rFonts w:ascii="Times New Roman" w:eastAsia="Times New Roman" w:hAnsi="Times New Roman" w:cs="Times New Roman"/>
                <w:iCs/>
                <w:sz w:val="28"/>
                <w:szCs w:val="28"/>
                <w:lang w:eastAsia="lv-LV"/>
              </w:rPr>
              <w:t xml:space="preserve">Prombūtne ir pierādāma ar paziņošanas faktu par uzturēšanās adresi ārvalstī. Kā tika secināts MKN projekta izstrādes procesā, tad trīs gadu prombūtnes periods apliecina personas nodomu nopietnību, apzināta lēmuma </w:t>
            </w:r>
            <w:r w:rsidR="004C3222">
              <w:rPr>
                <w:rFonts w:ascii="Times New Roman" w:eastAsia="Times New Roman" w:hAnsi="Times New Roman" w:cs="Times New Roman"/>
                <w:iCs/>
                <w:sz w:val="28"/>
                <w:szCs w:val="28"/>
                <w:lang w:eastAsia="lv-LV"/>
              </w:rPr>
              <w:t>izdarīšanu par dzīvi ārvalstī.</w:t>
            </w:r>
          </w:p>
          <w:p w:rsidR="00470079" w:rsidRPr="00470079" w:rsidP="00470079" w14:paraId="55C554CB" w14:textId="39B473B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MK noteikumu projektā paredzēts, ka </w:t>
            </w:r>
            <w:r w:rsidRPr="00470079">
              <w:rPr>
                <w:rFonts w:ascii="Times New Roman" w:hAnsi="Times New Roman" w:cs="Times New Roman"/>
                <w:iCs/>
                <w:sz w:val="28"/>
                <w:szCs w:val="28"/>
              </w:rPr>
              <w:t>Pilsonības un migrācijas lietu pārvalde vērtēšanas komisijai no Iedzīvotāju reģistra sniedz ziņas par Latvijas pilsoņa, Latvijas nepilsoņa, personas, kurai piešķirts repatrianta statuss, kā arī minēto personu ģimenes locekļa</w:t>
            </w:r>
            <w:r>
              <w:rPr>
                <w:rFonts w:ascii="Times New Roman" w:hAnsi="Times New Roman" w:cs="Times New Roman"/>
                <w:iCs/>
                <w:sz w:val="28"/>
                <w:szCs w:val="28"/>
              </w:rPr>
              <w:t xml:space="preserve"> (t.i</w:t>
            </w:r>
            <w:r w:rsidRPr="00470079">
              <w:rPr>
                <w:rFonts w:ascii="Times New Roman" w:hAnsi="Times New Roman" w:cs="Times New Roman"/>
                <w:iCs/>
                <w:sz w:val="28"/>
                <w:szCs w:val="28"/>
              </w:rPr>
              <w:t>. bērns, vecāks vai laulātais, ja ģimenē ir vismaz viens bērns), deklarēto, reģistrēto vai norādīto dzīvesvietas adresi.</w:t>
            </w:r>
          </w:p>
          <w:p w:rsidR="00F956CF" w:rsidRPr="00470079" w:rsidP="004906E8" w14:paraId="25571C0C" w14:textId="58C1AA37">
            <w:pPr>
              <w:spacing w:after="0" w:line="240" w:lineRule="auto"/>
              <w:jc w:val="both"/>
              <w:rPr>
                <w:rFonts w:ascii="Times New Roman" w:eastAsia="Times New Roman" w:hAnsi="Times New Roman" w:cs="Times New Roman"/>
                <w:iCs/>
                <w:sz w:val="28"/>
                <w:szCs w:val="28"/>
                <w:lang w:eastAsia="lv-LV"/>
              </w:rPr>
            </w:pPr>
            <w:r w:rsidRPr="00470079">
              <w:rPr>
                <w:rFonts w:ascii="Times New Roman" w:eastAsia="Times New Roman" w:hAnsi="Times New Roman" w:cs="Times New Roman"/>
                <w:iCs/>
                <w:sz w:val="28"/>
                <w:szCs w:val="28"/>
                <w:lang w:eastAsia="lv-LV"/>
              </w:rPr>
              <w:t xml:space="preserve">Savukārt </w:t>
            </w:r>
            <w:r>
              <w:rPr>
                <w:rFonts w:ascii="Times New Roman" w:eastAsia="Times New Roman" w:hAnsi="Times New Roman" w:cs="Times New Roman"/>
                <w:iCs/>
                <w:sz w:val="28"/>
                <w:szCs w:val="28"/>
                <w:lang w:eastAsia="lv-LV"/>
              </w:rPr>
              <w:t xml:space="preserve">gadījumā, ja remigrācijas atbalsta pasākumam vēlēsies pieteikties </w:t>
            </w:r>
            <w:r w:rsidRPr="00470079">
              <w:rPr>
                <w:rFonts w:ascii="Times New Roman" w:hAnsi="Times New Roman" w:cs="Times New Roman"/>
                <w:sz w:val="28"/>
                <w:szCs w:val="28"/>
              </w:rPr>
              <w:t>persona, kas ir tiesīga iegūt Latvijas pilsonību reģistrācijas kārtībā Pilsonības likuma izpratnē</w:t>
            </w:r>
            <w:r>
              <w:rPr>
                <w:rFonts w:ascii="Times New Roman" w:hAnsi="Times New Roman" w:cs="Times New Roman"/>
                <w:sz w:val="28"/>
                <w:szCs w:val="28"/>
              </w:rPr>
              <w:t xml:space="preserve">, un ziņas par šīs personas </w:t>
            </w:r>
            <w:r w:rsidRPr="00470079">
              <w:rPr>
                <w:rFonts w:ascii="Times New Roman" w:hAnsi="Times New Roman" w:cs="Times New Roman"/>
                <w:iCs/>
                <w:sz w:val="28"/>
                <w:szCs w:val="28"/>
              </w:rPr>
              <w:t>deklarēto, reģistrēto vai norādīto dzīvesvietas adresi</w:t>
            </w:r>
            <w:r>
              <w:rPr>
                <w:rFonts w:ascii="Times New Roman" w:hAnsi="Times New Roman" w:cs="Times New Roman"/>
                <w:iCs/>
                <w:sz w:val="28"/>
                <w:szCs w:val="28"/>
              </w:rPr>
              <w:t xml:space="preserve"> nav pieejamas Iedzīvotāju reģistrā,</w:t>
            </w:r>
            <w:r>
              <w:rPr>
                <w:rFonts w:ascii="Times New Roman" w:hAnsi="Times New Roman" w:cs="Times New Roman"/>
                <w:sz w:val="28"/>
                <w:szCs w:val="28"/>
              </w:rPr>
              <w:t xml:space="preserve"> </w:t>
            </w:r>
            <w:r w:rsidRPr="00470079" w:rsidR="00476291">
              <w:rPr>
                <w:rFonts w:ascii="Times New Roman" w:hAnsi="Times New Roman" w:cs="Times New Roman"/>
                <w:sz w:val="28"/>
                <w:szCs w:val="28"/>
              </w:rPr>
              <w:t xml:space="preserve">tad šī persona jeb potenciālais remigrācijas atbalsta pasākuma dalībnieks </w:t>
            </w:r>
            <w:r w:rsidRPr="00470079" w:rsidR="004906E8">
              <w:rPr>
                <w:rFonts w:ascii="Times New Roman" w:hAnsi="Times New Roman" w:cs="Times New Roman"/>
                <w:sz w:val="28"/>
                <w:szCs w:val="28"/>
              </w:rPr>
              <w:t xml:space="preserve">pēc savas izvēles </w:t>
            </w:r>
            <w:r w:rsidRPr="00470079" w:rsidR="00476291">
              <w:rPr>
                <w:rFonts w:ascii="Times New Roman" w:hAnsi="Times New Roman" w:cs="Times New Roman"/>
                <w:sz w:val="28"/>
                <w:szCs w:val="28"/>
              </w:rPr>
              <w:t xml:space="preserve">vērtēšanas komisijai iesniegs </w:t>
            </w:r>
            <w:r w:rsidRPr="00470079" w:rsidR="00476291">
              <w:rPr>
                <w:rFonts w:ascii="Times New Roman" w:hAnsi="Times New Roman" w:cs="Times New Roman"/>
                <w:sz w:val="28"/>
                <w:szCs w:val="28"/>
              </w:rPr>
              <w:t>tādus dokumentus</w:t>
            </w:r>
            <w:r w:rsidRPr="00470079" w:rsidR="00B46758">
              <w:rPr>
                <w:rFonts w:ascii="Times New Roman" w:hAnsi="Times New Roman" w:cs="Times New Roman"/>
                <w:sz w:val="28"/>
                <w:szCs w:val="28"/>
              </w:rPr>
              <w:t>,</w:t>
            </w:r>
            <w:r w:rsidRPr="00470079" w:rsidR="00476291">
              <w:rPr>
                <w:rFonts w:ascii="Times New Roman" w:hAnsi="Times New Roman" w:cs="Times New Roman"/>
                <w:sz w:val="28"/>
                <w:szCs w:val="28"/>
              </w:rPr>
              <w:t xml:space="preserve"> </w:t>
            </w:r>
            <w:r w:rsidRPr="00470079" w:rsidR="007373B0">
              <w:rPr>
                <w:rFonts w:ascii="Times New Roman" w:hAnsi="Times New Roman" w:cs="Times New Roman"/>
                <w:sz w:val="28"/>
                <w:szCs w:val="28"/>
              </w:rPr>
              <w:t>kas apliecina t</w:t>
            </w:r>
            <w:r w:rsidRPr="00470079" w:rsidR="003024BD">
              <w:rPr>
                <w:rFonts w:ascii="Times New Roman" w:hAnsi="Times New Roman" w:cs="Times New Roman"/>
                <w:sz w:val="28"/>
                <w:szCs w:val="28"/>
              </w:rPr>
              <w:t>ā</w:t>
            </w:r>
            <w:r w:rsidRPr="00470079" w:rsidR="007373B0">
              <w:rPr>
                <w:rFonts w:ascii="Times New Roman" w:hAnsi="Times New Roman" w:cs="Times New Roman"/>
                <w:sz w:val="28"/>
                <w:szCs w:val="28"/>
              </w:rPr>
              <w:t xml:space="preserve"> atbilstību 3.1.3. un 3.1.4. apakšpunkt</w:t>
            </w:r>
            <w:r w:rsidRPr="00470079">
              <w:rPr>
                <w:rFonts w:ascii="Times New Roman" w:hAnsi="Times New Roman" w:cs="Times New Roman"/>
                <w:sz w:val="28"/>
                <w:szCs w:val="28"/>
              </w:rPr>
              <w:t>ā</w:t>
            </w:r>
            <w:r w:rsidRPr="00470079" w:rsidR="007373B0">
              <w:rPr>
                <w:rFonts w:ascii="Times New Roman" w:hAnsi="Times New Roman" w:cs="Times New Roman"/>
                <w:sz w:val="28"/>
                <w:szCs w:val="28"/>
              </w:rPr>
              <w:t xml:space="preserve"> noteiktajam</w:t>
            </w:r>
            <w:r w:rsidRPr="00470079" w:rsidR="004906E8">
              <w:rPr>
                <w:rFonts w:ascii="Times New Roman" w:hAnsi="Times New Roman" w:cs="Times New Roman"/>
                <w:sz w:val="28"/>
                <w:szCs w:val="28"/>
              </w:rPr>
              <w:t>, piemēram,</w:t>
            </w:r>
            <w:r w:rsidRPr="00470079">
              <w:rPr>
                <w:rFonts w:ascii="Times New Roman" w:hAnsi="Times New Roman" w:cs="Times New Roman"/>
                <w:sz w:val="28"/>
                <w:szCs w:val="28"/>
              </w:rPr>
              <w:t xml:space="preserve"> dokumentus par noteiktā laikaposmā veiktām saimnieciskām vai finansiālām darbībām, darba devēja izziņu par nodarbinātību, izziņu no izglītības iestādes, pašvaldības amatpersonas apliecinājumu par dzīvošanu attiecīgās pašvaldības administratīvajā teritorijā (dokumentu veidu piemēri ņemti no LV portāla</w:t>
            </w:r>
            <w:r>
              <w:rPr>
                <w:rStyle w:val="FootnoteReference"/>
                <w:rFonts w:ascii="Times New Roman" w:hAnsi="Times New Roman" w:cs="Times New Roman"/>
                <w:sz w:val="28"/>
                <w:szCs w:val="28"/>
              </w:rPr>
              <w:footnoteReference w:id="3"/>
            </w:r>
            <w:r w:rsidRPr="00470079">
              <w:rPr>
                <w:rFonts w:ascii="Times New Roman" w:hAnsi="Times New Roman" w:cs="Times New Roman"/>
                <w:sz w:val="28"/>
                <w:szCs w:val="28"/>
              </w:rPr>
              <w:t>), vai citus dokumentus.</w:t>
            </w:r>
            <w:r w:rsidRPr="00E513C6">
              <w:rPr>
                <w:rFonts w:ascii="Times New Roman" w:hAnsi="Times New Roman" w:cs="Times New Roman"/>
                <w:sz w:val="28"/>
                <w:szCs w:val="28"/>
              </w:rPr>
              <w:t xml:space="preserve"> Vērtēšanas komisija šos dokumentus specifiski nepārbaudīs, jo ir paredzēts, ka, iesniedzot projekta iesniegumu, remigrācijas atbalsta pasākuma dalībnieks tādējādi apliecina projekta iesniegumā norādītās informācijas patiesumu.</w:t>
            </w:r>
          </w:p>
          <w:p w:rsidR="00A1024C" w:rsidRPr="004906E8" w:rsidP="00A1024C" w14:paraId="7A0A653B" w14:textId="77777777">
            <w:pPr>
              <w:spacing w:after="0" w:line="240" w:lineRule="auto"/>
              <w:jc w:val="both"/>
              <w:rPr>
                <w:rFonts w:ascii="Times New Roman" w:hAnsi="Times New Roman" w:cs="Times New Roman"/>
                <w:b/>
                <w:sz w:val="28"/>
                <w:szCs w:val="28"/>
              </w:rPr>
            </w:pPr>
            <w:r w:rsidRPr="00E513C6">
              <w:rPr>
                <w:rFonts w:ascii="Times New Roman" w:hAnsi="Times New Roman"/>
                <w:sz w:val="28"/>
                <w:szCs w:val="28"/>
              </w:rPr>
              <w:t xml:space="preserve">MKN paredz, ka remigrācijas atbalsta </w:t>
            </w:r>
            <w:r w:rsidRPr="00470079">
              <w:rPr>
                <w:rFonts w:ascii="Times New Roman" w:hAnsi="Times New Roman"/>
                <w:sz w:val="28"/>
                <w:szCs w:val="28"/>
              </w:rPr>
              <w:t>pasākuma dalībnieka iesniegtie dokumenti neparedz,</w:t>
            </w:r>
            <w:r w:rsidRPr="00470079">
              <w:rPr>
                <w:rFonts w:ascii="Times New Roman" w:hAnsi="Times New Roman" w:cs="Times New Roman"/>
                <w:sz w:val="28"/>
                <w:szCs w:val="28"/>
              </w:rPr>
              <w:t xml:space="preserve"> to, ka </w:t>
            </w:r>
            <w:r w:rsidRPr="00470079">
              <w:rPr>
                <w:rFonts w:ascii="Times New Roman" w:hAnsi="Times New Roman"/>
                <w:sz w:val="28"/>
                <w:szCs w:val="28"/>
              </w:rPr>
              <w:t xml:space="preserve">kā izrietošas sekas no šiem MKN </w:t>
            </w:r>
            <w:r w:rsidRPr="00470079">
              <w:rPr>
                <w:rFonts w:ascii="Times New Roman" w:hAnsi="Times New Roman" w:cs="Times New Roman"/>
                <w:sz w:val="28"/>
                <w:szCs w:val="28"/>
              </w:rPr>
              <w:t>remigrācijas atbalsta pasākuma dalībnieks var tikt reģistrēts par Latvijas pilsoni, vai arī, ka tam tiks izsniegta pastāvīgās uzturēšanās atļauja.</w:t>
            </w:r>
          </w:p>
          <w:p w:rsidR="004C3222" w:rsidP="004C3222" w14:paraId="0FDD3C2C" w14:textId="294D4553">
            <w:pPr>
              <w:spacing w:after="0" w:line="240" w:lineRule="auto"/>
              <w:jc w:val="both"/>
              <w:rPr>
                <w:rFonts w:ascii="Times New Roman" w:eastAsia="Times New Roman" w:hAnsi="Times New Roman" w:cs="Times New Roman"/>
                <w:iCs/>
                <w:sz w:val="28"/>
                <w:szCs w:val="28"/>
                <w:lang w:eastAsia="lv-LV"/>
              </w:rPr>
            </w:pPr>
            <w:r w:rsidRPr="00864464">
              <w:rPr>
                <w:rFonts w:ascii="Times New Roman" w:eastAsia="Times New Roman" w:hAnsi="Times New Roman" w:cs="Times New Roman"/>
                <w:iCs/>
                <w:sz w:val="28"/>
                <w:szCs w:val="28"/>
                <w:lang w:eastAsia="lv-LV"/>
              </w:rPr>
              <w:t>MKN</w:t>
            </w:r>
            <w:r w:rsidR="00CD42A9">
              <w:rPr>
                <w:rFonts w:ascii="Times New Roman" w:eastAsia="Times New Roman" w:hAnsi="Times New Roman" w:cs="Times New Roman"/>
                <w:iCs/>
                <w:sz w:val="28"/>
                <w:szCs w:val="28"/>
                <w:lang w:eastAsia="lv-LV"/>
              </w:rPr>
              <w:t xml:space="preserve"> projektā</w:t>
            </w:r>
            <w:r w:rsidRPr="00864464">
              <w:rPr>
                <w:rFonts w:ascii="Times New Roman" w:eastAsia="Times New Roman" w:hAnsi="Times New Roman" w:cs="Times New Roman"/>
                <w:iCs/>
                <w:sz w:val="28"/>
                <w:szCs w:val="28"/>
                <w:lang w:eastAsia="lv-LV"/>
              </w:rPr>
              <w:t xml:space="preserve"> noteikt</w:t>
            </w:r>
            <w:r>
              <w:rPr>
                <w:rFonts w:ascii="Times New Roman" w:eastAsia="Times New Roman" w:hAnsi="Times New Roman" w:cs="Times New Roman"/>
                <w:iCs/>
                <w:sz w:val="28"/>
                <w:szCs w:val="28"/>
                <w:lang w:eastAsia="lv-LV"/>
              </w:rPr>
              <w:t>s kritērijs, ka remigrants</w:t>
            </w:r>
            <w:r w:rsidR="004F4856">
              <w:rPr>
                <w:rFonts w:ascii="Times New Roman" w:eastAsia="Times New Roman" w:hAnsi="Times New Roman" w:cs="Times New Roman"/>
                <w:iCs/>
                <w:sz w:val="28"/>
                <w:szCs w:val="28"/>
                <w:lang w:eastAsia="lv-LV"/>
              </w:rPr>
              <w:t xml:space="preserve"> var pretendēt uz remigrācijas atbalsta pasākuma finansējumu, ja tas</w:t>
            </w:r>
            <w:r w:rsidR="003024BD">
              <w:rPr>
                <w:rFonts w:ascii="Times New Roman" w:eastAsia="Times New Roman" w:hAnsi="Times New Roman" w:cs="Times New Roman"/>
                <w:iCs/>
                <w:sz w:val="28"/>
                <w:szCs w:val="28"/>
                <w:lang w:eastAsia="lv-LV"/>
              </w:rPr>
              <w:t xml:space="preserve"> </w:t>
            </w:r>
            <w:r w:rsidR="004F4856">
              <w:rPr>
                <w:rFonts w:ascii="Times New Roman" w:eastAsia="Times New Roman" w:hAnsi="Times New Roman" w:cs="Times New Roman"/>
                <w:iCs/>
                <w:sz w:val="28"/>
                <w:szCs w:val="28"/>
                <w:lang w:eastAsia="lv-LV"/>
              </w:rPr>
              <w:t>veic</w:t>
            </w:r>
            <w:r w:rsidRPr="00864464">
              <w:rPr>
                <w:rFonts w:ascii="Times New Roman" w:eastAsia="Times New Roman" w:hAnsi="Times New Roman" w:cs="Times New Roman"/>
                <w:i/>
                <w:iCs/>
                <w:sz w:val="28"/>
                <w:szCs w:val="28"/>
                <w:lang w:eastAsia="lv-LV"/>
              </w:rPr>
              <w:t xml:space="preserve"> </w:t>
            </w:r>
            <w:r>
              <w:rPr>
                <w:rFonts w:ascii="Times New Roman" w:eastAsia="Times New Roman" w:hAnsi="Times New Roman" w:cs="Times New Roman"/>
                <w:iCs/>
                <w:sz w:val="28"/>
                <w:szCs w:val="28"/>
                <w:lang w:eastAsia="lv-LV"/>
              </w:rPr>
              <w:t xml:space="preserve">saimniecisko darbību Latvijā ne ilgāk kā vienu gadu pirms projekta iesnieguma iesniegšanas brīža. Tai pašā laikā remigrācijas atbalsta pasākumam var pieteikties arī tie interesenti, kas tikai plāno </w:t>
            </w:r>
            <w:r>
              <w:rPr>
                <w:rFonts w:ascii="Times New Roman" w:eastAsia="Times New Roman" w:hAnsi="Times New Roman" w:cs="Times New Roman"/>
                <w:iCs/>
                <w:sz w:val="28"/>
                <w:szCs w:val="28"/>
                <w:lang w:eastAsia="lv-LV"/>
              </w:rPr>
              <w:t>uzsākt</w:t>
            </w:r>
            <w:r>
              <w:rPr>
                <w:rFonts w:ascii="Times New Roman" w:eastAsia="Times New Roman" w:hAnsi="Times New Roman" w:cs="Times New Roman"/>
                <w:iCs/>
                <w:sz w:val="28"/>
                <w:szCs w:val="28"/>
                <w:lang w:eastAsia="lv-LV"/>
              </w:rPr>
              <w:t xml:space="preserve"> saimniecisko darbību. Proti, tās personas, kuras saimniecisko darbību </w:t>
            </w:r>
            <w:r>
              <w:rPr>
                <w:rFonts w:ascii="Times New Roman" w:eastAsia="Times New Roman" w:hAnsi="Times New Roman" w:cs="Times New Roman"/>
                <w:iCs/>
                <w:sz w:val="28"/>
                <w:szCs w:val="28"/>
                <w:lang w:eastAsia="lv-LV"/>
              </w:rPr>
              <w:t>uzsāktu</w:t>
            </w:r>
            <w:r>
              <w:rPr>
                <w:rFonts w:ascii="Times New Roman" w:eastAsia="Times New Roman" w:hAnsi="Times New Roman" w:cs="Times New Roman"/>
                <w:iCs/>
                <w:sz w:val="28"/>
                <w:szCs w:val="28"/>
                <w:lang w:eastAsia="lv-LV"/>
              </w:rPr>
              <w:t xml:space="preserve"> pēc remigrācijas atbalsta pasākuma finansējuma saņemšanas. Lai fiksētu to, ka interesentam ir </w:t>
            </w:r>
            <w:r>
              <w:rPr>
                <w:rFonts w:ascii="Times New Roman" w:eastAsia="Times New Roman" w:hAnsi="Times New Roman" w:cs="Times New Roman"/>
                <w:iCs/>
                <w:sz w:val="28"/>
                <w:szCs w:val="28"/>
                <w:lang w:eastAsia="lv-LV"/>
              </w:rPr>
              <w:t>iecere</w:t>
            </w:r>
            <w:r>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uzsākt</w:t>
            </w:r>
            <w:r>
              <w:rPr>
                <w:rFonts w:ascii="Times New Roman" w:eastAsia="Times New Roman" w:hAnsi="Times New Roman" w:cs="Times New Roman"/>
                <w:iCs/>
                <w:sz w:val="28"/>
                <w:szCs w:val="28"/>
                <w:lang w:eastAsia="lv-LV"/>
              </w:rPr>
              <w:t xml:space="preserve"> saimniecisko darbību, MKN ietverta prasība, ka</w:t>
            </w:r>
            <w:r w:rsidR="002D2BA5">
              <w:rPr>
                <w:rFonts w:ascii="Times New Roman" w:eastAsia="Times New Roman" w:hAnsi="Times New Roman" w:cs="Times New Roman"/>
                <w:iCs/>
                <w:sz w:val="28"/>
                <w:szCs w:val="28"/>
                <w:lang w:eastAsia="lv-LV"/>
              </w:rPr>
              <w:t xml:space="preserve">, </w:t>
            </w:r>
            <w:r w:rsidRPr="00EC16E1" w:rsidR="002D2BA5">
              <w:rPr>
                <w:rFonts w:ascii="Times New Roman" w:eastAsia="Times New Roman" w:hAnsi="Times New Roman" w:cs="Times New Roman"/>
                <w:iCs/>
                <w:sz w:val="28"/>
                <w:szCs w:val="28"/>
                <w:lang w:eastAsia="lv-LV"/>
              </w:rPr>
              <w:t>lai remigrācijas atbalsta pasākuma dalībnieks kļūtu par remigrācijas atbalsta pasākuma finansējuma saņēmēju, tam ir jābūt</w:t>
            </w:r>
            <w:r>
              <w:rPr>
                <w:rFonts w:ascii="Times New Roman" w:eastAsia="Times New Roman" w:hAnsi="Times New Roman" w:cs="Times New Roman"/>
                <w:iCs/>
                <w:sz w:val="28"/>
                <w:szCs w:val="28"/>
                <w:lang w:eastAsia="lv-LV"/>
              </w:rPr>
              <w:t xml:space="preserve"> saimnieciskās darbības veicējam. </w:t>
            </w:r>
            <w:r w:rsidRPr="00EC16E1">
              <w:rPr>
                <w:rFonts w:ascii="Times New Roman" w:eastAsia="Times New Roman" w:hAnsi="Times New Roman" w:cs="Times New Roman"/>
                <w:iCs/>
                <w:sz w:val="28"/>
                <w:szCs w:val="28"/>
                <w:lang w:eastAsia="lv-LV"/>
              </w:rPr>
              <w:t xml:space="preserve">T.i., projekta iesniegumu var iesniegt gan fiziska persona, kura plāno </w:t>
            </w:r>
            <w:r>
              <w:rPr>
                <w:rFonts w:ascii="Times New Roman" w:eastAsia="Times New Roman" w:hAnsi="Times New Roman" w:cs="Times New Roman"/>
                <w:iCs/>
                <w:sz w:val="28"/>
                <w:szCs w:val="28"/>
                <w:lang w:eastAsia="lv-LV"/>
              </w:rPr>
              <w:t>uzsākt</w:t>
            </w:r>
            <w:r w:rsidRPr="00EC16E1">
              <w:rPr>
                <w:rFonts w:ascii="Times New Roman" w:eastAsia="Times New Roman" w:hAnsi="Times New Roman" w:cs="Times New Roman"/>
                <w:iCs/>
                <w:sz w:val="28"/>
                <w:szCs w:val="28"/>
                <w:lang w:eastAsia="lv-LV"/>
              </w:rPr>
              <w:t xml:space="preserve"> saimniecisko darbību, gan arī </w:t>
            </w:r>
            <w:r w:rsidRPr="00EC16E1">
              <w:rPr>
                <w:rFonts w:ascii="Times New Roman" w:eastAsia="Times New Roman" w:hAnsi="Times New Roman" w:cs="Times New Roman"/>
                <w:iCs/>
                <w:sz w:val="28"/>
                <w:szCs w:val="28"/>
                <w:lang w:eastAsia="lv-LV"/>
              </w:rPr>
              <w:t xml:space="preserve">nodokļu jomu regulējošos normatīvajos aktos noteiktajā kārtībā Latvijas Republikas Uzņēmumu reģistrā reģistrēts nodokļu maksātājs. </w:t>
            </w:r>
            <w:r>
              <w:rPr>
                <w:rFonts w:ascii="Times New Roman" w:eastAsia="Times New Roman" w:hAnsi="Times New Roman" w:cs="Times New Roman"/>
                <w:iCs/>
                <w:sz w:val="28"/>
                <w:szCs w:val="28"/>
                <w:lang w:eastAsia="lv-LV"/>
              </w:rPr>
              <w:t>Kā skaidrots Komerclikuma 1.</w:t>
            </w:r>
            <w:r w:rsidR="004C3C5E">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panta trešajā daļā: saimnieciskā darbība ir jebkura sistemātiska, pastāvīga darbība par atlīdz</w:t>
            </w:r>
            <w:r w:rsidR="004C3C5E">
              <w:rPr>
                <w:rFonts w:ascii="Times New Roman" w:eastAsia="Times New Roman" w:hAnsi="Times New Roman" w:cs="Times New Roman"/>
                <w:iCs/>
                <w:sz w:val="28"/>
                <w:szCs w:val="28"/>
                <w:lang w:eastAsia="lv-LV"/>
              </w:rPr>
              <w:t>ību -</w:t>
            </w:r>
            <w:r>
              <w:rPr>
                <w:rFonts w:ascii="Times New Roman" w:eastAsia="Times New Roman" w:hAnsi="Times New Roman" w:cs="Times New Roman"/>
                <w:iCs/>
                <w:sz w:val="28"/>
                <w:szCs w:val="28"/>
                <w:lang w:eastAsia="lv-LV"/>
              </w:rPr>
              <w:t xml:space="preserve"> tādējādi šis jēdziens aptver visus subjektus, kas veic jebkādu saimniecisko darbību – gan sīkais</w:t>
            </w:r>
            <w:r w:rsidR="004F4856">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mazais</w:t>
            </w:r>
            <w:r w:rsidR="004F4856">
              <w:rPr>
                <w:rFonts w:ascii="Times New Roman" w:eastAsia="Times New Roman" w:hAnsi="Times New Roman" w:cs="Times New Roman"/>
                <w:iCs/>
                <w:sz w:val="28"/>
                <w:szCs w:val="28"/>
                <w:lang w:eastAsia="lv-LV"/>
              </w:rPr>
              <w:t xml:space="preserve"> vai vidējais</w:t>
            </w:r>
            <w:r>
              <w:rPr>
                <w:rFonts w:ascii="Times New Roman" w:eastAsia="Times New Roman" w:hAnsi="Times New Roman" w:cs="Times New Roman"/>
                <w:iCs/>
                <w:sz w:val="28"/>
                <w:szCs w:val="28"/>
                <w:lang w:eastAsia="lv-LV"/>
              </w:rPr>
              <w:t xml:space="preserve"> komersants, gan zvejnieku vai zemnieku saimniecība, gan SIA, gan individuālais komersants ir saimnieciskās darbības veicēji.</w:t>
            </w:r>
          </w:p>
          <w:p w:rsidR="00B53CD5" w:rsidRPr="00EC16E1" w:rsidP="00D958FC" w14:paraId="11F09C39" w14:textId="7BF6B8A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Ietverts nosacījums, ka saimnieciskā darbība šī remigrācijas atbalsta pasākuma ietvaros nav veicama Rīgas pilsētā; </w:t>
            </w:r>
            <w:r w:rsidR="00657EF4">
              <w:rPr>
                <w:rFonts w:ascii="Times New Roman" w:eastAsia="Times New Roman" w:hAnsi="Times New Roman" w:cs="Times New Roman"/>
                <w:iCs/>
                <w:sz w:val="28"/>
                <w:szCs w:val="28"/>
                <w:lang w:eastAsia="lv-LV"/>
              </w:rPr>
              <w:t>tas</w:t>
            </w:r>
            <w:r>
              <w:rPr>
                <w:rFonts w:ascii="Times New Roman" w:eastAsia="Times New Roman" w:hAnsi="Times New Roman" w:cs="Times New Roman"/>
                <w:iCs/>
                <w:sz w:val="28"/>
                <w:szCs w:val="28"/>
                <w:lang w:eastAsia="lv-LV"/>
              </w:rPr>
              <w:t xml:space="preserve"> ietverts ar mērķi sekmēt ekonomisko aktivitāti</w:t>
            </w:r>
            <w:r w:rsidR="00D05AC9">
              <w:rPr>
                <w:rFonts w:ascii="Times New Roman" w:eastAsia="Times New Roman" w:hAnsi="Times New Roman" w:cs="Times New Roman"/>
                <w:iCs/>
                <w:sz w:val="28"/>
                <w:szCs w:val="28"/>
                <w:lang w:eastAsia="lv-LV"/>
              </w:rPr>
              <w:t xml:space="preserve"> ārpus Rīgas pilsētas, proti,</w:t>
            </w:r>
            <w:r>
              <w:rPr>
                <w:rFonts w:ascii="Times New Roman" w:eastAsia="Times New Roman" w:hAnsi="Times New Roman" w:cs="Times New Roman"/>
                <w:iCs/>
                <w:sz w:val="28"/>
                <w:szCs w:val="28"/>
                <w:lang w:eastAsia="lv-LV"/>
              </w:rPr>
              <w:t xml:space="preserve"> reģionos.</w:t>
            </w:r>
          </w:p>
          <w:p w:rsidR="00D958FC" w:rsidP="00D958FC" w14:paraId="4B80871A" w14:textId="206257AC">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Remigrācijas a</w:t>
            </w:r>
            <w:r w:rsidRPr="00EC16E1">
              <w:rPr>
                <w:rFonts w:ascii="Times New Roman" w:eastAsia="Times New Roman" w:hAnsi="Times New Roman" w:cs="Times New Roman"/>
                <w:iCs/>
                <w:sz w:val="28"/>
                <w:szCs w:val="28"/>
                <w:lang w:eastAsia="lv-LV"/>
              </w:rPr>
              <w:t>tbalsta pasākumam nevar pieteikties remigrants, kura deklarētā</w:t>
            </w:r>
            <w:r w:rsidRPr="00EC16E1" w:rsidR="00E61D51">
              <w:rPr>
                <w:rFonts w:ascii="Times New Roman" w:eastAsia="Times New Roman" w:hAnsi="Times New Roman" w:cs="Times New Roman"/>
                <w:iCs/>
                <w:sz w:val="28"/>
                <w:szCs w:val="28"/>
                <w:lang w:eastAsia="lv-LV"/>
              </w:rPr>
              <w:t xml:space="preserve"> vai </w:t>
            </w:r>
            <w:r w:rsidRPr="00E513C6" w:rsidR="00E61D51">
              <w:rPr>
                <w:rFonts w:ascii="Times New Roman" w:eastAsia="Times New Roman" w:hAnsi="Times New Roman" w:cs="Times New Roman"/>
                <w:iCs/>
                <w:sz w:val="28"/>
                <w:szCs w:val="28"/>
                <w:lang w:eastAsia="lv-LV"/>
              </w:rPr>
              <w:t>reģistrētā</w:t>
            </w:r>
            <w:r w:rsidRPr="00E513C6">
              <w:rPr>
                <w:rFonts w:ascii="Times New Roman" w:eastAsia="Times New Roman" w:hAnsi="Times New Roman" w:cs="Times New Roman"/>
                <w:iCs/>
                <w:sz w:val="28"/>
                <w:szCs w:val="28"/>
                <w:lang w:eastAsia="lv-LV"/>
              </w:rPr>
              <w:t xml:space="preserve"> dzīvesvietas adrese pēc atgriešanās Latvijā</w:t>
            </w:r>
            <w:r w:rsidRPr="00E513C6" w:rsidR="00963299">
              <w:rPr>
                <w:rFonts w:ascii="Times New Roman" w:eastAsia="Times New Roman" w:hAnsi="Times New Roman" w:cs="Times New Roman"/>
                <w:iCs/>
                <w:sz w:val="28"/>
                <w:szCs w:val="28"/>
                <w:lang w:eastAsia="lv-LV"/>
              </w:rPr>
              <w:t xml:space="preserve"> (vai plānotā dzīvesvieta)</w:t>
            </w:r>
            <w:r w:rsidRPr="00E513C6">
              <w:rPr>
                <w:rFonts w:ascii="Times New Roman" w:eastAsia="Times New Roman" w:hAnsi="Times New Roman" w:cs="Times New Roman"/>
                <w:iCs/>
                <w:sz w:val="28"/>
                <w:szCs w:val="28"/>
                <w:lang w:eastAsia="lv-LV"/>
              </w:rPr>
              <w:t xml:space="preserve"> ir Rīgas pilsēta</w:t>
            </w:r>
            <w:r w:rsidRPr="00E513C6" w:rsidR="00C87F14">
              <w:rPr>
                <w:rFonts w:ascii="Times New Roman" w:eastAsia="Times New Roman" w:hAnsi="Times New Roman" w:cs="Times New Roman"/>
                <w:iCs/>
                <w:sz w:val="28"/>
                <w:szCs w:val="28"/>
                <w:lang w:eastAsia="lv-LV"/>
              </w:rPr>
              <w:t>.</w:t>
            </w:r>
            <w:r w:rsidR="00C87F14">
              <w:rPr>
                <w:rFonts w:ascii="Times New Roman" w:eastAsia="Times New Roman" w:hAnsi="Times New Roman" w:cs="Times New Roman"/>
                <w:iCs/>
                <w:sz w:val="28"/>
                <w:szCs w:val="28"/>
                <w:lang w:eastAsia="lv-LV"/>
              </w:rPr>
              <w:t xml:space="preserve"> </w:t>
            </w:r>
          </w:p>
          <w:p w:rsidR="004C3222" w:rsidRPr="00EC16E1" w:rsidP="00D958FC" w14:paraId="0EACF69E" w14:textId="77777777">
            <w:pPr>
              <w:spacing w:after="0" w:line="240" w:lineRule="auto"/>
              <w:jc w:val="both"/>
              <w:rPr>
                <w:rFonts w:ascii="Times New Roman" w:eastAsia="Times New Roman" w:hAnsi="Times New Roman" w:cs="Times New Roman"/>
                <w:iCs/>
                <w:sz w:val="28"/>
                <w:szCs w:val="28"/>
                <w:lang w:eastAsia="lv-LV"/>
              </w:rPr>
            </w:pPr>
          </w:p>
          <w:p w:rsidR="000A7A68" w:rsidP="00D958FC" w14:paraId="7CCC44B4" w14:textId="25D48872">
            <w:pPr>
              <w:spacing w:after="0" w:line="240" w:lineRule="auto"/>
              <w:jc w:val="both"/>
              <w:rPr>
                <w:rFonts w:ascii="Times New Roman" w:eastAsia="Times New Roman" w:hAnsi="Times New Roman" w:cs="Times New Roman"/>
                <w:b/>
                <w:iCs/>
                <w:sz w:val="28"/>
                <w:szCs w:val="28"/>
                <w:lang w:eastAsia="lv-LV"/>
              </w:rPr>
            </w:pPr>
            <w:r w:rsidRPr="00EC16E1">
              <w:rPr>
                <w:rFonts w:ascii="Times New Roman" w:eastAsia="Times New Roman" w:hAnsi="Times New Roman" w:cs="Times New Roman"/>
                <w:b/>
                <w:iCs/>
                <w:sz w:val="28"/>
                <w:szCs w:val="28"/>
                <w:lang w:eastAsia="lv-LV"/>
              </w:rPr>
              <w:t>MKN projekta II</w:t>
            </w:r>
            <w:r w:rsidRPr="00EC16E1" w:rsidR="00217B31">
              <w:rPr>
                <w:rFonts w:ascii="Times New Roman" w:eastAsia="Times New Roman" w:hAnsi="Times New Roman" w:cs="Times New Roman"/>
                <w:b/>
                <w:iCs/>
                <w:sz w:val="28"/>
                <w:szCs w:val="28"/>
                <w:lang w:eastAsia="lv-LV"/>
              </w:rPr>
              <w:t>.</w:t>
            </w:r>
            <w:r w:rsidRPr="00EC16E1" w:rsidR="004F7760">
              <w:rPr>
                <w:rFonts w:ascii="Times New Roman" w:eastAsia="Times New Roman" w:hAnsi="Times New Roman" w:cs="Times New Roman"/>
                <w:b/>
                <w:iCs/>
                <w:sz w:val="28"/>
                <w:szCs w:val="28"/>
                <w:lang w:eastAsia="lv-LV"/>
              </w:rPr>
              <w:t> n</w:t>
            </w:r>
            <w:r w:rsidRPr="00EC16E1">
              <w:rPr>
                <w:rFonts w:ascii="Times New Roman" w:eastAsia="Times New Roman" w:hAnsi="Times New Roman" w:cs="Times New Roman"/>
                <w:b/>
                <w:iCs/>
                <w:sz w:val="28"/>
                <w:szCs w:val="28"/>
                <w:lang w:eastAsia="lv-LV"/>
              </w:rPr>
              <w:t>odaļa</w:t>
            </w:r>
            <w:r w:rsidRPr="00EC16E1">
              <w:rPr>
                <w:rFonts w:ascii="Times New Roman" w:eastAsia="Times New Roman" w:hAnsi="Times New Roman" w:cs="Times New Roman"/>
                <w:iCs/>
                <w:sz w:val="28"/>
                <w:szCs w:val="28"/>
                <w:lang w:eastAsia="lv-LV"/>
              </w:rPr>
              <w:t xml:space="preserve"> </w:t>
            </w:r>
            <w:r w:rsidRPr="00EC16E1">
              <w:rPr>
                <w:rFonts w:ascii="Times New Roman" w:eastAsia="Times New Roman" w:hAnsi="Times New Roman" w:cs="Times New Roman"/>
                <w:b/>
                <w:iCs/>
                <w:sz w:val="28"/>
                <w:szCs w:val="28"/>
                <w:lang w:eastAsia="lv-LV"/>
              </w:rPr>
              <w:t>“</w:t>
            </w:r>
            <w:r>
              <w:rPr>
                <w:rFonts w:ascii="Times New Roman" w:eastAsia="Times New Roman" w:hAnsi="Times New Roman" w:cs="Times New Roman"/>
                <w:b/>
                <w:iCs/>
                <w:sz w:val="28"/>
                <w:szCs w:val="28"/>
                <w:lang w:eastAsia="lv-LV"/>
              </w:rPr>
              <w:t>Remigrācijas a</w:t>
            </w:r>
            <w:r w:rsidRPr="00EC16E1">
              <w:rPr>
                <w:rFonts w:ascii="Times New Roman" w:eastAsia="Times New Roman" w:hAnsi="Times New Roman" w:cs="Times New Roman"/>
                <w:b/>
                <w:iCs/>
                <w:sz w:val="28"/>
                <w:szCs w:val="28"/>
                <w:lang w:eastAsia="lv-LV"/>
              </w:rPr>
              <w:t>tbalsta pasākuma dalības nosacījumi”</w:t>
            </w:r>
            <w:r>
              <w:rPr>
                <w:rFonts w:ascii="Times New Roman" w:eastAsia="Times New Roman" w:hAnsi="Times New Roman" w:cs="Times New Roman"/>
                <w:b/>
                <w:iCs/>
                <w:sz w:val="28"/>
                <w:szCs w:val="28"/>
                <w:lang w:eastAsia="lv-LV"/>
              </w:rPr>
              <w:t>.</w:t>
            </w:r>
          </w:p>
          <w:p w:rsidR="00D958FC" w:rsidP="00D958FC" w14:paraId="4FBA9419" w14:textId="436D554C">
            <w:pPr>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lang w:eastAsia="lv-LV"/>
              </w:rPr>
              <w:t xml:space="preserve">Šī nodaļa </w:t>
            </w:r>
            <w:r w:rsidRPr="00EC16E1">
              <w:rPr>
                <w:rFonts w:ascii="Times New Roman" w:eastAsia="Times New Roman" w:hAnsi="Times New Roman" w:cs="Times New Roman"/>
                <w:iCs/>
                <w:sz w:val="28"/>
                <w:szCs w:val="28"/>
                <w:lang w:eastAsia="lv-LV"/>
              </w:rPr>
              <w:t>definē dalības nosacījumus</w:t>
            </w:r>
            <w:r w:rsidR="00675A2A">
              <w:rPr>
                <w:rFonts w:ascii="Times New Roman" w:eastAsia="Times New Roman" w:hAnsi="Times New Roman" w:cs="Times New Roman"/>
                <w:iCs/>
                <w:sz w:val="28"/>
                <w:szCs w:val="28"/>
                <w:lang w:eastAsia="lv-LV"/>
              </w:rPr>
              <w:t xml:space="preserve"> remigrācijas</w:t>
            </w:r>
            <w:r w:rsidRPr="00EC16E1">
              <w:rPr>
                <w:rFonts w:ascii="Times New Roman" w:eastAsia="Times New Roman" w:hAnsi="Times New Roman" w:cs="Times New Roman"/>
                <w:iCs/>
                <w:sz w:val="28"/>
                <w:szCs w:val="28"/>
                <w:lang w:eastAsia="lv-LV"/>
              </w:rPr>
              <w:t xml:space="preserve"> atbalsta pasākumā</w:t>
            </w:r>
            <w:r>
              <w:rPr>
                <w:rFonts w:ascii="Times New Roman" w:eastAsia="Times New Roman" w:hAnsi="Times New Roman" w:cs="Times New Roman"/>
                <w:iCs/>
                <w:sz w:val="28"/>
                <w:szCs w:val="28"/>
                <w:lang w:eastAsia="lv-LV"/>
              </w:rPr>
              <w:t>, norādot tās</w:t>
            </w:r>
            <w:r w:rsidRPr="00EC16E1">
              <w:rPr>
                <w:rFonts w:ascii="Times New Roman" w:eastAsia="Times New Roman" w:hAnsi="Times New Roman" w:cs="Times New Roman"/>
                <w:iCs/>
                <w:sz w:val="28"/>
                <w:szCs w:val="28"/>
                <w:lang w:eastAsia="lv-LV"/>
              </w:rPr>
              <w:t xml:space="preserve"> darbības un nozares, kurās</w:t>
            </w:r>
            <w:r w:rsidR="00675A2A">
              <w:rPr>
                <w:rFonts w:ascii="Times New Roman" w:eastAsia="Times New Roman" w:hAnsi="Times New Roman" w:cs="Times New Roman"/>
                <w:iCs/>
                <w:sz w:val="28"/>
                <w:szCs w:val="28"/>
                <w:lang w:eastAsia="lv-LV"/>
              </w:rPr>
              <w:t xml:space="preserve"> remigrācijas</w:t>
            </w:r>
            <w:r w:rsidRPr="00EC16E1">
              <w:rPr>
                <w:rFonts w:ascii="Times New Roman" w:eastAsia="Times New Roman" w:hAnsi="Times New Roman" w:cs="Times New Roman"/>
                <w:iCs/>
                <w:sz w:val="28"/>
                <w:szCs w:val="28"/>
                <w:lang w:eastAsia="lv-LV"/>
              </w:rPr>
              <w:t xml:space="preserve"> atbalsta pasākuma dalībnieki nevar </w:t>
            </w:r>
            <w:r w:rsidRPr="00EC16E1" w:rsidR="00D2240B">
              <w:rPr>
                <w:rFonts w:ascii="Times New Roman" w:eastAsia="Times New Roman" w:hAnsi="Times New Roman" w:cs="Times New Roman"/>
                <w:iCs/>
                <w:sz w:val="28"/>
                <w:szCs w:val="28"/>
                <w:lang w:eastAsia="lv-LV"/>
              </w:rPr>
              <w:t xml:space="preserve">pieteikties </w:t>
            </w:r>
            <w:r w:rsidRPr="00EC16E1">
              <w:rPr>
                <w:rFonts w:ascii="Times New Roman" w:eastAsia="Times New Roman" w:hAnsi="Times New Roman" w:cs="Times New Roman"/>
                <w:iCs/>
                <w:sz w:val="28"/>
                <w:szCs w:val="28"/>
                <w:lang w:eastAsia="lv-LV"/>
              </w:rPr>
              <w:t xml:space="preserve">uz </w:t>
            </w:r>
            <w:r w:rsidR="00675A2A">
              <w:rPr>
                <w:rFonts w:ascii="Times New Roman" w:eastAsia="Times New Roman" w:hAnsi="Times New Roman" w:cs="Times New Roman"/>
                <w:iCs/>
                <w:sz w:val="28"/>
                <w:szCs w:val="28"/>
                <w:lang w:eastAsia="lv-LV"/>
              </w:rPr>
              <w:t xml:space="preserve">remigrācijas </w:t>
            </w:r>
            <w:r w:rsidRPr="00EC16E1">
              <w:rPr>
                <w:rFonts w:ascii="Times New Roman" w:eastAsia="Times New Roman" w:hAnsi="Times New Roman" w:cs="Times New Roman"/>
                <w:iCs/>
                <w:sz w:val="28"/>
                <w:szCs w:val="28"/>
                <w:lang w:eastAsia="lv-LV"/>
              </w:rPr>
              <w:t>atbalsta pasākuma finansējumu. Viens no aspektiem, kāpēc</w:t>
            </w:r>
            <w:r w:rsidR="00675A2A">
              <w:rPr>
                <w:rFonts w:ascii="Times New Roman" w:eastAsia="Times New Roman" w:hAnsi="Times New Roman" w:cs="Times New Roman"/>
                <w:iCs/>
                <w:sz w:val="28"/>
                <w:szCs w:val="28"/>
                <w:lang w:eastAsia="lv-LV"/>
              </w:rPr>
              <w:t xml:space="preserve"> remigrācijas</w:t>
            </w:r>
            <w:r w:rsidRPr="00EC16E1">
              <w:rPr>
                <w:rFonts w:ascii="Times New Roman" w:eastAsia="Times New Roman" w:hAnsi="Times New Roman" w:cs="Times New Roman"/>
                <w:iCs/>
                <w:sz w:val="28"/>
                <w:szCs w:val="28"/>
                <w:lang w:eastAsia="lv-LV"/>
              </w:rPr>
              <w:t xml:space="preserve"> atbalsta pasākuma finansējuma saņemšanai nebūtu atbalstāmas tādas nozares kā vairumtirdzniecība, mazumtirdzniecība, darījumi ar nekustamo īpašumu, u.c. nozares, ir tas, ka </w:t>
            </w:r>
            <w:r w:rsidRPr="00EC16E1">
              <w:rPr>
                <w:rFonts w:ascii="Times New Roman" w:hAnsi="Times New Roman" w:cs="Times New Roman"/>
                <w:sz w:val="28"/>
                <w:szCs w:val="28"/>
              </w:rPr>
              <w:t xml:space="preserve">tās spēj uzrādīt augstas peļņas rezultātus bez dažādu </w:t>
            </w:r>
            <w:r w:rsidR="00492BDD">
              <w:rPr>
                <w:rFonts w:ascii="Times New Roman" w:hAnsi="Times New Roman" w:cs="Times New Roman"/>
                <w:sz w:val="28"/>
                <w:szCs w:val="28"/>
              </w:rPr>
              <w:t>attīstības</w:t>
            </w:r>
            <w:r w:rsidRPr="00EC16E1">
              <w:rPr>
                <w:rFonts w:ascii="Times New Roman" w:hAnsi="Times New Roman" w:cs="Times New Roman"/>
                <w:sz w:val="28"/>
                <w:szCs w:val="28"/>
              </w:rPr>
              <w:t xml:space="preserve"> instrumentu izmantošanas.</w:t>
            </w:r>
            <w:r w:rsidRPr="00EC16E1" w:rsidR="00DC5F8D">
              <w:rPr>
                <w:rFonts w:ascii="Times New Roman" w:hAnsi="Times New Roman" w:cs="Times New Roman"/>
                <w:sz w:val="28"/>
                <w:szCs w:val="28"/>
              </w:rPr>
              <w:t xml:space="preserve"> Šajā nodaļā minēti arī kritēriji, kas saistīti ar valsts atbalsta piešķiršanas nosacījumiem</w:t>
            </w:r>
            <w:r w:rsidRPr="00EC16E1" w:rsidR="006230E0">
              <w:rPr>
                <w:rFonts w:ascii="Times New Roman" w:hAnsi="Times New Roman" w:cs="Times New Roman"/>
                <w:sz w:val="28"/>
                <w:szCs w:val="28"/>
              </w:rPr>
              <w:t xml:space="preserve">, kā arī atbilstošie nosacījumi, ko nosaka </w:t>
            </w:r>
            <w:r w:rsidRPr="00EC16E1" w:rsidR="006230E0">
              <w:rPr>
                <w:rFonts w:ascii="Times New Roman" w:hAnsi="Times New Roman" w:cs="Times New Roman"/>
                <w:i/>
                <w:sz w:val="28"/>
                <w:szCs w:val="28"/>
              </w:rPr>
              <w:t>de minimis</w:t>
            </w:r>
            <w:r w:rsidRPr="00EC16E1" w:rsidR="006230E0">
              <w:rPr>
                <w:rFonts w:ascii="Times New Roman" w:hAnsi="Times New Roman" w:cs="Times New Roman"/>
                <w:sz w:val="28"/>
                <w:szCs w:val="28"/>
              </w:rPr>
              <w:t xml:space="preserve"> atbalsta regulējums. </w:t>
            </w:r>
          </w:p>
          <w:p w:rsidR="00675A2A" w:rsidRPr="00EC16E1" w:rsidP="00D958FC" w14:paraId="5C3E4DED" w14:textId="77777777">
            <w:pPr>
              <w:spacing w:after="0" w:line="240" w:lineRule="auto"/>
              <w:jc w:val="both"/>
              <w:rPr>
                <w:rFonts w:ascii="Times New Roman" w:hAnsi="Times New Roman" w:cs="Times New Roman"/>
                <w:sz w:val="28"/>
                <w:szCs w:val="28"/>
              </w:rPr>
            </w:pPr>
          </w:p>
          <w:p w:rsidR="00765E3F" w:rsidRPr="00675A2A" w:rsidP="00765E3F" w14:paraId="43D064A4" w14:textId="419AB972">
            <w:pPr>
              <w:spacing w:after="0" w:line="240" w:lineRule="auto"/>
              <w:jc w:val="both"/>
              <w:rPr>
                <w:rFonts w:ascii="Times New Roman" w:eastAsia="Times New Roman" w:hAnsi="Times New Roman" w:cs="Times New Roman"/>
                <w:b/>
                <w:iCs/>
                <w:sz w:val="28"/>
                <w:szCs w:val="28"/>
                <w:lang w:eastAsia="lv-LV"/>
              </w:rPr>
            </w:pPr>
            <w:r w:rsidRPr="00EC16E1">
              <w:rPr>
                <w:rFonts w:ascii="Times New Roman" w:eastAsia="Times New Roman" w:hAnsi="Times New Roman" w:cs="Times New Roman"/>
                <w:b/>
                <w:iCs/>
                <w:sz w:val="28"/>
                <w:szCs w:val="28"/>
                <w:lang w:eastAsia="lv-LV"/>
              </w:rPr>
              <w:t>MKN projekta III</w:t>
            </w:r>
            <w:r w:rsidRPr="00EC16E1" w:rsidR="00217B31">
              <w:rPr>
                <w:rFonts w:ascii="Times New Roman" w:eastAsia="Times New Roman" w:hAnsi="Times New Roman" w:cs="Times New Roman"/>
                <w:b/>
                <w:iCs/>
                <w:sz w:val="28"/>
                <w:szCs w:val="28"/>
                <w:lang w:eastAsia="lv-LV"/>
              </w:rPr>
              <w:t>.</w:t>
            </w:r>
            <w:r w:rsidRPr="00EC16E1" w:rsidR="004F7760">
              <w:rPr>
                <w:rFonts w:ascii="Times New Roman" w:eastAsia="Times New Roman" w:hAnsi="Times New Roman" w:cs="Times New Roman"/>
                <w:b/>
                <w:iCs/>
                <w:sz w:val="28"/>
                <w:szCs w:val="28"/>
                <w:lang w:eastAsia="lv-LV"/>
              </w:rPr>
              <w:t> </w:t>
            </w:r>
            <w:r w:rsidRPr="00EC16E1">
              <w:rPr>
                <w:rFonts w:ascii="Times New Roman" w:eastAsia="Times New Roman" w:hAnsi="Times New Roman" w:cs="Times New Roman"/>
                <w:b/>
                <w:iCs/>
                <w:sz w:val="28"/>
                <w:szCs w:val="28"/>
                <w:lang w:eastAsia="lv-LV"/>
              </w:rPr>
              <w:t>nodaļa “</w:t>
            </w:r>
            <w:r w:rsidR="000A7A68">
              <w:rPr>
                <w:rFonts w:ascii="Times New Roman" w:eastAsia="Times New Roman" w:hAnsi="Times New Roman" w:cs="Times New Roman"/>
                <w:b/>
                <w:iCs/>
                <w:sz w:val="28"/>
                <w:szCs w:val="28"/>
                <w:lang w:eastAsia="lv-LV"/>
              </w:rPr>
              <w:t>Remigrācijas a</w:t>
            </w:r>
            <w:r w:rsidRPr="00EC16E1">
              <w:rPr>
                <w:rFonts w:ascii="Times New Roman" w:eastAsia="Times New Roman" w:hAnsi="Times New Roman" w:cs="Times New Roman"/>
                <w:b/>
                <w:iCs/>
                <w:sz w:val="28"/>
                <w:szCs w:val="28"/>
                <w:lang w:eastAsia="lv-LV"/>
              </w:rPr>
              <w:t>tbalsta pasākuma finansējums un attiecināmās izmaksas”</w:t>
            </w:r>
            <w:r w:rsidR="00675A2A">
              <w:rPr>
                <w:rFonts w:ascii="Times New Roman" w:eastAsia="Times New Roman" w:hAnsi="Times New Roman" w:cs="Times New Roman"/>
                <w:b/>
                <w:iCs/>
                <w:sz w:val="28"/>
                <w:szCs w:val="28"/>
                <w:lang w:eastAsia="lv-LV"/>
              </w:rPr>
              <w:t>.</w:t>
            </w:r>
          </w:p>
          <w:p w:rsidR="00CD110D" w:rsidRPr="00CD110D" w:rsidP="00765E3F" w14:paraId="389F0F0F" w14:textId="3812A2FF">
            <w:pPr>
              <w:spacing w:after="0" w:line="240" w:lineRule="auto"/>
              <w:jc w:val="both"/>
              <w:rPr>
                <w:rFonts w:ascii="Times New Roman" w:hAnsi="Times New Roman"/>
                <w:sz w:val="28"/>
                <w:szCs w:val="28"/>
              </w:rPr>
            </w:pPr>
            <w:r>
              <w:rPr>
                <w:rFonts w:ascii="Times New Roman" w:eastAsia="Times New Roman" w:hAnsi="Times New Roman" w:cs="Times New Roman"/>
                <w:iCs/>
                <w:sz w:val="28"/>
                <w:szCs w:val="28"/>
                <w:lang w:eastAsia="lv-LV"/>
              </w:rPr>
              <w:t>2018. </w:t>
            </w:r>
            <w:r w:rsidRPr="00EC16E1" w:rsidR="000C2B41">
              <w:rPr>
                <w:rFonts w:ascii="Times New Roman" w:eastAsia="Times New Roman" w:hAnsi="Times New Roman" w:cs="Times New Roman"/>
                <w:iCs/>
                <w:sz w:val="28"/>
                <w:szCs w:val="28"/>
                <w:lang w:eastAsia="lv-LV"/>
              </w:rPr>
              <w:t>gadā kopējais</w:t>
            </w:r>
            <w:r w:rsidR="00492BDD">
              <w:rPr>
                <w:rFonts w:ascii="Times New Roman" w:eastAsia="Times New Roman" w:hAnsi="Times New Roman" w:cs="Times New Roman"/>
                <w:iCs/>
                <w:sz w:val="28"/>
                <w:szCs w:val="28"/>
                <w:lang w:eastAsia="lv-LV"/>
              </w:rPr>
              <w:t xml:space="preserve"> remigrācijas</w:t>
            </w:r>
            <w:r w:rsidRPr="00EC16E1" w:rsidR="000C2B41">
              <w:rPr>
                <w:rFonts w:ascii="Times New Roman" w:eastAsia="Times New Roman" w:hAnsi="Times New Roman" w:cs="Times New Roman"/>
                <w:iCs/>
                <w:sz w:val="28"/>
                <w:szCs w:val="28"/>
                <w:lang w:eastAsia="lv-LV"/>
              </w:rPr>
              <w:t xml:space="preserve"> atbalsta pasākuma finansējums ir 180 000 </w:t>
            </w:r>
            <w:r w:rsidRPr="00EC16E1" w:rsidR="000C2B41">
              <w:rPr>
                <w:rFonts w:ascii="Times New Roman" w:eastAsia="Times New Roman" w:hAnsi="Times New Roman" w:cs="Times New Roman"/>
                <w:i/>
                <w:iCs/>
                <w:sz w:val="28"/>
                <w:szCs w:val="28"/>
                <w:lang w:eastAsia="lv-LV"/>
              </w:rPr>
              <w:t>euro</w:t>
            </w:r>
            <w:r w:rsidR="000A7A68">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ko sadala uz pieciem plānošanas </w:t>
            </w:r>
            <w:r w:rsidR="000A7A68">
              <w:rPr>
                <w:rFonts w:ascii="Times New Roman" w:eastAsia="Times New Roman" w:hAnsi="Times New Roman" w:cs="Times New Roman"/>
                <w:iCs/>
                <w:sz w:val="28"/>
                <w:szCs w:val="28"/>
                <w:lang w:eastAsia="lv-LV"/>
              </w:rPr>
              <w:t>reģioniem</w:t>
            </w:r>
            <w:r>
              <w:rPr>
                <w:rFonts w:ascii="Times New Roman" w:eastAsia="Times New Roman" w:hAnsi="Times New Roman" w:cs="Times New Roman"/>
                <w:iCs/>
                <w:sz w:val="28"/>
                <w:szCs w:val="28"/>
                <w:lang w:eastAsia="lv-LV"/>
              </w:rPr>
              <w:t>. Attiecīgi katrā plānošanas reģionā</w:t>
            </w:r>
            <w:r w:rsidRPr="00EC16E1" w:rsidR="000A7A68">
              <w:rPr>
                <w:rFonts w:ascii="Times New Roman" w:eastAsia="Times New Roman" w:hAnsi="Times New Roman" w:cs="Times New Roman"/>
                <w:iCs/>
                <w:sz w:val="28"/>
                <w:szCs w:val="28"/>
                <w:lang w:eastAsia="lv-LV"/>
              </w:rPr>
              <w:t xml:space="preserve"> </w:t>
            </w:r>
            <w:r w:rsidRPr="00EC16E1" w:rsidR="00765E3F">
              <w:rPr>
                <w:rFonts w:ascii="Times New Roman" w:eastAsia="Times New Roman" w:hAnsi="Times New Roman" w:cs="Times New Roman"/>
                <w:iCs/>
                <w:sz w:val="28"/>
                <w:szCs w:val="28"/>
                <w:lang w:eastAsia="lv-LV"/>
              </w:rPr>
              <w:t xml:space="preserve">2018. gadā </w:t>
            </w:r>
            <w:r w:rsidRPr="00EC16E1" w:rsidR="000A7A68">
              <w:rPr>
                <w:rFonts w:ascii="Times New Roman" w:eastAsia="Times New Roman" w:hAnsi="Times New Roman" w:cs="Times New Roman"/>
                <w:iCs/>
                <w:sz w:val="28"/>
                <w:szCs w:val="28"/>
                <w:lang w:eastAsia="lv-LV"/>
              </w:rPr>
              <w:t>pieejam</w:t>
            </w:r>
            <w:r w:rsidR="000A7A68">
              <w:rPr>
                <w:rFonts w:ascii="Times New Roman" w:eastAsia="Times New Roman" w:hAnsi="Times New Roman" w:cs="Times New Roman"/>
                <w:iCs/>
                <w:sz w:val="28"/>
                <w:szCs w:val="28"/>
                <w:lang w:eastAsia="lv-LV"/>
              </w:rPr>
              <w:t>ais remigrācijas</w:t>
            </w:r>
            <w:r w:rsidRPr="00EC16E1" w:rsidR="000A7A68">
              <w:rPr>
                <w:rFonts w:ascii="Times New Roman" w:eastAsia="Times New Roman" w:hAnsi="Times New Roman" w:cs="Times New Roman"/>
                <w:iCs/>
                <w:sz w:val="28"/>
                <w:szCs w:val="28"/>
                <w:lang w:eastAsia="lv-LV"/>
              </w:rPr>
              <w:t xml:space="preserve"> </w:t>
            </w:r>
            <w:r w:rsidRPr="00EC16E1" w:rsidR="00765E3F">
              <w:rPr>
                <w:rFonts w:ascii="Times New Roman" w:eastAsia="Times New Roman" w:hAnsi="Times New Roman" w:cs="Times New Roman"/>
                <w:iCs/>
                <w:sz w:val="28"/>
                <w:szCs w:val="28"/>
                <w:lang w:eastAsia="lv-LV"/>
              </w:rPr>
              <w:t>atbalsta pasākuma finansējums</w:t>
            </w:r>
            <w:r>
              <w:rPr>
                <w:rFonts w:ascii="Times New Roman" w:eastAsia="Times New Roman" w:hAnsi="Times New Roman" w:cs="Times New Roman"/>
                <w:iCs/>
                <w:sz w:val="28"/>
                <w:szCs w:val="28"/>
                <w:lang w:eastAsia="lv-LV"/>
              </w:rPr>
              <w:t xml:space="preserve"> ir</w:t>
            </w:r>
            <w:r w:rsidRPr="00EC16E1" w:rsidR="00765E3F">
              <w:rPr>
                <w:rFonts w:ascii="Times New Roman" w:eastAsia="Times New Roman" w:hAnsi="Times New Roman" w:cs="Times New Roman"/>
                <w:iCs/>
                <w:sz w:val="28"/>
                <w:szCs w:val="28"/>
                <w:lang w:eastAsia="lv-LV"/>
              </w:rPr>
              <w:t xml:space="preserve"> 36 000 </w:t>
            </w:r>
            <w:r w:rsidRPr="00EC16E1" w:rsidR="00765E3F">
              <w:rPr>
                <w:rFonts w:ascii="Times New Roman" w:eastAsia="Times New Roman" w:hAnsi="Times New Roman" w:cs="Times New Roman"/>
                <w:i/>
                <w:iCs/>
                <w:sz w:val="28"/>
                <w:szCs w:val="28"/>
                <w:lang w:eastAsia="lv-LV"/>
              </w:rPr>
              <w:t>euro</w:t>
            </w:r>
            <w:r w:rsidR="000A7A68">
              <w:rPr>
                <w:rFonts w:ascii="Times New Roman" w:eastAsia="Times New Roman" w:hAnsi="Times New Roman" w:cs="Times New Roman"/>
                <w:i/>
                <w:iCs/>
                <w:sz w:val="28"/>
                <w:szCs w:val="28"/>
                <w:lang w:eastAsia="lv-LV"/>
              </w:rPr>
              <w:t xml:space="preserve"> </w:t>
            </w:r>
            <w:r w:rsidR="000A7A68">
              <w:rPr>
                <w:rFonts w:ascii="Times New Roman" w:eastAsia="Times New Roman" w:hAnsi="Times New Roman" w:cs="Times New Roman"/>
                <w:iCs/>
                <w:sz w:val="28"/>
                <w:szCs w:val="28"/>
                <w:lang w:eastAsia="lv-LV"/>
              </w:rPr>
              <w:t>apmērā</w:t>
            </w:r>
            <w:r w:rsidRPr="00EC16E1" w:rsidR="00765E3F">
              <w:rPr>
                <w:rFonts w:ascii="Times New Roman" w:eastAsia="Times New Roman" w:hAnsi="Times New Roman" w:cs="Times New Roman"/>
                <w:iCs/>
                <w:sz w:val="28"/>
                <w:szCs w:val="28"/>
                <w:lang w:eastAsia="lv-LV"/>
              </w:rPr>
              <w:t xml:space="preserve">. Ņemot vērā, ka viena </w:t>
            </w:r>
            <w:r>
              <w:rPr>
                <w:rFonts w:ascii="Times New Roman" w:eastAsia="Times New Roman" w:hAnsi="Times New Roman" w:cs="Times New Roman"/>
                <w:iCs/>
                <w:sz w:val="28"/>
                <w:szCs w:val="28"/>
                <w:lang w:eastAsia="lv-LV"/>
              </w:rPr>
              <w:t xml:space="preserve">remigrācijas </w:t>
            </w:r>
            <w:r w:rsidRPr="00EC16E1" w:rsidR="00765E3F">
              <w:rPr>
                <w:rFonts w:ascii="Times New Roman" w:eastAsia="Times New Roman" w:hAnsi="Times New Roman" w:cs="Times New Roman"/>
                <w:iCs/>
                <w:sz w:val="28"/>
                <w:szCs w:val="28"/>
                <w:lang w:eastAsia="lv-LV"/>
              </w:rPr>
              <w:t xml:space="preserve">atbalsta pasākuma projekta maksimālais finansējuma apmērs var būt 9000 </w:t>
            </w:r>
            <w:r w:rsidRPr="00EC16E1" w:rsidR="00765E3F">
              <w:rPr>
                <w:rFonts w:ascii="Times New Roman" w:eastAsia="Times New Roman" w:hAnsi="Times New Roman" w:cs="Times New Roman"/>
                <w:i/>
                <w:iCs/>
                <w:sz w:val="28"/>
                <w:szCs w:val="28"/>
                <w:lang w:eastAsia="lv-LV"/>
              </w:rPr>
              <w:t>euro</w:t>
            </w:r>
            <w:r w:rsidRPr="00EC16E1" w:rsidR="00765E3F">
              <w:rPr>
                <w:rFonts w:ascii="Times New Roman" w:eastAsia="Times New Roman" w:hAnsi="Times New Roman" w:cs="Times New Roman"/>
                <w:iCs/>
                <w:sz w:val="28"/>
                <w:szCs w:val="28"/>
                <w:lang w:eastAsia="lv-LV"/>
              </w:rPr>
              <w:t>, tad katrā plānošanas reģionā</w:t>
            </w:r>
            <w:r>
              <w:rPr>
                <w:rFonts w:ascii="Times New Roman" w:eastAsia="Times New Roman" w:hAnsi="Times New Roman" w:cs="Times New Roman"/>
                <w:iCs/>
                <w:sz w:val="28"/>
                <w:szCs w:val="28"/>
                <w:lang w:eastAsia="lv-LV"/>
              </w:rPr>
              <w:t xml:space="preserve"> remigrācijas</w:t>
            </w:r>
            <w:r w:rsidRPr="00EC16E1" w:rsidR="00765E3F">
              <w:rPr>
                <w:rFonts w:ascii="Times New Roman" w:eastAsia="Times New Roman" w:hAnsi="Times New Roman" w:cs="Times New Roman"/>
                <w:iCs/>
                <w:sz w:val="28"/>
                <w:szCs w:val="28"/>
                <w:lang w:eastAsia="lv-LV"/>
              </w:rPr>
              <w:t xml:space="preserve"> atbalsta pasākuma finansējumu var saņemt </w:t>
            </w:r>
            <w:r w:rsidRPr="00213389" w:rsidR="00765E3F">
              <w:rPr>
                <w:rFonts w:ascii="Times New Roman" w:eastAsia="Times New Roman" w:hAnsi="Times New Roman" w:cs="Times New Roman"/>
                <w:i/>
                <w:iCs/>
                <w:sz w:val="28"/>
                <w:szCs w:val="28"/>
                <w:lang w:eastAsia="lv-LV"/>
              </w:rPr>
              <w:t>ne mazāk</w:t>
            </w:r>
            <w:r w:rsidRPr="00CD110D" w:rsidR="00765E3F">
              <w:rPr>
                <w:rFonts w:ascii="Times New Roman" w:eastAsia="Times New Roman" w:hAnsi="Times New Roman" w:cs="Times New Roman"/>
                <w:iCs/>
                <w:sz w:val="28"/>
                <w:szCs w:val="28"/>
                <w:lang w:eastAsia="lv-LV"/>
              </w:rPr>
              <w:t xml:space="preserve"> kā četri </w:t>
            </w:r>
            <w:r>
              <w:rPr>
                <w:rFonts w:ascii="Times New Roman" w:hAnsi="Times New Roman"/>
                <w:sz w:val="28"/>
                <w:szCs w:val="28"/>
              </w:rPr>
              <w:t>projektu iesniegumi saimnieciskās darbības veikšanai (īstenošanai un attīstībai) vai uzsākšanai.</w:t>
            </w:r>
            <w:r w:rsidR="00213389">
              <w:rPr>
                <w:rFonts w:ascii="Times New Roman" w:hAnsi="Times New Roman"/>
                <w:sz w:val="28"/>
                <w:szCs w:val="28"/>
              </w:rPr>
              <w:t xml:space="preserve"> Proti, teorētiski atbalstu var saņemt arī vairāki projektu iesniegumi saimnieciskās darbības veikšanai vai uzsākšanai, ja pirmie četri projekti, kuri ir saņēmuši augstāko rezultātu, sev nepieciešamo remigrācijas atbalsta pasākuma finansējuma summu ir norādījuši mazāku nekā 9000 </w:t>
            </w:r>
            <w:r w:rsidRPr="00213389" w:rsidR="00213389">
              <w:rPr>
                <w:rFonts w:ascii="Times New Roman" w:hAnsi="Times New Roman"/>
                <w:i/>
                <w:sz w:val="28"/>
                <w:szCs w:val="28"/>
              </w:rPr>
              <w:t>euro</w:t>
            </w:r>
            <w:r w:rsidR="00213389">
              <w:rPr>
                <w:rFonts w:ascii="Times New Roman" w:hAnsi="Times New Roman"/>
                <w:sz w:val="28"/>
                <w:szCs w:val="28"/>
              </w:rPr>
              <w:t xml:space="preserve">. Tādā gadījumā vērtēšanas komisija to finansējuma daļu, kas palikusi neizmantota no 36 000 </w:t>
            </w:r>
            <w:r w:rsidRPr="00213389" w:rsidR="00213389">
              <w:rPr>
                <w:rFonts w:ascii="Times New Roman" w:hAnsi="Times New Roman"/>
                <w:i/>
                <w:sz w:val="28"/>
                <w:szCs w:val="28"/>
              </w:rPr>
              <w:t>euro</w:t>
            </w:r>
            <w:r w:rsidR="00213389">
              <w:rPr>
                <w:rFonts w:ascii="Times New Roman" w:hAnsi="Times New Roman"/>
                <w:sz w:val="28"/>
                <w:szCs w:val="28"/>
              </w:rPr>
              <w:t>, ir tiesīga piešķirt nākamajam vai nākamajiem projektu iesniegumiem, kas secīgi uzrādījuši nākamos augstākos rezultātus. Jāņem vērā, ka šādā gadījumā remigrācijas atbalsta pasākuma finansējuma apmērs var pilnībā nesasniegt to projektu iesniegumos norādīto nepieciešamo finansējuma apmēru, kuri pēc rezultāta ir ierindojušies aiz pirmajiem četriem projektu iesniegumiem.</w:t>
            </w:r>
          </w:p>
          <w:p w:rsidR="000A7A68" w:rsidP="00765E3F" w14:paraId="125F150F" w14:textId="29B91306">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MKN projekta </w:t>
            </w:r>
            <w:r w:rsidRPr="00EB74B0" w:rsidR="008A24FA">
              <w:rPr>
                <w:rFonts w:ascii="Times New Roman" w:eastAsia="Times New Roman" w:hAnsi="Times New Roman" w:cs="Times New Roman"/>
                <w:iCs/>
                <w:sz w:val="28"/>
                <w:szCs w:val="28"/>
                <w:lang w:eastAsia="lv-LV"/>
              </w:rPr>
              <w:t xml:space="preserve">III </w:t>
            </w:r>
            <w:r w:rsidRPr="00EB74B0">
              <w:rPr>
                <w:rFonts w:ascii="Times New Roman" w:eastAsia="Times New Roman" w:hAnsi="Times New Roman" w:cs="Times New Roman"/>
                <w:iCs/>
                <w:sz w:val="28"/>
                <w:szCs w:val="28"/>
                <w:lang w:eastAsia="lv-LV"/>
              </w:rPr>
              <w:t>nodaļa paredz</w:t>
            </w:r>
            <w:r w:rsidRPr="00EC16E1">
              <w:rPr>
                <w:rFonts w:ascii="Times New Roman" w:eastAsia="Times New Roman" w:hAnsi="Times New Roman" w:cs="Times New Roman"/>
                <w:iCs/>
                <w:sz w:val="28"/>
                <w:szCs w:val="28"/>
                <w:lang w:eastAsia="lv-LV"/>
              </w:rPr>
              <w:t xml:space="preserve"> prasības </w:t>
            </w:r>
            <w:r>
              <w:rPr>
                <w:rFonts w:ascii="Times New Roman" w:eastAsia="Times New Roman" w:hAnsi="Times New Roman" w:cs="Times New Roman"/>
                <w:iCs/>
                <w:sz w:val="28"/>
                <w:szCs w:val="28"/>
                <w:lang w:eastAsia="lv-LV"/>
              </w:rPr>
              <w:t xml:space="preserve">remigrācijas </w:t>
            </w:r>
            <w:r w:rsidRPr="00EC16E1">
              <w:rPr>
                <w:rFonts w:ascii="Times New Roman" w:eastAsia="Times New Roman" w:hAnsi="Times New Roman" w:cs="Times New Roman"/>
                <w:iCs/>
                <w:sz w:val="28"/>
                <w:szCs w:val="28"/>
                <w:lang w:eastAsia="lv-LV"/>
              </w:rPr>
              <w:t>atbalsta pasākuma finansējuma sa</w:t>
            </w:r>
            <w:r w:rsidR="00EB74B0">
              <w:rPr>
                <w:rFonts w:ascii="Times New Roman" w:eastAsia="Times New Roman" w:hAnsi="Times New Roman" w:cs="Times New Roman"/>
                <w:iCs/>
                <w:sz w:val="28"/>
                <w:szCs w:val="28"/>
                <w:lang w:eastAsia="lv-LV"/>
              </w:rPr>
              <w:t>ņemšanai. Būtiskākā no prasībām – r</w:t>
            </w:r>
            <w:r>
              <w:rPr>
                <w:rFonts w:ascii="Times New Roman" w:eastAsia="Times New Roman" w:hAnsi="Times New Roman" w:cs="Times New Roman"/>
                <w:iCs/>
                <w:sz w:val="28"/>
                <w:szCs w:val="28"/>
                <w:lang w:eastAsia="lv-LV"/>
              </w:rPr>
              <w:t>emigrācijas atbalsta pasākuma dalībniekam</w:t>
            </w:r>
            <w:r w:rsidRPr="00EC16E1">
              <w:rPr>
                <w:rFonts w:ascii="Times New Roman" w:eastAsia="Times New Roman" w:hAnsi="Times New Roman" w:cs="Times New Roman"/>
                <w:iCs/>
                <w:sz w:val="28"/>
                <w:szCs w:val="28"/>
                <w:lang w:eastAsia="lv-LV"/>
              </w:rPr>
              <w:t xml:space="preserve"> ir jānodrošina piesaistītās investīcijas vismaz 50 % apmērā no projekta </w:t>
            </w:r>
            <w:r w:rsidRPr="00EC16E1" w:rsidR="003A0679">
              <w:rPr>
                <w:rFonts w:ascii="Times New Roman" w:eastAsia="Times New Roman" w:hAnsi="Times New Roman" w:cs="Times New Roman"/>
                <w:iCs/>
                <w:sz w:val="28"/>
                <w:szCs w:val="28"/>
                <w:lang w:eastAsia="lv-LV"/>
              </w:rPr>
              <w:t xml:space="preserve">iesniegumā </w:t>
            </w:r>
            <w:r w:rsidRPr="00EC16E1">
              <w:rPr>
                <w:rFonts w:ascii="Times New Roman" w:eastAsia="Times New Roman" w:hAnsi="Times New Roman" w:cs="Times New Roman"/>
                <w:iCs/>
                <w:sz w:val="28"/>
                <w:szCs w:val="28"/>
                <w:lang w:eastAsia="lv-LV"/>
              </w:rPr>
              <w:t xml:space="preserve">norādītā </w:t>
            </w:r>
            <w:r w:rsidR="00EB74B0">
              <w:rPr>
                <w:rFonts w:ascii="Times New Roman" w:eastAsia="Times New Roman" w:hAnsi="Times New Roman" w:cs="Times New Roman"/>
                <w:iCs/>
                <w:sz w:val="28"/>
                <w:szCs w:val="28"/>
                <w:lang w:eastAsia="lv-LV"/>
              </w:rPr>
              <w:t xml:space="preserve">remigrācijas </w:t>
            </w:r>
            <w:r w:rsidRPr="00EC16E1">
              <w:rPr>
                <w:rFonts w:ascii="Times New Roman" w:eastAsia="Times New Roman" w:hAnsi="Times New Roman" w:cs="Times New Roman"/>
                <w:iCs/>
                <w:sz w:val="28"/>
                <w:szCs w:val="28"/>
                <w:lang w:eastAsia="lv-LV"/>
              </w:rPr>
              <w:t xml:space="preserve">atbalsta pasākuma finansējuma apjoma. </w:t>
            </w:r>
          </w:p>
          <w:p w:rsidR="000A7A68" w:rsidP="00765E3F" w14:paraId="32EB8CC5" w14:textId="75776BF6">
            <w:pPr>
              <w:spacing w:after="0" w:line="240" w:lineRule="auto"/>
              <w:jc w:val="both"/>
              <w:rPr>
                <w:rFonts w:ascii="Times New Roman" w:eastAsia="Times New Roman" w:hAnsi="Times New Roman" w:cs="Times New Roman"/>
                <w:iCs/>
                <w:sz w:val="28"/>
                <w:szCs w:val="28"/>
                <w:lang w:eastAsia="lv-LV"/>
              </w:rPr>
            </w:pPr>
            <w:r w:rsidRPr="000A7A68">
              <w:rPr>
                <w:rFonts w:ascii="Times New Roman" w:eastAsia="Times New Roman" w:hAnsi="Times New Roman" w:cs="Times New Roman"/>
                <w:i/>
                <w:iCs/>
                <w:sz w:val="28"/>
                <w:szCs w:val="28"/>
                <w:lang w:eastAsia="lv-LV"/>
              </w:rPr>
              <w:t>Piemēram</w:t>
            </w:r>
            <w:r w:rsidRPr="00EC16E1">
              <w:rPr>
                <w:rFonts w:ascii="Times New Roman" w:eastAsia="Times New Roman" w:hAnsi="Times New Roman" w:cs="Times New Roman"/>
                <w:iCs/>
                <w:sz w:val="28"/>
                <w:szCs w:val="28"/>
                <w:lang w:eastAsia="lv-LV"/>
              </w:rPr>
              <w:t>, ja</w:t>
            </w:r>
            <w:r w:rsidR="00EB74B0">
              <w:rPr>
                <w:rFonts w:ascii="Times New Roman" w:eastAsia="Times New Roman" w:hAnsi="Times New Roman" w:cs="Times New Roman"/>
                <w:iCs/>
                <w:sz w:val="28"/>
                <w:szCs w:val="28"/>
                <w:lang w:eastAsia="lv-LV"/>
              </w:rPr>
              <w:t xml:space="preserve"> remigrācijas</w:t>
            </w:r>
            <w:r w:rsidRPr="00EC16E1">
              <w:rPr>
                <w:rFonts w:ascii="Times New Roman" w:eastAsia="Times New Roman" w:hAnsi="Times New Roman" w:cs="Times New Roman"/>
                <w:iCs/>
                <w:sz w:val="28"/>
                <w:szCs w:val="28"/>
                <w:lang w:eastAsia="lv-LV"/>
              </w:rPr>
              <w:t xml:space="preserve"> atbalsta pasākuma dalībniekam ir </w:t>
            </w:r>
            <w:r w:rsidRPr="00EC16E1" w:rsidR="0072582D">
              <w:rPr>
                <w:rFonts w:ascii="Times New Roman" w:eastAsia="Times New Roman" w:hAnsi="Times New Roman" w:cs="Times New Roman"/>
                <w:iCs/>
                <w:sz w:val="28"/>
                <w:szCs w:val="28"/>
                <w:lang w:eastAsia="lv-LV"/>
              </w:rPr>
              <w:t xml:space="preserve">saimnieciskās darbības </w:t>
            </w:r>
            <w:r w:rsidRPr="00EC16E1">
              <w:rPr>
                <w:rFonts w:ascii="Times New Roman" w:eastAsia="Times New Roman" w:hAnsi="Times New Roman" w:cs="Times New Roman"/>
                <w:iCs/>
                <w:sz w:val="28"/>
                <w:szCs w:val="28"/>
                <w:lang w:eastAsia="lv-LV"/>
              </w:rPr>
              <w:t xml:space="preserve">iecere, kuras </w:t>
            </w:r>
            <w:r w:rsidR="00EB74B0">
              <w:rPr>
                <w:rFonts w:ascii="Times New Roman" w:eastAsia="Times New Roman" w:hAnsi="Times New Roman" w:cs="Times New Roman"/>
                <w:iCs/>
                <w:sz w:val="28"/>
                <w:szCs w:val="28"/>
                <w:lang w:eastAsia="lv-LV"/>
              </w:rPr>
              <w:t xml:space="preserve">īstenošanai un </w:t>
            </w:r>
            <w:r w:rsidRPr="00EC16E1">
              <w:rPr>
                <w:rFonts w:ascii="Times New Roman" w:eastAsia="Times New Roman" w:hAnsi="Times New Roman" w:cs="Times New Roman"/>
                <w:iCs/>
                <w:sz w:val="28"/>
                <w:szCs w:val="28"/>
                <w:lang w:eastAsia="lv-LV"/>
              </w:rPr>
              <w:t>attīstībai</w:t>
            </w:r>
            <w:r w:rsidR="00EB74B0">
              <w:rPr>
                <w:rFonts w:ascii="Times New Roman" w:eastAsia="Times New Roman" w:hAnsi="Times New Roman" w:cs="Times New Roman"/>
                <w:iCs/>
                <w:sz w:val="28"/>
                <w:szCs w:val="28"/>
                <w:lang w:eastAsia="lv-LV"/>
              </w:rPr>
              <w:t xml:space="preserve"> vai uzsākšanai</w:t>
            </w:r>
            <w:r w:rsidRPr="00EC16E1">
              <w:rPr>
                <w:rFonts w:ascii="Times New Roman" w:eastAsia="Times New Roman" w:hAnsi="Times New Roman" w:cs="Times New Roman"/>
                <w:iCs/>
                <w:sz w:val="28"/>
                <w:szCs w:val="28"/>
                <w:lang w:eastAsia="lv-LV"/>
              </w:rPr>
              <w:t xml:space="preserve"> nepieciešami 9000 </w:t>
            </w:r>
            <w:r w:rsidRPr="00EC16E1">
              <w:rPr>
                <w:rFonts w:ascii="Times New Roman" w:eastAsia="Times New Roman" w:hAnsi="Times New Roman" w:cs="Times New Roman"/>
                <w:i/>
                <w:iCs/>
                <w:sz w:val="28"/>
                <w:szCs w:val="28"/>
                <w:lang w:eastAsia="lv-LV"/>
              </w:rPr>
              <w:t>euro</w:t>
            </w:r>
            <w:r w:rsidRPr="00EC16E1">
              <w:rPr>
                <w:rFonts w:ascii="Times New Roman" w:eastAsia="Times New Roman" w:hAnsi="Times New Roman" w:cs="Times New Roman"/>
                <w:iCs/>
                <w:sz w:val="28"/>
                <w:szCs w:val="28"/>
                <w:lang w:eastAsia="lv-LV"/>
              </w:rPr>
              <w:t xml:space="preserve">, tad </w:t>
            </w:r>
            <w:r>
              <w:rPr>
                <w:rFonts w:ascii="Times New Roman" w:eastAsia="Times New Roman" w:hAnsi="Times New Roman" w:cs="Times New Roman"/>
                <w:iCs/>
                <w:sz w:val="28"/>
                <w:szCs w:val="28"/>
                <w:lang w:eastAsia="lv-LV"/>
              </w:rPr>
              <w:t>ir</w:t>
            </w:r>
            <w:r w:rsidRPr="00EC16E1">
              <w:rPr>
                <w:rFonts w:ascii="Times New Roman" w:eastAsia="Times New Roman" w:hAnsi="Times New Roman" w:cs="Times New Roman"/>
                <w:iCs/>
                <w:sz w:val="28"/>
                <w:szCs w:val="28"/>
                <w:lang w:eastAsia="lv-LV"/>
              </w:rPr>
              <w:t xml:space="preserve"> </w:t>
            </w:r>
            <w:r w:rsidRPr="00EC16E1">
              <w:rPr>
                <w:rFonts w:ascii="Times New Roman" w:eastAsia="Times New Roman" w:hAnsi="Times New Roman" w:cs="Times New Roman"/>
                <w:iCs/>
                <w:sz w:val="28"/>
                <w:szCs w:val="28"/>
                <w:lang w:eastAsia="lv-LV"/>
              </w:rPr>
              <w:t xml:space="preserve">jāpiesaista savi resursi vai ārējais finansējums vismaz 4500 </w:t>
            </w:r>
            <w:r w:rsidRPr="00EC16E1">
              <w:rPr>
                <w:rFonts w:ascii="Times New Roman" w:eastAsia="Times New Roman" w:hAnsi="Times New Roman" w:cs="Times New Roman"/>
                <w:i/>
                <w:iCs/>
                <w:sz w:val="28"/>
                <w:szCs w:val="28"/>
                <w:lang w:eastAsia="lv-LV"/>
              </w:rPr>
              <w:t>euro</w:t>
            </w:r>
            <w:r w:rsidRPr="00EC16E1">
              <w:rPr>
                <w:rFonts w:ascii="Times New Roman" w:eastAsia="Times New Roman" w:hAnsi="Times New Roman" w:cs="Times New Roman"/>
                <w:iCs/>
                <w:sz w:val="28"/>
                <w:szCs w:val="28"/>
                <w:lang w:eastAsia="lv-LV"/>
              </w:rPr>
              <w:t xml:space="preserve"> apmērā</w:t>
            </w:r>
            <w:r w:rsidR="00EB74B0">
              <w:rPr>
                <w:rFonts w:ascii="Times New Roman" w:eastAsia="Times New Roman" w:hAnsi="Times New Roman" w:cs="Times New Roman"/>
                <w:iCs/>
                <w:sz w:val="28"/>
                <w:szCs w:val="28"/>
                <w:lang w:eastAsia="lv-LV"/>
              </w:rPr>
              <w:t xml:space="preserve"> (MKN projektā – piesaistītās investīcijas)</w:t>
            </w:r>
            <w:r w:rsidRPr="00EC16E1">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Savukārt, j</w:t>
            </w:r>
            <w:r w:rsidRPr="00EC16E1">
              <w:rPr>
                <w:rFonts w:ascii="Times New Roman" w:eastAsia="Times New Roman" w:hAnsi="Times New Roman" w:cs="Times New Roman"/>
                <w:iCs/>
                <w:sz w:val="28"/>
                <w:szCs w:val="28"/>
                <w:lang w:eastAsia="lv-LV"/>
              </w:rPr>
              <w:t>a</w:t>
            </w:r>
            <w:r w:rsidR="00EB74B0">
              <w:rPr>
                <w:rFonts w:ascii="Times New Roman" w:eastAsia="Times New Roman" w:hAnsi="Times New Roman" w:cs="Times New Roman"/>
                <w:iCs/>
                <w:sz w:val="28"/>
                <w:szCs w:val="28"/>
                <w:lang w:eastAsia="lv-LV"/>
              </w:rPr>
              <w:t xml:space="preserve"> remigrācijas</w:t>
            </w:r>
            <w:r w:rsidRPr="00EC16E1">
              <w:rPr>
                <w:rFonts w:ascii="Times New Roman" w:eastAsia="Times New Roman" w:hAnsi="Times New Roman" w:cs="Times New Roman"/>
                <w:iCs/>
                <w:sz w:val="28"/>
                <w:szCs w:val="28"/>
                <w:lang w:eastAsia="lv-LV"/>
              </w:rPr>
              <w:t xml:space="preserve"> atbalsta pasākuma dalībniekam ir saimnieciskās darbības iecere, kuras </w:t>
            </w:r>
            <w:r w:rsidR="00EB74B0">
              <w:rPr>
                <w:rFonts w:ascii="Times New Roman" w:eastAsia="Times New Roman" w:hAnsi="Times New Roman" w:cs="Times New Roman"/>
                <w:iCs/>
                <w:sz w:val="28"/>
                <w:szCs w:val="28"/>
                <w:lang w:eastAsia="lv-LV"/>
              </w:rPr>
              <w:t xml:space="preserve">īstenošanai un </w:t>
            </w:r>
            <w:r w:rsidRPr="00EC16E1" w:rsidR="00EB74B0">
              <w:rPr>
                <w:rFonts w:ascii="Times New Roman" w:eastAsia="Times New Roman" w:hAnsi="Times New Roman" w:cs="Times New Roman"/>
                <w:iCs/>
                <w:sz w:val="28"/>
                <w:szCs w:val="28"/>
                <w:lang w:eastAsia="lv-LV"/>
              </w:rPr>
              <w:t>attīstībai</w:t>
            </w:r>
            <w:r w:rsidR="00EB74B0">
              <w:rPr>
                <w:rFonts w:ascii="Times New Roman" w:eastAsia="Times New Roman" w:hAnsi="Times New Roman" w:cs="Times New Roman"/>
                <w:iCs/>
                <w:sz w:val="28"/>
                <w:szCs w:val="28"/>
                <w:lang w:eastAsia="lv-LV"/>
              </w:rPr>
              <w:t xml:space="preserve"> vai uzsākšanai</w:t>
            </w:r>
            <w:r w:rsidRPr="00EC16E1">
              <w:rPr>
                <w:rFonts w:ascii="Times New Roman" w:eastAsia="Times New Roman" w:hAnsi="Times New Roman" w:cs="Times New Roman"/>
                <w:iCs/>
                <w:sz w:val="28"/>
                <w:szCs w:val="28"/>
                <w:lang w:eastAsia="lv-LV"/>
              </w:rPr>
              <w:t xml:space="preserve"> nepieciešami </w:t>
            </w:r>
            <w:r>
              <w:rPr>
                <w:rFonts w:ascii="Times New Roman" w:eastAsia="Times New Roman" w:hAnsi="Times New Roman" w:cs="Times New Roman"/>
                <w:iCs/>
                <w:sz w:val="28"/>
                <w:szCs w:val="28"/>
                <w:lang w:eastAsia="lv-LV"/>
              </w:rPr>
              <w:t>5</w:t>
            </w:r>
            <w:r w:rsidRPr="00EC16E1">
              <w:rPr>
                <w:rFonts w:ascii="Times New Roman" w:eastAsia="Times New Roman" w:hAnsi="Times New Roman" w:cs="Times New Roman"/>
                <w:iCs/>
                <w:sz w:val="28"/>
                <w:szCs w:val="28"/>
                <w:lang w:eastAsia="lv-LV"/>
              </w:rPr>
              <w:t xml:space="preserve">000 </w:t>
            </w:r>
            <w:r w:rsidRPr="00EC16E1">
              <w:rPr>
                <w:rFonts w:ascii="Times New Roman" w:eastAsia="Times New Roman" w:hAnsi="Times New Roman" w:cs="Times New Roman"/>
                <w:i/>
                <w:iCs/>
                <w:sz w:val="28"/>
                <w:szCs w:val="28"/>
                <w:lang w:eastAsia="lv-LV"/>
              </w:rPr>
              <w:t>euro</w:t>
            </w:r>
            <w:r w:rsidRPr="00EC16E1">
              <w:rPr>
                <w:rFonts w:ascii="Times New Roman" w:eastAsia="Times New Roman" w:hAnsi="Times New Roman" w:cs="Times New Roman"/>
                <w:iCs/>
                <w:sz w:val="28"/>
                <w:szCs w:val="28"/>
                <w:lang w:eastAsia="lv-LV"/>
              </w:rPr>
              <w:t xml:space="preserve">, tad </w:t>
            </w:r>
            <w:r>
              <w:rPr>
                <w:rFonts w:ascii="Times New Roman" w:eastAsia="Times New Roman" w:hAnsi="Times New Roman" w:cs="Times New Roman"/>
                <w:iCs/>
                <w:sz w:val="28"/>
                <w:szCs w:val="28"/>
                <w:lang w:eastAsia="lv-LV"/>
              </w:rPr>
              <w:t>ir</w:t>
            </w:r>
            <w:r w:rsidRPr="00EC16E1">
              <w:rPr>
                <w:rFonts w:ascii="Times New Roman" w:eastAsia="Times New Roman" w:hAnsi="Times New Roman" w:cs="Times New Roman"/>
                <w:iCs/>
                <w:sz w:val="28"/>
                <w:szCs w:val="28"/>
                <w:lang w:eastAsia="lv-LV"/>
              </w:rPr>
              <w:t xml:space="preserve"> jāpiesaista savi resursi vai ārējais finansējums vismaz </w:t>
            </w:r>
            <w:r>
              <w:rPr>
                <w:rFonts w:ascii="Times New Roman" w:eastAsia="Times New Roman" w:hAnsi="Times New Roman" w:cs="Times New Roman"/>
                <w:iCs/>
                <w:sz w:val="28"/>
                <w:szCs w:val="28"/>
                <w:lang w:eastAsia="lv-LV"/>
              </w:rPr>
              <w:t>2</w:t>
            </w:r>
            <w:r w:rsidRPr="00EC16E1">
              <w:rPr>
                <w:rFonts w:ascii="Times New Roman" w:eastAsia="Times New Roman" w:hAnsi="Times New Roman" w:cs="Times New Roman"/>
                <w:iCs/>
                <w:sz w:val="28"/>
                <w:szCs w:val="28"/>
                <w:lang w:eastAsia="lv-LV"/>
              </w:rPr>
              <w:t xml:space="preserve">500 </w:t>
            </w:r>
            <w:r w:rsidRPr="00EC16E1">
              <w:rPr>
                <w:rFonts w:ascii="Times New Roman" w:eastAsia="Times New Roman" w:hAnsi="Times New Roman" w:cs="Times New Roman"/>
                <w:i/>
                <w:iCs/>
                <w:sz w:val="28"/>
                <w:szCs w:val="28"/>
                <w:lang w:eastAsia="lv-LV"/>
              </w:rPr>
              <w:t>euro</w:t>
            </w:r>
            <w:r w:rsidRPr="00EC16E1">
              <w:rPr>
                <w:rFonts w:ascii="Times New Roman" w:eastAsia="Times New Roman" w:hAnsi="Times New Roman" w:cs="Times New Roman"/>
                <w:iCs/>
                <w:sz w:val="28"/>
                <w:szCs w:val="28"/>
                <w:lang w:eastAsia="lv-LV"/>
              </w:rPr>
              <w:t xml:space="preserve"> apmērā</w:t>
            </w:r>
            <w:r w:rsidR="00EB74B0">
              <w:rPr>
                <w:rFonts w:ascii="Times New Roman" w:eastAsia="Times New Roman" w:hAnsi="Times New Roman" w:cs="Times New Roman"/>
                <w:iCs/>
                <w:sz w:val="28"/>
                <w:szCs w:val="28"/>
                <w:lang w:eastAsia="lv-LV"/>
              </w:rPr>
              <w:t xml:space="preserve"> (MKN projektā – piesaistītās investīcijas)</w:t>
            </w:r>
            <w:r w:rsidRPr="00EC16E1">
              <w:rPr>
                <w:rFonts w:ascii="Times New Roman" w:eastAsia="Times New Roman" w:hAnsi="Times New Roman" w:cs="Times New Roman"/>
                <w:iCs/>
                <w:sz w:val="28"/>
                <w:szCs w:val="28"/>
                <w:lang w:eastAsia="lv-LV"/>
              </w:rPr>
              <w:t>.</w:t>
            </w:r>
          </w:p>
          <w:p w:rsidR="00765E3F" w:rsidP="00765E3F" w14:paraId="377058E9" w14:textId="137CC933">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Kā ieguldījums pamatlīdzekļos var tikt attiecināta arī pamatlīdzekļu pārvešana no ārvalstīm, ja </w:t>
            </w:r>
            <w:r w:rsidR="00EB74B0">
              <w:rPr>
                <w:rFonts w:ascii="Times New Roman" w:eastAsia="Times New Roman" w:hAnsi="Times New Roman" w:cs="Times New Roman"/>
                <w:iCs/>
                <w:sz w:val="28"/>
                <w:szCs w:val="28"/>
                <w:lang w:eastAsia="lv-LV"/>
              </w:rPr>
              <w:t>remigrācijas atbalsta pasākuma dalībnieks</w:t>
            </w:r>
            <w:r w:rsidRPr="00EC16E1">
              <w:rPr>
                <w:rFonts w:ascii="Times New Roman" w:eastAsia="Times New Roman" w:hAnsi="Times New Roman" w:cs="Times New Roman"/>
                <w:iCs/>
                <w:sz w:val="28"/>
                <w:szCs w:val="28"/>
                <w:lang w:eastAsia="lv-LV"/>
              </w:rPr>
              <w:t xml:space="preserve"> var apliecināt, ka pamatlīdzekļi nav iegādāti Latvijā. </w:t>
            </w:r>
            <w:r w:rsidR="000A7A68">
              <w:rPr>
                <w:rFonts w:ascii="Times New Roman" w:eastAsia="Times New Roman" w:hAnsi="Times New Roman" w:cs="Times New Roman"/>
                <w:iCs/>
                <w:sz w:val="28"/>
                <w:szCs w:val="28"/>
                <w:lang w:eastAsia="lv-LV"/>
              </w:rPr>
              <w:t xml:space="preserve">Ietverts nosacījums, ka piesaistītās investīcijas var tikt attiecinātas laika periodā ne ilgāk kā vienu gadu pirms projekta iesniegšanas brīža. Piemēram, ja remigrācijas atbalsta pasākuma dalībnieks kā piesaistīto investīciju vēlēsies norādīt 2016. gadā veikto pirkumu par kādas iekārtas iegādi, to nebūs iespējams izdarīt, jo netiek izpildīta prasība par vienu gadu līdz projekta iesnieguma iesniegšanas brīdim. </w:t>
            </w:r>
          </w:p>
          <w:p w:rsidR="000A7A68" w:rsidRPr="00EC16E1" w:rsidP="00765E3F" w14:paraId="58A7E744" w14:textId="2DD926C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Remigrācijas atbalsta pasākuma dalībniekam projekta iesniegumā </w:t>
            </w:r>
            <w:r w:rsidR="00CD42A9">
              <w:rPr>
                <w:rFonts w:ascii="Times New Roman" w:eastAsia="Times New Roman" w:hAnsi="Times New Roman" w:cs="Times New Roman"/>
                <w:iCs/>
                <w:sz w:val="28"/>
                <w:szCs w:val="28"/>
                <w:lang w:eastAsia="lv-LV"/>
              </w:rPr>
              <w:t>ir jānorāda tā</w:t>
            </w:r>
            <w:r>
              <w:rPr>
                <w:rFonts w:ascii="Times New Roman" w:eastAsia="Times New Roman" w:hAnsi="Times New Roman" w:cs="Times New Roman"/>
                <w:iCs/>
                <w:sz w:val="28"/>
                <w:szCs w:val="28"/>
                <w:lang w:eastAsia="lv-LV"/>
              </w:rPr>
              <w:t xml:space="preserve"> piesaistītās investīcijas, kas ir atbilstošas saimnieciskās darbības mērķim un ir saturiski papildinoši ieguldījumi projekta iesniegumā norādītajām attiecināmajām izmaksām. Piemēram, ja saimnieciskās darbības mērķis ir galdniecības darbnīcas izveide, tad piesaistītās investīcijas var būt </w:t>
            </w:r>
            <w:r w:rsidR="005E5B86">
              <w:rPr>
                <w:rFonts w:ascii="Times New Roman" w:eastAsia="Times New Roman" w:hAnsi="Times New Roman" w:cs="Times New Roman"/>
                <w:iCs/>
                <w:sz w:val="28"/>
                <w:szCs w:val="28"/>
                <w:lang w:eastAsia="lv-LV"/>
              </w:rPr>
              <w:t>dažādi pamatlīdzekļi. Lai sasniegtu saimnieciskās darbības mērķi, arī attiecināmajām izmaksām ir jābūt saturiski papildinošām. Proti, galdniecības darbnīcas izveides gadījumā nebūtu attiecināmas izmaksas, kas radušās par manikīra pakalpojumam nepieciešamo aparatūru.</w:t>
            </w:r>
          </w:p>
          <w:p w:rsidR="00765E3F" w:rsidP="00765E3F" w14:paraId="6C0FB118" w14:textId="4C1B884B">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MKN projekta </w:t>
            </w:r>
            <w:r w:rsidRPr="00EC16E1" w:rsidR="00FD5280">
              <w:rPr>
                <w:rFonts w:ascii="Times New Roman" w:eastAsia="Times New Roman" w:hAnsi="Times New Roman" w:cs="Times New Roman"/>
                <w:iCs/>
                <w:sz w:val="28"/>
                <w:szCs w:val="28"/>
                <w:lang w:eastAsia="lv-LV"/>
              </w:rPr>
              <w:t xml:space="preserve">III </w:t>
            </w:r>
            <w:r w:rsidRPr="00EC16E1">
              <w:rPr>
                <w:rFonts w:ascii="Times New Roman" w:eastAsia="Times New Roman" w:hAnsi="Times New Roman" w:cs="Times New Roman"/>
                <w:iCs/>
                <w:sz w:val="28"/>
                <w:szCs w:val="28"/>
                <w:lang w:eastAsia="lv-LV"/>
              </w:rPr>
              <w:t>nodaļa nosaka, kādas pozīcijas ir ieskaitāmas kā attiecināmās izmaksas, proti, tie var būt gan dažādi pamatlīdzekļos veiktie ilgtermiņa ieguldījumi, gan arī apgrozāmie līdzekļi (līdz 20% no kopējām izmaksām izejmateriālu, u.c. iegādei).</w:t>
            </w:r>
            <w:r w:rsidR="000A7A68">
              <w:rPr>
                <w:rFonts w:ascii="Times New Roman" w:eastAsia="Times New Roman" w:hAnsi="Times New Roman" w:cs="Times New Roman"/>
                <w:iCs/>
                <w:sz w:val="28"/>
                <w:szCs w:val="28"/>
                <w:lang w:eastAsia="lv-LV"/>
              </w:rPr>
              <w:t xml:space="preserve"> Saskaņā ar Eiropas Savienības normatīvo regulējumu attiecībā </w:t>
            </w:r>
            <w:r w:rsidR="00CD42A9">
              <w:rPr>
                <w:rFonts w:ascii="Times New Roman" w:eastAsia="Times New Roman" w:hAnsi="Times New Roman" w:cs="Times New Roman"/>
                <w:iCs/>
                <w:sz w:val="28"/>
                <w:szCs w:val="28"/>
                <w:lang w:eastAsia="lv-LV"/>
              </w:rPr>
              <w:t>par</w:t>
            </w:r>
            <w:r w:rsidR="000A7A68">
              <w:rPr>
                <w:rFonts w:ascii="Times New Roman" w:eastAsia="Times New Roman" w:hAnsi="Times New Roman" w:cs="Times New Roman"/>
                <w:iCs/>
                <w:sz w:val="28"/>
                <w:szCs w:val="28"/>
                <w:lang w:eastAsia="lv-LV"/>
              </w:rPr>
              <w:t xml:space="preserve"> valsts atbalstu, ietverts nosacījums, ka par attiecināmajām izmaksām tiek uzskatītas tikai tās izmaksas, kas ir radušās no projekta iesnieguma iesniegšanas dienas.</w:t>
            </w:r>
          </w:p>
          <w:p w:rsidR="000A7A68" w:rsidRPr="00EC16E1" w:rsidP="00765E3F" w14:paraId="3934523D" w14:textId="77777777">
            <w:pPr>
              <w:spacing w:after="0" w:line="240" w:lineRule="auto"/>
              <w:jc w:val="both"/>
              <w:rPr>
                <w:rFonts w:ascii="Times New Roman" w:eastAsia="Times New Roman" w:hAnsi="Times New Roman" w:cs="Times New Roman"/>
                <w:iCs/>
                <w:sz w:val="28"/>
                <w:szCs w:val="28"/>
                <w:lang w:eastAsia="lv-LV"/>
              </w:rPr>
            </w:pPr>
          </w:p>
          <w:p w:rsidR="005E5B86" w:rsidP="00027042" w14:paraId="1A2A8E94" w14:textId="77777777">
            <w:pPr>
              <w:spacing w:after="0" w:line="240" w:lineRule="auto"/>
              <w:jc w:val="both"/>
              <w:rPr>
                <w:rFonts w:ascii="Times New Roman" w:eastAsia="Times New Roman" w:hAnsi="Times New Roman" w:cs="Times New Roman"/>
                <w:b/>
                <w:iCs/>
                <w:sz w:val="28"/>
                <w:szCs w:val="28"/>
                <w:lang w:eastAsia="lv-LV"/>
              </w:rPr>
            </w:pPr>
            <w:r w:rsidRPr="00EC16E1">
              <w:rPr>
                <w:rFonts w:ascii="Times New Roman" w:eastAsia="Times New Roman" w:hAnsi="Times New Roman" w:cs="Times New Roman"/>
                <w:b/>
                <w:iCs/>
                <w:sz w:val="28"/>
                <w:szCs w:val="28"/>
                <w:lang w:eastAsia="lv-LV"/>
              </w:rPr>
              <w:t>MKN projekta IV</w:t>
            </w:r>
            <w:r w:rsidRPr="00EC16E1" w:rsidR="00217B31">
              <w:rPr>
                <w:rFonts w:ascii="Times New Roman" w:eastAsia="Times New Roman" w:hAnsi="Times New Roman" w:cs="Times New Roman"/>
                <w:b/>
                <w:iCs/>
                <w:sz w:val="28"/>
                <w:szCs w:val="28"/>
                <w:lang w:eastAsia="lv-LV"/>
              </w:rPr>
              <w:t>.</w:t>
            </w:r>
            <w:r w:rsidRPr="00EC16E1" w:rsidR="004F7760">
              <w:rPr>
                <w:rFonts w:ascii="Times New Roman" w:eastAsia="Times New Roman" w:hAnsi="Times New Roman" w:cs="Times New Roman"/>
                <w:b/>
                <w:iCs/>
                <w:sz w:val="28"/>
                <w:szCs w:val="28"/>
                <w:lang w:eastAsia="lv-LV"/>
              </w:rPr>
              <w:t> </w:t>
            </w:r>
            <w:r w:rsidRPr="00EC16E1">
              <w:rPr>
                <w:rFonts w:ascii="Times New Roman" w:eastAsia="Times New Roman" w:hAnsi="Times New Roman" w:cs="Times New Roman"/>
                <w:b/>
                <w:iCs/>
                <w:sz w:val="28"/>
                <w:szCs w:val="28"/>
                <w:lang w:eastAsia="lv-LV"/>
              </w:rPr>
              <w:t>nodaļa “</w:t>
            </w:r>
            <w:r w:rsidRPr="00EC16E1" w:rsidR="00E00C12">
              <w:rPr>
                <w:rFonts w:ascii="Times New Roman" w:eastAsia="Times New Roman" w:hAnsi="Times New Roman" w:cs="Times New Roman"/>
                <w:b/>
                <w:iCs/>
                <w:sz w:val="28"/>
                <w:szCs w:val="28"/>
                <w:lang w:eastAsia="lv-LV"/>
              </w:rPr>
              <w:t xml:space="preserve">Projektu </w:t>
            </w:r>
            <w:r w:rsidRPr="00EC16E1" w:rsidR="003A0679">
              <w:rPr>
                <w:rFonts w:ascii="Times New Roman" w:eastAsia="Times New Roman" w:hAnsi="Times New Roman" w:cs="Times New Roman"/>
                <w:b/>
                <w:iCs/>
                <w:sz w:val="28"/>
                <w:szCs w:val="28"/>
                <w:lang w:eastAsia="lv-LV"/>
              </w:rPr>
              <w:t xml:space="preserve">iesniegumu </w:t>
            </w:r>
            <w:r w:rsidRPr="00EC16E1" w:rsidR="00E00C12">
              <w:rPr>
                <w:rFonts w:ascii="Times New Roman" w:eastAsia="Times New Roman" w:hAnsi="Times New Roman" w:cs="Times New Roman"/>
                <w:b/>
                <w:iCs/>
                <w:sz w:val="28"/>
                <w:szCs w:val="28"/>
                <w:lang w:eastAsia="lv-LV"/>
              </w:rPr>
              <w:t>vērtēšana</w:t>
            </w:r>
            <w:r w:rsidRPr="00EC16E1">
              <w:rPr>
                <w:rFonts w:ascii="Times New Roman" w:eastAsia="Times New Roman" w:hAnsi="Times New Roman" w:cs="Times New Roman"/>
                <w:b/>
                <w:iCs/>
                <w:sz w:val="28"/>
                <w:szCs w:val="28"/>
                <w:lang w:eastAsia="lv-LV"/>
              </w:rPr>
              <w:t>”</w:t>
            </w:r>
            <w:r>
              <w:rPr>
                <w:rFonts w:ascii="Times New Roman" w:eastAsia="Times New Roman" w:hAnsi="Times New Roman" w:cs="Times New Roman"/>
                <w:b/>
                <w:iCs/>
                <w:sz w:val="28"/>
                <w:szCs w:val="28"/>
                <w:lang w:eastAsia="lv-LV"/>
              </w:rPr>
              <w:t>.</w:t>
            </w:r>
          </w:p>
          <w:p w:rsidR="005E5B86" w:rsidP="00027042" w14:paraId="2597BCC1" w14:textId="16984625">
            <w:pPr>
              <w:spacing w:after="0" w:line="240" w:lineRule="auto"/>
              <w:jc w:val="both"/>
              <w:rPr>
                <w:rFonts w:ascii="Times New Roman" w:eastAsia="Times New Roman" w:hAnsi="Times New Roman" w:cs="Times New Roman"/>
                <w:iCs/>
                <w:sz w:val="28"/>
                <w:szCs w:val="28"/>
                <w:lang w:eastAsia="lv-LV"/>
              </w:rPr>
            </w:pPr>
            <w:r w:rsidRPr="005E5B86">
              <w:rPr>
                <w:rFonts w:ascii="Times New Roman" w:eastAsia="Times New Roman" w:hAnsi="Times New Roman" w:cs="Times New Roman"/>
                <w:iCs/>
                <w:sz w:val="28"/>
                <w:szCs w:val="28"/>
                <w:lang w:eastAsia="lv-LV"/>
              </w:rPr>
              <w:t>Šī nodaļa</w:t>
            </w:r>
            <w:r>
              <w:rPr>
                <w:rFonts w:ascii="Times New Roman" w:eastAsia="Times New Roman" w:hAnsi="Times New Roman" w:cs="Times New Roman"/>
                <w:b/>
                <w:iCs/>
                <w:sz w:val="28"/>
                <w:szCs w:val="28"/>
                <w:lang w:eastAsia="lv-LV"/>
              </w:rPr>
              <w:t xml:space="preserve"> </w:t>
            </w:r>
            <w:r w:rsidRPr="00EC16E1" w:rsidR="00027042">
              <w:rPr>
                <w:rFonts w:ascii="Times New Roman" w:eastAsia="Times New Roman" w:hAnsi="Times New Roman" w:cs="Times New Roman"/>
                <w:iCs/>
                <w:sz w:val="28"/>
                <w:szCs w:val="28"/>
                <w:lang w:eastAsia="lv-LV"/>
              </w:rPr>
              <w:t xml:space="preserve">nosaka projektu </w:t>
            </w:r>
            <w:r w:rsidRPr="00EC16E1" w:rsidR="003A0679">
              <w:rPr>
                <w:rFonts w:ascii="Times New Roman" w:eastAsia="Times New Roman" w:hAnsi="Times New Roman" w:cs="Times New Roman"/>
                <w:iCs/>
                <w:sz w:val="28"/>
                <w:szCs w:val="28"/>
                <w:lang w:eastAsia="lv-LV"/>
              </w:rPr>
              <w:t xml:space="preserve">iesniegumu </w:t>
            </w:r>
            <w:r w:rsidRPr="00EC16E1" w:rsidR="00027042">
              <w:rPr>
                <w:rFonts w:ascii="Times New Roman" w:eastAsia="Times New Roman" w:hAnsi="Times New Roman" w:cs="Times New Roman"/>
                <w:iCs/>
                <w:sz w:val="28"/>
                <w:szCs w:val="28"/>
                <w:lang w:eastAsia="lv-LV"/>
              </w:rPr>
              <w:t>iesniegšanas un vērtēšanas proces</w:t>
            </w:r>
            <w:r w:rsidRPr="00EC16E1" w:rsidR="009C1D82">
              <w:rPr>
                <w:rFonts w:ascii="Times New Roman" w:eastAsia="Times New Roman" w:hAnsi="Times New Roman" w:cs="Times New Roman"/>
                <w:iCs/>
                <w:sz w:val="28"/>
                <w:szCs w:val="28"/>
                <w:lang w:eastAsia="lv-LV"/>
              </w:rPr>
              <w:t>a</w:t>
            </w:r>
            <w:r w:rsidRPr="00EC16E1" w:rsidR="00027042">
              <w:rPr>
                <w:rFonts w:ascii="Times New Roman" w:eastAsia="Times New Roman" w:hAnsi="Times New Roman" w:cs="Times New Roman"/>
                <w:iCs/>
                <w:sz w:val="28"/>
                <w:szCs w:val="28"/>
                <w:lang w:eastAsia="lv-LV"/>
              </w:rPr>
              <w:t>, kuru nodrošina katra plānošanas reģiona izveidota vērtēšanas komisija piecu cilvēku sastāvā</w:t>
            </w:r>
            <w:r>
              <w:rPr>
                <w:rFonts w:ascii="Times New Roman" w:eastAsia="Times New Roman" w:hAnsi="Times New Roman" w:cs="Times New Roman"/>
                <w:iCs/>
                <w:sz w:val="28"/>
                <w:szCs w:val="28"/>
                <w:lang w:eastAsia="lv-LV"/>
              </w:rPr>
              <w:t>.</w:t>
            </w:r>
          </w:p>
          <w:p w:rsidR="00EB74B0" w:rsidP="00027042" w14:paraId="0CC25CB2" w14:textId="41D110B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V</w:t>
            </w:r>
            <w:r w:rsidRPr="00EC16E1" w:rsidR="006034F3">
              <w:rPr>
                <w:rFonts w:ascii="Times New Roman" w:eastAsia="Times New Roman" w:hAnsi="Times New Roman" w:cs="Times New Roman"/>
                <w:iCs/>
                <w:sz w:val="28"/>
                <w:szCs w:val="28"/>
                <w:lang w:eastAsia="lv-LV"/>
              </w:rPr>
              <w:t>ērtēšanas komisijas sastāvu noteiks plānošanas reģiona Attīstības padome</w:t>
            </w:r>
            <w:r>
              <w:rPr>
                <w:rFonts w:ascii="Times New Roman" w:eastAsia="Times New Roman" w:hAnsi="Times New Roman" w:cs="Times New Roman"/>
                <w:iCs/>
                <w:sz w:val="28"/>
                <w:szCs w:val="28"/>
                <w:lang w:eastAsia="lv-LV"/>
              </w:rPr>
              <w:t>; vērtēšanas komisijas sastāvs netiek noteikts MKN projekta ietvaros</w:t>
            </w:r>
            <w:r>
              <w:rPr>
                <w:rFonts w:ascii="Times New Roman" w:eastAsia="Times New Roman" w:hAnsi="Times New Roman" w:cs="Times New Roman"/>
                <w:iCs/>
                <w:sz w:val="28"/>
                <w:szCs w:val="28"/>
                <w:lang w:eastAsia="lv-LV"/>
              </w:rPr>
              <w:t xml:space="preserve">. </w:t>
            </w:r>
            <w:r w:rsidRPr="00EC16E1">
              <w:rPr>
                <w:rFonts w:ascii="Times New Roman" w:eastAsia="Times New Roman" w:hAnsi="Times New Roman" w:cs="Times New Roman"/>
                <w:iCs/>
                <w:sz w:val="28"/>
                <w:szCs w:val="28"/>
                <w:lang w:eastAsia="lv-LV"/>
              </w:rPr>
              <w:t>VARAM sadarbībā ar plānošanas reģioniem</w:t>
            </w:r>
            <w:r>
              <w:rPr>
                <w:rFonts w:ascii="Times New Roman" w:eastAsia="Times New Roman" w:hAnsi="Times New Roman" w:cs="Times New Roman"/>
                <w:iCs/>
                <w:sz w:val="28"/>
                <w:szCs w:val="28"/>
                <w:lang w:eastAsia="lv-LV"/>
              </w:rPr>
              <w:t xml:space="preserve"> sagatavos </w:t>
            </w:r>
            <w:r w:rsidR="00116163">
              <w:rPr>
                <w:rFonts w:ascii="Times New Roman" w:eastAsia="Times New Roman" w:hAnsi="Times New Roman" w:cs="Times New Roman"/>
                <w:iCs/>
                <w:sz w:val="28"/>
                <w:szCs w:val="28"/>
                <w:lang w:eastAsia="lv-LV"/>
              </w:rPr>
              <w:t>projektu iesniegumu vērtēšanas nolikumu</w:t>
            </w:r>
            <w:r w:rsidR="009D0256">
              <w:rPr>
                <w:rFonts w:ascii="Times New Roman" w:eastAsia="Times New Roman" w:hAnsi="Times New Roman" w:cs="Times New Roman"/>
                <w:iCs/>
                <w:sz w:val="28"/>
                <w:szCs w:val="28"/>
                <w:lang w:eastAsia="lv-LV"/>
              </w:rPr>
              <w:t xml:space="preserve"> jeb instrukciju</w:t>
            </w:r>
            <w:r w:rsidR="00116163">
              <w:rPr>
                <w:rFonts w:ascii="Times New Roman" w:eastAsia="Times New Roman" w:hAnsi="Times New Roman" w:cs="Times New Roman"/>
                <w:iCs/>
                <w:sz w:val="28"/>
                <w:szCs w:val="28"/>
                <w:lang w:eastAsia="lv-LV"/>
              </w:rPr>
              <w:t>, kas būs iekšējs plānošanas reģiona normatīvais akts un privātpersonām, šajā gadījumā, remigrācijas atbalsta pasākuma dalībniekiem, kas iesniegs projektu iesniegumus, nebūs saistošs. Projektu iesniegumu vērtēšanas nolikumā tiks atrunātas tādas normas, kas būs jāievēro plānošanas reģionu vērtēšanas komisijai projektu iesniegumu vērtēšanas procesā, vērtēšanas komisijas darba nodrošināšanai.</w:t>
            </w:r>
            <w:r w:rsidR="00E513C6">
              <w:rPr>
                <w:rFonts w:ascii="Times New Roman" w:eastAsia="Times New Roman" w:hAnsi="Times New Roman" w:cs="Times New Roman"/>
                <w:iCs/>
                <w:sz w:val="28"/>
                <w:szCs w:val="28"/>
                <w:lang w:eastAsia="lv-LV"/>
              </w:rPr>
              <w:t xml:space="preserve"> Piemēram, projektu iesniegumu vērtēšanas process</w:t>
            </w:r>
            <w:r w:rsidR="007A4A17">
              <w:rPr>
                <w:rFonts w:ascii="Times New Roman" w:eastAsia="Times New Roman" w:hAnsi="Times New Roman" w:cs="Times New Roman"/>
                <w:iCs/>
                <w:sz w:val="28"/>
                <w:szCs w:val="28"/>
                <w:lang w:eastAsia="lv-LV"/>
              </w:rPr>
              <w:t xml:space="preserve"> (dienu skaits, kurā tiek izvērtēti iesniegtie projektu iesniegumi), administratīvā akta paziņošanas kārtība un ilgums</w:t>
            </w:r>
            <w:r w:rsidR="00DE58EF">
              <w:rPr>
                <w:rFonts w:ascii="Times New Roman" w:eastAsia="Times New Roman" w:hAnsi="Times New Roman" w:cs="Times New Roman"/>
                <w:iCs/>
                <w:sz w:val="28"/>
                <w:szCs w:val="28"/>
                <w:lang w:eastAsia="lv-LV"/>
              </w:rPr>
              <w:t>, forma un saturs (saskaņā ar Administratīvā procesa likumu)</w:t>
            </w:r>
            <w:r w:rsidR="007A4A17">
              <w:rPr>
                <w:rFonts w:ascii="Times New Roman" w:eastAsia="Times New Roman" w:hAnsi="Times New Roman" w:cs="Times New Roman"/>
                <w:iCs/>
                <w:sz w:val="28"/>
                <w:szCs w:val="28"/>
                <w:lang w:eastAsia="lv-LV"/>
              </w:rPr>
              <w:t>, u.c. vērtēšanas komisijas darba nodrošināšanai nozīmīgi procesi.</w:t>
            </w:r>
          </w:p>
          <w:p w:rsidR="00A83B2F" w:rsidRPr="008C6792" w:rsidP="00027042" w14:paraId="14E64682" w14:textId="71684DE3">
            <w:pPr>
              <w:spacing w:after="0" w:line="240" w:lineRule="auto"/>
              <w:jc w:val="both"/>
              <w:rPr>
                <w:rFonts w:ascii="Times New Roman" w:eastAsia="Times New Roman" w:hAnsi="Times New Roman" w:cs="Times New Roman"/>
                <w:iCs/>
                <w:sz w:val="28"/>
                <w:szCs w:val="28"/>
                <w:highlight w:val="green"/>
                <w:lang w:eastAsia="lv-LV"/>
              </w:rPr>
            </w:pPr>
            <w:r>
              <w:rPr>
                <w:rFonts w:ascii="Times New Roman" w:eastAsia="Times New Roman" w:hAnsi="Times New Roman" w:cs="Times New Roman"/>
                <w:iCs/>
                <w:sz w:val="28"/>
                <w:szCs w:val="28"/>
                <w:lang w:eastAsia="lv-LV"/>
              </w:rPr>
              <w:t>Projektu iesniegšanas process</w:t>
            </w:r>
            <w:r w:rsidR="000E5101">
              <w:rPr>
                <w:rFonts w:ascii="Times New Roman" w:eastAsia="Times New Roman" w:hAnsi="Times New Roman" w:cs="Times New Roman"/>
                <w:iCs/>
                <w:sz w:val="28"/>
                <w:szCs w:val="28"/>
                <w:lang w:eastAsia="lv-LV"/>
              </w:rPr>
              <w:t xml:space="preserve">, kas attiecas uz privātpersonām, šajā gadījumā, remigrācijas </w:t>
            </w:r>
            <w:r w:rsidR="000E5101">
              <w:rPr>
                <w:rFonts w:ascii="Times New Roman" w:eastAsia="Times New Roman" w:hAnsi="Times New Roman" w:cs="Times New Roman"/>
                <w:iCs/>
                <w:sz w:val="28"/>
                <w:szCs w:val="28"/>
                <w:lang w:eastAsia="lv-LV"/>
              </w:rPr>
              <w:t>atbalsta pasākuma dalībniekiem,</w:t>
            </w:r>
            <w:r>
              <w:rPr>
                <w:rFonts w:ascii="Times New Roman" w:eastAsia="Times New Roman" w:hAnsi="Times New Roman" w:cs="Times New Roman"/>
                <w:iCs/>
                <w:sz w:val="28"/>
                <w:szCs w:val="28"/>
                <w:lang w:eastAsia="lv-LV"/>
              </w:rPr>
              <w:t xml:space="preserve"> noteikts </w:t>
            </w:r>
            <w:r w:rsidR="000E5101">
              <w:rPr>
                <w:rFonts w:ascii="Times New Roman" w:eastAsia="Times New Roman" w:hAnsi="Times New Roman" w:cs="Times New Roman"/>
                <w:iCs/>
                <w:sz w:val="28"/>
                <w:szCs w:val="28"/>
                <w:lang w:eastAsia="lv-LV"/>
              </w:rPr>
              <w:t xml:space="preserve">MKN projekta ietvaros. </w:t>
            </w:r>
            <w:r w:rsidRPr="00A83B2F" w:rsidR="009C013C">
              <w:rPr>
                <w:rFonts w:ascii="Times New Roman" w:eastAsia="Times New Roman" w:hAnsi="Times New Roman" w:cs="Times New Roman"/>
                <w:iCs/>
                <w:sz w:val="28"/>
                <w:szCs w:val="28"/>
                <w:lang w:eastAsia="lv-LV"/>
              </w:rPr>
              <w:t>Projekta iesniegums sagatavojams rakstveidā</w:t>
            </w:r>
            <w:r w:rsidRPr="00A83B2F">
              <w:rPr>
                <w:rFonts w:ascii="Times New Roman" w:eastAsia="Times New Roman" w:hAnsi="Times New Roman" w:cs="Times New Roman"/>
                <w:iCs/>
                <w:sz w:val="28"/>
                <w:szCs w:val="28"/>
                <w:lang w:eastAsia="lv-LV"/>
              </w:rPr>
              <w:t xml:space="preserve"> vai elektroniskā veidā</w:t>
            </w:r>
            <w:r w:rsidRPr="00A83B2F" w:rsidR="009C013C">
              <w:rPr>
                <w:rFonts w:ascii="Times New Roman" w:eastAsia="Times New Roman" w:hAnsi="Times New Roman" w:cs="Times New Roman"/>
                <w:iCs/>
                <w:sz w:val="28"/>
                <w:szCs w:val="28"/>
                <w:lang w:eastAsia="lv-LV"/>
              </w:rPr>
              <w:t>, nevis mut</w:t>
            </w:r>
            <w:r w:rsidRPr="00A83B2F">
              <w:rPr>
                <w:rFonts w:ascii="Times New Roman" w:eastAsia="Times New Roman" w:hAnsi="Times New Roman" w:cs="Times New Roman"/>
                <w:iCs/>
                <w:sz w:val="28"/>
                <w:szCs w:val="28"/>
                <w:lang w:eastAsia="lv-LV"/>
              </w:rPr>
              <w:t>vārdos</w:t>
            </w:r>
            <w:r w:rsidRPr="00A83B2F" w:rsidR="009C013C">
              <w:rPr>
                <w:rFonts w:ascii="Times New Roman" w:eastAsia="Times New Roman" w:hAnsi="Times New Roman" w:cs="Times New Roman"/>
                <w:iCs/>
                <w:sz w:val="28"/>
                <w:szCs w:val="28"/>
                <w:lang w:eastAsia="lv-LV"/>
              </w:rPr>
              <w:t>, lai vērtēšanas komisijai būtu iespēja projekta iesniegumu izskatīt un vērtēt atbilstošā kvalitātes līmenī</w:t>
            </w:r>
            <w:r w:rsidRPr="00A83B2F">
              <w:rPr>
                <w:rFonts w:ascii="Times New Roman" w:eastAsia="Times New Roman" w:hAnsi="Times New Roman" w:cs="Times New Roman"/>
                <w:iCs/>
                <w:sz w:val="28"/>
                <w:szCs w:val="28"/>
                <w:lang w:eastAsia="lv-LV"/>
              </w:rPr>
              <w:t xml:space="preserve">, kā arī vērtēšanas komisijai, kuru veido vairāki cilvēki, dotu iespēju visiem iepazīties ar vienādu projekta iesniegumu, nevis tādu, kas varētu </w:t>
            </w:r>
            <w:r>
              <w:rPr>
                <w:rFonts w:ascii="Times New Roman" w:eastAsia="Times New Roman" w:hAnsi="Times New Roman" w:cs="Times New Roman"/>
                <w:iCs/>
                <w:sz w:val="28"/>
                <w:szCs w:val="28"/>
                <w:lang w:eastAsia="lv-LV"/>
              </w:rPr>
              <w:t xml:space="preserve">būt </w:t>
            </w:r>
            <w:r w:rsidRPr="00A83B2F">
              <w:rPr>
                <w:rFonts w:ascii="Times New Roman" w:eastAsia="Times New Roman" w:hAnsi="Times New Roman" w:cs="Times New Roman"/>
                <w:iCs/>
                <w:sz w:val="28"/>
                <w:szCs w:val="28"/>
                <w:lang w:eastAsia="lv-LV"/>
              </w:rPr>
              <w:t>pārveidots no mutvārdos izteiktas vēlmes ņemt dalību remigrācijas atbalsta pasākumā</w:t>
            </w:r>
            <w:r w:rsidRPr="00A83B2F" w:rsidR="009C013C">
              <w:rPr>
                <w:rFonts w:ascii="Times New Roman" w:eastAsia="Times New Roman" w:hAnsi="Times New Roman" w:cs="Times New Roman"/>
                <w:iCs/>
                <w:sz w:val="28"/>
                <w:szCs w:val="28"/>
                <w:lang w:eastAsia="lv-LV"/>
              </w:rPr>
              <w:t>. Šāda</w:t>
            </w:r>
            <w:r w:rsidRPr="00A83B2F" w:rsidR="00FB5A97">
              <w:rPr>
                <w:rFonts w:ascii="Times New Roman" w:eastAsia="Times New Roman" w:hAnsi="Times New Roman" w:cs="Times New Roman"/>
                <w:iCs/>
                <w:sz w:val="28"/>
                <w:szCs w:val="28"/>
                <w:lang w:eastAsia="lv-LV"/>
              </w:rPr>
              <w:t xml:space="preserve"> pieeja, </w:t>
            </w:r>
            <w:r w:rsidRPr="00A83B2F" w:rsidR="008B312B">
              <w:rPr>
                <w:rFonts w:ascii="Times New Roman" w:eastAsia="Times New Roman" w:hAnsi="Times New Roman" w:cs="Times New Roman"/>
                <w:iCs/>
                <w:sz w:val="28"/>
                <w:szCs w:val="28"/>
                <w:lang w:eastAsia="lv-LV"/>
              </w:rPr>
              <w:t>ka projekta iesniegums ir iesniedzams rakstiski,</w:t>
            </w:r>
            <w:r w:rsidRPr="00A83B2F" w:rsidR="009C013C">
              <w:rPr>
                <w:rFonts w:ascii="Times New Roman" w:eastAsia="Times New Roman" w:hAnsi="Times New Roman" w:cs="Times New Roman"/>
                <w:iCs/>
                <w:sz w:val="28"/>
                <w:szCs w:val="28"/>
                <w:lang w:eastAsia="lv-LV"/>
              </w:rPr>
              <w:t xml:space="preserve"> tiek izmantota arī citos t.s. biznesa ideju konkursos.</w:t>
            </w:r>
            <w:r w:rsidRPr="00A83B2F" w:rsidR="00FB5A97">
              <w:rPr>
                <w:rFonts w:ascii="Times New Roman" w:eastAsia="Times New Roman" w:hAnsi="Times New Roman" w:cs="Times New Roman"/>
                <w:iCs/>
                <w:sz w:val="28"/>
                <w:szCs w:val="28"/>
                <w:lang w:eastAsia="lv-LV"/>
              </w:rPr>
              <w:t xml:space="preserve"> Projekta iesniegums satur tādu informāciju kā </w:t>
            </w:r>
            <w:r w:rsidRPr="00A83B2F" w:rsidR="004F5EE0">
              <w:rPr>
                <w:rFonts w:ascii="Times New Roman" w:eastAsia="Times New Roman" w:hAnsi="Times New Roman" w:cs="Times New Roman"/>
                <w:iCs/>
                <w:sz w:val="28"/>
                <w:szCs w:val="28"/>
                <w:lang w:eastAsia="lv-LV"/>
              </w:rPr>
              <w:t xml:space="preserve">saimnieciskās darbības aprakstu, piesaistīto investīciju apmēru, aprēķinu par </w:t>
            </w:r>
            <w:r w:rsidRPr="00A83B2F" w:rsidR="008B312B">
              <w:rPr>
                <w:rFonts w:ascii="Times New Roman" w:eastAsia="Times New Roman" w:hAnsi="Times New Roman" w:cs="Times New Roman"/>
                <w:iCs/>
                <w:sz w:val="28"/>
                <w:szCs w:val="28"/>
                <w:lang w:eastAsia="lv-LV"/>
              </w:rPr>
              <w:t xml:space="preserve">prognozēto nodokļu maksājumu, u.c. </w:t>
            </w:r>
            <w:r w:rsidRPr="00A83B2F" w:rsidR="00FB5A97">
              <w:rPr>
                <w:rFonts w:ascii="Times New Roman" w:eastAsia="Times New Roman" w:hAnsi="Times New Roman" w:cs="Times New Roman"/>
                <w:iCs/>
                <w:sz w:val="28"/>
                <w:szCs w:val="28"/>
                <w:lang w:eastAsia="lv-LV"/>
              </w:rPr>
              <w:t xml:space="preserve"> </w:t>
            </w:r>
            <w:r w:rsidRPr="00A83B2F" w:rsidR="008B312B">
              <w:rPr>
                <w:rFonts w:ascii="Times New Roman" w:eastAsia="Times New Roman" w:hAnsi="Times New Roman" w:cs="Times New Roman"/>
                <w:iCs/>
                <w:sz w:val="28"/>
                <w:szCs w:val="28"/>
                <w:lang w:eastAsia="lv-LV"/>
              </w:rPr>
              <w:t xml:space="preserve">Projekta iesniegumā pēc būtības jānorāda arī iesniegšanas datums un </w:t>
            </w:r>
            <w:r w:rsidR="00DE58EF">
              <w:rPr>
                <w:rFonts w:ascii="Times New Roman" w:eastAsia="Times New Roman" w:hAnsi="Times New Roman" w:cs="Times New Roman"/>
                <w:iCs/>
                <w:sz w:val="28"/>
                <w:szCs w:val="28"/>
                <w:lang w:eastAsia="lv-LV"/>
              </w:rPr>
              <w:t xml:space="preserve">tā </w:t>
            </w:r>
            <w:r w:rsidRPr="00DE58EF" w:rsidR="008B312B">
              <w:rPr>
                <w:rFonts w:ascii="Times New Roman" w:eastAsia="Times New Roman" w:hAnsi="Times New Roman" w:cs="Times New Roman"/>
                <w:iCs/>
                <w:sz w:val="28"/>
                <w:szCs w:val="28"/>
                <w:lang w:eastAsia="lv-LV"/>
              </w:rPr>
              <w:t>iesniedzēja</w:t>
            </w:r>
            <w:r w:rsidR="00DE58EF">
              <w:rPr>
                <w:rFonts w:ascii="Times New Roman" w:eastAsia="Times New Roman" w:hAnsi="Times New Roman" w:cs="Times New Roman"/>
                <w:iCs/>
                <w:sz w:val="28"/>
                <w:szCs w:val="28"/>
                <w:lang w:eastAsia="lv-LV"/>
              </w:rPr>
              <w:t xml:space="preserve"> jeb remigrācijas atbalsta pasākuma dalībnieka</w:t>
            </w:r>
            <w:r w:rsidRPr="00A83B2F" w:rsidR="008B312B">
              <w:rPr>
                <w:rFonts w:ascii="Times New Roman" w:eastAsia="Times New Roman" w:hAnsi="Times New Roman" w:cs="Times New Roman"/>
                <w:iCs/>
                <w:sz w:val="28"/>
                <w:szCs w:val="28"/>
                <w:lang w:eastAsia="lv-LV"/>
              </w:rPr>
              <w:t xml:space="preserve"> paraksts, šādas specifiskas nianses nevar ietvert mutiski iesniegtā projekta iesniegumā. </w:t>
            </w:r>
            <w:r w:rsidRPr="00A83B2F">
              <w:rPr>
                <w:rFonts w:ascii="Times New Roman" w:eastAsia="Times New Roman" w:hAnsi="Times New Roman" w:cs="Times New Roman"/>
                <w:iCs/>
                <w:sz w:val="28"/>
                <w:szCs w:val="28"/>
                <w:lang w:eastAsia="lv-LV"/>
              </w:rPr>
              <w:t>Saskaņā ar Iesnieguma likumu, mutvārdos izteiktu iesniegumu, ja nepieciešams, privātpersonas klātbūtnē noformē rakstveidā. J</w:t>
            </w:r>
            <w:r w:rsidRPr="00A83B2F" w:rsidR="008B312B">
              <w:rPr>
                <w:rFonts w:ascii="Times New Roman" w:eastAsia="Times New Roman" w:hAnsi="Times New Roman" w:cs="Times New Roman"/>
                <w:iCs/>
                <w:sz w:val="28"/>
                <w:szCs w:val="28"/>
                <w:lang w:eastAsia="lv-LV"/>
              </w:rPr>
              <w:t xml:space="preserve">a rastos situācija, kad kāda persona </w:t>
            </w:r>
            <w:r w:rsidR="003D12A9">
              <w:rPr>
                <w:rFonts w:ascii="Times New Roman" w:eastAsia="Times New Roman" w:hAnsi="Times New Roman" w:cs="Times New Roman"/>
                <w:iCs/>
                <w:sz w:val="28"/>
                <w:szCs w:val="28"/>
                <w:lang w:eastAsia="lv-LV"/>
              </w:rPr>
              <w:t xml:space="preserve">kādu iemeslu dēļ </w:t>
            </w:r>
            <w:r w:rsidRPr="00A83B2F" w:rsidR="008B312B">
              <w:rPr>
                <w:rFonts w:ascii="Times New Roman" w:eastAsia="Times New Roman" w:hAnsi="Times New Roman" w:cs="Times New Roman"/>
                <w:iCs/>
                <w:sz w:val="28"/>
                <w:szCs w:val="28"/>
                <w:lang w:eastAsia="lv-LV"/>
              </w:rPr>
              <w:t>nav spējīga projekta iesniegumu noformēt rakstveidā</w:t>
            </w:r>
            <w:r w:rsidRPr="00A83B2F">
              <w:rPr>
                <w:rFonts w:ascii="Times New Roman" w:eastAsia="Times New Roman" w:hAnsi="Times New Roman" w:cs="Times New Roman"/>
                <w:iCs/>
                <w:sz w:val="28"/>
                <w:szCs w:val="28"/>
                <w:lang w:eastAsia="lv-LV"/>
              </w:rPr>
              <w:t xml:space="preserve"> vai elektroniskā veidā</w:t>
            </w:r>
            <w:r w:rsidRPr="00A83B2F" w:rsidR="008B312B">
              <w:rPr>
                <w:rFonts w:ascii="Times New Roman" w:eastAsia="Times New Roman" w:hAnsi="Times New Roman" w:cs="Times New Roman"/>
                <w:iCs/>
                <w:sz w:val="28"/>
                <w:szCs w:val="28"/>
                <w:lang w:eastAsia="lv-LV"/>
              </w:rPr>
              <w:t>, tad plānošanas reģionos esošo Uzņēmējdarbības centru speciālisti to palīdzētu izdarīt</w:t>
            </w:r>
            <w:r w:rsidRPr="00A83B2F">
              <w:rPr>
                <w:rFonts w:ascii="Times New Roman" w:eastAsia="Times New Roman" w:hAnsi="Times New Roman" w:cs="Times New Roman"/>
                <w:iCs/>
                <w:sz w:val="28"/>
                <w:szCs w:val="28"/>
                <w:lang w:eastAsia="lv-LV"/>
              </w:rPr>
              <w:t>.</w:t>
            </w:r>
            <w:r w:rsidRPr="00A83B2F" w:rsidR="008B312B">
              <w:rPr>
                <w:rFonts w:ascii="Times New Roman" w:eastAsia="Times New Roman" w:hAnsi="Times New Roman" w:cs="Times New Roman"/>
                <w:iCs/>
                <w:sz w:val="28"/>
                <w:szCs w:val="28"/>
                <w:lang w:eastAsia="lv-LV"/>
              </w:rPr>
              <w:t xml:space="preserve"> </w:t>
            </w:r>
          </w:p>
          <w:p w:rsidR="00027042" w:rsidRPr="00EC16E1" w:rsidP="00027042" w14:paraId="72A6EAF1" w14:textId="3700B953">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i</w:t>
            </w:r>
            <w:r w:rsidRPr="00EC16E1" w:rsidR="003A0679">
              <w:rPr>
                <w:rFonts w:ascii="Times New Roman" w:eastAsia="Times New Roman" w:hAnsi="Times New Roman" w:cs="Times New Roman"/>
                <w:iCs/>
                <w:sz w:val="28"/>
                <w:szCs w:val="28"/>
                <w:lang w:eastAsia="lv-LV"/>
              </w:rPr>
              <w:t xml:space="preserve">esniegumā </w:t>
            </w:r>
            <w:r>
              <w:rPr>
                <w:rFonts w:ascii="Times New Roman" w:eastAsia="Times New Roman" w:hAnsi="Times New Roman" w:cs="Times New Roman"/>
                <w:iCs/>
                <w:sz w:val="28"/>
                <w:szCs w:val="28"/>
                <w:lang w:eastAsia="lv-LV"/>
              </w:rPr>
              <w:t xml:space="preserve">jāietver saimnieciskās darbības apraksts – tā struktūra noteikta šo MKN otrajā pielikumā. Saimnieciskās darbības aprakstā jāietver arī aspekts </w:t>
            </w:r>
            <w:r w:rsidRPr="00EC16E1">
              <w:rPr>
                <w:rFonts w:ascii="Times New Roman" w:eastAsia="Times New Roman" w:hAnsi="Times New Roman" w:cs="Times New Roman"/>
                <w:iCs/>
                <w:sz w:val="28"/>
                <w:szCs w:val="28"/>
                <w:lang w:eastAsia="lv-LV"/>
              </w:rPr>
              <w:t>par vietējo un reģionālo resursu (t.sk. spēju) efektīvu izmantošanu. Ar to tiek saprasts – kā konkrēt</w:t>
            </w:r>
            <w:r>
              <w:rPr>
                <w:rFonts w:ascii="Times New Roman" w:eastAsia="Times New Roman" w:hAnsi="Times New Roman" w:cs="Times New Roman"/>
                <w:iCs/>
                <w:sz w:val="28"/>
                <w:szCs w:val="28"/>
                <w:lang w:eastAsia="lv-LV"/>
              </w:rPr>
              <w:t>ajā</w:t>
            </w:r>
            <w:r w:rsidRPr="00EC16E1">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saimnieciskajā darbībā</w:t>
            </w:r>
            <w:r w:rsidRPr="00EC16E1" w:rsidR="0072582D">
              <w:rPr>
                <w:rFonts w:ascii="Times New Roman" w:eastAsia="Times New Roman" w:hAnsi="Times New Roman" w:cs="Times New Roman"/>
                <w:iCs/>
                <w:sz w:val="28"/>
                <w:szCs w:val="28"/>
                <w:lang w:eastAsia="lv-LV"/>
              </w:rPr>
              <w:t xml:space="preserve"> </w:t>
            </w:r>
            <w:r w:rsidRPr="00EC16E1">
              <w:rPr>
                <w:rFonts w:ascii="Times New Roman" w:eastAsia="Times New Roman" w:hAnsi="Times New Roman" w:cs="Times New Roman"/>
                <w:iCs/>
                <w:sz w:val="28"/>
                <w:szCs w:val="28"/>
                <w:lang w:eastAsia="lv-LV"/>
              </w:rPr>
              <w:t xml:space="preserve">var izmantot vietējos, reģionālos resursus (piemēram, izejvielas ražošanas procesā) un vietējo, reģionālo spēju jeb cilvēkkapitāla iesaisti </w:t>
            </w:r>
            <w:r w:rsidRPr="00EC16E1" w:rsidR="0072582D">
              <w:rPr>
                <w:rFonts w:ascii="Times New Roman" w:eastAsia="Times New Roman" w:hAnsi="Times New Roman" w:cs="Times New Roman"/>
                <w:iCs/>
                <w:sz w:val="28"/>
                <w:szCs w:val="28"/>
                <w:lang w:eastAsia="lv-LV"/>
              </w:rPr>
              <w:t>saimniecisk</w:t>
            </w:r>
            <w:r>
              <w:rPr>
                <w:rFonts w:ascii="Times New Roman" w:eastAsia="Times New Roman" w:hAnsi="Times New Roman" w:cs="Times New Roman"/>
                <w:iCs/>
                <w:sz w:val="28"/>
                <w:szCs w:val="28"/>
                <w:lang w:eastAsia="lv-LV"/>
              </w:rPr>
              <w:t>ajā</w:t>
            </w:r>
            <w:r w:rsidRPr="00EC16E1" w:rsidR="0072582D">
              <w:rPr>
                <w:rFonts w:ascii="Times New Roman" w:eastAsia="Times New Roman" w:hAnsi="Times New Roman" w:cs="Times New Roman"/>
                <w:iCs/>
                <w:sz w:val="28"/>
                <w:szCs w:val="28"/>
                <w:lang w:eastAsia="lv-LV"/>
              </w:rPr>
              <w:t xml:space="preserve"> darbīb</w:t>
            </w:r>
            <w:r>
              <w:rPr>
                <w:rFonts w:ascii="Times New Roman" w:eastAsia="Times New Roman" w:hAnsi="Times New Roman" w:cs="Times New Roman"/>
                <w:iCs/>
                <w:sz w:val="28"/>
                <w:szCs w:val="28"/>
                <w:lang w:eastAsia="lv-LV"/>
              </w:rPr>
              <w:t>ā</w:t>
            </w:r>
            <w:r w:rsidRPr="00EC16E1" w:rsidR="0072582D">
              <w:rPr>
                <w:rFonts w:ascii="Times New Roman" w:eastAsia="Times New Roman" w:hAnsi="Times New Roman" w:cs="Times New Roman"/>
                <w:iCs/>
                <w:sz w:val="28"/>
                <w:szCs w:val="28"/>
                <w:lang w:eastAsia="lv-LV"/>
              </w:rPr>
              <w:t xml:space="preserve"> </w:t>
            </w:r>
            <w:r w:rsidRPr="00EC16E1">
              <w:rPr>
                <w:rFonts w:ascii="Times New Roman" w:eastAsia="Times New Roman" w:hAnsi="Times New Roman" w:cs="Times New Roman"/>
                <w:iCs/>
                <w:sz w:val="28"/>
                <w:szCs w:val="28"/>
                <w:lang w:eastAsia="lv-LV"/>
              </w:rPr>
              <w:t xml:space="preserve">(piemēram, piesaistot un nodarbinot </w:t>
            </w:r>
            <w:r>
              <w:rPr>
                <w:rFonts w:ascii="Times New Roman" w:eastAsia="Times New Roman" w:hAnsi="Times New Roman" w:cs="Times New Roman"/>
                <w:iCs/>
                <w:sz w:val="28"/>
                <w:szCs w:val="28"/>
                <w:lang w:eastAsia="lv-LV"/>
              </w:rPr>
              <w:t>vietējos</w:t>
            </w:r>
            <w:r w:rsidRPr="00EC16E1">
              <w:rPr>
                <w:rFonts w:ascii="Times New Roman" w:eastAsia="Times New Roman" w:hAnsi="Times New Roman" w:cs="Times New Roman"/>
                <w:iCs/>
                <w:sz w:val="28"/>
                <w:szCs w:val="28"/>
                <w:lang w:eastAsia="lv-LV"/>
              </w:rPr>
              <w:t xml:space="preserve"> speciālistus).</w:t>
            </w:r>
          </w:p>
          <w:p w:rsidR="009D0256" w:rsidRPr="009D0256" w:rsidP="009D0256" w14:paraId="0C252ACB" w14:textId="1DA9166C">
            <w:pPr>
              <w:spacing w:after="0" w:line="240" w:lineRule="auto"/>
              <w:jc w:val="both"/>
              <w:rPr>
                <w:rFonts w:ascii="Times New Roman" w:eastAsia="Times New Roman" w:hAnsi="Times New Roman" w:cs="Times New Roman"/>
                <w:b/>
                <w:iCs/>
                <w:sz w:val="28"/>
                <w:szCs w:val="28"/>
                <w:lang w:eastAsia="lv-LV"/>
              </w:rPr>
            </w:pPr>
            <w:r w:rsidRPr="00EC16E1">
              <w:rPr>
                <w:rFonts w:ascii="Times New Roman" w:eastAsia="Times New Roman" w:hAnsi="Times New Roman" w:cs="Times New Roman"/>
                <w:iCs/>
                <w:sz w:val="28"/>
                <w:szCs w:val="28"/>
                <w:lang w:eastAsia="lv-LV"/>
              </w:rPr>
              <w:t xml:space="preserve">Projekta </w:t>
            </w:r>
            <w:r w:rsidRPr="00EC16E1" w:rsidR="003A0679">
              <w:rPr>
                <w:rFonts w:ascii="Times New Roman" w:eastAsia="Times New Roman" w:hAnsi="Times New Roman" w:cs="Times New Roman"/>
                <w:iCs/>
                <w:sz w:val="28"/>
                <w:szCs w:val="28"/>
                <w:lang w:eastAsia="lv-LV"/>
              </w:rPr>
              <w:t xml:space="preserve">iesniegumā </w:t>
            </w:r>
            <w:r w:rsidRPr="00EC16E1">
              <w:rPr>
                <w:rFonts w:ascii="Times New Roman" w:eastAsia="Times New Roman" w:hAnsi="Times New Roman" w:cs="Times New Roman"/>
                <w:iCs/>
                <w:sz w:val="28"/>
                <w:szCs w:val="28"/>
                <w:lang w:eastAsia="lv-LV"/>
              </w:rPr>
              <w:t xml:space="preserve">jānorāda arī </w:t>
            </w:r>
            <w:r w:rsidRPr="00EC16E1" w:rsidR="0072582D">
              <w:rPr>
                <w:rFonts w:ascii="Times New Roman" w:eastAsia="Times New Roman" w:hAnsi="Times New Roman" w:cs="Times New Roman"/>
                <w:iCs/>
                <w:sz w:val="28"/>
                <w:szCs w:val="28"/>
                <w:lang w:eastAsia="lv-LV"/>
              </w:rPr>
              <w:t xml:space="preserve">saimnieciskās darbības </w:t>
            </w:r>
            <w:r w:rsidRPr="00EC16E1">
              <w:rPr>
                <w:rFonts w:ascii="Times New Roman" w:eastAsia="Times New Roman" w:hAnsi="Times New Roman" w:cs="Times New Roman"/>
                <w:iCs/>
                <w:sz w:val="28"/>
                <w:szCs w:val="28"/>
                <w:lang w:eastAsia="lv-LV"/>
              </w:rPr>
              <w:t>īstenošanai piesaistīto investīciju apmērs, kā arī aprēķins par</w:t>
            </w:r>
            <w:r w:rsidR="005E5B86">
              <w:rPr>
                <w:rFonts w:ascii="Times New Roman" w:eastAsia="Times New Roman" w:hAnsi="Times New Roman" w:cs="Times New Roman"/>
                <w:iCs/>
                <w:sz w:val="28"/>
                <w:szCs w:val="28"/>
                <w:lang w:eastAsia="lv-LV"/>
              </w:rPr>
              <w:t xml:space="preserve"> remigrācijas atbalsta pasākuma dalībnieka prognozēto </w:t>
            </w:r>
            <w:r w:rsidRPr="00EC16E1">
              <w:rPr>
                <w:rFonts w:ascii="Times New Roman" w:eastAsia="Times New Roman" w:hAnsi="Times New Roman" w:cs="Times New Roman"/>
                <w:iCs/>
                <w:sz w:val="28"/>
                <w:szCs w:val="28"/>
                <w:lang w:eastAsia="lv-LV"/>
              </w:rPr>
              <w:t>kopējo maksājumu</w:t>
            </w:r>
            <w:r w:rsidR="005E5B86">
              <w:rPr>
                <w:rFonts w:ascii="Times New Roman" w:eastAsia="Times New Roman" w:hAnsi="Times New Roman" w:cs="Times New Roman"/>
                <w:iCs/>
                <w:sz w:val="28"/>
                <w:szCs w:val="28"/>
                <w:lang w:eastAsia="lv-LV"/>
              </w:rPr>
              <w:t xml:space="preserve"> </w:t>
            </w:r>
            <w:r w:rsidRPr="005E5B86" w:rsidR="005E5B86">
              <w:rPr>
                <w:rFonts w:ascii="Times New Roman" w:hAnsi="Times New Roman" w:cs="Times New Roman"/>
                <w:sz w:val="28"/>
                <w:szCs w:val="28"/>
              </w:rPr>
              <w:t>no iedzīvotāju ienākuma nodokļa un valsts sociālās apdrošināšanas obligātajām iemaksām nākamo trīs gadu periodā no projekta iesnieguma iesniegšanas brīža</w:t>
            </w:r>
            <w:r w:rsidRPr="00EC16E1">
              <w:rPr>
                <w:rFonts w:ascii="Times New Roman" w:eastAsia="Times New Roman" w:hAnsi="Times New Roman" w:cs="Times New Roman"/>
                <w:iCs/>
                <w:sz w:val="28"/>
                <w:szCs w:val="28"/>
                <w:lang w:eastAsia="lv-LV"/>
              </w:rPr>
              <w:t xml:space="preserve">. Tostarp jānorāda arī </w:t>
            </w:r>
            <w:r w:rsidRPr="009D0256" w:rsidR="00B8301A">
              <w:rPr>
                <w:rFonts w:ascii="Times New Roman" w:eastAsia="Times New Roman" w:hAnsi="Times New Roman" w:cs="Times New Roman"/>
                <w:b/>
                <w:iCs/>
                <w:sz w:val="28"/>
                <w:szCs w:val="28"/>
                <w:lang w:eastAsia="lv-LV"/>
              </w:rPr>
              <w:t>r</w:t>
            </w:r>
            <w:r w:rsidRPr="009D0256">
              <w:rPr>
                <w:rFonts w:ascii="Times New Roman" w:eastAsia="Times New Roman" w:hAnsi="Times New Roman" w:cs="Times New Roman"/>
                <w:b/>
                <w:iCs/>
                <w:sz w:val="28"/>
                <w:szCs w:val="28"/>
                <w:lang w:eastAsia="lv-LV"/>
              </w:rPr>
              <w:t>emigranta apgādībā esošo bērnu skaits līdz 18 gadu vecumam;</w:t>
            </w:r>
            <w:r w:rsidRPr="009D0256" w:rsidR="008C6792">
              <w:rPr>
                <w:rFonts w:ascii="Times New Roman" w:eastAsia="Times New Roman" w:hAnsi="Times New Roman" w:cs="Times New Roman"/>
                <w:b/>
                <w:iCs/>
                <w:sz w:val="28"/>
                <w:szCs w:val="28"/>
                <w:lang w:eastAsia="lv-LV"/>
              </w:rPr>
              <w:t xml:space="preserve"> </w:t>
            </w:r>
            <w:r>
              <w:rPr>
                <w:rFonts w:ascii="Times New Roman" w:eastAsia="Times New Roman" w:hAnsi="Times New Roman" w:cs="Times New Roman"/>
                <w:b/>
                <w:iCs/>
                <w:sz w:val="28"/>
                <w:szCs w:val="28"/>
                <w:lang w:eastAsia="lv-LV"/>
              </w:rPr>
              <w:t xml:space="preserve">šis </w:t>
            </w:r>
            <w:r w:rsidRPr="009D0256" w:rsidR="008C6792">
              <w:rPr>
                <w:rFonts w:ascii="Times New Roman" w:eastAsia="Times New Roman" w:hAnsi="Times New Roman" w:cs="Times New Roman"/>
                <w:b/>
                <w:iCs/>
                <w:sz w:val="28"/>
                <w:szCs w:val="28"/>
                <w:lang w:eastAsia="lv-LV"/>
              </w:rPr>
              <w:t xml:space="preserve">kritērijs specifiski paredzēts, lai </w:t>
            </w:r>
            <w:r w:rsidRPr="009D0256">
              <w:rPr>
                <w:rFonts w:ascii="Times New Roman" w:eastAsia="Times New Roman" w:hAnsi="Times New Roman" w:cs="Times New Roman"/>
                <w:b/>
                <w:i/>
                <w:iCs/>
                <w:sz w:val="28"/>
                <w:szCs w:val="28"/>
                <w:lang w:eastAsia="lv-LV"/>
              </w:rPr>
              <w:t>priekšroku</w:t>
            </w:r>
            <w:r>
              <w:rPr>
                <w:rFonts w:ascii="Times New Roman" w:eastAsia="Times New Roman" w:hAnsi="Times New Roman" w:cs="Times New Roman"/>
                <w:b/>
                <w:iCs/>
                <w:sz w:val="28"/>
                <w:szCs w:val="28"/>
                <w:lang w:eastAsia="lv-LV"/>
              </w:rPr>
              <w:t xml:space="preserve"> projektu iesniegumu vērtēšanas procesā pie vienāda rezultāta dotu</w:t>
            </w:r>
            <w:r w:rsidRPr="009D0256" w:rsidR="008C6792">
              <w:rPr>
                <w:rFonts w:ascii="Times New Roman" w:eastAsia="Times New Roman" w:hAnsi="Times New Roman" w:cs="Times New Roman"/>
                <w:b/>
                <w:iCs/>
                <w:sz w:val="28"/>
                <w:szCs w:val="28"/>
                <w:lang w:eastAsia="lv-LV"/>
              </w:rPr>
              <w:t xml:space="preserve"> remigrācijas atbalsta pasākuma mērķa grup</w:t>
            </w:r>
            <w:r>
              <w:rPr>
                <w:rFonts w:ascii="Times New Roman" w:eastAsia="Times New Roman" w:hAnsi="Times New Roman" w:cs="Times New Roman"/>
                <w:b/>
                <w:iCs/>
                <w:sz w:val="28"/>
                <w:szCs w:val="28"/>
                <w:lang w:eastAsia="lv-LV"/>
              </w:rPr>
              <w:t>ai</w:t>
            </w:r>
            <w:r w:rsidRPr="009D0256" w:rsidR="008C6792">
              <w:rPr>
                <w:rFonts w:ascii="Times New Roman" w:eastAsia="Times New Roman" w:hAnsi="Times New Roman" w:cs="Times New Roman"/>
                <w:b/>
                <w:iCs/>
                <w:sz w:val="28"/>
                <w:szCs w:val="28"/>
                <w:lang w:eastAsia="lv-LV"/>
              </w:rPr>
              <w:t xml:space="preserve"> – ģimen</w:t>
            </w:r>
            <w:r>
              <w:rPr>
                <w:rFonts w:ascii="Times New Roman" w:eastAsia="Times New Roman" w:hAnsi="Times New Roman" w:cs="Times New Roman"/>
                <w:b/>
                <w:iCs/>
                <w:sz w:val="28"/>
                <w:szCs w:val="28"/>
                <w:lang w:eastAsia="lv-LV"/>
              </w:rPr>
              <w:t>ēm</w:t>
            </w:r>
            <w:r w:rsidRPr="009D0256" w:rsidR="008C6792">
              <w:rPr>
                <w:rFonts w:ascii="Times New Roman" w:eastAsia="Times New Roman" w:hAnsi="Times New Roman" w:cs="Times New Roman"/>
                <w:b/>
                <w:iCs/>
                <w:sz w:val="28"/>
                <w:szCs w:val="28"/>
                <w:lang w:eastAsia="lv-LV"/>
              </w:rPr>
              <w:t xml:space="preserve"> ar </w:t>
            </w:r>
            <w:r>
              <w:rPr>
                <w:rFonts w:ascii="Times New Roman" w:eastAsia="Times New Roman" w:hAnsi="Times New Roman" w:cs="Times New Roman"/>
                <w:b/>
                <w:iCs/>
                <w:sz w:val="28"/>
                <w:szCs w:val="28"/>
                <w:lang w:eastAsia="lv-LV"/>
              </w:rPr>
              <w:t xml:space="preserve">bērnu vai </w:t>
            </w:r>
            <w:r w:rsidRPr="009D0256" w:rsidR="008C6792">
              <w:rPr>
                <w:rFonts w:ascii="Times New Roman" w:eastAsia="Times New Roman" w:hAnsi="Times New Roman" w:cs="Times New Roman"/>
                <w:b/>
                <w:iCs/>
                <w:sz w:val="28"/>
                <w:szCs w:val="28"/>
                <w:lang w:eastAsia="lv-LV"/>
              </w:rPr>
              <w:t>bērniem.</w:t>
            </w:r>
            <w:r>
              <w:rPr>
                <w:rFonts w:ascii="Times New Roman" w:eastAsia="Times New Roman" w:hAnsi="Times New Roman" w:cs="Times New Roman"/>
                <w:b/>
                <w:iCs/>
                <w:sz w:val="28"/>
                <w:szCs w:val="28"/>
                <w:lang w:eastAsia="lv-LV"/>
              </w:rPr>
              <w:t xml:space="preserve"> </w:t>
            </w:r>
            <w:r>
              <w:rPr>
                <w:rFonts w:ascii="Times New Roman" w:eastAsia="Times New Roman" w:hAnsi="Times New Roman" w:cs="Times New Roman"/>
                <w:iCs/>
                <w:sz w:val="28"/>
                <w:szCs w:val="28"/>
                <w:lang w:eastAsia="lv-LV"/>
              </w:rPr>
              <w:t xml:space="preserve">Tomēr jānorāda, ka remigrācijas atbalsta pasākuma dalībnieks var būt arī persona bez bērniem un projektu iesniegumu vērtēšanas procesā var uzradīt tikpat labus rezultātus kā projekta iesniegums, kura iesniedzējam apgādībā ir bērni – proti rezultāta starpība par apgādībā esošajiem bērniem var tikt izlīdzināta vai kompensēta ar augstākiem rezultātiem citos projekta iesnieguma vērtēšanas kritērijos. </w:t>
            </w:r>
            <w:r w:rsidRPr="009D0256">
              <w:rPr>
                <w:rFonts w:ascii="Times New Roman" w:eastAsia="Times New Roman" w:hAnsi="Times New Roman" w:cs="Times New Roman"/>
                <w:iCs/>
                <w:sz w:val="28"/>
                <w:szCs w:val="28"/>
                <w:lang w:eastAsia="lv-LV"/>
              </w:rPr>
              <w:t xml:space="preserve">Skat. vērtējumu par </w:t>
            </w:r>
            <w:r>
              <w:rPr>
                <w:rFonts w:ascii="Times New Roman" w:eastAsia="Times New Roman" w:hAnsi="Times New Roman" w:cs="Times New Roman"/>
                <w:iCs/>
                <w:sz w:val="28"/>
                <w:szCs w:val="28"/>
                <w:lang w:eastAsia="lv-LV"/>
              </w:rPr>
              <w:t>remigrācijas atbalsta pasākuma mērķa grupu, kas izriet no pētījuma rezultātiem par remigrantu vajadzībām (anotācijas 3.lpp).</w:t>
            </w:r>
          </w:p>
          <w:p w:rsidR="008C6792" w:rsidP="00027042" w14:paraId="1991645B" w14:textId="5688A4A2">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Atbilstoši</w:t>
            </w:r>
            <w:r w:rsidRPr="00EC16E1" w:rsidR="00027042">
              <w:rPr>
                <w:rFonts w:ascii="Times New Roman" w:eastAsia="Times New Roman" w:hAnsi="Times New Roman" w:cs="Times New Roman"/>
                <w:iCs/>
                <w:sz w:val="28"/>
                <w:szCs w:val="28"/>
                <w:lang w:eastAsia="lv-LV"/>
              </w:rPr>
              <w:t xml:space="preserve"> projekta </w:t>
            </w:r>
            <w:r w:rsidRPr="00EC16E1" w:rsidR="003A0679">
              <w:rPr>
                <w:rFonts w:ascii="Times New Roman" w:eastAsia="Times New Roman" w:hAnsi="Times New Roman" w:cs="Times New Roman"/>
                <w:iCs/>
                <w:sz w:val="28"/>
                <w:szCs w:val="28"/>
                <w:lang w:eastAsia="lv-LV"/>
              </w:rPr>
              <w:t xml:space="preserve">iesniegumā </w:t>
            </w:r>
            <w:r>
              <w:rPr>
                <w:rFonts w:ascii="Times New Roman" w:eastAsia="Times New Roman" w:hAnsi="Times New Roman" w:cs="Times New Roman"/>
                <w:iCs/>
                <w:sz w:val="28"/>
                <w:szCs w:val="28"/>
                <w:lang w:eastAsia="lv-LV"/>
              </w:rPr>
              <w:t xml:space="preserve">norādītajai </w:t>
            </w:r>
            <w:r w:rsidRPr="00EC16E1" w:rsidR="00027042">
              <w:rPr>
                <w:rFonts w:ascii="Times New Roman" w:eastAsia="Times New Roman" w:hAnsi="Times New Roman" w:cs="Times New Roman"/>
                <w:iCs/>
                <w:sz w:val="28"/>
                <w:szCs w:val="28"/>
                <w:lang w:eastAsia="lv-LV"/>
              </w:rPr>
              <w:t>informācija</w:t>
            </w:r>
            <w:r>
              <w:rPr>
                <w:rFonts w:ascii="Times New Roman" w:eastAsia="Times New Roman" w:hAnsi="Times New Roman" w:cs="Times New Roman"/>
                <w:iCs/>
                <w:sz w:val="28"/>
                <w:szCs w:val="28"/>
                <w:lang w:eastAsia="lv-LV"/>
              </w:rPr>
              <w:t>i</w:t>
            </w:r>
            <w:r w:rsidRPr="00EC16E1" w:rsidR="00027042">
              <w:rPr>
                <w:rFonts w:ascii="Times New Roman" w:eastAsia="Times New Roman" w:hAnsi="Times New Roman" w:cs="Times New Roman"/>
                <w:iCs/>
                <w:sz w:val="28"/>
                <w:szCs w:val="28"/>
                <w:lang w:eastAsia="lv-LV"/>
              </w:rPr>
              <w:t xml:space="preserve"> katram projekta </w:t>
            </w:r>
            <w:r w:rsidRPr="00EC16E1" w:rsidR="003A0679">
              <w:rPr>
                <w:rFonts w:ascii="Times New Roman" w:eastAsia="Times New Roman" w:hAnsi="Times New Roman" w:cs="Times New Roman"/>
                <w:iCs/>
                <w:sz w:val="28"/>
                <w:szCs w:val="28"/>
                <w:lang w:eastAsia="lv-LV"/>
              </w:rPr>
              <w:t xml:space="preserve">iesniegumam </w:t>
            </w:r>
            <w:r>
              <w:rPr>
                <w:rFonts w:ascii="Times New Roman" w:eastAsia="Times New Roman" w:hAnsi="Times New Roman" w:cs="Times New Roman"/>
                <w:iCs/>
                <w:sz w:val="28"/>
                <w:szCs w:val="28"/>
                <w:lang w:eastAsia="lv-LV"/>
              </w:rPr>
              <w:t>vērtēšanas komisija aprēķina</w:t>
            </w:r>
            <w:r w:rsidRPr="00EC16E1" w:rsidR="00027042">
              <w:rPr>
                <w:rFonts w:ascii="Times New Roman" w:eastAsia="Times New Roman" w:hAnsi="Times New Roman" w:cs="Times New Roman"/>
                <w:iCs/>
                <w:sz w:val="28"/>
                <w:szCs w:val="28"/>
                <w:lang w:eastAsia="lv-LV"/>
              </w:rPr>
              <w:t xml:space="preserve"> rezultāt</w:t>
            </w:r>
            <w:r>
              <w:rPr>
                <w:rFonts w:ascii="Times New Roman" w:eastAsia="Times New Roman" w:hAnsi="Times New Roman" w:cs="Times New Roman"/>
                <w:iCs/>
                <w:sz w:val="28"/>
                <w:szCs w:val="28"/>
                <w:lang w:eastAsia="lv-LV"/>
              </w:rPr>
              <w:t>u, projektu iesniegumi tiek vērtēti konkursa kārtībā</w:t>
            </w:r>
            <w:r w:rsidR="00CD42A9">
              <w:rPr>
                <w:rFonts w:ascii="Times New Roman" w:eastAsia="Times New Roman" w:hAnsi="Times New Roman" w:cs="Times New Roman"/>
                <w:iCs/>
                <w:sz w:val="28"/>
                <w:szCs w:val="28"/>
                <w:lang w:eastAsia="lv-LV"/>
              </w:rPr>
              <w:t>. V</w:t>
            </w:r>
            <w:r>
              <w:rPr>
                <w:rFonts w:ascii="Times New Roman" w:eastAsia="Times New Roman" w:hAnsi="Times New Roman" w:cs="Times New Roman"/>
                <w:iCs/>
                <w:sz w:val="28"/>
                <w:szCs w:val="28"/>
                <w:lang w:eastAsia="lv-LV"/>
              </w:rPr>
              <w:t>ērtēšanas komisija izdod administratīvo aktu par remigrācijas atbalsta pasākuma finansējuma saņēmējiem, ar kuriem plānošanas reģions slēdz individuālu līgumu par remigrācijas atbalsta pasākuma finansējuma saņemšanu.</w:t>
            </w:r>
          </w:p>
          <w:p w:rsidR="00027042" w:rsidRPr="00EC16E1" w:rsidP="00027042" w14:paraId="37DFA77D" w14:textId="46B40FAE">
            <w:pPr>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lang w:eastAsia="lv-LV"/>
              </w:rPr>
              <w:t>Projekta iesnieguma</w:t>
            </w:r>
            <w:r w:rsidRPr="00EC16E1">
              <w:rPr>
                <w:rFonts w:ascii="Times New Roman" w:eastAsia="Times New Roman" w:hAnsi="Times New Roman" w:cs="Times New Roman"/>
                <w:iCs/>
                <w:sz w:val="28"/>
                <w:szCs w:val="28"/>
                <w:lang w:eastAsia="lv-LV"/>
              </w:rPr>
              <w:t xml:space="preserve"> rezultātu </w:t>
            </w:r>
            <w:r w:rsidRPr="00EC16E1" w:rsidR="00010481">
              <w:rPr>
                <w:rFonts w:ascii="Times New Roman" w:eastAsia="Times New Roman" w:hAnsi="Times New Roman" w:cs="Times New Roman"/>
                <w:iCs/>
                <w:sz w:val="28"/>
                <w:szCs w:val="28"/>
                <w:lang w:eastAsia="lv-LV"/>
              </w:rPr>
              <w:t xml:space="preserve">nosaka, </w:t>
            </w:r>
            <w:r w:rsidR="00CD42A9">
              <w:rPr>
                <w:rFonts w:ascii="Times New Roman" w:eastAsia="Times New Roman" w:hAnsi="Times New Roman" w:cs="Times New Roman"/>
                <w:iCs/>
                <w:sz w:val="28"/>
                <w:szCs w:val="28"/>
                <w:lang w:eastAsia="lv-LV"/>
              </w:rPr>
              <w:t>saskaņā ar</w:t>
            </w:r>
            <w:r w:rsidRPr="00EC16E1" w:rsidR="00010481">
              <w:rPr>
                <w:rFonts w:ascii="Times New Roman" w:eastAsia="Times New Roman" w:hAnsi="Times New Roman" w:cs="Times New Roman"/>
                <w:iCs/>
                <w:sz w:val="28"/>
                <w:szCs w:val="28"/>
                <w:lang w:eastAsia="lv-LV"/>
              </w:rPr>
              <w:t xml:space="preserve"> MKN projekta</w:t>
            </w:r>
            <w:r w:rsidRPr="00EC16E1">
              <w:rPr>
                <w:rFonts w:ascii="Times New Roman" w:eastAsia="Times New Roman" w:hAnsi="Times New Roman" w:cs="Times New Roman"/>
                <w:iCs/>
                <w:sz w:val="28"/>
                <w:szCs w:val="28"/>
                <w:lang w:eastAsia="lv-LV"/>
              </w:rPr>
              <w:t xml:space="preserve"> </w:t>
            </w:r>
            <w:r w:rsidR="00775B42">
              <w:rPr>
                <w:rFonts w:ascii="Times New Roman" w:eastAsia="Times New Roman" w:hAnsi="Times New Roman" w:cs="Times New Roman"/>
                <w:iCs/>
                <w:sz w:val="28"/>
                <w:szCs w:val="28"/>
                <w:lang w:eastAsia="lv-LV"/>
              </w:rPr>
              <w:t>otrajā</w:t>
            </w:r>
            <w:r w:rsidRPr="00EC16E1">
              <w:rPr>
                <w:rFonts w:ascii="Times New Roman" w:eastAsia="Times New Roman" w:hAnsi="Times New Roman" w:cs="Times New Roman"/>
                <w:iCs/>
                <w:sz w:val="28"/>
                <w:szCs w:val="28"/>
                <w:lang w:eastAsia="lv-LV"/>
              </w:rPr>
              <w:t xml:space="preserve"> pielikumā norādīt</w:t>
            </w:r>
            <w:r w:rsidR="00CD42A9">
              <w:rPr>
                <w:rFonts w:ascii="Times New Roman" w:eastAsia="Times New Roman" w:hAnsi="Times New Roman" w:cs="Times New Roman"/>
                <w:iCs/>
                <w:sz w:val="28"/>
                <w:szCs w:val="28"/>
                <w:lang w:eastAsia="lv-LV"/>
              </w:rPr>
              <w:t>ajiem</w:t>
            </w:r>
            <w:r w:rsidRPr="00EC16E1">
              <w:rPr>
                <w:rFonts w:ascii="Times New Roman" w:eastAsia="Times New Roman" w:hAnsi="Times New Roman" w:cs="Times New Roman"/>
                <w:iCs/>
                <w:sz w:val="28"/>
                <w:szCs w:val="28"/>
                <w:lang w:eastAsia="lv-LV"/>
              </w:rPr>
              <w:t xml:space="preserve"> kritērij</w:t>
            </w:r>
            <w:r w:rsidR="00CD42A9">
              <w:rPr>
                <w:rFonts w:ascii="Times New Roman" w:eastAsia="Times New Roman" w:hAnsi="Times New Roman" w:cs="Times New Roman"/>
                <w:iCs/>
                <w:sz w:val="28"/>
                <w:szCs w:val="28"/>
                <w:lang w:eastAsia="lv-LV"/>
              </w:rPr>
              <w:t>iem</w:t>
            </w:r>
            <w:r w:rsidRPr="00EC16E1">
              <w:rPr>
                <w:rFonts w:ascii="Times New Roman" w:eastAsia="Times New Roman" w:hAnsi="Times New Roman" w:cs="Times New Roman"/>
                <w:iCs/>
                <w:sz w:val="28"/>
                <w:szCs w:val="28"/>
                <w:lang w:eastAsia="lv-LV"/>
              </w:rPr>
              <w:t xml:space="preserve"> – </w:t>
            </w:r>
            <w:r w:rsidRPr="00EC16E1" w:rsidR="0072582D">
              <w:rPr>
                <w:rFonts w:ascii="Times New Roman" w:eastAsia="Times New Roman" w:hAnsi="Times New Roman" w:cs="Times New Roman"/>
                <w:iCs/>
                <w:sz w:val="28"/>
                <w:szCs w:val="28"/>
                <w:lang w:eastAsia="lv-LV"/>
              </w:rPr>
              <w:t xml:space="preserve">saimnieciskās darbības </w:t>
            </w:r>
            <w:r w:rsidRPr="00EC16E1">
              <w:rPr>
                <w:rFonts w:ascii="Times New Roman" w:eastAsia="Times New Roman" w:hAnsi="Times New Roman" w:cs="Times New Roman"/>
                <w:iCs/>
                <w:sz w:val="28"/>
                <w:szCs w:val="28"/>
                <w:lang w:eastAsia="lv-LV"/>
              </w:rPr>
              <w:t xml:space="preserve">apraksts (ar svaru 0,1), </w:t>
            </w:r>
            <w:r w:rsidRPr="00EC16E1" w:rsidR="0072582D">
              <w:rPr>
                <w:rFonts w:ascii="Times New Roman" w:eastAsia="Times New Roman" w:hAnsi="Times New Roman" w:cs="Times New Roman"/>
                <w:iCs/>
                <w:sz w:val="28"/>
                <w:szCs w:val="28"/>
                <w:lang w:eastAsia="lv-LV"/>
              </w:rPr>
              <w:t xml:space="preserve">saimnieciskās darbības </w:t>
            </w:r>
            <w:r w:rsidRPr="00EC16E1">
              <w:rPr>
                <w:rFonts w:ascii="Times New Roman" w:eastAsia="Times New Roman" w:hAnsi="Times New Roman" w:cs="Times New Roman"/>
                <w:iCs/>
                <w:sz w:val="28"/>
                <w:szCs w:val="28"/>
                <w:lang w:eastAsia="lv-LV"/>
              </w:rPr>
              <w:t>īstenošanai piesaistīto investīciju apmērs (ar svaru 0,3), kā arī aprēķins</w:t>
            </w:r>
            <w:r w:rsidR="00F554CB">
              <w:rPr>
                <w:rFonts w:ascii="Times New Roman" w:eastAsia="Times New Roman" w:hAnsi="Times New Roman" w:cs="Times New Roman"/>
                <w:iCs/>
                <w:sz w:val="28"/>
                <w:szCs w:val="28"/>
                <w:lang w:eastAsia="lv-LV"/>
              </w:rPr>
              <w:t xml:space="preserve"> par</w:t>
            </w:r>
            <w:r w:rsidRPr="00EC16E1">
              <w:rPr>
                <w:rFonts w:ascii="Times New Roman" w:eastAsia="Times New Roman" w:hAnsi="Times New Roman" w:cs="Times New Roman"/>
                <w:iCs/>
                <w:sz w:val="28"/>
                <w:szCs w:val="28"/>
                <w:lang w:eastAsia="lv-LV"/>
              </w:rPr>
              <w:t xml:space="preserve"> </w:t>
            </w:r>
            <w:r w:rsidR="00F554CB">
              <w:rPr>
                <w:rFonts w:ascii="Times New Roman" w:eastAsia="Times New Roman" w:hAnsi="Times New Roman" w:cs="Times New Roman"/>
                <w:iCs/>
                <w:sz w:val="28"/>
                <w:szCs w:val="28"/>
                <w:lang w:eastAsia="lv-LV"/>
              </w:rPr>
              <w:t xml:space="preserve">remigrācijas </w:t>
            </w:r>
            <w:r w:rsidR="00F554CB">
              <w:rPr>
                <w:rFonts w:ascii="Times New Roman" w:eastAsia="Times New Roman" w:hAnsi="Times New Roman" w:cs="Times New Roman"/>
                <w:iCs/>
                <w:sz w:val="28"/>
                <w:szCs w:val="28"/>
                <w:lang w:eastAsia="lv-LV"/>
              </w:rPr>
              <w:t xml:space="preserve">atbalsta pasākuma dalībnieka prognozēto </w:t>
            </w:r>
            <w:r w:rsidRPr="00EC16E1" w:rsidR="00F554CB">
              <w:rPr>
                <w:rFonts w:ascii="Times New Roman" w:eastAsia="Times New Roman" w:hAnsi="Times New Roman" w:cs="Times New Roman"/>
                <w:iCs/>
                <w:sz w:val="28"/>
                <w:szCs w:val="28"/>
                <w:lang w:eastAsia="lv-LV"/>
              </w:rPr>
              <w:t>kopējo maksājumu</w:t>
            </w:r>
            <w:r w:rsidR="00F554CB">
              <w:rPr>
                <w:rFonts w:ascii="Times New Roman" w:eastAsia="Times New Roman" w:hAnsi="Times New Roman" w:cs="Times New Roman"/>
                <w:iCs/>
                <w:sz w:val="28"/>
                <w:szCs w:val="28"/>
                <w:lang w:eastAsia="lv-LV"/>
              </w:rPr>
              <w:t xml:space="preserve"> </w:t>
            </w:r>
            <w:r w:rsidRPr="005E5B86" w:rsidR="00F554CB">
              <w:rPr>
                <w:rFonts w:ascii="Times New Roman" w:hAnsi="Times New Roman" w:cs="Times New Roman"/>
                <w:sz w:val="28"/>
                <w:szCs w:val="28"/>
              </w:rPr>
              <w:t>no iedzīvotāju ienākuma nodokļa un valsts sociālās apdrošināšanas obligātajām iemaksām nākamo trīs gadu periodā no projekta iesnieguma iesniegšanas brīža</w:t>
            </w:r>
            <w:r w:rsidRPr="00EC16E1" w:rsidR="00F554CB">
              <w:rPr>
                <w:rFonts w:ascii="Times New Roman" w:eastAsia="Times New Roman" w:hAnsi="Times New Roman" w:cs="Times New Roman"/>
                <w:iCs/>
                <w:sz w:val="28"/>
                <w:szCs w:val="28"/>
                <w:lang w:eastAsia="lv-LV"/>
              </w:rPr>
              <w:t xml:space="preserve"> </w:t>
            </w:r>
            <w:r w:rsidRPr="00EC16E1">
              <w:rPr>
                <w:rFonts w:ascii="Times New Roman" w:eastAsia="Times New Roman" w:hAnsi="Times New Roman" w:cs="Times New Roman"/>
                <w:iCs/>
                <w:sz w:val="28"/>
                <w:szCs w:val="28"/>
                <w:lang w:eastAsia="lv-LV"/>
              </w:rPr>
              <w:t xml:space="preserve">(ar svaru 0,5), </w:t>
            </w:r>
            <w:r w:rsidRPr="00EC16E1" w:rsidR="00B8301A">
              <w:rPr>
                <w:rFonts w:ascii="Times New Roman" w:hAnsi="Times New Roman" w:cs="Times New Roman"/>
                <w:sz w:val="28"/>
                <w:szCs w:val="28"/>
              </w:rPr>
              <w:t xml:space="preserve">remigranta </w:t>
            </w:r>
            <w:r w:rsidRPr="00EC16E1">
              <w:rPr>
                <w:rFonts w:ascii="Times New Roman" w:hAnsi="Times New Roman" w:cs="Times New Roman"/>
                <w:sz w:val="28"/>
                <w:szCs w:val="28"/>
              </w:rPr>
              <w:t>apgādībā esošo bērnu skaits līdz 18 gadu vecumam (ar svaru 0,1).</w:t>
            </w:r>
          </w:p>
          <w:p w:rsidR="00027042" w:rsidP="00027042" w14:paraId="1A292AF9" w14:textId="30B903A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G</w:t>
            </w:r>
            <w:r w:rsidRPr="00EC16E1">
              <w:rPr>
                <w:rFonts w:ascii="Times New Roman" w:eastAsia="Times New Roman" w:hAnsi="Times New Roman" w:cs="Times New Roman"/>
                <w:iCs/>
                <w:sz w:val="28"/>
                <w:szCs w:val="28"/>
                <w:lang w:eastAsia="lv-LV"/>
              </w:rPr>
              <w:t>adījumā</w:t>
            </w:r>
            <w:r>
              <w:rPr>
                <w:rFonts w:ascii="Times New Roman" w:eastAsia="Times New Roman" w:hAnsi="Times New Roman" w:cs="Times New Roman"/>
                <w:iCs/>
                <w:sz w:val="28"/>
                <w:szCs w:val="28"/>
                <w:lang w:eastAsia="lv-LV"/>
              </w:rPr>
              <w:t>, ja</w:t>
            </w:r>
            <w:r w:rsidRPr="00EC16E1">
              <w:rPr>
                <w:rFonts w:ascii="Times New Roman" w:eastAsia="Times New Roman" w:hAnsi="Times New Roman" w:cs="Times New Roman"/>
                <w:iCs/>
                <w:sz w:val="28"/>
                <w:szCs w:val="28"/>
                <w:lang w:eastAsia="lv-LV"/>
              </w:rPr>
              <w:t xml:space="preserve"> vairākiem projekt</w:t>
            </w:r>
            <w:r>
              <w:rPr>
                <w:rFonts w:ascii="Times New Roman" w:eastAsia="Times New Roman" w:hAnsi="Times New Roman" w:cs="Times New Roman"/>
                <w:iCs/>
                <w:sz w:val="28"/>
                <w:szCs w:val="28"/>
                <w:lang w:eastAsia="lv-LV"/>
              </w:rPr>
              <w:t>u iesniegumiem</w:t>
            </w:r>
            <w:r w:rsidRPr="00EC16E1">
              <w:rPr>
                <w:rFonts w:ascii="Times New Roman" w:eastAsia="Times New Roman" w:hAnsi="Times New Roman" w:cs="Times New Roman"/>
                <w:iCs/>
                <w:sz w:val="28"/>
                <w:szCs w:val="28"/>
                <w:lang w:eastAsia="lv-LV"/>
              </w:rPr>
              <w:t xml:space="preserve"> ir vienāds </w:t>
            </w:r>
            <w:r>
              <w:rPr>
                <w:rFonts w:ascii="Times New Roman" w:eastAsia="Times New Roman" w:hAnsi="Times New Roman" w:cs="Times New Roman"/>
                <w:iCs/>
                <w:sz w:val="28"/>
                <w:szCs w:val="28"/>
                <w:lang w:eastAsia="lv-LV"/>
              </w:rPr>
              <w:t>rezultāts</w:t>
            </w:r>
            <w:r w:rsidRPr="00EC16E1">
              <w:rPr>
                <w:rFonts w:ascii="Times New Roman" w:eastAsia="Times New Roman" w:hAnsi="Times New Roman" w:cs="Times New Roman"/>
                <w:iCs/>
                <w:sz w:val="28"/>
                <w:szCs w:val="28"/>
                <w:lang w:eastAsia="lv-LV"/>
              </w:rPr>
              <w:t xml:space="preserve">, tad </w:t>
            </w:r>
            <w:r>
              <w:rPr>
                <w:rFonts w:ascii="Times New Roman" w:eastAsia="Times New Roman" w:hAnsi="Times New Roman" w:cs="Times New Roman"/>
                <w:iCs/>
                <w:sz w:val="28"/>
                <w:szCs w:val="28"/>
                <w:lang w:eastAsia="lv-LV"/>
              </w:rPr>
              <w:t xml:space="preserve">vērtēšanas komisija dod </w:t>
            </w:r>
            <w:r w:rsidRPr="00EC16E1" w:rsidR="00F554CB">
              <w:rPr>
                <w:rFonts w:ascii="Times New Roman" w:eastAsia="Times New Roman" w:hAnsi="Times New Roman" w:cs="Times New Roman"/>
                <w:iCs/>
                <w:sz w:val="28"/>
                <w:szCs w:val="28"/>
                <w:lang w:eastAsia="lv-LV"/>
              </w:rPr>
              <w:t>priekšr</w:t>
            </w:r>
            <w:r w:rsidR="00F554CB">
              <w:rPr>
                <w:rFonts w:ascii="Times New Roman" w:eastAsia="Times New Roman" w:hAnsi="Times New Roman" w:cs="Times New Roman"/>
                <w:iCs/>
                <w:sz w:val="28"/>
                <w:szCs w:val="28"/>
                <w:lang w:eastAsia="lv-LV"/>
              </w:rPr>
              <w:t>ok</w:t>
            </w:r>
            <w:r>
              <w:rPr>
                <w:rFonts w:ascii="Times New Roman" w:eastAsia="Times New Roman" w:hAnsi="Times New Roman" w:cs="Times New Roman"/>
                <w:iCs/>
                <w:sz w:val="28"/>
                <w:szCs w:val="28"/>
                <w:lang w:eastAsia="lv-LV"/>
              </w:rPr>
              <w:t>u</w:t>
            </w:r>
            <w:r w:rsidRPr="00EC16E1" w:rsidR="00F554CB">
              <w:rPr>
                <w:rFonts w:ascii="Times New Roman" w:eastAsia="Times New Roman" w:hAnsi="Times New Roman" w:cs="Times New Roman"/>
                <w:iCs/>
                <w:sz w:val="28"/>
                <w:szCs w:val="28"/>
                <w:lang w:eastAsia="lv-LV"/>
              </w:rPr>
              <w:t xml:space="preserve"> </w:t>
            </w:r>
            <w:r w:rsidRPr="00EC16E1">
              <w:rPr>
                <w:rFonts w:ascii="Times New Roman" w:eastAsia="Times New Roman" w:hAnsi="Times New Roman" w:cs="Times New Roman"/>
                <w:iCs/>
                <w:sz w:val="28"/>
                <w:szCs w:val="28"/>
                <w:lang w:eastAsia="lv-LV"/>
              </w:rPr>
              <w:t>projekta</w:t>
            </w:r>
            <w:r>
              <w:rPr>
                <w:rFonts w:ascii="Times New Roman" w:eastAsia="Times New Roman" w:hAnsi="Times New Roman" w:cs="Times New Roman"/>
                <w:iCs/>
                <w:sz w:val="28"/>
                <w:szCs w:val="28"/>
                <w:lang w:eastAsia="lv-LV"/>
              </w:rPr>
              <w:t xml:space="preserve"> iesniegumam</w:t>
            </w:r>
            <w:r w:rsidRPr="00EC16E1">
              <w:rPr>
                <w:rFonts w:ascii="Times New Roman" w:eastAsia="Times New Roman" w:hAnsi="Times New Roman" w:cs="Times New Roman"/>
                <w:iCs/>
                <w:sz w:val="28"/>
                <w:szCs w:val="28"/>
                <w:lang w:eastAsia="lv-LV"/>
              </w:rPr>
              <w:t xml:space="preserve">, kura </w:t>
            </w:r>
            <w:r>
              <w:rPr>
                <w:rFonts w:ascii="Times New Roman" w:eastAsia="Times New Roman" w:hAnsi="Times New Roman" w:cs="Times New Roman"/>
                <w:iCs/>
                <w:sz w:val="28"/>
                <w:szCs w:val="28"/>
                <w:lang w:eastAsia="lv-LV"/>
              </w:rPr>
              <w:t>iesniedzējam jeb remigrācijas atbalsta pasākuma dalībniekam</w:t>
            </w:r>
            <w:r w:rsidRPr="00EC16E1">
              <w:rPr>
                <w:rFonts w:ascii="Times New Roman" w:eastAsia="Times New Roman" w:hAnsi="Times New Roman" w:cs="Times New Roman"/>
                <w:iCs/>
                <w:sz w:val="28"/>
                <w:szCs w:val="28"/>
                <w:lang w:eastAsia="lv-LV"/>
              </w:rPr>
              <w:t xml:space="preserve"> ir lielāks </w:t>
            </w:r>
            <w:r w:rsidRPr="00EC16E1" w:rsidR="000707E9">
              <w:rPr>
                <w:rFonts w:ascii="Times New Roman" w:eastAsia="Times New Roman" w:hAnsi="Times New Roman" w:cs="Times New Roman"/>
                <w:iCs/>
                <w:sz w:val="28"/>
                <w:szCs w:val="28"/>
                <w:lang w:eastAsia="lv-LV"/>
              </w:rPr>
              <w:t xml:space="preserve">apgādībā esošo </w:t>
            </w:r>
            <w:r w:rsidRPr="00EC16E1">
              <w:rPr>
                <w:rFonts w:ascii="Times New Roman" w:eastAsia="Times New Roman" w:hAnsi="Times New Roman" w:cs="Times New Roman"/>
                <w:iCs/>
                <w:sz w:val="28"/>
                <w:szCs w:val="28"/>
                <w:lang w:eastAsia="lv-LV"/>
              </w:rPr>
              <w:t>bērnu skaits.</w:t>
            </w:r>
          </w:p>
          <w:p w:rsidR="00395E02" w:rsidP="00027042" w14:paraId="39A9ADD5" w14:textId="6FF48724">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Ja vairākiem projektu iesniegumiem arī šādā gadījumā ir vienāds rezultāts, tad vērtēšanas komisija dod priekšroku projekta iesniegumam, kura iesniedzējs jeb remigrācijas atbalsta pasākuma dalībnieks ir norādījis lielāku prognozēto kopējo maksājumu no iedzīvotāju ienākuma nodokļa un valsts sociālās apdrošināšanas iemaksām nākamo trīs gadu periodā no projekta iesnieguma iesniegšanas brīža.</w:t>
            </w:r>
          </w:p>
          <w:p w:rsidR="00963299" w:rsidRPr="003D12A9" w:rsidP="003D12A9" w14:paraId="544AA69E" w14:textId="24F837A2">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Vērtēšanas komisijai ir tiesības pieprasīt valsts un pašvaldību iestādēm to rīcībā esošo informāciju, kas apliecina remigrācijas atbalsta pasākuma dalībnieka atbilstību šajos MKN minētajām prasībām, </w:t>
            </w:r>
            <w:r w:rsidRPr="00963299">
              <w:rPr>
                <w:rFonts w:ascii="Times New Roman" w:eastAsia="Times New Roman" w:hAnsi="Times New Roman" w:cs="Times New Roman"/>
                <w:iCs/>
                <w:sz w:val="28"/>
                <w:szCs w:val="28"/>
                <w:lang w:eastAsia="lv-LV"/>
              </w:rPr>
              <w:t xml:space="preserve">piemēram, ar Pilsonības un </w:t>
            </w:r>
            <w:r w:rsidRPr="003D12A9">
              <w:rPr>
                <w:rFonts w:ascii="Times New Roman" w:eastAsia="Times New Roman" w:hAnsi="Times New Roman" w:cs="Times New Roman"/>
                <w:iCs/>
                <w:sz w:val="28"/>
                <w:szCs w:val="28"/>
                <w:lang w:eastAsia="lv-LV"/>
              </w:rPr>
              <w:t>migrācijas lietu pārvaldes palīdzību, pārbaudot norādītās, deklarētās vai reģistrētās adreses patiesumu. MKN neparedz iespēju, ka no remigrācijas atbalsta pasākuma dalībnieka varētu tikt pieprasīta tāda informācija, kas ir valsts un pašvaldību iestāžu rīcībā.</w:t>
            </w:r>
            <w:r w:rsidRPr="003D12A9">
              <w:rPr>
                <w:rFonts w:ascii="Times New Roman" w:eastAsia="Times New Roman" w:hAnsi="Times New Roman" w:cs="Times New Roman"/>
                <w:iCs/>
                <w:sz w:val="28"/>
                <w:szCs w:val="28"/>
                <w:lang w:eastAsia="lv-LV"/>
              </w:rPr>
              <w:t xml:space="preserve"> </w:t>
            </w:r>
          </w:p>
          <w:p w:rsidR="00456C9A" w:rsidRPr="00EC16E1" w:rsidP="003D12A9" w14:paraId="151DE7BD" w14:textId="669E0C65">
            <w:pPr>
              <w:spacing w:after="0" w:line="240" w:lineRule="auto"/>
              <w:jc w:val="both"/>
              <w:rPr>
                <w:rFonts w:ascii="Times New Roman" w:eastAsia="Times New Roman" w:hAnsi="Times New Roman" w:cs="Times New Roman"/>
                <w:iCs/>
                <w:sz w:val="28"/>
                <w:szCs w:val="28"/>
                <w:lang w:eastAsia="lv-LV"/>
              </w:rPr>
            </w:pPr>
            <w:r w:rsidRPr="003D12A9">
              <w:rPr>
                <w:rFonts w:ascii="Times New Roman" w:eastAsia="Times New Roman" w:hAnsi="Times New Roman" w:cs="Times New Roman"/>
                <w:iCs/>
                <w:sz w:val="28"/>
                <w:szCs w:val="28"/>
                <w:lang w:eastAsia="lv-LV"/>
              </w:rPr>
              <w:t>Šajā nodaļā ir noteikts, ka vērtēšanas komisijas lēmums ir administratīvais akts</w:t>
            </w:r>
            <w:r w:rsidRPr="003D12A9">
              <w:rPr>
                <w:rFonts w:ascii="Times New Roman" w:eastAsia="Times New Roman" w:hAnsi="Times New Roman" w:cs="Times New Roman"/>
                <w:iCs/>
                <w:sz w:val="28"/>
                <w:szCs w:val="28"/>
                <w:lang w:eastAsia="lv-LV"/>
              </w:rPr>
              <w:t>, kuru</w:t>
            </w:r>
            <w:r w:rsidRPr="003D12A9">
              <w:rPr>
                <w:rFonts w:ascii="Times New Roman" w:eastAsia="Times New Roman" w:hAnsi="Times New Roman" w:cs="Times New Roman"/>
                <w:iCs/>
                <w:sz w:val="28"/>
                <w:szCs w:val="28"/>
                <w:lang w:eastAsia="lv-LV"/>
              </w:rPr>
              <w:t xml:space="preserve"> var apstrīdēt Administratīvā procesa likumā noteiktajā kārtībā</w:t>
            </w:r>
            <w:r w:rsidRPr="00EC16E1">
              <w:rPr>
                <w:rFonts w:ascii="Times New Roman" w:eastAsia="Times New Roman" w:hAnsi="Times New Roman" w:cs="Times New Roman"/>
                <w:iCs/>
                <w:sz w:val="28"/>
                <w:szCs w:val="28"/>
                <w:lang w:eastAsia="lv-LV"/>
              </w:rPr>
              <w:t xml:space="preserve"> </w:t>
            </w:r>
            <w:r w:rsidR="00CD42A9">
              <w:rPr>
                <w:rFonts w:ascii="Times New Roman" w:eastAsia="Times New Roman" w:hAnsi="Times New Roman" w:cs="Times New Roman"/>
                <w:iCs/>
                <w:sz w:val="28"/>
                <w:szCs w:val="28"/>
                <w:lang w:eastAsia="lv-LV"/>
              </w:rPr>
              <w:t>p</w:t>
            </w:r>
            <w:r w:rsidRPr="00EC16E1">
              <w:rPr>
                <w:rFonts w:ascii="Times New Roman" w:eastAsia="Times New Roman" w:hAnsi="Times New Roman" w:cs="Times New Roman"/>
                <w:iCs/>
                <w:sz w:val="28"/>
                <w:szCs w:val="28"/>
                <w:lang w:eastAsia="lv-LV"/>
              </w:rPr>
              <w:t xml:space="preserve">lānošanas reģionā. </w:t>
            </w:r>
            <w:r>
              <w:rPr>
                <w:rFonts w:ascii="Times New Roman" w:eastAsia="Times New Roman" w:hAnsi="Times New Roman" w:cs="Times New Roman"/>
                <w:iCs/>
                <w:sz w:val="28"/>
                <w:szCs w:val="28"/>
                <w:lang w:eastAsia="lv-LV"/>
              </w:rPr>
              <w:t xml:space="preserve">Ir paredzēts, ka projektu iesniegumu iesniegšanas termiņš nevar būt īsāks kā viens mēnesis no brīža, </w:t>
            </w:r>
            <w:r w:rsidRPr="00456C9A">
              <w:rPr>
                <w:rFonts w:ascii="Times New Roman" w:hAnsi="Times New Roman" w:cs="Times New Roman"/>
                <w:sz w:val="28"/>
                <w:szCs w:val="28"/>
              </w:rPr>
              <w:t xml:space="preserve">kopš </w:t>
            </w:r>
            <w:r w:rsidR="00CD42A9">
              <w:rPr>
                <w:rFonts w:ascii="Times New Roman" w:hAnsi="Times New Roman" w:cs="Times New Roman"/>
                <w:sz w:val="28"/>
                <w:szCs w:val="28"/>
              </w:rPr>
              <w:t>p</w:t>
            </w:r>
            <w:r w:rsidRPr="00456C9A">
              <w:rPr>
                <w:rFonts w:ascii="Times New Roman" w:hAnsi="Times New Roman" w:cs="Times New Roman"/>
                <w:sz w:val="28"/>
                <w:szCs w:val="28"/>
              </w:rPr>
              <w:t>lānošanas reģions izziņo projektu iesniegumu iesniegšanas termiņu</w:t>
            </w:r>
            <w:r>
              <w:rPr>
                <w:rFonts w:ascii="Times New Roman" w:hAnsi="Times New Roman" w:cs="Times New Roman"/>
                <w:sz w:val="28"/>
                <w:szCs w:val="28"/>
              </w:rPr>
              <w:t xml:space="preserve">, paziņojot par </w:t>
            </w:r>
            <w:r>
              <w:rPr>
                <w:rFonts w:ascii="Times New Roman" w:hAnsi="Times New Roman" w:cs="Times New Roman"/>
                <w:sz w:val="28"/>
                <w:szCs w:val="28"/>
              </w:rPr>
              <w:t>to savā oficiālajā tīmekļa vietnē. Piemēram, ja plānošanas reģions paziņo, ka projektu iesniegumu iesniegšana uzsākta 1.spetembrī, tad tai ir jāilgst vienu mēnesi, proti, līdz 1.oktobrim</w:t>
            </w:r>
            <w:r w:rsidR="00451213">
              <w:rPr>
                <w:rFonts w:ascii="Times New Roman" w:hAnsi="Times New Roman" w:cs="Times New Roman"/>
                <w:sz w:val="28"/>
                <w:szCs w:val="28"/>
              </w:rPr>
              <w:t xml:space="preserve"> (minētie termiņi ir piemērs)</w:t>
            </w:r>
            <w:r>
              <w:rPr>
                <w:rFonts w:ascii="Times New Roman" w:hAnsi="Times New Roman" w:cs="Times New Roman"/>
                <w:sz w:val="28"/>
                <w:szCs w:val="28"/>
              </w:rPr>
              <w:t>.</w:t>
            </w:r>
          </w:p>
          <w:p w:rsidR="00765E3F" w:rsidP="00D958FC" w14:paraId="2E49C62D" w14:textId="7355D001">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Plānošanas reģions </w:t>
            </w:r>
            <w:r w:rsidR="00F554CB">
              <w:rPr>
                <w:rFonts w:ascii="Times New Roman" w:eastAsia="Times New Roman" w:hAnsi="Times New Roman" w:cs="Times New Roman"/>
                <w:iCs/>
                <w:sz w:val="28"/>
                <w:szCs w:val="28"/>
                <w:lang w:eastAsia="lv-LV"/>
              </w:rPr>
              <w:t xml:space="preserve">remigrācijas </w:t>
            </w:r>
            <w:r w:rsidRPr="00EC16E1">
              <w:rPr>
                <w:rFonts w:ascii="Times New Roman" w:eastAsia="Times New Roman" w:hAnsi="Times New Roman" w:cs="Times New Roman"/>
                <w:iCs/>
                <w:sz w:val="28"/>
                <w:szCs w:val="28"/>
                <w:lang w:eastAsia="lv-LV"/>
              </w:rPr>
              <w:t>atbalsta pasākuma finansējuma saņēmējiem izmaksā</w:t>
            </w:r>
            <w:r w:rsidR="00F554CB">
              <w:rPr>
                <w:rFonts w:ascii="Times New Roman" w:eastAsia="Times New Roman" w:hAnsi="Times New Roman" w:cs="Times New Roman"/>
                <w:iCs/>
                <w:sz w:val="28"/>
                <w:szCs w:val="28"/>
                <w:lang w:eastAsia="lv-LV"/>
              </w:rPr>
              <w:t xml:space="preserve"> remigrācijas</w:t>
            </w:r>
            <w:r w:rsidRPr="00EC16E1">
              <w:rPr>
                <w:rFonts w:ascii="Times New Roman" w:eastAsia="Times New Roman" w:hAnsi="Times New Roman" w:cs="Times New Roman"/>
                <w:iCs/>
                <w:sz w:val="28"/>
                <w:szCs w:val="28"/>
                <w:lang w:eastAsia="lv-LV"/>
              </w:rPr>
              <w:t xml:space="preserve"> atbalsta pasākuma finansējumu piecu darba dienu laikā </w:t>
            </w:r>
            <w:r w:rsidR="00775B42">
              <w:rPr>
                <w:rFonts w:ascii="Times New Roman" w:eastAsia="Times New Roman" w:hAnsi="Times New Roman" w:cs="Times New Roman"/>
                <w:iCs/>
                <w:sz w:val="28"/>
                <w:szCs w:val="28"/>
                <w:lang w:eastAsia="lv-LV"/>
              </w:rPr>
              <w:t xml:space="preserve">no </w:t>
            </w:r>
            <w:r w:rsidRPr="00775B42" w:rsidR="00775B42">
              <w:rPr>
                <w:rFonts w:ascii="Times New Roman" w:hAnsi="Times New Roman" w:cs="Times New Roman"/>
                <w:sz w:val="28"/>
                <w:szCs w:val="28"/>
              </w:rPr>
              <w:t>pamatojošo dokumentu un maksājuma pieprasījuma apstiprināšanas plānošanas reģiona vērtēšanas komisijā, bet ne vēlāk kā līdz 2018. gada 28. decembrim.</w:t>
            </w:r>
            <w:r w:rsidR="009E31B7">
              <w:rPr>
                <w:rFonts w:ascii="Times New Roman" w:eastAsia="Times New Roman" w:hAnsi="Times New Roman" w:cs="Times New Roman"/>
                <w:iCs/>
                <w:sz w:val="28"/>
                <w:szCs w:val="28"/>
                <w:lang w:eastAsia="lv-LV"/>
              </w:rPr>
              <w:t xml:space="preserve"> </w:t>
            </w:r>
            <w:r w:rsidRPr="00EC16E1" w:rsidR="003A2E67">
              <w:rPr>
                <w:rFonts w:ascii="Times New Roman" w:eastAsia="Times New Roman" w:hAnsi="Times New Roman" w:cs="Times New Roman"/>
                <w:iCs/>
                <w:sz w:val="28"/>
                <w:szCs w:val="28"/>
                <w:lang w:eastAsia="lv-LV"/>
              </w:rPr>
              <w:t>Par pamatojošajiem dokumentiem tiek uzskatīti rēķini, pavadzīmes, čeki, ba</w:t>
            </w:r>
            <w:r w:rsidR="002368FD">
              <w:rPr>
                <w:rFonts w:ascii="Times New Roman" w:eastAsia="Times New Roman" w:hAnsi="Times New Roman" w:cs="Times New Roman"/>
                <w:iCs/>
                <w:sz w:val="28"/>
                <w:szCs w:val="28"/>
                <w:lang w:eastAsia="lv-LV"/>
              </w:rPr>
              <w:t>nkas maksājuma izdrukas u.tml. Ir paredzēts, ka visiem pieciem plānošanas reģioniem būs vienāda forma veidam, kā remigrācijas atbalsta pasākuma dalībniekam ir jāiesniedz maksājuma pieprasījums. Praktiska informācija būs pieejama arī tīmekļa vietnē www.paps.lv.</w:t>
            </w:r>
          </w:p>
          <w:p w:rsidR="001221F7" w:rsidRPr="00EC16E1" w:rsidP="00D958FC" w14:paraId="3300AB4E" w14:textId="77777777">
            <w:pPr>
              <w:spacing w:after="0" w:line="240" w:lineRule="auto"/>
              <w:jc w:val="both"/>
              <w:rPr>
                <w:rFonts w:ascii="Times New Roman" w:eastAsia="Times New Roman" w:hAnsi="Times New Roman" w:cs="Times New Roman"/>
                <w:iCs/>
                <w:sz w:val="28"/>
                <w:szCs w:val="28"/>
                <w:lang w:eastAsia="lv-LV"/>
              </w:rPr>
            </w:pPr>
          </w:p>
          <w:p w:rsidR="00CD42A9" w:rsidP="003A0679" w14:paraId="7CCA81E8" w14:textId="77777777">
            <w:pPr>
              <w:spacing w:after="0" w:line="240" w:lineRule="auto"/>
              <w:jc w:val="both"/>
              <w:rPr>
                <w:rFonts w:ascii="Times New Roman" w:eastAsia="Times New Roman" w:hAnsi="Times New Roman" w:cs="Times New Roman"/>
                <w:b/>
                <w:iCs/>
                <w:sz w:val="28"/>
                <w:szCs w:val="28"/>
                <w:lang w:eastAsia="lv-LV"/>
              </w:rPr>
            </w:pPr>
            <w:r w:rsidRPr="00EC16E1">
              <w:rPr>
                <w:rFonts w:ascii="Times New Roman" w:eastAsia="Times New Roman" w:hAnsi="Times New Roman" w:cs="Times New Roman"/>
                <w:b/>
                <w:iCs/>
                <w:sz w:val="28"/>
                <w:szCs w:val="28"/>
                <w:lang w:eastAsia="lv-LV"/>
              </w:rPr>
              <w:t>MKN projekta V</w:t>
            </w:r>
            <w:r w:rsidRPr="00EC16E1" w:rsidR="00217B31">
              <w:rPr>
                <w:rFonts w:ascii="Times New Roman" w:eastAsia="Times New Roman" w:hAnsi="Times New Roman" w:cs="Times New Roman"/>
                <w:b/>
                <w:iCs/>
                <w:sz w:val="28"/>
                <w:szCs w:val="28"/>
                <w:lang w:eastAsia="lv-LV"/>
              </w:rPr>
              <w:t>.</w:t>
            </w:r>
            <w:r w:rsidRPr="00EC16E1" w:rsidR="004F7760">
              <w:rPr>
                <w:rFonts w:ascii="Times New Roman" w:eastAsia="Times New Roman" w:hAnsi="Times New Roman" w:cs="Times New Roman"/>
                <w:b/>
                <w:iCs/>
                <w:sz w:val="28"/>
                <w:szCs w:val="28"/>
                <w:lang w:eastAsia="lv-LV"/>
              </w:rPr>
              <w:t> </w:t>
            </w:r>
            <w:r w:rsidRPr="00EC16E1" w:rsidR="00027042">
              <w:rPr>
                <w:rFonts w:ascii="Times New Roman" w:eastAsia="Times New Roman" w:hAnsi="Times New Roman" w:cs="Times New Roman"/>
                <w:b/>
                <w:iCs/>
                <w:sz w:val="28"/>
                <w:szCs w:val="28"/>
                <w:lang w:eastAsia="lv-LV"/>
              </w:rPr>
              <w:t>nodaļa “</w:t>
            </w:r>
            <w:r w:rsidR="00F554CB">
              <w:rPr>
                <w:rFonts w:ascii="Times New Roman" w:eastAsia="Times New Roman" w:hAnsi="Times New Roman" w:cs="Times New Roman"/>
                <w:b/>
                <w:iCs/>
                <w:sz w:val="28"/>
                <w:szCs w:val="28"/>
                <w:lang w:eastAsia="lv-LV"/>
              </w:rPr>
              <w:t>Remigrācijas a</w:t>
            </w:r>
            <w:r w:rsidRPr="00EC16E1" w:rsidR="00027042">
              <w:rPr>
                <w:rFonts w:ascii="Times New Roman" w:eastAsia="Times New Roman" w:hAnsi="Times New Roman" w:cs="Times New Roman"/>
                <w:b/>
                <w:iCs/>
                <w:sz w:val="28"/>
                <w:szCs w:val="28"/>
                <w:lang w:eastAsia="lv-LV"/>
              </w:rPr>
              <w:t>tbalsta pasākuma finansējuma saņēmēja uzraudzība</w:t>
            </w:r>
            <w:r w:rsidRPr="00EC16E1" w:rsidR="00D5135D">
              <w:rPr>
                <w:rFonts w:ascii="Times New Roman" w:eastAsia="Times New Roman" w:hAnsi="Times New Roman" w:cs="Times New Roman"/>
                <w:b/>
                <w:iCs/>
                <w:sz w:val="28"/>
                <w:szCs w:val="28"/>
                <w:lang w:eastAsia="lv-LV"/>
              </w:rPr>
              <w:t>”</w:t>
            </w:r>
            <w:r>
              <w:rPr>
                <w:rFonts w:ascii="Times New Roman" w:eastAsia="Times New Roman" w:hAnsi="Times New Roman" w:cs="Times New Roman"/>
                <w:b/>
                <w:iCs/>
                <w:sz w:val="28"/>
                <w:szCs w:val="28"/>
                <w:lang w:eastAsia="lv-LV"/>
              </w:rPr>
              <w:t>.</w:t>
            </w:r>
          </w:p>
          <w:p w:rsidR="00CD4B9A" w:rsidRPr="00EC16E1" w:rsidP="003A0679" w14:paraId="404788D8" w14:textId="7EBE848E">
            <w:pPr>
              <w:spacing w:after="0" w:line="240" w:lineRule="auto"/>
              <w:jc w:val="both"/>
              <w:rPr>
                <w:rFonts w:ascii="Times New Roman" w:eastAsia="Times New Roman" w:hAnsi="Times New Roman" w:cs="Times New Roman"/>
                <w:iCs/>
                <w:sz w:val="28"/>
                <w:szCs w:val="28"/>
                <w:lang w:eastAsia="lv-LV"/>
              </w:rPr>
            </w:pPr>
            <w:r w:rsidRPr="00CD42A9">
              <w:rPr>
                <w:rFonts w:ascii="Times New Roman" w:eastAsia="Times New Roman" w:hAnsi="Times New Roman" w:cs="Times New Roman"/>
                <w:iCs/>
                <w:sz w:val="28"/>
                <w:szCs w:val="28"/>
                <w:lang w:eastAsia="lv-LV"/>
              </w:rPr>
              <w:t>V nodaļa</w:t>
            </w:r>
            <w:r w:rsidRPr="00EC16E1" w:rsidR="00027042">
              <w:rPr>
                <w:rFonts w:ascii="Times New Roman" w:eastAsia="Times New Roman" w:hAnsi="Times New Roman" w:cs="Times New Roman"/>
                <w:b/>
                <w:iCs/>
                <w:sz w:val="28"/>
                <w:szCs w:val="28"/>
                <w:lang w:eastAsia="lv-LV"/>
              </w:rPr>
              <w:t xml:space="preserve"> </w:t>
            </w:r>
            <w:r w:rsidRPr="00EC16E1" w:rsidR="00027042">
              <w:rPr>
                <w:rFonts w:ascii="Times New Roman" w:eastAsia="Times New Roman" w:hAnsi="Times New Roman" w:cs="Times New Roman"/>
                <w:iCs/>
                <w:sz w:val="28"/>
                <w:szCs w:val="28"/>
                <w:lang w:eastAsia="lv-LV"/>
              </w:rPr>
              <w:t xml:space="preserve">definē </w:t>
            </w:r>
            <w:r w:rsidR="00F554CB">
              <w:rPr>
                <w:rFonts w:ascii="Times New Roman" w:eastAsia="Times New Roman" w:hAnsi="Times New Roman" w:cs="Times New Roman"/>
                <w:iCs/>
                <w:sz w:val="28"/>
                <w:szCs w:val="28"/>
                <w:lang w:eastAsia="lv-LV"/>
              </w:rPr>
              <w:t xml:space="preserve">remigrācijas </w:t>
            </w:r>
            <w:r w:rsidRPr="00EC16E1" w:rsidR="00027042">
              <w:rPr>
                <w:rFonts w:ascii="Times New Roman" w:eastAsia="Times New Roman" w:hAnsi="Times New Roman" w:cs="Times New Roman"/>
                <w:iCs/>
                <w:sz w:val="28"/>
                <w:szCs w:val="28"/>
                <w:lang w:eastAsia="lv-LV"/>
              </w:rPr>
              <w:t xml:space="preserve">atbalsta pasākuma finansējuma saņēmēja uzraudzību, nosakot uzraudzības periodu trīs gadu garumā pēc </w:t>
            </w:r>
            <w:r w:rsidR="00F554CB">
              <w:rPr>
                <w:rFonts w:ascii="Times New Roman" w:eastAsia="Times New Roman" w:hAnsi="Times New Roman" w:cs="Times New Roman"/>
                <w:iCs/>
                <w:sz w:val="28"/>
                <w:szCs w:val="28"/>
                <w:lang w:eastAsia="lv-LV"/>
              </w:rPr>
              <w:t xml:space="preserve">remigrācijas </w:t>
            </w:r>
            <w:r w:rsidRPr="00EC16E1" w:rsidR="00027042">
              <w:rPr>
                <w:rFonts w:ascii="Times New Roman" w:eastAsia="Times New Roman" w:hAnsi="Times New Roman" w:cs="Times New Roman"/>
                <w:iCs/>
                <w:sz w:val="28"/>
                <w:szCs w:val="28"/>
                <w:lang w:eastAsia="lv-LV"/>
              </w:rPr>
              <w:t xml:space="preserve">atbalsta pasākuma finansējuma saņemšanas. Ja </w:t>
            </w:r>
            <w:r w:rsidR="00F554CB">
              <w:rPr>
                <w:rFonts w:ascii="Times New Roman" w:eastAsia="Times New Roman" w:hAnsi="Times New Roman" w:cs="Times New Roman"/>
                <w:iCs/>
                <w:sz w:val="28"/>
                <w:szCs w:val="28"/>
                <w:lang w:eastAsia="lv-LV"/>
              </w:rPr>
              <w:t xml:space="preserve">remigrācijas </w:t>
            </w:r>
            <w:r w:rsidRPr="00EC16E1" w:rsidR="00027042">
              <w:rPr>
                <w:rFonts w:ascii="Times New Roman" w:eastAsia="Times New Roman" w:hAnsi="Times New Roman" w:cs="Times New Roman"/>
                <w:iCs/>
                <w:sz w:val="28"/>
                <w:szCs w:val="28"/>
                <w:lang w:eastAsia="lv-LV"/>
              </w:rPr>
              <w:t xml:space="preserve">atbalsta pasākuma finansējuma saņēmējs uzraudzības periodā </w:t>
            </w:r>
            <w:r w:rsidR="00274DFE">
              <w:rPr>
                <w:rFonts w:ascii="Times New Roman" w:eastAsia="Times New Roman" w:hAnsi="Times New Roman" w:cs="Times New Roman"/>
                <w:iCs/>
                <w:sz w:val="28"/>
                <w:szCs w:val="28"/>
                <w:lang w:eastAsia="lv-LV"/>
              </w:rPr>
              <w:t>neturpina saimniecisko darbību</w:t>
            </w:r>
            <w:r w:rsidRPr="00EC16E1" w:rsidR="00027042">
              <w:rPr>
                <w:rFonts w:ascii="Times New Roman" w:eastAsia="Times New Roman" w:hAnsi="Times New Roman" w:cs="Times New Roman"/>
                <w:iCs/>
                <w:sz w:val="28"/>
                <w:szCs w:val="28"/>
                <w:lang w:eastAsia="lv-LV"/>
              </w:rPr>
              <w:t>, iegūtos aktīvus vai izveidoto infrastruktūru izmanto cit</w:t>
            </w:r>
            <w:r w:rsidR="00492BDD">
              <w:rPr>
                <w:rFonts w:ascii="Times New Roman" w:eastAsia="Times New Roman" w:hAnsi="Times New Roman" w:cs="Times New Roman"/>
                <w:iCs/>
                <w:sz w:val="28"/>
                <w:szCs w:val="28"/>
                <w:lang w:eastAsia="lv-LV"/>
              </w:rPr>
              <w:t>am saimnieciskās darbības</w:t>
            </w:r>
            <w:r w:rsidRPr="00EC16E1" w:rsidR="00027042">
              <w:rPr>
                <w:rFonts w:ascii="Times New Roman" w:eastAsia="Times New Roman" w:hAnsi="Times New Roman" w:cs="Times New Roman"/>
                <w:iCs/>
                <w:sz w:val="28"/>
                <w:szCs w:val="28"/>
                <w:lang w:eastAsia="lv-LV"/>
              </w:rPr>
              <w:t xml:space="preserve"> mērķi</w:t>
            </w:r>
            <w:r w:rsidR="00492BDD">
              <w:rPr>
                <w:rFonts w:ascii="Times New Roman" w:eastAsia="Times New Roman" w:hAnsi="Times New Roman" w:cs="Times New Roman"/>
                <w:iCs/>
                <w:sz w:val="28"/>
                <w:szCs w:val="28"/>
                <w:lang w:eastAsia="lv-LV"/>
              </w:rPr>
              <w:t>m</w:t>
            </w:r>
            <w:r w:rsidRPr="00EC16E1" w:rsidR="00027042">
              <w:rPr>
                <w:rFonts w:ascii="Times New Roman" w:eastAsia="Times New Roman" w:hAnsi="Times New Roman" w:cs="Times New Roman"/>
                <w:iCs/>
                <w:sz w:val="28"/>
                <w:szCs w:val="28"/>
                <w:lang w:eastAsia="lv-LV"/>
              </w:rPr>
              <w:t xml:space="preserve"> kā norādīts projekta </w:t>
            </w:r>
            <w:r w:rsidRPr="00EC16E1" w:rsidR="003A0679">
              <w:rPr>
                <w:rFonts w:ascii="Times New Roman" w:eastAsia="Times New Roman" w:hAnsi="Times New Roman" w:cs="Times New Roman"/>
                <w:iCs/>
                <w:sz w:val="28"/>
                <w:szCs w:val="28"/>
                <w:lang w:eastAsia="lv-LV"/>
              </w:rPr>
              <w:t>iesniegumā</w:t>
            </w:r>
            <w:r w:rsidRPr="00EC16E1" w:rsidR="00027042">
              <w:rPr>
                <w:rFonts w:ascii="Times New Roman" w:eastAsia="Times New Roman" w:hAnsi="Times New Roman" w:cs="Times New Roman"/>
                <w:iCs/>
                <w:sz w:val="28"/>
                <w:szCs w:val="28"/>
                <w:lang w:eastAsia="lv-LV"/>
              </w:rPr>
              <w:t xml:space="preserve">, tad plānošanas reģionam ir </w:t>
            </w:r>
            <w:r w:rsidR="00F554CB">
              <w:rPr>
                <w:rFonts w:ascii="Times New Roman" w:eastAsia="Times New Roman" w:hAnsi="Times New Roman" w:cs="Times New Roman"/>
                <w:iCs/>
                <w:sz w:val="28"/>
                <w:szCs w:val="28"/>
                <w:lang w:eastAsia="lv-LV"/>
              </w:rPr>
              <w:t>pienākums</w:t>
            </w:r>
            <w:r w:rsidRPr="00EC16E1" w:rsidR="00F554CB">
              <w:rPr>
                <w:rFonts w:ascii="Times New Roman" w:eastAsia="Times New Roman" w:hAnsi="Times New Roman" w:cs="Times New Roman"/>
                <w:iCs/>
                <w:sz w:val="28"/>
                <w:szCs w:val="28"/>
                <w:lang w:eastAsia="lv-LV"/>
              </w:rPr>
              <w:t xml:space="preserve"> </w:t>
            </w:r>
            <w:r w:rsidRPr="00EC16E1" w:rsidR="00027042">
              <w:rPr>
                <w:rFonts w:ascii="Times New Roman" w:eastAsia="Times New Roman" w:hAnsi="Times New Roman" w:cs="Times New Roman"/>
                <w:iCs/>
                <w:sz w:val="28"/>
                <w:szCs w:val="28"/>
                <w:lang w:eastAsia="lv-LV"/>
              </w:rPr>
              <w:t>pieprasīt atmaksāt piešķirto finansējumu.</w:t>
            </w:r>
            <w:r w:rsidR="00274DFE">
              <w:rPr>
                <w:rFonts w:ascii="Times New Roman" w:eastAsia="Times New Roman" w:hAnsi="Times New Roman" w:cs="Times New Roman"/>
                <w:iCs/>
                <w:sz w:val="28"/>
                <w:szCs w:val="28"/>
                <w:lang w:eastAsia="lv-LV"/>
              </w:rPr>
              <w:t xml:space="preserve"> Pienākums atmaksāt piešķirto finansējumu ir arī tādā gadījumā, ja tiek mainīta </w:t>
            </w:r>
            <w:r w:rsidRPr="00274DFE" w:rsidR="00274DFE">
              <w:rPr>
                <w:rFonts w:ascii="Times New Roman" w:eastAsia="Times New Roman" w:hAnsi="Times New Roman" w:cs="Times New Roman"/>
                <w:iCs/>
                <w:sz w:val="28"/>
                <w:szCs w:val="28"/>
                <w:lang w:eastAsia="lv-LV"/>
              </w:rPr>
              <w:t>saimnieciskās darbības veikšanas viet</w:t>
            </w:r>
            <w:r w:rsidR="00274DFE">
              <w:rPr>
                <w:rFonts w:ascii="Times New Roman" w:eastAsia="Times New Roman" w:hAnsi="Times New Roman" w:cs="Times New Roman"/>
                <w:iCs/>
                <w:sz w:val="28"/>
                <w:szCs w:val="28"/>
                <w:lang w:eastAsia="lv-LV"/>
              </w:rPr>
              <w:t>a</w:t>
            </w:r>
            <w:r w:rsidRPr="00274DFE" w:rsidR="00274DFE">
              <w:rPr>
                <w:rFonts w:ascii="Times New Roman" w:eastAsia="Times New Roman" w:hAnsi="Times New Roman" w:cs="Times New Roman"/>
                <w:iCs/>
                <w:sz w:val="28"/>
                <w:szCs w:val="28"/>
                <w:lang w:eastAsia="lv-LV"/>
              </w:rPr>
              <w:t xml:space="preserve"> uz Rīgas pilsētu</w:t>
            </w:r>
            <w:r w:rsidR="00274DFE">
              <w:rPr>
                <w:rFonts w:ascii="Times New Roman" w:eastAsia="Times New Roman" w:hAnsi="Times New Roman" w:cs="Times New Roman"/>
                <w:iCs/>
                <w:sz w:val="28"/>
                <w:szCs w:val="28"/>
                <w:lang w:eastAsia="lv-LV"/>
              </w:rPr>
              <w:t xml:space="preserve">. Kā secināts MKN projekta izstrādes un saskaņošanas gaitā, gadījumā, ja saimnieciskās darbības vieta tiek mainīta reģionālā ietvarā, t.sk. no vienas pašvaldības uz citu, no viena reģiona uz citu, </w:t>
            </w:r>
            <w:r w:rsidR="00274DFE">
              <w:rPr>
                <w:rFonts w:ascii="Times New Roman" w:eastAsia="Times New Roman" w:hAnsi="Times New Roman" w:cs="Times New Roman"/>
                <w:iCs/>
                <w:sz w:val="28"/>
                <w:szCs w:val="28"/>
                <w:lang w:eastAsia="lv-LV"/>
              </w:rPr>
              <w:t>tad šādas izmaiņas nebūtu iemesls piešķirtā finansējuma atgriešanai, ņemot vērā, ka saimnieciskās darbības vietas m</w:t>
            </w:r>
            <w:r>
              <w:rPr>
                <w:rFonts w:ascii="Times New Roman" w:eastAsia="Times New Roman" w:hAnsi="Times New Roman" w:cs="Times New Roman"/>
                <w:iCs/>
                <w:sz w:val="28"/>
                <w:szCs w:val="28"/>
                <w:lang w:eastAsia="lv-LV"/>
              </w:rPr>
              <w:t>aiņai var būt objektīvi iemesli un iecere par iedzīvotāju atgriešanu reģionos, sekmējot remigrāciju, tiek izpildīts.</w:t>
            </w:r>
          </w:p>
          <w:p w:rsidR="00CD4B9A" w:rsidRPr="001221F7" w:rsidP="003A0679" w14:paraId="5F448343" w14:textId="1D29BBB1">
            <w:pPr>
              <w:spacing w:after="0" w:line="240" w:lineRule="auto"/>
              <w:jc w:val="both"/>
              <w:rPr>
                <w:rFonts w:ascii="Times New Roman" w:eastAsia="Times New Roman" w:hAnsi="Times New Roman" w:cs="Times New Roman"/>
                <w:iCs/>
                <w:sz w:val="28"/>
                <w:szCs w:val="28"/>
                <w:lang w:eastAsia="lv-LV"/>
              </w:rPr>
            </w:pPr>
            <w:r w:rsidRPr="00F76B4A">
              <w:rPr>
                <w:rFonts w:ascii="Times New Roman" w:eastAsia="Times New Roman" w:hAnsi="Times New Roman" w:cs="Times New Roman"/>
                <w:iCs/>
                <w:sz w:val="28"/>
                <w:szCs w:val="28"/>
                <w:lang w:eastAsia="lv-LV"/>
              </w:rPr>
              <w:t>VARAM informē, ka plāno sagatavot prioritārā pasākuma pieteikumu 2019.gada valsts budžeta ietvaros, lai arī ilgtermiņā tiktu nodrošināta remigrācijas atbalsta pasākuma īstenošana, kas saskan ar VARAM noteikto kompetenci likumprojektā “Diasporas likums”, kas pirmajā lasījumā atbalstīts 24.05.2018.</w:t>
            </w:r>
          </w:p>
        </w:tc>
      </w:tr>
      <w:tr w14:paraId="3F661DF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6E1" w:rsidP="00E5323B" w14:paraId="7AC936D2" w14:textId="3D388A66">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C16E1" w:rsidP="00E5323B" w14:paraId="144922A2"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C16E1" w:rsidP="00010481" w14:paraId="54C25C92" w14:textId="77777777">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Kurzemes plānošanas reģions, Latgales plānošanas reģions, Rīgas plānošanas reģions, Vidzemes plānošanas reģions un Zemgales plānošanas reģions</w:t>
            </w:r>
            <w:r w:rsidRPr="00EC16E1" w:rsidR="00010481">
              <w:rPr>
                <w:rFonts w:ascii="Times New Roman" w:eastAsia="Times New Roman" w:hAnsi="Times New Roman" w:cs="Times New Roman"/>
                <w:iCs/>
                <w:sz w:val="28"/>
                <w:szCs w:val="28"/>
                <w:lang w:eastAsia="lv-LV"/>
              </w:rPr>
              <w:t>.</w:t>
            </w:r>
          </w:p>
        </w:tc>
      </w:tr>
      <w:tr w14:paraId="4C3A767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6E1" w:rsidP="00E5323B" w14:paraId="4B9846CD"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C16E1" w:rsidP="00E5323B" w14:paraId="2BE0F78C"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C16E1" w:rsidP="00E5323B" w14:paraId="70857DDD"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Nav</w:t>
            </w:r>
          </w:p>
        </w:tc>
      </w:tr>
    </w:tbl>
    <w:p w:rsidR="00E5323B" w:rsidRPr="00EC16E1" w:rsidP="00E5323B" w14:paraId="79E01570" w14:textId="77777777">
      <w:pPr>
        <w:spacing w:after="0" w:line="240" w:lineRule="auto"/>
        <w:rPr>
          <w:rFonts w:ascii="Times New Roman" w:eastAsia="Times New Roman" w:hAnsi="Times New Roman" w:cs="Times New Roman"/>
          <w:iCs/>
          <w:sz w:val="24"/>
          <w:szCs w:val="24"/>
          <w:lang w:eastAsia="lv-LV"/>
        </w:rPr>
      </w:pPr>
      <w:r w:rsidRPr="00EC16E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8876B2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C16E1" w:rsidP="005C50FF" w14:paraId="24A351D7" w14:textId="77777777">
            <w:pPr>
              <w:spacing w:after="0" w:line="240" w:lineRule="auto"/>
              <w:jc w:val="center"/>
              <w:rPr>
                <w:rFonts w:ascii="Times New Roman" w:eastAsia="Times New Roman" w:hAnsi="Times New Roman" w:cs="Times New Roman"/>
                <w:b/>
                <w:bCs/>
                <w:iCs/>
                <w:sz w:val="28"/>
                <w:szCs w:val="28"/>
                <w:lang w:eastAsia="lv-LV"/>
              </w:rPr>
            </w:pPr>
            <w:r w:rsidRPr="00EC16E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14:paraId="6C6B16B9" w14:textId="77777777" w:rsidTr="00CF791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16E1" w:rsidP="00E5323B" w14:paraId="6E26FDBA"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EC16E1" w:rsidP="00E5323B" w14:paraId="68E0AFBF"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E5323B" w:rsidRPr="001221F7" w:rsidP="001221F7" w14:paraId="0EC310E0" w14:textId="661B4B45">
            <w:pPr>
              <w:spacing w:after="0" w:line="240" w:lineRule="auto"/>
              <w:jc w:val="both"/>
              <w:rPr>
                <w:rFonts w:ascii="Times New Roman" w:eastAsia="Times New Roman" w:hAnsi="Times New Roman" w:cs="Times New Roman"/>
                <w:iCs/>
                <w:sz w:val="28"/>
                <w:szCs w:val="28"/>
                <w:lang w:eastAsia="lv-LV"/>
              </w:rPr>
            </w:pPr>
            <w:r w:rsidRPr="001221F7">
              <w:rPr>
                <w:rFonts w:ascii="Times New Roman" w:hAnsi="Times New Roman" w:cs="Times New Roman"/>
                <w:sz w:val="28"/>
                <w:szCs w:val="28"/>
              </w:rPr>
              <w:t>Remigranti, kas ir saimnieciskās darbības veicēji vai tie, kas plāno uzsākt saimniecisko darbību.</w:t>
            </w:r>
          </w:p>
        </w:tc>
      </w:tr>
      <w:tr w14:paraId="455F7CCA" w14:textId="77777777" w:rsidTr="00CF791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F791E" w:rsidRPr="00EC16E1" w:rsidP="00CF791E" w14:paraId="63539DA2"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F791E" w:rsidRPr="00EC16E1" w:rsidP="00CF791E" w14:paraId="19D33562"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CF791E" w:rsidRPr="00EC16E1" w:rsidP="00492BDD" w14:paraId="56B3A8CC" w14:textId="1622E14F">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Tiesiskā regulējuma ietekme uz tautsaimniecību būs pozitīva, jo finansiālais atbalsts, kas būs pieejams šī</w:t>
            </w:r>
            <w:r w:rsidR="00492BDD">
              <w:rPr>
                <w:rFonts w:ascii="Times New Roman" w:eastAsia="Times New Roman" w:hAnsi="Times New Roman" w:cs="Times New Roman"/>
                <w:iCs/>
                <w:sz w:val="28"/>
                <w:szCs w:val="28"/>
                <w:lang w:eastAsia="lv-LV"/>
              </w:rPr>
              <w:t xml:space="preserve"> remigrācijas</w:t>
            </w:r>
            <w:r w:rsidRPr="00EC16E1">
              <w:rPr>
                <w:rFonts w:ascii="Times New Roman" w:eastAsia="Times New Roman" w:hAnsi="Times New Roman" w:cs="Times New Roman"/>
                <w:iCs/>
                <w:sz w:val="28"/>
                <w:szCs w:val="28"/>
                <w:lang w:eastAsia="lv-LV"/>
              </w:rPr>
              <w:t xml:space="preserve"> atbalsta pasākuma ietvaros, motivēs remigrantus </w:t>
            </w:r>
            <w:r w:rsidR="001221F7">
              <w:rPr>
                <w:rFonts w:ascii="Times New Roman" w:eastAsia="Times New Roman" w:hAnsi="Times New Roman" w:cs="Times New Roman"/>
                <w:iCs/>
                <w:sz w:val="28"/>
                <w:szCs w:val="28"/>
                <w:lang w:eastAsia="lv-LV"/>
              </w:rPr>
              <w:t xml:space="preserve">īstenot un attīstīt vai </w:t>
            </w:r>
            <w:r w:rsidRPr="00EC16E1">
              <w:rPr>
                <w:rFonts w:ascii="Times New Roman" w:eastAsia="Times New Roman" w:hAnsi="Times New Roman" w:cs="Times New Roman"/>
                <w:iCs/>
                <w:sz w:val="28"/>
                <w:szCs w:val="28"/>
                <w:lang w:eastAsia="lv-LV"/>
              </w:rPr>
              <w:t xml:space="preserve">uzsākt </w:t>
            </w:r>
            <w:r w:rsidRPr="00EC16E1" w:rsidR="0072582D">
              <w:rPr>
                <w:rFonts w:ascii="Times New Roman" w:eastAsia="Times New Roman" w:hAnsi="Times New Roman" w:cs="Times New Roman"/>
                <w:iCs/>
                <w:sz w:val="28"/>
                <w:szCs w:val="28"/>
                <w:lang w:eastAsia="lv-LV"/>
              </w:rPr>
              <w:t>saimniecisko darbību</w:t>
            </w:r>
            <w:r w:rsidRPr="00EC16E1">
              <w:rPr>
                <w:rFonts w:ascii="Times New Roman" w:eastAsia="Times New Roman" w:hAnsi="Times New Roman" w:cs="Times New Roman"/>
                <w:iCs/>
                <w:sz w:val="28"/>
                <w:szCs w:val="28"/>
                <w:lang w:eastAsia="lv-LV"/>
              </w:rPr>
              <w:t>, rad</w:t>
            </w:r>
            <w:r w:rsidR="001221F7">
              <w:rPr>
                <w:rFonts w:ascii="Times New Roman" w:eastAsia="Times New Roman" w:hAnsi="Times New Roman" w:cs="Times New Roman"/>
                <w:iCs/>
                <w:sz w:val="28"/>
                <w:szCs w:val="28"/>
                <w:lang w:eastAsia="lv-LV"/>
              </w:rPr>
              <w:t>ot</w:t>
            </w:r>
            <w:r w:rsidRPr="00EC16E1">
              <w:rPr>
                <w:rFonts w:ascii="Times New Roman" w:eastAsia="Times New Roman" w:hAnsi="Times New Roman" w:cs="Times New Roman"/>
                <w:iCs/>
                <w:sz w:val="28"/>
                <w:szCs w:val="28"/>
                <w:lang w:eastAsia="lv-LV"/>
              </w:rPr>
              <w:t xml:space="preserve"> jaunas darba vietas un papildu nodokļu ieņēmumus. Administratīvais slogs nepalielināsies prioritārā pasākuma īstenošanā iesaistītajām pusēm, t.sk.</w:t>
            </w:r>
            <w:r w:rsidRPr="00EC16E1" w:rsidR="004B18BD">
              <w:rPr>
                <w:rFonts w:ascii="Times New Roman" w:eastAsia="Times New Roman" w:hAnsi="Times New Roman" w:cs="Times New Roman"/>
                <w:iCs/>
                <w:sz w:val="28"/>
                <w:szCs w:val="28"/>
                <w:lang w:eastAsia="lv-LV"/>
              </w:rPr>
              <w:t>,</w:t>
            </w:r>
            <w:r w:rsidRPr="00EC16E1">
              <w:rPr>
                <w:rFonts w:ascii="Times New Roman" w:eastAsia="Times New Roman" w:hAnsi="Times New Roman" w:cs="Times New Roman"/>
                <w:iCs/>
                <w:sz w:val="28"/>
                <w:szCs w:val="28"/>
                <w:lang w:eastAsia="lv-LV"/>
              </w:rPr>
              <w:t xml:space="preserve"> plānošanas reģioniem.</w:t>
            </w:r>
          </w:p>
        </w:tc>
      </w:tr>
      <w:tr w14:paraId="78EEE27E" w14:textId="77777777" w:rsidTr="00CF791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F791E" w:rsidRPr="00EC16E1" w:rsidP="00CF791E" w14:paraId="7B4333AF"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F791E" w:rsidRPr="00EC16E1" w:rsidP="00CF791E" w14:paraId="5C22CCC3"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F791E" w:rsidRPr="00EC16E1" w:rsidP="00CF791E" w14:paraId="3E164F59" w14:textId="5DA47C8B">
            <w:pPr>
              <w:pStyle w:val="tv207"/>
              <w:spacing w:before="0" w:beforeAutospacing="0" w:after="120" w:afterAutospacing="0"/>
              <w:jc w:val="both"/>
              <w:rPr>
                <w:sz w:val="28"/>
                <w:szCs w:val="28"/>
              </w:rPr>
            </w:pPr>
            <w:r w:rsidRPr="00F554CB">
              <w:rPr>
                <w:sz w:val="28"/>
                <w:szCs w:val="28"/>
              </w:rPr>
              <w:t>Noteikumu projekta tiesiskais regulējums administratīvo slogu neietekmē.</w:t>
            </w:r>
            <w:r w:rsidRPr="00EC16E1" w:rsidR="0089091D">
              <w:rPr>
                <w:sz w:val="28"/>
                <w:szCs w:val="28"/>
              </w:rPr>
              <w:t xml:space="preserve"> Administratīvās izmaksas ir iekļautas pilotprojekta kopējās izmaksās, t.sk., VARAM darbinieka nodrošināšana</w:t>
            </w:r>
            <w:r w:rsidRPr="00EC16E1" w:rsidR="000C4E10">
              <w:rPr>
                <w:sz w:val="28"/>
                <w:szCs w:val="28"/>
              </w:rPr>
              <w:t xml:space="preserve"> – 38 059 </w:t>
            </w:r>
            <w:r w:rsidRPr="00EC16E1" w:rsidR="000C4E10">
              <w:rPr>
                <w:i/>
                <w:sz w:val="28"/>
                <w:szCs w:val="28"/>
              </w:rPr>
              <w:t>euro</w:t>
            </w:r>
            <w:r w:rsidRPr="00EC16E1" w:rsidR="000C4E10">
              <w:rPr>
                <w:sz w:val="28"/>
                <w:szCs w:val="28"/>
              </w:rPr>
              <w:t xml:space="preserve"> (atlīdzība – 30 528 </w:t>
            </w:r>
            <w:r w:rsidRPr="00EC16E1" w:rsidR="000C4E10">
              <w:rPr>
                <w:i/>
                <w:sz w:val="28"/>
                <w:szCs w:val="28"/>
              </w:rPr>
              <w:t>euro</w:t>
            </w:r>
            <w:r w:rsidRPr="00EC16E1" w:rsidR="000C4E10">
              <w:rPr>
                <w:sz w:val="28"/>
                <w:szCs w:val="28"/>
              </w:rPr>
              <w:t xml:space="preserve">, </w:t>
            </w:r>
            <w:r w:rsidRPr="00EC16E1" w:rsidR="000C4E10">
              <w:rPr>
                <w:sz w:val="28"/>
                <w:szCs w:val="28"/>
                <w:u w:val="single"/>
              </w:rPr>
              <w:t xml:space="preserve">pamatkapitāla </w:t>
            </w:r>
            <w:r w:rsidRPr="00EC16E1" w:rsidR="000C4E10">
              <w:rPr>
                <w:sz w:val="28"/>
                <w:szCs w:val="28"/>
                <w:u w:val="single"/>
              </w:rPr>
              <w:t xml:space="preserve">veidošana 2561 </w:t>
            </w:r>
            <w:r w:rsidRPr="00EC16E1" w:rsidR="000C4E10">
              <w:rPr>
                <w:i/>
                <w:sz w:val="28"/>
                <w:szCs w:val="28"/>
                <w:u w:val="single"/>
              </w:rPr>
              <w:t>euro</w:t>
            </w:r>
            <w:r w:rsidRPr="00EC16E1" w:rsidR="000C4E10">
              <w:rPr>
                <w:sz w:val="28"/>
                <w:szCs w:val="28"/>
                <w:u w:val="single"/>
              </w:rPr>
              <w:t xml:space="preserve">, preces un pakalpojumi 4970 </w:t>
            </w:r>
            <w:r w:rsidRPr="00EC16E1" w:rsidR="000C4E10">
              <w:rPr>
                <w:i/>
                <w:sz w:val="28"/>
                <w:szCs w:val="28"/>
                <w:u w:val="single"/>
              </w:rPr>
              <w:t>euro</w:t>
            </w:r>
            <w:r w:rsidRPr="00EC16E1" w:rsidR="000C4E10">
              <w:rPr>
                <w:sz w:val="28"/>
                <w:szCs w:val="28"/>
              </w:rPr>
              <w:t>)</w:t>
            </w:r>
            <w:r w:rsidRPr="00EC16E1" w:rsidR="0089091D">
              <w:rPr>
                <w:sz w:val="28"/>
                <w:szCs w:val="28"/>
              </w:rPr>
              <w:t xml:space="preserve"> un reģionālo koordinatoru darbības nodrošināšana</w:t>
            </w:r>
            <w:r w:rsidRPr="00EC16E1" w:rsidR="000C4E10">
              <w:rPr>
                <w:sz w:val="28"/>
                <w:szCs w:val="28"/>
              </w:rPr>
              <w:t xml:space="preserve"> </w:t>
            </w:r>
            <w:r w:rsidRPr="00EC16E1" w:rsidR="000C4E10">
              <w:rPr>
                <w:bCs/>
                <w:sz w:val="28"/>
                <w:szCs w:val="28"/>
              </w:rPr>
              <w:t xml:space="preserve">132 640 </w:t>
            </w:r>
            <w:r w:rsidRPr="00EC16E1" w:rsidR="000C4E10">
              <w:rPr>
                <w:bCs/>
                <w:i/>
                <w:sz w:val="28"/>
                <w:szCs w:val="28"/>
              </w:rPr>
              <w:t>euro</w:t>
            </w:r>
            <w:r w:rsidR="001221F7">
              <w:rPr>
                <w:sz w:val="28"/>
                <w:szCs w:val="28"/>
              </w:rPr>
              <w:t>.</w:t>
            </w:r>
          </w:p>
        </w:tc>
      </w:tr>
      <w:tr w14:paraId="46E4310F" w14:textId="77777777" w:rsidTr="00CF791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F791E" w:rsidRPr="00EC16E1" w:rsidP="00CF791E" w14:paraId="7F7401D1"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F791E" w:rsidRPr="00EC16E1" w:rsidP="00CF791E" w14:paraId="2076AD7B"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F554CB" w:rsidRPr="00EC16E1" w:rsidP="00F554CB" w14:paraId="03EA1996" w14:textId="52245AD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Nav paredzams, ka administratīvās izmaksas naudas izteiksmē remigrācijas atbalsta pasākuma dalībniekiem projektu iesniegumu sagatavošanas procesā pārsniegtu 200 </w:t>
            </w:r>
            <w:r w:rsidRPr="00F554CB">
              <w:rPr>
                <w:rFonts w:ascii="Times New Roman" w:eastAsia="Times New Roman" w:hAnsi="Times New Roman" w:cs="Times New Roman"/>
                <w:i/>
                <w:iCs/>
                <w:sz w:val="28"/>
                <w:szCs w:val="28"/>
                <w:lang w:eastAsia="lv-LV"/>
              </w:rPr>
              <w:t>euro</w:t>
            </w:r>
            <w:r>
              <w:rPr>
                <w:rFonts w:ascii="Times New Roman" w:eastAsia="Times New Roman" w:hAnsi="Times New Roman" w:cs="Times New Roman"/>
                <w:iCs/>
                <w:sz w:val="28"/>
                <w:szCs w:val="28"/>
                <w:lang w:eastAsia="lv-LV"/>
              </w:rPr>
              <w:t>.</w:t>
            </w:r>
          </w:p>
        </w:tc>
      </w:tr>
      <w:tr w14:paraId="4277B1FA" w14:textId="77777777" w:rsidTr="00CF791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F791E" w:rsidRPr="00EC16E1" w:rsidP="00CF791E" w14:paraId="3B3AF4AD"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CF791E" w:rsidRPr="00EC16E1" w:rsidP="00CF791E" w14:paraId="5FC95DB9"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CF791E" w:rsidRPr="00EC16E1" w:rsidP="00CF791E" w14:paraId="4B1D69FB"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Nav. </w:t>
            </w:r>
          </w:p>
        </w:tc>
      </w:tr>
    </w:tbl>
    <w:p w:rsidR="00E5323B" w:rsidRPr="00EC16E1" w:rsidP="00E5323B" w14:paraId="04F39DF7" w14:textId="77777777">
      <w:pPr>
        <w:spacing w:after="0" w:line="240" w:lineRule="auto"/>
        <w:rPr>
          <w:rFonts w:ascii="Times New Roman" w:eastAsia="Times New Roman" w:hAnsi="Times New Roman" w:cs="Times New Roman"/>
          <w:iCs/>
          <w:sz w:val="24"/>
          <w:szCs w:val="24"/>
          <w:lang w:eastAsia="lv-LV"/>
        </w:rPr>
      </w:pPr>
      <w:r w:rsidRPr="00EC16E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371"/>
        <w:gridCol w:w="1295"/>
        <w:gridCol w:w="1112"/>
        <w:gridCol w:w="889"/>
        <w:gridCol w:w="1112"/>
        <w:gridCol w:w="889"/>
        <w:gridCol w:w="1112"/>
        <w:gridCol w:w="1275"/>
      </w:tblGrid>
      <w:tr w14:paraId="3BB1C321" w14:textId="77777777" w:rsidTr="00691D59">
        <w:tblPrEx>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rsidR="00655F2C" w:rsidRPr="00EC16E1" w:rsidP="005C50FF" w14:paraId="10FFAD8D" w14:textId="77777777">
            <w:pPr>
              <w:spacing w:after="0" w:line="240" w:lineRule="auto"/>
              <w:jc w:val="center"/>
              <w:rPr>
                <w:rFonts w:ascii="Times New Roman" w:eastAsia="Times New Roman" w:hAnsi="Times New Roman" w:cs="Times New Roman"/>
                <w:b/>
                <w:bCs/>
                <w:iCs/>
                <w:sz w:val="28"/>
                <w:szCs w:val="28"/>
                <w:lang w:eastAsia="lv-LV"/>
              </w:rPr>
            </w:pPr>
            <w:r w:rsidRPr="00EC16E1">
              <w:rPr>
                <w:rFonts w:ascii="Times New Roman" w:eastAsia="Times New Roman" w:hAnsi="Times New Roman" w:cs="Times New Roman"/>
                <w:b/>
                <w:bCs/>
                <w:iCs/>
                <w:sz w:val="28"/>
                <w:szCs w:val="28"/>
                <w:lang w:eastAsia="lv-LV"/>
              </w:rPr>
              <w:t>III. Tiesību akta projekta ietekme uz valsts budžetu un pašvaldību budžetiem</w:t>
            </w:r>
          </w:p>
        </w:tc>
      </w:tr>
      <w:tr w14:paraId="18D6BE5F"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2D9798B7"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Rādītāji</w:t>
            </w:r>
          </w:p>
        </w:tc>
        <w:tc>
          <w:tcPr>
            <w:tcW w:w="133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2BCA6226" w14:textId="70AC1AF0">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2018. </w:t>
            </w:r>
            <w:r w:rsidRPr="00EC16E1" w:rsidR="00E5323B">
              <w:rPr>
                <w:rFonts w:ascii="Times New Roman" w:eastAsia="Times New Roman" w:hAnsi="Times New Roman" w:cs="Times New Roman"/>
                <w:iCs/>
                <w:sz w:val="28"/>
                <w:szCs w:val="28"/>
                <w:lang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0E241217"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Turpmākie trīs gadi (</w:t>
            </w:r>
            <w:r w:rsidRPr="00EC16E1">
              <w:rPr>
                <w:rFonts w:ascii="Times New Roman" w:eastAsia="Times New Roman" w:hAnsi="Times New Roman" w:cs="Times New Roman"/>
                <w:i/>
                <w:iCs/>
                <w:sz w:val="28"/>
                <w:szCs w:val="28"/>
                <w:lang w:eastAsia="lv-LV"/>
              </w:rPr>
              <w:t>euro</w:t>
            </w:r>
            <w:r w:rsidRPr="00EC16E1">
              <w:rPr>
                <w:rFonts w:ascii="Times New Roman" w:eastAsia="Times New Roman" w:hAnsi="Times New Roman" w:cs="Times New Roman"/>
                <w:iCs/>
                <w:sz w:val="28"/>
                <w:szCs w:val="28"/>
                <w:lang w:eastAsia="lv-LV"/>
              </w:rPr>
              <w:t>)</w:t>
            </w:r>
          </w:p>
        </w:tc>
      </w:tr>
      <w:tr w14:paraId="4B24EB06"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vMerge/>
            <w:tcBorders>
              <w:top w:val="outset" w:sz="6" w:space="0" w:color="auto"/>
              <w:left w:val="outset" w:sz="6" w:space="0" w:color="auto"/>
              <w:bottom w:val="outset" w:sz="6" w:space="0" w:color="auto"/>
              <w:right w:val="outset" w:sz="6" w:space="0" w:color="auto"/>
            </w:tcBorders>
            <w:vAlign w:val="center"/>
            <w:hideMark/>
          </w:tcPr>
          <w:p w:rsidR="00E5323B" w:rsidRPr="00EC16E1" w:rsidP="00E5323B" w14:paraId="0151F6F7" w14:textId="77777777">
            <w:pPr>
              <w:spacing w:after="0" w:line="240" w:lineRule="auto"/>
              <w:rPr>
                <w:rFonts w:ascii="Times New Roman" w:eastAsia="Times New Roman" w:hAnsi="Times New Roman" w:cs="Times New Roman"/>
                <w:iCs/>
                <w:sz w:val="28"/>
                <w:szCs w:val="28"/>
                <w:lang w:eastAsia="lv-LV"/>
              </w:rPr>
            </w:pPr>
          </w:p>
        </w:tc>
        <w:tc>
          <w:tcPr>
            <w:tcW w:w="1336"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EC16E1" w:rsidP="00E5323B" w14:paraId="407C1AE7" w14:textId="77777777">
            <w:pPr>
              <w:spacing w:after="0" w:line="240" w:lineRule="auto"/>
              <w:rPr>
                <w:rFonts w:ascii="Times New Roman" w:eastAsia="Times New Roman" w:hAnsi="Times New Roman" w:cs="Times New Roman"/>
                <w:iCs/>
                <w:sz w:val="28"/>
                <w:szCs w:val="28"/>
                <w:lang w:eastAsia="lv-LV"/>
              </w:rPr>
            </w:pP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7420DA18" w14:textId="0EE9DA96">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2019. gads</w:t>
            </w: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2B5BCFA5" w14:textId="3C73726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2020. gads</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7C39A968" w14:textId="33F89EF4">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2021. gads</w:t>
            </w:r>
          </w:p>
        </w:tc>
      </w:tr>
      <w:tr w14:paraId="2D6EDFB6"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vMerge/>
            <w:tcBorders>
              <w:top w:val="outset" w:sz="6" w:space="0" w:color="auto"/>
              <w:left w:val="outset" w:sz="6" w:space="0" w:color="auto"/>
              <w:bottom w:val="outset" w:sz="6" w:space="0" w:color="auto"/>
              <w:right w:val="outset" w:sz="6" w:space="0" w:color="auto"/>
            </w:tcBorders>
            <w:vAlign w:val="center"/>
            <w:hideMark/>
          </w:tcPr>
          <w:p w:rsidR="00E5323B" w:rsidRPr="00EC16E1" w:rsidP="00E5323B" w14:paraId="625922EA" w14:textId="77777777">
            <w:pPr>
              <w:spacing w:after="0" w:line="240" w:lineRule="auto"/>
              <w:rPr>
                <w:rFonts w:ascii="Times New Roman" w:eastAsia="Times New Roman" w:hAnsi="Times New Roman" w:cs="Times New Roman"/>
                <w:iCs/>
                <w:sz w:val="28"/>
                <w:szCs w:val="28"/>
                <w:lang w:eastAsia="lv-LV"/>
              </w:rPr>
            </w:pPr>
          </w:p>
        </w:tc>
        <w:tc>
          <w:tcPr>
            <w:tcW w:w="720" w:type="pct"/>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109D4DC4"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7DBD1B1C"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izmaiņas kārtējā gadā, salīdzinot ar valsts budžetu kārtējam 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5AC6093E"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7A5D63F7" w14:textId="0F43A63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izmaiņas, salīdzinot ar </w:t>
            </w:r>
            <w:r w:rsidRPr="00EC16E1" w:rsidR="00527CEA">
              <w:rPr>
                <w:rFonts w:ascii="Times New Roman" w:eastAsia="Times New Roman" w:hAnsi="Times New Roman" w:cs="Times New Roman"/>
                <w:iCs/>
                <w:sz w:val="28"/>
                <w:szCs w:val="28"/>
                <w:lang w:eastAsia="lv-LV"/>
              </w:rPr>
              <w:t>vidēja termiņa budžeta ietvaru 2019.</w:t>
            </w:r>
            <w:r w:rsidRPr="00EC16E1">
              <w:rPr>
                <w:rFonts w:ascii="Times New Roman" w:eastAsia="Times New Roman" w:hAnsi="Times New Roman" w:cs="Times New Roman"/>
                <w:iCs/>
                <w:sz w:val="28"/>
                <w:szCs w:val="28"/>
                <w:lang w:eastAsia="lv-LV"/>
              </w:rPr>
              <w:t xml:space="preserve"> 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6BD0EFC4"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EC16E1" w:rsidP="00527CEA" w14:paraId="498B27EA" w14:textId="57A3A0B9">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izmaiņas, salīdzinot ar vidēja termiņa budžeta ietvaru </w:t>
            </w:r>
            <w:r w:rsidRPr="00EC16E1" w:rsidR="00527CEA">
              <w:rPr>
                <w:rFonts w:ascii="Times New Roman" w:eastAsia="Times New Roman" w:hAnsi="Times New Roman" w:cs="Times New Roman"/>
                <w:iCs/>
                <w:sz w:val="28"/>
                <w:szCs w:val="28"/>
                <w:lang w:eastAsia="lv-LV"/>
              </w:rPr>
              <w:t>2020.</w:t>
            </w:r>
            <w:r w:rsidRPr="00EC16E1">
              <w:rPr>
                <w:rFonts w:ascii="Times New Roman" w:eastAsia="Times New Roman" w:hAnsi="Times New Roman" w:cs="Times New Roman"/>
                <w:iCs/>
                <w:sz w:val="28"/>
                <w:szCs w:val="28"/>
                <w:lang w:eastAsia="lv-LV"/>
              </w:rPr>
              <w:t xml:space="preserve">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EC16E1" w:rsidP="00527CEA" w14:paraId="7A8723A1" w14:textId="3977372A">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izmaiņas, salīdzinot ar vidēja termiņa budžeta ietvaru </w:t>
            </w:r>
            <w:r w:rsidRPr="00EC16E1" w:rsidR="00527CEA">
              <w:rPr>
                <w:rFonts w:ascii="Times New Roman" w:eastAsia="Times New Roman" w:hAnsi="Times New Roman" w:cs="Times New Roman"/>
                <w:iCs/>
                <w:sz w:val="28"/>
                <w:szCs w:val="28"/>
                <w:lang w:eastAsia="lv-LV"/>
              </w:rPr>
              <w:t>202</w:t>
            </w:r>
            <w:r w:rsidRPr="00EC16E1" w:rsidR="004C6103">
              <w:rPr>
                <w:rFonts w:ascii="Times New Roman" w:eastAsia="Times New Roman" w:hAnsi="Times New Roman" w:cs="Times New Roman"/>
                <w:iCs/>
                <w:sz w:val="28"/>
                <w:szCs w:val="28"/>
                <w:lang w:eastAsia="lv-LV"/>
              </w:rPr>
              <w:t>0</w:t>
            </w:r>
            <w:r w:rsidRPr="00EC16E1" w:rsidR="00527CEA">
              <w:rPr>
                <w:rFonts w:ascii="Times New Roman" w:eastAsia="Times New Roman" w:hAnsi="Times New Roman" w:cs="Times New Roman"/>
                <w:iCs/>
                <w:sz w:val="28"/>
                <w:szCs w:val="28"/>
                <w:lang w:eastAsia="lv-LV"/>
              </w:rPr>
              <w:t>.</w:t>
            </w:r>
            <w:r w:rsidRPr="00EC16E1">
              <w:rPr>
                <w:rFonts w:ascii="Times New Roman" w:eastAsia="Times New Roman" w:hAnsi="Times New Roman" w:cs="Times New Roman"/>
                <w:iCs/>
                <w:sz w:val="28"/>
                <w:szCs w:val="28"/>
                <w:lang w:eastAsia="lv-LV"/>
              </w:rPr>
              <w:t xml:space="preserve"> gadam</w:t>
            </w:r>
          </w:p>
        </w:tc>
      </w:tr>
      <w:tr w14:paraId="0BB2FD01"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1189054A"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1</w:t>
            </w:r>
          </w:p>
        </w:tc>
        <w:tc>
          <w:tcPr>
            <w:tcW w:w="720" w:type="pct"/>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509C95E3" w14:textId="101B972E">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222F1389"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030D4218"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2EAD4599"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4853BEDF"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4FCE5C02"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3AACA141"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8</w:t>
            </w:r>
          </w:p>
        </w:tc>
      </w:tr>
      <w:tr w14:paraId="3559736C"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5323B" w:rsidRPr="00EC16E1" w:rsidP="00E5323B" w14:paraId="6CA0C04A"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1. Budžeta ieņēmumi</w:t>
            </w:r>
          </w:p>
        </w:tc>
        <w:tc>
          <w:tcPr>
            <w:tcW w:w="720" w:type="pct"/>
            <w:tcBorders>
              <w:top w:val="outset" w:sz="6" w:space="0" w:color="auto"/>
              <w:left w:val="outset" w:sz="6" w:space="0" w:color="auto"/>
              <w:bottom w:val="outset" w:sz="6" w:space="0" w:color="auto"/>
              <w:right w:val="outset" w:sz="6" w:space="0" w:color="auto"/>
            </w:tcBorders>
            <w:vAlign w:val="center"/>
            <w:hideMark/>
          </w:tcPr>
          <w:p w:rsidR="00E5323B" w:rsidRPr="00EC16E1" w:rsidP="00E5323B" w14:paraId="6DFDC82C" w14:textId="560B98B4">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425 699</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EC16E1" w:rsidP="00E5323B" w14:paraId="3BF53267" w14:textId="121374CF">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6E1" w:rsidP="00E5323B" w14:paraId="489B5AFB" w14:textId="742A9972">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E73280">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EC16E1" w:rsidP="00E5323B" w14:paraId="0AFE268E" w14:textId="214D9A22">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E73280">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6E1" w:rsidP="00E5323B" w14:paraId="5319C11E" w14:textId="391EDD99">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E73280">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EC16E1" w:rsidP="00E5323B" w14:paraId="1E128A32" w14:textId="702808DA">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E73280">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5323B" w:rsidRPr="00EC16E1" w:rsidP="00E5323B" w14:paraId="484C6207" w14:textId="4AE87DF8">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E73280">
              <w:rPr>
                <w:rFonts w:ascii="Times New Roman" w:eastAsia="Times New Roman" w:hAnsi="Times New Roman" w:cs="Times New Roman"/>
                <w:iCs/>
                <w:sz w:val="28"/>
                <w:szCs w:val="28"/>
                <w:lang w:eastAsia="lv-LV"/>
              </w:rPr>
              <w:t>0</w:t>
            </w:r>
          </w:p>
        </w:tc>
      </w:tr>
      <w:tr w14:paraId="1240208F"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43ADB7A6"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2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A6B24BB" w14:textId="15EE126D">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425 699</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B6D1A6F" w14:textId="0F74DCE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239C01F2" w14:textId="39E1DC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30370DD" w14:textId="5689AEE3">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260DA0DC" w14:textId="5980478F">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3E0D1D7" w14:textId="01E98E70">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12DF0E9C" w14:textId="32A486BF">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r>
      <w:tr w14:paraId="199446AD"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412DD608"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1.2. valsts speciālais budžets</w:t>
            </w:r>
          </w:p>
        </w:tc>
        <w:tc>
          <w:tcPr>
            <w:tcW w:w="72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1678C0B5" w14:textId="69459BB0">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185A464" w14:textId="114B4A22">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6F00527D" w14:textId="1DEF955C">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A696E28" w14:textId="7192385C">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9B3F256" w14:textId="5201A9B8">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4764A62F" w14:textId="2F8EBA1D">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B4823D9" w14:textId="79EC0B42">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r>
      <w:tr w14:paraId="0FF69149"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686824A6"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1.3. pašvaldību budžets</w:t>
            </w:r>
          </w:p>
        </w:tc>
        <w:tc>
          <w:tcPr>
            <w:tcW w:w="72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E52F148" w14:textId="2E72A2B4">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4EFF5675" w14:textId="1067C762">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4A4B7B9" w14:textId="4B9B0A2C">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2E28F94B" w14:textId="1F4A1E5E">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4F077DA" w14:textId="1A85EDDC">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4832DC95" w14:textId="47BC9428">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624519AB" w14:textId="38379914">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r>
      <w:tr w14:paraId="1E31F238"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01306109"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2. Budžeta izdevumi</w:t>
            </w:r>
          </w:p>
        </w:tc>
        <w:tc>
          <w:tcPr>
            <w:tcW w:w="72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8073CA2" w14:textId="7ED89F3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425 699</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08ADECB2" w14:textId="7858A396">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135E1F71" w14:textId="07E73E98">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1CE8DD10" w14:textId="6806FAA8">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2C756C55" w14:textId="79E2B2AB">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2FC9B13A" w14:textId="10C7F53B">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67A0C852" w14:textId="3F9DF5F1">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r>
      <w:tr w14:paraId="309EAF8F"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7D260E8E"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2.1. valsts pamatbudžets</w:t>
            </w:r>
          </w:p>
        </w:tc>
        <w:tc>
          <w:tcPr>
            <w:tcW w:w="72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80950FA" w14:textId="5760FA4A">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425 699</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5874562B" w14:textId="7B88990A">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021A972D" w14:textId="2C40A53E">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51264DDF" w14:textId="4E278CEF">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45864A84" w14:textId="36AFEDFE">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4BE58703" w14:textId="30CADCAF">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F796EDB" w14:textId="7863EA43">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r>
      <w:tr w14:paraId="07297DB5"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52C1DF48"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2.2. valsts speciālais budžets</w:t>
            </w:r>
          </w:p>
        </w:tc>
        <w:tc>
          <w:tcPr>
            <w:tcW w:w="72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29FC14B" w14:textId="3E6EC5B8">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5C748EA" w14:textId="42641609">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9451DC8" w14:textId="253100B3">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6B948DB2" w14:textId="3862A2D1">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D0CD23C" w14:textId="7F328FE5">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2FEA2948" w14:textId="64EB049C">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453E6EB2" w14:textId="17648F75">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r>
      <w:tr w14:paraId="06ED1FAE"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5DC83077"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2.3. pašvaldību budžets</w:t>
            </w:r>
          </w:p>
        </w:tc>
        <w:tc>
          <w:tcPr>
            <w:tcW w:w="72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63F82968" w14:textId="3AA3FFB5">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4259755D" w14:textId="14AE256C">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CF850EA" w14:textId="3603DBC8">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5D4522EF" w14:textId="78685B25">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405A0377" w14:textId="2CA2521B">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5843C17F" w14:textId="7EF90ADE">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A631A1A" w14:textId="59E88E6E">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r>
      <w:tr w14:paraId="50510999"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51E50D95"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3. Finansiālā ietekme</w:t>
            </w:r>
          </w:p>
        </w:tc>
        <w:tc>
          <w:tcPr>
            <w:tcW w:w="72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5B46EFE2" w14:textId="409590C1">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4B6D9A60" w14:textId="77DE6504">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46C83695" w14:textId="0633A170">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09E2C694" w14:textId="72FEB640">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5BE8C413" w14:textId="6D17F4E3">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0BB70278" w14:textId="53FFD0E8">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06E668D9" w14:textId="0D44CC8D">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r>
      <w:tr w14:paraId="31F66E34"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4FEA1856"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3.1. valsts pamatbudžets</w:t>
            </w:r>
          </w:p>
        </w:tc>
        <w:tc>
          <w:tcPr>
            <w:tcW w:w="72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62B46857" w14:textId="44DF1953">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E13CE49" w14:textId="29D640EB">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18DDA9F4" w14:textId="29B48DB8">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0ACDAA8B" w14:textId="35C5A73D">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0F14531E" w14:textId="73E88EC8">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19C5575B" w14:textId="7BCB84E9">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42B4ED0A" w14:textId="082E158B">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r>
      <w:tr w14:paraId="292D5329"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55EE8500"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3.2. speciālais budžets</w:t>
            </w:r>
          </w:p>
        </w:tc>
        <w:tc>
          <w:tcPr>
            <w:tcW w:w="72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A712F1C" w14:textId="3DDB5D7E">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23292468" w14:textId="1B853198">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C667E72" w14:textId="1C09637E">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030DE55C" w14:textId="7525F948">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4724BD55" w14:textId="41782B2D">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67804796" w14:textId="0B48BBBA">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F4730F1" w14:textId="1529111B">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r>
      <w:tr w14:paraId="3DF40DF5"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4ADC1BEB"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3.3. pašvaldību budžets</w:t>
            </w:r>
          </w:p>
        </w:tc>
        <w:tc>
          <w:tcPr>
            <w:tcW w:w="72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927DFE8" w14:textId="239E8A89">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09C5C9CF" w14:textId="5FCC4CDD">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03DBCDDD" w14:textId="1E65434D">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22754B96" w14:textId="2D6ADDFB">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08E18B18" w14:textId="66B6AA8C">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4FA1C3C7" w14:textId="536C9BF9">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0BE07BA5" w14:textId="44924FA4">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r>
      <w:tr w14:paraId="3253952B"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56C83F80"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4. Finanšu līdzekļi papildu izdevumu finansēšanai (kompensējošu izdevumu samazinājumu </w:t>
            </w:r>
            <w:r w:rsidRPr="00EC16E1">
              <w:rPr>
                <w:rFonts w:ascii="Times New Roman" w:eastAsia="Times New Roman" w:hAnsi="Times New Roman" w:cs="Times New Roman"/>
                <w:iCs/>
                <w:sz w:val="28"/>
                <w:szCs w:val="28"/>
                <w:lang w:eastAsia="lv-LV"/>
              </w:rPr>
              <w:t>norāda ar "+" zīmi)</w:t>
            </w:r>
          </w:p>
        </w:tc>
        <w:tc>
          <w:tcPr>
            <w:tcW w:w="72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5B3906FC" w14:textId="77777777">
            <w:pPr>
              <w:spacing w:after="0" w:line="240" w:lineRule="auto"/>
              <w:jc w:val="center"/>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5CDEA8F" w14:textId="3BADA06A">
            <w:pPr>
              <w:spacing w:after="0" w:line="240" w:lineRule="auto"/>
              <w:jc w:val="center"/>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7AC30D7" w14:textId="77777777">
            <w:pPr>
              <w:spacing w:after="0" w:line="240" w:lineRule="auto"/>
              <w:jc w:val="center"/>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63DA671E" w14:textId="3C061B06">
            <w:pPr>
              <w:spacing w:after="0" w:line="240" w:lineRule="auto"/>
              <w:jc w:val="center"/>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4CB2E0E2" w14:textId="77777777">
            <w:pPr>
              <w:spacing w:after="0" w:line="240" w:lineRule="auto"/>
              <w:jc w:val="center"/>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056A2907" w14:textId="514783DB">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54B4ACBC" w14:textId="3F9A37C2">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r>
      <w:tr w14:paraId="66472742"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4B8E698A"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5. Precizēta finansiālā ietekme</w:t>
            </w:r>
          </w:p>
        </w:tc>
        <w:tc>
          <w:tcPr>
            <w:tcW w:w="720" w:type="pct"/>
            <w:vMerge w:val="restar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173A195" w14:textId="77777777">
            <w:pPr>
              <w:spacing w:after="0" w:line="240" w:lineRule="auto"/>
              <w:jc w:val="center"/>
              <w:rPr>
                <w:rFonts w:ascii="Times New Roman" w:eastAsia="Times New Roman" w:hAnsi="Times New Roman" w:cs="Times New Roman"/>
                <w:iCs/>
                <w:sz w:val="28"/>
                <w:szCs w:val="28"/>
                <w:lang w:eastAsia="lv-LV"/>
              </w:rPr>
            </w:pPr>
          </w:p>
          <w:p w:rsidR="00E73280" w:rsidRPr="00EC16E1" w:rsidP="00E73280" w14:paraId="3C0AB1C9" w14:textId="77777777">
            <w:pPr>
              <w:spacing w:after="0" w:line="240" w:lineRule="auto"/>
              <w:jc w:val="center"/>
              <w:rPr>
                <w:rFonts w:ascii="Times New Roman" w:eastAsia="Times New Roman" w:hAnsi="Times New Roman" w:cs="Times New Roman"/>
                <w:iCs/>
                <w:sz w:val="28"/>
                <w:szCs w:val="28"/>
                <w:lang w:eastAsia="lv-LV"/>
              </w:rPr>
            </w:pPr>
          </w:p>
          <w:p w:rsidR="00E73280" w:rsidRPr="00EC16E1" w:rsidP="00E73280" w14:paraId="01535200" w14:textId="77777777">
            <w:pPr>
              <w:spacing w:after="0" w:line="240" w:lineRule="auto"/>
              <w:jc w:val="center"/>
              <w:rPr>
                <w:rFonts w:ascii="Times New Roman" w:eastAsia="Times New Roman" w:hAnsi="Times New Roman" w:cs="Times New Roman"/>
                <w:iCs/>
                <w:sz w:val="28"/>
                <w:szCs w:val="28"/>
                <w:lang w:eastAsia="lv-LV"/>
              </w:rPr>
            </w:pPr>
          </w:p>
          <w:p w:rsidR="00E73280" w:rsidRPr="00EC16E1" w:rsidP="00E73280" w14:paraId="747D85A4" w14:textId="77777777">
            <w:pPr>
              <w:spacing w:after="0" w:line="240" w:lineRule="auto"/>
              <w:jc w:val="center"/>
              <w:rPr>
                <w:rFonts w:ascii="Times New Roman" w:eastAsia="Times New Roman" w:hAnsi="Times New Roman" w:cs="Times New Roman"/>
                <w:iCs/>
                <w:sz w:val="28"/>
                <w:szCs w:val="28"/>
                <w:lang w:eastAsia="lv-LV"/>
              </w:rPr>
            </w:pPr>
          </w:p>
          <w:p w:rsidR="00E73280" w:rsidRPr="00EC16E1" w:rsidP="00E73280" w14:paraId="0E7CD4E6" w14:textId="77777777">
            <w:pPr>
              <w:spacing w:after="0" w:line="240" w:lineRule="auto"/>
              <w:jc w:val="center"/>
              <w:rPr>
                <w:rFonts w:ascii="Times New Roman" w:eastAsia="Times New Roman" w:hAnsi="Times New Roman" w:cs="Times New Roman"/>
                <w:iCs/>
                <w:sz w:val="28"/>
                <w:szCs w:val="28"/>
                <w:lang w:eastAsia="lv-LV"/>
              </w:rPr>
            </w:pPr>
          </w:p>
          <w:p w:rsidR="00E73280" w:rsidRPr="00EC16E1" w:rsidP="00E73280" w14:paraId="6600455B" w14:textId="77777777">
            <w:pPr>
              <w:spacing w:after="0" w:line="240" w:lineRule="auto"/>
              <w:jc w:val="center"/>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371B10A" w14:textId="0EEFCC17">
            <w:pPr>
              <w:spacing w:after="0" w:line="240" w:lineRule="auto"/>
              <w:jc w:val="center"/>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2BA1A593" w14:textId="77777777">
            <w:pPr>
              <w:spacing w:after="0" w:line="240" w:lineRule="auto"/>
              <w:jc w:val="center"/>
              <w:rPr>
                <w:rFonts w:ascii="Times New Roman" w:eastAsia="Times New Roman" w:hAnsi="Times New Roman" w:cs="Times New Roman"/>
                <w:iCs/>
                <w:sz w:val="28"/>
                <w:szCs w:val="28"/>
                <w:lang w:eastAsia="lv-LV"/>
              </w:rPr>
            </w:pPr>
          </w:p>
          <w:p w:rsidR="00E73280" w:rsidRPr="00EC16E1" w:rsidP="00E73280" w14:paraId="7359C32E" w14:textId="77777777">
            <w:pPr>
              <w:spacing w:after="0" w:line="240" w:lineRule="auto"/>
              <w:jc w:val="center"/>
              <w:rPr>
                <w:rFonts w:ascii="Times New Roman" w:eastAsia="Times New Roman" w:hAnsi="Times New Roman" w:cs="Times New Roman"/>
                <w:iCs/>
                <w:sz w:val="28"/>
                <w:szCs w:val="28"/>
                <w:lang w:eastAsia="lv-LV"/>
              </w:rPr>
            </w:pPr>
          </w:p>
          <w:p w:rsidR="00E73280" w:rsidRPr="00EC16E1" w:rsidP="00E73280" w14:paraId="55A1A030" w14:textId="77777777">
            <w:pPr>
              <w:spacing w:after="0" w:line="240" w:lineRule="auto"/>
              <w:jc w:val="center"/>
              <w:rPr>
                <w:rFonts w:ascii="Times New Roman" w:eastAsia="Times New Roman" w:hAnsi="Times New Roman" w:cs="Times New Roman"/>
                <w:iCs/>
                <w:sz w:val="28"/>
                <w:szCs w:val="28"/>
                <w:lang w:eastAsia="lv-LV"/>
              </w:rPr>
            </w:pPr>
          </w:p>
          <w:p w:rsidR="00E73280" w:rsidRPr="00EC16E1" w:rsidP="00E73280" w14:paraId="348B419B" w14:textId="77777777">
            <w:pPr>
              <w:spacing w:after="0" w:line="240" w:lineRule="auto"/>
              <w:jc w:val="center"/>
              <w:rPr>
                <w:rFonts w:ascii="Times New Roman" w:eastAsia="Times New Roman" w:hAnsi="Times New Roman" w:cs="Times New Roman"/>
                <w:iCs/>
                <w:sz w:val="28"/>
                <w:szCs w:val="28"/>
                <w:lang w:eastAsia="lv-LV"/>
              </w:rPr>
            </w:pPr>
          </w:p>
          <w:p w:rsidR="00E73280" w:rsidRPr="00EC16E1" w:rsidP="00E73280" w14:paraId="5D60ADED" w14:textId="77777777">
            <w:pPr>
              <w:spacing w:after="0" w:line="240" w:lineRule="auto"/>
              <w:jc w:val="center"/>
              <w:rPr>
                <w:rFonts w:ascii="Times New Roman" w:eastAsia="Times New Roman" w:hAnsi="Times New Roman" w:cs="Times New Roman"/>
                <w:iCs/>
                <w:sz w:val="28"/>
                <w:szCs w:val="28"/>
                <w:lang w:eastAsia="lv-LV"/>
              </w:rPr>
            </w:pPr>
          </w:p>
          <w:p w:rsidR="00E73280" w:rsidRPr="00EC16E1" w:rsidP="00E73280" w14:paraId="60FD3609" w14:textId="77777777">
            <w:pPr>
              <w:spacing w:after="0" w:line="240" w:lineRule="auto"/>
              <w:jc w:val="center"/>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6D0EE869" w14:textId="1A59E718">
            <w:pPr>
              <w:spacing w:after="0" w:line="240" w:lineRule="auto"/>
              <w:jc w:val="center"/>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6FF6E89F" w14:textId="77777777">
            <w:pPr>
              <w:spacing w:after="0" w:line="240" w:lineRule="auto"/>
              <w:jc w:val="center"/>
              <w:rPr>
                <w:rFonts w:ascii="Times New Roman" w:eastAsia="Times New Roman" w:hAnsi="Times New Roman" w:cs="Times New Roman"/>
                <w:iCs/>
                <w:sz w:val="28"/>
                <w:szCs w:val="28"/>
                <w:lang w:eastAsia="lv-LV"/>
              </w:rPr>
            </w:pPr>
          </w:p>
          <w:p w:rsidR="00E73280" w:rsidRPr="00EC16E1" w:rsidP="00E73280" w14:paraId="6E470BED" w14:textId="4378F31D">
            <w:pPr>
              <w:spacing w:after="0" w:line="240" w:lineRule="auto"/>
              <w:jc w:val="center"/>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0</w:t>
            </w:r>
          </w:p>
          <w:p w:rsidR="00E73280" w:rsidRPr="00EC16E1" w:rsidP="00E73280" w14:paraId="36A18027" w14:textId="77777777">
            <w:pPr>
              <w:spacing w:after="0" w:line="240" w:lineRule="auto"/>
              <w:jc w:val="center"/>
              <w:rPr>
                <w:rFonts w:ascii="Times New Roman" w:eastAsia="Times New Roman" w:hAnsi="Times New Roman" w:cs="Times New Roman"/>
                <w:iCs/>
                <w:sz w:val="28"/>
                <w:szCs w:val="28"/>
                <w:lang w:eastAsia="lv-LV"/>
              </w:rPr>
            </w:pPr>
          </w:p>
          <w:p w:rsidR="00E73280" w:rsidRPr="00EC16E1" w:rsidP="00E73280" w14:paraId="6CBE3826" w14:textId="77777777">
            <w:pPr>
              <w:spacing w:after="0" w:line="240" w:lineRule="auto"/>
              <w:jc w:val="center"/>
              <w:rPr>
                <w:rFonts w:ascii="Times New Roman" w:eastAsia="Times New Roman" w:hAnsi="Times New Roman" w:cs="Times New Roman"/>
                <w:iCs/>
                <w:sz w:val="28"/>
                <w:szCs w:val="28"/>
                <w:lang w:eastAsia="lv-LV"/>
              </w:rPr>
            </w:pPr>
          </w:p>
          <w:p w:rsidR="00E73280" w:rsidRPr="00EC16E1" w:rsidP="00E73280" w14:paraId="587CFDCB" w14:textId="77777777">
            <w:pPr>
              <w:spacing w:after="0" w:line="240" w:lineRule="auto"/>
              <w:jc w:val="center"/>
              <w:rPr>
                <w:rFonts w:ascii="Times New Roman" w:eastAsia="Times New Roman" w:hAnsi="Times New Roman" w:cs="Times New Roman"/>
                <w:iCs/>
                <w:sz w:val="28"/>
                <w:szCs w:val="28"/>
                <w:lang w:eastAsia="lv-LV"/>
              </w:rPr>
            </w:pPr>
          </w:p>
          <w:p w:rsidR="00E73280" w:rsidRPr="00EC16E1" w:rsidP="00E73280" w14:paraId="4E21357A" w14:textId="77777777">
            <w:pPr>
              <w:spacing w:after="0" w:line="240" w:lineRule="auto"/>
              <w:jc w:val="center"/>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6B0D7644" w14:textId="12633A29">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0 </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E7EEC96" w14:textId="03BAEB80">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r>
      <w:tr w14:paraId="26021574"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52B9F70D"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5.1. valsts pamatbudžets</w:t>
            </w:r>
          </w:p>
        </w:tc>
        <w:tc>
          <w:tcPr>
            <w:tcW w:w="720" w:type="pct"/>
            <w:vMerge/>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43479307" w14:textId="77777777">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2BE03D33" w14:textId="20755012">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489" w:type="pct"/>
            <w:vMerge/>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54989635" w14:textId="77777777">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CC7506F" w14:textId="26502A40">
            <w:pPr>
              <w:spacing w:after="0" w:line="240" w:lineRule="auto"/>
              <w:jc w:val="center"/>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0</w:t>
            </w:r>
          </w:p>
        </w:tc>
        <w:tc>
          <w:tcPr>
            <w:tcW w:w="886" w:type="dxa"/>
            <w:vMerge/>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0565A2B8" w14:textId="77777777">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27203201" w14:textId="34E92E3F">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192B1CF1" w14:textId="709FE8D2">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r>
      <w:tr w14:paraId="47D95BC8"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38FDDD0E"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5.2. speciālais budžets</w:t>
            </w:r>
          </w:p>
        </w:tc>
        <w:tc>
          <w:tcPr>
            <w:tcW w:w="720" w:type="pct"/>
            <w:vMerge/>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E163AB9" w14:textId="77777777">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5D7C6D7" w14:textId="4F8D817A">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489" w:type="pct"/>
            <w:vMerge/>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1F3F4DB" w14:textId="77777777">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7054BB9" w14:textId="6C71A081">
            <w:pPr>
              <w:spacing w:after="0" w:line="240" w:lineRule="auto"/>
              <w:jc w:val="center"/>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0</w:t>
            </w:r>
          </w:p>
        </w:tc>
        <w:tc>
          <w:tcPr>
            <w:tcW w:w="886" w:type="dxa"/>
            <w:vMerge/>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2136F411" w14:textId="77777777">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543DED64" w14:textId="41B3BA7F">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66C8FE87" w14:textId="27067DDE">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r>
      <w:tr w14:paraId="3A5B0EAC"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78A2E038"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5.3. pašvaldību budžets</w:t>
            </w:r>
          </w:p>
        </w:tc>
        <w:tc>
          <w:tcPr>
            <w:tcW w:w="720" w:type="pct"/>
            <w:vMerge/>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1B80B902" w14:textId="77777777">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34465486" w14:textId="02AD1558">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w:t>
            </w:r>
            <w:r w:rsidRPr="00EC16E1" w:rsidR="0013279C">
              <w:rPr>
                <w:rFonts w:ascii="Times New Roman" w:eastAsia="Times New Roman" w:hAnsi="Times New Roman" w:cs="Times New Roman"/>
                <w:iCs/>
                <w:sz w:val="28"/>
                <w:szCs w:val="28"/>
                <w:lang w:eastAsia="lv-LV"/>
              </w:rPr>
              <w:t>0</w:t>
            </w:r>
          </w:p>
        </w:tc>
        <w:tc>
          <w:tcPr>
            <w:tcW w:w="489" w:type="pct"/>
            <w:vMerge/>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09256782" w14:textId="77777777">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7B009CFF" w14:textId="5E276B19">
            <w:pPr>
              <w:spacing w:after="0" w:line="240" w:lineRule="auto"/>
              <w:jc w:val="center"/>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0</w:t>
            </w:r>
          </w:p>
        </w:tc>
        <w:tc>
          <w:tcPr>
            <w:tcW w:w="886" w:type="dxa"/>
            <w:vMerge/>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6193DA5F" w14:textId="77777777">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002D528C" w14:textId="0359C7BC">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65C464C7" w14:textId="3F177E6C">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0</w:t>
            </w:r>
          </w:p>
        </w:tc>
      </w:tr>
      <w:tr w14:paraId="7AB8FE9B"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524E9F52"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197"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73280" w:rsidRPr="00EC16E1" w:rsidP="00AC05F8" w14:paraId="2D42E787" w14:textId="33098A83">
            <w:pPr>
              <w:spacing w:after="0" w:line="240" w:lineRule="auto"/>
              <w:jc w:val="both"/>
              <w:rPr>
                <w:rFonts w:ascii="Times New Roman" w:eastAsia="Times New Roman" w:hAnsi="Times New Roman" w:cs="Times New Roman"/>
                <w:iCs/>
                <w:sz w:val="28"/>
                <w:szCs w:val="28"/>
                <w:lang w:eastAsia="lv-LV"/>
              </w:rPr>
            </w:pPr>
            <w:r w:rsidRPr="00EC16E1">
              <w:rPr>
                <w:rFonts w:ascii="Times New Roman" w:hAnsi="Times New Roman"/>
                <w:bCs/>
                <w:sz w:val="28"/>
                <w:szCs w:val="28"/>
              </w:rPr>
              <w:t>2018. gada izdevumus sedz no VARAM budžeta programmas “31.00.00 “Atbalsts plānošanas reģioniem” prioritārā pasākuma “</w:t>
            </w:r>
            <w:r w:rsidRPr="00EC16E1">
              <w:rPr>
                <w:rFonts w:ascii="Times New Roman" w:hAnsi="Times New Roman"/>
                <w:sz w:val="28"/>
                <w:szCs w:val="28"/>
              </w:rPr>
              <w:t>Pilotprojekts pašvaldībās reemigrācijas veicināšanai “Reģionālās reemigrācijas koordinators”</w:t>
            </w:r>
            <w:r w:rsidRPr="00EC16E1">
              <w:rPr>
                <w:rFonts w:ascii="Times New Roman" w:hAnsi="Times New Roman"/>
                <w:bCs/>
                <w:sz w:val="28"/>
                <w:szCs w:val="28"/>
              </w:rPr>
              <w:t xml:space="preserve">”. Kopējie izdevumi prioritārā pasākuma īstenošanai ir 425 699 </w:t>
            </w:r>
            <w:r w:rsidRPr="00EC16E1">
              <w:rPr>
                <w:rFonts w:ascii="Times New Roman" w:hAnsi="Times New Roman"/>
                <w:bCs/>
                <w:i/>
                <w:sz w:val="28"/>
                <w:szCs w:val="28"/>
              </w:rPr>
              <w:t xml:space="preserve">euro, </w:t>
            </w:r>
            <w:r w:rsidRPr="00EC16E1">
              <w:rPr>
                <w:rFonts w:ascii="Times New Roman" w:hAnsi="Times New Roman"/>
                <w:bCs/>
                <w:sz w:val="28"/>
                <w:szCs w:val="28"/>
              </w:rPr>
              <w:t xml:space="preserve">no kuriem 180 000 </w:t>
            </w:r>
            <w:r w:rsidRPr="00EC16E1">
              <w:rPr>
                <w:rFonts w:ascii="Times New Roman" w:hAnsi="Times New Roman"/>
                <w:bCs/>
                <w:i/>
                <w:sz w:val="28"/>
                <w:szCs w:val="28"/>
              </w:rPr>
              <w:t xml:space="preserve">euro </w:t>
            </w:r>
            <w:r w:rsidRPr="00EC16E1">
              <w:rPr>
                <w:rFonts w:ascii="Times New Roman" w:hAnsi="Times New Roman"/>
                <w:bCs/>
                <w:sz w:val="28"/>
                <w:szCs w:val="28"/>
              </w:rPr>
              <w:t xml:space="preserve">ir paredzēti </w:t>
            </w:r>
            <w:r w:rsidR="00AC05F8">
              <w:rPr>
                <w:rFonts w:ascii="Times New Roman" w:hAnsi="Times New Roman"/>
                <w:bCs/>
                <w:sz w:val="28"/>
                <w:szCs w:val="28"/>
              </w:rPr>
              <w:t>remigrācijas atbalsta pasākuma finansējumam</w:t>
            </w:r>
            <w:r w:rsidRPr="00EC16E1">
              <w:rPr>
                <w:rFonts w:ascii="Times New Roman" w:hAnsi="Times New Roman"/>
                <w:bCs/>
                <w:sz w:val="28"/>
                <w:szCs w:val="28"/>
              </w:rPr>
              <w:t xml:space="preserve">; 132 640 </w:t>
            </w:r>
            <w:r w:rsidRPr="00EC16E1">
              <w:rPr>
                <w:rFonts w:ascii="Times New Roman" w:hAnsi="Times New Roman"/>
                <w:bCs/>
                <w:i/>
                <w:sz w:val="28"/>
                <w:szCs w:val="28"/>
              </w:rPr>
              <w:t xml:space="preserve">euro </w:t>
            </w:r>
            <w:r w:rsidRPr="00EC16E1">
              <w:rPr>
                <w:rFonts w:ascii="Times New Roman" w:hAnsi="Times New Roman"/>
                <w:bCs/>
                <w:sz w:val="28"/>
                <w:szCs w:val="28"/>
              </w:rPr>
              <w:t xml:space="preserve">– reģionālo koordinatoru darbības nodrošināšanai; 75 000 </w:t>
            </w:r>
            <w:r w:rsidRPr="00EC16E1">
              <w:rPr>
                <w:rFonts w:ascii="Times New Roman" w:hAnsi="Times New Roman"/>
                <w:bCs/>
                <w:i/>
                <w:sz w:val="28"/>
                <w:szCs w:val="28"/>
              </w:rPr>
              <w:t xml:space="preserve">euro – </w:t>
            </w:r>
            <w:r w:rsidRPr="00EC16E1">
              <w:rPr>
                <w:rFonts w:ascii="Times New Roman" w:hAnsi="Times New Roman"/>
                <w:bCs/>
                <w:sz w:val="28"/>
                <w:szCs w:val="28"/>
              </w:rPr>
              <w:t xml:space="preserve">pašvaldības remigrācijas projektu vadītāju darbības nodrošināšanai; 38 059 </w:t>
            </w:r>
            <w:r w:rsidRPr="00EC16E1">
              <w:rPr>
                <w:rFonts w:ascii="Times New Roman" w:hAnsi="Times New Roman"/>
                <w:bCs/>
                <w:i/>
                <w:sz w:val="28"/>
                <w:szCs w:val="28"/>
              </w:rPr>
              <w:t xml:space="preserve">euro </w:t>
            </w:r>
            <w:r w:rsidRPr="00EC16E1">
              <w:rPr>
                <w:rFonts w:ascii="Times New Roman" w:hAnsi="Times New Roman"/>
                <w:bCs/>
                <w:sz w:val="28"/>
                <w:szCs w:val="28"/>
              </w:rPr>
              <w:softHyphen/>
              <w:t>– VARAM darbinieka nodrošināšanai.</w:t>
            </w:r>
            <w:r w:rsidRPr="00EC16E1" w:rsidR="00641360">
              <w:rPr>
                <w:rFonts w:ascii="Times New Roman" w:hAnsi="Times New Roman"/>
                <w:bCs/>
                <w:sz w:val="28"/>
                <w:szCs w:val="28"/>
              </w:rPr>
              <w:t xml:space="preserve"> </w:t>
            </w:r>
          </w:p>
        </w:tc>
      </w:tr>
      <w:tr w14:paraId="0AEA5771"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260C74F9"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6.1. detalizēts ieņēmumu aprēķins</w:t>
            </w:r>
          </w:p>
        </w:tc>
        <w:tc>
          <w:tcPr>
            <w:tcW w:w="4197" w:type="pct"/>
            <w:gridSpan w:val="7"/>
            <w:vMerge/>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46F04741" w14:textId="77777777">
            <w:pPr>
              <w:spacing w:after="0" w:line="240" w:lineRule="auto"/>
              <w:rPr>
                <w:rFonts w:ascii="Times New Roman" w:eastAsia="Times New Roman" w:hAnsi="Times New Roman" w:cs="Times New Roman"/>
                <w:iCs/>
                <w:sz w:val="28"/>
                <w:szCs w:val="28"/>
                <w:lang w:eastAsia="lv-LV"/>
              </w:rPr>
            </w:pPr>
          </w:p>
        </w:tc>
      </w:tr>
      <w:tr w14:paraId="5A75BA0F"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5B2940D2"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6.2. detalizēts izdevumu aprēķins</w:t>
            </w:r>
          </w:p>
        </w:tc>
        <w:tc>
          <w:tcPr>
            <w:tcW w:w="4197" w:type="pct"/>
            <w:gridSpan w:val="7"/>
            <w:vMerge/>
            <w:tcBorders>
              <w:top w:val="outset" w:sz="6" w:space="0" w:color="auto"/>
              <w:left w:val="outset" w:sz="6" w:space="0" w:color="auto"/>
              <w:bottom w:val="outset" w:sz="6" w:space="0" w:color="auto"/>
              <w:right w:val="outset" w:sz="6" w:space="0" w:color="auto"/>
            </w:tcBorders>
            <w:vAlign w:val="center"/>
            <w:hideMark/>
          </w:tcPr>
          <w:p w:rsidR="00E73280" w:rsidRPr="00EC16E1" w:rsidP="00E73280" w14:paraId="58A8B006" w14:textId="77777777">
            <w:pPr>
              <w:spacing w:after="0" w:line="240" w:lineRule="auto"/>
              <w:rPr>
                <w:rFonts w:ascii="Times New Roman" w:eastAsia="Times New Roman" w:hAnsi="Times New Roman" w:cs="Times New Roman"/>
                <w:iCs/>
                <w:sz w:val="28"/>
                <w:szCs w:val="28"/>
                <w:lang w:eastAsia="lv-LV"/>
              </w:rPr>
            </w:pPr>
          </w:p>
        </w:tc>
      </w:tr>
      <w:tr w14:paraId="160E8EF2"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716FB028"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7. Amata vietu skaita izmaiņas</w:t>
            </w:r>
          </w:p>
        </w:tc>
        <w:tc>
          <w:tcPr>
            <w:tcW w:w="4197" w:type="pct"/>
            <w:gridSpan w:val="7"/>
            <w:tcBorders>
              <w:top w:val="outset" w:sz="6" w:space="0" w:color="auto"/>
              <w:left w:val="outset" w:sz="6" w:space="0" w:color="auto"/>
              <w:bottom w:val="outset" w:sz="6" w:space="0" w:color="auto"/>
              <w:right w:val="outset" w:sz="6" w:space="0" w:color="auto"/>
            </w:tcBorders>
            <w:hideMark/>
          </w:tcPr>
          <w:p w:rsidR="00E73280" w:rsidRPr="00EC16E1" w:rsidP="00E73280" w14:paraId="64C5DF26"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Nav</w:t>
            </w:r>
          </w:p>
        </w:tc>
      </w:tr>
      <w:tr w14:paraId="7F172DA1" w14:textId="77777777" w:rsidTr="00691D59">
        <w:tblPrEx>
          <w:tblW w:w="5000" w:type="pct"/>
          <w:tblCellSpacing w:w="15" w:type="dxa"/>
          <w:tblLayout w:type="fixed"/>
          <w:tblCellMar>
            <w:top w:w="30" w:type="dxa"/>
            <w:left w:w="30" w:type="dxa"/>
            <w:bottom w:w="30" w:type="dxa"/>
            <w:right w:w="30" w:type="dxa"/>
          </w:tblCellMar>
          <w:tblLook w:val="04A0"/>
        </w:tblPrEx>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E73280" w:rsidRPr="00EC16E1" w:rsidP="00E73280" w14:paraId="478EA119"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8. Cita informācija</w:t>
            </w:r>
          </w:p>
        </w:tc>
        <w:tc>
          <w:tcPr>
            <w:tcW w:w="4197" w:type="pct"/>
            <w:gridSpan w:val="7"/>
            <w:tcBorders>
              <w:top w:val="outset" w:sz="6" w:space="0" w:color="auto"/>
              <w:left w:val="outset" w:sz="6" w:space="0" w:color="auto"/>
              <w:bottom w:val="outset" w:sz="6" w:space="0" w:color="auto"/>
              <w:right w:val="outset" w:sz="6" w:space="0" w:color="auto"/>
            </w:tcBorders>
            <w:hideMark/>
          </w:tcPr>
          <w:p w:rsidR="00102E7E" w:rsidRPr="00EC16E1" w:rsidP="00F76B4A" w14:paraId="45C704FD" w14:textId="0E42121A">
            <w:pPr>
              <w:spacing w:after="0" w:line="240" w:lineRule="auto"/>
              <w:jc w:val="both"/>
              <w:rPr>
                <w:rFonts w:ascii="Times New Roman" w:eastAsia="Times New Roman" w:hAnsi="Times New Roman" w:cs="Times New Roman"/>
                <w:iCs/>
                <w:sz w:val="28"/>
                <w:szCs w:val="28"/>
                <w:lang w:eastAsia="lv-LV"/>
              </w:rPr>
            </w:pPr>
            <w:r w:rsidRPr="00EC16E1">
              <w:rPr>
                <w:rFonts w:ascii="Times New Roman" w:hAnsi="Times New Roman"/>
                <w:bCs/>
                <w:sz w:val="28"/>
                <w:szCs w:val="28"/>
              </w:rPr>
              <w:t>Jaunā</w:t>
            </w:r>
            <w:r w:rsidRPr="00EC16E1" w:rsidR="00817FEE">
              <w:rPr>
                <w:rFonts w:ascii="Times New Roman" w:hAnsi="Times New Roman"/>
                <w:bCs/>
                <w:sz w:val="28"/>
                <w:szCs w:val="28"/>
              </w:rPr>
              <w:t xml:space="preserve"> </w:t>
            </w:r>
            <w:r w:rsidR="001221F7">
              <w:rPr>
                <w:rFonts w:ascii="Times New Roman" w:hAnsi="Times New Roman"/>
                <w:bCs/>
                <w:sz w:val="28"/>
                <w:szCs w:val="28"/>
              </w:rPr>
              <w:t xml:space="preserve">remigrācijas </w:t>
            </w:r>
            <w:r w:rsidRPr="00EC16E1" w:rsidR="00E73280">
              <w:rPr>
                <w:rFonts w:ascii="Times New Roman" w:hAnsi="Times New Roman"/>
                <w:bCs/>
                <w:sz w:val="28"/>
                <w:szCs w:val="28"/>
              </w:rPr>
              <w:t xml:space="preserve">atbalsta </w:t>
            </w:r>
            <w:r w:rsidR="001221F7">
              <w:rPr>
                <w:rFonts w:ascii="Times New Roman" w:hAnsi="Times New Roman"/>
                <w:bCs/>
                <w:sz w:val="28"/>
                <w:szCs w:val="28"/>
              </w:rPr>
              <w:t xml:space="preserve">pasākuma </w:t>
            </w:r>
            <w:r w:rsidRPr="00EC16E1" w:rsidR="00E73280">
              <w:rPr>
                <w:rFonts w:ascii="Times New Roman" w:hAnsi="Times New Roman"/>
                <w:bCs/>
                <w:sz w:val="28"/>
                <w:szCs w:val="28"/>
              </w:rPr>
              <w:t xml:space="preserve">izmantošanas gadījumā nav iespējams noteikt finansiālas izmaiņas pret vidēja termiņa budžeta ietvaru, jo papildu līdzekļi no valsts un pašvaldību budžeta 2018.gadā nav nepieciešami. </w:t>
            </w:r>
            <w:r w:rsidRPr="00EC16E1">
              <w:rPr>
                <w:rFonts w:ascii="Times New Roman" w:hAnsi="Times New Roman"/>
                <w:bCs/>
                <w:sz w:val="28"/>
                <w:szCs w:val="28"/>
              </w:rPr>
              <w:t xml:space="preserve">Tiesiskajam regulējumam būs netieša ietekme uz valsts un pašvaldību budžetiem, ņemot vērā, ka jaunu uzņēmumu rašanās un jaunu darba vietu izveidošanas rezultātā ir plānoti ieņēmumi valsts un pašvaldību budžetos (ieņēmumi no </w:t>
            </w:r>
            <w:r w:rsidRPr="00EC16E1">
              <w:rPr>
                <w:rFonts w:ascii="Times New Roman" w:eastAsia="Times New Roman" w:hAnsi="Times New Roman" w:cs="Times New Roman"/>
                <w:iCs/>
                <w:sz w:val="28"/>
                <w:szCs w:val="28"/>
                <w:lang w:eastAsia="lv-LV"/>
              </w:rPr>
              <w:t>iedzīvotāju ienākuma nodokļa un valsts sociālās apdrošināšanas obligātām iemaksām)</w:t>
            </w:r>
            <w:r w:rsidRPr="00EC16E1" w:rsidR="00C92F86">
              <w:rPr>
                <w:rFonts w:ascii="Times New Roman" w:eastAsia="Times New Roman" w:hAnsi="Times New Roman" w:cs="Times New Roman"/>
                <w:iCs/>
                <w:sz w:val="28"/>
                <w:szCs w:val="28"/>
                <w:lang w:eastAsia="lv-LV"/>
              </w:rPr>
              <w:t>.</w:t>
            </w:r>
            <w:r w:rsidRPr="00EC16E1" w:rsidR="00A311B5">
              <w:rPr>
                <w:rFonts w:ascii="Times New Roman" w:eastAsia="Times New Roman" w:hAnsi="Times New Roman" w:cs="Times New Roman"/>
                <w:iCs/>
                <w:sz w:val="28"/>
                <w:szCs w:val="28"/>
                <w:lang w:eastAsia="lv-LV"/>
              </w:rPr>
              <w:t xml:space="preserve"> </w:t>
            </w:r>
          </w:p>
        </w:tc>
      </w:tr>
    </w:tbl>
    <w:p w:rsidR="00E5323B" w:rsidRPr="00EC16E1" w:rsidP="00E5323B" w14:paraId="373E83E2" w14:textId="77777777">
      <w:pPr>
        <w:spacing w:after="0" w:line="240" w:lineRule="auto"/>
        <w:rPr>
          <w:rFonts w:ascii="Times New Roman" w:eastAsia="Times New Roman" w:hAnsi="Times New Roman" w:cs="Times New Roman"/>
          <w:iCs/>
          <w:sz w:val="24"/>
          <w:szCs w:val="24"/>
          <w:lang w:eastAsia="lv-LV"/>
        </w:rPr>
      </w:pPr>
      <w:r w:rsidRPr="00EC16E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B33E6D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74563B75" w14:textId="77777777">
            <w:pPr>
              <w:spacing w:after="0" w:line="240" w:lineRule="auto"/>
              <w:rPr>
                <w:rFonts w:ascii="Times New Roman" w:eastAsia="Times New Roman" w:hAnsi="Times New Roman" w:cs="Times New Roman"/>
                <w:b/>
                <w:bCs/>
                <w:iCs/>
                <w:sz w:val="28"/>
                <w:szCs w:val="28"/>
                <w:lang w:eastAsia="lv-LV"/>
              </w:rPr>
            </w:pPr>
            <w:r w:rsidRPr="00EC16E1">
              <w:rPr>
                <w:rFonts w:ascii="Times New Roman" w:eastAsia="Times New Roman" w:hAnsi="Times New Roman" w:cs="Times New Roman"/>
                <w:b/>
                <w:bCs/>
                <w:iCs/>
                <w:sz w:val="28"/>
                <w:szCs w:val="28"/>
                <w:lang w:eastAsia="lv-LV"/>
              </w:rPr>
              <w:t>IV. Tiesību akta projekta ietekme uz spēkā esošo tiesību normu sistēmu</w:t>
            </w:r>
          </w:p>
        </w:tc>
      </w:tr>
      <w:tr w14:paraId="0CB05955" w14:textId="77777777" w:rsidTr="0068426F">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tcPr>
          <w:p w:rsidR="0068426F" w:rsidRPr="00EC16E1" w:rsidP="0068426F" w14:paraId="012BE9AE" w14:textId="77777777">
            <w:pPr>
              <w:spacing w:after="0" w:line="240" w:lineRule="auto"/>
              <w:jc w:val="center"/>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Projekts šo jomu neskar.</w:t>
            </w:r>
          </w:p>
        </w:tc>
      </w:tr>
    </w:tbl>
    <w:p w:rsidR="00E5323B" w:rsidRPr="00EC16E1" w:rsidP="00E5323B" w14:paraId="645FD04B" w14:textId="77777777">
      <w:pPr>
        <w:spacing w:after="0" w:line="240" w:lineRule="auto"/>
        <w:rPr>
          <w:rFonts w:ascii="Times New Roman" w:eastAsia="Times New Roman" w:hAnsi="Times New Roman" w:cs="Times New Roman"/>
          <w:iCs/>
          <w:sz w:val="24"/>
          <w:szCs w:val="24"/>
          <w:lang w:eastAsia="lv-LV"/>
        </w:rPr>
      </w:pPr>
      <w:r w:rsidRPr="00EC16E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581507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4AC6BE5A" w14:textId="77777777">
            <w:pPr>
              <w:spacing w:after="0" w:line="240" w:lineRule="auto"/>
              <w:rPr>
                <w:rFonts w:ascii="Times New Roman" w:eastAsia="Times New Roman" w:hAnsi="Times New Roman" w:cs="Times New Roman"/>
                <w:b/>
                <w:bCs/>
                <w:iCs/>
                <w:sz w:val="28"/>
                <w:szCs w:val="28"/>
                <w:lang w:eastAsia="lv-LV"/>
              </w:rPr>
            </w:pPr>
            <w:r w:rsidRPr="00EC16E1">
              <w:rPr>
                <w:rFonts w:ascii="Times New Roman" w:eastAsia="Times New Roman" w:hAnsi="Times New Roman" w:cs="Times New Roman"/>
                <w:b/>
                <w:bCs/>
                <w:iCs/>
                <w:sz w:val="28"/>
                <w:szCs w:val="28"/>
                <w:lang w:eastAsia="lv-LV"/>
              </w:rPr>
              <w:t>V. Tiesību akta projekta atbilstība Latvijas Republikas starptautiskajām saistībām</w:t>
            </w:r>
          </w:p>
        </w:tc>
      </w:tr>
      <w:tr w14:paraId="6DA4872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6E1" w:rsidP="00E5323B" w14:paraId="0CF8FA44"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C16E1" w:rsidP="00E5323B" w14:paraId="46A5C10B"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B8301A" w:rsidRPr="00EC16E1" w:rsidP="00B8301A" w14:paraId="6A521AB4" w14:textId="77777777">
            <w:pPr>
              <w:spacing w:after="0" w:line="240" w:lineRule="auto"/>
              <w:jc w:val="both"/>
              <w:rPr>
                <w:rFonts w:ascii="Times New Roman" w:hAnsi="Times New Roman"/>
                <w:bCs/>
                <w:sz w:val="28"/>
                <w:szCs w:val="28"/>
              </w:rPr>
            </w:pPr>
            <w:r w:rsidRPr="00EC16E1">
              <w:rPr>
                <w:rFonts w:ascii="Times New Roman" w:hAnsi="Times New Roman"/>
                <w:bCs/>
                <w:sz w:val="28"/>
                <w:szCs w:val="28"/>
              </w:rPr>
              <w:t>Noteikumu projektā norādīta atsauce uz:</w:t>
            </w:r>
          </w:p>
          <w:p w:rsidR="00B8301A" w:rsidRPr="00EC16E1" w:rsidP="00B8301A" w14:paraId="6AD74B39" w14:textId="77777777">
            <w:pPr>
              <w:spacing w:after="0" w:line="240" w:lineRule="auto"/>
              <w:jc w:val="both"/>
              <w:rPr>
                <w:rFonts w:ascii="Times New Roman" w:hAnsi="Times New Roman"/>
                <w:bCs/>
                <w:sz w:val="28"/>
                <w:szCs w:val="28"/>
              </w:rPr>
            </w:pPr>
            <w:r w:rsidRPr="00EC16E1">
              <w:rPr>
                <w:rFonts w:ascii="Times New Roman" w:hAnsi="Times New Roman"/>
                <w:bCs/>
                <w:sz w:val="28"/>
                <w:szCs w:val="28"/>
              </w:rPr>
              <w:t>1. Komisijas 2013. gada 18. decembra Regula (ES) Nr. 1407/2013 par Līguma par Eiropas Savienības darbību 107. un 108. panta piemērošanu de minimis atbalstam (Eiropas Savienības Oficiālais Vēstnesis, 2013. gada 24. decembris, Nr. L 352/1) (turpmāk – Komisijas regula Nr. 1407/2013),</w:t>
            </w:r>
          </w:p>
          <w:p w:rsidR="00B8301A" w:rsidRPr="00EC16E1" w:rsidP="00B8301A" w14:paraId="606DAFC2" w14:textId="77777777">
            <w:pPr>
              <w:spacing w:after="0" w:line="240" w:lineRule="auto"/>
              <w:jc w:val="both"/>
              <w:rPr>
                <w:rFonts w:ascii="Times New Roman" w:hAnsi="Times New Roman"/>
                <w:bCs/>
                <w:sz w:val="28"/>
                <w:szCs w:val="28"/>
              </w:rPr>
            </w:pPr>
            <w:r w:rsidRPr="00EC16E1">
              <w:rPr>
                <w:rFonts w:ascii="Times New Roman" w:hAnsi="Times New Roman"/>
                <w:bCs/>
                <w:sz w:val="28"/>
                <w:szCs w:val="28"/>
              </w:rPr>
              <w:t xml:space="preserve">2. Komisijas 2014.gada 27.jūnija Regula (EK) Nr.717/2014 par Līguma par Eiropas Savienības darbību 107.un 108. panta piemērošanu de minimis atbalstam zvejniecības un akvakultūras nozarē (Eiropas Savienības Oficiālais Vēstnesis, 2014. gada 28. jūnijs, Nr. L 190/45) attiecībā uz zivsaimniecības uzņēmumiem, kas darbojas saskaņā ar Eiropas Parlamenta un Padomes 2013. gada 11. decembra Regulu (ES) Nr.1379/2013 par zvejas un akvakultūras produktu tirgu kopīgo organizāciju un ar ko groza Padomes Regulas (EK) Nr.1184/2006 un (EK) Nr.1224/2009 un atceļ Padomes Regulu </w:t>
            </w:r>
            <w:r w:rsidRPr="00EC16E1">
              <w:rPr>
                <w:rFonts w:ascii="Times New Roman" w:hAnsi="Times New Roman"/>
                <w:bCs/>
                <w:sz w:val="28"/>
                <w:szCs w:val="28"/>
              </w:rPr>
              <w:t>(EK) Nr.104/2000 (Eiropas Savienības Oficiālais Vēstnesis, 2013. gada 28. decembris, Nr. L 354/1) (turpmāk – Komisijas regula Nr.717/2014),</w:t>
            </w:r>
          </w:p>
          <w:p w:rsidR="00B8301A" w:rsidRPr="00EC16E1" w:rsidP="00B8301A" w14:paraId="6AFC8E99" w14:textId="77777777">
            <w:pPr>
              <w:spacing w:after="0" w:line="240" w:lineRule="auto"/>
              <w:jc w:val="both"/>
              <w:rPr>
                <w:rFonts w:ascii="Times New Roman" w:hAnsi="Times New Roman"/>
                <w:bCs/>
                <w:sz w:val="28"/>
                <w:szCs w:val="28"/>
              </w:rPr>
            </w:pPr>
            <w:r w:rsidRPr="00EC16E1">
              <w:rPr>
                <w:rFonts w:ascii="Times New Roman" w:hAnsi="Times New Roman"/>
                <w:bCs/>
                <w:sz w:val="28"/>
                <w:szCs w:val="28"/>
              </w:rPr>
              <w:t>3. Komisijas 2013. gada 18. decembra Regula (ES) Nr. 1408/2013 par Līguma par Eiropas Savienības darbību 107. un 108. panta piemērošanu de minimis atbalstam lauksaimniecības nozarē (Eiropas Savienības Oficiālais Vēstnesis, 2013. gada 24. decembris, Nr. L 352/9) (turpmāk – Komisijas regula Nr. 1408/2013);</w:t>
            </w:r>
          </w:p>
          <w:p w:rsidR="00E5323B" w:rsidRPr="001221F7" w:rsidP="00010481" w14:paraId="5FEBA1A1" w14:textId="45167357">
            <w:pPr>
              <w:spacing w:after="0" w:line="240" w:lineRule="auto"/>
              <w:jc w:val="both"/>
              <w:rPr>
                <w:sz w:val="24"/>
                <w:szCs w:val="24"/>
              </w:rPr>
            </w:pPr>
            <w:r w:rsidRPr="00EC16E1">
              <w:rPr>
                <w:rFonts w:ascii="Times New Roman" w:hAnsi="Times New Roman"/>
                <w:bCs/>
                <w:sz w:val="28"/>
                <w:szCs w:val="28"/>
              </w:rPr>
              <w:t>4. Komisijas 2014. gada 17. jūnija Regula (ES) Nr. 651/2014, ar ko noteiktas atbalsta kategorijas atzīst par saderīgām ar iekšējo tirgu, piemērojot Līguma 107. un 108. pantu (Eiropas Savienības Oficiālais Vēstnesis, 2014. gada 26. jūnijs, Nr. L 187) (turpmāk – Komisijas regula Nr. 651/2014).</w:t>
            </w:r>
          </w:p>
        </w:tc>
      </w:tr>
      <w:tr w14:paraId="28F4730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6E1" w:rsidP="00E5323B" w14:paraId="5BE127E6"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C16E1" w:rsidP="00E5323B" w14:paraId="67C488D4"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C16E1" w:rsidP="00E5323B" w14:paraId="79C22AE4" w14:textId="77777777">
            <w:pPr>
              <w:spacing w:after="0" w:line="240" w:lineRule="auto"/>
              <w:rPr>
                <w:rFonts w:ascii="Times New Roman" w:hAnsi="Times New Roman"/>
                <w:bCs/>
                <w:sz w:val="28"/>
                <w:szCs w:val="28"/>
              </w:rPr>
            </w:pPr>
            <w:r w:rsidRPr="00EC16E1">
              <w:rPr>
                <w:rFonts w:ascii="Times New Roman" w:hAnsi="Times New Roman"/>
                <w:bCs/>
                <w:sz w:val="28"/>
                <w:szCs w:val="28"/>
              </w:rPr>
              <w:t>Nav</w:t>
            </w:r>
          </w:p>
        </w:tc>
      </w:tr>
      <w:tr w14:paraId="624F27F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6E1" w:rsidP="00E5323B" w14:paraId="44ED934F"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C16E1" w:rsidP="00E5323B" w14:paraId="69390747"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C16E1" w:rsidP="00E5323B" w14:paraId="4BD916DE" w14:textId="77777777">
            <w:pPr>
              <w:spacing w:after="0" w:line="240" w:lineRule="auto"/>
              <w:rPr>
                <w:rFonts w:ascii="Times New Roman" w:hAnsi="Times New Roman"/>
                <w:bCs/>
                <w:sz w:val="28"/>
                <w:szCs w:val="28"/>
              </w:rPr>
            </w:pPr>
            <w:r w:rsidRPr="00EC16E1">
              <w:rPr>
                <w:rFonts w:ascii="Times New Roman" w:hAnsi="Times New Roman"/>
                <w:bCs/>
                <w:sz w:val="28"/>
                <w:szCs w:val="28"/>
              </w:rPr>
              <w:t>Nav</w:t>
            </w:r>
          </w:p>
        </w:tc>
      </w:tr>
    </w:tbl>
    <w:p w:rsidR="00E5323B" w:rsidRPr="00EC16E1" w:rsidP="00E5323B" w14:paraId="11BC854C" w14:textId="77777777">
      <w:pPr>
        <w:spacing w:after="0" w:line="240" w:lineRule="auto"/>
        <w:rPr>
          <w:rFonts w:ascii="Times New Roman" w:eastAsia="Times New Roman" w:hAnsi="Times New Roman" w:cs="Times New Roman"/>
          <w:iCs/>
          <w:sz w:val="24"/>
          <w:szCs w:val="24"/>
          <w:lang w:eastAsia="lv-LV"/>
        </w:rPr>
      </w:pPr>
      <w:r w:rsidRPr="00EC16E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48"/>
        <w:gridCol w:w="2034"/>
        <w:gridCol w:w="1198"/>
        <w:gridCol w:w="1154"/>
        <w:gridCol w:w="2621"/>
      </w:tblGrid>
      <w:tr w14:paraId="5F9D611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EC16E1" w:rsidP="00E5323B" w14:paraId="08527D4B" w14:textId="77777777">
            <w:pPr>
              <w:spacing w:after="0" w:line="240" w:lineRule="auto"/>
              <w:rPr>
                <w:rFonts w:ascii="Times New Roman" w:eastAsia="Times New Roman" w:hAnsi="Times New Roman" w:cs="Times New Roman"/>
                <w:b/>
                <w:bCs/>
                <w:iCs/>
                <w:sz w:val="28"/>
                <w:szCs w:val="28"/>
                <w:lang w:eastAsia="lv-LV"/>
              </w:rPr>
            </w:pPr>
            <w:r w:rsidRPr="00EC16E1">
              <w:rPr>
                <w:rFonts w:ascii="Times New Roman" w:eastAsia="Times New Roman" w:hAnsi="Times New Roman" w:cs="Times New Roman"/>
                <w:b/>
                <w:bCs/>
                <w:iCs/>
                <w:sz w:val="28"/>
                <w:szCs w:val="28"/>
                <w:lang w:eastAsia="lv-LV"/>
              </w:rPr>
              <w:t>1. tabula</w:t>
            </w:r>
            <w:r w:rsidRPr="00EC16E1">
              <w:rPr>
                <w:rFonts w:ascii="Times New Roman" w:eastAsia="Times New Roman" w:hAnsi="Times New Roman" w:cs="Times New Roman"/>
                <w:b/>
                <w:bCs/>
                <w:iCs/>
                <w:sz w:val="28"/>
                <w:szCs w:val="28"/>
                <w:lang w:eastAsia="lv-LV"/>
              </w:rPr>
              <w:br/>
              <w:t>Tiesību akta projekta atbilstība ES tiesību aktiem</w:t>
            </w:r>
          </w:p>
        </w:tc>
      </w:tr>
      <w:tr w14:paraId="74166FE4"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rsidR="00B8301A" w:rsidRPr="00EC16E1" w:rsidP="00B8301A" w14:paraId="33A19335" w14:textId="77777777">
            <w:pPr>
              <w:spacing w:after="0" w:line="240" w:lineRule="auto"/>
              <w:rPr>
                <w:rFonts w:ascii="Times New Roman" w:hAnsi="Times New Roman"/>
                <w:bCs/>
                <w:sz w:val="28"/>
                <w:szCs w:val="28"/>
              </w:rPr>
            </w:pPr>
            <w:r w:rsidRPr="00EC16E1">
              <w:rPr>
                <w:rFonts w:ascii="Times New Roman" w:hAnsi="Times New Roman"/>
                <w:bCs/>
                <w:sz w:val="28"/>
                <w:szCs w:val="28"/>
              </w:rPr>
              <w:t>Attiecīgā ES tiesību akta datums, numurs un nosaukums</w:t>
            </w:r>
          </w:p>
        </w:tc>
        <w:tc>
          <w:tcPr>
            <w:tcW w:w="3832" w:type="pct"/>
            <w:gridSpan w:val="4"/>
            <w:tcBorders>
              <w:top w:val="outset" w:sz="6" w:space="0" w:color="auto"/>
              <w:left w:val="outset" w:sz="6" w:space="0" w:color="auto"/>
              <w:bottom w:val="outset" w:sz="6" w:space="0" w:color="auto"/>
              <w:right w:val="outset" w:sz="6" w:space="0" w:color="auto"/>
            </w:tcBorders>
            <w:hideMark/>
          </w:tcPr>
          <w:p w:rsidR="00B8301A" w:rsidRPr="00EC16E1" w:rsidP="007B6F61" w14:paraId="050A3817" w14:textId="03DB9EB5">
            <w:pPr>
              <w:spacing w:after="0" w:line="240" w:lineRule="auto"/>
              <w:jc w:val="both"/>
              <w:rPr>
                <w:rFonts w:ascii="Times New Roman" w:hAnsi="Times New Roman"/>
                <w:bCs/>
                <w:sz w:val="28"/>
                <w:szCs w:val="28"/>
              </w:rPr>
            </w:pPr>
            <w:r w:rsidRPr="00EC16E1">
              <w:rPr>
                <w:rFonts w:ascii="Times New Roman" w:hAnsi="Times New Roman"/>
                <w:bCs/>
                <w:sz w:val="28"/>
                <w:szCs w:val="28"/>
              </w:rPr>
              <w:t>Komisijas regula Nr.1407/2013, Komisijas regula Nr.717/2014, Komisijas regula Nr.1408/2013, Komisijas regula Nr. 651/2014</w:t>
            </w:r>
            <w:r w:rsidRPr="00EC16E1">
              <w:rPr>
                <w:sz w:val="24"/>
                <w:szCs w:val="24"/>
              </w:rPr>
              <w:t>.</w:t>
            </w:r>
          </w:p>
        </w:tc>
      </w:tr>
      <w:tr w14:paraId="5C10599A"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B8301A" w:rsidRPr="00EC16E1" w:rsidP="00B8301A" w14:paraId="1BCF7E1C"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A</w:t>
            </w:r>
          </w:p>
        </w:tc>
        <w:tc>
          <w:tcPr>
            <w:tcW w:w="1118" w:type="pct"/>
            <w:tcBorders>
              <w:top w:val="outset" w:sz="6" w:space="0" w:color="auto"/>
              <w:left w:val="outset" w:sz="6" w:space="0" w:color="auto"/>
              <w:bottom w:val="outset" w:sz="6" w:space="0" w:color="auto"/>
              <w:right w:val="outset" w:sz="6" w:space="0" w:color="auto"/>
            </w:tcBorders>
            <w:vAlign w:val="center"/>
            <w:hideMark/>
          </w:tcPr>
          <w:p w:rsidR="00B8301A" w:rsidRPr="00EC16E1" w:rsidP="00B8301A" w14:paraId="0225AA74"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B</w:t>
            </w:r>
          </w:p>
        </w:tc>
        <w:tc>
          <w:tcPr>
            <w:tcW w:w="1278" w:type="pct"/>
            <w:gridSpan w:val="2"/>
            <w:tcBorders>
              <w:top w:val="outset" w:sz="6" w:space="0" w:color="auto"/>
              <w:left w:val="outset" w:sz="6" w:space="0" w:color="auto"/>
              <w:bottom w:val="outset" w:sz="6" w:space="0" w:color="auto"/>
              <w:right w:val="outset" w:sz="6" w:space="0" w:color="auto"/>
            </w:tcBorders>
            <w:vAlign w:val="center"/>
            <w:hideMark/>
          </w:tcPr>
          <w:p w:rsidR="00B8301A" w:rsidRPr="00EC16E1" w:rsidP="00B8301A" w14:paraId="7A08D30B"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C</w:t>
            </w:r>
          </w:p>
        </w:tc>
        <w:tc>
          <w:tcPr>
            <w:tcW w:w="1403" w:type="pct"/>
            <w:tcBorders>
              <w:top w:val="outset" w:sz="6" w:space="0" w:color="auto"/>
              <w:left w:val="outset" w:sz="6" w:space="0" w:color="auto"/>
              <w:bottom w:val="outset" w:sz="6" w:space="0" w:color="auto"/>
              <w:right w:val="outset" w:sz="6" w:space="0" w:color="auto"/>
            </w:tcBorders>
            <w:vAlign w:val="center"/>
            <w:hideMark/>
          </w:tcPr>
          <w:p w:rsidR="00B8301A" w:rsidRPr="00EC16E1" w:rsidP="00B8301A" w14:paraId="3F9541F6"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D</w:t>
            </w:r>
          </w:p>
        </w:tc>
      </w:tr>
      <w:tr w14:paraId="1260113B"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rsidR="00B8301A" w:rsidRPr="00EC16E1" w:rsidP="00B8301A" w14:paraId="7A4A3D9C"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Attiecīgā ES tiesību akta panta numurs (uzskaitot katru tiesību akta vienību – pantu, daļu, punktu, apakšpunktu)</w:t>
            </w:r>
          </w:p>
        </w:tc>
        <w:tc>
          <w:tcPr>
            <w:tcW w:w="1118" w:type="pct"/>
            <w:tcBorders>
              <w:top w:val="outset" w:sz="6" w:space="0" w:color="auto"/>
              <w:left w:val="outset" w:sz="6" w:space="0" w:color="auto"/>
              <w:bottom w:val="outset" w:sz="6" w:space="0" w:color="auto"/>
              <w:right w:val="outset" w:sz="6" w:space="0" w:color="auto"/>
            </w:tcBorders>
            <w:hideMark/>
          </w:tcPr>
          <w:p w:rsidR="00B8301A" w:rsidRPr="00EC16E1" w:rsidP="00B8301A" w14:paraId="0D2A939E"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Projekta vienība, kas pārņem vai ievieš katru šīs tabulas A ailē minēto ES tiesību akta vienību, vai tiesību akts, kur attiecīgā ES tiesību akta vienība </w:t>
            </w:r>
            <w:r w:rsidRPr="00EC16E1">
              <w:rPr>
                <w:rFonts w:ascii="Times New Roman" w:eastAsia="Times New Roman" w:hAnsi="Times New Roman" w:cs="Times New Roman"/>
                <w:iCs/>
                <w:sz w:val="28"/>
                <w:szCs w:val="28"/>
                <w:lang w:eastAsia="lv-LV"/>
              </w:rPr>
              <w:t>pārņemta vai ieviesta</w:t>
            </w:r>
          </w:p>
        </w:tc>
        <w:tc>
          <w:tcPr>
            <w:tcW w:w="1278" w:type="pct"/>
            <w:gridSpan w:val="2"/>
            <w:tcBorders>
              <w:top w:val="outset" w:sz="6" w:space="0" w:color="auto"/>
              <w:left w:val="outset" w:sz="6" w:space="0" w:color="auto"/>
              <w:bottom w:val="outset" w:sz="6" w:space="0" w:color="auto"/>
              <w:right w:val="outset" w:sz="6" w:space="0" w:color="auto"/>
            </w:tcBorders>
            <w:hideMark/>
          </w:tcPr>
          <w:p w:rsidR="00B8301A" w:rsidRPr="00EC16E1" w:rsidP="00B8301A" w14:paraId="356DD74F"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sidRPr="00EC16E1">
              <w:rPr>
                <w:rFonts w:ascii="Times New Roman" w:eastAsia="Times New Roman" w:hAnsi="Times New Roman" w:cs="Times New Roman"/>
                <w:iCs/>
                <w:sz w:val="28"/>
                <w:szCs w:val="28"/>
                <w:lang w:eastAsia="lv-LV"/>
              </w:rPr>
              <w:br/>
              <w:t xml:space="preserve">Ja attiecīgā ES tiesību akta vienība tiek pārņemta vai </w:t>
            </w:r>
            <w:r w:rsidRPr="00EC16E1">
              <w:rPr>
                <w:rFonts w:ascii="Times New Roman" w:eastAsia="Times New Roman" w:hAnsi="Times New Roman" w:cs="Times New Roman"/>
                <w:iCs/>
                <w:sz w:val="28"/>
                <w:szCs w:val="28"/>
                <w:lang w:eastAsia="lv-LV"/>
              </w:rPr>
              <w:t>ieviesta daļēji, sniedz attiecīgu skaidrojumu, kā arī precīzi norāda, kad un kādā veidā ES tiesību akta vienība tiks pārņemta vai ieviesta pilnībā.</w:t>
            </w:r>
            <w:r w:rsidRPr="00EC16E1">
              <w:rPr>
                <w:rFonts w:ascii="Times New Roman" w:eastAsia="Times New Roman" w:hAnsi="Times New Roman" w:cs="Times New Roman"/>
                <w:iCs/>
                <w:sz w:val="28"/>
                <w:szCs w:val="28"/>
                <w:lang w:eastAsia="lv-LV"/>
              </w:rPr>
              <w:br/>
              <w:t>Norāda institūciju, kas ir atbildīga par šo saistību izpildi pilnībā</w:t>
            </w:r>
          </w:p>
        </w:tc>
        <w:tc>
          <w:tcPr>
            <w:tcW w:w="1403" w:type="pct"/>
            <w:tcBorders>
              <w:top w:val="outset" w:sz="6" w:space="0" w:color="auto"/>
              <w:left w:val="outset" w:sz="6" w:space="0" w:color="auto"/>
              <w:bottom w:val="outset" w:sz="6" w:space="0" w:color="auto"/>
              <w:right w:val="outset" w:sz="6" w:space="0" w:color="auto"/>
            </w:tcBorders>
            <w:hideMark/>
          </w:tcPr>
          <w:p w:rsidR="00B8301A" w:rsidRPr="00EC16E1" w:rsidP="00B8301A" w14:paraId="51E9D368"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Informācija par to, vai šīs tabulas B ailē minētās projekta vienības paredz stingrākas prasības nekā šīs tabulas A ailē minētās ES tiesību akta vienības.</w:t>
            </w:r>
            <w:r w:rsidRPr="00EC16E1">
              <w:rPr>
                <w:rFonts w:ascii="Times New Roman" w:eastAsia="Times New Roman" w:hAnsi="Times New Roman" w:cs="Times New Roman"/>
                <w:iCs/>
                <w:sz w:val="28"/>
                <w:szCs w:val="28"/>
                <w:lang w:eastAsia="lv-LV"/>
              </w:rPr>
              <w:br/>
              <w:t xml:space="preserve">Ja projekts satur stingrākas prasības nekā attiecīgais ES </w:t>
            </w:r>
            <w:r w:rsidRPr="00EC16E1">
              <w:rPr>
                <w:rFonts w:ascii="Times New Roman" w:eastAsia="Times New Roman" w:hAnsi="Times New Roman" w:cs="Times New Roman"/>
                <w:iCs/>
                <w:sz w:val="28"/>
                <w:szCs w:val="28"/>
                <w:lang w:eastAsia="lv-LV"/>
              </w:rPr>
              <w:t>tiesību akts, norāda pamatojumu un samērīgumu.</w:t>
            </w:r>
            <w:r w:rsidRPr="00EC16E1">
              <w:rPr>
                <w:rFonts w:ascii="Times New Roman" w:eastAsia="Times New Roman" w:hAnsi="Times New Roman" w:cs="Times New Roman"/>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14:paraId="7B8390E2"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tcPr>
          <w:p w:rsidR="00B8301A" w:rsidRPr="00EC16E1" w:rsidP="00EC16E1" w14:paraId="605E4299" w14:textId="407FB50C">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Komisijas regulas Nr. 651/2014 1. </w:t>
            </w:r>
            <w:r w:rsidRPr="00EC16E1" w:rsidR="00EC16E1">
              <w:rPr>
                <w:rFonts w:ascii="Times New Roman" w:eastAsia="Times New Roman" w:hAnsi="Times New Roman" w:cs="Times New Roman"/>
                <w:iCs/>
                <w:sz w:val="28"/>
                <w:szCs w:val="28"/>
                <w:lang w:eastAsia="lv-LV"/>
              </w:rPr>
              <w:t xml:space="preserve"> pielikuma 2.punkts</w:t>
            </w:r>
          </w:p>
        </w:tc>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1B2DC0C0" w14:textId="7E517728">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4. punkts </w:t>
            </w:r>
          </w:p>
        </w:tc>
        <w:tc>
          <w:tcPr>
            <w:tcW w:w="1278" w:type="pct"/>
            <w:gridSpan w:val="2"/>
            <w:tcBorders>
              <w:top w:val="outset" w:sz="6" w:space="0" w:color="auto"/>
              <w:left w:val="outset" w:sz="6" w:space="0" w:color="auto"/>
              <w:bottom w:val="outset" w:sz="6" w:space="0" w:color="auto"/>
              <w:right w:val="outset" w:sz="6" w:space="0" w:color="auto"/>
            </w:tcBorders>
          </w:tcPr>
          <w:p w:rsidR="00B8301A" w:rsidRPr="00EC16E1" w:rsidP="00B8301A" w14:paraId="45483F12" w14:textId="4A32689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Tiek ieviests </w:t>
            </w:r>
            <w:r w:rsidRPr="00EC16E1">
              <w:rPr>
                <w:rFonts w:ascii="Times New Roman" w:eastAsia="Times New Roman" w:hAnsi="Times New Roman" w:cs="Times New Roman"/>
                <w:iCs/>
                <w:sz w:val="28"/>
                <w:szCs w:val="28"/>
                <w:lang w:eastAsia="lv-LV"/>
              </w:rPr>
              <w:t>pilnībā</w:t>
            </w:r>
            <w:r>
              <w:rPr>
                <w:rFonts w:ascii="Times New Roman" w:eastAsia="Times New Roman" w:hAnsi="Times New Roman" w:cs="Times New Roman"/>
                <w:iCs/>
                <w:sz w:val="28"/>
                <w:szCs w:val="28"/>
                <w:lang w:eastAsia="lv-LV"/>
              </w:rPr>
              <w:t>.</w:t>
            </w:r>
          </w:p>
        </w:tc>
        <w:tc>
          <w:tcPr>
            <w:tcW w:w="1403" w:type="pct"/>
            <w:tcBorders>
              <w:top w:val="outset" w:sz="6" w:space="0" w:color="auto"/>
              <w:left w:val="outset" w:sz="6" w:space="0" w:color="auto"/>
              <w:bottom w:val="outset" w:sz="6" w:space="0" w:color="auto"/>
              <w:right w:val="outset" w:sz="6" w:space="0" w:color="auto"/>
            </w:tcBorders>
          </w:tcPr>
          <w:p w:rsidR="00B8301A" w:rsidRPr="00EC16E1" w:rsidP="00B8301A" w14:paraId="7FA86DA7"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Netiek paredzētas stingrākas prasības</w:t>
            </w:r>
          </w:p>
        </w:tc>
      </w:tr>
      <w:tr w14:paraId="09B67295"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48266DD1" w14:textId="1529EA70">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Komisijas regulas Nr.1407/2013 3.panta 2.punkts; 5.panta 1. un 2.punkts</w:t>
            </w:r>
          </w:p>
        </w:tc>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054FB8A1" w14:textId="4E71D9BA">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5.6.apakšpunkts</w:t>
            </w:r>
          </w:p>
        </w:tc>
        <w:tc>
          <w:tcPr>
            <w:tcW w:w="1278" w:type="pct"/>
            <w:gridSpan w:val="2"/>
            <w:tcBorders>
              <w:top w:val="outset" w:sz="6" w:space="0" w:color="auto"/>
              <w:left w:val="outset" w:sz="6" w:space="0" w:color="auto"/>
              <w:bottom w:val="outset" w:sz="6" w:space="0" w:color="auto"/>
              <w:right w:val="outset" w:sz="6" w:space="0" w:color="auto"/>
            </w:tcBorders>
          </w:tcPr>
          <w:p w:rsidR="00B8301A" w:rsidRPr="00EC16E1" w:rsidP="00B8301A" w14:paraId="7C1814B3" w14:textId="77777777">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Tiek ieviests pilnībā.</w:t>
            </w:r>
          </w:p>
          <w:p w:rsidR="00B8301A" w:rsidRPr="00EC16E1" w:rsidP="00B8301A" w14:paraId="5E6AB9D3" w14:textId="77777777">
            <w:pPr>
              <w:spacing w:after="0" w:line="240" w:lineRule="auto"/>
              <w:rPr>
                <w:rFonts w:ascii="Times New Roman" w:eastAsia="Times New Roman" w:hAnsi="Times New Roman" w:cs="Times New Roman"/>
                <w:iCs/>
                <w:sz w:val="28"/>
                <w:szCs w:val="28"/>
                <w:lang w:eastAsia="lv-LV"/>
              </w:rPr>
            </w:pPr>
          </w:p>
        </w:tc>
        <w:tc>
          <w:tcPr>
            <w:tcW w:w="1403" w:type="pct"/>
            <w:tcBorders>
              <w:top w:val="outset" w:sz="6" w:space="0" w:color="auto"/>
              <w:left w:val="outset" w:sz="6" w:space="0" w:color="auto"/>
              <w:bottom w:val="outset" w:sz="6" w:space="0" w:color="auto"/>
              <w:right w:val="outset" w:sz="6" w:space="0" w:color="auto"/>
            </w:tcBorders>
          </w:tcPr>
          <w:p w:rsidR="00B8301A" w:rsidRPr="00EC16E1" w:rsidP="00B8301A" w14:paraId="3F67BC7A" w14:textId="42DF1DD3">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Netiek paredzētas stingrākas prasības.</w:t>
            </w:r>
          </w:p>
        </w:tc>
      </w:tr>
      <w:tr w14:paraId="2523930D"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0487F8CE" w14:textId="321E8D58">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 xml:space="preserve">Komisijas regulas Nr.1407/2013 1.panta 1.punkta “a”, “b” un “c” apakšpunkts; </w:t>
            </w:r>
          </w:p>
          <w:p w:rsidR="00B8301A" w:rsidP="00B8301A" w14:paraId="5E099ED1" w14:textId="77777777">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1.panta 2. punkts</w:t>
            </w:r>
            <w:r w:rsidR="00EC16E1">
              <w:rPr>
                <w:rFonts w:ascii="Times New Roman" w:hAnsi="Times New Roman" w:cs="Times New Roman"/>
                <w:sz w:val="28"/>
                <w:szCs w:val="28"/>
              </w:rPr>
              <w:t>;</w:t>
            </w:r>
          </w:p>
          <w:p w:rsidR="00EC16E1" w:rsidRPr="00EC16E1" w:rsidP="00B8301A" w14:paraId="797C46D2" w14:textId="4494BCE7">
            <w:pPr>
              <w:spacing w:after="0" w:line="240" w:lineRule="auto"/>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Komisijas regulas Nr.717/2014 1.panta 3.punkts un Komisijas regulas Nr.1408/2013 </w:t>
            </w:r>
            <w:r>
              <w:rPr>
                <w:rFonts w:ascii="Times New Roman" w:hAnsi="Times New Roman" w:cs="Times New Roman"/>
                <w:sz w:val="28"/>
                <w:szCs w:val="28"/>
              </w:rPr>
              <w:t>1.panta 2. un 3. punkts</w:t>
            </w:r>
          </w:p>
        </w:tc>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2FB5D748" w14:textId="106EDE63">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5.7.apakšpunkts</w:t>
            </w:r>
          </w:p>
        </w:tc>
        <w:tc>
          <w:tcPr>
            <w:tcW w:w="1278" w:type="pct"/>
            <w:gridSpan w:val="2"/>
            <w:tcBorders>
              <w:top w:val="outset" w:sz="6" w:space="0" w:color="auto"/>
              <w:left w:val="outset" w:sz="6" w:space="0" w:color="auto"/>
              <w:bottom w:val="outset" w:sz="6" w:space="0" w:color="auto"/>
              <w:right w:val="outset" w:sz="6" w:space="0" w:color="auto"/>
            </w:tcBorders>
          </w:tcPr>
          <w:p w:rsidR="00B8301A" w:rsidRPr="00EC16E1" w:rsidP="00B8301A" w14:paraId="52455B9D" w14:textId="77777777">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Tiek ieviests pilnībā.</w:t>
            </w:r>
          </w:p>
          <w:p w:rsidR="00B8301A" w:rsidRPr="00EC16E1" w:rsidP="00B8301A" w14:paraId="6E10BBB2" w14:textId="77777777">
            <w:pPr>
              <w:spacing w:after="0" w:line="240" w:lineRule="auto"/>
              <w:rPr>
                <w:rFonts w:ascii="Times New Roman" w:eastAsia="Times New Roman" w:hAnsi="Times New Roman" w:cs="Times New Roman"/>
                <w:iCs/>
                <w:sz w:val="28"/>
                <w:szCs w:val="28"/>
                <w:lang w:eastAsia="lv-LV"/>
              </w:rPr>
            </w:pPr>
          </w:p>
        </w:tc>
        <w:tc>
          <w:tcPr>
            <w:tcW w:w="1403" w:type="pct"/>
            <w:tcBorders>
              <w:top w:val="outset" w:sz="6" w:space="0" w:color="auto"/>
              <w:left w:val="outset" w:sz="6" w:space="0" w:color="auto"/>
              <w:bottom w:val="outset" w:sz="6" w:space="0" w:color="auto"/>
              <w:right w:val="outset" w:sz="6" w:space="0" w:color="auto"/>
            </w:tcBorders>
          </w:tcPr>
          <w:p w:rsidR="00B8301A" w:rsidRPr="00EC16E1" w:rsidP="00B8301A" w14:paraId="12FD9401" w14:textId="49D881A2">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Netiek paredzētas stingrākas prasības.</w:t>
            </w:r>
          </w:p>
        </w:tc>
      </w:tr>
      <w:tr w14:paraId="4357E1D5"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6E775248" w14:textId="11F1F766">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Komisijas regulas Nr.1407/2013 6.panta 4.punkts</w:t>
            </w:r>
          </w:p>
        </w:tc>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729C793B" w14:textId="7F17C3FF">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5.8.apakšpunkts</w:t>
            </w:r>
          </w:p>
        </w:tc>
        <w:tc>
          <w:tcPr>
            <w:tcW w:w="1278" w:type="pct"/>
            <w:gridSpan w:val="2"/>
            <w:tcBorders>
              <w:top w:val="outset" w:sz="6" w:space="0" w:color="auto"/>
              <w:left w:val="outset" w:sz="6" w:space="0" w:color="auto"/>
              <w:bottom w:val="outset" w:sz="6" w:space="0" w:color="auto"/>
              <w:right w:val="outset" w:sz="6" w:space="0" w:color="auto"/>
            </w:tcBorders>
          </w:tcPr>
          <w:p w:rsidR="00B8301A" w:rsidRPr="00EC16E1" w:rsidP="00B8301A" w14:paraId="2214AB08" w14:textId="77777777">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Tiek ieviests pilnībā.</w:t>
            </w:r>
          </w:p>
          <w:p w:rsidR="00B8301A" w:rsidRPr="00EC16E1" w:rsidP="00B8301A" w14:paraId="77E3CDFB" w14:textId="77777777">
            <w:pPr>
              <w:spacing w:after="0" w:line="240" w:lineRule="auto"/>
              <w:rPr>
                <w:rFonts w:ascii="Times New Roman" w:eastAsia="Times New Roman" w:hAnsi="Times New Roman" w:cs="Times New Roman"/>
                <w:iCs/>
                <w:sz w:val="28"/>
                <w:szCs w:val="28"/>
                <w:lang w:eastAsia="lv-LV"/>
              </w:rPr>
            </w:pPr>
          </w:p>
        </w:tc>
        <w:tc>
          <w:tcPr>
            <w:tcW w:w="1403" w:type="pct"/>
            <w:tcBorders>
              <w:top w:val="outset" w:sz="6" w:space="0" w:color="auto"/>
              <w:left w:val="outset" w:sz="6" w:space="0" w:color="auto"/>
              <w:bottom w:val="outset" w:sz="6" w:space="0" w:color="auto"/>
              <w:right w:val="outset" w:sz="6" w:space="0" w:color="auto"/>
            </w:tcBorders>
          </w:tcPr>
          <w:p w:rsidR="00B8301A" w:rsidRPr="00EC16E1" w:rsidP="00B8301A" w14:paraId="796218A1" w14:textId="0DF22707">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Netiek paredzētas stingrākas prasības.</w:t>
            </w:r>
          </w:p>
        </w:tc>
      </w:tr>
      <w:tr w14:paraId="3046BC9C"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59184082" w14:textId="77777777">
            <w:pPr>
              <w:spacing w:after="120" w:line="240" w:lineRule="auto"/>
              <w:rPr>
                <w:rFonts w:ascii="Times New Roman" w:hAnsi="Times New Roman" w:cs="Times New Roman"/>
                <w:sz w:val="28"/>
                <w:szCs w:val="28"/>
              </w:rPr>
            </w:pPr>
            <w:r w:rsidRPr="00EC16E1">
              <w:rPr>
                <w:rFonts w:ascii="Times New Roman" w:hAnsi="Times New Roman" w:cs="Times New Roman"/>
                <w:sz w:val="28"/>
                <w:szCs w:val="28"/>
              </w:rPr>
              <w:t xml:space="preserve">Komisijas regulas Nr.717/2014 </w:t>
            </w:r>
          </w:p>
          <w:p w:rsidR="00B8301A" w:rsidRPr="00EC16E1" w:rsidP="00B8301A" w14:paraId="571B6874" w14:textId="126F9EA9">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2.panta 2.punkts; 3.panta 2.punkts.</w:t>
            </w:r>
          </w:p>
        </w:tc>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518311B1" w14:textId="655FDCE7">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5.2.apakšpunkts</w:t>
            </w:r>
          </w:p>
        </w:tc>
        <w:tc>
          <w:tcPr>
            <w:tcW w:w="1278" w:type="pct"/>
            <w:gridSpan w:val="2"/>
            <w:tcBorders>
              <w:top w:val="outset" w:sz="6" w:space="0" w:color="auto"/>
              <w:left w:val="outset" w:sz="6" w:space="0" w:color="auto"/>
              <w:bottom w:val="outset" w:sz="6" w:space="0" w:color="auto"/>
              <w:right w:val="outset" w:sz="6" w:space="0" w:color="auto"/>
            </w:tcBorders>
          </w:tcPr>
          <w:p w:rsidR="00B8301A" w:rsidRPr="00EC16E1" w:rsidP="00B8301A" w14:paraId="6062163A" w14:textId="77777777">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Tiek ieviests pilnībā.</w:t>
            </w:r>
          </w:p>
          <w:p w:rsidR="00B8301A" w:rsidRPr="00EC16E1" w:rsidP="00B8301A" w14:paraId="2C4A8E31" w14:textId="77777777">
            <w:pPr>
              <w:spacing w:after="0" w:line="240" w:lineRule="auto"/>
              <w:rPr>
                <w:rFonts w:ascii="Times New Roman" w:eastAsia="Times New Roman" w:hAnsi="Times New Roman" w:cs="Times New Roman"/>
                <w:iCs/>
                <w:sz w:val="28"/>
                <w:szCs w:val="28"/>
                <w:lang w:eastAsia="lv-LV"/>
              </w:rPr>
            </w:pPr>
          </w:p>
        </w:tc>
        <w:tc>
          <w:tcPr>
            <w:tcW w:w="1403" w:type="pct"/>
            <w:tcBorders>
              <w:top w:val="outset" w:sz="6" w:space="0" w:color="auto"/>
              <w:left w:val="outset" w:sz="6" w:space="0" w:color="auto"/>
              <w:bottom w:val="outset" w:sz="6" w:space="0" w:color="auto"/>
              <w:right w:val="outset" w:sz="6" w:space="0" w:color="auto"/>
            </w:tcBorders>
          </w:tcPr>
          <w:p w:rsidR="00B8301A" w:rsidRPr="00EC16E1" w:rsidP="00B8301A" w14:paraId="433DADF1" w14:textId="2DFB86E3">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Netiek paredzētas stingrākas prasības.</w:t>
            </w:r>
          </w:p>
        </w:tc>
      </w:tr>
      <w:tr w14:paraId="021767BD"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tcPr>
          <w:p w:rsidR="00B8301A" w:rsidRPr="00EC16E1" w:rsidP="00EC16E1" w14:paraId="14C6F964" w14:textId="165525A8">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Komisijas regulas Nr.</w:t>
            </w:r>
            <w:r w:rsidRPr="00EC16E1" w:rsidR="00EC16E1">
              <w:rPr>
                <w:rFonts w:ascii="Times New Roman" w:hAnsi="Times New Roman" w:cs="Times New Roman"/>
                <w:sz w:val="28"/>
                <w:szCs w:val="28"/>
              </w:rPr>
              <w:t>140</w:t>
            </w:r>
            <w:r w:rsidR="00EC16E1">
              <w:rPr>
                <w:rFonts w:ascii="Times New Roman" w:hAnsi="Times New Roman" w:cs="Times New Roman"/>
                <w:sz w:val="28"/>
                <w:szCs w:val="28"/>
              </w:rPr>
              <w:t>7</w:t>
            </w:r>
            <w:r w:rsidRPr="00EC16E1">
              <w:rPr>
                <w:rFonts w:ascii="Times New Roman" w:hAnsi="Times New Roman" w:cs="Times New Roman"/>
                <w:sz w:val="28"/>
                <w:szCs w:val="28"/>
              </w:rPr>
              <w:t>/2013 2.panta 2.punkts, 3.panta 2.punkts.</w:t>
            </w:r>
          </w:p>
        </w:tc>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305A3810" w14:textId="0903F82D">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5.2.apakšunkts</w:t>
            </w:r>
          </w:p>
        </w:tc>
        <w:tc>
          <w:tcPr>
            <w:tcW w:w="1278" w:type="pct"/>
            <w:gridSpan w:val="2"/>
            <w:tcBorders>
              <w:top w:val="outset" w:sz="6" w:space="0" w:color="auto"/>
              <w:left w:val="outset" w:sz="6" w:space="0" w:color="auto"/>
              <w:bottom w:val="outset" w:sz="6" w:space="0" w:color="auto"/>
              <w:right w:val="outset" w:sz="6" w:space="0" w:color="auto"/>
            </w:tcBorders>
          </w:tcPr>
          <w:p w:rsidR="00B8301A" w:rsidRPr="00EC16E1" w:rsidP="00B8301A" w14:paraId="2A0B7AAE" w14:textId="77777777">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Tiek ieviests pilnībā.</w:t>
            </w:r>
          </w:p>
          <w:p w:rsidR="00B8301A" w:rsidRPr="00EC16E1" w:rsidP="00B8301A" w14:paraId="10258346" w14:textId="77777777">
            <w:pPr>
              <w:spacing w:after="0" w:line="240" w:lineRule="auto"/>
              <w:rPr>
                <w:rFonts w:ascii="Times New Roman" w:eastAsia="Times New Roman" w:hAnsi="Times New Roman" w:cs="Times New Roman"/>
                <w:iCs/>
                <w:sz w:val="28"/>
                <w:szCs w:val="28"/>
                <w:lang w:eastAsia="lv-LV"/>
              </w:rPr>
            </w:pPr>
          </w:p>
        </w:tc>
        <w:tc>
          <w:tcPr>
            <w:tcW w:w="1403" w:type="pct"/>
            <w:tcBorders>
              <w:top w:val="outset" w:sz="6" w:space="0" w:color="auto"/>
              <w:left w:val="outset" w:sz="6" w:space="0" w:color="auto"/>
              <w:bottom w:val="outset" w:sz="6" w:space="0" w:color="auto"/>
              <w:right w:val="outset" w:sz="6" w:space="0" w:color="auto"/>
            </w:tcBorders>
          </w:tcPr>
          <w:p w:rsidR="00B8301A" w:rsidRPr="00EC16E1" w:rsidP="00B8301A" w14:paraId="0A29D685" w14:textId="156E1CF6">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Netiek paredzētas stingrākas prasības.</w:t>
            </w:r>
          </w:p>
        </w:tc>
      </w:tr>
      <w:tr w14:paraId="36DA6DFD"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3C59C23D" w14:textId="77777777">
            <w:pPr>
              <w:spacing w:after="120" w:line="240" w:lineRule="auto"/>
              <w:rPr>
                <w:rFonts w:ascii="Times New Roman" w:hAnsi="Times New Roman" w:cs="Times New Roman"/>
                <w:sz w:val="28"/>
                <w:szCs w:val="28"/>
              </w:rPr>
            </w:pPr>
            <w:r w:rsidRPr="00EC16E1">
              <w:rPr>
                <w:rFonts w:ascii="Times New Roman" w:hAnsi="Times New Roman" w:cs="Times New Roman"/>
                <w:sz w:val="28"/>
                <w:szCs w:val="28"/>
              </w:rPr>
              <w:t>Komisijas regulas Nr.1407/2013</w:t>
            </w:r>
          </w:p>
          <w:p w:rsidR="00B8301A" w:rsidRPr="00EC16E1" w:rsidP="00B8301A" w14:paraId="6D16DA52" w14:textId="5A7D72D4">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1.panta 2.punkts</w:t>
            </w:r>
          </w:p>
        </w:tc>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20C274CD" w14:textId="6131F30D">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5.3.apakšpunkts</w:t>
            </w:r>
          </w:p>
        </w:tc>
        <w:tc>
          <w:tcPr>
            <w:tcW w:w="1278" w:type="pct"/>
            <w:gridSpan w:val="2"/>
            <w:tcBorders>
              <w:top w:val="outset" w:sz="6" w:space="0" w:color="auto"/>
              <w:left w:val="outset" w:sz="6" w:space="0" w:color="auto"/>
              <w:bottom w:val="outset" w:sz="6" w:space="0" w:color="auto"/>
              <w:right w:val="outset" w:sz="6" w:space="0" w:color="auto"/>
            </w:tcBorders>
          </w:tcPr>
          <w:p w:rsidR="00B8301A" w:rsidRPr="00EC16E1" w:rsidP="00B8301A" w14:paraId="52F53A6B" w14:textId="77777777">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Tiek ieviests pilnībā.</w:t>
            </w:r>
          </w:p>
          <w:p w:rsidR="00B8301A" w:rsidRPr="00EC16E1" w:rsidP="00B8301A" w14:paraId="5F079D6F" w14:textId="77777777">
            <w:pPr>
              <w:spacing w:after="0" w:line="240" w:lineRule="auto"/>
              <w:rPr>
                <w:rFonts w:ascii="Times New Roman" w:eastAsia="Times New Roman" w:hAnsi="Times New Roman" w:cs="Times New Roman"/>
                <w:iCs/>
                <w:sz w:val="28"/>
                <w:szCs w:val="28"/>
                <w:lang w:eastAsia="lv-LV"/>
              </w:rPr>
            </w:pPr>
          </w:p>
        </w:tc>
        <w:tc>
          <w:tcPr>
            <w:tcW w:w="1403" w:type="pct"/>
            <w:tcBorders>
              <w:top w:val="outset" w:sz="6" w:space="0" w:color="auto"/>
              <w:left w:val="outset" w:sz="6" w:space="0" w:color="auto"/>
              <w:bottom w:val="outset" w:sz="6" w:space="0" w:color="auto"/>
              <w:right w:val="outset" w:sz="6" w:space="0" w:color="auto"/>
            </w:tcBorders>
          </w:tcPr>
          <w:p w:rsidR="00B8301A" w:rsidRPr="00EC16E1" w:rsidP="00B8301A" w14:paraId="422F97AC" w14:textId="24CEF59C">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Netiek paredzētas stingrākas prasības.</w:t>
            </w:r>
          </w:p>
        </w:tc>
      </w:tr>
      <w:tr w14:paraId="4F536C84"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32B13A3D" w14:textId="77777777">
            <w:pPr>
              <w:spacing w:after="120" w:line="240" w:lineRule="auto"/>
              <w:rPr>
                <w:rFonts w:ascii="Times New Roman" w:hAnsi="Times New Roman" w:cs="Times New Roman"/>
                <w:sz w:val="28"/>
                <w:szCs w:val="28"/>
              </w:rPr>
            </w:pPr>
            <w:r w:rsidRPr="00EC16E1">
              <w:rPr>
                <w:rFonts w:ascii="Times New Roman" w:hAnsi="Times New Roman" w:cs="Times New Roman"/>
                <w:sz w:val="28"/>
                <w:szCs w:val="28"/>
              </w:rPr>
              <w:t>Komisijas regulas Nr.717/2014</w:t>
            </w:r>
          </w:p>
          <w:p w:rsidR="00B8301A" w:rsidRPr="00EC16E1" w:rsidP="00EC16E1" w14:paraId="7C0C68A5" w14:textId="17EEB2A9">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1.pant</w:t>
            </w:r>
            <w:r w:rsidR="00EC16E1">
              <w:rPr>
                <w:rFonts w:ascii="Times New Roman" w:hAnsi="Times New Roman" w:cs="Times New Roman"/>
                <w:sz w:val="28"/>
                <w:szCs w:val="28"/>
              </w:rPr>
              <w:t>s</w:t>
            </w:r>
            <w:r w:rsidRPr="00EC16E1">
              <w:rPr>
                <w:rFonts w:ascii="Times New Roman" w:hAnsi="Times New Roman" w:cs="Times New Roman"/>
                <w:sz w:val="28"/>
                <w:szCs w:val="28"/>
              </w:rPr>
              <w:t xml:space="preserve"> </w:t>
            </w:r>
          </w:p>
        </w:tc>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03177795" w14:textId="08A2581B">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5</w:t>
            </w:r>
            <w:r w:rsidRPr="00EC16E1">
              <w:rPr>
                <w:rFonts w:ascii="Times New Roman" w:hAnsi="Times New Roman" w:cs="Times New Roman"/>
                <w:sz w:val="28"/>
                <w:szCs w:val="28"/>
              </w:rPr>
              <w:t>.3.apakšpunkts</w:t>
            </w:r>
          </w:p>
        </w:tc>
        <w:tc>
          <w:tcPr>
            <w:tcW w:w="1278" w:type="pct"/>
            <w:gridSpan w:val="2"/>
            <w:tcBorders>
              <w:top w:val="outset" w:sz="6" w:space="0" w:color="auto"/>
              <w:left w:val="outset" w:sz="6" w:space="0" w:color="auto"/>
              <w:bottom w:val="outset" w:sz="6" w:space="0" w:color="auto"/>
              <w:right w:val="outset" w:sz="6" w:space="0" w:color="auto"/>
            </w:tcBorders>
          </w:tcPr>
          <w:p w:rsidR="00B8301A" w:rsidRPr="00EC16E1" w:rsidP="00B8301A" w14:paraId="430969B6" w14:textId="77777777">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Tiek ieviests pilnībā.</w:t>
            </w:r>
          </w:p>
          <w:p w:rsidR="00B8301A" w:rsidRPr="00EC16E1" w:rsidP="00B8301A" w14:paraId="36534980" w14:textId="77777777">
            <w:pPr>
              <w:spacing w:after="0" w:line="240" w:lineRule="auto"/>
              <w:rPr>
                <w:rFonts w:ascii="Times New Roman" w:eastAsia="Times New Roman" w:hAnsi="Times New Roman" w:cs="Times New Roman"/>
                <w:iCs/>
                <w:sz w:val="28"/>
                <w:szCs w:val="28"/>
                <w:lang w:eastAsia="lv-LV"/>
              </w:rPr>
            </w:pPr>
          </w:p>
        </w:tc>
        <w:tc>
          <w:tcPr>
            <w:tcW w:w="1403" w:type="pct"/>
            <w:tcBorders>
              <w:top w:val="outset" w:sz="6" w:space="0" w:color="auto"/>
              <w:left w:val="outset" w:sz="6" w:space="0" w:color="auto"/>
              <w:bottom w:val="outset" w:sz="6" w:space="0" w:color="auto"/>
              <w:right w:val="outset" w:sz="6" w:space="0" w:color="auto"/>
            </w:tcBorders>
          </w:tcPr>
          <w:p w:rsidR="00B8301A" w:rsidRPr="00EC16E1" w:rsidP="00B8301A" w14:paraId="34377A16" w14:textId="5B294C5F">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Netiek paredzētas stingrākas prasības.</w:t>
            </w:r>
          </w:p>
        </w:tc>
      </w:tr>
      <w:tr w14:paraId="36CB6EB0"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416DCF41" w14:textId="5A63CFDF">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Komisijas regulas Nr.1408/2013 2.panta 2.punkts, 3.panta 2.punkts.</w:t>
            </w:r>
          </w:p>
        </w:tc>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2CB4D5D8" w14:textId="226BAA54">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5.2.apakšpunkts</w:t>
            </w:r>
          </w:p>
        </w:tc>
        <w:tc>
          <w:tcPr>
            <w:tcW w:w="1278" w:type="pct"/>
            <w:gridSpan w:val="2"/>
            <w:tcBorders>
              <w:top w:val="outset" w:sz="6" w:space="0" w:color="auto"/>
              <w:left w:val="outset" w:sz="6" w:space="0" w:color="auto"/>
              <w:bottom w:val="outset" w:sz="6" w:space="0" w:color="auto"/>
              <w:right w:val="outset" w:sz="6" w:space="0" w:color="auto"/>
            </w:tcBorders>
          </w:tcPr>
          <w:p w:rsidR="00B8301A" w:rsidRPr="00EC16E1" w:rsidP="00B8301A" w14:paraId="744D0075" w14:textId="77777777">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Tiek ieviests pilnībā.</w:t>
            </w:r>
          </w:p>
          <w:p w:rsidR="00B8301A" w:rsidRPr="00EC16E1" w:rsidP="00B8301A" w14:paraId="307C8228" w14:textId="77777777">
            <w:pPr>
              <w:spacing w:after="0" w:line="240" w:lineRule="auto"/>
              <w:rPr>
                <w:rFonts w:ascii="Times New Roman" w:eastAsia="Times New Roman" w:hAnsi="Times New Roman" w:cs="Times New Roman"/>
                <w:iCs/>
                <w:sz w:val="28"/>
                <w:szCs w:val="28"/>
                <w:lang w:eastAsia="lv-LV"/>
              </w:rPr>
            </w:pPr>
          </w:p>
        </w:tc>
        <w:tc>
          <w:tcPr>
            <w:tcW w:w="1403" w:type="pct"/>
            <w:tcBorders>
              <w:top w:val="outset" w:sz="6" w:space="0" w:color="auto"/>
              <w:left w:val="outset" w:sz="6" w:space="0" w:color="auto"/>
              <w:bottom w:val="outset" w:sz="6" w:space="0" w:color="auto"/>
              <w:right w:val="outset" w:sz="6" w:space="0" w:color="auto"/>
            </w:tcBorders>
          </w:tcPr>
          <w:p w:rsidR="00B8301A" w:rsidRPr="00EC16E1" w:rsidP="00B8301A" w14:paraId="339A0555" w14:textId="4917773F">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Netiek paredzētas stingrākas prasības.</w:t>
            </w:r>
          </w:p>
        </w:tc>
      </w:tr>
      <w:tr w14:paraId="0C97BB78"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244697B6" w14:textId="77777777">
            <w:pPr>
              <w:spacing w:after="120" w:line="240" w:lineRule="auto"/>
              <w:rPr>
                <w:rFonts w:ascii="Times New Roman" w:hAnsi="Times New Roman" w:cs="Times New Roman"/>
                <w:sz w:val="28"/>
                <w:szCs w:val="28"/>
              </w:rPr>
            </w:pPr>
            <w:r w:rsidRPr="00EC16E1">
              <w:rPr>
                <w:rFonts w:ascii="Times New Roman" w:hAnsi="Times New Roman" w:cs="Times New Roman"/>
                <w:sz w:val="28"/>
                <w:szCs w:val="28"/>
              </w:rPr>
              <w:t>Komisijas regulas Nr.1408/2013</w:t>
            </w:r>
          </w:p>
          <w:p w:rsidR="00B8301A" w:rsidRPr="00EC16E1" w:rsidP="00EC16E1" w14:paraId="7A432098" w14:textId="3B48AFD2">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1.pant</w:t>
            </w:r>
            <w:r w:rsidR="00EC16E1">
              <w:rPr>
                <w:rFonts w:ascii="Times New Roman" w:hAnsi="Times New Roman" w:cs="Times New Roman"/>
                <w:sz w:val="28"/>
                <w:szCs w:val="28"/>
              </w:rPr>
              <w:t xml:space="preserve">s </w:t>
            </w:r>
          </w:p>
        </w:tc>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7C4661DF" w14:textId="0E6813C2">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5.3.apakšpunkts</w:t>
            </w:r>
          </w:p>
        </w:tc>
        <w:tc>
          <w:tcPr>
            <w:tcW w:w="1278" w:type="pct"/>
            <w:gridSpan w:val="2"/>
            <w:tcBorders>
              <w:top w:val="outset" w:sz="6" w:space="0" w:color="auto"/>
              <w:left w:val="outset" w:sz="6" w:space="0" w:color="auto"/>
              <w:bottom w:val="outset" w:sz="6" w:space="0" w:color="auto"/>
              <w:right w:val="outset" w:sz="6" w:space="0" w:color="auto"/>
            </w:tcBorders>
          </w:tcPr>
          <w:p w:rsidR="00B8301A" w:rsidRPr="00EC16E1" w:rsidP="00B8301A" w14:paraId="2BE058E6" w14:textId="77777777">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Tiek ieviests pilnībā.</w:t>
            </w:r>
          </w:p>
          <w:p w:rsidR="00B8301A" w:rsidRPr="00EC16E1" w:rsidP="00B8301A" w14:paraId="3325B58D" w14:textId="77777777">
            <w:pPr>
              <w:spacing w:after="0" w:line="240" w:lineRule="auto"/>
              <w:rPr>
                <w:rFonts w:ascii="Times New Roman" w:eastAsia="Times New Roman" w:hAnsi="Times New Roman" w:cs="Times New Roman"/>
                <w:iCs/>
                <w:sz w:val="28"/>
                <w:szCs w:val="28"/>
                <w:lang w:eastAsia="lv-LV"/>
              </w:rPr>
            </w:pPr>
          </w:p>
        </w:tc>
        <w:tc>
          <w:tcPr>
            <w:tcW w:w="1403" w:type="pct"/>
            <w:tcBorders>
              <w:top w:val="outset" w:sz="6" w:space="0" w:color="auto"/>
              <w:left w:val="outset" w:sz="6" w:space="0" w:color="auto"/>
              <w:bottom w:val="outset" w:sz="6" w:space="0" w:color="auto"/>
              <w:right w:val="outset" w:sz="6" w:space="0" w:color="auto"/>
            </w:tcBorders>
          </w:tcPr>
          <w:p w:rsidR="00B8301A" w:rsidRPr="00EC16E1" w:rsidP="00B8301A" w14:paraId="48B2C0B5" w14:textId="58BF3A1B">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Netiek paredzētas stingrākas prasības.</w:t>
            </w:r>
          </w:p>
        </w:tc>
      </w:tr>
      <w:tr w14:paraId="19961AAD"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3B2513BF" w14:textId="77777777">
            <w:pPr>
              <w:spacing w:after="120" w:line="240" w:lineRule="auto"/>
              <w:rPr>
                <w:rFonts w:ascii="Times New Roman" w:hAnsi="Times New Roman" w:cs="Times New Roman"/>
                <w:sz w:val="28"/>
                <w:szCs w:val="28"/>
              </w:rPr>
            </w:pPr>
            <w:r w:rsidRPr="00EC16E1">
              <w:rPr>
                <w:rFonts w:ascii="Times New Roman" w:hAnsi="Times New Roman" w:cs="Times New Roman"/>
                <w:sz w:val="28"/>
                <w:szCs w:val="28"/>
              </w:rPr>
              <w:t xml:space="preserve">Komisijas regulas Nr.717/2014 </w:t>
            </w:r>
          </w:p>
          <w:p w:rsidR="00B8301A" w:rsidRPr="00EC16E1" w:rsidP="00B8301A" w14:paraId="73E83A8C" w14:textId="18735C7B">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3.panta 2.punkts; 5.panta 1., 2. un 3.punkts.</w:t>
            </w:r>
          </w:p>
        </w:tc>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2F1B1468" w14:textId="7F87DC3D">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5.6.apakšpunkts</w:t>
            </w:r>
          </w:p>
        </w:tc>
        <w:tc>
          <w:tcPr>
            <w:tcW w:w="1278" w:type="pct"/>
            <w:gridSpan w:val="2"/>
            <w:tcBorders>
              <w:top w:val="outset" w:sz="6" w:space="0" w:color="auto"/>
              <w:left w:val="outset" w:sz="6" w:space="0" w:color="auto"/>
              <w:bottom w:val="outset" w:sz="6" w:space="0" w:color="auto"/>
              <w:right w:val="outset" w:sz="6" w:space="0" w:color="auto"/>
            </w:tcBorders>
          </w:tcPr>
          <w:p w:rsidR="00B8301A" w:rsidRPr="00EC16E1" w:rsidP="00B8301A" w14:paraId="19FB3DE2" w14:textId="77777777">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Tiek ieviests pilnībā.</w:t>
            </w:r>
          </w:p>
          <w:p w:rsidR="00B8301A" w:rsidRPr="00EC16E1" w:rsidP="00B8301A" w14:paraId="3CEAA3E3" w14:textId="77777777">
            <w:pPr>
              <w:spacing w:after="0" w:line="240" w:lineRule="auto"/>
              <w:rPr>
                <w:rFonts w:ascii="Times New Roman" w:eastAsia="Times New Roman" w:hAnsi="Times New Roman" w:cs="Times New Roman"/>
                <w:iCs/>
                <w:sz w:val="28"/>
                <w:szCs w:val="28"/>
                <w:lang w:eastAsia="lv-LV"/>
              </w:rPr>
            </w:pPr>
          </w:p>
        </w:tc>
        <w:tc>
          <w:tcPr>
            <w:tcW w:w="1403" w:type="pct"/>
            <w:tcBorders>
              <w:top w:val="outset" w:sz="6" w:space="0" w:color="auto"/>
              <w:left w:val="outset" w:sz="6" w:space="0" w:color="auto"/>
              <w:bottom w:val="outset" w:sz="6" w:space="0" w:color="auto"/>
              <w:right w:val="outset" w:sz="6" w:space="0" w:color="auto"/>
            </w:tcBorders>
          </w:tcPr>
          <w:p w:rsidR="00B8301A" w:rsidRPr="00EC16E1" w:rsidP="00B8301A" w14:paraId="109E0798" w14:textId="5681C298">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Netiek paredzētas stingrākas prasības.</w:t>
            </w:r>
          </w:p>
        </w:tc>
      </w:tr>
      <w:tr w14:paraId="019F5494"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6A2215A5" w14:textId="4B132399">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Komisijas regulas Nr.1408/2013 3.panta 2.punkts; 5.panta 1., 2. un 3.punkts.</w:t>
            </w:r>
          </w:p>
        </w:tc>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38A546EA" w14:textId="50223FAF">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5.6.apakšpunkts</w:t>
            </w:r>
          </w:p>
        </w:tc>
        <w:tc>
          <w:tcPr>
            <w:tcW w:w="1278" w:type="pct"/>
            <w:gridSpan w:val="2"/>
            <w:tcBorders>
              <w:top w:val="outset" w:sz="6" w:space="0" w:color="auto"/>
              <w:left w:val="outset" w:sz="6" w:space="0" w:color="auto"/>
              <w:bottom w:val="outset" w:sz="6" w:space="0" w:color="auto"/>
              <w:right w:val="outset" w:sz="6" w:space="0" w:color="auto"/>
            </w:tcBorders>
          </w:tcPr>
          <w:p w:rsidR="00B8301A" w:rsidRPr="00EC16E1" w:rsidP="00B8301A" w14:paraId="795B062F" w14:textId="77777777">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Tiek ieviests pilnībā.</w:t>
            </w:r>
          </w:p>
          <w:p w:rsidR="00B8301A" w:rsidRPr="00EC16E1" w:rsidP="00B8301A" w14:paraId="379E4F08" w14:textId="77777777">
            <w:pPr>
              <w:spacing w:after="0" w:line="240" w:lineRule="auto"/>
              <w:rPr>
                <w:rFonts w:ascii="Times New Roman" w:eastAsia="Times New Roman" w:hAnsi="Times New Roman" w:cs="Times New Roman"/>
                <w:iCs/>
                <w:sz w:val="28"/>
                <w:szCs w:val="28"/>
                <w:lang w:eastAsia="lv-LV"/>
              </w:rPr>
            </w:pPr>
          </w:p>
        </w:tc>
        <w:tc>
          <w:tcPr>
            <w:tcW w:w="1403" w:type="pct"/>
            <w:tcBorders>
              <w:top w:val="outset" w:sz="6" w:space="0" w:color="auto"/>
              <w:left w:val="outset" w:sz="6" w:space="0" w:color="auto"/>
              <w:bottom w:val="outset" w:sz="6" w:space="0" w:color="auto"/>
              <w:right w:val="outset" w:sz="6" w:space="0" w:color="auto"/>
            </w:tcBorders>
          </w:tcPr>
          <w:p w:rsidR="00B8301A" w:rsidRPr="00EC16E1" w:rsidP="00B8301A" w14:paraId="4F4ABF72" w14:textId="34093202">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Netiek paredzētas stingrākas prasības.</w:t>
            </w:r>
          </w:p>
        </w:tc>
      </w:tr>
      <w:tr w14:paraId="12A20D00"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5FD05728" w14:textId="77777777">
            <w:pPr>
              <w:spacing w:after="120" w:line="240" w:lineRule="auto"/>
              <w:rPr>
                <w:rFonts w:ascii="Times New Roman" w:hAnsi="Times New Roman" w:cs="Times New Roman"/>
                <w:sz w:val="28"/>
                <w:szCs w:val="28"/>
              </w:rPr>
            </w:pPr>
            <w:r w:rsidRPr="00EC16E1">
              <w:rPr>
                <w:rFonts w:ascii="Times New Roman" w:hAnsi="Times New Roman" w:cs="Times New Roman"/>
                <w:sz w:val="28"/>
                <w:szCs w:val="28"/>
              </w:rPr>
              <w:t>Komisijas regulas Nr.717/2014</w:t>
            </w:r>
          </w:p>
          <w:p w:rsidR="00B8301A" w:rsidRPr="00EC16E1" w:rsidP="00B8301A" w14:paraId="56AC90F7" w14:textId="77777777">
            <w:pPr>
              <w:spacing w:after="120" w:line="240" w:lineRule="auto"/>
              <w:rPr>
                <w:rFonts w:ascii="Times New Roman" w:hAnsi="Times New Roman" w:cs="Times New Roman"/>
                <w:sz w:val="28"/>
                <w:szCs w:val="28"/>
              </w:rPr>
            </w:pPr>
            <w:r w:rsidRPr="00EC16E1">
              <w:rPr>
                <w:rFonts w:ascii="Times New Roman" w:hAnsi="Times New Roman" w:cs="Times New Roman"/>
                <w:sz w:val="28"/>
                <w:szCs w:val="28"/>
              </w:rPr>
              <w:t xml:space="preserve">6.panta 4.punkts </w:t>
            </w:r>
          </w:p>
          <w:p w:rsidR="00B8301A" w:rsidRPr="00EC16E1" w:rsidP="00B8301A" w14:paraId="0344045C" w14:textId="77777777">
            <w:pPr>
              <w:spacing w:after="0" w:line="240" w:lineRule="auto"/>
              <w:rPr>
                <w:rFonts w:ascii="Times New Roman" w:eastAsia="Times New Roman" w:hAnsi="Times New Roman" w:cs="Times New Roman"/>
                <w:iCs/>
                <w:sz w:val="28"/>
                <w:szCs w:val="28"/>
                <w:lang w:eastAsia="lv-LV"/>
              </w:rPr>
            </w:pPr>
          </w:p>
        </w:tc>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6367E0DC" w14:textId="7B83DB49">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5.8.apakšpunkts</w:t>
            </w:r>
          </w:p>
        </w:tc>
        <w:tc>
          <w:tcPr>
            <w:tcW w:w="1278" w:type="pct"/>
            <w:gridSpan w:val="2"/>
            <w:tcBorders>
              <w:top w:val="outset" w:sz="6" w:space="0" w:color="auto"/>
              <w:left w:val="outset" w:sz="6" w:space="0" w:color="auto"/>
              <w:bottom w:val="outset" w:sz="6" w:space="0" w:color="auto"/>
              <w:right w:val="outset" w:sz="6" w:space="0" w:color="auto"/>
            </w:tcBorders>
          </w:tcPr>
          <w:p w:rsidR="00B8301A" w:rsidRPr="00EC16E1" w:rsidP="00B8301A" w14:paraId="49EEA846" w14:textId="77777777">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Tiek ieviests pilnībā.</w:t>
            </w:r>
          </w:p>
          <w:p w:rsidR="00B8301A" w:rsidRPr="00EC16E1" w:rsidP="00B8301A" w14:paraId="232A54E8" w14:textId="77777777">
            <w:pPr>
              <w:spacing w:after="0" w:line="240" w:lineRule="auto"/>
              <w:rPr>
                <w:rFonts w:ascii="Times New Roman" w:eastAsia="Times New Roman" w:hAnsi="Times New Roman" w:cs="Times New Roman"/>
                <w:iCs/>
                <w:sz w:val="28"/>
                <w:szCs w:val="28"/>
                <w:lang w:eastAsia="lv-LV"/>
              </w:rPr>
            </w:pPr>
          </w:p>
        </w:tc>
        <w:tc>
          <w:tcPr>
            <w:tcW w:w="1403" w:type="pct"/>
            <w:tcBorders>
              <w:top w:val="outset" w:sz="6" w:space="0" w:color="auto"/>
              <w:left w:val="outset" w:sz="6" w:space="0" w:color="auto"/>
              <w:bottom w:val="outset" w:sz="6" w:space="0" w:color="auto"/>
              <w:right w:val="outset" w:sz="6" w:space="0" w:color="auto"/>
            </w:tcBorders>
          </w:tcPr>
          <w:p w:rsidR="00B8301A" w:rsidRPr="00EC16E1" w:rsidP="00B8301A" w14:paraId="2A0811DD" w14:textId="63BA748C">
            <w:pPr>
              <w:spacing w:after="0" w:line="240" w:lineRule="auto"/>
              <w:rPr>
                <w:rFonts w:ascii="Times New Roman" w:eastAsia="Times New Roman" w:hAnsi="Times New Roman" w:cs="Times New Roman"/>
                <w:iCs/>
                <w:sz w:val="28"/>
                <w:szCs w:val="28"/>
                <w:lang w:eastAsia="lv-LV"/>
              </w:rPr>
            </w:pPr>
            <w:r w:rsidRPr="00EC16E1">
              <w:rPr>
                <w:rFonts w:ascii="Times New Roman" w:hAnsi="Times New Roman" w:cs="Times New Roman"/>
                <w:sz w:val="28"/>
                <w:szCs w:val="28"/>
              </w:rPr>
              <w:t>Netiek paredzētas stingrākas prasības.</w:t>
            </w:r>
          </w:p>
        </w:tc>
      </w:tr>
      <w:tr w14:paraId="5E5D9DFC"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7D2BD865" w14:textId="77777777">
            <w:pPr>
              <w:spacing w:after="120" w:line="240" w:lineRule="auto"/>
              <w:rPr>
                <w:rFonts w:ascii="Times New Roman" w:hAnsi="Times New Roman" w:cs="Times New Roman"/>
                <w:sz w:val="28"/>
                <w:szCs w:val="28"/>
              </w:rPr>
            </w:pPr>
            <w:r w:rsidRPr="00EC16E1">
              <w:rPr>
                <w:rFonts w:ascii="Times New Roman" w:hAnsi="Times New Roman" w:cs="Times New Roman"/>
                <w:sz w:val="28"/>
                <w:szCs w:val="28"/>
              </w:rPr>
              <w:t>Komisijas regulas Nr.1408/2013</w:t>
            </w:r>
          </w:p>
          <w:p w:rsidR="00B8301A" w:rsidRPr="00EC16E1" w:rsidP="00B8301A" w14:paraId="64ADB457" w14:textId="16199AD2">
            <w:pPr>
              <w:spacing w:after="120" w:line="240" w:lineRule="auto"/>
              <w:rPr>
                <w:rFonts w:ascii="Times New Roman" w:hAnsi="Times New Roman" w:cs="Times New Roman"/>
                <w:sz w:val="28"/>
                <w:szCs w:val="28"/>
              </w:rPr>
            </w:pPr>
            <w:r w:rsidRPr="00EC16E1">
              <w:rPr>
                <w:rFonts w:ascii="Times New Roman" w:hAnsi="Times New Roman" w:cs="Times New Roman"/>
                <w:sz w:val="28"/>
                <w:szCs w:val="28"/>
              </w:rPr>
              <w:t>6.panta 4.punkts</w:t>
            </w:r>
          </w:p>
        </w:tc>
        <w:tc>
          <w:tcPr>
            <w:tcW w:w="1118" w:type="pct"/>
            <w:tcBorders>
              <w:top w:val="outset" w:sz="6" w:space="0" w:color="auto"/>
              <w:left w:val="outset" w:sz="6" w:space="0" w:color="auto"/>
              <w:bottom w:val="outset" w:sz="6" w:space="0" w:color="auto"/>
              <w:right w:val="outset" w:sz="6" w:space="0" w:color="auto"/>
            </w:tcBorders>
          </w:tcPr>
          <w:p w:rsidR="00B8301A" w:rsidRPr="00EC16E1" w:rsidP="00B8301A" w14:paraId="76EC583A" w14:textId="365B042D">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5</w:t>
            </w:r>
            <w:r w:rsidRPr="00EC16E1">
              <w:rPr>
                <w:rFonts w:ascii="Times New Roman" w:hAnsi="Times New Roman" w:cs="Times New Roman"/>
                <w:sz w:val="28"/>
                <w:szCs w:val="28"/>
              </w:rPr>
              <w:t>.8.apakšpunkts</w:t>
            </w:r>
          </w:p>
        </w:tc>
        <w:tc>
          <w:tcPr>
            <w:tcW w:w="1278" w:type="pct"/>
            <w:gridSpan w:val="2"/>
            <w:tcBorders>
              <w:top w:val="outset" w:sz="6" w:space="0" w:color="auto"/>
              <w:left w:val="outset" w:sz="6" w:space="0" w:color="auto"/>
              <w:bottom w:val="outset" w:sz="6" w:space="0" w:color="auto"/>
              <w:right w:val="outset" w:sz="6" w:space="0" w:color="auto"/>
            </w:tcBorders>
          </w:tcPr>
          <w:p w:rsidR="00B8301A" w:rsidRPr="00EC16E1" w:rsidP="00B8301A" w14:paraId="32E49187" w14:textId="77777777">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Tiek ieviests pilnībā.</w:t>
            </w:r>
          </w:p>
          <w:p w:rsidR="00B8301A" w:rsidRPr="00EC16E1" w:rsidP="00B8301A" w14:paraId="6401951D" w14:textId="77777777">
            <w:pPr>
              <w:spacing w:after="0" w:line="240" w:lineRule="auto"/>
              <w:rPr>
                <w:rFonts w:ascii="Times New Roman" w:hAnsi="Times New Roman" w:cs="Times New Roman"/>
                <w:sz w:val="28"/>
                <w:szCs w:val="28"/>
              </w:rPr>
            </w:pPr>
          </w:p>
        </w:tc>
        <w:tc>
          <w:tcPr>
            <w:tcW w:w="1403" w:type="pct"/>
            <w:tcBorders>
              <w:top w:val="outset" w:sz="6" w:space="0" w:color="auto"/>
              <w:left w:val="outset" w:sz="6" w:space="0" w:color="auto"/>
              <w:bottom w:val="outset" w:sz="6" w:space="0" w:color="auto"/>
              <w:right w:val="outset" w:sz="6" w:space="0" w:color="auto"/>
            </w:tcBorders>
          </w:tcPr>
          <w:p w:rsidR="00B8301A" w:rsidRPr="00EC16E1" w:rsidP="00B8301A" w14:paraId="2BC2770B" w14:textId="05AFADCE">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Netiek paredzētas stingrākas prasības.</w:t>
            </w:r>
          </w:p>
        </w:tc>
      </w:tr>
      <w:tr w14:paraId="5791E812"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tcPr>
          <w:p w:rsidR="009E6D6A" w:rsidRPr="00EC16E1" w:rsidP="009E6D6A" w14:paraId="526A7892" w14:textId="77777777">
            <w:pPr>
              <w:spacing w:after="120" w:line="240" w:lineRule="auto"/>
              <w:rPr>
                <w:rFonts w:ascii="Times New Roman" w:hAnsi="Times New Roman" w:cs="Times New Roman"/>
                <w:sz w:val="28"/>
                <w:szCs w:val="28"/>
              </w:rPr>
            </w:pPr>
            <w:r w:rsidRPr="00EC16E1">
              <w:rPr>
                <w:rFonts w:ascii="Times New Roman" w:hAnsi="Times New Roman" w:cs="Times New Roman"/>
                <w:sz w:val="28"/>
                <w:szCs w:val="28"/>
              </w:rPr>
              <w:t>Komisijas regulas Nr.1407/2013</w:t>
            </w:r>
          </w:p>
          <w:p w:rsidR="009E6D6A" w:rsidRPr="00EC16E1" w:rsidP="009E6D6A" w14:paraId="15A64440" w14:textId="22E48C68">
            <w:pPr>
              <w:spacing w:after="120" w:line="240" w:lineRule="auto"/>
              <w:rPr>
                <w:rFonts w:ascii="Times New Roman" w:hAnsi="Times New Roman" w:cs="Times New Roman"/>
                <w:sz w:val="28"/>
                <w:szCs w:val="28"/>
              </w:rPr>
            </w:pPr>
            <w:r w:rsidRPr="00EC16E1">
              <w:rPr>
                <w:rFonts w:ascii="Times New Roman" w:hAnsi="Times New Roman" w:cs="Times New Roman"/>
                <w:sz w:val="28"/>
                <w:szCs w:val="28"/>
              </w:rPr>
              <w:t>3.panta 2.punkts un 2.panta 2. punkts</w:t>
            </w:r>
          </w:p>
        </w:tc>
        <w:tc>
          <w:tcPr>
            <w:tcW w:w="1118" w:type="pct"/>
            <w:tcBorders>
              <w:top w:val="outset" w:sz="6" w:space="0" w:color="auto"/>
              <w:left w:val="outset" w:sz="6" w:space="0" w:color="auto"/>
              <w:bottom w:val="outset" w:sz="6" w:space="0" w:color="auto"/>
              <w:right w:val="outset" w:sz="6" w:space="0" w:color="auto"/>
            </w:tcBorders>
          </w:tcPr>
          <w:p w:rsidR="009E6D6A" w:rsidRPr="00EC16E1" w:rsidP="009E6D6A" w14:paraId="2694FFC7" w14:textId="25FCF4A6">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5.2.apakšpunkts</w:t>
            </w:r>
          </w:p>
        </w:tc>
        <w:tc>
          <w:tcPr>
            <w:tcW w:w="1278" w:type="pct"/>
            <w:gridSpan w:val="2"/>
            <w:tcBorders>
              <w:top w:val="outset" w:sz="6" w:space="0" w:color="auto"/>
              <w:left w:val="outset" w:sz="6" w:space="0" w:color="auto"/>
              <w:bottom w:val="outset" w:sz="6" w:space="0" w:color="auto"/>
              <w:right w:val="outset" w:sz="6" w:space="0" w:color="auto"/>
            </w:tcBorders>
          </w:tcPr>
          <w:p w:rsidR="009E6D6A" w:rsidRPr="00EC16E1" w:rsidP="009E6D6A" w14:paraId="52053FD1" w14:textId="77777777">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Tiek ieviests pilnībā.</w:t>
            </w:r>
          </w:p>
          <w:p w:rsidR="009E6D6A" w:rsidRPr="00EC16E1" w:rsidP="009E6D6A" w14:paraId="3D25356F" w14:textId="77777777">
            <w:pPr>
              <w:spacing w:after="0" w:line="240" w:lineRule="auto"/>
              <w:rPr>
                <w:rFonts w:ascii="Times New Roman" w:hAnsi="Times New Roman" w:cs="Times New Roman"/>
                <w:sz w:val="28"/>
                <w:szCs w:val="28"/>
              </w:rPr>
            </w:pPr>
          </w:p>
        </w:tc>
        <w:tc>
          <w:tcPr>
            <w:tcW w:w="1403" w:type="pct"/>
            <w:tcBorders>
              <w:top w:val="outset" w:sz="6" w:space="0" w:color="auto"/>
              <w:left w:val="outset" w:sz="6" w:space="0" w:color="auto"/>
              <w:bottom w:val="outset" w:sz="6" w:space="0" w:color="auto"/>
              <w:right w:val="outset" w:sz="6" w:space="0" w:color="auto"/>
            </w:tcBorders>
          </w:tcPr>
          <w:p w:rsidR="009E6D6A" w:rsidRPr="00EC16E1" w:rsidP="009E6D6A" w14:paraId="577FA962" w14:textId="2E6E1C8E">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Netiek paredzētas stingrākas prasības.</w:t>
            </w:r>
          </w:p>
        </w:tc>
      </w:tr>
      <w:tr w14:paraId="0AB0A277"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tcPr>
          <w:p w:rsidR="009E6D6A" w:rsidRPr="00EC16E1" w:rsidP="009E6D6A" w14:paraId="04104669" w14:textId="77777777">
            <w:pPr>
              <w:spacing w:after="120" w:line="240" w:lineRule="auto"/>
              <w:rPr>
                <w:rFonts w:ascii="Times New Roman" w:hAnsi="Times New Roman" w:cs="Times New Roman"/>
                <w:sz w:val="28"/>
                <w:szCs w:val="28"/>
              </w:rPr>
            </w:pPr>
            <w:r w:rsidRPr="00EC16E1">
              <w:rPr>
                <w:rFonts w:ascii="Times New Roman" w:hAnsi="Times New Roman" w:cs="Times New Roman"/>
                <w:sz w:val="28"/>
                <w:szCs w:val="28"/>
              </w:rPr>
              <w:t>Komisijas regulas Nr.1407/2013</w:t>
            </w:r>
          </w:p>
          <w:p w:rsidR="009E6D6A" w:rsidRPr="00EC16E1" w:rsidP="009E6D6A" w14:paraId="4710933A" w14:textId="37FB279D">
            <w:pPr>
              <w:spacing w:after="120" w:line="240" w:lineRule="auto"/>
              <w:rPr>
                <w:rFonts w:ascii="Times New Roman" w:hAnsi="Times New Roman" w:cs="Times New Roman"/>
                <w:sz w:val="28"/>
                <w:szCs w:val="28"/>
              </w:rPr>
            </w:pPr>
            <w:r w:rsidRPr="00EC16E1">
              <w:rPr>
                <w:rFonts w:ascii="Times New Roman" w:hAnsi="Times New Roman" w:cs="Times New Roman"/>
                <w:sz w:val="28"/>
                <w:szCs w:val="28"/>
              </w:rPr>
              <w:t xml:space="preserve">6.panta 1.punkts </w:t>
            </w:r>
          </w:p>
        </w:tc>
        <w:tc>
          <w:tcPr>
            <w:tcW w:w="1118" w:type="pct"/>
            <w:tcBorders>
              <w:top w:val="outset" w:sz="6" w:space="0" w:color="auto"/>
              <w:left w:val="outset" w:sz="6" w:space="0" w:color="auto"/>
              <w:bottom w:val="outset" w:sz="6" w:space="0" w:color="auto"/>
              <w:right w:val="outset" w:sz="6" w:space="0" w:color="auto"/>
            </w:tcBorders>
          </w:tcPr>
          <w:p w:rsidR="009E6D6A" w:rsidRPr="00EC16E1" w:rsidP="009E6D6A" w14:paraId="61ECFFB2" w14:textId="54B93808">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5.4.apakšpunkts</w:t>
            </w:r>
          </w:p>
        </w:tc>
        <w:tc>
          <w:tcPr>
            <w:tcW w:w="1278" w:type="pct"/>
            <w:gridSpan w:val="2"/>
            <w:tcBorders>
              <w:top w:val="outset" w:sz="6" w:space="0" w:color="auto"/>
              <w:left w:val="outset" w:sz="6" w:space="0" w:color="auto"/>
              <w:bottom w:val="outset" w:sz="6" w:space="0" w:color="auto"/>
              <w:right w:val="outset" w:sz="6" w:space="0" w:color="auto"/>
            </w:tcBorders>
          </w:tcPr>
          <w:p w:rsidR="009E6D6A" w:rsidRPr="00EC16E1" w:rsidP="009E6D6A" w14:paraId="349460FC" w14:textId="77777777">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Tiek ieviests pilnībā.</w:t>
            </w:r>
          </w:p>
          <w:p w:rsidR="009E6D6A" w:rsidRPr="00EC16E1" w:rsidP="009E6D6A" w14:paraId="5C1A3185" w14:textId="77777777">
            <w:pPr>
              <w:spacing w:after="0" w:line="240" w:lineRule="auto"/>
              <w:rPr>
                <w:rFonts w:ascii="Times New Roman" w:hAnsi="Times New Roman" w:cs="Times New Roman"/>
                <w:sz w:val="28"/>
                <w:szCs w:val="28"/>
              </w:rPr>
            </w:pPr>
          </w:p>
        </w:tc>
        <w:tc>
          <w:tcPr>
            <w:tcW w:w="1403" w:type="pct"/>
            <w:tcBorders>
              <w:top w:val="outset" w:sz="6" w:space="0" w:color="auto"/>
              <w:left w:val="outset" w:sz="6" w:space="0" w:color="auto"/>
              <w:bottom w:val="outset" w:sz="6" w:space="0" w:color="auto"/>
              <w:right w:val="outset" w:sz="6" w:space="0" w:color="auto"/>
            </w:tcBorders>
          </w:tcPr>
          <w:p w:rsidR="009E6D6A" w:rsidRPr="00EC16E1" w:rsidP="009E6D6A" w14:paraId="73EA9DB2" w14:textId="3B598541">
            <w:pPr>
              <w:spacing w:after="0" w:line="240" w:lineRule="auto"/>
              <w:rPr>
                <w:rFonts w:ascii="Times New Roman" w:hAnsi="Times New Roman" w:cs="Times New Roman"/>
                <w:sz w:val="28"/>
                <w:szCs w:val="28"/>
              </w:rPr>
            </w:pPr>
            <w:r w:rsidRPr="00EC16E1">
              <w:rPr>
                <w:rFonts w:ascii="Times New Roman" w:hAnsi="Times New Roman" w:cs="Times New Roman"/>
                <w:sz w:val="28"/>
                <w:szCs w:val="28"/>
              </w:rPr>
              <w:t>Netiek paredzētas stingrākas prasības.</w:t>
            </w:r>
          </w:p>
        </w:tc>
      </w:tr>
      <w:tr w14:paraId="281D342B"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rsidR="009E6D6A" w:rsidRPr="00EC16E1" w:rsidP="009E6D6A" w14:paraId="015A19A1"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Kā ir izmantota ES tiesību aktā paredzētā rīcības brīvība dalībvalstij </w:t>
            </w:r>
            <w:r w:rsidRPr="00EC16E1">
              <w:rPr>
                <w:rFonts w:ascii="Times New Roman" w:eastAsia="Times New Roman" w:hAnsi="Times New Roman" w:cs="Times New Roman"/>
                <w:iCs/>
                <w:sz w:val="28"/>
                <w:szCs w:val="28"/>
                <w:lang w:eastAsia="lv-LV"/>
              </w:rPr>
              <w:t>pārņemt vai ieviest noteiktas ES tiesību akta normas? Kādēļ?</w:t>
            </w:r>
          </w:p>
        </w:tc>
        <w:tc>
          <w:tcPr>
            <w:tcW w:w="3832" w:type="pct"/>
            <w:gridSpan w:val="4"/>
            <w:tcBorders>
              <w:top w:val="outset" w:sz="6" w:space="0" w:color="auto"/>
              <w:left w:val="outset" w:sz="6" w:space="0" w:color="auto"/>
              <w:bottom w:val="outset" w:sz="6" w:space="0" w:color="auto"/>
              <w:right w:val="outset" w:sz="6" w:space="0" w:color="auto"/>
            </w:tcBorders>
            <w:hideMark/>
          </w:tcPr>
          <w:p w:rsidR="009E6D6A" w:rsidRPr="00EC16E1" w:rsidP="009E6D6A" w14:paraId="7895DBC6"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Noteikumu projekts šo jomu neskar.</w:t>
            </w:r>
          </w:p>
        </w:tc>
      </w:tr>
      <w:tr w14:paraId="6D9A8391"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rsidR="009E6D6A" w:rsidRPr="00EC16E1" w:rsidP="009E6D6A" w14:paraId="03671098"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32" w:type="pct"/>
            <w:gridSpan w:val="4"/>
            <w:tcBorders>
              <w:top w:val="outset" w:sz="6" w:space="0" w:color="auto"/>
              <w:left w:val="outset" w:sz="6" w:space="0" w:color="auto"/>
              <w:bottom w:val="outset" w:sz="6" w:space="0" w:color="auto"/>
              <w:right w:val="outset" w:sz="6" w:space="0" w:color="auto"/>
            </w:tcBorders>
            <w:hideMark/>
          </w:tcPr>
          <w:p w:rsidR="009E6D6A" w:rsidRPr="00EC16E1" w:rsidP="009E6D6A" w14:paraId="23F448D3"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Noteikumu projekts šo jomu neskar.</w:t>
            </w:r>
          </w:p>
        </w:tc>
      </w:tr>
      <w:tr w14:paraId="7E5DDFCA"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rsidR="009E6D6A" w:rsidRPr="00EC16E1" w:rsidP="009E6D6A" w14:paraId="5BB6455D"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Cita informācija</w:t>
            </w:r>
          </w:p>
        </w:tc>
        <w:tc>
          <w:tcPr>
            <w:tcW w:w="3832" w:type="pct"/>
            <w:gridSpan w:val="4"/>
            <w:tcBorders>
              <w:top w:val="outset" w:sz="6" w:space="0" w:color="auto"/>
              <w:left w:val="outset" w:sz="6" w:space="0" w:color="auto"/>
              <w:bottom w:val="outset" w:sz="6" w:space="0" w:color="auto"/>
              <w:right w:val="outset" w:sz="6" w:space="0" w:color="auto"/>
            </w:tcBorders>
            <w:hideMark/>
          </w:tcPr>
          <w:p w:rsidR="009E6D6A" w:rsidRPr="00EC16E1" w:rsidP="009E6D6A" w14:paraId="7A8FEC01"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Nav</w:t>
            </w:r>
          </w:p>
        </w:tc>
      </w:tr>
      <w:tr w14:paraId="4CD7EF9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E6D6A" w:rsidRPr="00EC16E1" w:rsidP="009E6D6A" w14:paraId="725F4B48" w14:textId="77777777">
            <w:pPr>
              <w:spacing w:after="0" w:line="240" w:lineRule="auto"/>
              <w:rPr>
                <w:rFonts w:ascii="Times New Roman" w:eastAsia="Times New Roman" w:hAnsi="Times New Roman" w:cs="Times New Roman"/>
                <w:b/>
                <w:bCs/>
                <w:iCs/>
                <w:sz w:val="28"/>
                <w:szCs w:val="28"/>
                <w:lang w:eastAsia="lv-LV"/>
              </w:rPr>
            </w:pPr>
            <w:r w:rsidRPr="00EC16E1">
              <w:rPr>
                <w:rFonts w:ascii="Times New Roman" w:eastAsia="Times New Roman" w:hAnsi="Times New Roman" w:cs="Times New Roman"/>
                <w:b/>
                <w:bCs/>
                <w:iCs/>
                <w:sz w:val="28"/>
                <w:szCs w:val="28"/>
                <w:lang w:eastAsia="lv-LV"/>
              </w:rPr>
              <w:t>2. tabula</w:t>
            </w:r>
            <w:r w:rsidRPr="00EC16E1">
              <w:rPr>
                <w:rFonts w:ascii="Times New Roman" w:eastAsia="Times New Roman" w:hAnsi="Times New Roman" w:cs="Times New Roman"/>
                <w:b/>
                <w:bCs/>
                <w:iCs/>
                <w:sz w:val="28"/>
                <w:szCs w:val="28"/>
                <w:lang w:eastAsia="lv-LV"/>
              </w:rPr>
              <w:br/>
              <w:t>Ar tiesību akta projektu izpildītās vai uzņemtās saistības, kas izriet no starptautiskajiem tiesību aktiem vai starptautiskas institūcijas vai organizācijas dokumentiem.</w:t>
            </w:r>
            <w:r w:rsidRPr="00EC16E1">
              <w:rPr>
                <w:rFonts w:ascii="Times New Roman" w:eastAsia="Times New Roman" w:hAnsi="Times New Roman" w:cs="Times New Roman"/>
                <w:b/>
                <w:bCs/>
                <w:iCs/>
                <w:sz w:val="28"/>
                <w:szCs w:val="28"/>
                <w:lang w:eastAsia="lv-LV"/>
              </w:rPr>
              <w:br/>
              <w:t>Pasākumi šo saistību izpildei</w:t>
            </w:r>
          </w:p>
        </w:tc>
      </w:tr>
      <w:tr w14:paraId="2443EE8A"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rsidR="009E6D6A" w:rsidRPr="00EC16E1" w:rsidP="009E6D6A" w14:paraId="130F0CA9"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Attiecīgā starptautiskā tiesību akta vai starptautiskas institūcijas vai organizācijas dokumenta (turpmāk – starptautiskais dokuments) datums, numurs un nosaukums</w:t>
            </w:r>
          </w:p>
        </w:tc>
        <w:tc>
          <w:tcPr>
            <w:tcW w:w="3832" w:type="pct"/>
            <w:gridSpan w:val="4"/>
            <w:tcBorders>
              <w:top w:val="outset" w:sz="6" w:space="0" w:color="auto"/>
              <w:left w:val="outset" w:sz="6" w:space="0" w:color="auto"/>
              <w:bottom w:val="outset" w:sz="6" w:space="0" w:color="auto"/>
              <w:right w:val="outset" w:sz="6" w:space="0" w:color="auto"/>
            </w:tcBorders>
            <w:hideMark/>
          </w:tcPr>
          <w:p w:rsidR="009E6D6A" w:rsidRPr="00EC16E1" w:rsidP="009E6D6A" w14:paraId="43656797"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Noteikumu projekts šo jomu neskar.</w:t>
            </w:r>
          </w:p>
        </w:tc>
      </w:tr>
      <w:tr w14:paraId="5A90B88F"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vAlign w:val="center"/>
            <w:hideMark/>
          </w:tcPr>
          <w:p w:rsidR="009E6D6A" w:rsidRPr="00EC16E1" w:rsidP="009E6D6A" w14:paraId="5D22E013"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A</w:t>
            </w:r>
          </w:p>
        </w:tc>
        <w:tc>
          <w:tcPr>
            <w:tcW w:w="1769" w:type="pct"/>
            <w:gridSpan w:val="2"/>
            <w:tcBorders>
              <w:top w:val="outset" w:sz="6" w:space="0" w:color="auto"/>
              <w:left w:val="outset" w:sz="6" w:space="0" w:color="auto"/>
              <w:bottom w:val="outset" w:sz="6" w:space="0" w:color="auto"/>
              <w:right w:val="outset" w:sz="6" w:space="0" w:color="auto"/>
            </w:tcBorders>
            <w:vAlign w:val="center"/>
            <w:hideMark/>
          </w:tcPr>
          <w:p w:rsidR="009E6D6A" w:rsidRPr="00EC16E1" w:rsidP="009E6D6A" w14:paraId="1DFB1EBB"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B</w:t>
            </w:r>
          </w:p>
        </w:tc>
        <w:tc>
          <w:tcPr>
            <w:tcW w:w="2046" w:type="pct"/>
            <w:gridSpan w:val="2"/>
            <w:tcBorders>
              <w:top w:val="outset" w:sz="6" w:space="0" w:color="auto"/>
              <w:left w:val="outset" w:sz="6" w:space="0" w:color="auto"/>
              <w:bottom w:val="outset" w:sz="6" w:space="0" w:color="auto"/>
              <w:right w:val="outset" w:sz="6" w:space="0" w:color="auto"/>
            </w:tcBorders>
            <w:vAlign w:val="center"/>
            <w:hideMark/>
          </w:tcPr>
          <w:p w:rsidR="009E6D6A" w:rsidRPr="00EC16E1" w:rsidP="009E6D6A" w14:paraId="45D6C001"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C</w:t>
            </w:r>
          </w:p>
        </w:tc>
      </w:tr>
      <w:tr w14:paraId="3B9DA802"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rsidR="009E6D6A" w:rsidRPr="00EC16E1" w:rsidP="009E6D6A" w14:paraId="7D0529C0"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Vai starptautiskajā dokumentā paredzētās saistības nav pretrunā ar jau esošajām Latvijas Republikas starptautiskajām saistībām</w:t>
            </w:r>
          </w:p>
        </w:tc>
        <w:tc>
          <w:tcPr>
            <w:tcW w:w="3832" w:type="pct"/>
            <w:gridSpan w:val="4"/>
            <w:tcBorders>
              <w:top w:val="outset" w:sz="6" w:space="0" w:color="auto"/>
              <w:left w:val="outset" w:sz="6" w:space="0" w:color="auto"/>
              <w:bottom w:val="outset" w:sz="6" w:space="0" w:color="auto"/>
              <w:right w:val="outset" w:sz="6" w:space="0" w:color="auto"/>
            </w:tcBorders>
            <w:hideMark/>
          </w:tcPr>
          <w:p w:rsidR="009E6D6A" w:rsidRPr="00EC16E1" w:rsidP="009E6D6A" w14:paraId="4A1FA8DB"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Noteikumu projekts šo jomu neskar.</w:t>
            </w:r>
          </w:p>
        </w:tc>
      </w:tr>
      <w:tr w14:paraId="642BCDC5" w14:textId="77777777" w:rsidTr="009E6D6A">
        <w:tblPrEx>
          <w:tblW w:w="5000" w:type="pct"/>
          <w:tblCellSpacing w:w="15" w:type="dxa"/>
          <w:tblCellMar>
            <w:top w:w="30" w:type="dxa"/>
            <w:left w:w="30" w:type="dxa"/>
            <w:bottom w:w="30" w:type="dxa"/>
            <w:right w:w="30" w:type="dxa"/>
          </w:tblCellMar>
          <w:tblLook w:val="04A0"/>
        </w:tblPrEx>
        <w:trPr>
          <w:tblCellSpacing w:w="15" w:type="dxa"/>
        </w:trPr>
        <w:tc>
          <w:tcPr>
            <w:tcW w:w="1118" w:type="pct"/>
            <w:tcBorders>
              <w:top w:val="outset" w:sz="6" w:space="0" w:color="auto"/>
              <w:left w:val="outset" w:sz="6" w:space="0" w:color="auto"/>
              <w:bottom w:val="outset" w:sz="6" w:space="0" w:color="auto"/>
              <w:right w:val="outset" w:sz="6" w:space="0" w:color="auto"/>
            </w:tcBorders>
            <w:hideMark/>
          </w:tcPr>
          <w:p w:rsidR="009E6D6A" w:rsidRPr="00EC16E1" w:rsidP="009E6D6A" w14:paraId="2A433563"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Cita informācija</w:t>
            </w:r>
          </w:p>
        </w:tc>
        <w:tc>
          <w:tcPr>
            <w:tcW w:w="3832" w:type="pct"/>
            <w:gridSpan w:val="4"/>
            <w:tcBorders>
              <w:top w:val="outset" w:sz="6" w:space="0" w:color="auto"/>
              <w:left w:val="outset" w:sz="6" w:space="0" w:color="auto"/>
              <w:bottom w:val="outset" w:sz="6" w:space="0" w:color="auto"/>
              <w:right w:val="outset" w:sz="6" w:space="0" w:color="auto"/>
            </w:tcBorders>
            <w:hideMark/>
          </w:tcPr>
          <w:p w:rsidR="009E6D6A" w:rsidRPr="00EC16E1" w:rsidP="009E6D6A" w14:paraId="6F63D694"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Nav</w:t>
            </w:r>
          </w:p>
        </w:tc>
      </w:tr>
    </w:tbl>
    <w:p w:rsidR="00E5323B" w:rsidRPr="00EC16E1" w:rsidP="00E5323B" w14:paraId="7F81EEE1" w14:textId="77777777">
      <w:pPr>
        <w:spacing w:after="0" w:line="240" w:lineRule="auto"/>
        <w:rPr>
          <w:rFonts w:ascii="Times New Roman" w:eastAsia="Times New Roman" w:hAnsi="Times New Roman" w:cs="Times New Roman"/>
          <w:iCs/>
          <w:sz w:val="24"/>
          <w:szCs w:val="24"/>
          <w:lang w:eastAsia="lv-LV"/>
        </w:rPr>
      </w:pPr>
      <w:r w:rsidRPr="00EC16E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7A855E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C16E1" w:rsidP="005C50FF" w14:paraId="36B638A8" w14:textId="77777777">
            <w:pPr>
              <w:spacing w:after="0" w:line="240" w:lineRule="auto"/>
              <w:jc w:val="center"/>
              <w:rPr>
                <w:rFonts w:ascii="Times New Roman" w:eastAsia="Times New Roman" w:hAnsi="Times New Roman" w:cs="Times New Roman"/>
                <w:b/>
                <w:bCs/>
                <w:iCs/>
                <w:sz w:val="28"/>
                <w:szCs w:val="28"/>
                <w:lang w:eastAsia="lv-LV"/>
              </w:rPr>
            </w:pPr>
            <w:r w:rsidRPr="00EC16E1">
              <w:rPr>
                <w:rFonts w:ascii="Times New Roman" w:eastAsia="Times New Roman" w:hAnsi="Times New Roman" w:cs="Times New Roman"/>
                <w:b/>
                <w:bCs/>
                <w:iCs/>
                <w:sz w:val="28"/>
                <w:szCs w:val="28"/>
                <w:lang w:eastAsia="lv-LV"/>
              </w:rPr>
              <w:t>VI. Sabiedrības līdzdalība un komunikācijas aktivitātes</w:t>
            </w:r>
          </w:p>
        </w:tc>
      </w:tr>
      <w:tr w14:paraId="36F0877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6E1" w:rsidP="00E5323B" w14:paraId="5FF37233"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C16E1" w:rsidP="00E5323B" w14:paraId="19710A16"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EC16E1" w:rsidP="00010481" w14:paraId="209CB5A0" w14:textId="57091F60">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Saskaņā ar Ministru kabineta 2009. gada</w:t>
            </w:r>
            <w:r w:rsidRPr="00EC16E1" w:rsidR="00352D53">
              <w:rPr>
                <w:rFonts w:ascii="Times New Roman" w:eastAsia="Times New Roman" w:hAnsi="Times New Roman" w:cs="Times New Roman"/>
                <w:iCs/>
                <w:sz w:val="28"/>
                <w:szCs w:val="28"/>
                <w:lang w:eastAsia="lv-LV"/>
              </w:rPr>
              <w:t xml:space="preserve"> 25. augusta noteikumu Nr. 970 “</w:t>
            </w:r>
            <w:r w:rsidRPr="00EC16E1">
              <w:rPr>
                <w:rFonts w:ascii="Times New Roman" w:eastAsia="Times New Roman" w:hAnsi="Times New Roman" w:cs="Times New Roman"/>
                <w:iCs/>
                <w:sz w:val="28"/>
                <w:szCs w:val="28"/>
                <w:lang w:eastAsia="lv-LV"/>
              </w:rPr>
              <w:t>Sabiedrības līdzdalības kārtība attīstības plānošanas procesā” 7.4.</w:t>
            </w:r>
            <w:r w:rsidRPr="00EC16E1">
              <w:rPr>
                <w:rFonts w:ascii="Times New Roman" w:eastAsia="Times New Roman" w:hAnsi="Times New Roman" w:cs="Times New Roman"/>
                <w:iCs/>
                <w:sz w:val="28"/>
                <w:szCs w:val="28"/>
                <w:vertAlign w:val="superscript"/>
                <w:lang w:eastAsia="lv-LV"/>
              </w:rPr>
              <w:t>1</w:t>
            </w:r>
            <w:r w:rsidRPr="00EC16E1">
              <w:rPr>
                <w:rFonts w:ascii="Times New Roman" w:eastAsia="Times New Roman" w:hAnsi="Times New Roman" w:cs="Times New Roman"/>
                <w:iCs/>
                <w:sz w:val="28"/>
                <w:szCs w:val="28"/>
                <w:lang w:eastAsia="lv-LV"/>
              </w:rPr>
              <w:t> apakšpunktu sabiedrības pārstāvji ir aicināti līdzdarboties, rakstiski sniedzot viedokli par MKN projektu tā izstrādes stadijā.</w:t>
            </w:r>
          </w:p>
        </w:tc>
      </w:tr>
      <w:tr w14:paraId="7676368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6E1" w:rsidP="00E5323B" w14:paraId="448A30AE"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C16E1" w:rsidP="00E5323B" w14:paraId="047A697E"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3B11E5" w:rsidRPr="00EC16E1" w:rsidP="00010481" w14:paraId="672DB7ED" w14:textId="2C9D9B8B">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MKN projekts </w:t>
            </w:r>
            <w:r w:rsidRPr="00EC16E1" w:rsidR="00F64A66">
              <w:rPr>
                <w:rFonts w:ascii="Times New Roman" w:eastAsia="Times New Roman" w:hAnsi="Times New Roman" w:cs="Times New Roman"/>
                <w:iCs/>
                <w:sz w:val="28"/>
                <w:szCs w:val="28"/>
                <w:lang w:eastAsia="lv-LV"/>
              </w:rPr>
              <w:t xml:space="preserve">2018. gada 17. aprīlī </w:t>
            </w:r>
            <w:r w:rsidRPr="00EC16E1">
              <w:rPr>
                <w:rFonts w:ascii="Times New Roman" w:eastAsia="Times New Roman" w:hAnsi="Times New Roman" w:cs="Times New Roman"/>
                <w:iCs/>
                <w:sz w:val="28"/>
                <w:szCs w:val="28"/>
                <w:lang w:eastAsia="lv-LV"/>
              </w:rPr>
              <w:t>ievietots V</w:t>
            </w:r>
            <w:r w:rsidRPr="00EC16E1" w:rsidR="00F64A66">
              <w:rPr>
                <w:rFonts w:ascii="Times New Roman" w:eastAsia="Times New Roman" w:hAnsi="Times New Roman" w:cs="Times New Roman"/>
                <w:iCs/>
                <w:sz w:val="28"/>
                <w:szCs w:val="28"/>
                <w:lang w:eastAsia="lv-LV"/>
              </w:rPr>
              <w:t xml:space="preserve">ARAM tīmekļvietnē </w:t>
            </w:r>
            <w:r>
              <w:fldChar w:fldCharType="begin"/>
            </w:r>
            <w:r>
              <w:instrText xml:space="preserve"> HYPERLINK "http://www.varam.gov.lv" </w:instrText>
            </w:r>
            <w:r>
              <w:fldChar w:fldCharType="separate"/>
            </w:r>
            <w:r w:rsidRPr="00EC16E1">
              <w:rPr>
                <w:rStyle w:val="Hyperlink"/>
                <w:rFonts w:ascii="Times New Roman" w:hAnsi="Times New Roman" w:cs="Times New Roman"/>
                <w:sz w:val="28"/>
                <w:szCs w:val="28"/>
              </w:rPr>
              <w:t>www.varam.gov.lv</w:t>
            </w:r>
            <w:r>
              <w:fldChar w:fldCharType="end"/>
            </w:r>
            <w:r w:rsidRPr="00EC16E1">
              <w:rPr>
                <w:rFonts w:ascii="Times New Roman" w:eastAsia="Times New Roman" w:hAnsi="Times New Roman" w:cs="Times New Roman"/>
                <w:iCs/>
                <w:sz w:val="28"/>
                <w:szCs w:val="28"/>
                <w:lang w:eastAsia="lv-LV"/>
              </w:rPr>
              <w:t>,</w:t>
            </w:r>
            <w:r>
              <w:rPr>
                <w:rStyle w:val="FootnoteReference"/>
                <w:rFonts w:ascii="Times New Roman" w:eastAsia="Times New Roman" w:hAnsi="Times New Roman" w:cs="Times New Roman"/>
                <w:iCs/>
                <w:sz w:val="28"/>
                <w:szCs w:val="28"/>
                <w:lang w:eastAsia="lv-LV"/>
              </w:rPr>
              <w:footnoteReference w:id="4"/>
            </w:r>
            <w:r w:rsidRPr="00EC16E1">
              <w:rPr>
                <w:rFonts w:ascii="Times New Roman" w:eastAsia="Times New Roman" w:hAnsi="Times New Roman" w:cs="Times New Roman"/>
                <w:iCs/>
                <w:sz w:val="28"/>
                <w:szCs w:val="28"/>
                <w:lang w:eastAsia="lv-LV"/>
              </w:rPr>
              <w:t xml:space="preserve"> līdz ar to ieinteresētajām personām ir iespēja izteikt viedokli un sniegt priekšlikumus.</w:t>
            </w:r>
          </w:p>
          <w:p w:rsidR="00E5323B" w:rsidRPr="00EC16E1" w:rsidP="00010481" w14:paraId="5FF5DEEE" w14:textId="01C9050D">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 xml:space="preserve">Atbilstoši Ministru kabineta 2009. gada 25. augusta noteikumu Nr. 970 </w:t>
            </w:r>
            <w:r w:rsidRPr="00EC16E1" w:rsidR="00F64A66">
              <w:rPr>
                <w:rFonts w:ascii="Times New Roman" w:eastAsia="Times New Roman" w:hAnsi="Times New Roman" w:cs="Times New Roman"/>
                <w:iCs/>
                <w:sz w:val="28"/>
                <w:szCs w:val="28"/>
                <w:lang w:eastAsia="lv-LV"/>
              </w:rPr>
              <w:t>“</w:t>
            </w:r>
            <w:r w:rsidRPr="00EC16E1">
              <w:rPr>
                <w:rFonts w:ascii="Times New Roman" w:eastAsia="Times New Roman" w:hAnsi="Times New Roman" w:cs="Times New Roman"/>
                <w:iCs/>
                <w:sz w:val="28"/>
                <w:szCs w:val="28"/>
                <w:lang w:eastAsia="lv-LV"/>
              </w:rPr>
              <w:t>Sabiedrības līdzdalības kārtība attīstības plānošanas procesā” 14. punktam elektroniski sagatavots paziņojums par līdzdalības procesu 2018. gada 17. aprīlī ir iesniegts Valsts kancelejā publicēšanai tās tīmekļvietnē.</w:t>
            </w:r>
          </w:p>
        </w:tc>
      </w:tr>
      <w:tr w14:paraId="30A15D9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6E1" w:rsidP="00E5323B" w14:paraId="30162891"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C16E1" w:rsidP="00E5323B" w14:paraId="5D1F0895"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EC16E1" w:rsidP="006034F3" w14:paraId="0A992807" w14:textId="623828A3">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Sabiedrības līdzdalības rezultātā iebildumi un priekšlikumi nav saņemti.</w:t>
            </w:r>
          </w:p>
        </w:tc>
      </w:tr>
      <w:tr w14:paraId="280C680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6E1" w:rsidP="00E5323B" w14:paraId="3990943E"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C16E1" w:rsidP="00E5323B" w14:paraId="7A93EA4F"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C16E1" w:rsidP="00492BDD" w14:paraId="1790C619" w14:textId="57B5361E">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2018. gada 9. janvārī tika organizēta VARAM pārstāvju un plānošanas reģionu pārstāvju sanāksme ar mērķ</w:t>
            </w:r>
            <w:r w:rsidR="00492BDD">
              <w:rPr>
                <w:rFonts w:ascii="Times New Roman" w:eastAsia="Times New Roman" w:hAnsi="Times New Roman" w:cs="Times New Roman"/>
                <w:iCs/>
                <w:sz w:val="28"/>
                <w:szCs w:val="28"/>
                <w:lang w:eastAsia="lv-LV"/>
              </w:rPr>
              <w:t xml:space="preserve">i apspriest MKN projekta </w:t>
            </w:r>
            <w:r w:rsidR="00492BDD">
              <w:rPr>
                <w:rFonts w:ascii="Times New Roman" w:eastAsia="Times New Roman" w:hAnsi="Times New Roman" w:cs="Times New Roman"/>
                <w:iCs/>
                <w:sz w:val="28"/>
                <w:szCs w:val="28"/>
                <w:lang w:eastAsia="lv-LV"/>
              </w:rPr>
              <w:t>saturu</w:t>
            </w:r>
            <w:r w:rsidRPr="00EC16E1">
              <w:rPr>
                <w:rFonts w:ascii="Times New Roman" w:eastAsia="Times New Roman" w:hAnsi="Times New Roman" w:cs="Times New Roman"/>
                <w:iCs/>
                <w:sz w:val="28"/>
                <w:szCs w:val="28"/>
                <w:lang w:eastAsia="lv-LV"/>
              </w:rPr>
              <w:t>. MKN projekta izstrādes laikā tika saņemts viedoklis no biedrības “Ar pasaules pieredzi Latvijā”</w:t>
            </w:r>
            <w:r w:rsidRPr="00EC16E1" w:rsidR="00010481">
              <w:rPr>
                <w:rFonts w:ascii="Times New Roman" w:eastAsia="Times New Roman" w:hAnsi="Times New Roman" w:cs="Times New Roman"/>
                <w:iCs/>
                <w:sz w:val="28"/>
                <w:szCs w:val="28"/>
                <w:lang w:eastAsia="lv-LV"/>
              </w:rPr>
              <w:t>.</w:t>
            </w:r>
          </w:p>
        </w:tc>
      </w:tr>
    </w:tbl>
    <w:p w:rsidR="00E5323B" w:rsidRPr="00EC16E1" w:rsidP="00E5323B" w14:paraId="7F0092AF" w14:textId="77777777">
      <w:pPr>
        <w:spacing w:after="0" w:line="240" w:lineRule="auto"/>
        <w:rPr>
          <w:rFonts w:ascii="Times New Roman" w:eastAsia="Times New Roman" w:hAnsi="Times New Roman" w:cs="Times New Roman"/>
          <w:iCs/>
          <w:sz w:val="24"/>
          <w:szCs w:val="24"/>
          <w:lang w:eastAsia="lv-LV"/>
        </w:rPr>
      </w:pPr>
      <w:r w:rsidRPr="00EC16E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D872AB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C16E1" w:rsidP="005C50FF" w14:paraId="54084D37" w14:textId="77777777">
            <w:pPr>
              <w:spacing w:after="0" w:line="240" w:lineRule="auto"/>
              <w:jc w:val="center"/>
              <w:rPr>
                <w:rFonts w:ascii="Times New Roman" w:eastAsia="Times New Roman" w:hAnsi="Times New Roman" w:cs="Times New Roman"/>
                <w:b/>
                <w:bCs/>
                <w:iCs/>
                <w:sz w:val="28"/>
                <w:szCs w:val="28"/>
                <w:lang w:eastAsia="lv-LV"/>
              </w:rPr>
            </w:pPr>
            <w:r w:rsidRPr="00EC16E1">
              <w:rPr>
                <w:rFonts w:ascii="Times New Roman" w:eastAsia="Times New Roman" w:hAnsi="Times New Roman" w:cs="Times New Roman"/>
                <w:b/>
                <w:bCs/>
                <w:iCs/>
                <w:sz w:val="28"/>
                <w:szCs w:val="28"/>
                <w:lang w:eastAsia="lv-LV"/>
              </w:rPr>
              <w:t>VII. Tiesību akta projekta izpildes nodrošināšana un tās ietekme uz institūcijām</w:t>
            </w:r>
          </w:p>
        </w:tc>
      </w:tr>
      <w:tr w14:paraId="7C009DD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6E1" w:rsidP="00E5323B" w14:paraId="257FAD37"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C16E1" w:rsidP="00E5323B" w14:paraId="2E24E9ED"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C16E1" w:rsidP="00010481" w14:paraId="592F05DC" w14:textId="77777777">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VARAM un Kurzemes plānošanas reģions, Latgales plānošanas reģions, Rīgas plānošanas reģions, Vidzemes plānošanas reģions un Zemgales plānošanas reģions.</w:t>
            </w:r>
          </w:p>
        </w:tc>
      </w:tr>
      <w:tr w14:paraId="1AAC577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6E1" w:rsidP="00E5323B" w14:paraId="3EB32D0C"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C16E1" w:rsidP="00E5323B" w14:paraId="7AD40231"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Projekta izpildes ietekme uz pārvaldes funkcijām un institucionālo struktūru.</w:t>
            </w:r>
            <w:r w:rsidRPr="00EC16E1">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3B11E5" w:rsidRPr="00EC16E1" w:rsidP="00010481" w14:paraId="32651407" w14:textId="77777777">
            <w:pPr>
              <w:pStyle w:val="naisnod"/>
              <w:spacing w:before="0" w:after="0"/>
              <w:ind w:right="57"/>
              <w:jc w:val="both"/>
              <w:rPr>
                <w:b w:val="0"/>
                <w:sz w:val="28"/>
                <w:szCs w:val="28"/>
              </w:rPr>
            </w:pPr>
            <w:r w:rsidRPr="00EC16E1">
              <w:rPr>
                <w:b w:val="0"/>
                <w:sz w:val="28"/>
                <w:szCs w:val="28"/>
              </w:rPr>
              <w:t>MKN projekts neietekmē iesaistīto institūciju funkcijas un uzdevumus.</w:t>
            </w:r>
          </w:p>
          <w:p w:rsidR="00E5323B" w:rsidRPr="00EC16E1" w:rsidP="00010481" w14:paraId="6ABE1EB1" w14:textId="77777777">
            <w:pPr>
              <w:spacing w:after="0" w:line="240" w:lineRule="auto"/>
              <w:jc w:val="both"/>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bCs/>
                <w:sz w:val="28"/>
                <w:szCs w:val="28"/>
                <w:lang w:eastAsia="lv-LV"/>
              </w:rPr>
              <w:t>Jaunas institūcijas nav jāveido. Esošās institūcijas nav jāreorganizē.</w:t>
            </w:r>
          </w:p>
        </w:tc>
      </w:tr>
      <w:tr w14:paraId="68D4645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6E1" w:rsidP="00E5323B" w14:paraId="60A3A6E0"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C16E1" w:rsidP="00E5323B" w14:paraId="0145BFE3"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C16E1" w:rsidP="00E5323B" w14:paraId="6BDF1924" w14:textId="77777777">
            <w:pPr>
              <w:spacing w:after="0" w:line="240" w:lineRule="auto"/>
              <w:rPr>
                <w:rFonts w:ascii="Times New Roman" w:eastAsia="Times New Roman" w:hAnsi="Times New Roman" w:cs="Times New Roman"/>
                <w:iCs/>
                <w:sz w:val="28"/>
                <w:szCs w:val="28"/>
                <w:lang w:eastAsia="lv-LV"/>
              </w:rPr>
            </w:pPr>
            <w:r w:rsidRPr="00EC16E1">
              <w:rPr>
                <w:rFonts w:ascii="Times New Roman" w:eastAsia="Times New Roman" w:hAnsi="Times New Roman" w:cs="Times New Roman"/>
                <w:bCs/>
                <w:sz w:val="28"/>
                <w:szCs w:val="28"/>
                <w:lang w:eastAsia="lv-LV"/>
              </w:rPr>
              <w:t>Nav</w:t>
            </w:r>
          </w:p>
        </w:tc>
      </w:tr>
    </w:tbl>
    <w:p w:rsidR="00C25B49" w:rsidRPr="00EC16E1" w:rsidP="00894C55" w14:paraId="3719BF43" w14:textId="77777777">
      <w:pPr>
        <w:spacing w:after="0" w:line="240" w:lineRule="auto"/>
        <w:rPr>
          <w:rFonts w:ascii="Times New Roman" w:hAnsi="Times New Roman" w:cs="Times New Roman"/>
          <w:sz w:val="28"/>
          <w:szCs w:val="28"/>
        </w:rPr>
      </w:pPr>
    </w:p>
    <w:p w:rsidR="00E5323B" w:rsidRPr="00EC16E1" w:rsidP="00894C55" w14:paraId="71CB3186" w14:textId="77777777">
      <w:pPr>
        <w:spacing w:after="0" w:line="240" w:lineRule="auto"/>
        <w:rPr>
          <w:rFonts w:ascii="Times New Roman" w:hAnsi="Times New Roman" w:cs="Times New Roman"/>
          <w:sz w:val="28"/>
          <w:szCs w:val="28"/>
        </w:rPr>
      </w:pPr>
    </w:p>
    <w:p w:rsidR="003B11E5" w:rsidRPr="00EC16E1" w:rsidP="003B11E5" w14:paraId="1B37C6C3" w14:textId="77777777">
      <w:pPr>
        <w:tabs>
          <w:tab w:val="left" w:pos="6521"/>
          <w:tab w:val="right" w:pos="8820"/>
        </w:tabs>
        <w:spacing w:after="0" w:line="240" w:lineRule="auto"/>
        <w:ind w:firstLine="709"/>
        <w:rPr>
          <w:rFonts w:ascii="Times New Roman" w:hAnsi="Times New Roman" w:cs="Times New Roman"/>
          <w:sz w:val="28"/>
          <w:szCs w:val="28"/>
        </w:rPr>
      </w:pPr>
      <w:r w:rsidRPr="00EC16E1">
        <w:rPr>
          <w:rFonts w:ascii="Times New Roman" w:hAnsi="Times New Roman" w:cs="Times New Roman"/>
          <w:sz w:val="28"/>
          <w:szCs w:val="28"/>
        </w:rPr>
        <w:t xml:space="preserve">Vides aizsardzības un </w:t>
      </w:r>
    </w:p>
    <w:p w:rsidR="003B11E5" w:rsidRPr="00EC16E1" w:rsidP="003B11E5" w14:paraId="45D0DBAA" w14:textId="77777777">
      <w:pPr>
        <w:tabs>
          <w:tab w:val="left" w:pos="6521"/>
          <w:tab w:val="right" w:pos="8820"/>
        </w:tabs>
        <w:spacing w:after="0" w:line="240" w:lineRule="auto"/>
        <w:ind w:firstLine="709"/>
        <w:rPr>
          <w:rFonts w:ascii="Times New Roman" w:hAnsi="Times New Roman" w:cs="Times New Roman"/>
          <w:sz w:val="28"/>
          <w:szCs w:val="28"/>
        </w:rPr>
      </w:pPr>
      <w:r w:rsidRPr="00EC16E1">
        <w:rPr>
          <w:rFonts w:ascii="Times New Roman" w:hAnsi="Times New Roman" w:cs="Times New Roman"/>
          <w:sz w:val="28"/>
          <w:szCs w:val="28"/>
        </w:rPr>
        <w:t>reģionālās attīstības ministrs</w:t>
      </w:r>
      <w:r w:rsidRPr="00EC16E1">
        <w:rPr>
          <w:rFonts w:ascii="Times New Roman" w:hAnsi="Times New Roman" w:cs="Times New Roman"/>
          <w:sz w:val="28"/>
          <w:szCs w:val="28"/>
        </w:rPr>
        <w:tab/>
        <w:t>Kaspars Gerhards</w:t>
      </w:r>
    </w:p>
    <w:p w:rsidR="00F64A66" w:rsidRPr="00EC16E1" w:rsidP="003B11E5" w14:paraId="4B321FF3" w14:textId="77777777">
      <w:pPr>
        <w:tabs>
          <w:tab w:val="left" w:pos="6521"/>
          <w:tab w:val="right" w:pos="8820"/>
        </w:tabs>
        <w:spacing w:after="0" w:line="240" w:lineRule="auto"/>
        <w:ind w:firstLine="709"/>
        <w:rPr>
          <w:rFonts w:ascii="Times New Roman" w:hAnsi="Times New Roman" w:cs="Times New Roman"/>
          <w:sz w:val="28"/>
          <w:szCs w:val="28"/>
        </w:rPr>
      </w:pPr>
    </w:p>
    <w:p w:rsidR="00F64A66" w:rsidRPr="00EC16E1" w:rsidP="006034F3" w14:paraId="5A6823F8" w14:textId="1F7BD6B3">
      <w:pPr>
        <w:tabs>
          <w:tab w:val="left" w:pos="6521"/>
          <w:tab w:val="right" w:pos="8820"/>
        </w:tabs>
        <w:spacing w:after="0" w:line="240" w:lineRule="auto"/>
        <w:ind w:left="709"/>
        <w:rPr>
          <w:rFonts w:ascii="Times New Roman" w:hAnsi="Times New Roman" w:cs="Times New Roman"/>
          <w:sz w:val="28"/>
          <w:szCs w:val="28"/>
        </w:rPr>
      </w:pPr>
      <w:r w:rsidRPr="00EC16E1">
        <w:rPr>
          <w:rFonts w:ascii="Times New Roman" w:hAnsi="Times New Roman" w:cs="Times New Roman"/>
          <w:sz w:val="28"/>
          <w:szCs w:val="28"/>
        </w:rPr>
        <w:t xml:space="preserve">Vides aizsardzības un </w:t>
      </w:r>
      <w:r w:rsidRPr="00EC16E1" w:rsidR="006034F3">
        <w:rPr>
          <w:rFonts w:ascii="Times New Roman" w:hAnsi="Times New Roman" w:cs="Times New Roman"/>
          <w:sz w:val="28"/>
          <w:szCs w:val="28"/>
        </w:rPr>
        <w:br/>
      </w:r>
      <w:r w:rsidRPr="00EC16E1">
        <w:rPr>
          <w:rFonts w:ascii="Times New Roman" w:hAnsi="Times New Roman" w:cs="Times New Roman"/>
          <w:sz w:val="28"/>
          <w:szCs w:val="28"/>
        </w:rPr>
        <w:t>reģionālās attīstības ministrijas</w:t>
      </w:r>
    </w:p>
    <w:p w:rsidR="00F64A66" w:rsidRPr="00EC16E1" w:rsidP="00F64A66" w14:paraId="23961096" w14:textId="77F7AAEE">
      <w:pPr>
        <w:tabs>
          <w:tab w:val="left" w:pos="6521"/>
          <w:tab w:val="right" w:pos="8820"/>
        </w:tabs>
        <w:spacing w:after="0" w:line="240" w:lineRule="auto"/>
        <w:ind w:firstLine="709"/>
        <w:rPr>
          <w:rFonts w:ascii="Times New Roman" w:hAnsi="Times New Roman" w:cs="Times New Roman"/>
          <w:sz w:val="28"/>
          <w:szCs w:val="28"/>
        </w:rPr>
      </w:pPr>
      <w:r w:rsidRPr="00EC16E1">
        <w:rPr>
          <w:rFonts w:ascii="Times New Roman" w:hAnsi="Times New Roman" w:cs="Times New Roman"/>
          <w:sz w:val="28"/>
          <w:szCs w:val="28"/>
        </w:rPr>
        <w:t>valsts sekretārs                                                          Rinalds Muciņš</w:t>
      </w:r>
    </w:p>
    <w:p w:rsidR="003B11E5" w:rsidRPr="00EC16E1" w:rsidP="003B11E5" w14:paraId="10603582" w14:textId="77777777">
      <w:pPr>
        <w:tabs>
          <w:tab w:val="left" w:pos="6237"/>
        </w:tabs>
        <w:spacing w:after="0" w:line="240" w:lineRule="auto"/>
        <w:rPr>
          <w:rFonts w:ascii="Times New Roman" w:hAnsi="Times New Roman" w:cs="Times New Roman"/>
          <w:sz w:val="20"/>
          <w:szCs w:val="20"/>
        </w:rPr>
      </w:pPr>
    </w:p>
    <w:p w:rsidR="003B11E5" w:rsidRPr="00EC16E1" w:rsidP="003B11E5" w14:paraId="55F16AE8" w14:textId="77777777">
      <w:pPr>
        <w:tabs>
          <w:tab w:val="left" w:pos="6237"/>
        </w:tabs>
        <w:spacing w:after="0" w:line="240" w:lineRule="auto"/>
        <w:rPr>
          <w:rFonts w:ascii="Times New Roman" w:hAnsi="Times New Roman" w:cs="Times New Roman"/>
          <w:sz w:val="20"/>
          <w:szCs w:val="20"/>
        </w:rPr>
      </w:pPr>
    </w:p>
    <w:p w:rsidR="003B11E5" w:rsidRPr="00EC16E1" w:rsidP="003B11E5" w14:paraId="299F2657" w14:textId="77777777">
      <w:pPr>
        <w:tabs>
          <w:tab w:val="left" w:pos="6237"/>
        </w:tabs>
        <w:spacing w:after="0" w:line="240" w:lineRule="auto"/>
        <w:rPr>
          <w:rFonts w:ascii="Times New Roman" w:hAnsi="Times New Roman" w:cs="Times New Roman"/>
          <w:sz w:val="24"/>
          <w:szCs w:val="20"/>
        </w:rPr>
      </w:pPr>
      <w:r w:rsidRPr="00EC16E1">
        <w:rPr>
          <w:rFonts w:ascii="Times New Roman" w:hAnsi="Times New Roman" w:cs="Times New Roman"/>
          <w:sz w:val="24"/>
          <w:szCs w:val="20"/>
        </w:rPr>
        <w:t>Putniņš 67026597</w:t>
      </w:r>
    </w:p>
    <w:p w:rsidR="003B11E5" w:rsidRPr="00EC16E1" w:rsidP="003B11E5" w14:paraId="598EAC33" w14:textId="178C21E0">
      <w:pPr>
        <w:tabs>
          <w:tab w:val="left" w:pos="6237"/>
        </w:tabs>
        <w:spacing w:after="0" w:line="240" w:lineRule="auto"/>
        <w:rPr>
          <w:rFonts w:ascii="Times New Roman" w:hAnsi="Times New Roman" w:cs="Times New Roman"/>
          <w:sz w:val="24"/>
          <w:szCs w:val="20"/>
        </w:rPr>
      </w:pPr>
      <w:r>
        <w:fldChar w:fldCharType="begin"/>
      </w:r>
      <w:r>
        <w:instrText xml:space="preserve"> HYPERLINK "mailto:varis.putnins@varam.gov.lv" </w:instrText>
      </w:r>
      <w:r>
        <w:fldChar w:fldCharType="separate"/>
      </w:r>
      <w:r w:rsidRPr="00EC16E1" w:rsidR="00F64A66">
        <w:rPr>
          <w:rStyle w:val="Hyperlink"/>
          <w:rFonts w:ascii="Times New Roman" w:hAnsi="Times New Roman" w:cs="Times New Roman"/>
          <w:sz w:val="24"/>
          <w:szCs w:val="20"/>
        </w:rPr>
        <w:t>varis.putnins@varam.gov.lv</w:t>
      </w:r>
      <w:r>
        <w:fldChar w:fldCharType="end"/>
      </w:r>
      <w:r w:rsidRPr="00EC16E1" w:rsidR="00F64A66">
        <w:rPr>
          <w:rFonts w:ascii="Times New Roman" w:hAnsi="Times New Roman" w:cs="Times New Roman"/>
          <w:sz w:val="24"/>
          <w:szCs w:val="20"/>
        </w:rPr>
        <w:t xml:space="preserve"> </w:t>
      </w:r>
    </w:p>
    <w:p w:rsidR="003B11E5" w:rsidRPr="00EC16E1" w:rsidP="003B11E5" w14:paraId="5170FD23" w14:textId="77777777">
      <w:pPr>
        <w:tabs>
          <w:tab w:val="left" w:pos="6237"/>
        </w:tabs>
        <w:spacing w:after="0" w:line="240" w:lineRule="auto"/>
        <w:rPr>
          <w:rFonts w:ascii="Times New Roman" w:hAnsi="Times New Roman" w:cs="Times New Roman"/>
          <w:sz w:val="24"/>
          <w:szCs w:val="20"/>
        </w:rPr>
      </w:pPr>
    </w:p>
    <w:p w:rsidR="003B11E5" w:rsidRPr="00EC16E1" w:rsidP="003B11E5" w14:paraId="76AC1508" w14:textId="77777777">
      <w:pPr>
        <w:tabs>
          <w:tab w:val="left" w:pos="6237"/>
        </w:tabs>
        <w:spacing w:after="0" w:line="240" w:lineRule="auto"/>
        <w:rPr>
          <w:rFonts w:ascii="Times New Roman" w:hAnsi="Times New Roman" w:cs="Times New Roman"/>
          <w:sz w:val="24"/>
          <w:szCs w:val="20"/>
        </w:rPr>
      </w:pPr>
      <w:r w:rsidRPr="00EC16E1">
        <w:rPr>
          <w:rFonts w:ascii="Times New Roman" w:hAnsi="Times New Roman" w:cs="Times New Roman"/>
          <w:sz w:val="24"/>
          <w:szCs w:val="20"/>
        </w:rPr>
        <w:t>Ziediņa 66016725</w:t>
      </w:r>
    </w:p>
    <w:p w:rsidR="00894C55" w:rsidRPr="00EC16E1" w:rsidP="00352D53" w14:paraId="36BC014A" w14:textId="0CB47643">
      <w:pPr>
        <w:tabs>
          <w:tab w:val="left" w:pos="6237"/>
        </w:tabs>
        <w:spacing w:after="0" w:line="240" w:lineRule="auto"/>
        <w:rPr>
          <w:rFonts w:ascii="Times New Roman" w:hAnsi="Times New Roman" w:cs="Times New Roman"/>
          <w:sz w:val="24"/>
          <w:szCs w:val="20"/>
        </w:rPr>
      </w:pPr>
      <w:r>
        <w:fldChar w:fldCharType="begin"/>
      </w:r>
      <w:r>
        <w:instrText xml:space="preserve"> HYPERLINK "mailto:dace.ziedina@varam.gov.lv" </w:instrText>
      </w:r>
      <w:r>
        <w:fldChar w:fldCharType="separate"/>
      </w:r>
      <w:r w:rsidRPr="00EC16E1" w:rsidR="00F64A66">
        <w:rPr>
          <w:rStyle w:val="Hyperlink"/>
          <w:rFonts w:ascii="Times New Roman" w:hAnsi="Times New Roman" w:cs="Times New Roman"/>
          <w:sz w:val="24"/>
          <w:szCs w:val="20"/>
        </w:rPr>
        <w:t>dace.ziedina@varam.gov.lv</w:t>
      </w:r>
      <w:r>
        <w:fldChar w:fldCharType="end"/>
      </w:r>
      <w:r w:rsidRPr="00EC16E1" w:rsidR="00F64A66">
        <w:rPr>
          <w:rFonts w:ascii="Times New Roman" w:hAnsi="Times New Roman" w:cs="Times New Roman"/>
          <w:sz w:val="24"/>
          <w:szCs w:val="20"/>
        </w:rPr>
        <w:t xml:space="preserve"> </w:t>
      </w:r>
    </w:p>
    <w:sectPr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882" w:rsidRPr="001719F3" w:rsidP="001719F3" w14:paraId="41625954" w14:textId="49E3AE85">
    <w:pPr>
      <w:pStyle w:val="Footer"/>
    </w:pPr>
    <w:r w:rsidRPr="00E8034D">
      <w:rPr>
        <w:rFonts w:ascii="Times New Roman" w:hAnsi="Times New Roman" w:cs="Times New Roman"/>
        <w:sz w:val="20"/>
        <w:szCs w:val="20"/>
      </w:rPr>
      <w:t>VARAManot_</w:t>
    </w:r>
    <w:r>
      <w:rPr>
        <w:rFonts w:ascii="Times New Roman" w:hAnsi="Times New Roman" w:cs="Times New Roman"/>
        <w:sz w:val="20"/>
        <w:szCs w:val="20"/>
      </w:rPr>
      <w:t>230718_Remigra</w:t>
    </w:r>
    <w:r w:rsidRPr="00E8034D">
      <w:rPr>
        <w:rFonts w:ascii="Times New Roman" w:hAnsi="Times New Roman" w:cs="Times New Roman"/>
        <w:sz w:val="20"/>
        <w:szCs w:val="20"/>
      </w:rPr>
      <w:t>cija</w:t>
    </w:r>
    <w:r>
      <w:rPr>
        <w:rFonts w:ascii="Times New Roman" w:hAnsi="Times New Roman" w:cs="Times New Roman"/>
        <w:sz w:val="20"/>
        <w:szCs w:val="20"/>
      </w:rPr>
      <w:t>_</w:t>
    </w:r>
    <w:r w:rsidRPr="003D37DA">
      <w:t xml:space="preserve"> </w:t>
    </w:r>
    <w:r w:rsidRPr="003D37DA">
      <w:rPr>
        <w:rFonts w:ascii="Times New Roman" w:hAnsi="Times New Roman" w:cs="Times New Roman"/>
        <w:sz w:val="20"/>
        <w:szCs w:val="20"/>
      </w:rPr>
      <w:t>VSS_461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882" w:rsidRPr="00E8034D" w:rsidP="00E8034D" w14:paraId="1147185B" w14:textId="6EC948CA">
    <w:pPr>
      <w:pStyle w:val="Footer"/>
    </w:pPr>
    <w:r w:rsidRPr="00E8034D">
      <w:rPr>
        <w:rFonts w:ascii="Times New Roman" w:hAnsi="Times New Roman" w:cs="Times New Roman"/>
        <w:sz w:val="20"/>
        <w:szCs w:val="20"/>
      </w:rPr>
      <w:t>VARAManot_</w:t>
    </w:r>
    <w:r>
      <w:rPr>
        <w:rFonts w:ascii="Times New Roman" w:hAnsi="Times New Roman" w:cs="Times New Roman"/>
        <w:sz w:val="20"/>
        <w:szCs w:val="20"/>
      </w:rPr>
      <w:t>2307</w:t>
    </w:r>
    <w:r w:rsidRPr="00E8034D">
      <w:rPr>
        <w:rFonts w:ascii="Times New Roman" w:hAnsi="Times New Roman" w:cs="Times New Roman"/>
        <w:sz w:val="20"/>
        <w:szCs w:val="20"/>
      </w:rPr>
      <w:t>18_Remigrācija</w:t>
    </w:r>
    <w:r>
      <w:rPr>
        <w:rFonts w:ascii="Times New Roman" w:hAnsi="Times New Roman" w:cs="Times New Roman"/>
        <w:sz w:val="20"/>
        <w:szCs w:val="20"/>
      </w:rPr>
      <w:t>_VSS_461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09FC" w:rsidP="00894C55" w14:paraId="45F6C6D2" w14:textId="77777777">
      <w:pPr>
        <w:spacing w:after="0" w:line="240" w:lineRule="auto"/>
      </w:pPr>
      <w:r>
        <w:separator/>
      </w:r>
    </w:p>
  </w:footnote>
  <w:footnote w:type="continuationSeparator" w:id="1">
    <w:p w:rsidR="004809FC" w:rsidP="00894C55" w14:paraId="65053DA7" w14:textId="77777777">
      <w:pPr>
        <w:spacing w:after="0" w:line="240" w:lineRule="auto"/>
      </w:pPr>
      <w:r>
        <w:continuationSeparator/>
      </w:r>
    </w:p>
  </w:footnote>
  <w:footnote w:id="2">
    <w:p w:rsidR="00426882" w:rsidRPr="000A3685" w:rsidP="00F84037" w14:paraId="7764580E" w14:textId="77777777">
      <w:pPr>
        <w:pStyle w:val="FootnoteText"/>
        <w:rPr>
          <w:sz w:val="18"/>
          <w:szCs w:val="18"/>
        </w:rPr>
      </w:pPr>
      <w:r w:rsidRPr="000A3685">
        <w:rPr>
          <w:rStyle w:val="FootnoteReference"/>
          <w:sz w:val="18"/>
          <w:szCs w:val="18"/>
        </w:rPr>
        <w:footnoteRef/>
      </w:r>
      <w:r w:rsidRPr="000A3685">
        <w:rPr>
          <w:sz w:val="18"/>
          <w:szCs w:val="18"/>
        </w:rPr>
        <w:t xml:space="preserve"> </w:t>
      </w:r>
      <w:r w:rsidRPr="000A3685">
        <w:rPr>
          <w:rFonts w:ascii="Times New Roman" w:eastAsia="Times New Roman" w:hAnsi="Times New Roman" w:cs="Times New Roman"/>
          <w:iCs/>
          <w:sz w:val="18"/>
          <w:szCs w:val="18"/>
          <w:lang w:eastAsia="lv-LV"/>
        </w:rPr>
        <w:t xml:space="preserve">Pētījums pieejams Latvijas Universitātes Diasporas un migrācijas pētījumu centra tīmekļvietnē </w:t>
      </w:r>
      <w:r w:rsidRPr="000A3685">
        <w:rPr>
          <w:rStyle w:val="Hyperlink"/>
          <w:rFonts w:ascii="Times New Roman" w:hAnsi="Times New Roman" w:cs="Times New Roman"/>
          <w:sz w:val="18"/>
          <w:szCs w:val="18"/>
        </w:rPr>
        <w:t>https://www.diaspora.lu.lv/ petijumi/</w:t>
      </w:r>
      <w:r w:rsidRPr="000A3685">
        <w:rPr>
          <w:rFonts w:eastAsia="Times New Roman"/>
          <w:iCs/>
          <w:sz w:val="18"/>
          <w:szCs w:val="18"/>
          <w:lang w:eastAsia="lv-LV"/>
        </w:rPr>
        <w:t>.</w:t>
      </w:r>
    </w:p>
  </w:footnote>
  <w:footnote w:id="3">
    <w:p w:rsidR="00426882" w:rsidRPr="00F956CF" w14:paraId="4E102412" w14:textId="4C15E306">
      <w:pPr>
        <w:pStyle w:val="FootnoteText"/>
        <w:rPr>
          <w:rFonts w:ascii="Times New Roman" w:hAnsi="Times New Roman" w:cs="Times New Roman"/>
        </w:rPr>
      </w:pPr>
      <w:r w:rsidRPr="00F956CF">
        <w:rPr>
          <w:rStyle w:val="FootnoteReference"/>
          <w:rFonts w:ascii="Times New Roman" w:hAnsi="Times New Roman" w:cs="Times New Roman"/>
        </w:rPr>
        <w:footnoteRef/>
      </w:r>
      <w:r w:rsidRPr="00F956CF">
        <w:rPr>
          <w:rFonts w:ascii="Times New Roman" w:hAnsi="Times New Roman" w:cs="Times New Roman"/>
        </w:rPr>
        <w:t xml:space="preserve"> https://lvportals.lv/skaidrojumi/288068-pilsonibas-iegusana-naturalizacijas-kartiba-2017</w:t>
      </w:r>
    </w:p>
  </w:footnote>
  <w:footnote w:id="4">
    <w:p w:rsidR="00426882" w:rsidRPr="00405700" w14:paraId="3564FFBC" w14:textId="0C158736">
      <w:pPr>
        <w:pStyle w:val="FootnoteText"/>
        <w:rPr>
          <w:rFonts w:ascii="Times New Roman" w:hAnsi="Times New Roman" w:cs="Times New Roman"/>
        </w:rPr>
      </w:pPr>
      <w:r w:rsidRPr="00405700">
        <w:rPr>
          <w:rStyle w:val="FootnoteReference"/>
          <w:rFonts w:ascii="Times New Roman" w:hAnsi="Times New Roman" w:cs="Times New Roman"/>
        </w:rPr>
        <w:footnoteRef/>
      </w:r>
      <w:r w:rsidRPr="00405700">
        <w:rPr>
          <w:rFonts w:ascii="Times New Roman" w:hAnsi="Times New Roman" w:cs="Times New Roman"/>
        </w:rPr>
        <w:t xml:space="preserve"> </w:t>
      </w:r>
      <w:r>
        <w:rPr>
          <w:rFonts w:ascii="Times New Roman" w:hAnsi="Times New Roman" w:cs="Times New Roman"/>
        </w:rPr>
        <w:t xml:space="preserve">VARAM tīmekļvietne </w:t>
      </w:r>
      <w:r>
        <w:fldChar w:fldCharType="begin"/>
      </w:r>
      <w:r>
        <w:instrText xml:space="preserve"> HYPERLINK "http://www.varam.gov.lv/lat/likumdosana/normativo_aktu_projekti/regionalas_politikas_joma/?doc=26060" </w:instrText>
      </w:r>
      <w:r>
        <w:fldChar w:fldCharType="separate"/>
      </w:r>
      <w:r w:rsidRPr="00284B29">
        <w:rPr>
          <w:rStyle w:val="Hyperlink"/>
          <w:rFonts w:ascii="Times New Roman" w:hAnsi="Times New Roman" w:cs="Times New Roman"/>
        </w:rPr>
        <w:t>http://www.varam.gov.lv/lat/likumdosana/normativo_aktu_projekti/regionalas_politikas_joma/?doc=26060</w:t>
      </w:r>
      <w:r>
        <w:fldChar w:fldCharType="end"/>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74613365"/>
      <w:docPartObj>
        <w:docPartGallery w:val="Page Numbers (Top of Page)"/>
        <w:docPartUnique/>
      </w:docPartObj>
    </w:sdtPr>
    <w:sdtEndPr>
      <w:rPr>
        <w:rFonts w:ascii="Times New Roman" w:hAnsi="Times New Roman" w:cs="Times New Roman"/>
        <w:noProof/>
        <w:sz w:val="24"/>
        <w:szCs w:val="20"/>
      </w:rPr>
    </w:sdtEndPr>
    <w:sdtContent>
      <w:p w:rsidR="00426882" w:rsidRPr="00C25B49" w14:paraId="59C88BFC" w14:textId="5D73F2A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D058D">
          <w:rPr>
            <w:rFonts w:ascii="Times New Roman" w:hAnsi="Times New Roman" w:cs="Times New Roman"/>
            <w:noProof/>
            <w:sz w:val="24"/>
            <w:szCs w:val="20"/>
          </w:rPr>
          <w:t>27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6B8446C"/>
    <w:multiLevelType w:val="hybridMultilevel"/>
    <w:tmpl w:val="6B30915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2C631E50"/>
    <w:multiLevelType w:val="hybridMultilevel"/>
    <w:tmpl w:val="35347C1A"/>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2" w15:restartNumberingAfterBreak="1">
    <w:nsid w:val="312C1B65"/>
    <w:multiLevelType w:val="hybridMultilevel"/>
    <w:tmpl w:val="69D81DF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363307A4"/>
    <w:multiLevelType w:val="hybridMultilevel"/>
    <w:tmpl w:val="7C12340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5B0F06D3"/>
    <w:multiLevelType w:val="hybridMultilevel"/>
    <w:tmpl w:val="EF02E4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627D175D"/>
    <w:multiLevelType w:val="hybridMultilevel"/>
    <w:tmpl w:val="1C0417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223"/>
    <w:rsid w:val="00010481"/>
    <w:rsid w:val="00014743"/>
    <w:rsid w:val="00014ADC"/>
    <w:rsid w:val="00017FB6"/>
    <w:rsid w:val="00027042"/>
    <w:rsid w:val="0004759C"/>
    <w:rsid w:val="00064E9D"/>
    <w:rsid w:val="000707E9"/>
    <w:rsid w:val="000721B4"/>
    <w:rsid w:val="0007670B"/>
    <w:rsid w:val="000807DC"/>
    <w:rsid w:val="000839D8"/>
    <w:rsid w:val="00092699"/>
    <w:rsid w:val="000A3685"/>
    <w:rsid w:val="000A5315"/>
    <w:rsid w:val="000A7A68"/>
    <w:rsid w:val="000C2B41"/>
    <w:rsid w:val="000C400E"/>
    <w:rsid w:val="000C4E10"/>
    <w:rsid w:val="000C5B04"/>
    <w:rsid w:val="000C647E"/>
    <w:rsid w:val="000C72B7"/>
    <w:rsid w:val="000D441E"/>
    <w:rsid w:val="000E5101"/>
    <w:rsid w:val="000F23E0"/>
    <w:rsid w:val="00102E7E"/>
    <w:rsid w:val="0011070A"/>
    <w:rsid w:val="00110F4C"/>
    <w:rsid w:val="00116163"/>
    <w:rsid w:val="001221F7"/>
    <w:rsid w:val="0013279C"/>
    <w:rsid w:val="001445AF"/>
    <w:rsid w:val="00151D61"/>
    <w:rsid w:val="00152BD9"/>
    <w:rsid w:val="00171020"/>
    <w:rsid w:val="001719F3"/>
    <w:rsid w:val="00171BB9"/>
    <w:rsid w:val="00174383"/>
    <w:rsid w:val="001B46F6"/>
    <w:rsid w:val="001F7D7F"/>
    <w:rsid w:val="00213389"/>
    <w:rsid w:val="00217B31"/>
    <w:rsid w:val="00224AF2"/>
    <w:rsid w:val="00224FAD"/>
    <w:rsid w:val="0023535D"/>
    <w:rsid w:val="00235980"/>
    <w:rsid w:val="002368FD"/>
    <w:rsid w:val="00240DDE"/>
    <w:rsid w:val="00242863"/>
    <w:rsid w:val="00243426"/>
    <w:rsid w:val="00254E9C"/>
    <w:rsid w:val="0025619A"/>
    <w:rsid w:val="00256EE4"/>
    <w:rsid w:val="00260D14"/>
    <w:rsid w:val="00261C68"/>
    <w:rsid w:val="00263145"/>
    <w:rsid w:val="00274DFE"/>
    <w:rsid w:val="00280AD3"/>
    <w:rsid w:val="002812D1"/>
    <w:rsid w:val="00283078"/>
    <w:rsid w:val="00284B29"/>
    <w:rsid w:val="00290A5E"/>
    <w:rsid w:val="002A37E8"/>
    <w:rsid w:val="002C729C"/>
    <w:rsid w:val="002D11C6"/>
    <w:rsid w:val="002D2BA5"/>
    <w:rsid w:val="002E1B67"/>
    <w:rsid w:val="002E1C05"/>
    <w:rsid w:val="002F589A"/>
    <w:rsid w:val="002F77E1"/>
    <w:rsid w:val="003024BD"/>
    <w:rsid w:val="00303AC3"/>
    <w:rsid w:val="0030409E"/>
    <w:rsid w:val="0032091A"/>
    <w:rsid w:val="0032230E"/>
    <w:rsid w:val="00337E8C"/>
    <w:rsid w:val="00352D53"/>
    <w:rsid w:val="003656F4"/>
    <w:rsid w:val="0036698D"/>
    <w:rsid w:val="00367D0E"/>
    <w:rsid w:val="00395E02"/>
    <w:rsid w:val="003A0679"/>
    <w:rsid w:val="003A2E67"/>
    <w:rsid w:val="003B0BF9"/>
    <w:rsid w:val="003B11E5"/>
    <w:rsid w:val="003D12A9"/>
    <w:rsid w:val="003D2CEF"/>
    <w:rsid w:val="003D37DA"/>
    <w:rsid w:val="003D51B2"/>
    <w:rsid w:val="003E0791"/>
    <w:rsid w:val="003E4B61"/>
    <w:rsid w:val="003F00AE"/>
    <w:rsid w:val="003F28AC"/>
    <w:rsid w:val="003F2E71"/>
    <w:rsid w:val="004008CD"/>
    <w:rsid w:val="00405700"/>
    <w:rsid w:val="00420FA8"/>
    <w:rsid w:val="00426882"/>
    <w:rsid w:val="00433340"/>
    <w:rsid w:val="0044320A"/>
    <w:rsid w:val="004454FE"/>
    <w:rsid w:val="00451213"/>
    <w:rsid w:val="00456C9A"/>
    <w:rsid w:val="00456E40"/>
    <w:rsid w:val="00470079"/>
    <w:rsid w:val="00471F27"/>
    <w:rsid w:val="004749F2"/>
    <w:rsid w:val="00476291"/>
    <w:rsid w:val="004809FC"/>
    <w:rsid w:val="004906E8"/>
    <w:rsid w:val="00492BDD"/>
    <w:rsid w:val="004B18BD"/>
    <w:rsid w:val="004B427F"/>
    <w:rsid w:val="004B464C"/>
    <w:rsid w:val="004B5A6C"/>
    <w:rsid w:val="004C3222"/>
    <w:rsid w:val="004C3C5E"/>
    <w:rsid w:val="004C6103"/>
    <w:rsid w:val="004C68B7"/>
    <w:rsid w:val="004C6EE6"/>
    <w:rsid w:val="004E4631"/>
    <w:rsid w:val="004F0E2D"/>
    <w:rsid w:val="004F4856"/>
    <w:rsid w:val="004F5DBC"/>
    <w:rsid w:val="004F5EE0"/>
    <w:rsid w:val="004F7760"/>
    <w:rsid w:val="0050178F"/>
    <w:rsid w:val="0051598C"/>
    <w:rsid w:val="00517243"/>
    <w:rsid w:val="00526C84"/>
    <w:rsid w:val="00527446"/>
    <w:rsid w:val="00527898"/>
    <w:rsid w:val="00527CEA"/>
    <w:rsid w:val="005744E9"/>
    <w:rsid w:val="00575C72"/>
    <w:rsid w:val="00580E8F"/>
    <w:rsid w:val="00582E0B"/>
    <w:rsid w:val="00590F5E"/>
    <w:rsid w:val="005C265F"/>
    <w:rsid w:val="005C50FF"/>
    <w:rsid w:val="005E5B86"/>
    <w:rsid w:val="005F4898"/>
    <w:rsid w:val="006034F3"/>
    <w:rsid w:val="00622678"/>
    <w:rsid w:val="006230E0"/>
    <w:rsid w:val="006239DD"/>
    <w:rsid w:val="00640E84"/>
    <w:rsid w:val="00641360"/>
    <w:rsid w:val="00644623"/>
    <w:rsid w:val="00646697"/>
    <w:rsid w:val="00655F2C"/>
    <w:rsid w:val="00657EF4"/>
    <w:rsid w:val="00675A2A"/>
    <w:rsid w:val="00683C5D"/>
    <w:rsid w:val="0068426F"/>
    <w:rsid w:val="00691D59"/>
    <w:rsid w:val="006A6203"/>
    <w:rsid w:val="006A7115"/>
    <w:rsid w:val="006D3B44"/>
    <w:rsid w:val="006D4CBB"/>
    <w:rsid w:val="006E1081"/>
    <w:rsid w:val="006F72AC"/>
    <w:rsid w:val="00704586"/>
    <w:rsid w:val="00720585"/>
    <w:rsid w:val="0072582D"/>
    <w:rsid w:val="0073548F"/>
    <w:rsid w:val="00736536"/>
    <w:rsid w:val="007373B0"/>
    <w:rsid w:val="007516C1"/>
    <w:rsid w:val="0075398B"/>
    <w:rsid w:val="00754C66"/>
    <w:rsid w:val="00760396"/>
    <w:rsid w:val="007613AF"/>
    <w:rsid w:val="00765E3F"/>
    <w:rsid w:val="00770913"/>
    <w:rsid w:val="00773AF6"/>
    <w:rsid w:val="00775B42"/>
    <w:rsid w:val="00780EEA"/>
    <w:rsid w:val="00792F80"/>
    <w:rsid w:val="00795F71"/>
    <w:rsid w:val="007A4A17"/>
    <w:rsid w:val="007B0787"/>
    <w:rsid w:val="007B0B96"/>
    <w:rsid w:val="007B4FA1"/>
    <w:rsid w:val="007B6F61"/>
    <w:rsid w:val="007D591F"/>
    <w:rsid w:val="007D5C79"/>
    <w:rsid w:val="007E5F7A"/>
    <w:rsid w:val="007E73AB"/>
    <w:rsid w:val="00816C11"/>
    <w:rsid w:val="00817FEE"/>
    <w:rsid w:val="008327B3"/>
    <w:rsid w:val="00833331"/>
    <w:rsid w:val="008366BB"/>
    <w:rsid w:val="00864464"/>
    <w:rsid w:val="008879AE"/>
    <w:rsid w:val="0089091D"/>
    <w:rsid w:val="00894C55"/>
    <w:rsid w:val="00896127"/>
    <w:rsid w:val="008A24FA"/>
    <w:rsid w:val="008B312B"/>
    <w:rsid w:val="008B6740"/>
    <w:rsid w:val="008C1036"/>
    <w:rsid w:val="008C6792"/>
    <w:rsid w:val="008E1E79"/>
    <w:rsid w:val="008F2024"/>
    <w:rsid w:val="008F5C43"/>
    <w:rsid w:val="009059C2"/>
    <w:rsid w:val="00922B68"/>
    <w:rsid w:val="00955CBD"/>
    <w:rsid w:val="0096023C"/>
    <w:rsid w:val="009610B1"/>
    <w:rsid w:val="009623D1"/>
    <w:rsid w:val="00963299"/>
    <w:rsid w:val="009657F4"/>
    <w:rsid w:val="009765FF"/>
    <w:rsid w:val="009810EC"/>
    <w:rsid w:val="009832EB"/>
    <w:rsid w:val="009A2654"/>
    <w:rsid w:val="009A45C5"/>
    <w:rsid w:val="009A7F11"/>
    <w:rsid w:val="009B69D5"/>
    <w:rsid w:val="009C013C"/>
    <w:rsid w:val="009C1D82"/>
    <w:rsid w:val="009C605F"/>
    <w:rsid w:val="009C697E"/>
    <w:rsid w:val="009D0174"/>
    <w:rsid w:val="009D0256"/>
    <w:rsid w:val="009D47D7"/>
    <w:rsid w:val="009E31B7"/>
    <w:rsid w:val="009E6D48"/>
    <w:rsid w:val="009E6D6A"/>
    <w:rsid w:val="009E769B"/>
    <w:rsid w:val="00A02950"/>
    <w:rsid w:val="00A05577"/>
    <w:rsid w:val="00A1024C"/>
    <w:rsid w:val="00A10FC3"/>
    <w:rsid w:val="00A149FC"/>
    <w:rsid w:val="00A311B5"/>
    <w:rsid w:val="00A316B3"/>
    <w:rsid w:val="00A377D0"/>
    <w:rsid w:val="00A40891"/>
    <w:rsid w:val="00A50678"/>
    <w:rsid w:val="00A5102E"/>
    <w:rsid w:val="00A6073E"/>
    <w:rsid w:val="00A83B2F"/>
    <w:rsid w:val="00A9272F"/>
    <w:rsid w:val="00AA18F0"/>
    <w:rsid w:val="00AA4E43"/>
    <w:rsid w:val="00AA7321"/>
    <w:rsid w:val="00AB41FA"/>
    <w:rsid w:val="00AC05F8"/>
    <w:rsid w:val="00AD58E6"/>
    <w:rsid w:val="00AE30F3"/>
    <w:rsid w:val="00AE5567"/>
    <w:rsid w:val="00AF1239"/>
    <w:rsid w:val="00AF66BA"/>
    <w:rsid w:val="00B06329"/>
    <w:rsid w:val="00B16480"/>
    <w:rsid w:val="00B173D0"/>
    <w:rsid w:val="00B2165C"/>
    <w:rsid w:val="00B33896"/>
    <w:rsid w:val="00B370E1"/>
    <w:rsid w:val="00B44537"/>
    <w:rsid w:val="00B46758"/>
    <w:rsid w:val="00B477C3"/>
    <w:rsid w:val="00B53CD5"/>
    <w:rsid w:val="00B55257"/>
    <w:rsid w:val="00B60398"/>
    <w:rsid w:val="00B8301A"/>
    <w:rsid w:val="00B86465"/>
    <w:rsid w:val="00B90CD9"/>
    <w:rsid w:val="00BA20AA"/>
    <w:rsid w:val="00BA3A21"/>
    <w:rsid w:val="00BD130F"/>
    <w:rsid w:val="00BD3321"/>
    <w:rsid w:val="00BD4425"/>
    <w:rsid w:val="00BE0BBE"/>
    <w:rsid w:val="00C04400"/>
    <w:rsid w:val="00C04FA6"/>
    <w:rsid w:val="00C12A39"/>
    <w:rsid w:val="00C160D0"/>
    <w:rsid w:val="00C25B49"/>
    <w:rsid w:val="00C374CD"/>
    <w:rsid w:val="00C77E68"/>
    <w:rsid w:val="00C87F14"/>
    <w:rsid w:val="00C92F86"/>
    <w:rsid w:val="00CC0D2D"/>
    <w:rsid w:val="00CD03D8"/>
    <w:rsid w:val="00CD110D"/>
    <w:rsid w:val="00CD1D46"/>
    <w:rsid w:val="00CD3E97"/>
    <w:rsid w:val="00CD42A9"/>
    <w:rsid w:val="00CD4B9A"/>
    <w:rsid w:val="00CD6957"/>
    <w:rsid w:val="00CE45A9"/>
    <w:rsid w:val="00CE5657"/>
    <w:rsid w:val="00CE6D90"/>
    <w:rsid w:val="00CF070D"/>
    <w:rsid w:val="00CF6A80"/>
    <w:rsid w:val="00CF791E"/>
    <w:rsid w:val="00D05336"/>
    <w:rsid w:val="00D05AC9"/>
    <w:rsid w:val="00D133F8"/>
    <w:rsid w:val="00D14A3E"/>
    <w:rsid w:val="00D16D28"/>
    <w:rsid w:val="00D2240B"/>
    <w:rsid w:val="00D33BC5"/>
    <w:rsid w:val="00D3685F"/>
    <w:rsid w:val="00D42414"/>
    <w:rsid w:val="00D42B56"/>
    <w:rsid w:val="00D5135D"/>
    <w:rsid w:val="00D77E13"/>
    <w:rsid w:val="00D958FC"/>
    <w:rsid w:val="00D97EA2"/>
    <w:rsid w:val="00DC5F8D"/>
    <w:rsid w:val="00DE58EF"/>
    <w:rsid w:val="00DE5FEE"/>
    <w:rsid w:val="00DF4053"/>
    <w:rsid w:val="00DF463E"/>
    <w:rsid w:val="00DF7E54"/>
    <w:rsid w:val="00E00C12"/>
    <w:rsid w:val="00E07868"/>
    <w:rsid w:val="00E1057C"/>
    <w:rsid w:val="00E115BD"/>
    <w:rsid w:val="00E306B6"/>
    <w:rsid w:val="00E3716B"/>
    <w:rsid w:val="00E45C81"/>
    <w:rsid w:val="00E513C6"/>
    <w:rsid w:val="00E5323B"/>
    <w:rsid w:val="00E61D51"/>
    <w:rsid w:val="00E63B4E"/>
    <w:rsid w:val="00E73280"/>
    <w:rsid w:val="00E765BB"/>
    <w:rsid w:val="00E8034D"/>
    <w:rsid w:val="00E8749E"/>
    <w:rsid w:val="00E90C01"/>
    <w:rsid w:val="00EA486E"/>
    <w:rsid w:val="00EB74B0"/>
    <w:rsid w:val="00EC0C61"/>
    <w:rsid w:val="00EC16E1"/>
    <w:rsid w:val="00EE5E7A"/>
    <w:rsid w:val="00EE7266"/>
    <w:rsid w:val="00EF6EAE"/>
    <w:rsid w:val="00F0133F"/>
    <w:rsid w:val="00F1196E"/>
    <w:rsid w:val="00F11D34"/>
    <w:rsid w:val="00F25428"/>
    <w:rsid w:val="00F26739"/>
    <w:rsid w:val="00F440D8"/>
    <w:rsid w:val="00F554CB"/>
    <w:rsid w:val="00F57B0C"/>
    <w:rsid w:val="00F64A66"/>
    <w:rsid w:val="00F67CC2"/>
    <w:rsid w:val="00F76B4A"/>
    <w:rsid w:val="00F826C1"/>
    <w:rsid w:val="00F84037"/>
    <w:rsid w:val="00F844C5"/>
    <w:rsid w:val="00F956CF"/>
    <w:rsid w:val="00FA0247"/>
    <w:rsid w:val="00FA579E"/>
    <w:rsid w:val="00FB5A97"/>
    <w:rsid w:val="00FD058D"/>
    <w:rsid w:val="00FD2005"/>
    <w:rsid w:val="00FD5280"/>
    <w:rsid w:val="00FD76EE"/>
    <w:rsid w:val="00FE4D83"/>
    <w:rsid w:val="00FF37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B71DF28-68E2-4FF6-B1F1-0CE7ABE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11070A"/>
    <w:rPr>
      <w:b/>
      <w:bCs/>
    </w:rPr>
  </w:style>
  <w:style w:type="paragraph" w:styleId="NormalWeb">
    <w:name w:val="Normal (Web)"/>
    <w:basedOn w:val="Normal"/>
    <w:uiPriority w:val="99"/>
    <w:semiHidden/>
    <w:unhideWhenUsed/>
    <w:rsid w:val="00955C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955CBD"/>
    <w:rPr>
      <w:i/>
      <w:iCs/>
    </w:rPr>
  </w:style>
  <w:style w:type="character" w:styleId="CommentReference">
    <w:name w:val="annotation reference"/>
    <w:basedOn w:val="DefaultParagraphFont"/>
    <w:uiPriority w:val="99"/>
    <w:semiHidden/>
    <w:unhideWhenUsed/>
    <w:rsid w:val="00CF791E"/>
    <w:rPr>
      <w:sz w:val="16"/>
      <w:szCs w:val="16"/>
    </w:rPr>
  </w:style>
  <w:style w:type="paragraph" w:styleId="CommentText">
    <w:name w:val="annotation text"/>
    <w:basedOn w:val="Normal"/>
    <w:link w:val="CommentTextChar"/>
    <w:uiPriority w:val="99"/>
    <w:semiHidden/>
    <w:unhideWhenUsed/>
    <w:rsid w:val="00CF791E"/>
    <w:pPr>
      <w:spacing w:line="240" w:lineRule="auto"/>
    </w:pPr>
    <w:rPr>
      <w:sz w:val="20"/>
      <w:szCs w:val="20"/>
    </w:rPr>
  </w:style>
  <w:style w:type="character" w:customStyle="1" w:styleId="CommentTextChar">
    <w:name w:val="Comment Text Char"/>
    <w:basedOn w:val="DefaultParagraphFont"/>
    <w:link w:val="CommentText"/>
    <w:uiPriority w:val="99"/>
    <w:semiHidden/>
    <w:rsid w:val="00CF791E"/>
    <w:rPr>
      <w:sz w:val="20"/>
      <w:szCs w:val="20"/>
    </w:rPr>
  </w:style>
  <w:style w:type="paragraph" w:customStyle="1" w:styleId="tv207">
    <w:name w:val="tv207"/>
    <w:basedOn w:val="Normal"/>
    <w:uiPriority w:val="99"/>
    <w:rsid w:val="00CF79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3B11E5"/>
    <w:pPr>
      <w:spacing w:before="150" w:after="150" w:line="240" w:lineRule="auto"/>
      <w:jc w:val="center"/>
    </w:pPr>
    <w:rPr>
      <w:rFonts w:ascii="Times New Roman" w:eastAsia="Times New Roman" w:hAnsi="Times New Roman" w:cs="Times New Roman"/>
      <w:b/>
      <w:bCs/>
      <w:sz w:val="24"/>
      <w:szCs w:val="24"/>
      <w:lang w:eastAsia="lv-LV"/>
    </w:rPr>
  </w:style>
  <w:style w:type="paragraph" w:styleId="Title">
    <w:name w:val="Title"/>
    <w:basedOn w:val="Normal"/>
    <w:link w:val="TitleChar"/>
    <w:qFormat/>
    <w:rsid w:val="00F0133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0133F"/>
    <w:rPr>
      <w:rFonts w:ascii="Times New Roman" w:eastAsia="Times New Roman" w:hAnsi="Times New Roman" w:cs="Times New Roman"/>
      <w:sz w:val="28"/>
      <w:szCs w:val="20"/>
    </w:rPr>
  </w:style>
  <w:style w:type="paragraph" w:styleId="CommentSubject">
    <w:name w:val="annotation subject"/>
    <w:basedOn w:val="CommentText"/>
    <w:next w:val="CommentText"/>
    <w:link w:val="CommentSubjectChar"/>
    <w:uiPriority w:val="99"/>
    <w:semiHidden/>
    <w:unhideWhenUsed/>
    <w:rsid w:val="008B6740"/>
    <w:rPr>
      <w:b/>
      <w:bCs/>
    </w:rPr>
  </w:style>
  <w:style w:type="character" w:customStyle="1" w:styleId="CommentSubjectChar">
    <w:name w:val="Comment Subject Char"/>
    <w:basedOn w:val="CommentTextChar"/>
    <w:link w:val="CommentSubject"/>
    <w:uiPriority w:val="99"/>
    <w:semiHidden/>
    <w:rsid w:val="008B6740"/>
    <w:rPr>
      <w:b/>
      <w:bCs/>
      <w:sz w:val="20"/>
      <w:szCs w:val="20"/>
    </w:rPr>
  </w:style>
  <w:style w:type="paragraph" w:styleId="FootnoteText">
    <w:name w:val="footnote text"/>
    <w:basedOn w:val="Normal"/>
    <w:link w:val="FootnoteTextChar"/>
    <w:uiPriority w:val="99"/>
    <w:semiHidden/>
    <w:unhideWhenUsed/>
    <w:rsid w:val="004057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700"/>
    <w:rPr>
      <w:sz w:val="20"/>
      <w:szCs w:val="20"/>
    </w:rPr>
  </w:style>
  <w:style w:type="character" w:styleId="FootnoteReference">
    <w:name w:val="footnote reference"/>
    <w:basedOn w:val="DefaultParagraphFont"/>
    <w:uiPriority w:val="99"/>
    <w:semiHidden/>
    <w:unhideWhenUsed/>
    <w:rsid w:val="00405700"/>
    <w:rPr>
      <w:vertAlign w:val="superscript"/>
    </w:rPr>
  </w:style>
  <w:style w:type="paragraph" w:styleId="ListParagraph">
    <w:name w:val="List Paragraph"/>
    <w:basedOn w:val="Normal"/>
    <w:uiPriority w:val="34"/>
    <w:qFormat/>
    <w:rsid w:val="006239DD"/>
    <w:pPr>
      <w:ind w:left="720"/>
      <w:contextualSpacing/>
    </w:pPr>
  </w:style>
  <w:style w:type="paragraph" w:customStyle="1" w:styleId="Pavisamapakpunkts">
    <w:name w:val="Pavisam apakšpunkts"/>
    <w:basedOn w:val="Title"/>
    <w:link w:val="PavisamapakpunktsChar"/>
    <w:qFormat/>
    <w:rsid w:val="00470079"/>
    <w:pPr>
      <w:ind w:left="1418"/>
      <w:jc w:val="both"/>
      <w:outlineLvl w:val="0"/>
    </w:pPr>
    <w:rPr>
      <w:szCs w:val="28"/>
    </w:rPr>
  </w:style>
  <w:style w:type="character" w:customStyle="1" w:styleId="PavisamapakpunktsChar">
    <w:name w:val="Pavisam apakšpunkts Char"/>
    <w:basedOn w:val="DefaultParagraphFont"/>
    <w:link w:val="Pavisamapakpunkts"/>
    <w:rsid w:val="00470079"/>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5CF3A-2E2F-4F08-BD02-B2EEB8F2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26966</Words>
  <Characters>15372</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Remigrācijas reģionālās attīstības atbalsta pasākuma īstenošanas, novērtēšanas un finansēšanas kārtība</vt:lpstr>
    </vt:vector>
  </TitlesOfParts>
  <Company>VARAM</Company>
  <LinksUpToDate>false</LinksUpToDate>
  <CharactersWithSpaces>42254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Remigrācijas reģionālās attīstības atbalsta pasākuma īstenošanas, novērtēšanas un finansēšanas kārtība</dc:title>
  <dc:subject>Anotācija</dc:subject>
  <dc:creator>Varis Putniņš</dc:creator>
  <cp:lastModifiedBy>Dace Ziediņa</cp:lastModifiedBy>
  <cp:revision>2</cp:revision>
  <dcterms:created xsi:type="dcterms:W3CDTF">2018-07-23T08:43:00Z</dcterms:created>
  <dcterms:modified xsi:type="dcterms:W3CDTF">2018-07-23T08:43:00Z</dcterms:modified>
</cp:coreProperties>
</file>