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FD34" w14:textId="77777777" w:rsidR="009C73E9" w:rsidRDefault="009C73E9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49138D0E" w14:textId="20C85984" w:rsidR="009C73E9" w:rsidRDefault="009C73E9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411ED2D4" w14:textId="77777777" w:rsidR="00105DCD" w:rsidRDefault="00105DCD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449E5477" w14:textId="656914DB" w:rsidR="00ED1053" w:rsidRPr="007779EA" w:rsidRDefault="00ED105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70F3E">
        <w:rPr>
          <w:sz w:val="28"/>
          <w:szCs w:val="28"/>
        </w:rPr>
        <w:t>14. augustā</w:t>
      </w:r>
      <w:r w:rsidRPr="007779EA">
        <w:rPr>
          <w:sz w:val="28"/>
          <w:szCs w:val="28"/>
        </w:rPr>
        <w:tab/>
        <w:t>Noteikumi Nr.</w:t>
      </w:r>
      <w:r w:rsidR="00C70F3E">
        <w:rPr>
          <w:sz w:val="28"/>
          <w:szCs w:val="28"/>
        </w:rPr>
        <w:t> 517</w:t>
      </w:r>
    </w:p>
    <w:p w14:paraId="091B2DAE" w14:textId="0E236850" w:rsidR="00ED1053" w:rsidRPr="007779EA" w:rsidRDefault="00ED105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70F3E">
        <w:rPr>
          <w:sz w:val="28"/>
          <w:szCs w:val="28"/>
        </w:rPr>
        <w:t> 38 35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2E7ECBB" w14:textId="77777777" w:rsidR="00F862DA" w:rsidRPr="00105DCD" w:rsidRDefault="00F862DA">
      <w:pPr>
        <w:jc w:val="center"/>
        <w:rPr>
          <w:rStyle w:val="Strong"/>
          <w:b w:val="0"/>
          <w:sz w:val="28"/>
          <w:szCs w:val="28"/>
        </w:rPr>
      </w:pPr>
    </w:p>
    <w:p w14:paraId="2671B6AC" w14:textId="36A7274B" w:rsidR="0061091E" w:rsidRDefault="003F6A82" w:rsidP="0061091E">
      <w:pPr>
        <w:jc w:val="center"/>
        <w:rPr>
          <w:rStyle w:val="Strong"/>
          <w:sz w:val="28"/>
          <w:szCs w:val="28"/>
        </w:rPr>
      </w:pPr>
      <w:r w:rsidRPr="003F6A82">
        <w:rPr>
          <w:rStyle w:val="Strong"/>
          <w:sz w:val="28"/>
          <w:szCs w:val="28"/>
        </w:rPr>
        <w:t>Grozījumi Ministru kabineta 2017.</w:t>
      </w:r>
      <w:r w:rsidR="00105DCD">
        <w:rPr>
          <w:rStyle w:val="Strong"/>
          <w:sz w:val="28"/>
          <w:szCs w:val="28"/>
        </w:rPr>
        <w:t> </w:t>
      </w:r>
      <w:r w:rsidRPr="003F6A82">
        <w:rPr>
          <w:rStyle w:val="Strong"/>
          <w:sz w:val="28"/>
          <w:szCs w:val="28"/>
        </w:rPr>
        <w:t>gada 16.</w:t>
      </w:r>
      <w:r w:rsidR="00105DCD">
        <w:rPr>
          <w:rStyle w:val="Strong"/>
          <w:sz w:val="28"/>
          <w:szCs w:val="28"/>
        </w:rPr>
        <w:t> </w:t>
      </w:r>
      <w:r w:rsidRPr="003F6A82">
        <w:rPr>
          <w:rStyle w:val="Strong"/>
          <w:sz w:val="28"/>
          <w:szCs w:val="28"/>
        </w:rPr>
        <w:t>augusta noteikumos Nr.</w:t>
      </w:r>
      <w:r w:rsidR="00105DCD">
        <w:rPr>
          <w:rStyle w:val="Strong"/>
          <w:sz w:val="28"/>
          <w:szCs w:val="28"/>
        </w:rPr>
        <w:t> </w:t>
      </w:r>
      <w:r w:rsidRPr="003F6A82">
        <w:rPr>
          <w:rStyle w:val="Strong"/>
          <w:sz w:val="28"/>
          <w:szCs w:val="28"/>
        </w:rPr>
        <w:t xml:space="preserve">485 </w:t>
      </w:r>
      <w:r w:rsidR="00ED1053">
        <w:rPr>
          <w:rStyle w:val="Strong"/>
          <w:sz w:val="28"/>
          <w:szCs w:val="28"/>
        </w:rPr>
        <w:t>"</w:t>
      </w:r>
      <w:r w:rsidRPr="003F6A82">
        <w:rPr>
          <w:rStyle w:val="Strong"/>
          <w:sz w:val="28"/>
          <w:szCs w:val="28"/>
        </w:rPr>
        <w:t>Valsts un Eiropas Savienības atbalsta piešķiršanas, administrēšanas un uzraudzības kārtība augļu, dārzeņu un piena piegādei izglītības iestādēm</w:t>
      </w:r>
      <w:r w:rsidR="00ED1053">
        <w:rPr>
          <w:rStyle w:val="Strong"/>
          <w:sz w:val="28"/>
          <w:szCs w:val="28"/>
        </w:rPr>
        <w:t>"</w:t>
      </w:r>
    </w:p>
    <w:p w14:paraId="7379BE2C" w14:textId="77777777" w:rsidR="00083A9E" w:rsidRPr="00105DCD" w:rsidRDefault="00083A9E" w:rsidP="00083A9E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14:paraId="20818816" w14:textId="77777777" w:rsidR="006F68E5" w:rsidRPr="006F68E5" w:rsidRDefault="00083A9E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Izdoti saskaņā ar</w:t>
      </w:r>
    </w:p>
    <w:p w14:paraId="244E6F43" w14:textId="52DBB3AD" w:rsidR="006F68E5" w:rsidRPr="006F68E5" w:rsidRDefault="009E024F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Lauksaimniecības un</w:t>
      </w:r>
      <w:r w:rsidR="006F68E5" w:rsidRPr="006F68E5">
        <w:rPr>
          <w:sz w:val="28"/>
          <w:szCs w:val="28"/>
        </w:rPr>
        <w:t xml:space="preserve"> </w:t>
      </w:r>
      <w:r w:rsidRPr="006F68E5">
        <w:rPr>
          <w:sz w:val="28"/>
          <w:szCs w:val="28"/>
        </w:rPr>
        <w:t>lauku attīstības</w:t>
      </w:r>
      <w:r w:rsidR="00105DCD" w:rsidRPr="00105DCD">
        <w:rPr>
          <w:sz w:val="28"/>
          <w:szCs w:val="28"/>
        </w:rPr>
        <w:t xml:space="preserve"> </w:t>
      </w:r>
      <w:r w:rsidR="00105DCD" w:rsidRPr="006F68E5">
        <w:rPr>
          <w:sz w:val="28"/>
          <w:szCs w:val="28"/>
        </w:rPr>
        <w:t>likuma</w:t>
      </w:r>
    </w:p>
    <w:p w14:paraId="700F2AD0" w14:textId="34721BF6" w:rsidR="00BF0EDA" w:rsidRPr="006F68E5" w:rsidRDefault="009E024F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5.</w:t>
      </w:r>
      <w:r w:rsidR="00105DCD">
        <w:rPr>
          <w:sz w:val="28"/>
          <w:szCs w:val="28"/>
        </w:rPr>
        <w:t> </w:t>
      </w:r>
      <w:r w:rsidRPr="006F68E5">
        <w:rPr>
          <w:sz w:val="28"/>
          <w:szCs w:val="28"/>
        </w:rPr>
        <w:t xml:space="preserve">panta </w:t>
      </w:r>
      <w:r w:rsidR="003F6A82" w:rsidRPr="003F6A82">
        <w:rPr>
          <w:sz w:val="28"/>
          <w:szCs w:val="28"/>
        </w:rPr>
        <w:t>ceturt</w:t>
      </w:r>
      <w:r w:rsidR="003F6A82">
        <w:rPr>
          <w:sz w:val="28"/>
          <w:szCs w:val="28"/>
        </w:rPr>
        <w:t>o</w:t>
      </w:r>
      <w:r w:rsidR="003F6A82" w:rsidRPr="003F6A82">
        <w:rPr>
          <w:sz w:val="28"/>
          <w:szCs w:val="28"/>
        </w:rPr>
        <w:t xml:space="preserve"> un septīt</w:t>
      </w:r>
      <w:r w:rsidR="003F6A82">
        <w:rPr>
          <w:sz w:val="28"/>
          <w:szCs w:val="28"/>
        </w:rPr>
        <w:t>o</w:t>
      </w:r>
      <w:r w:rsidR="003F6A82" w:rsidRPr="003F6A82">
        <w:rPr>
          <w:sz w:val="28"/>
          <w:szCs w:val="28"/>
        </w:rPr>
        <w:t xml:space="preserve"> daļ</w:t>
      </w:r>
      <w:r w:rsidR="003F6A82">
        <w:rPr>
          <w:sz w:val="28"/>
          <w:szCs w:val="28"/>
        </w:rPr>
        <w:t>u</w:t>
      </w:r>
    </w:p>
    <w:p w14:paraId="10EA66BA" w14:textId="282F3EEC" w:rsidR="0020020C" w:rsidRPr="00105DCD" w:rsidRDefault="0020020C" w:rsidP="008D72B7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</w:p>
    <w:p w14:paraId="0B73961C" w14:textId="7BB58658" w:rsidR="003F6A82" w:rsidRDefault="003F6A82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Izdarīt </w:t>
      </w:r>
      <w:r w:rsidRPr="003F6A82">
        <w:rPr>
          <w:rFonts w:eastAsiaTheme="minorHAnsi"/>
          <w:sz w:val="28"/>
          <w:szCs w:val="28"/>
        </w:rPr>
        <w:t>Ministru kabineta 2017.</w:t>
      </w:r>
      <w:r w:rsidR="00105DCD">
        <w:rPr>
          <w:rFonts w:eastAsiaTheme="minorHAnsi"/>
          <w:sz w:val="28"/>
          <w:szCs w:val="28"/>
        </w:rPr>
        <w:t> </w:t>
      </w:r>
      <w:r w:rsidRPr="003F6A82">
        <w:rPr>
          <w:rFonts w:eastAsiaTheme="minorHAnsi"/>
          <w:sz w:val="28"/>
          <w:szCs w:val="28"/>
        </w:rPr>
        <w:t>gada 16.</w:t>
      </w:r>
      <w:r w:rsidR="00105DCD">
        <w:rPr>
          <w:rFonts w:eastAsiaTheme="minorHAnsi"/>
          <w:sz w:val="28"/>
          <w:szCs w:val="28"/>
        </w:rPr>
        <w:t> </w:t>
      </w:r>
      <w:r w:rsidRPr="003F6A82">
        <w:rPr>
          <w:rFonts w:eastAsiaTheme="minorHAnsi"/>
          <w:sz w:val="28"/>
          <w:szCs w:val="28"/>
        </w:rPr>
        <w:t>augusta noteikumos Nr.</w:t>
      </w:r>
      <w:r w:rsidR="00105DCD">
        <w:rPr>
          <w:rFonts w:eastAsiaTheme="minorHAnsi"/>
          <w:sz w:val="28"/>
          <w:szCs w:val="28"/>
        </w:rPr>
        <w:t> </w:t>
      </w:r>
      <w:r w:rsidRPr="003F6A82">
        <w:rPr>
          <w:rFonts w:eastAsiaTheme="minorHAnsi"/>
          <w:sz w:val="28"/>
          <w:szCs w:val="28"/>
        </w:rPr>
        <w:t xml:space="preserve">485 </w:t>
      </w:r>
      <w:r w:rsidR="00ED1053">
        <w:rPr>
          <w:rFonts w:eastAsiaTheme="minorHAnsi"/>
          <w:sz w:val="28"/>
          <w:szCs w:val="28"/>
        </w:rPr>
        <w:t>"</w:t>
      </w:r>
      <w:r w:rsidRPr="003F6A82">
        <w:rPr>
          <w:rFonts w:eastAsiaTheme="minorHAnsi"/>
          <w:sz w:val="28"/>
          <w:szCs w:val="28"/>
        </w:rPr>
        <w:t>Valsts un Eiropas Savienības atbalsta piešķiršanas, administrēšanas un uzraudzības kārtība augļu, dārzeņu un piena piegādei izglītības iestādēm</w:t>
      </w:r>
      <w:r w:rsidR="00ED1053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 xml:space="preserve"> </w:t>
      </w:r>
      <w:r w:rsidRPr="00B00199">
        <w:rPr>
          <w:sz w:val="28"/>
          <w:szCs w:val="28"/>
        </w:rPr>
        <w:t>(Latvijas Vēstnesis, 2017, 167.</w:t>
      </w:r>
      <w:r>
        <w:rPr>
          <w:sz w:val="28"/>
          <w:szCs w:val="28"/>
        </w:rPr>
        <w:t>, 206.</w:t>
      </w:r>
      <w:r w:rsidR="00096ECE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B001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šādus grozījumus:</w:t>
      </w:r>
    </w:p>
    <w:p w14:paraId="6C526DE9" w14:textId="77777777" w:rsidR="00C04A1B" w:rsidRDefault="00C04A1B" w:rsidP="00436FAE">
      <w:pPr>
        <w:ind w:firstLine="720"/>
        <w:jc w:val="both"/>
        <w:rPr>
          <w:sz w:val="28"/>
          <w:szCs w:val="28"/>
        </w:rPr>
      </w:pPr>
    </w:p>
    <w:p w14:paraId="314F7743" w14:textId="7234EE2E" w:rsidR="006B4D2E" w:rsidRDefault="008C1A8F" w:rsidP="003F6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23D">
        <w:rPr>
          <w:sz w:val="28"/>
          <w:szCs w:val="28"/>
        </w:rPr>
        <w:t> </w:t>
      </w:r>
      <w:r w:rsidR="006B4D2E">
        <w:rPr>
          <w:sz w:val="28"/>
          <w:szCs w:val="28"/>
        </w:rPr>
        <w:t>Izteikt 5. punktu šādā redakcijā:</w:t>
      </w:r>
    </w:p>
    <w:p w14:paraId="60F2F59A" w14:textId="77777777" w:rsidR="00ED1053" w:rsidRDefault="00ED1053" w:rsidP="003F6A82">
      <w:pPr>
        <w:ind w:firstLine="720"/>
        <w:jc w:val="both"/>
        <w:rPr>
          <w:sz w:val="28"/>
          <w:szCs w:val="28"/>
        </w:rPr>
      </w:pPr>
    </w:p>
    <w:p w14:paraId="4A96A4A3" w14:textId="52C025A2" w:rsidR="000121B1" w:rsidRDefault="00ED1053" w:rsidP="003F6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1" w:name="_Hlk521667661"/>
      <w:r w:rsidR="000121B1">
        <w:rPr>
          <w:sz w:val="28"/>
          <w:szCs w:val="28"/>
        </w:rPr>
        <w:t>5. </w:t>
      </w:r>
      <w:r w:rsidR="000121B1" w:rsidRPr="006B4D2E">
        <w:rPr>
          <w:sz w:val="28"/>
          <w:szCs w:val="28"/>
        </w:rPr>
        <w:t xml:space="preserve">Atbalstu piešķir par </w:t>
      </w:r>
      <w:r w:rsidR="000121B1" w:rsidRPr="000121B1">
        <w:rPr>
          <w:sz w:val="28"/>
          <w:szCs w:val="28"/>
        </w:rPr>
        <w:t>augļiem, dārzeņiem, asorti un pienu</w:t>
      </w:r>
      <w:r w:rsidR="000121B1">
        <w:rPr>
          <w:sz w:val="28"/>
          <w:szCs w:val="28"/>
        </w:rPr>
        <w:t>, kas</w:t>
      </w:r>
      <w:r w:rsidR="000121B1" w:rsidRPr="006B4D2E">
        <w:rPr>
          <w:sz w:val="28"/>
          <w:szCs w:val="28"/>
        </w:rPr>
        <w:t xml:space="preserve"> kārtējā mācību gadā </w:t>
      </w:r>
      <w:r w:rsidR="000121B1" w:rsidRPr="000121B1">
        <w:rPr>
          <w:sz w:val="28"/>
          <w:szCs w:val="28"/>
        </w:rPr>
        <w:t>piegādāti un izdalīti</w:t>
      </w:r>
      <w:r w:rsidR="000121B1" w:rsidRPr="006B4D2E">
        <w:rPr>
          <w:sz w:val="28"/>
          <w:szCs w:val="28"/>
        </w:rPr>
        <w:t xml:space="preserve"> </w:t>
      </w:r>
      <w:r w:rsidR="000121B1" w:rsidRPr="000121B1">
        <w:rPr>
          <w:sz w:val="28"/>
          <w:szCs w:val="28"/>
        </w:rPr>
        <w:t>vispārējās izglītības iestādēm</w:t>
      </w:r>
      <w:r w:rsidR="000121B1" w:rsidRPr="006B4D2E">
        <w:rPr>
          <w:sz w:val="28"/>
          <w:szCs w:val="28"/>
        </w:rPr>
        <w:t xml:space="preserve"> </w:t>
      </w:r>
      <w:r w:rsidR="00A4497E">
        <w:rPr>
          <w:sz w:val="28"/>
          <w:szCs w:val="28"/>
        </w:rPr>
        <w:t xml:space="preserve">laikposmā </w:t>
      </w:r>
      <w:r w:rsidR="000121B1" w:rsidRPr="006B4D2E">
        <w:rPr>
          <w:sz w:val="28"/>
          <w:szCs w:val="28"/>
        </w:rPr>
        <w:t>no 1.</w:t>
      </w:r>
      <w:r w:rsidR="000121B1">
        <w:rPr>
          <w:sz w:val="28"/>
          <w:szCs w:val="28"/>
        </w:rPr>
        <w:t> </w:t>
      </w:r>
      <w:r w:rsidR="000121B1" w:rsidRPr="006B4D2E">
        <w:rPr>
          <w:sz w:val="28"/>
          <w:szCs w:val="28"/>
        </w:rPr>
        <w:t>oktobra līdz 31.</w:t>
      </w:r>
      <w:r w:rsidR="004944C4">
        <w:rPr>
          <w:sz w:val="28"/>
          <w:szCs w:val="28"/>
        </w:rPr>
        <w:t> </w:t>
      </w:r>
      <w:r w:rsidR="000121B1" w:rsidRPr="006B4D2E">
        <w:rPr>
          <w:sz w:val="28"/>
          <w:szCs w:val="28"/>
        </w:rPr>
        <w:t xml:space="preserve">maijam </w:t>
      </w:r>
      <w:r w:rsidR="000121B1" w:rsidRPr="000121B1">
        <w:rPr>
          <w:sz w:val="28"/>
          <w:szCs w:val="28"/>
        </w:rPr>
        <w:t>un pirmsskolas izglītības iestādēm</w:t>
      </w:r>
      <w:r w:rsidR="000121B1">
        <w:rPr>
          <w:sz w:val="28"/>
          <w:szCs w:val="28"/>
        </w:rPr>
        <w:t xml:space="preserve"> </w:t>
      </w:r>
      <w:r w:rsidR="000121B1" w:rsidRPr="000121B1">
        <w:rPr>
          <w:sz w:val="28"/>
          <w:szCs w:val="28"/>
        </w:rPr>
        <w:t xml:space="preserve">– </w:t>
      </w:r>
      <w:r w:rsidR="000121B1" w:rsidRPr="006B4D2E">
        <w:rPr>
          <w:sz w:val="28"/>
          <w:szCs w:val="28"/>
        </w:rPr>
        <w:t>no 1.</w:t>
      </w:r>
      <w:r w:rsidR="000121B1">
        <w:rPr>
          <w:sz w:val="28"/>
          <w:szCs w:val="28"/>
        </w:rPr>
        <w:t> </w:t>
      </w:r>
      <w:r w:rsidR="000121B1" w:rsidRPr="006B4D2E">
        <w:rPr>
          <w:sz w:val="28"/>
          <w:szCs w:val="28"/>
        </w:rPr>
        <w:t xml:space="preserve">oktobra </w:t>
      </w:r>
      <w:r w:rsidR="000121B1" w:rsidRPr="000121B1">
        <w:rPr>
          <w:sz w:val="28"/>
          <w:szCs w:val="28"/>
        </w:rPr>
        <w:t>līdz 31.</w:t>
      </w:r>
      <w:r w:rsidR="000121B1">
        <w:rPr>
          <w:sz w:val="28"/>
          <w:szCs w:val="28"/>
        </w:rPr>
        <w:t> </w:t>
      </w:r>
      <w:r w:rsidR="000121B1" w:rsidRPr="000121B1">
        <w:rPr>
          <w:sz w:val="28"/>
          <w:szCs w:val="28"/>
        </w:rPr>
        <w:t xml:space="preserve">jūlijam (turpmāk – izdales periods) </w:t>
      </w:r>
      <w:r w:rsidR="00677E87" w:rsidRPr="004944C4">
        <w:rPr>
          <w:sz w:val="28"/>
          <w:szCs w:val="28"/>
        </w:rPr>
        <w:t>atbilstoši šo noteikumu 11. punktā noteiktajām apgādes tiesībām</w:t>
      </w:r>
      <w:r w:rsidR="00A4497E">
        <w:rPr>
          <w:sz w:val="28"/>
          <w:szCs w:val="28"/>
        </w:rPr>
        <w:t>, nepārsniedzot piešķirtā finansējuma apmēru</w:t>
      </w:r>
      <w:r w:rsidR="00FB218B">
        <w:rPr>
          <w:sz w:val="28"/>
          <w:szCs w:val="28"/>
        </w:rPr>
        <w:t xml:space="preserve"> par katrai izglītības iestādei piegādājamiem produktiem</w:t>
      </w:r>
      <w:bookmarkEnd w:id="1"/>
      <w:r w:rsidR="00677E87">
        <w:rPr>
          <w:sz w:val="28"/>
          <w:szCs w:val="28"/>
        </w:rPr>
        <w:t>."</w:t>
      </w:r>
    </w:p>
    <w:p w14:paraId="231CBE28" w14:textId="77777777" w:rsidR="000121B1" w:rsidRDefault="000121B1" w:rsidP="003F6A82">
      <w:pPr>
        <w:ind w:firstLine="720"/>
        <w:jc w:val="both"/>
        <w:rPr>
          <w:sz w:val="28"/>
          <w:szCs w:val="28"/>
        </w:rPr>
      </w:pPr>
    </w:p>
    <w:p w14:paraId="07C91EAB" w14:textId="3E7996A5" w:rsidR="00FA55E4" w:rsidRDefault="006B4D2E" w:rsidP="003F6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44C4">
        <w:rPr>
          <w:sz w:val="28"/>
          <w:szCs w:val="28"/>
        </w:rPr>
        <w:t> </w:t>
      </w:r>
      <w:r w:rsidR="00FA55E4">
        <w:rPr>
          <w:sz w:val="28"/>
          <w:szCs w:val="28"/>
        </w:rPr>
        <w:t>Svītrot 10.6. apakšpunktu</w:t>
      </w:r>
      <w:r w:rsidR="00881CFC">
        <w:rPr>
          <w:sz w:val="28"/>
          <w:szCs w:val="28"/>
        </w:rPr>
        <w:t>.</w:t>
      </w:r>
    </w:p>
    <w:p w14:paraId="49AA3C25" w14:textId="77777777" w:rsidR="00FA55E4" w:rsidRDefault="00FA55E4" w:rsidP="003F6A82">
      <w:pPr>
        <w:ind w:firstLine="720"/>
        <w:jc w:val="both"/>
        <w:rPr>
          <w:sz w:val="28"/>
          <w:szCs w:val="28"/>
        </w:rPr>
      </w:pPr>
    </w:p>
    <w:p w14:paraId="22D22FDC" w14:textId="088C8E79" w:rsidR="003F6A82" w:rsidRDefault="00FA55E4" w:rsidP="003F6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123D">
        <w:rPr>
          <w:sz w:val="28"/>
          <w:szCs w:val="28"/>
        </w:rPr>
        <w:t> </w:t>
      </w:r>
      <w:r w:rsidR="003F6A82">
        <w:rPr>
          <w:sz w:val="28"/>
          <w:szCs w:val="28"/>
        </w:rPr>
        <w:t>Papildināt noteikumus ar 17</w:t>
      </w:r>
      <w:r w:rsidR="00881CFC">
        <w:rPr>
          <w:sz w:val="28"/>
          <w:szCs w:val="28"/>
        </w:rPr>
        <w:t>.</w:t>
      </w:r>
      <w:r w:rsidR="003F6A82" w:rsidRPr="003F6A82">
        <w:rPr>
          <w:sz w:val="28"/>
          <w:szCs w:val="28"/>
          <w:vertAlign w:val="superscript"/>
        </w:rPr>
        <w:t>1</w:t>
      </w:r>
      <w:r w:rsidR="003F6A82">
        <w:rPr>
          <w:sz w:val="28"/>
          <w:szCs w:val="28"/>
        </w:rPr>
        <w:t xml:space="preserve"> un 17</w:t>
      </w:r>
      <w:r w:rsidR="00881CFC">
        <w:rPr>
          <w:sz w:val="28"/>
          <w:szCs w:val="28"/>
        </w:rPr>
        <w:t>.</w:t>
      </w:r>
      <w:r w:rsidR="003F6A82" w:rsidRPr="003F6A82">
        <w:rPr>
          <w:sz w:val="28"/>
          <w:szCs w:val="28"/>
          <w:vertAlign w:val="superscript"/>
        </w:rPr>
        <w:t>2</w:t>
      </w:r>
      <w:r w:rsidR="00105DCD">
        <w:rPr>
          <w:sz w:val="28"/>
          <w:szCs w:val="28"/>
        </w:rPr>
        <w:t> </w:t>
      </w:r>
      <w:r w:rsidR="003F6A82">
        <w:rPr>
          <w:sz w:val="28"/>
          <w:szCs w:val="28"/>
        </w:rPr>
        <w:t>punktu šādā redakcijā:</w:t>
      </w:r>
    </w:p>
    <w:p w14:paraId="152E12B6" w14:textId="77777777" w:rsidR="00ED1053" w:rsidRDefault="00ED1053" w:rsidP="000851A0">
      <w:pPr>
        <w:ind w:firstLine="720"/>
        <w:jc w:val="both"/>
        <w:rPr>
          <w:sz w:val="28"/>
          <w:szCs w:val="28"/>
        </w:rPr>
      </w:pPr>
    </w:p>
    <w:p w14:paraId="7482CB48" w14:textId="3BFB8BB3" w:rsidR="000851A0" w:rsidRPr="000851A0" w:rsidRDefault="00ED1053" w:rsidP="00085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F6A82" w:rsidRPr="003F6A82">
        <w:rPr>
          <w:sz w:val="28"/>
          <w:szCs w:val="28"/>
        </w:rPr>
        <w:t>17</w:t>
      </w:r>
      <w:r w:rsidR="00881CFC">
        <w:rPr>
          <w:sz w:val="28"/>
          <w:szCs w:val="28"/>
        </w:rPr>
        <w:t>.</w:t>
      </w:r>
      <w:r w:rsidR="003F6A82" w:rsidRPr="003F6A82">
        <w:rPr>
          <w:sz w:val="28"/>
          <w:szCs w:val="28"/>
          <w:vertAlign w:val="superscript"/>
        </w:rPr>
        <w:t>1</w:t>
      </w:r>
      <w:proofErr w:type="gramStart"/>
      <w:r w:rsidR="00105DCD">
        <w:rPr>
          <w:sz w:val="28"/>
          <w:szCs w:val="28"/>
        </w:rPr>
        <w:t> </w:t>
      </w:r>
      <w:r w:rsidR="0026766E">
        <w:rPr>
          <w:sz w:val="28"/>
          <w:szCs w:val="28"/>
        </w:rPr>
        <w:t>Lai</w:t>
      </w:r>
      <w:r w:rsidR="000851A0" w:rsidRPr="000851A0">
        <w:rPr>
          <w:sz w:val="28"/>
          <w:szCs w:val="28"/>
        </w:rPr>
        <w:t xml:space="preserve"> atbalsta pretendents tam piešķirtās apgādes tiesības nodo</w:t>
      </w:r>
      <w:r w:rsidR="0026766E">
        <w:rPr>
          <w:sz w:val="28"/>
          <w:szCs w:val="28"/>
        </w:rPr>
        <w:t>tu</w:t>
      </w:r>
      <w:r w:rsidR="000851A0" w:rsidRPr="000851A0">
        <w:rPr>
          <w:sz w:val="28"/>
          <w:szCs w:val="28"/>
        </w:rPr>
        <w:t xml:space="preserve"> citam</w:t>
      </w:r>
      <w:proofErr w:type="gramEnd"/>
      <w:r w:rsidR="000851A0" w:rsidRPr="000851A0">
        <w:rPr>
          <w:sz w:val="28"/>
          <w:szCs w:val="28"/>
        </w:rPr>
        <w:t xml:space="preserve"> Lauku atbalsta dienesta apstiprinātam atbalsta pretendentam:</w:t>
      </w:r>
    </w:p>
    <w:p w14:paraId="58BD8A7B" w14:textId="72C91B61" w:rsidR="000851A0" w:rsidRPr="000851A0" w:rsidRDefault="000851A0" w:rsidP="000851A0">
      <w:pPr>
        <w:ind w:firstLine="720"/>
        <w:jc w:val="both"/>
        <w:rPr>
          <w:sz w:val="28"/>
          <w:szCs w:val="28"/>
        </w:rPr>
      </w:pPr>
      <w:r w:rsidRPr="000851A0">
        <w:rPr>
          <w:sz w:val="28"/>
          <w:szCs w:val="28"/>
        </w:rPr>
        <w:t>17</w:t>
      </w:r>
      <w:r w:rsidR="00881CFC">
        <w:rPr>
          <w:sz w:val="28"/>
          <w:szCs w:val="28"/>
        </w:rPr>
        <w:t>.</w:t>
      </w:r>
      <w:r w:rsidRPr="000851A0">
        <w:rPr>
          <w:sz w:val="28"/>
          <w:szCs w:val="28"/>
          <w:vertAlign w:val="superscript"/>
        </w:rPr>
        <w:t>1</w:t>
      </w:r>
      <w:r w:rsidR="00105DCD">
        <w:rPr>
          <w:sz w:val="28"/>
          <w:szCs w:val="28"/>
          <w:vertAlign w:val="superscript"/>
        </w:rPr>
        <w:t> </w:t>
      </w:r>
      <w:r w:rsidRPr="000851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340B">
        <w:rPr>
          <w:sz w:val="28"/>
          <w:szCs w:val="28"/>
        </w:rPr>
        <w:t> </w:t>
      </w:r>
      <w:r w:rsidR="009B2E1B">
        <w:rPr>
          <w:sz w:val="28"/>
          <w:szCs w:val="28"/>
        </w:rPr>
        <w:t>t</w:t>
      </w:r>
      <w:r w:rsidR="00881CFC">
        <w:rPr>
          <w:sz w:val="28"/>
          <w:szCs w:val="28"/>
        </w:rPr>
        <w:t>as</w:t>
      </w:r>
      <w:r w:rsidRPr="000851A0">
        <w:rPr>
          <w:sz w:val="28"/>
          <w:szCs w:val="28"/>
        </w:rPr>
        <w:t xml:space="preserve"> Lauku atbalsta dienestā </w:t>
      </w:r>
      <w:r w:rsidR="00881CFC" w:rsidRPr="000851A0">
        <w:rPr>
          <w:sz w:val="28"/>
          <w:szCs w:val="28"/>
        </w:rPr>
        <w:t xml:space="preserve">iesniedz </w:t>
      </w:r>
      <w:r w:rsidRPr="000851A0">
        <w:rPr>
          <w:sz w:val="28"/>
          <w:szCs w:val="28"/>
        </w:rPr>
        <w:t>iesniegumu, norādot atbalsta pretendentu, k</w:t>
      </w:r>
      <w:r w:rsidR="0026766E">
        <w:rPr>
          <w:sz w:val="28"/>
          <w:szCs w:val="28"/>
        </w:rPr>
        <w:t>as</w:t>
      </w:r>
      <w:r w:rsidRPr="000851A0">
        <w:rPr>
          <w:sz w:val="28"/>
          <w:szCs w:val="28"/>
        </w:rPr>
        <w:t xml:space="preserve"> pārņem apgādes tiesīb</w:t>
      </w:r>
      <w:r w:rsidR="0026766E">
        <w:rPr>
          <w:sz w:val="28"/>
          <w:szCs w:val="28"/>
        </w:rPr>
        <w:t>as</w:t>
      </w:r>
      <w:proofErr w:type="gramStart"/>
      <w:r w:rsidR="00CA6941">
        <w:rPr>
          <w:sz w:val="28"/>
          <w:szCs w:val="28"/>
        </w:rPr>
        <w:t>, un izglītības iestādes</w:t>
      </w:r>
      <w:proofErr w:type="gramEnd"/>
      <w:r w:rsidRPr="000851A0">
        <w:rPr>
          <w:sz w:val="28"/>
          <w:szCs w:val="28"/>
        </w:rPr>
        <w:t>, par kur</w:t>
      </w:r>
      <w:r w:rsidR="00096ECE">
        <w:rPr>
          <w:sz w:val="28"/>
          <w:szCs w:val="28"/>
        </w:rPr>
        <w:t>ām</w:t>
      </w:r>
      <w:r w:rsidRPr="000851A0">
        <w:rPr>
          <w:sz w:val="28"/>
          <w:szCs w:val="28"/>
        </w:rPr>
        <w:t xml:space="preserve"> tiek nodotas</w:t>
      </w:r>
      <w:r w:rsidR="00096ECE" w:rsidRPr="00096ECE">
        <w:rPr>
          <w:sz w:val="28"/>
          <w:szCs w:val="28"/>
        </w:rPr>
        <w:t xml:space="preserve"> </w:t>
      </w:r>
      <w:r w:rsidR="00096ECE" w:rsidRPr="000851A0">
        <w:rPr>
          <w:sz w:val="28"/>
          <w:szCs w:val="28"/>
        </w:rPr>
        <w:t>apgād</w:t>
      </w:r>
      <w:r w:rsidR="00096ECE">
        <w:rPr>
          <w:sz w:val="28"/>
          <w:szCs w:val="28"/>
        </w:rPr>
        <w:t>es</w:t>
      </w:r>
      <w:r w:rsidR="00096ECE" w:rsidRPr="000851A0">
        <w:rPr>
          <w:sz w:val="28"/>
          <w:szCs w:val="28"/>
        </w:rPr>
        <w:t xml:space="preserve"> tiesības</w:t>
      </w:r>
      <w:r w:rsidR="003F340B">
        <w:rPr>
          <w:sz w:val="28"/>
          <w:szCs w:val="28"/>
        </w:rPr>
        <w:t>,</w:t>
      </w:r>
      <w:r w:rsidR="00276184">
        <w:rPr>
          <w:sz w:val="28"/>
          <w:szCs w:val="28"/>
        </w:rPr>
        <w:t xml:space="preserve"> un iesniegumam</w:t>
      </w:r>
      <w:r w:rsidRPr="000851A0">
        <w:rPr>
          <w:sz w:val="28"/>
          <w:szCs w:val="28"/>
        </w:rPr>
        <w:t xml:space="preserve"> pievieno šo noteikumu 34.2., 34.3.</w:t>
      </w:r>
      <w:r w:rsidR="00F21763">
        <w:rPr>
          <w:sz w:val="28"/>
          <w:szCs w:val="28"/>
        </w:rPr>
        <w:t>,</w:t>
      </w:r>
      <w:r w:rsidRPr="000851A0">
        <w:rPr>
          <w:sz w:val="28"/>
          <w:szCs w:val="28"/>
        </w:rPr>
        <w:t xml:space="preserve"> 34.4. </w:t>
      </w:r>
      <w:r w:rsidR="00F21763" w:rsidRPr="00E3638D">
        <w:rPr>
          <w:sz w:val="28"/>
          <w:szCs w:val="28"/>
        </w:rPr>
        <w:t>un 34.5.</w:t>
      </w:r>
      <w:r w:rsidR="003F340B">
        <w:rPr>
          <w:sz w:val="28"/>
          <w:szCs w:val="28"/>
        </w:rPr>
        <w:t> </w:t>
      </w:r>
      <w:r w:rsidR="0026766E" w:rsidRPr="00E3638D">
        <w:rPr>
          <w:sz w:val="28"/>
          <w:szCs w:val="28"/>
        </w:rPr>
        <w:t>apakš</w:t>
      </w:r>
      <w:r w:rsidRPr="00E3638D">
        <w:rPr>
          <w:sz w:val="28"/>
          <w:szCs w:val="28"/>
        </w:rPr>
        <w:t xml:space="preserve">punktā minētos dokumentus par </w:t>
      </w:r>
      <w:r w:rsidR="00F21763" w:rsidRPr="00E3638D">
        <w:rPr>
          <w:sz w:val="28"/>
          <w:szCs w:val="28"/>
        </w:rPr>
        <w:t>laikposmu</w:t>
      </w:r>
      <w:r w:rsidR="00F21763">
        <w:rPr>
          <w:sz w:val="28"/>
          <w:szCs w:val="28"/>
        </w:rPr>
        <w:t xml:space="preserve"> no</w:t>
      </w:r>
      <w:r w:rsidRPr="000851A0">
        <w:rPr>
          <w:sz w:val="28"/>
          <w:szCs w:val="28"/>
        </w:rPr>
        <w:t xml:space="preserve"> pēdējā iesnieguma </w:t>
      </w:r>
      <w:r w:rsidR="009B2E1B">
        <w:rPr>
          <w:sz w:val="28"/>
          <w:szCs w:val="28"/>
        </w:rPr>
        <w:t xml:space="preserve">iesniegšanas </w:t>
      </w:r>
      <w:r w:rsidRPr="000851A0">
        <w:rPr>
          <w:sz w:val="28"/>
          <w:szCs w:val="28"/>
        </w:rPr>
        <w:t xml:space="preserve">atbalsta saņemšanai līdz apgādes tiesību </w:t>
      </w:r>
      <w:r w:rsidR="009B2E1B">
        <w:rPr>
          <w:sz w:val="28"/>
          <w:szCs w:val="28"/>
        </w:rPr>
        <w:t>nodošanai;</w:t>
      </w:r>
    </w:p>
    <w:p w14:paraId="7A767E4D" w14:textId="57145746" w:rsidR="003F6A82" w:rsidRPr="003F6A82" w:rsidRDefault="000851A0" w:rsidP="00085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881CFC">
        <w:rPr>
          <w:sz w:val="28"/>
          <w:szCs w:val="28"/>
        </w:rPr>
        <w:t>.</w:t>
      </w:r>
      <w:r w:rsidRPr="000851A0">
        <w:rPr>
          <w:sz w:val="28"/>
          <w:szCs w:val="28"/>
          <w:vertAlign w:val="superscript"/>
        </w:rPr>
        <w:t>1</w:t>
      </w:r>
      <w:r w:rsidR="003F340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2.</w:t>
      </w:r>
      <w:r w:rsidR="003F340B">
        <w:rPr>
          <w:sz w:val="28"/>
          <w:szCs w:val="28"/>
        </w:rPr>
        <w:t> </w:t>
      </w:r>
      <w:r w:rsidRPr="000851A0">
        <w:rPr>
          <w:sz w:val="28"/>
          <w:szCs w:val="28"/>
        </w:rPr>
        <w:t>atbalsta pretendents, k</w:t>
      </w:r>
      <w:r w:rsidR="009B2E1B">
        <w:rPr>
          <w:sz w:val="28"/>
          <w:szCs w:val="28"/>
        </w:rPr>
        <w:t>as</w:t>
      </w:r>
      <w:r w:rsidRPr="000851A0">
        <w:rPr>
          <w:sz w:val="28"/>
          <w:szCs w:val="28"/>
        </w:rPr>
        <w:t xml:space="preserve"> pārņem apgādes tiesības, līdz apgādes tiesību saistību pārņemšanai iesniedz Lauku atbalsta dienestā šo noteikumu 9.1.2.</w:t>
      </w:r>
      <w:r w:rsidR="00BA4303">
        <w:rPr>
          <w:sz w:val="28"/>
          <w:szCs w:val="28"/>
        </w:rPr>
        <w:t> </w:t>
      </w:r>
      <w:r w:rsidR="00F21763">
        <w:rPr>
          <w:sz w:val="28"/>
          <w:szCs w:val="28"/>
        </w:rPr>
        <w:t>apakš</w:t>
      </w:r>
      <w:r w:rsidRPr="000851A0">
        <w:rPr>
          <w:sz w:val="28"/>
          <w:szCs w:val="28"/>
        </w:rPr>
        <w:t>punktā minētos dokumentus.</w:t>
      </w:r>
      <w:r w:rsidR="003F6A82" w:rsidRPr="003F6A82">
        <w:rPr>
          <w:sz w:val="28"/>
          <w:szCs w:val="28"/>
        </w:rPr>
        <w:t xml:space="preserve"> </w:t>
      </w:r>
    </w:p>
    <w:p w14:paraId="2ED84636" w14:textId="77777777" w:rsidR="003F6A82" w:rsidRDefault="003F6A82" w:rsidP="003F6A82">
      <w:pPr>
        <w:ind w:firstLine="709"/>
        <w:jc w:val="both"/>
        <w:rPr>
          <w:sz w:val="28"/>
          <w:szCs w:val="28"/>
        </w:rPr>
      </w:pPr>
    </w:p>
    <w:p w14:paraId="3A0A515F" w14:textId="29EFBF1F" w:rsidR="003F6A82" w:rsidRDefault="003F6A82" w:rsidP="003F6A82">
      <w:pPr>
        <w:ind w:firstLine="709"/>
        <w:jc w:val="both"/>
        <w:rPr>
          <w:sz w:val="28"/>
          <w:szCs w:val="28"/>
        </w:rPr>
      </w:pPr>
      <w:r w:rsidRPr="003F6A82">
        <w:rPr>
          <w:sz w:val="28"/>
          <w:szCs w:val="28"/>
        </w:rPr>
        <w:t>17</w:t>
      </w:r>
      <w:r w:rsidR="00881CFC">
        <w:rPr>
          <w:sz w:val="28"/>
          <w:szCs w:val="28"/>
        </w:rPr>
        <w:t>.</w:t>
      </w:r>
      <w:r w:rsidRPr="003F6A82">
        <w:rPr>
          <w:sz w:val="28"/>
          <w:szCs w:val="28"/>
          <w:vertAlign w:val="superscript"/>
        </w:rPr>
        <w:t>2</w:t>
      </w:r>
      <w:r w:rsidR="003F340B">
        <w:rPr>
          <w:sz w:val="28"/>
          <w:szCs w:val="28"/>
        </w:rPr>
        <w:t> </w:t>
      </w:r>
      <w:r w:rsidR="000851A0" w:rsidRPr="000851A0">
        <w:rPr>
          <w:sz w:val="28"/>
          <w:szCs w:val="28"/>
        </w:rPr>
        <w:t xml:space="preserve">Apgādes tiesību saistību pārņemšana </w:t>
      </w:r>
      <w:r w:rsidR="00BA4303">
        <w:rPr>
          <w:sz w:val="28"/>
          <w:szCs w:val="28"/>
        </w:rPr>
        <w:t>ir</w:t>
      </w:r>
      <w:r w:rsidR="000851A0" w:rsidRPr="000851A0">
        <w:rPr>
          <w:sz w:val="28"/>
          <w:szCs w:val="28"/>
        </w:rPr>
        <w:t xml:space="preserve"> spēkā no izdales perioda nākamā mēneša </w:t>
      </w:r>
      <w:r w:rsidR="00BA4303">
        <w:rPr>
          <w:sz w:val="28"/>
          <w:szCs w:val="28"/>
        </w:rPr>
        <w:t xml:space="preserve">pirmā datuma </w:t>
      </w:r>
      <w:r w:rsidR="000851A0" w:rsidRPr="000851A0">
        <w:rPr>
          <w:sz w:val="28"/>
          <w:szCs w:val="28"/>
        </w:rPr>
        <w:t>pēc šo noteikumu 17</w:t>
      </w:r>
      <w:r w:rsidR="00881CFC">
        <w:rPr>
          <w:sz w:val="28"/>
          <w:szCs w:val="28"/>
        </w:rPr>
        <w:t>.</w:t>
      </w:r>
      <w:r w:rsidR="000851A0" w:rsidRPr="000851A0">
        <w:rPr>
          <w:sz w:val="28"/>
          <w:szCs w:val="28"/>
          <w:vertAlign w:val="superscript"/>
        </w:rPr>
        <w:t>1</w:t>
      </w:r>
      <w:r w:rsidR="003F340B">
        <w:rPr>
          <w:sz w:val="28"/>
          <w:szCs w:val="28"/>
          <w:vertAlign w:val="superscript"/>
        </w:rPr>
        <w:t> </w:t>
      </w:r>
      <w:r w:rsidR="000851A0" w:rsidRPr="000851A0">
        <w:rPr>
          <w:sz w:val="28"/>
          <w:szCs w:val="28"/>
        </w:rPr>
        <w:t>1. un 17</w:t>
      </w:r>
      <w:r w:rsidR="00881CFC">
        <w:rPr>
          <w:sz w:val="28"/>
          <w:szCs w:val="28"/>
        </w:rPr>
        <w:t>.</w:t>
      </w:r>
      <w:r w:rsidR="000851A0" w:rsidRPr="000851A0">
        <w:rPr>
          <w:sz w:val="28"/>
          <w:szCs w:val="28"/>
          <w:vertAlign w:val="superscript"/>
        </w:rPr>
        <w:t>1</w:t>
      </w:r>
      <w:r w:rsidR="003F340B">
        <w:rPr>
          <w:sz w:val="28"/>
          <w:szCs w:val="28"/>
          <w:vertAlign w:val="superscript"/>
        </w:rPr>
        <w:t> </w:t>
      </w:r>
      <w:r w:rsidR="000851A0" w:rsidRPr="000851A0">
        <w:rPr>
          <w:sz w:val="28"/>
          <w:szCs w:val="28"/>
        </w:rPr>
        <w:t>2.</w:t>
      </w:r>
      <w:r w:rsidR="003F340B">
        <w:rPr>
          <w:sz w:val="28"/>
          <w:szCs w:val="28"/>
        </w:rPr>
        <w:t> </w:t>
      </w:r>
      <w:r w:rsidR="000851A0" w:rsidRPr="000851A0">
        <w:rPr>
          <w:sz w:val="28"/>
          <w:szCs w:val="28"/>
        </w:rPr>
        <w:t>apakšpunktā minēt</w:t>
      </w:r>
      <w:r w:rsidR="00881CFC">
        <w:rPr>
          <w:sz w:val="28"/>
          <w:szCs w:val="28"/>
        </w:rPr>
        <w:t>o</w:t>
      </w:r>
      <w:r w:rsidR="000851A0" w:rsidRPr="000851A0">
        <w:rPr>
          <w:sz w:val="28"/>
          <w:szCs w:val="28"/>
        </w:rPr>
        <w:t xml:space="preserve"> dokumentu</w:t>
      </w:r>
      <w:r w:rsidR="00881CFC">
        <w:rPr>
          <w:sz w:val="28"/>
          <w:szCs w:val="28"/>
        </w:rPr>
        <w:t xml:space="preserve"> iesniegšanas Lauku atbalsta dienestā</w:t>
      </w:r>
      <w:r w:rsidR="000851A0" w:rsidRPr="000851A0">
        <w:rPr>
          <w:sz w:val="28"/>
          <w:szCs w:val="28"/>
        </w:rPr>
        <w:t>. Lauku atbalsta dienests pārrēķina apgādes tiesību apmēru atbalsta pretendent</w:t>
      </w:r>
      <w:r w:rsidR="005B2D9B">
        <w:rPr>
          <w:sz w:val="28"/>
          <w:szCs w:val="28"/>
        </w:rPr>
        <w:t>iem, kas nodod un pārņem apgādes tiesības</w:t>
      </w:r>
      <w:proofErr w:type="gramStart"/>
      <w:r w:rsidR="00881CFC">
        <w:rPr>
          <w:sz w:val="28"/>
          <w:szCs w:val="28"/>
        </w:rPr>
        <w:t>,</w:t>
      </w:r>
      <w:r w:rsidR="000851A0" w:rsidRPr="000851A0">
        <w:rPr>
          <w:sz w:val="28"/>
          <w:szCs w:val="28"/>
        </w:rPr>
        <w:t xml:space="preserve"> un informē tos par pārrēķināt</w:t>
      </w:r>
      <w:r w:rsidR="00881CFC">
        <w:rPr>
          <w:sz w:val="28"/>
          <w:szCs w:val="28"/>
        </w:rPr>
        <w:t>o</w:t>
      </w:r>
      <w:r w:rsidR="000851A0" w:rsidRPr="000851A0">
        <w:rPr>
          <w:sz w:val="28"/>
          <w:szCs w:val="28"/>
        </w:rPr>
        <w:t xml:space="preserve"> apgādes tiesību apmēr</w:t>
      </w:r>
      <w:r w:rsidR="00881CFC">
        <w:rPr>
          <w:sz w:val="28"/>
          <w:szCs w:val="28"/>
        </w:rPr>
        <w:t>u</w:t>
      </w:r>
      <w:proofErr w:type="gramEnd"/>
      <w:r w:rsidR="0058609D" w:rsidRPr="0058609D">
        <w:rPr>
          <w:sz w:val="28"/>
          <w:szCs w:val="28"/>
        </w:rPr>
        <w:t>.</w:t>
      </w:r>
      <w:r w:rsidR="00ED1053">
        <w:rPr>
          <w:sz w:val="28"/>
          <w:szCs w:val="28"/>
        </w:rPr>
        <w:t>"</w:t>
      </w:r>
    </w:p>
    <w:p w14:paraId="38E0757D" w14:textId="77777777" w:rsidR="003F6A82" w:rsidRPr="0041241B" w:rsidRDefault="003F6A82" w:rsidP="003F6A82">
      <w:pPr>
        <w:ind w:firstLine="709"/>
        <w:jc w:val="both"/>
        <w:rPr>
          <w:sz w:val="28"/>
          <w:szCs w:val="28"/>
        </w:rPr>
      </w:pPr>
    </w:p>
    <w:p w14:paraId="16081D4C" w14:textId="59D186F6" w:rsidR="00102EB3" w:rsidRDefault="00FA55E4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A8F">
        <w:rPr>
          <w:sz w:val="28"/>
          <w:szCs w:val="28"/>
        </w:rPr>
        <w:t>.</w:t>
      </w:r>
      <w:r w:rsidR="00BD123D">
        <w:rPr>
          <w:sz w:val="28"/>
          <w:szCs w:val="28"/>
        </w:rPr>
        <w:t> </w:t>
      </w:r>
      <w:r w:rsidR="00102EB3">
        <w:rPr>
          <w:sz w:val="28"/>
          <w:szCs w:val="28"/>
        </w:rPr>
        <w:t>Izteikt 18.</w:t>
      </w:r>
      <w:r w:rsidR="003F340B">
        <w:rPr>
          <w:sz w:val="28"/>
          <w:szCs w:val="28"/>
        </w:rPr>
        <w:t> </w:t>
      </w:r>
      <w:r w:rsidR="00102EB3">
        <w:rPr>
          <w:sz w:val="28"/>
          <w:szCs w:val="28"/>
        </w:rPr>
        <w:t>punkt</w:t>
      </w:r>
      <w:r w:rsidR="00881CFC">
        <w:rPr>
          <w:sz w:val="28"/>
          <w:szCs w:val="28"/>
        </w:rPr>
        <w:t>a pirmo teikumu</w:t>
      </w:r>
      <w:r w:rsidR="00102EB3">
        <w:rPr>
          <w:sz w:val="28"/>
          <w:szCs w:val="28"/>
        </w:rPr>
        <w:t xml:space="preserve"> šādā redakcijā:</w:t>
      </w:r>
    </w:p>
    <w:p w14:paraId="087788AF" w14:textId="77777777" w:rsidR="00ED1053" w:rsidRDefault="00ED1053" w:rsidP="00C04A1B">
      <w:pPr>
        <w:ind w:firstLine="720"/>
        <w:jc w:val="both"/>
        <w:rPr>
          <w:sz w:val="28"/>
          <w:szCs w:val="28"/>
        </w:rPr>
      </w:pPr>
    </w:p>
    <w:p w14:paraId="50589AC4" w14:textId="5E3092AB" w:rsidR="00102EB3" w:rsidRDefault="00ED1053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102EB3" w:rsidRPr="00102EB3">
        <w:rPr>
          <w:sz w:val="28"/>
          <w:szCs w:val="28"/>
        </w:rPr>
        <w:t>Ja atbalsta pretendents līdz izdales</w:t>
      </w:r>
      <w:proofErr w:type="gramEnd"/>
      <w:r w:rsidR="00102EB3" w:rsidRPr="00102EB3">
        <w:rPr>
          <w:sz w:val="28"/>
          <w:szCs w:val="28"/>
        </w:rPr>
        <w:t xml:space="preserve"> perioda beigām izmanto mazāk nekā 85</w:t>
      </w:r>
      <w:r w:rsidR="00096ECE">
        <w:rPr>
          <w:sz w:val="28"/>
          <w:szCs w:val="28"/>
        </w:rPr>
        <w:t> </w:t>
      </w:r>
      <w:r w:rsidR="00102EB3" w:rsidRPr="00102EB3">
        <w:rPr>
          <w:sz w:val="28"/>
          <w:szCs w:val="28"/>
        </w:rPr>
        <w:t xml:space="preserve">procentus no tam </w:t>
      </w:r>
      <w:r w:rsidR="00881CFC" w:rsidRPr="0069171D">
        <w:rPr>
          <w:sz w:val="28"/>
          <w:szCs w:val="28"/>
        </w:rPr>
        <w:t xml:space="preserve">piešķirtā </w:t>
      </w:r>
      <w:r w:rsidR="00102EB3" w:rsidRPr="0069171D">
        <w:rPr>
          <w:sz w:val="28"/>
          <w:szCs w:val="28"/>
        </w:rPr>
        <w:t xml:space="preserve">apgādes </w:t>
      </w:r>
      <w:r w:rsidR="007F3EFA" w:rsidRPr="0069171D">
        <w:rPr>
          <w:sz w:val="28"/>
          <w:szCs w:val="28"/>
        </w:rPr>
        <w:t xml:space="preserve">tiesību apmēra </w:t>
      </w:r>
      <w:r w:rsidR="00102EB3" w:rsidRPr="0069171D">
        <w:rPr>
          <w:sz w:val="28"/>
          <w:szCs w:val="28"/>
        </w:rPr>
        <w:t>(</w:t>
      </w:r>
      <w:proofErr w:type="spellStart"/>
      <w:r w:rsidR="00102EB3" w:rsidRPr="00EE6F5A">
        <w:rPr>
          <w:i/>
          <w:sz w:val="28"/>
          <w:szCs w:val="28"/>
        </w:rPr>
        <w:t>euro</w:t>
      </w:r>
      <w:proofErr w:type="spellEnd"/>
      <w:r w:rsidR="00102EB3" w:rsidRPr="00102EB3">
        <w:rPr>
          <w:sz w:val="28"/>
          <w:szCs w:val="28"/>
        </w:rPr>
        <w:t xml:space="preserve">) </w:t>
      </w:r>
      <w:r w:rsidR="00276184">
        <w:rPr>
          <w:sz w:val="28"/>
          <w:szCs w:val="28"/>
        </w:rPr>
        <w:t>vismaz vienas</w:t>
      </w:r>
      <w:r w:rsidR="00102EB3" w:rsidRPr="00102EB3">
        <w:rPr>
          <w:sz w:val="28"/>
          <w:szCs w:val="28"/>
        </w:rPr>
        <w:t xml:space="preserve"> attiecīgās izglītības iestādes apgādei, Lauku atbalsta dienests atsauc atbalsta pretendentam piešķirto apstiprinājumu.</w:t>
      </w:r>
      <w:r>
        <w:rPr>
          <w:sz w:val="28"/>
          <w:szCs w:val="28"/>
        </w:rPr>
        <w:t>"</w:t>
      </w:r>
    </w:p>
    <w:p w14:paraId="723626D8" w14:textId="77777777" w:rsidR="00102EB3" w:rsidRDefault="00102EB3" w:rsidP="00C04A1B">
      <w:pPr>
        <w:ind w:firstLine="720"/>
        <w:jc w:val="both"/>
        <w:rPr>
          <w:sz w:val="28"/>
          <w:szCs w:val="28"/>
        </w:rPr>
      </w:pPr>
    </w:p>
    <w:p w14:paraId="227D1DEA" w14:textId="5E755478" w:rsidR="00E462D1" w:rsidRDefault="00FA55E4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EB3">
        <w:rPr>
          <w:sz w:val="28"/>
          <w:szCs w:val="28"/>
        </w:rPr>
        <w:t>.</w:t>
      </w:r>
      <w:r w:rsidR="00BD123D">
        <w:rPr>
          <w:sz w:val="28"/>
          <w:szCs w:val="28"/>
        </w:rPr>
        <w:t> </w:t>
      </w:r>
      <w:r w:rsidR="0095446B">
        <w:rPr>
          <w:sz w:val="28"/>
          <w:szCs w:val="28"/>
        </w:rPr>
        <w:t>Izteikt 19.</w:t>
      </w:r>
      <w:r w:rsidR="003F340B">
        <w:rPr>
          <w:sz w:val="28"/>
          <w:szCs w:val="28"/>
        </w:rPr>
        <w:t> </w:t>
      </w:r>
      <w:r w:rsidR="0095446B">
        <w:rPr>
          <w:sz w:val="28"/>
          <w:szCs w:val="28"/>
        </w:rPr>
        <w:t>punktu šādā redakcijā:</w:t>
      </w:r>
    </w:p>
    <w:p w14:paraId="289DB35A" w14:textId="77777777" w:rsidR="00ED1053" w:rsidRDefault="00ED1053" w:rsidP="00C04A1B">
      <w:pPr>
        <w:ind w:firstLine="720"/>
        <w:jc w:val="both"/>
        <w:rPr>
          <w:sz w:val="28"/>
          <w:szCs w:val="28"/>
        </w:rPr>
      </w:pPr>
    </w:p>
    <w:p w14:paraId="34F14DC9" w14:textId="675BC8E8" w:rsidR="0095446B" w:rsidRDefault="00ED1053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446B">
        <w:rPr>
          <w:sz w:val="28"/>
          <w:szCs w:val="28"/>
        </w:rPr>
        <w:t>19.</w:t>
      </w:r>
      <w:r w:rsidR="003F340B">
        <w:rPr>
          <w:sz w:val="28"/>
          <w:szCs w:val="28"/>
        </w:rPr>
        <w:t> </w:t>
      </w:r>
      <w:r w:rsidR="0095446B">
        <w:rPr>
          <w:sz w:val="28"/>
          <w:szCs w:val="28"/>
        </w:rPr>
        <w:t>Atbalsta likm</w:t>
      </w:r>
      <w:r w:rsidR="0095446B" w:rsidRPr="0095446B">
        <w:rPr>
          <w:sz w:val="28"/>
          <w:szCs w:val="28"/>
        </w:rPr>
        <w:t>e par vienu litru piena ir noteikta šo noteikumu 5.</w:t>
      </w:r>
      <w:r w:rsidR="00DE7CF4">
        <w:rPr>
          <w:sz w:val="28"/>
          <w:szCs w:val="28"/>
        </w:rPr>
        <w:t> </w:t>
      </w:r>
      <w:r w:rsidR="0095446B" w:rsidRPr="0095446B">
        <w:rPr>
          <w:sz w:val="28"/>
          <w:szCs w:val="28"/>
        </w:rPr>
        <w:t>pielikuma 2.</w:t>
      </w:r>
      <w:r w:rsidR="003F340B">
        <w:rPr>
          <w:sz w:val="28"/>
          <w:szCs w:val="28"/>
        </w:rPr>
        <w:t> </w:t>
      </w:r>
      <w:r w:rsidR="0095446B" w:rsidRPr="0095446B">
        <w:rPr>
          <w:sz w:val="28"/>
          <w:szCs w:val="28"/>
        </w:rPr>
        <w:t>punktā.</w:t>
      </w:r>
      <w:r>
        <w:rPr>
          <w:sz w:val="28"/>
          <w:szCs w:val="28"/>
        </w:rPr>
        <w:t>"</w:t>
      </w:r>
    </w:p>
    <w:p w14:paraId="2841DF34" w14:textId="77777777" w:rsidR="006B4D2E" w:rsidRDefault="006B4D2E" w:rsidP="00C04A1B">
      <w:pPr>
        <w:ind w:firstLine="720"/>
        <w:jc w:val="both"/>
        <w:rPr>
          <w:sz w:val="28"/>
          <w:szCs w:val="28"/>
        </w:rPr>
      </w:pPr>
    </w:p>
    <w:p w14:paraId="021C96CD" w14:textId="523F62E2" w:rsidR="0095446B" w:rsidRDefault="006B4D2E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5446B">
        <w:rPr>
          <w:sz w:val="28"/>
          <w:szCs w:val="28"/>
        </w:rPr>
        <w:t>Svītrot 20.</w:t>
      </w:r>
      <w:r w:rsidR="003F340B">
        <w:rPr>
          <w:sz w:val="28"/>
          <w:szCs w:val="28"/>
        </w:rPr>
        <w:t> </w:t>
      </w:r>
      <w:r w:rsidR="0095446B">
        <w:rPr>
          <w:sz w:val="28"/>
          <w:szCs w:val="28"/>
        </w:rPr>
        <w:t>punktu</w:t>
      </w:r>
      <w:r w:rsidR="00DE7CF4">
        <w:rPr>
          <w:sz w:val="28"/>
          <w:szCs w:val="28"/>
        </w:rPr>
        <w:t>.</w:t>
      </w:r>
    </w:p>
    <w:p w14:paraId="1DD1DFD6" w14:textId="77777777" w:rsidR="0095446B" w:rsidRDefault="0095446B" w:rsidP="00C04A1B">
      <w:pPr>
        <w:ind w:firstLine="720"/>
        <w:jc w:val="both"/>
        <w:rPr>
          <w:sz w:val="28"/>
          <w:szCs w:val="28"/>
        </w:rPr>
      </w:pPr>
    </w:p>
    <w:p w14:paraId="1784D26A" w14:textId="1DE2E925" w:rsidR="00020051" w:rsidRDefault="006B4D2E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446B">
        <w:rPr>
          <w:sz w:val="28"/>
          <w:szCs w:val="28"/>
        </w:rPr>
        <w:t>.</w:t>
      </w:r>
      <w:r w:rsidR="003F340B">
        <w:rPr>
          <w:sz w:val="28"/>
          <w:szCs w:val="28"/>
        </w:rPr>
        <w:t> </w:t>
      </w:r>
      <w:r w:rsidR="00020051">
        <w:rPr>
          <w:sz w:val="28"/>
          <w:szCs w:val="28"/>
        </w:rPr>
        <w:t>Papildināt 36.</w:t>
      </w:r>
      <w:r w:rsidR="00ED1053">
        <w:rPr>
          <w:sz w:val="28"/>
          <w:szCs w:val="28"/>
        </w:rPr>
        <w:t> </w:t>
      </w:r>
      <w:r w:rsidR="00563B55">
        <w:rPr>
          <w:sz w:val="28"/>
          <w:szCs w:val="28"/>
        </w:rPr>
        <w:t xml:space="preserve">punktu </w:t>
      </w:r>
      <w:r w:rsidR="00020051">
        <w:rPr>
          <w:sz w:val="28"/>
          <w:szCs w:val="28"/>
        </w:rPr>
        <w:t xml:space="preserve">aiz </w:t>
      </w:r>
      <w:r w:rsidR="00CA4F06">
        <w:rPr>
          <w:sz w:val="28"/>
          <w:szCs w:val="28"/>
        </w:rPr>
        <w:t xml:space="preserve">skaitļa un </w:t>
      </w:r>
      <w:r w:rsidR="00020051">
        <w:rPr>
          <w:sz w:val="28"/>
          <w:szCs w:val="28"/>
        </w:rPr>
        <w:t xml:space="preserve">vārda </w:t>
      </w:r>
      <w:r w:rsidR="00ED1053">
        <w:rPr>
          <w:sz w:val="28"/>
          <w:szCs w:val="28"/>
        </w:rPr>
        <w:t>"</w:t>
      </w:r>
      <w:r w:rsidR="00020051">
        <w:rPr>
          <w:sz w:val="28"/>
          <w:szCs w:val="28"/>
        </w:rPr>
        <w:t>5.</w:t>
      </w:r>
      <w:r w:rsidR="003F340B">
        <w:rPr>
          <w:sz w:val="28"/>
          <w:szCs w:val="28"/>
        </w:rPr>
        <w:t> </w:t>
      </w:r>
      <w:r w:rsidR="00020051">
        <w:rPr>
          <w:sz w:val="28"/>
          <w:szCs w:val="28"/>
        </w:rPr>
        <w:t>pantu</w:t>
      </w:r>
      <w:r w:rsidR="00ED1053">
        <w:rPr>
          <w:sz w:val="28"/>
          <w:szCs w:val="28"/>
        </w:rPr>
        <w:t>"</w:t>
      </w:r>
      <w:r w:rsidR="00020051">
        <w:rPr>
          <w:sz w:val="28"/>
          <w:szCs w:val="28"/>
        </w:rPr>
        <w:t xml:space="preserve"> ar vārdiem </w:t>
      </w:r>
      <w:r w:rsidR="00ED1053">
        <w:rPr>
          <w:sz w:val="28"/>
          <w:szCs w:val="28"/>
        </w:rPr>
        <w:t>"</w:t>
      </w:r>
      <w:r w:rsidR="00DE7CF4">
        <w:rPr>
          <w:sz w:val="28"/>
          <w:szCs w:val="28"/>
        </w:rPr>
        <w:t>atbilstoši</w:t>
      </w:r>
      <w:r w:rsidR="00020051" w:rsidRPr="00020051">
        <w:rPr>
          <w:sz w:val="28"/>
          <w:szCs w:val="28"/>
        </w:rPr>
        <w:t xml:space="preserve"> atbalsta pretendentam piešķirtajām apgādes tiesībām</w:t>
      </w:r>
      <w:r w:rsidR="00ED1053">
        <w:rPr>
          <w:sz w:val="28"/>
          <w:szCs w:val="28"/>
        </w:rPr>
        <w:t>"</w:t>
      </w:r>
      <w:r w:rsidR="00DE7CF4">
        <w:rPr>
          <w:sz w:val="28"/>
          <w:szCs w:val="28"/>
        </w:rPr>
        <w:t>.</w:t>
      </w:r>
    </w:p>
    <w:p w14:paraId="5D88E36E" w14:textId="77777777" w:rsidR="00020051" w:rsidRDefault="00020051" w:rsidP="00C04A1B">
      <w:pPr>
        <w:ind w:firstLine="720"/>
        <w:jc w:val="both"/>
        <w:rPr>
          <w:sz w:val="28"/>
          <w:szCs w:val="28"/>
        </w:rPr>
      </w:pPr>
    </w:p>
    <w:p w14:paraId="6789D245" w14:textId="758BEF9B" w:rsidR="00080F97" w:rsidRDefault="00020051" w:rsidP="00C04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123D">
        <w:rPr>
          <w:sz w:val="28"/>
          <w:szCs w:val="28"/>
        </w:rPr>
        <w:t> </w:t>
      </w:r>
      <w:r w:rsidR="00080F97">
        <w:rPr>
          <w:sz w:val="28"/>
          <w:szCs w:val="28"/>
        </w:rPr>
        <w:t>Izteikt 41.</w:t>
      </w:r>
      <w:r w:rsidR="00DE7CF4">
        <w:rPr>
          <w:sz w:val="28"/>
          <w:szCs w:val="28"/>
        </w:rPr>
        <w:t>1.</w:t>
      </w:r>
      <w:r w:rsidR="00080F97">
        <w:rPr>
          <w:sz w:val="28"/>
          <w:szCs w:val="28"/>
        </w:rPr>
        <w:t xml:space="preserve"> un 41.2.</w:t>
      </w:r>
      <w:r w:rsidR="003F340B">
        <w:rPr>
          <w:sz w:val="28"/>
          <w:szCs w:val="28"/>
        </w:rPr>
        <w:t> </w:t>
      </w:r>
      <w:r w:rsidR="00080F97">
        <w:rPr>
          <w:sz w:val="28"/>
          <w:szCs w:val="28"/>
        </w:rPr>
        <w:t>apakšpunktu šādā redakcijā:</w:t>
      </w:r>
    </w:p>
    <w:p w14:paraId="3EEF54CA" w14:textId="77777777" w:rsidR="00ED1053" w:rsidRDefault="00ED1053" w:rsidP="00080F97">
      <w:pPr>
        <w:ind w:firstLine="720"/>
        <w:jc w:val="both"/>
        <w:rPr>
          <w:sz w:val="28"/>
          <w:szCs w:val="28"/>
        </w:rPr>
      </w:pPr>
    </w:p>
    <w:p w14:paraId="2D547CB5" w14:textId="6C095070" w:rsidR="00080F97" w:rsidRPr="00080F97" w:rsidRDefault="00ED1053" w:rsidP="00080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80F97" w:rsidRPr="00080F97">
        <w:rPr>
          <w:sz w:val="28"/>
          <w:szCs w:val="28"/>
        </w:rPr>
        <w:t>41.1.</w:t>
      </w:r>
      <w:r w:rsidR="003F340B">
        <w:rPr>
          <w:sz w:val="28"/>
          <w:szCs w:val="28"/>
        </w:rPr>
        <w:t> </w:t>
      </w:r>
      <w:r w:rsidR="00080F97" w:rsidRPr="00080F97">
        <w:rPr>
          <w:sz w:val="28"/>
          <w:szCs w:val="28"/>
        </w:rPr>
        <w:t xml:space="preserve">oktobrī </w:t>
      </w:r>
      <w:r w:rsidR="00DE7CF4">
        <w:rPr>
          <w:sz w:val="28"/>
          <w:szCs w:val="28"/>
        </w:rPr>
        <w:t xml:space="preserve">– </w:t>
      </w:r>
      <w:r w:rsidR="00080F97" w:rsidRPr="00080F97">
        <w:rPr>
          <w:sz w:val="28"/>
          <w:szCs w:val="28"/>
        </w:rPr>
        <w:t>ne vairāk kā 30</w:t>
      </w:r>
      <w:r w:rsidR="003F340B">
        <w:rPr>
          <w:sz w:val="28"/>
          <w:szCs w:val="28"/>
        </w:rPr>
        <w:t> </w:t>
      </w:r>
      <w:r w:rsidR="00080F97" w:rsidRPr="00080F97">
        <w:rPr>
          <w:sz w:val="28"/>
          <w:szCs w:val="28"/>
        </w:rPr>
        <w:t>procentu apmērā no atbalsta pretendentam piešķirtā apgādes tiesību apmēra attiecīgajai produktu grupai;</w:t>
      </w:r>
    </w:p>
    <w:p w14:paraId="1D40E4DA" w14:textId="71D198BD" w:rsidR="00080F97" w:rsidRDefault="00080F97" w:rsidP="00080F97">
      <w:pPr>
        <w:ind w:firstLine="720"/>
        <w:jc w:val="both"/>
        <w:rPr>
          <w:sz w:val="28"/>
          <w:szCs w:val="28"/>
        </w:rPr>
      </w:pPr>
      <w:r w:rsidRPr="00080F97">
        <w:rPr>
          <w:sz w:val="28"/>
          <w:szCs w:val="28"/>
        </w:rPr>
        <w:t>41.2.</w:t>
      </w:r>
      <w:r w:rsidR="003F340B">
        <w:rPr>
          <w:sz w:val="28"/>
          <w:szCs w:val="28"/>
        </w:rPr>
        <w:t> </w:t>
      </w:r>
      <w:r w:rsidRPr="00080F97">
        <w:rPr>
          <w:sz w:val="28"/>
          <w:szCs w:val="28"/>
        </w:rPr>
        <w:t>decembrī</w:t>
      </w:r>
      <w:r>
        <w:rPr>
          <w:sz w:val="28"/>
          <w:szCs w:val="28"/>
        </w:rPr>
        <w:t xml:space="preserve"> </w:t>
      </w:r>
      <w:r w:rsidR="00DE7CF4">
        <w:rPr>
          <w:sz w:val="28"/>
          <w:szCs w:val="28"/>
        </w:rPr>
        <w:t xml:space="preserve">– </w:t>
      </w:r>
      <w:r w:rsidRPr="00080F97">
        <w:rPr>
          <w:sz w:val="28"/>
          <w:szCs w:val="28"/>
        </w:rPr>
        <w:t>ne vairāk kā 20</w:t>
      </w:r>
      <w:r w:rsidR="003F340B">
        <w:rPr>
          <w:sz w:val="28"/>
          <w:szCs w:val="28"/>
        </w:rPr>
        <w:t> </w:t>
      </w:r>
      <w:r w:rsidRPr="00080F97">
        <w:rPr>
          <w:sz w:val="28"/>
          <w:szCs w:val="28"/>
        </w:rPr>
        <w:t>procentu apmērā no atbalsta pretendentam piešķirtā apgādes tiesību apmēra attiecīg</w:t>
      </w:r>
      <w:r w:rsidR="003F340B">
        <w:rPr>
          <w:sz w:val="28"/>
          <w:szCs w:val="28"/>
        </w:rPr>
        <w:t>aj</w:t>
      </w:r>
      <w:r w:rsidRPr="00080F97">
        <w:rPr>
          <w:sz w:val="28"/>
          <w:szCs w:val="28"/>
        </w:rPr>
        <w:t xml:space="preserve">ai produktu grupai, ja atbalsta pretendents līdz </w:t>
      </w:r>
      <w:r w:rsidRPr="00BD123D">
        <w:rPr>
          <w:sz w:val="28"/>
          <w:szCs w:val="28"/>
        </w:rPr>
        <w:t xml:space="preserve">priekšfinansējuma </w:t>
      </w:r>
      <w:r w:rsidRPr="00080F97">
        <w:rPr>
          <w:sz w:val="28"/>
          <w:szCs w:val="28"/>
        </w:rPr>
        <w:t>pieprasīšana</w:t>
      </w:r>
      <w:r w:rsidR="00DE7CF4">
        <w:rPr>
          <w:sz w:val="28"/>
          <w:szCs w:val="28"/>
        </w:rPr>
        <w:t>i</w:t>
      </w:r>
      <w:r w:rsidRPr="00080F97">
        <w:rPr>
          <w:sz w:val="28"/>
          <w:szCs w:val="28"/>
        </w:rPr>
        <w:t xml:space="preserve"> ir iesniedzis iesniegumu atbalsta saņemšanai par attiecīgās produktu grupas izdales pirmo mēnesi</w:t>
      </w:r>
      <w:r>
        <w:rPr>
          <w:sz w:val="28"/>
          <w:szCs w:val="28"/>
        </w:rPr>
        <w:t>.</w:t>
      </w:r>
      <w:r w:rsidR="00ED1053">
        <w:rPr>
          <w:sz w:val="28"/>
          <w:szCs w:val="28"/>
        </w:rPr>
        <w:t>"</w:t>
      </w:r>
    </w:p>
    <w:p w14:paraId="5D984268" w14:textId="77777777" w:rsidR="00080F97" w:rsidRDefault="00080F97" w:rsidP="00C04A1B">
      <w:pPr>
        <w:ind w:firstLine="720"/>
        <w:jc w:val="both"/>
        <w:rPr>
          <w:sz w:val="28"/>
          <w:szCs w:val="28"/>
        </w:rPr>
      </w:pPr>
    </w:p>
    <w:p w14:paraId="35386700" w14:textId="2996CD76" w:rsidR="007F3EFA" w:rsidRPr="00E3638D" w:rsidRDefault="00020051" w:rsidP="007F3EFA">
      <w:pPr>
        <w:ind w:firstLine="720"/>
        <w:jc w:val="both"/>
        <w:rPr>
          <w:sz w:val="28"/>
          <w:szCs w:val="28"/>
        </w:rPr>
      </w:pPr>
      <w:r w:rsidRPr="00E3638D">
        <w:rPr>
          <w:sz w:val="28"/>
          <w:szCs w:val="28"/>
        </w:rPr>
        <w:t>9</w:t>
      </w:r>
      <w:r w:rsidR="00080F97" w:rsidRPr="00E3638D">
        <w:rPr>
          <w:sz w:val="28"/>
          <w:szCs w:val="28"/>
        </w:rPr>
        <w:t xml:space="preserve">. </w:t>
      </w:r>
      <w:r w:rsidR="007F3EFA" w:rsidRPr="00E3638D">
        <w:rPr>
          <w:sz w:val="28"/>
          <w:szCs w:val="28"/>
        </w:rPr>
        <w:t>Papildināt noteikumus ar 64. punktu šādā redakcijā:</w:t>
      </w:r>
    </w:p>
    <w:p w14:paraId="69D2AEEB" w14:textId="77777777" w:rsidR="00ED1053" w:rsidRDefault="00ED1053" w:rsidP="007F3EFA">
      <w:pPr>
        <w:ind w:firstLine="720"/>
        <w:jc w:val="both"/>
        <w:rPr>
          <w:sz w:val="28"/>
          <w:szCs w:val="28"/>
        </w:rPr>
      </w:pPr>
    </w:p>
    <w:p w14:paraId="4FD42EF6" w14:textId="3FBACDEF" w:rsidR="007F3EFA" w:rsidRPr="00E3638D" w:rsidRDefault="00ED1053" w:rsidP="007F3E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7F3EFA" w:rsidRPr="00E3638D">
        <w:rPr>
          <w:sz w:val="28"/>
          <w:szCs w:val="28"/>
        </w:rPr>
        <w:t>64.</w:t>
      </w:r>
      <w:r w:rsidR="003F340B">
        <w:rPr>
          <w:sz w:val="28"/>
          <w:szCs w:val="28"/>
        </w:rPr>
        <w:t> </w:t>
      </w:r>
      <w:r w:rsidR="007F3EFA" w:rsidRPr="00E3638D">
        <w:rPr>
          <w:sz w:val="28"/>
          <w:szCs w:val="28"/>
        </w:rPr>
        <w:t>Iesniegumus atbalsta saņemšanai</w:t>
      </w:r>
      <w:proofErr w:type="gramEnd"/>
      <w:r w:rsidR="007F3EFA" w:rsidRPr="00E3638D">
        <w:rPr>
          <w:sz w:val="28"/>
          <w:szCs w:val="28"/>
        </w:rPr>
        <w:t xml:space="preserve"> par augļu, dārzeņu un asorti, </w:t>
      </w:r>
      <w:r w:rsidR="002943A0">
        <w:rPr>
          <w:sz w:val="28"/>
          <w:szCs w:val="28"/>
        </w:rPr>
        <w:t>kā arī</w:t>
      </w:r>
      <w:r w:rsidR="007F3EFA" w:rsidRPr="00E3638D">
        <w:rPr>
          <w:sz w:val="28"/>
          <w:szCs w:val="28"/>
        </w:rPr>
        <w:t xml:space="preserve"> piena piegādi izglītības iestādēm 2017./2018.</w:t>
      </w:r>
      <w:r w:rsidR="003F340B">
        <w:rPr>
          <w:sz w:val="28"/>
          <w:szCs w:val="28"/>
        </w:rPr>
        <w:t> </w:t>
      </w:r>
      <w:r w:rsidR="007F3EFA" w:rsidRPr="00E3638D">
        <w:rPr>
          <w:sz w:val="28"/>
          <w:szCs w:val="28"/>
        </w:rPr>
        <w:t xml:space="preserve">mācību gadā administrē atbilstoši </w:t>
      </w:r>
      <w:r w:rsidR="002943A0">
        <w:rPr>
          <w:sz w:val="28"/>
          <w:szCs w:val="28"/>
        </w:rPr>
        <w:t xml:space="preserve">tiem </w:t>
      </w:r>
      <w:r w:rsidR="007F3EFA" w:rsidRPr="00E3638D">
        <w:rPr>
          <w:sz w:val="28"/>
          <w:szCs w:val="28"/>
        </w:rPr>
        <w:t>normatīvajiem aktiem par valsts un Eiropas Savienības atbalsta piešķiršanas, administrēšanas un uzraudzības kārtību augļu, dārzeņu un piena piegādei izglītības iestādēm, k</w:t>
      </w:r>
      <w:r w:rsidR="002943A0">
        <w:rPr>
          <w:sz w:val="28"/>
          <w:szCs w:val="28"/>
        </w:rPr>
        <w:t>uri</w:t>
      </w:r>
      <w:r w:rsidR="007F3EFA" w:rsidRPr="00E3638D">
        <w:rPr>
          <w:sz w:val="28"/>
          <w:szCs w:val="28"/>
        </w:rPr>
        <w:t xml:space="preserve"> bija spēkā produktu izdales laikā.</w:t>
      </w:r>
      <w:r>
        <w:rPr>
          <w:sz w:val="28"/>
          <w:szCs w:val="28"/>
        </w:rPr>
        <w:t>"</w:t>
      </w:r>
    </w:p>
    <w:p w14:paraId="1A1A638B" w14:textId="77777777" w:rsidR="007F3EFA" w:rsidRPr="00E3638D" w:rsidRDefault="007F3EFA" w:rsidP="00C04A1B">
      <w:pPr>
        <w:ind w:firstLine="720"/>
        <w:jc w:val="both"/>
        <w:rPr>
          <w:sz w:val="28"/>
          <w:szCs w:val="28"/>
        </w:rPr>
      </w:pPr>
    </w:p>
    <w:p w14:paraId="01698C9D" w14:textId="77777777" w:rsidR="0095446B" w:rsidRPr="00E3638D" w:rsidRDefault="007F3EFA" w:rsidP="00ED1053">
      <w:pPr>
        <w:ind w:firstLine="720"/>
        <w:jc w:val="both"/>
        <w:rPr>
          <w:sz w:val="28"/>
          <w:szCs w:val="28"/>
        </w:rPr>
      </w:pPr>
      <w:r w:rsidRPr="00E3638D">
        <w:rPr>
          <w:sz w:val="28"/>
          <w:szCs w:val="28"/>
        </w:rPr>
        <w:lastRenderedPageBreak/>
        <w:t xml:space="preserve">10. </w:t>
      </w:r>
      <w:r w:rsidR="00DE7CF4" w:rsidRPr="00E3638D">
        <w:rPr>
          <w:sz w:val="28"/>
          <w:szCs w:val="28"/>
        </w:rPr>
        <w:t>Izteikt</w:t>
      </w:r>
      <w:r w:rsidR="001228F7" w:rsidRPr="00E3638D">
        <w:rPr>
          <w:sz w:val="28"/>
          <w:szCs w:val="28"/>
        </w:rPr>
        <w:t xml:space="preserve"> </w:t>
      </w:r>
      <w:r w:rsidR="0095446B" w:rsidRPr="00E3638D">
        <w:rPr>
          <w:sz w:val="28"/>
          <w:szCs w:val="28"/>
        </w:rPr>
        <w:t xml:space="preserve">5. </w:t>
      </w:r>
      <w:r w:rsidR="001228F7" w:rsidRPr="00E3638D">
        <w:rPr>
          <w:sz w:val="28"/>
          <w:szCs w:val="28"/>
        </w:rPr>
        <w:t xml:space="preserve">pielikuma nosaukumu </w:t>
      </w:r>
      <w:r w:rsidR="00DE7CF4" w:rsidRPr="00E3638D">
        <w:rPr>
          <w:sz w:val="28"/>
          <w:szCs w:val="28"/>
        </w:rPr>
        <w:t>šādā redakcijā</w:t>
      </w:r>
      <w:r w:rsidR="0095446B" w:rsidRPr="00E3638D">
        <w:rPr>
          <w:sz w:val="28"/>
          <w:szCs w:val="28"/>
        </w:rPr>
        <w:t>:</w:t>
      </w:r>
    </w:p>
    <w:p w14:paraId="2092248B" w14:textId="77777777" w:rsidR="00ED1053" w:rsidRDefault="00ED1053" w:rsidP="00ED1053">
      <w:pPr>
        <w:ind w:firstLine="720"/>
        <w:jc w:val="center"/>
        <w:rPr>
          <w:bCs/>
          <w:sz w:val="28"/>
          <w:szCs w:val="28"/>
        </w:rPr>
      </w:pPr>
      <w:bookmarkStart w:id="2" w:name="piel-632560"/>
      <w:bookmarkStart w:id="3" w:name="632561"/>
      <w:bookmarkStart w:id="4" w:name="n-632561"/>
      <w:bookmarkEnd w:id="2"/>
      <w:bookmarkEnd w:id="3"/>
      <w:bookmarkEnd w:id="4"/>
    </w:p>
    <w:p w14:paraId="49441097" w14:textId="4AD3207C" w:rsidR="0095446B" w:rsidRPr="00E3638D" w:rsidRDefault="00ED1053" w:rsidP="003F34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95446B" w:rsidRPr="003F340B">
        <w:rPr>
          <w:b/>
          <w:bCs/>
          <w:sz w:val="28"/>
          <w:szCs w:val="28"/>
        </w:rPr>
        <w:t>Augļu</w:t>
      </w:r>
      <w:r w:rsidR="00CA4F06" w:rsidRPr="003F340B">
        <w:rPr>
          <w:b/>
          <w:bCs/>
          <w:sz w:val="28"/>
          <w:szCs w:val="28"/>
        </w:rPr>
        <w:t>,</w:t>
      </w:r>
      <w:r w:rsidR="0095446B" w:rsidRPr="003F340B">
        <w:rPr>
          <w:b/>
          <w:bCs/>
          <w:sz w:val="28"/>
          <w:szCs w:val="28"/>
        </w:rPr>
        <w:t xml:space="preserve"> dārzeņu un piena izdalei piemērojamās atbalsta likmes</w:t>
      </w:r>
      <w:r>
        <w:rPr>
          <w:bCs/>
          <w:sz w:val="28"/>
          <w:szCs w:val="28"/>
        </w:rPr>
        <w:t>"</w:t>
      </w:r>
      <w:r w:rsidR="002943A0">
        <w:rPr>
          <w:bCs/>
          <w:sz w:val="28"/>
          <w:szCs w:val="28"/>
        </w:rPr>
        <w:t>.</w:t>
      </w:r>
    </w:p>
    <w:p w14:paraId="533D5B7B" w14:textId="77777777" w:rsidR="001228F7" w:rsidRPr="00E3638D" w:rsidRDefault="001228F7" w:rsidP="00ED1053">
      <w:pPr>
        <w:ind w:firstLine="720"/>
        <w:jc w:val="both"/>
        <w:rPr>
          <w:bCs/>
          <w:sz w:val="28"/>
          <w:szCs w:val="28"/>
        </w:rPr>
      </w:pPr>
    </w:p>
    <w:p w14:paraId="73EB4ED4" w14:textId="706943D3" w:rsidR="001228F7" w:rsidRPr="00E3638D" w:rsidRDefault="007F3EFA" w:rsidP="00ED1053">
      <w:pPr>
        <w:ind w:firstLine="720"/>
        <w:jc w:val="both"/>
        <w:rPr>
          <w:bCs/>
          <w:sz w:val="28"/>
          <w:szCs w:val="28"/>
        </w:rPr>
      </w:pPr>
      <w:r w:rsidRPr="00E3638D">
        <w:rPr>
          <w:bCs/>
          <w:sz w:val="28"/>
          <w:szCs w:val="28"/>
        </w:rPr>
        <w:t>11</w:t>
      </w:r>
      <w:r w:rsidR="001228F7" w:rsidRPr="00E3638D">
        <w:rPr>
          <w:bCs/>
          <w:sz w:val="28"/>
          <w:szCs w:val="28"/>
        </w:rPr>
        <w:t>. Izteikt 5.</w:t>
      </w:r>
      <w:r w:rsidR="003F340B">
        <w:rPr>
          <w:bCs/>
          <w:sz w:val="28"/>
          <w:szCs w:val="28"/>
        </w:rPr>
        <w:t> </w:t>
      </w:r>
      <w:r w:rsidR="001228F7" w:rsidRPr="00E3638D">
        <w:rPr>
          <w:bCs/>
          <w:sz w:val="28"/>
          <w:szCs w:val="28"/>
        </w:rPr>
        <w:t>pielikuma 2.</w:t>
      </w:r>
      <w:r w:rsidR="003F340B">
        <w:rPr>
          <w:bCs/>
          <w:sz w:val="28"/>
          <w:szCs w:val="28"/>
        </w:rPr>
        <w:t> </w:t>
      </w:r>
      <w:r w:rsidR="001228F7" w:rsidRPr="00E3638D">
        <w:rPr>
          <w:bCs/>
          <w:sz w:val="28"/>
          <w:szCs w:val="28"/>
        </w:rPr>
        <w:t xml:space="preserve">punktu šādā redakcijā: </w:t>
      </w:r>
    </w:p>
    <w:p w14:paraId="396C59B8" w14:textId="77777777" w:rsidR="00ED1053" w:rsidRDefault="00ED1053" w:rsidP="00ED1053">
      <w:pPr>
        <w:ind w:firstLine="720"/>
        <w:rPr>
          <w:sz w:val="28"/>
          <w:szCs w:val="28"/>
        </w:rPr>
      </w:pPr>
      <w:bookmarkStart w:id="5" w:name="p-632562"/>
      <w:bookmarkEnd w:id="5"/>
    </w:p>
    <w:p w14:paraId="253C105B" w14:textId="226936E9" w:rsidR="0095446B" w:rsidRPr="0095446B" w:rsidRDefault="00ED1053" w:rsidP="00BD1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446B" w:rsidRPr="00E3638D">
        <w:rPr>
          <w:sz w:val="28"/>
          <w:szCs w:val="28"/>
        </w:rPr>
        <w:t>2. Piena izdalei piemēro šādu atbalsta</w:t>
      </w:r>
      <w:r w:rsidR="0095446B">
        <w:rPr>
          <w:sz w:val="28"/>
          <w:szCs w:val="28"/>
        </w:rPr>
        <w:t xml:space="preserve"> likmi </w:t>
      </w:r>
      <w:r w:rsidR="0095446B" w:rsidRPr="0095446B">
        <w:rPr>
          <w:sz w:val="28"/>
          <w:szCs w:val="28"/>
        </w:rPr>
        <w:t>par litru:</w:t>
      </w:r>
    </w:p>
    <w:p w14:paraId="0C4C37EC" w14:textId="4F7EFE41" w:rsidR="0095446B" w:rsidRPr="00F64F66" w:rsidRDefault="0095446B" w:rsidP="00BD123D">
      <w:pPr>
        <w:ind w:firstLine="720"/>
        <w:jc w:val="both"/>
        <w:rPr>
          <w:sz w:val="28"/>
          <w:szCs w:val="28"/>
        </w:rPr>
      </w:pPr>
      <w:r w:rsidRPr="0095446B">
        <w:rPr>
          <w:sz w:val="28"/>
          <w:szCs w:val="28"/>
        </w:rPr>
        <w:t>2.1.</w:t>
      </w:r>
      <w:r w:rsidR="00B74607">
        <w:rPr>
          <w:sz w:val="28"/>
          <w:szCs w:val="28"/>
        </w:rPr>
        <w:t> </w:t>
      </w:r>
      <w:r w:rsidRPr="0095446B">
        <w:rPr>
          <w:sz w:val="28"/>
          <w:szCs w:val="28"/>
        </w:rPr>
        <w:t xml:space="preserve">pienam iepakojumā, ne lielākā par 250 mililitriem, </w:t>
      </w:r>
      <w:r w:rsidRPr="00F64F66">
        <w:rPr>
          <w:sz w:val="28"/>
          <w:szCs w:val="28"/>
        </w:rPr>
        <w:t xml:space="preserve">– </w:t>
      </w:r>
      <w:r w:rsidR="008533D4" w:rsidRPr="00F64F66">
        <w:rPr>
          <w:sz w:val="28"/>
          <w:szCs w:val="28"/>
        </w:rPr>
        <w:t>0,9</w:t>
      </w:r>
      <w:r w:rsidR="00A467F1">
        <w:rPr>
          <w:sz w:val="28"/>
          <w:szCs w:val="28"/>
        </w:rPr>
        <w:t>5</w:t>
      </w:r>
      <w:r w:rsidR="00B74607">
        <w:rPr>
          <w:sz w:val="28"/>
          <w:szCs w:val="28"/>
        </w:rPr>
        <w:t> </w:t>
      </w:r>
      <w:proofErr w:type="spellStart"/>
      <w:r w:rsidRPr="00F64F66">
        <w:rPr>
          <w:i/>
          <w:iCs/>
          <w:sz w:val="28"/>
          <w:szCs w:val="28"/>
        </w:rPr>
        <w:t>euro</w:t>
      </w:r>
      <w:proofErr w:type="spellEnd"/>
      <w:r w:rsidRPr="00F64F66">
        <w:rPr>
          <w:sz w:val="28"/>
          <w:szCs w:val="28"/>
        </w:rPr>
        <w:t>;</w:t>
      </w:r>
    </w:p>
    <w:p w14:paraId="630A0970" w14:textId="230645D5" w:rsidR="0095446B" w:rsidRPr="00F64F66" w:rsidRDefault="0095446B" w:rsidP="00BD123D">
      <w:pPr>
        <w:ind w:firstLine="720"/>
        <w:jc w:val="both"/>
        <w:rPr>
          <w:sz w:val="28"/>
          <w:szCs w:val="28"/>
        </w:rPr>
      </w:pPr>
      <w:r w:rsidRPr="00F64F66">
        <w:rPr>
          <w:sz w:val="28"/>
          <w:szCs w:val="28"/>
        </w:rPr>
        <w:t>2.2.</w:t>
      </w:r>
      <w:r w:rsidR="00B74607">
        <w:rPr>
          <w:sz w:val="28"/>
          <w:szCs w:val="28"/>
        </w:rPr>
        <w:t> </w:t>
      </w:r>
      <w:r w:rsidRPr="00F64F66">
        <w:rPr>
          <w:sz w:val="28"/>
          <w:szCs w:val="28"/>
        </w:rPr>
        <w:t>pienam iepakojumā, kas lielāks par 250 mililitriem, – 0,</w:t>
      </w:r>
      <w:r w:rsidR="00A467F1">
        <w:rPr>
          <w:sz w:val="28"/>
          <w:szCs w:val="28"/>
        </w:rPr>
        <w:t>70</w:t>
      </w:r>
      <w:r w:rsidR="00B74607">
        <w:rPr>
          <w:sz w:val="28"/>
          <w:szCs w:val="28"/>
        </w:rPr>
        <w:t> </w:t>
      </w:r>
      <w:proofErr w:type="spellStart"/>
      <w:r w:rsidRPr="00F64F66">
        <w:rPr>
          <w:i/>
          <w:iCs/>
          <w:sz w:val="28"/>
          <w:szCs w:val="28"/>
        </w:rPr>
        <w:t>euro</w:t>
      </w:r>
      <w:proofErr w:type="spellEnd"/>
      <w:r w:rsidRPr="00F64F66">
        <w:rPr>
          <w:sz w:val="28"/>
          <w:szCs w:val="28"/>
        </w:rPr>
        <w:t>;</w:t>
      </w:r>
    </w:p>
    <w:p w14:paraId="1318EA14" w14:textId="3709B000" w:rsidR="0095446B" w:rsidRPr="00F64F66" w:rsidRDefault="0095446B" w:rsidP="00BD123D">
      <w:pPr>
        <w:ind w:firstLine="720"/>
        <w:jc w:val="both"/>
        <w:rPr>
          <w:sz w:val="28"/>
          <w:szCs w:val="28"/>
        </w:rPr>
      </w:pPr>
      <w:r w:rsidRPr="00F64F66">
        <w:rPr>
          <w:sz w:val="28"/>
          <w:szCs w:val="28"/>
        </w:rPr>
        <w:t>2.3.</w:t>
      </w:r>
      <w:r w:rsidR="00B74607">
        <w:rPr>
          <w:sz w:val="28"/>
          <w:szCs w:val="28"/>
        </w:rPr>
        <w:t> </w:t>
      </w:r>
      <w:r w:rsidRPr="00F64F66">
        <w:rPr>
          <w:sz w:val="28"/>
          <w:szCs w:val="28"/>
        </w:rPr>
        <w:t>bioloģiskajam pienam iepakojumā, ne lielākā par 250</w:t>
      </w:r>
      <w:r w:rsidR="00B74607">
        <w:rPr>
          <w:sz w:val="28"/>
          <w:szCs w:val="28"/>
        </w:rPr>
        <w:t> </w:t>
      </w:r>
      <w:r w:rsidRPr="00F64F66">
        <w:rPr>
          <w:sz w:val="28"/>
          <w:szCs w:val="28"/>
        </w:rPr>
        <w:t>mililitriem,</w:t>
      </w:r>
      <w:r w:rsidR="00BD123D">
        <w:rPr>
          <w:sz w:val="28"/>
          <w:szCs w:val="28"/>
        </w:rPr>
        <w:t> </w:t>
      </w:r>
      <w:r w:rsidRPr="00F64F66">
        <w:rPr>
          <w:sz w:val="28"/>
          <w:szCs w:val="28"/>
        </w:rPr>
        <w:t>– 0,</w:t>
      </w:r>
      <w:r w:rsidR="008533D4" w:rsidRPr="00F64F66">
        <w:rPr>
          <w:sz w:val="28"/>
          <w:szCs w:val="28"/>
        </w:rPr>
        <w:t>9</w:t>
      </w:r>
      <w:r w:rsidR="00A467F1">
        <w:rPr>
          <w:sz w:val="28"/>
          <w:szCs w:val="28"/>
        </w:rPr>
        <w:t>7</w:t>
      </w:r>
      <w:r w:rsidR="00B74607">
        <w:rPr>
          <w:sz w:val="28"/>
          <w:szCs w:val="28"/>
        </w:rPr>
        <w:t> </w:t>
      </w:r>
      <w:proofErr w:type="spellStart"/>
      <w:r w:rsidRPr="00F64F66">
        <w:rPr>
          <w:i/>
          <w:iCs/>
          <w:sz w:val="28"/>
          <w:szCs w:val="28"/>
        </w:rPr>
        <w:t>euro</w:t>
      </w:r>
      <w:proofErr w:type="spellEnd"/>
      <w:r w:rsidRPr="00F64F66">
        <w:rPr>
          <w:sz w:val="28"/>
          <w:szCs w:val="28"/>
        </w:rPr>
        <w:t>;</w:t>
      </w:r>
    </w:p>
    <w:p w14:paraId="538CF724" w14:textId="5CDD6EDB" w:rsidR="009C73E9" w:rsidRDefault="0095446B" w:rsidP="00BD123D">
      <w:pPr>
        <w:ind w:firstLine="720"/>
        <w:jc w:val="both"/>
        <w:rPr>
          <w:sz w:val="28"/>
          <w:szCs w:val="28"/>
        </w:rPr>
      </w:pPr>
      <w:r w:rsidRPr="00F64F66">
        <w:rPr>
          <w:sz w:val="28"/>
          <w:szCs w:val="28"/>
        </w:rPr>
        <w:t>2.4.</w:t>
      </w:r>
      <w:r w:rsidR="00B74607">
        <w:rPr>
          <w:sz w:val="28"/>
          <w:szCs w:val="28"/>
        </w:rPr>
        <w:t> </w:t>
      </w:r>
      <w:r w:rsidRPr="00F64F66">
        <w:rPr>
          <w:sz w:val="28"/>
          <w:szCs w:val="28"/>
        </w:rPr>
        <w:t>bioloģiskajam pienam iepakojumā, kas lielāks par 250</w:t>
      </w:r>
      <w:r w:rsidR="00B74607">
        <w:rPr>
          <w:sz w:val="28"/>
          <w:szCs w:val="28"/>
        </w:rPr>
        <w:t> </w:t>
      </w:r>
      <w:r w:rsidRPr="00F64F66">
        <w:rPr>
          <w:sz w:val="28"/>
          <w:szCs w:val="28"/>
        </w:rPr>
        <w:t>mililitriem,</w:t>
      </w:r>
      <w:r w:rsidR="00BD123D">
        <w:rPr>
          <w:sz w:val="28"/>
          <w:szCs w:val="28"/>
        </w:rPr>
        <w:t> </w:t>
      </w:r>
      <w:r w:rsidRPr="00F64F66">
        <w:rPr>
          <w:sz w:val="28"/>
          <w:szCs w:val="28"/>
        </w:rPr>
        <w:t>– 0,</w:t>
      </w:r>
      <w:r w:rsidR="008533D4" w:rsidRPr="00F64F66">
        <w:rPr>
          <w:sz w:val="28"/>
          <w:szCs w:val="28"/>
        </w:rPr>
        <w:t>7</w:t>
      </w:r>
      <w:r w:rsidR="00A467F1">
        <w:rPr>
          <w:sz w:val="28"/>
          <w:szCs w:val="28"/>
        </w:rPr>
        <w:t>2</w:t>
      </w:r>
      <w:r w:rsidR="00B74607">
        <w:rPr>
          <w:sz w:val="28"/>
          <w:szCs w:val="28"/>
        </w:rPr>
        <w:t> </w:t>
      </w:r>
      <w:proofErr w:type="spellStart"/>
      <w:r w:rsidRPr="0095446B">
        <w:rPr>
          <w:i/>
          <w:iCs/>
          <w:sz w:val="28"/>
          <w:szCs w:val="28"/>
        </w:rPr>
        <w:t>euro</w:t>
      </w:r>
      <w:proofErr w:type="spellEnd"/>
      <w:r w:rsidRPr="0095446B">
        <w:rPr>
          <w:sz w:val="28"/>
          <w:szCs w:val="28"/>
        </w:rPr>
        <w:t>.</w:t>
      </w:r>
      <w:r w:rsidR="00ED1053">
        <w:rPr>
          <w:sz w:val="28"/>
          <w:szCs w:val="28"/>
        </w:rPr>
        <w:t>"</w:t>
      </w:r>
      <w:bookmarkStart w:id="6" w:name="p-545967"/>
      <w:bookmarkStart w:id="7" w:name="p54"/>
      <w:bookmarkEnd w:id="6"/>
      <w:bookmarkEnd w:id="7"/>
    </w:p>
    <w:p w14:paraId="1E3259D6" w14:textId="0FD7329B" w:rsidR="009C73E9" w:rsidRDefault="009C73E9" w:rsidP="00ED1053">
      <w:pPr>
        <w:ind w:firstLine="720"/>
        <w:rPr>
          <w:sz w:val="28"/>
          <w:szCs w:val="28"/>
        </w:rPr>
      </w:pPr>
    </w:p>
    <w:p w14:paraId="4DBD2918" w14:textId="656F3121" w:rsidR="00ED1053" w:rsidRDefault="00ED1053" w:rsidP="00ED1053">
      <w:pPr>
        <w:ind w:firstLine="720"/>
        <w:rPr>
          <w:sz w:val="28"/>
          <w:szCs w:val="28"/>
        </w:rPr>
      </w:pPr>
    </w:p>
    <w:p w14:paraId="75BCAD34" w14:textId="77777777" w:rsidR="00ED1053" w:rsidRDefault="00ED1053" w:rsidP="00ED1053">
      <w:pPr>
        <w:ind w:firstLine="720"/>
        <w:rPr>
          <w:sz w:val="28"/>
          <w:szCs w:val="28"/>
        </w:rPr>
      </w:pPr>
    </w:p>
    <w:p w14:paraId="4EFD9218" w14:textId="77777777" w:rsidR="00ED1053" w:rsidRPr="00487B15" w:rsidRDefault="00ED1053" w:rsidP="00B74607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Ministru prezidents</w:t>
      </w:r>
      <w:r w:rsidRPr="00487B15">
        <w:rPr>
          <w:sz w:val="28"/>
          <w:szCs w:val="28"/>
        </w:rPr>
        <w:tab/>
        <w:t xml:space="preserve">Māris Kučinskis </w:t>
      </w:r>
    </w:p>
    <w:p w14:paraId="70DA87CB" w14:textId="77777777" w:rsidR="00ED1053" w:rsidRPr="00487B15" w:rsidRDefault="00ED1053" w:rsidP="00B74607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A98783A" w14:textId="77777777" w:rsidR="00ED1053" w:rsidRPr="00487B15" w:rsidRDefault="00ED1053" w:rsidP="00B74607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648F7C1" w14:textId="77777777" w:rsidR="00ED1053" w:rsidRPr="00487B15" w:rsidRDefault="00ED1053" w:rsidP="00B74607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85560D0" w14:textId="77777777" w:rsidR="00ED1053" w:rsidRPr="00487B15" w:rsidRDefault="00ED1053" w:rsidP="00B74607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 xml:space="preserve">Zemkopības ministrs </w:t>
      </w:r>
      <w:r w:rsidRPr="00487B15">
        <w:rPr>
          <w:sz w:val="28"/>
          <w:szCs w:val="28"/>
        </w:rPr>
        <w:tab/>
        <w:t>Jānis Dūklavs</w:t>
      </w:r>
    </w:p>
    <w:sectPr w:rsidR="00ED1053" w:rsidRPr="00487B15" w:rsidSect="00ED10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616E" w14:textId="77777777" w:rsidR="00E54AAF" w:rsidRDefault="00E54AAF" w:rsidP="00083A9E">
      <w:r>
        <w:separator/>
      </w:r>
    </w:p>
  </w:endnote>
  <w:endnote w:type="continuationSeparator" w:id="0">
    <w:p w14:paraId="70595C29" w14:textId="77777777" w:rsidR="00E54AAF" w:rsidRDefault="00E54AAF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8EC8" w14:textId="40BE6023" w:rsidR="00ED1053" w:rsidRPr="00ED1053" w:rsidRDefault="00ED1053">
    <w:pPr>
      <w:pStyle w:val="Footer"/>
      <w:rPr>
        <w:sz w:val="16"/>
        <w:szCs w:val="16"/>
      </w:rPr>
    </w:pPr>
    <w:r w:rsidRPr="00ED1053">
      <w:rPr>
        <w:sz w:val="16"/>
        <w:szCs w:val="16"/>
      </w:rPr>
      <w:t>N1622_8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5E55" w14:textId="28B75DAB" w:rsidR="00ED1053" w:rsidRPr="00ED1053" w:rsidRDefault="00ED1053">
    <w:pPr>
      <w:pStyle w:val="Footer"/>
      <w:rPr>
        <w:sz w:val="16"/>
        <w:szCs w:val="16"/>
      </w:rPr>
    </w:pPr>
    <w:r w:rsidRPr="00ED1053">
      <w:rPr>
        <w:sz w:val="16"/>
        <w:szCs w:val="16"/>
      </w:rPr>
      <w:t>N1622_8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0CCC" w14:textId="77777777" w:rsidR="00E54AAF" w:rsidRDefault="00E54AAF" w:rsidP="00083A9E">
      <w:r>
        <w:separator/>
      </w:r>
    </w:p>
  </w:footnote>
  <w:footnote w:type="continuationSeparator" w:id="0">
    <w:p w14:paraId="2821C312" w14:textId="77777777" w:rsidR="00E54AAF" w:rsidRDefault="00E54AAF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992D51C" w14:textId="1EA85447" w:rsidR="00B55E5C" w:rsidRDefault="00215C90">
        <w:pPr>
          <w:pStyle w:val="Header"/>
          <w:jc w:val="center"/>
        </w:pPr>
        <w:r>
          <w:fldChar w:fldCharType="begin"/>
        </w:r>
        <w:r w:rsidR="00B55E5C">
          <w:instrText>PAGE   \* MERGEFORMAT</w:instrText>
        </w:r>
        <w:r>
          <w:fldChar w:fldCharType="separate"/>
        </w:r>
        <w:r w:rsidR="0068178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A7C0" w14:textId="77777777" w:rsidR="00ED1053" w:rsidRPr="00A142D0" w:rsidRDefault="00ED1053">
    <w:pPr>
      <w:pStyle w:val="Header"/>
    </w:pPr>
  </w:p>
  <w:p w14:paraId="09A71FED" w14:textId="3162BE0A" w:rsidR="00ED1053" w:rsidRDefault="00ED1053">
    <w:pPr>
      <w:pStyle w:val="Header"/>
    </w:pPr>
    <w:r>
      <w:rPr>
        <w:noProof/>
      </w:rPr>
      <w:drawing>
        <wp:inline distT="0" distB="0" distL="0" distR="0" wp14:anchorId="06E0A95A" wp14:editId="45CCD00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1B1"/>
    <w:rsid w:val="00012F19"/>
    <w:rsid w:val="00015196"/>
    <w:rsid w:val="0001688A"/>
    <w:rsid w:val="000170D5"/>
    <w:rsid w:val="00020051"/>
    <w:rsid w:val="0002024D"/>
    <w:rsid w:val="00021A6C"/>
    <w:rsid w:val="00023596"/>
    <w:rsid w:val="0002369E"/>
    <w:rsid w:val="00026487"/>
    <w:rsid w:val="000310CF"/>
    <w:rsid w:val="00031459"/>
    <w:rsid w:val="00031AFB"/>
    <w:rsid w:val="000326CD"/>
    <w:rsid w:val="00034607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0F97"/>
    <w:rsid w:val="000819A7"/>
    <w:rsid w:val="00081C9B"/>
    <w:rsid w:val="00083A9E"/>
    <w:rsid w:val="0008487D"/>
    <w:rsid w:val="000851A0"/>
    <w:rsid w:val="00086934"/>
    <w:rsid w:val="0009045F"/>
    <w:rsid w:val="00091F3B"/>
    <w:rsid w:val="00091F9D"/>
    <w:rsid w:val="000936A7"/>
    <w:rsid w:val="000940C2"/>
    <w:rsid w:val="00096176"/>
    <w:rsid w:val="00096808"/>
    <w:rsid w:val="00096ECE"/>
    <w:rsid w:val="000975F8"/>
    <w:rsid w:val="00097CA8"/>
    <w:rsid w:val="000A0D47"/>
    <w:rsid w:val="000A34A3"/>
    <w:rsid w:val="000A44DC"/>
    <w:rsid w:val="000A46DE"/>
    <w:rsid w:val="000A5001"/>
    <w:rsid w:val="000A51EF"/>
    <w:rsid w:val="000A6E4C"/>
    <w:rsid w:val="000B0322"/>
    <w:rsid w:val="000B1236"/>
    <w:rsid w:val="000B189C"/>
    <w:rsid w:val="000B1975"/>
    <w:rsid w:val="000B22BB"/>
    <w:rsid w:val="000B268F"/>
    <w:rsid w:val="000B2EBF"/>
    <w:rsid w:val="000B4027"/>
    <w:rsid w:val="000B4DB1"/>
    <w:rsid w:val="000B62D4"/>
    <w:rsid w:val="000B6ED9"/>
    <w:rsid w:val="000B716E"/>
    <w:rsid w:val="000B78F3"/>
    <w:rsid w:val="000C0055"/>
    <w:rsid w:val="000C0256"/>
    <w:rsid w:val="000C3D20"/>
    <w:rsid w:val="000C4E54"/>
    <w:rsid w:val="000C67CA"/>
    <w:rsid w:val="000C6E78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10FD"/>
    <w:rsid w:val="001014D1"/>
    <w:rsid w:val="00101B7D"/>
    <w:rsid w:val="00102B40"/>
    <w:rsid w:val="00102EB3"/>
    <w:rsid w:val="0010310F"/>
    <w:rsid w:val="0010311A"/>
    <w:rsid w:val="001034AA"/>
    <w:rsid w:val="00103B63"/>
    <w:rsid w:val="00103C0C"/>
    <w:rsid w:val="00104299"/>
    <w:rsid w:val="00105DCD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1FBB"/>
    <w:rsid w:val="001228F7"/>
    <w:rsid w:val="001234BC"/>
    <w:rsid w:val="001240FC"/>
    <w:rsid w:val="0012415B"/>
    <w:rsid w:val="001252B0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45D87"/>
    <w:rsid w:val="001503CE"/>
    <w:rsid w:val="001511D2"/>
    <w:rsid w:val="0015169D"/>
    <w:rsid w:val="00155FC9"/>
    <w:rsid w:val="00156EB0"/>
    <w:rsid w:val="00157F0B"/>
    <w:rsid w:val="00157F23"/>
    <w:rsid w:val="00160492"/>
    <w:rsid w:val="00162028"/>
    <w:rsid w:val="0016215A"/>
    <w:rsid w:val="0016300E"/>
    <w:rsid w:val="001637D6"/>
    <w:rsid w:val="001664D4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73D2"/>
    <w:rsid w:val="001C7875"/>
    <w:rsid w:val="001D1AF2"/>
    <w:rsid w:val="001D26A0"/>
    <w:rsid w:val="001D2BC8"/>
    <w:rsid w:val="001D48A0"/>
    <w:rsid w:val="001D6323"/>
    <w:rsid w:val="001E20D9"/>
    <w:rsid w:val="001E3D55"/>
    <w:rsid w:val="001E609E"/>
    <w:rsid w:val="001E60A5"/>
    <w:rsid w:val="001E737D"/>
    <w:rsid w:val="001F0BD6"/>
    <w:rsid w:val="001F0FA1"/>
    <w:rsid w:val="001F1CEE"/>
    <w:rsid w:val="001F1EA7"/>
    <w:rsid w:val="001F2F50"/>
    <w:rsid w:val="001F51DE"/>
    <w:rsid w:val="001F554B"/>
    <w:rsid w:val="001F569B"/>
    <w:rsid w:val="001F7383"/>
    <w:rsid w:val="0020020C"/>
    <w:rsid w:val="0020081A"/>
    <w:rsid w:val="0020101A"/>
    <w:rsid w:val="00201395"/>
    <w:rsid w:val="00201551"/>
    <w:rsid w:val="00202750"/>
    <w:rsid w:val="00204FD6"/>
    <w:rsid w:val="002053B2"/>
    <w:rsid w:val="002061CF"/>
    <w:rsid w:val="00211429"/>
    <w:rsid w:val="002119F9"/>
    <w:rsid w:val="002154EA"/>
    <w:rsid w:val="002158B7"/>
    <w:rsid w:val="002159DD"/>
    <w:rsid w:val="00215A98"/>
    <w:rsid w:val="00215C90"/>
    <w:rsid w:val="00215E03"/>
    <w:rsid w:val="00216A29"/>
    <w:rsid w:val="00217DBA"/>
    <w:rsid w:val="00220F80"/>
    <w:rsid w:val="00222754"/>
    <w:rsid w:val="00222ABB"/>
    <w:rsid w:val="00223E94"/>
    <w:rsid w:val="002240D3"/>
    <w:rsid w:val="00224916"/>
    <w:rsid w:val="00225392"/>
    <w:rsid w:val="00231958"/>
    <w:rsid w:val="00232175"/>
    <w:rsid w:val="00232BF4"/>
    <w:rsid w:val="00233E34"/>
    <w:rsid w:val="00233FAB"/>
    <w:rsid w:val="00235779"/>
    <w:rsid w:val="00235A9C"/>
    <w:rsid w:val="002362B0"/>
    <w:rsid w:val="00236427"/>
    <w:rsid w:val="00240D8D"/>
    <w:rsid w:val="002420F6"/>
    <w:rsid w:val="002421DB"/>
    <w:rsid w:val="002423F3"/>
    <w:rsid w:val="00242ED6"/>
    <w:rsid w:val="002431DA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07BB"/>
    <w:rsid w:val="00261695"/>
    <w:rsid w:val="00262754"/>
    <w:rsid w:val="002637A0"/>
    <w:rsid w:val="0026434D"/>
    <w:rsid w:val="002674FB"/>
    <w:rsid w:val="0026766E"/>
    <w:rsid w:val="002719D9"/>
    <w:rsid w:val="00271E89"/>
    <w:rsid w:val="0027375C"/>
    <w:rsid w:val="0027412A"/>
    <w:rsid w:val="0027564E"/>
    <w:rsid w:val="00276184"/>
    <w:rsid w:val="0027704C"/>
    <w:rsid w:val="00277C4C"/>
    <w:rsid w:val="00280BA6"/>
    <w:rsid w:val="002818F3"/>
    <w:rsid w:val="00284BD1"/>
    <w:rsid w:val="002866F7"/>
    <w:rsid w:val="00286CE9"/>
    <w:rsid w:val="00290C18"/>
    <w:rsid w:val="00290C5C"/>
    <w:rsid w:val="00292C25"/>
    <w:rsid w:val="00293667"/>
    <w:rsid w:val="002943A0"/>
    <w:rsid w:val="0029609D"/>
    <w:rsid w:val="00296EA2"/>
    <w:rsid w:val="002A08AD"/>
    <w:rsid w:val="002A1A9D"/>
    <w:rsid w:val="002A22C0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2869"/>
    <w:rsid w:val="002B3F02"/>
    <w:rsid w:val="002B5BE0"/>
    <w:rsid w:val="002B7768"/>
    <w:rsid w:val="002B792C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D1578"/>
    <w:rsid w:val="002D4522"/>
    <w:rsid w:val="002D4A0D"/>
    <w:rsid w:val="002D5544"/>
    <w:rsid w:val="002E1491"/>
    <w:rsid w:val="002E27E3"/>
    <w:rsid w:val="002E5DFD"/>
    <w:rsid w:val="002E643A"/>
    <w:rsid w:val="002E6A21"/>
    <w:rsid w:val="002E73DA"/>
    <w:rsid w:val="002E7415"/>
    <w:rsid w:val="002E79FA"/>
    <w:rsid w:val="002F0789"/>
    <w:rsid w:val="002F0C3E"/>
    <w:rsid w:val="002F1C76"/>
    <w:rsid w:val="002F2426"/>
    <w:rsid w:val="002F3F23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51B1"/>
    <w:rsid w:val="00305562"/>
    <w:rsid w:val="0030562A"/>
    <w:rsid w:val="00305A78"/>
    <w:rsid w:val="00305B50"/>
    <w:rsid w:val="003077D8"/>
    <w:rsid w:val="003115FE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77C6"/>
    <w:rsid w:val="0033167E"/>
    <w:rsid w:val="0033187B"/>
    <w:rsid w:val="0033301A"/>
    <w:rsid w:val="003350CE"/>
    <w:rsid w:val="003357E0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DEB"/>
    <w:rsid w:val="00361E9D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3CA0"/>
    <w:rsid w:val="00374505"/>
    <w:rsid w:val="00374D8B"/>
    <w:rsid w:val="00374F1A"/>
    <w:rsid w:val="00377594"/>
    <w:rsid w:val="003775E3"/>
    <w:rsid w:val="00377CCD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96C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C7D4E"/>
    <w:rsid w:val="003D130A"/>
    <w:rsid w:val="003D283A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5AA"/>
    <w:rsid w:val="003E492D"/>
    <w:rsid w:val="003E7712"/>
    <w:rsid w:val="003E7803"/>
    <w:rsid w:val="003E7CA8"/>
    <w:rsid w:val="003F15FB"/>
    <w:rsid w:val="003F21EE"/>
    <w:rsid w:val="003F340B"/>
    <w:rsid w:val="003F6355"/>
    <w:rsid w:val="003F6A82"/>
    <w:rsid w:val="003F7D7E"/>
    <w:rsid w:val="00400C14"/>
    <w:rsid w:val="00407CF6"/>
    <w:rsid w:val="00407DE6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2B9"/>
    <w:rsid w:val="004276F1"/>
    <w:rsid w:val="00430351"/>
    <w:rsid w:val="00430752"/>
    <w:rsid w:val="00431033"/>
    <w:rsid w:val="00431D37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F0F"/>
    <w:rsid w:val="00455CF1"/>
    <w:rsid w:val="0046180D"/>
    <w:rsid w:val="00461CBD"/>
    <w:rsid w:val="00462AC3"/>
    <w:rsid w:val="00462EE7"/>
    <w:rsid w:val="00462F1C"/>
    <w:rsid w:val="00463338"/>
    <w:rsid w:val="004645CC"/>
    <w:rsid w:val="00464A0F"/>
    <w:rsid w:val="00464A92"/>
    <w:rsid w:val="00464CF6"/>
    <w:rsid w:val="00465346"/>
    <w:rsid w:val="004660C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1E6D"/>
    <w:rsid w:val="0049409E"/>
    <w:rsid w:val="004944C4"/>
    <w:rsid w:val="004956C9"/>
    <w:rsid w:val="0049597A"/>
    <w:rsid w:val="0049628B"/>
    <w:rsid w:val="00496FFE"/>
    <w:rsid w:val="004A043E"/>
    <w:rsid w:val="004A1334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126C"/>
    <w:rsid w:val="004F13DA"/>
    <w:rsid w:val="004F238D"/>
    <w:rsid w:val="004F3A8D"/>
    <w:rsid w:val="004F3FB3"/>
    <w:rsid w:val="004F4F56"/>
    <w:rsid w:val="004F50C5"/>
    <w:rsid w:val="004F780E"/>
    <w:rsid w:val="004F7A73"/>
    <w:rsid w:val="004F7B3C"/>
    <w:rsid w:val="004F7F68"/>
    <w:rsid w:val="005024D1"/>
    <w:rsid w:val="00505102"/>
    <w:rsid w:val="0050580D"/>
    <w:rsid w:val="00507BA1"/>
    <w:rsid w:val="00510BE4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3180E"/>
    <w:rsid w:val="00531CA8"/>
    <w:rsid w:val="00532585"/>
    <w:rsid w:val="00534C30"/>
    <w:rsid w:val="00534F1A"/>
    <w:rsid w:val="00536075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608F8"/>
    <w:rsid w:val="00560925"/>
    <w:rsid w:val="00560F10"/>
    <w:rsid w:val="005617EE"/>
    <w:rsid w:val="005618F3"/>
    <w:rsid w:val="00561A0B"/>
    <w:rsid w:val="00562263"/>
    <w:rsid w:val="00563B55"/>
    <w:rsid w:val="00563F40"/>
    <w:rsid w:val="005655D0"/>
    <w:rsid w:val="00565FB0"/>
    <w:rsid w:val="005667CE"/>
    <w:rsid w:val="00566ACB"/>
    <w:rsid w:val="00567044"/>
    <w:rsid w:val="00570F97"/>
    <w:rsid w:val="005714C7"/>
    <w:rsid w:val="0057168C"/>
    <w:rsid w:val="00580468"/>
    <w:rsid w:val="00582EB6"/>
    <w:rsid w:val="00584009"/>
    <w:rsid w:val="0058609D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70A6"/>
    <w:rsid w:val="005A2EEF"/>
    <w:rsid w:val="005A3635"/>
    <w:rsid w:val="005A4399"/>
    <w:rsid w:val="005A5F1E"/>
    <w:rsid w:val="005A66C5"/>
    <w:rsid w:val="005B0904"/>
    <w:rsid w:val="005B0BA1"/>
    <w:rsid w:val="005B1B63"/>
    <w:rsid w:val="005B1CFC"/>
    <w:rsid w:val="005B26ED"/>
    <w:rsid w:val="005B2D9B"/>
    <w:rsid w:val="005B36B2"/>
    <w:rsid w:val="005B4D55"/>
    <w:rsid w:val="005B5240"/>
    <w:rsid w:val="005B6A67"/>
    <w:rsid w:val="005B6F45"/>
    <w:rsid w:val="005C0280"/>
    <w:rsid w:val="005C0FE5"/>
    <w:rsid w:val="005C1D5A"/>
    <w:rsid w:val="005C2DEE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B94"/>
    <w:rsid w:val="005D68FF"/>
    <w:rsid w:val="005D6BD9"/>
    <w:rsid w:val="005D7157"/>
    <w:rsid w:val="005D732D"/>
    <w:rsid w:val="005D7D01"/>
    <w:rsid w:val="005E023D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7055"/>
    <w:rsid w:val="005F7ADF"/>
    <w:rsid w:val="006004FC"/>
    <w:rsid w:val="00601A60"/>
    <w:rsid w:val="00601F8B"/>
    <w:rsid w:val="00602A29"/>
    <w:rsid w:val="00604700"/>
    <w:rsid w:val="00605C57"/>
    <w:rsid w:val="006079DD"/>
    <w:rsid w:val="006106B5"/>
    <w:rsid w:val="0061091E"/>
    <w:rsid w:val="00613189"/>
    <w:rsid w:val="006142CB"/>
    <w:rsid w:val="00614834"/>
    <w:rsid w:val="00615641"/>
    <w:rsid w:val="006217B1"/>
    <w:rsid w:val="00622F74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F60"/>
    <w:rsid w:val="0064010C"/>
    <w:rsid w:val="00641504"/>
    <w:rsid w:val="00641CF7"/>
    <w:rsid w:val="00642BB0"/>
    <w:rsid w:val="006445FA"/>
    <w:rsid w:val="00645002"/>
    <w:rsid w:val="0064737F"/>
    <w:rsid w:val="006473E2"/>
    <w:rsid w:val="00650763"/>
    <w:rsid w:val="00651BB4"/>
    <w:rsid w:val="0065220E"/>
    <w:rsid w:val="00654A88"/>
    <w:rsid w:val="00654AF0"/>
    <w:rsid w:val="006556D0"/>
    <w:rsid w:val="006566A9"/>
    <w:rsid w:val="006567C2"/>
    <w:rsid w:val="00657CE7"/>
    <w:rsid w:val="006615BC"/>
    <w:rsid w:val="006617DC"/>
    <w:rsid w:val="00661C1B"/>
    <w:rsid w:val="006637FA"/>
    <w:rsid w:val="00663A39"/>
    <w:rsid w:val="00663C06"/>
    <w:rsid w:val="00664ED6"/>
    <w:rsid w:val="006650DD"/>
    <w:rsid w:val="00665BED"/>
    <w:rsid w:val="00666FCF"/>
    <w:rsid w:val="006718AE"/>
    <w:rsid w:val="00672C03"/>
    <w:rsid w:val="00673941"/>
    <w:rsid w:val="00677E37"/>
    <w:rsid w:val="00677E87"/>
    <w:rsid w:val="0068178F"/>
    <w:rsid w:val="00683FAA"/>
    <w:rsid w:val="00684281"/>
    <w:rsid w:val="00684A19"/>
    <w:rsid w:val="00685ADF"/>
    <w:rsid w:val="006906A0"/>
    <w:rsid w:val="00690DA4"/>
    <w:rsid w:val="0069171D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3A75"/>
    <w:rsid w:val="006A4038"/>
    <w:rsid w:val="006A51F0"/>
    <w:rsid w:val="006A5459"/>
    <w:rsid w:val="006A5BD1"/>
    <w:rsid w:val="006A6A2E"/>
    <w:rsid w:val="006A6B00"/>
    <w:rsid w:val="006A76D6"/>
    <w:rsid w:val="006B2E0F"/>
    <w:rsid w:val="006B44E3"/>
    <w:rsid w:val="006B4955"/>
    <w:rsid w:val="006B4D2E"/>
    <w:rsid w:val="006B5DC5"/>
    <w:rsid w:val="006B5EA7"/>
    <w:rsid w:val="006B7721"/>
    <w:rsid w:val="006C0C63"/>
    <w:rsid w:val="006C112B"/>
    <w:rsid w:val="006C1D1E"/>
    <w:rsid w:val="006C1E74"/>
    <w:rsid w:val="006C2502"/>
    <w:rsid w:val="006C468F"/>
    <w:rsid w:val="006C7B3B"/>
    <w:rsid w:val="006D0C31"/>
    <w:rsid w:val="006D14A9"/>
    <w:rsid w:val="006D15B5"/>
    <w:rsid w:val="006D29C4"/>
    <w:rsid w:val="006D4497"/>
    <w:rsid w:val="006D5D73"/>
    <w:rsid w:val="006E1C31"/>
    <w:rsid w:val="006E250A"/>
    <w:rsid w:val="006E3345"/>
    <w:rsid w:val="006E3E56"/>
    <w:rsid w:val="006E4365"/>
    <w:rsid w:val="006E498B"/>
    <w:rsid w:val="006E5974"/>
    <w:rsid w:val="006E5C6C"/>
    <w:rsid w:val="006E6192"/>
    <w:rsid w:val="006F1E3E"/>
    <w:rsid w:val="006F3E3E"/>
    <w:rsid w:val="006F552C"/>
    <w:rsid w:val="006F68E5"/>
    <w:rsid w:val="006F6FBF"/>
    <w:rsid w:val="006F7D75"/>
    <w:rsid w:val="00700A28"/>
    <w:rsid w:val="00701C82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315D1"/>
    <w:rsid w:val="00732BD6"/>
    <w:rsid w:val="00733068"/>
    <w:rsid w:val="007337BC"/>
    <w:rsid w:val="00734407"/>
    <w:rsid w:val="00734474"/>
    <w:rsid w:val="00734F5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7578"/>
    <w:rsid w:val="00761569"/>
    <w:rsid w:val="00762C61"/>
    <w:rsid w:val="007632E8"/>
    <w:rsid w:val="00763F83"/>
    <w:rsid w:val="00766662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800C5"/>
    <w:rsid w:val="00780D70"/>
    <w:rsid w:val="00781219"/>
    <w:rsid w:val="00781F28"/>
    <w:rsid w:val="00783F64"/>
    <w:rsid w:val="0078400E"/>
    <w:rsid w:val="007847F4"/>
    <w:rsid w:val="00785E40"/>
    <w:rsid w:val="00786E6A"/>
    <w:rsid w:val="0079054C"/>
    <w:rsid w:val="00790F78"/>
    <w:rsid w:val="00791237"/>
    <w:rsid w:val="0079242D"/>
    <w:rsid w:val="007935EB"/>
    <w:rsid w:val="0079538C"/>
    <w:rsid w:val="00796140"/>
    <w:rsid w:val="00797019"/>
    <w:rsid w:val="00797FFB"/>
    <w:rsid w:val="007A0340"/>
    <w:rsid w:val="007A0979"/>
    <w:rsid w:val="007A0C22"/>
    <w:rsid w:val="007A1C03"/>
    <w:rsid w:val="007A5DA0"/>
    <w:rsid w:val="007A5F00"/>
    <w:rsid w:val="007A7BDF"/>
    <w:rsid w:val="007A7E25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E09B5"/>
    <w:rsid w:val="007E0D97"/>
    <w:rsid w:val="007E0EC0"/>
    <w:rsid w:val="007E1FBB"/>
    <w:rsid w:val="007E27F0"/>
    <w:rsid w:val="007E2A67"/>
    <w:rsid w:val="007E33B6"/>
    <w:rsid w:val="007F1CE5"/>
    <w:rsid w:val="007F22D4"/>
    <w:rsid w:val="007F2B44"/>
    <w:rsid w:val="007F3EFA"/>
    <w:rsid w:val="007F5880"/>
    <w:rsid w:val="007F655C"/>
    <w:rsid w:val="007F6905"/>
    <w:rsid w:val="007F75AA"/>
    <w:rsid w:val="007F7AAC"/>
    <w:rsid w:val="007F7ADF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80E"/>
    <w:rsid w:val="008210DB"/>
    <w:rsid w:val="00821C04"/>
    <w:rsid w:val="00823157"/>
    <w:rsid w:val="008242B3"/>
    <w:rsid w:val="00825F7F"/>
    <w:rsid w:val="008263F3"/>
    <w:rsid w:val="00826950"/>
    <w:rsid w:val="0083116C"/>
    <w:rsid w:val="0083246B"/>
    <w:rsid w:val="008330DC"/>
    <w:rsid w:val="008331B0"/>
    <w:rsid w:val="00834ADD"/>
    <w:rsid w:val="00835FB1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6378"/>
    <w:rsid w:val="00877D1E"/>
    <w:rsid w:val="00880377"/>
    <w:rsid w:val="00881CFC"/>
    <w:rsid w:val="00885248"/>
    <w:rsid w:val="00885690"/>
    <w:rsid w:val="00885F68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749A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1A8F"/>
    <w:rsid w:val="008C280A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51B9"/>
    <w:rsid w:val="008D5ED1"/>
    <w:rsid w:val="008D69E8"/>
    <w:rsid w:val="008D71AF"/>
    <w:rsid w:val="008D72B7"/>
    <w:rsid w:val="008D7F04"/>
    <w:rsid w:val="008E00EE"/>
    <w:rsid w:val="008E3610"/>
    <w:rsid w:val="008E4862"/>
    <w:rsid w:val="008E4BC8"/>
    <w:rsid w:val="008E549D"/>
    <w:rsid w:val="008E5847"/>
    <w:rsid w:val="008E68E7"/>
    <w:rsid w:val="008E706A"/>
    <w:rsid w:val="008E7852"/>
    <w:rsid w:val="008F0AB7"/>
    <w:rsid w:val="008F4129"/>
    <w:rsid w:val="008F6494"/>
    <w:rsid w:val="008F6727"/>
    <w:rsid w:val="008F69AC"/>
    <w:rsid w:val="008F790D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794"/>
    <w:rsid w:val="00921DFC"/>
    <w:rsid w:val="00923B1B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446B"/>
    <w:rsid w:val="0095477C"/>
    <w:rsid w:val="00955FC4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6E17"/>
    <w:rsid w:val="009804DD"/>
    <w:rsid w:val="00980A0C"/>
    <w:rsid w:val="00983FFC"/>
    <w:rsid w:val="0098650E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32F8"/>
    <w:rsid w:val="009A35EC"/>
    <w:rsid w:val="009A3A52"/>
    <w:rsid w:val="009A61C7"/>
    <w:rsid w:val="009A7B0D"/>
    <w:rsid w:val="009B04E4"/>
    <w:rsid w:val="009B2AA8"/>
    <w:rsid w:val="009B2E1B"/>
    <w:rsid w:val="009B40A4"/>
    <w:rsid w:val="009C0F43"/>
    <w:rsid w:val="009C199C"/>
    <w:rsid w:val="009C4DFC"/>
    <w:rsid w:val="009C52FF"/>
    <w:rsid w:val="009C6071"/>
    <w:rsid w:val="009C6350"/>
    <w:rsid w:val="009C7205"/>
    <w:rsid w:val="009C73E9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12DF"/>
    <w:rsid w:val="009F2DB1"/>
    <w:rsid w:val="009F37F9"/>
    <w:rsid w:val="009F5B32"/>
    <w:rsid w:val="009F681A"/>
    <w:rsid w:val="009F7C1C"/>
    <w:rsid w:val="00A01DA6"/>
    <w:rsid w:val="00A028A0"/>
    <w:rsid w:val="00A031EE"/>
    <w:rsid w:val="00A0705E"/>
    <w:rsid w:val="00A07766"/>
    <w:rsid w:val="00A1048F"/>
    <w:rsid w:val="00A12782"/>
    <w:rsid w:val="00A144DD"/>
    <w:rsid w:val="00A14E41"/>
    <w:rsid w:val="00A16985"/>
    <w:rsid w:val="00A2117B"/>
    <w:rsid w:val="00A23294"/>
    <w:rsid w:val="00A23B32"/>
    <w:rsid w:val="00A255E9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158F"/>
    <w:rsid w:val="00A428AB"/>
    <w:rsid w:val="00A42E3D"/>
    <w:rsid w:val="00A441B2"/>
    <w:rsid w:val="00A4497E"/>
    <w:rsid w:val="00A45749"/>
    <w:rsid w:val="00A463DB"/>
    <w:rsid w:val="00A467F1"/>
    <w:rsid w:val="00A4728A"/>
    <w:rsid w:val="00A476A7"/>
    <w:rsid w:val="00A47C45"/>
    <w:rsid w:val="00A504C9"/>
    <w:rsid w:val="00A50DB4"/>
    <w:rsid w:val="00A52693"/>
    <w:rsid w:val="00A54BC4"/>
    <w:rsid w:val="00A54DE0"/>
    <w:rsid w:val="00A5584E"/>
    <w:rsid w:val="00A57238"/>
    <w:rsid w:val="00A57D29"/>
    <w:rsid w:val="00A6042B"/>
    <w:rsid w:val="00A61D36"/>
    <w:rsid w:val="00A635DA"/>
    <w:rsid w:val="00A65516"/>
    <w:rsid w:val="00A67560"/>
    <w:rsid w:val="00A67799"/>
    <w:rsid w:val="00A71617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094"/>
    <w:rsid w:val="00A8253D"/>
    <w:rsid w:val="00A8315D"/>
    <w:rsid w:val="00A85BAE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484C"/>
    <w:rsid w:val="00AA6355"/>
    <w:rsid w:val="00AA68AA"/>
    <w:rsid w:val="00AA6AB2"/>
    <w:rsid w:val="00AB0476"/>
    <w:rsid w:val="00AB0886"/>
    <w:rsid w:val="00AB1198"/>
    <w:rsid w:val="00AB1C9B"/>
    <w:rsid w:val="00AB2247"/>
    <w:rsid w:val="00AB2F72"/>
    <w:rsid w:val="00AB3596"/>
    <w:rsid w:val="00AB3C21"/>
    <w:rsid w:val="00AB6189"/>
    <w:rsid w:val="00AB7400"/>
    <w:rsid w:val="00AB772D"/>
    <w:rsid w:val="00AB7F94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6951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F0F"/>
    <w:rsid w:val="00B01A8B"/>
    <w:rsid w:val="00B02508"/>
    <w:rsid w:val="00B02CA3"/>
    <w:rsid w:val="00B0372E"/>
    <w:rsid w:val="00B050A6"/>
    <w:rsid w:val="00B05623"/>
    <w:rsid w:val="00B10D39"/>
    <w:rsid w:val="00B116BF"/>
    <w:rsid w:val="00B11866"/>
    <w:rsid w:val="00B1207D"/>
    <w:rsid w:val="00B149EA"/>
    <w:rsid w:val="00B15066"/>
    <w:rsid w:val="00B1507A"/>
    <w:rsid w:val="00B15212"/>
    <w:rsid w:val="00B15409"/>
    <w:rsid w:val="00B175C5"/>
    <w:rsid w:val="00B17F3A"/>
    <w:rsid w:val="00B205DE"/>
    <w:rsid w:val="00B20BE5"/>
    <w:rsid w:val="00B225E0"/>
    <w:rsid w:val="00B24F1D"/>
    <w:rsid w:val="00B2588F"/>
    <w:rsid w:val="00B26B2E"/>
    <w:rsid w:val="00B30463"/>
    <w:rsid w:val="00B304D2"/>
    <w:rsid w:val="00B30794"/>
    <w:rsid w:val="00B31618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2769"/>
    <w:rsid w:val="00B647D7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C44"/>
    <w:rsid w:val="00B732E4"/>
    <w:rsid w:val="00B741F7"/>
    <w:rsid w:val="00B74607"/>
    <w:rsid w:val="00B75563"/>
    <w:rsid w:val="00B756B8"/>
    <w:rsid w:val="00B76BC4"/>
    <w:rsid w:val="00B809F2"/>
    <w:rsid w:val="00B819BB"/>
    <w:rsid w:val="00B82AD4"/>
    <w:rsid w:val="00B82B28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3065"/>
    <w:rsid w:val="00B94121"/>
    <w:rsid w:val="00B94B84"/>
    <w:rsid w:val="00B950F1"/>
    <w:rsid w:val="00B966AF"/>
    <w:rsid w:val="00B968AF"/>
    <w:rsid w:val="00B96FA7"/>
    <w:rsid w:val="00B97ABD"/>
    <w:rsid w:val="00BA08C6"/>
    <w:rsid w:val="00BA1915"/>
    <w:rsid w:val="00BA22A6"/>
    <w:rsid w:val="00BA234E"/>
    <w:rsid w:val="00BA42D8"/>
    <w:rsid w:val="00BA4303"/>
    <w:rsid w:val="00BA4E25"/>
    <w:rsid w:val="00BA517A"/>
    <w:rsid w:val="00BA5714"/>
    <w:rsid w:val="00BA5BD4"/>
    <w:rsid w:val="00BA7876"/>
    <w:rsid w:val="00BB1E5A"/>
    <w:rsid w:val="00BB2506"/>
    <w:rsid w:val="00BB2860"/>
    <w:rsid w:val="00BB3911"/>
    <w:rsid w:val="00BB5273"/>
    <w:rsid w:val="00BB661C"/>
    <w:rsid w:val="00BB6DDF"/>
    <w:rsid w:val="00BB723A"/>
    <w:rsid w:val="00BB760C"/>
    <w:rsid w:val="00BC0D8A"/>
    <w:rsid w:val="00BC28AE"/>
    <w:rsid w:val="00BC40ED"/>
    <w:rsid w:val="00BC51BE"/>
    <w:rsid w:val="00BD123D"/>
    <w:rsid w:val="00BD15D3"/>
    <w:rsid w:val="00BD1C4E"/>
    <w:rsid w:val="00BD22E1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46B"/>
    <w:rsid w:val="00C30CBF"/>
    <w:rsid w:val="00C321A9"/>
    <w:rsid w:val="00C3223D"/>
    <w:rsid w:val="00C330B0"/>
    <w:rsid w:val="00C37E6D"/>
    <w:rsid w:val="00C40AED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0642"/>
    <w:rsid w:val="00C632BA"/>
    <w:rsid w:val="00C63E6F"/>
    <w:rsid w:val="00C65622"/>
    <w:rsid w:val="00C67FFC"/>
    <w:rsid w:val="00C70F3E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CF"/>
    <w:rsid w:val="00CA3CC9"/>
    <w:rsid w:val="00CA4359"/>
    <w:rsid w:val="00CA4F06"/>
    <w:rsid w:val="00CA5005"/>
    <w:rsid w:val="00CA5816"/>
    <w:rsid w:val="00CA6941"/>
    <w:rsid w:val="00CA7A8A"/>
    <w:rsid w:val="00CA7FB9"/>
    <w:rsid w:val="00CB02E0"/>
    <w:rsid w:val="00CB1F60"/>
    <w:rsid w:val="00CB30AE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D7272"/>
    <w:rsid w:val="00CE03D9"/>
    <w:rsid w:val="00CE0ED4"/>
    <w:rsid w:val="00CE1E1B"/>
    <w:rsid w:val="00CE45F4"/>
    <w:rsid w:val="00CE47D0"/>
    <w:rsid w:val="00CE5262"/>
    <w:rsid w:val="00CE69B2"/>
    <w:rsid w:val="00CE7157"/>
    <w:rsid w:val="00CE7173"/>
    <w:rsid w:val="00CE71BA"/>
    <w:rsid w:val="00CF0CE0"/>
    <w:rsid w:val="00CF331A"/>
    <w:rsid w:val="00CF4C5D"/>
    <w:rsid w:val="00CF5233"/>
    <w:rsid w:val="00D016D6"/>
    <w:rsid w:val="00D01C3C"/>
    <w:rsid w:val="00D020F3"/>
    <w:rsid w:val="00D02EFF"/>
    <w:rsid w:val="00D04D94"/>
    <w:rsid w:val="00D071DD"/>
    <w:rsid w:val="00D0765F"/>
    <w:rsid w:val="00D11D7E"/>
    <w:rsid w:val="00D12201"/>
    <w:rsid w:val="00D12AC0"/>
    <w:rsid w:val="00D1672E"/>
    <w:rsid w:val="00D17C5F"/>
    <w:rsid w:val="00D2090B"/>
    <w:rsid w:val="00D209DC"/>
    <w:rsid w:val="00D20C01"/>
    <w:rsid w:val="00D21657"/>
    <w:rsid w:val="00D259BD"/>
    <w:rsid w:val="00D25ACC"/>
    <w:rsid w:val="00D26371"/>
    <w:rsid w:val="00D30B1E"/>
    <w:rsid w:val="00D31CA7"/>
    <w:rsid w:val="00D32E42"/>
    <w:rsid w:val="00D34F68"/>
    <w:rsid w:val="00D350D1"/>
    <w:rsid w:val="00D3549A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B46"/>
    <w:rsid w:val="00D526E7"/>
    <w:rsid w:val="00D52CD9"/>
    <w:rsid w:val="00D5650D"/>
    <w:rsid w:val="00D57495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03A0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87F70"/>
    <w:rsid w:val="00D914AE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EB5"/>
    <w:rsid w:val="00DB53E4"/>
    <w:rsid w:val="00DB6697"/>
    <w:rsid w:val="00DB6FD3"/>
    <w:rsid w:val="00DC48EC"/>
    <w:rsid w:val="00DC5535"/>
    <w:rsid w:val="00DC76D9"/>
    <w:rsid w:val="00DD22BC"/>
    <w:rsid w:val="00DD2C57"/>
    <w:rsid w:val="00DD425C"/>
    <w:rsid w:val="00DD4A58"/>
    <w:rsid w:val="00DD7575"/>
    <w:rsid w:val="00DD7C6B"/>
    <w:rsid w:val="00DE09B4"/>
    <w:rsid w:val="00DE0C63"/>
    <w:rsid w:val="00DE2DA0"/>
    <w:rsid w:val="00DE2F3C"/>
    <w:rsid w:val="00DE3D3C"/>
    <w:rsid w:val="00DE3F1D"/>
    <w:rsid w:val="00DE40DA"/>
    <w:rsid w:val="00DE62FD"/>
    <w:rsid w:val="00DE7CF4"/>
    <w:rsid w:val="00DF2D14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E36"/>
    <w:rsid w:val="00E2310B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38D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50857"/>
    <w:rsid w:val="00E50E82"/>
    <w:rsid w:val="00E541DE"/>
    <w:rsid w:val="00E54AAF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2DE5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66C"/>
    <w:rsid w:val="00EA5E3D"/>
    <w:rsid w:val="00EA6F5E"/>
    <w:rsid w:val="00EA7786"/>
    <w:rsid w:val="00EB0F2D"/>
    <w:rsid w:val="00EB2472"/>
    <w:rsid w:val="00EB28EB"/>
    <w:rsid w:val="00EB294F"/>
    <w:rsid w:val="00EB32A8"/>
    <w:rsid w:val="00EB64D7"/>
    <w:rsid w:val="00EB7B48"/>
    <w:rsid w:val="00EC1516"/>
    <w:rsid w:val="00EC4841"/>
    <w:rsid w:val="00EC51F0"/>
    <w:rsid w:val="00EC567A"/>
    <w:rsid w:val="00EC7699"/>
    <w:rsid w:val="00ED011C"/>
    <w:rsid w:val="00ED1053"/>
    <w:rsid w:val="00ED148C"/>
    <w:rsid w:val="00ED1D1B"/>
    <w:rsid w:val="00ED1DE1"/>
    <w:rsid w:val="00ED424B"/>
    <w:rsid w:val="00ED5410"/>
    <w:rsid w:val="00ED567C"/>
    <w:rsid w:val="00ED5BA4"/>
    <w:rsid w:val="00ED5F7D"/>
    <w:rsid w:val="00EE0574"/>
    <w:rsid w:val="00EE10B7"/>
    <w:rsid w:val="00EE2D28"/>
    <w:rsid w:val="00EE326B"/>
    <w:rsid w:val="00EE5080"/>
    <w:rsid w:val="00EE516C"/>
    <w:rsid w:val="00EE62FC"/>
    <w:rsid w:val="00EE6F5A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6526"/>
    <w:rsid w:val="00F205C6"/>
    <w:rsid w:val="00F2102F"/>
    <w:rsid w:val="00F21763"/>
    <w:rsid w:val="00F21AEE"/>
    <w:rsid w:val="00F2438D"/>
    <w:rsid w:val="00F25520"/>
    <w:rsid w:val="00F25550"/>
    <w:rsid w:val="00F2598B"/>
    <w:rsid w:val="00F261DD"/>
    <w:rsid w:val="00F263D5"/>
    <w:rsid w:val="00F2675B"/>
    <w:rsid w:val="00F27168"/>
    <w:rsid w:val="00F301F5"/>
    <w:rsid w:val="00F304E0"/>
    <w:rsid w:val="00F307CA"/>
    <w:rsid w:val="00F30EB2"/>
    <w:rsid w:val="00F323AF"/>
    <w:rsid w:val="00F324A2"/>
    <w:rsid w:val="00F32CBA"/>
    <w:rsid w:val="00F34A76"/>
    <w:rsid w:val="00F34FBB"/>
    <w:rsid w:val="00F35AD7"/>
    <w:rsid w:val="00F4097E"/>
    <w:rsid w:val="00F40C6F"/>
    <w:rsid w:val="00F41943"/>
    <w:rsid w:val="00F42A42"/>
    <w:rsid w:val="00F43D5B"/>
    <w:rsid w:val="00F45A4C"/>
    <w:rsid w:val="00F4633A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60CC"/>
    <w:rsid w:val="00F661A9"/>
    <w:rsid w:val="00F66A80"/>
    <w:rsid w:val="00F6746A"/>
    <w:rsid w:val="00F67477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5E4"/>
    <w:rsid w:val="00FA57B6"/>
    <w:rsid w:val="00FA7806"/>
    <w:rsid w:val="00FA79BB"/>
    <w:rsid w:val="00FB0A2E"/>
    <w:rsid w:val="00FB218B"/>
    <w:rsid w:val="00FB22F8"/>
    <w:rsid w:val="00FB2875"/>
    <w:rsid w:val="00FB3419"/>
    <w:rsid w:val="00FB478B"/>
    <w:rsid w:val="00FB5FED"/>
    <w:rsid w:val="00FB6B95"/>
    <w:rsid w:val="00FB7368"/>
    <w:rsid w:val="00FC1E02"/>
    <w:rsid w:val="00FC340F"/>
    <w:rsid w:val="00FC5620"/>
    <w:rsid w:val="00FC7ACD"/>
    <w:rsid w:val="00FD0AA6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341"/>
    <w:rsid w:val="00FE753B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697650"/>
  <w15:docId w15:val="{B8F0D66C-3E7F-42EC-8336-C8FF327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436FAE"/>
    <w:pPr>
      <w:spacing w:before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8305-FC33-41A3-84BC-AFDAEE8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2017. gada 16. augusta noteikumos Nr. 485 “Valsts un Eiropas Savienības atbalsta piešķiršanas, administrēšanas un uzraudzības kārtība augļu, dārzeņu un piena piegādei izglītības iestādēm”</vt:lpstr>
    </vt:vector>
  </TitlesOfParts>
  <Company>Zemkopības Ministrija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Inga Orlova</dc:creator>
  <dc:description>Inga.Orlova@zm.gov.lv; 67027376</dc:description>
  <cp:lastModifiedBy>Leontine Babkina</cp:lastModifiedBy>
  <cp:revision>11</cp:revision>
  <cp:lastPrinted>2018-08-10T09:37:00Z</cp:lastPrinted>
  <dcterms:created xsi:type="dcterms:W3CDTF">2018-08-08T06:28:00Z</dcterms:created>
  <dcterms:modified xsi:type="dcterms:W3CDTF">2018-08-15T08:52:00Z</dcterms:modified>
</cp:coreProperties>
</file>