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7823" w14:textId="6BCB4B6B" w:rsidR="00E00FD4" w:rsidRPr="003E291E" w:rsidRDefault="00BE00C6" w:rsidP="003E2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</w:t>
      </w:r>
      <w:r w:rsidR="003E291E" w:rsidRP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ielikums </w:t>
      </w:r>
    </w:p>
    <w:p w14:paraId="0A0E7824" w14:textId="77777777" w:rsidR="00E00FD4" w:rsidRPr="003E291E" w:rsidRDefault="00BE00C6" w:rsidP="003E29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Ministru kabineta </w:t>
      </w:r>
    </w:p>
    <w:p w14:paraId="0BDABCEB" w14:textId="778CDEDD" w:rsidR="003E291E" w:rsidRPr="003E291E" w:rsidRDefault="003E291E" w:rsidP="003E29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E291E">
        <w:rPr>
          <w:rFonts w:ascii="Times New Roman" w:hAnsi="Times New Roman" w:cs="Times New Roman"/>
          <w:sz w:val="28"/>
        </w:rPr>
        <w:t xml:space="preserve">2018. gada </w:t>
      </w:r>
      <w:r w:rsidR="00E8672A" w:rsidRPr="00E8672A">
        <w:rPr>
          <w:rFonts w:ascii="Times New Roman" w:hAnsi="Times New Roman" w:cs="Times New Roman"/>
          <w:sz w:val="28"/>
          <w:szCs w:val="28"/>
        </w:rPr>
        <w:t>25. septembr</w:t>
      </w:r>
      <w:r w:rsidR="00E8672A" w:rsidRPr="00E8672A">
        <w:rPr>
          <w:rFonts w:ascii="Times New Roman" w:hAnsi="Times New Roman" w:cs="Times New Roman"/>
          <w:sz w:val="28"/>
          <w:szCs w:val="28"/>
        </w:rPr>
        <w:t>a</w:t>
      </w:r>
    </w:p>
    <w:p w14:paraId="618E3E57" w14:textId="170157CB" w:rsidR="003E291E" w:rsidRPr="003E291E" w:rsidRDefault="003E291E" w:rsidP="003E291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E291E">
        <w:rPr>
          <w:rFonts w:ascii="Times New Roman" w:hAnsi="Times New Roman" w:cs="Times New Roman"/>
          <w:sz w:val="28"/>
        </w:rPr>
        <w:t>noteikumiem Nr.</w:t>
      </w:r>
      <w:r w:rsidR="005F4861">
        <w:rPr>
          <w:rFonts w:ascii="Times New Roman" w:hAnsi="Times New Roman" w:cs="Times New Roman"/>
          <w:sz w:val="28"/>
        </w:rPr>
        <w:t> </w:t>
      </w:r>
      <w:bookmarkStart w:id="0" w:name="_GoBack"/>
      <w:bookmarkEnd w:id="0"/>
      <w:r w:rsidR="00E8672A">
        <w:rPr>
          <w:rFonts w:ascii="Times New Roman" w:hAnsi="Times New Roman" w:cs="Times New Roman"/>
          <w:sz w:val="28"/>
        </w:rPr>
        <w:t>597</w:t>
      </w:r>
    </w:p>
    <w:p w14:paraId="0A0E7827" w14:textId="77777777" w:rsidR="00E00FD4" w:rsidRPr="00590D7A" w:rsidRDefault="00E00FD4" w:rsidP="00E00FD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28" w14:textId="44AD93CC" w:rsidR="00E00FD4" w:rsidRDefault="00BE00C6" w:rsidP="003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</w:t>
      </w:r>
      <w:r w:rsidR="002940B5"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ransporta enerģijas </w:t>
      </w:r>
      <w:r w:rsidR="00692DE7"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aprites cikla </w:t>
      </w:r>
      <w:r w:rsidR="003046F9"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siltumnīcefekta gāzu </w:t>
      </w:r>
      <w:r w:rsidR="00692DE7"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emisiju intensitātes aprēķins un ziņošana</w:t>
      </w:r>
    </w:p>
    <w:p w14:paraId="520BE023" w14:textId="77777777" w:rsidR="00A27219" w:rsidRPr="00A24407" w:rsidRDefault="00A27219" w:rsidP="003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0A0E7829" w14:textId="77777777" w:rsidR="00E00FD4" w:rsidRPr="00CE4AE3" w:rsidRDefault="00BE00C6" w:rsidP="003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I. </w:t>
      </w:r>
      <w:r w:rsidR="002940B5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Transporta enerģijas</w:t>
      </w:r>
      <w:r w:rsidR="002940B5" w:rsidRPr="00CE4AE3">
        <w:rPr>
          <w:rFonts w:ascii="Times New Roman" w:hAnsi="Times New Roman" w:cs="Times New Roman"/>
          <w:sz w:val="28"/>
          <w:szCs w:val="28"/>
        </w:rPr>
        <w:t xml:space="preserve"> </w:t>
      </w:r>
      <w:r w:rsidR="002940B5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siltumnīcefekta gāzu emisiju intensitātes aprēķin</w:t>
      </w:r>
      <w:r w:rsidR="00692DE7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s</w:t>
      </w:r>
      <w:r w:rsidR="002940B5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</w:p>
    <w:p w14:paraId="33772B44" w14:textId="77777777" w:rsidR="003E291E" w:rsidRDefault="003E291E" w:rsidP="003E2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2A" w14:textId="43D08AF7" w:rsidR="002940B5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</w:t>
      </w:r>
      <w:r w:rsidR="005904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Visas piegādātās t</w:t>
      </w:r>
      <w:r w:rsidR="00692DE7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ransporta enerģijas</w:t>
      </w:r>
      <w:r w:rsidR="005904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aprites cikla</w:t>
      </w:r>
      <w:r w:rsidR="00692DE7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emisiju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intensitāti aprēķina, izmantojot šādu formulu:</w:t>
      </w:r>
    </w:p>
    <w:p w14:paraId="326FFC33" w14:textId="77777777" w:rsidR="00A27219" w:rsidRPr="00CE4AE3" w:rsidRDefault="00A27219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2B" w14:textId="1BD761C2" w:rsidR="002940B5" w:rsidRDefault="00BE00C6" w:rsidP="003E2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pSEGeI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(#)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∑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SEGi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×KK×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-AES</m:t>
                </m:r>
              </m:e>
            </m:d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b>
                </m:sSub>
              </m:e>
            </m:nary>
          </m:den>
        </m:f>
      </m:oMath>
      <w:r w:rsidR="003705FF">
        <w:rPr>
          <w:rFonts w:ascii="Times New Roman" w:eastAsia="Times New Roman" w:hAnsi="Times New Roman" w:cs="Times New Roman"/>
          <w:sz w:val="28"/>
          <w:szCs w:val="28"/>
        </w:rPr>
        <w:t>, kur</w:t>
      </w:r>
    </w:p>
    <w:p w14:paraId="30CE1490" w14:textId="77777777" w:rsidR="003705FF" w:rsidRPr="00CE4AE3" w:rsidRDefault="003705FF" w:rsidP="003E2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2D" w14:textId="17EB9BC1" w:rsidR="000B65F4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m:t>pSEGeI</m:t>
        </m:r>
      </m:oMath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1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00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262">
        <w:rPr>
          <w:rFonts w:ascii="Times New Roman" w:eastAsia="Times New Roman" w:hAnsi="Times New Roman" w:cs="Times New Roman"/>
          <w:sz w:val="28"/>
          <w:szCs w:val="28"/>
        </w:rPr>
        <w:t xml:space="preserve">kopējā piegādātās transporta enerģijas </w:t>
      </w:r>
      <w:r w:rsidRPr="00A24407">
        <w:rPr>
          <w:rFonts w:ascii="Times New Roman" w:eastAsia="Times New Roman" w:hAnsi="Times New Roman" w:cs="Times New Roman"/>
          <w:sz w:val="28"/>
          <w:szCs w:val="28"/>
        </w:rPr>
        <w:t>siltumnīcefekta gāzu emisiju</w:t>
      </w:r>
      <w:r w:rsidR="003046F9" w:rsidRPr="00A24407">
        <w:rPr>
          <w:rFonts w:ascii="Times New Roman" w:eastAsia="Times New Roman" w:hAnsi="Times New Roman" w:cs="Times New Roman"/>
          <w:sz w:val="28"/>
          <w:szCs w:val="28"/>
        </w:rPr>
        <w:t xml:space="preserve"> (turpmāk – emisij</w:t>
      </w:r>
      <w:r w:rsidR="00DB58AF">
        <w:rPr>
          <w:rFonts w:ascii="Times New Roman" w:eastAsia="Times New Roman" w:hAnsi="Times New Roman" w:cs="Times New Roman"/>
          <w:sz w:val="28"/>
          <w:szCs w:val="28"/>
        </w:rPr>
        <w:t>as</w:t>
      </w:r>
      <w:r w:rsidR="003046F9" w:rsidRPr="00A244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intensitāte</w:t>
      </w:r>
      <w:r w:rsidR="00314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49A9" w:rsidRPr="0031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149A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izteikta</w:t>
      </w:r>
      <w:r w:rsidR="003149A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16ED0" w:rsidRPr="00716ED0">
        <w:rPr>
          <w:rFonts w:ascii="Times New Roman" w:hAnsi="Times New Roman" w:cs="Times New Roman"/>
          <w:sz w:val="28"/>
          <w:szCs w:val="28"/>
        </w:rPr>
        <w:t xml:space="preserve">gramos oglekļa dioksīda ekvivalenta </w:t>
      </w:r>
      <w:r w:rsidR="00440D00">
        <w:rPr>
          <w:rFonts w:ascii="Times New Roman" w:hAnsi="Times New Roman" w:cs="Times New Roman"/>
          <w:sz w:val="28"/>
          <w:szCs w:val="28"/>
        </w:rPr>
        <w:t xml:space="preserve">attiecībā pret transportlīdzekļa saražoto enerģijas vienību </w:t>
      </w:r>
      <w:proofErr w:type="spellStart"/>
      <w:r w:rsidR="00440D00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440D00" w:rsidRPr="00716ED0">
        <w:rPr>
          <w:rFonts w:ascii="Times New Roman" w:hAnsi="Times New Roman" w:cs="Times New Roman"/>
          <w:sz w:val="28"/>
          <w:szCs w:val="28"/>
        </w:rPr>
        <w:t xml:space="preserve"> </w:t>
      </w:r>
      <w:r w:rsidR="003149A9" w:rsidRPr="00A24407">
        <w:rPr>
          <w:rFonts w:ascii="Times New Roman" w:hAnsi="Times New Roman" w:cs="Times New Roman"/>
          <w:sz w:val="28"/>
          <w:szCs w:val="28"/>
        </w:rPr>
        <w:t>(g CO</w:t>
      </w:r>
      <w:r w:rsidR="003149A9" w:rsidRPr="00A24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49A9" w:rsidRPr="0012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9A9" w:rsidRPr="00124022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3149A9" w:rsidRPr="00124022">
        <w:rPr>
          <w:rFonts w:ascii="Times New Roman" w:hAnsi="Times New Roman" w:cs="Times New Roman"/>
          <w:sz w:val="28"/>
          <w:szCs w:val="28"/>
        </w:rPr>
        <w:t>.</w:t>
      </w:r>
      <w:r w:rsidR="003149A9" w:rsidRPr="00A24407">
        <w:rPr>
          <w:rFonts w:ascii="Times New Roman" w:hAnsi="Times New Roman" w:cs="Times New Roman"/>
          <w:sz w:val="28"/>
          <w:szCs w:val="28"/>
        </w:rPr>
        <w:t>/MJ)</w:t>
      </w:r>
      <w:r w:rsidR="00FD32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E782E" w14:textId="44C2E812" w:rsidR="00447F14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1" w:name="_Hlk515876615"/>
      <m:oMath>
        <m:r>
          <w:rPr>
            <w:rFonts w:ascii="Cambria Math" w:hAnsi="Cambria Math" w:cs="Times New Roman"/>
            <w:sz w:val="28"/>
            <w:szCs w:val="28"/>
          </w:rPr>
          <m:t>#</m:t>
        </m:r>
      </m:oMath>
      <w:bookmarkEnd w:id="1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B61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degvielas pieg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js, kas ir akc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maks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B00F4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00F4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js</w:t>
      </w:r>
      <w:r w:rsid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kas </w:t>
      </w:r>
      <w:r w:rsidR="00FA6FDD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identific</w:t>
      </w:r>
      <w:r w:rsidR="00FA6FDD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="00FA6FDD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</w:t>
      </w:r>
      <w:r w:rsidR="00FA6FDD" w:rsidRP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</w:t>
      </w:r>
      <w:r w:rsid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B00F4B" w:rsidRP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urš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0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Komisijas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2009.</w:t>
      </w:r>
      <w:r w:rsid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24. j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ū</w:t>
      </w:r>
      <w:r w:rsidR="0020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lija R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egul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(EK) Nr.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684/2009, ar ko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steno Padomes Direkt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vu 2008/118/EK attiec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 datoriz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 proced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pre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č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rvieto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anai atlikt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nodok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maks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anas re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žī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turpm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egula Nr.</w:t>
      </w:r>
      <w:r w:rsid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684/2009)</w:t>
      </w:r>
      <w:r w:rsidR="00DB58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3C2B3A">
        <w:t xml:space="preserve">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defin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 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komersanta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numurs (akc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datu apmai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 sist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mas (</w:t>
      </w:r>
      <w:r w:rsidRPr="00CE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SEED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re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numurs vai pievienot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v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bas nodok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(PVN)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numurs min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regulas 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pielikuma 1.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tabulas 5.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punkta 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des tipa kodiem 1</w:t>
      </w:r>
      <w:r w:rsidR="0020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2, 3, 4,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5 un 8)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 ir ar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kura bija atbild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 par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maks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anu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normat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vajiem aktiem par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nodokli br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kad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zes nodoklis 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tika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uzli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kts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normat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vajiem aktiem par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zes nodokli. Ja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cijas numurs nav pieejams, </w:t>
      </w:r>
      <w:r w:rsidR="0020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atbilstoši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normat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vaj</w:t>
      </w:r>
      <w:r w:rsidR="0020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akt</w:t>
      </w:r>
      <w:r w:rsidR="00200C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pre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č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aprites 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 tiek izveidots 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dzv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gs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dzeklis;</w:t>
      </w:r>
    </w:p>
    <w:p w14:paraId="0A0E782F" w14:textId="4DB0653E" w:rsidR="00447F14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2" w:name="_Hlk515876576"/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bookmarkEnd w:id="2"/>
      <w:r w:rsidRPr="00C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1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</w:rPr>
        <w:t>š</w:t>
      </w:r>
      <w:r w:rsidRPr="00CE4AE3">
        <w:rPr>
          <w:rFonts w:ascii="Times New Roman" w:eastAsia="Times New Roman" w:hAnsi="Times New Roman" w:cs="Times New Roman"/>
          <w:sz w:val="28"/>
          <w:szCs w:val="28"/>
        </w:rPr>
        <w:t>o noteikumu darb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</w:rPr>
        <w:t>bas jom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</w:rPr>
        <w:t xml:space="preserve"> ietilpsto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</w:rPr>
        <w:t>š</w:t>
      </w:r>
      <w:r w:rsidR="00B07C30" w:rsidRPr="00A24407">
        <w:rPr>
          <w:rFonts w:ascii="Times New Roman" w:eastAsia="Times New Roman" w:hAnsi="Times New Roman" w:cs="Times New Roman"/>
          <w:sz w:val="28"/>
          <w:szCs w:val="28"/>
        </w:rPr>
        <w:t>ais</w:t>
      </w:r>
      <w:r w:rsidRPr="00C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transporta 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="00B07C30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 veids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nor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="003C2B3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egula</w:t>
      </w:r>
      <w:r w:rsidR="003C2B3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3C2B3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Nr.</w:t>
      </w:r>
      <w:r w:rsidR="00FA6FD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C2B3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684/2009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pielikuma 1.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tabulas 17.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punkta 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</w:t>
      </w:r>
      <w:r w:rsidR="00924FB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bookmarkStart w:id="3" w:name="_Hlk515876599"/>
    <w:p w14:paraId="0A0E7830" w14:textId="7809BE1A" w:rsidR="00924FB6" w:rsidRPr="00CE4AE3" w:rsidRDefault="005F4861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SEGi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bookmarkEnd w:id="3"/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B61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transporta enerģijas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veida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emisiju intensit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te, izteikta</w:t>
      </w:r>
      <w:r w:rsidR="001241D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16ED0" w:rsidRPr="00716ED0">
        <w:rPr>
          <w:rFonts w:ascii="Times New Roman" w:hAnsi="Times New Roman" w:cs="Times New Roman"/>
          <w:sz w:val="28"/>
          <w:szCs w:val="28"/>
        </w:rPr>
        <w:t xml:space="preserve">gramos oglekļa dioksīda ekvivalenta </w:t>
      </w:r>
      <w:r w:rsidR="00440D00">
        <w:rPr>
          <w:rFonts w:ascii="Times New Roman" w:hAnsi="Times New Roman" w:cs="Times New Roman"/>
          <w:sz w:val="28"/>
          <w:szCs w:val="28"/>
        </w:rPr>
        <w:t xml:space="preserve">attiecībā pret transportlīdzekļa saražoto enerģijas vienību </w:t>
      </w:r>
      <w:proofErr w:type="spellStart"/>
      <w:r w:rsidR="00440D00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440D00" w:rsidRPr="00716ED0">
        <w:rPr>
          <w:rFonts w:ascii="Times New Roman" w:hAnsi="Times New Roman" w:cs="Times New Roman"/>
          <w:sz w:val="28"/>
          <w:szCs w:val="28"/>
        </w:rPr>
        <w:t xml:space="preserve"> </w:t>
      </w:r>
      <w:r w:rsidR="0092222C" w:rsidRPr="00A24407">
        <w:rPr>
          <w:rFonts w:ascii="Times New Roman" w:hAnsi="Times New Roman" w:cs="Times New Roman"/>
          <w:sz w:val="28"/>
          <w:szCs w:val="28"/>
        </w:rPr>
        <w:t>(g</w:t>
      </w:r>
      <w:r w:rsidR="00FA6FDD">
        <w:rPr>
          <w:rFonts w:ascii="Times New Roman" w:hAnsi="Times New Roman" w:cs="Times New Roman"/>
          <w:sz w:val="28"/>
          <w:szCs w:val="28"/>
        </w:rPr>
        <w:t> </w:t>
      </w:r>
      <w:r w:rsidR="0092222C" w:rsidRPr="00A24407">
        <w:rPr>
          <w:rFonts w:ascii="Times New Roman" w:hAnsi="Times New Roman" w:cs="Times New Roman"/>
          <w:sz w:val="28"/>
          <w:szCs w:val="28"/>
        </w:rPr>
        <w:t>CO</w:t>
      </w:r>
      <w:r w:rsidR="0092222C" w:rsidRPr="00A24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222C" w:rsidRPr="0012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22C" w:rsidRPr="00124022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92222C" w:rsidRPr="00124022">
        <w:rPr>
          <w:rFonts w:ascii="Times New Roman" w:hAnsi="Times New Roman" w:cs="Times New Roman"/>
          <w:sz w:val="28"/>
          <w:szCs w:val="28"/>
        </w:rPr>
        <w:t>.</w:t>
      </w:r>
      <w:r w:rsidR="0092222C" w:rsidRPr="00A24407">
        <w:rPr>
          <w:rFonts w:ascii="Times New Roman" w:hAnsi="Times New Roman" w:cs="Times New Roman"/>
          <w:sz w:val="28"/>
          <w:szCs w:val="28"/>
        </w:rPr>
        <w:t>/MJ)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31" w14:textId="7ACE0967" w:rsidR="00924FB6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m:t>KK</m:t>
        </m:r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B61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korekcijas koeficienti;</w:t>
      </w:r>
    </w:p>
    <w:bookmarkStart w:id="4" w:name="_Hlk515876636"/>
    <w:p w14:paraId="0A0E7832" w14:textId="6904700C" w:rsidR="00924FB6" w:rsidRPr="00CE4AE3" w:rsidRDefault="005F4861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bookmarkEnd w:id="4"/>
      <w:r w:rsidR="00BE00C6" w:rsidRPr="00C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1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pieg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konkrētā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transporta ener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ijas 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veida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kop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jais daudzums, p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rr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 no transporta ener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veida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pazi</w:t>
      </w:r>
      <w:proofErr w:type="spellStart"/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otajiem</w:t>
      </w:r>
      <w:proofErr w:type="spellEnd"/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daudzumiem un izteikts </w:t>
      </w:r>
      <w:proofErr w:type="spellStart"/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megad</w:t>
      </w:r>
      <w:r w:rsidR="00BE00C6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ž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oulos</w:t>
      </w:r>
      <w:proofErr w:type="spellEnd"/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33" w14:textId="33A6C3A0" w:rsidR="00924FB6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AES</m:t>
        </m:r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B61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piegādātāja deklarētais augšposma emisiju samazinājums, izteikts </w:t>
      </w:r>
      <w:r w:rsidR="00440D00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gramos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oglekļa dioksīda ekvivalenta.</w:t>
      </w:r>
    </w:p>
    <w:p w14:paraId="67BFE574" w14:textId="77777777" w:rsidR="002B617D" w:rsidRPr="00CE4AE3" w:rsidRDefault="002B617D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34" w14:textId="77777777" w:rsidR="00304A48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 Pieg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to 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transporta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ijas 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veida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daudzumu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MJ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ina saskaņā ar šādiem nosacījumiem:</w:t>
      </w:r>
    </w:p>
    <w:p w14:paraId="0A0E7835" w14:textId="3A9663E1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2.1. katras degvielas daudzums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 veidiem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ko 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ina 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 datiem, kas zi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oti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egulas Nr. 684/2009 I pielikuma 1. tabulas 17.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punkta 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apak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punktu;</w:t>
      </w:r>
    </w:p>
    <w:p w14:paraId="0A0E7836" w14:textId="20003B5F" w:rsidR="008A4E67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2.2. 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iodegvielas daudzumu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ina to 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 satur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22468F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izmantojot </w:t>
      </w:r>
      <w:r w:rsidR="00914B62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="00914B62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pielikuma I</w:t>
      </w:r>
      <w:r w:rsidR="00F009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</w:t>
      </w:r>
      <w:r w:rsidR="00914B62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777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914B62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daļā minētās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zem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22468F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siltumsp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</w:t>
      </w:r>
      <w:r w:rsidR="0022468F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vērtības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37" w14:textId="05F6B865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2.3. 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ebiolo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iskas izcelsmes degviel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daudzumus 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ina to 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 satur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914B62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izmantojot zemākās siltumspējas vērtības,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Valsts vides dienesta 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mek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vietn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public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tajiem fizik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ķī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miskajiem 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jiem (ener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 bl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vuma v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bas)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38" w14:textId="2000FF0C" w:rsidR="009D1180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</w:t>
      </w:r>
      <w:r w:rsidR="008A4E67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ienlaic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 </w:t>
      </w:r>
      <w:r w:rsidR="001A0026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fosilās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izcelsmes degviel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biodegviel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tiek ietverta jebk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das 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das modifik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pieg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transporta 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 aprites cikl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kas rada izmai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 produkta molekul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raj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strukt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du 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di nav uzskat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denaturanta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pievieno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ana. Biodegvielas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des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vokli atspogu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 kop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nebiolo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iskas izcelsmes degviel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to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biodegvielu daudzum</w:t>
      </w:r>
      <w:r w:rsidR="00DB58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biodegvielas daudzumu nosaka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des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procesa energobilanci un efektivit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ja degvielas ra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ž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anas proces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 gan degvielu, kurai 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ina emisiju, gan vienu vai vair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kus citus produktus (blakusproduktus), tad degvielas vai 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starpproduktu un blakusproduktu emisijas apjomu sadala proporcion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 to energoietilp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bai (ja blakusprodukti nav elektroener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ija, to nosaka zem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siltumsp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);</w:t>
      </w:r>
    </w:p>
    <w:p w14:paraId="0A0E7839" w14:textId="135957A3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2.5. </w:t>
      </w:r>
      <w:r w:rsidR="00506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 ar </w:t>
      </w:r>
      <w:r w:rsidR="001A0026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fosilās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izcelsmes degviel</w:t>
      </w:r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tiek sajauktas vair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kas biodegvielas, degvielas pieg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js 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inos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em v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katras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biodegvielas daudzumu un veidu;</w:t>
      </w:r>
    </w:p>
    <w:p w14:paraId="0A0E783A" w14:textId="3824B193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2.6. </w:t>
      </w:r>
      <w:r w:rsidR="00DB58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biodegvielas daudzumu, kas neatbilst normat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vajos aktos </w:t>
      </w:r>
      <w:r w:rsidR="00A24407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par ilgtspēju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noteiktajiem ilgtsp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jas krit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rijiem, ieskaita 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A0026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fosilās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izcelsmes degvielu;</w:t>
      </w:r>
    </w:p>
    <w:p w14:paraId="0A0E783B" w14:textId="5C2E4E84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2.7. </w:t>
      </w:r>
      <w:r w:rsidR="00DB58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enz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na </w:t>
      </w:r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etanola mais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juma E85 daudzumu Eiropas Parlamenta un Padomes 2009. gada 23. 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 Regulas (EK) Nr. 443/2009, ar ko,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stenojot da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no Kopienas integr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pieejas CO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lv-LV"/>
        </w:rPr>
        <w:t>2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emisiju samazin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anai no vieglajiem transportl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dzek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iem, nosaka emisijas standartus jauniem vieglajiem automobi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="009C72D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6. panta </w:t>
      </w:r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nosacījumu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izpildei 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ina 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atsevi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šķ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degvielu;</w:t>
      </w:r>
    </w:p>
    <w:p w14:paraId="0A0E783C" w14:textId="0166B72C" w:rsidR="00FC54EF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 pat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tais elektroener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ijas daudzums ir 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elektro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transportl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dzek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os, tai skaitā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motociklos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tais elektroener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ijas daudzums, ja 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degvielas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js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o 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ijas daudzumu </w:t>
      </w:r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nosaka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du formulu:</w:t>
      </w:r>
    </w:p>
    <w:p w14:paraId="29BEDC4B" w14:textId="77777777" w:rsidR="00A27219" w:rsidRPr="00CE4AE3" w:rsidRDefault="00A27219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3D" w14:textId="68D449BC" w:rsidR="00306C6A" w:rsidRPr="00CE4AE3" w:rsidRDefault="00BE00C6" w:rsidP="003705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lv-LV"/>
          </w:rPr>
          <m:t>PEL=ATT×EPE</m:t>
        </m:r>
      </m:oMath>
      <w:r w:rsidR="003705F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</w:t>
      </w:r>
    </w:p>
    <w:p w14:paraId="0A0E783E" w14:textId="356E6043" w:rsidR="00306C6A" w:rsidRPr="00CE4AE3" w:rsidRDefault="00306C6A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3F" w14:textId="46C9C59E" w:rsidR="00306C6A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lv-LV"/>
          </w:rPr>
          <m:t>PEL</m:t>
        </m:r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705F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pat</w:t>
      </w:r>
      <w:r w:rsidR="00FC54EF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="00FC54EF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FC54EF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31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elektroener</w:t>
      </w:r>
      <w:r w:rsidR="00FC54EF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</w:t>
      </w:r>
      <w:r w:rsidR="0031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daudzums, izteikts </w:t>
      </w:r>
      <w:proofErr w:type="spellStart"/>
      <w:r w:rsidR="003149A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megadžoulos</w:t>
      </w:r>
      <w:proofErr w:type="spellEnd"/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40" w14:textId="6889B61B" w:rsidR="00306C6A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lv-LV"/>
          </w:rPr>
          <m:t>ATT</m:t>
        </m:r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705F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nobrauktais att</w:t>
      </w:r>
      <w:r w:rsidR="00FC54EF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FC54EF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lums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kilometros</w:t>
      </w:r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41" w14:textId="77870B92" w:rsidR="00FC54EF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lv-LV"/>
          </w:rPr>
          <w:lastRenderedPageBreak/>
          <m:t>EPE</m:t>
        </m:r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705F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elektroener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ijas patēriņa efektivitāte</w:t>
      </w:r>
      <w:r w:rsidR="00DB58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izteikta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megadžoulos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 kilometriem.</w:t>
      </w:r>
    </w:p>
    <w:p w14:paraId="5E2F53BB" w14:textId="77777777" w:rsidR="003705FF" w:rsidRPr="00CE4AE3" w:rsidRDefault="003705FF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42" w14:textId="061C24C5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3. </w:t>
      </w:r>
      <w:r w:rsidR="007F6EB0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eklarēt</w:t>
      </w:r>
      <w:r w:rsidR="009C72D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 </w:t>
      </w:r>
      <w:proofErr w:type="spell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augšposma</w:t>
      </w:r>
      <w:proofErr w:type="spell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emisiju samazinājum</w:t>
      </w:r>
      <w:r w:rsidR="009C72D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AES</m:t>
        </m:r>
      </m:oMath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06C6A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uzskaita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ievērojot šādus nosacījumus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A0E7843" w14:textId="59D2D7FD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3.1.</w:t>
      </w:r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ug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posma</w:t>
      </w:r>
      <w:proofErr w:type="spellEnd"/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emisiju samazin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jumu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piem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ro tikai benz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na, d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ze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degvielas,</w:t>
      </w:r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saspiest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s dabasg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zes vai sa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šķ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idrin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s dabasg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zes </w:t>
      </w:r>
      <w:r w:rsidR="003702E6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702E6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pielikuma II</w:t>
      </w:r>
      <w:r w:rsidR="009C72DC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702E6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C72DC">
        <w:rPr>
          <w:rFonts w:ascii="Times New Roman" w:eastAsia="Times New Roman" w:hAnsi="Times New Roman" w:cs="Times New Roman"/>
          <w:sz w:val="28"/>
          <w:szCs w:val="28"/>
          <w:lang w:eastAsia="lv-LV"/>
        </w:rPr>
        <w:t>no</w:t>
      </w:r>
      <w:r w:rsidR="003702E6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minēto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standartv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rt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bu da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ai, kas attiecas uz vid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proofErr w:type="spellStart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aug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posma</w:t>
      </w:r>
      <w:proofErr w:type="spellEnd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625C7A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m;</w:t>
      </w:r>
    </w:p>
    <w:p w14:paraId="0A0E7844" w14:textId="08B4F455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3.2. </w:t>
      </w:r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ebkur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radu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os </w:t>
      </w:r>
      <w:proofErr w:type="spellStart"/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aug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posma</w:t>
      </w:r>
      <w:proofErr w:type="spellEnd"/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emisiju samazin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jumu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ieskait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 k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emisiju samazin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jumu attiec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jebkura 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degvielas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pieg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ja pieg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m degviel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m no jebk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625C7A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diem izejvielu avotiem;</w:t>
      </w:r>
    </w:p>
    <w:p w14:paraId="0A0E7845" w14:textId="2C1EF7D2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3.3. </w:t>
      </w:r>
      <w:proofErr w:type="spellStart"/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ug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posma</w:t>
      </w:r>
      <w:proofErr w:type="spellEnd"/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emisiju samazin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jumu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ieskaita tikai tad, ja </w:t>
      </w:r>
      <w:r w:rsidR="009C72DC">
        <w:rPr>
          <w:rFonts w:ascii="Times New Roman" w:eastAsia="Times New Roman" w:hAnsi="Times New Roman" w:cs="Times New Roman"/>
          <w:sz w:val="28"/>
          <w:szCs w:val="28"/>
          <w:lang w:eastAsia="lv-LV"/>
        </w:rPr>
        <w:t>tas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saist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C72DC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projektiem, kas s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kti p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c 2011.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janv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625C7A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ra;</w:t>
      </w:r>
    </w:p>
    <w:p w14:paraId="0A0E7846" w14:textId="172110EC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3.4. </w:t>
      </w:r>
      <w:r w:rsidR="007E01F1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nav jāpierāda</w:t>
      </w:r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 </w:t>
      </w:r>
      <w:proofErr w:type="spellStart"/>
      <w:r w:rsidR="007E01F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ug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posma</w:t>
      </w:r>
      <w:proofErr w:type="spellEnd"/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emisiju samazin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jums</w:t>
      </w:r>
      <w:r w:rsidR="00D153E4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neb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ū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tu radies, ja netiktu piem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rotas 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ajos noteikumos noteikt</w:t>
      </w:r>
      <w:r w:rsidR="00FB10AC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zi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anas pras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FB10AC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3E9807" w14:textId="77777777" w:rsidR="003705FF" w:rsidRDefault="003705FF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47" w14:textId="61E540BB" w:rsidR="00FC54EF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4. </w:t>
      </w:r>
      <w:r w:rsidR="007F6EB0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atras 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transporta ener</w:t>
      </w:r>
      <w:r w:rsidR="003D0D19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ijas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emisiju intensit</w:t>
      </w:r>
      <w:r w:rsidR="003D0D19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SEGi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</m:oMath>
      <w:r w:rsidR="00D153E4" w:rsidRPr="00A24407">
        <w:rPr>
          <w:rFonts w:ascii="Times New Roman" w:eastAsia="Times New Roman" w:hAnsi="Times New Roman" w:cs="Times New Roman"/>
          <w:sz w:val="28"/>
          <w:szCs w:val="28"/>
        </w:rPr>
        <w:t xml:space="preserve">, kas </w:t>
      </w:r>
      <w:bookmarkStart w:id="5" w:name="_Hlk523733460"/>
      <w:r w:rsidR="00716ED0" w:rsidRPr="00716ED0">
        <w:rPr>
          <w:rFonts w:ascii="Times New Roman" w:hAnsi="Times New Roman" w:cs="Times New Roman"/>
          <w:sz w:val="28"/>
          <w:szCs w:val="28"/>
        </w:rPr>
        <w:t xml:space="preserve">izteikta gramos oglekļa dioksīda ekvivalenta </w:t>
      </w:r>
      <w:r w:rsidR="00440D00">
        <w:rPr>
          <w:rFonts w:ascii="Times New Roman" w:hAnsi="Times New Roman" w:cs="Times New Roman"/>
          <w:sz w:val="28"/>
          <w:szCs w:val="28"/>
        </w:rPr>
        <w:t xml:space="preserve">attiecībā pret transportlīdzekļa saražoto enerģijas vienību </w:t>
      </w:r>
      <w:proofErr w:type="spellStart"/>
      <w:r w:rsidR="00440D00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440D00" w:rsidRPr="00716ED0">
        <w:rPr>
          <w:rFonts w:ascii="Times New Roman" w:hAnsi="Times New Roman" w:cs="Times New Roman"/>
          <w:sz w:val="28"/>
          <w:szCs w:val="28"/>
        </w:rPr>
        <w:t xml:space="preserve"> </w:t>
      </w:r>
      <w:r w:rsidR="0092222C" w:rsidRPr="00A24407">
        <w:rPr>
          <w:rFonts w:ascii="Times New Roman" w:hAnsi="Times New Roman" w:cs="Times New Roman"/>
          <w:sz w:val="28"/>
          <w:szCs w:val="28"/>
        </w:rPr>
        <w:t>(g CO</w:t>
      </w:r>
      <w:r w:rsidR="0092222C" w:rsidRPr="00A2440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proofErr w:type="spellStart"/>
      <w:r w:rsidR="0092222C" w:rsidRPr="00124022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92222C" w:rsidRPr="00124022">
        <w:rPr>
          <w:rFonts w:ascii="Times New Roman" w:hAnsi="Times New Roman" w:cs="Times New Roman"/>
          <w:sz w:val="28"/>
          <w:szCs w:val="28"/>
        </w:rPr>
        <w:t>.</w:t>
      </w:r>
      <w:r w:rsidR="0092222C" w:rsidRPr="00A24407">
        <w:rPr>
          <w:rFonts w:ascii="Times New Roman" w:hAnsi="Times New Roman" w:cs="Times New Roman"/>
          <w:sz w:val="28"/>
          <w:szCs w:val="28"/>
        </w:rPr>
        <w:t>/MJ)</w:t>
      </w:r>
      <w:bookmarkEnd w:id="5"/>
      <w:r w:rsidR="00D153E4" w:rsidRPr="00A244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ēķ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ina,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emot v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dus nosac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jumus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0A0E7848" w14:textId="10B1203B" w:rsidR="00D153E4" w:rsidRPr="00CE4AE3" w:rsidRDefault="00BE00C6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7E01F1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prēķino</w:t>
      </w:r>
      <w:r w:rsidR="00A24407" w:rsidRPr="00A24407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oglekļa dioksīda ekvivalenci, katru siltumnīcefekta gāzu ekvivalentu nosaka šādi:</w:t>
      </w:r>
    </w:p>
    <w:p w14:paraId="0A0E7849" w14:textId="63D02D8B" w:rsidR="00D153E4" w:rsidRPr="00CE4AE3" w:rsidRDefault="00BE00C6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</w:t>
      </w:r>
      <w:r w:rsidR="007E01F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iena tonna oglekļa dioksīda (CO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) ir viena to</w:t>
      </w:r>
      <w:r w:rsidR="0092222C" w:rsidRPr="00A24407">
        <w:rPr>
          <w:rFonts w:ascii="Times New Roman" w:hAnsi="Times New Roman" w:cs="Times New Roman"/>
          <w:color w:val="000000" w:themeColor="text1"/>
          <w:sz w:val="28"/>
          <w:szCs w:val="28"/>
        </w:rPr>
        <w:t>nna oglekļa dioksīda ekvivalenta</w:t>
      </w:r>
      <w:r w:rsidR="00DB58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A" w14:textId="1C8235A1" w:rsidR="00D153E4" w:rsidRPr="00CE4AE3" w:rsidRDefault="00BE00C6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4.1.2. </w:t>
      </w:r>
      <w:r w:rsidR="007E01F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AF1EAD"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ena tonna metāna (CH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4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) ir 25 ton</w:t>
      </w:r>
      <w:r w:rsidR="0092222C" w:rsidRPr="00A24407">
        <w:rPr>
          <w:rFonts w:ascii="Times New Roman" w:hAnsi="Times New Roman" w:cs="Times New Roman"/>
          <w:color w:val="000000" w:themeColor="text1"/>
          <w:sz w:val="28"/>
          <w:szCs w:val="28"/>
        </w:rPr>
        <w:t>nas oglekļa dioksīda ekvivalenta</w:t>
      </w:r>
      <w:r w:rsidR="00DB58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B" w14:textId="7FCED1D7" w:rsidR="00D153E4" w:rsidRPr="00CE4AE3" w:rsidRDefault="00BE00C6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4.1.3. </w:t>
      </w:r>
      <w:r w:rsidR="007E01F1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iena tonna vienvērtīgā slāpekļa oksīda (N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O) ir 298 tonnas oglekļa dioksīda ekvivalent</w:t>
      </w:r>
      <w:r w:rsidR="0092222C" w:rsidRPr="00A2440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625C7A" w:rsidRPr="00A244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A0E784C" w14:textId="25AD8CB5" w:rsidR="00FC54EF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4.2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7E01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ebioloģiskas izcelsmes degvielu 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emisiju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intens</w:t>
      </w:r>
      <w:r w:rsidR="00D96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itāte ir katra degvielas veida </w:t>
      </w:r>
      <w:r w:rsidR="00D9632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svērtā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aprites cikla </w:t>
      </w:r>
      <w:r w:rsidR="003046F9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emisiju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intensitāte uz vienību, kas norādīta šā pielikuma 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F009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 </w:t>
      </w:r>
      <w:r w:rsidR="00D96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</w:t>
      </w:r>
      <w:r w:rsidR="003D0D19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daļas </w:t>
      </w:r>
      <w:r w:rsidR="00E05E32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tabulas pēdējā </w:t>
      </w:r>
      <w:r w:rsidR="00D96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ailē</w:t>
      </w:r>
      <w:r w:rsidR="00625C7A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4D" w14:textId="0B6EA4DA" w:rsidR="003149A9" w:rsidRDefault="00BE00C6" w:rsidP="00A27219">
      <w:pPr>
        <w:pStyle w:val="norm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4407">
        <w:rPr>
          <w:sz w:val="28"/>
          <w:szCs w:val="28"/>
        </w:rPr>
        <w:t>4.3</w:t>
      </w:r>
      <w:r w:rsidR="00FC54EF" w:rsidRPr="00CE4AE3">
        <w:rPr>
          <w:sz w:val="28"/>
          <w:szCs w:val="28"/>
        </w:rPr>
        <w:t>.</w:t>
      </w:r>
      <w:r w:rsidR="007E01F1">
        <w:rPr>
          <w:color w:val="000000" w:themeColor="text1"/>
          <w:sz w:val="28"/>
          <w:szCs w:val="28"/>
        </w:rPr>
        <w:t> a</w:t>
      </w:r>
      <w:r w:rsidR="00D153E4" w:rsidRPr="00A24407">
        <w:rPr>
          <w:color w:val="000000" w:themeColor="text1"/>
          <w:sz w:val="28"/>
          <w:szCs w:val="28"/>
        </w:rPr>
        <w:t>prēķinos izmantojam</w:t>
      </w:r>
      <w:r w:rsidR="00890559">
        <w:rPr>
          <w:color w:val="000000" w:themeColor="text1"/>
          <w:sz w:val="28"/>
          <w:szCs w:val="28"/>
        </w:rPr>
        <w:t>o</w:t>
      </w:r>
      <w:r w:rsidR="00D153E4" w:rsidRPr="00A24407">
        <w:rPr>
          <w:color w:val="000000" w:themeColor="text1"/>
          <w:sz w:val="28"/>
          <w:szCs w:val="28"/>
        </w:rPr>
        <w:t xml:space="preserve"> </w:t>
      </w:r>
      <w:r w:rsidR="00C93DD5" w:rsidRPr="00AB1F1C">
        <w:rPr>
          <w:rFonts w:eastAsia="Arial Unicode MS"/>
          <w:sz w:val="28"/>
          <w:szCs w:val="28"/>
        </w:rPr>
        <w:t>aktuālo Latvijā saražotās elektroenerģijas aprites cikla emisiju intensitātes vērtību</w:t>
      </w:r>
      <w:r w:rsidR="00C93DD5" w:rsidRPr="00A24407">
        <w:rPr>
          <w:rFonts w:eastAsia="Arial Unicode MS"/>
          <w:color w:val="000000"/>
          <w:sz w:val="28"/>
          <w:szCs w:val="28"/>
        </w:rPr>
        <w:t xml:space="preserve"> </w:t>
      </w:r>
      <w:r w:rsidR="00D153E4" w:rsidRPr="00A24407">
        <w:rPr>
          <w:rFonts w:eastAsia="Arial Unicode MS"/>
          <w:color w:val="000000"/>
          <w:sz w:val="28"/>
          <w:szCs w:val="28"/>
        </w:rPr>
        <w:t xml:space="preserve">attiecībā uz degvielas piegādātājiem, kas </w:t>
      </w:r>
      <w:r w:rsidR="00D153E4" w:rsidRPr="00A24407">
        <w:rPr>
          <w:color w:val="000000" w:themeColor="text1"/>
          <w:sz w:val="28"/>
          <w:szCs w:val="28"/>
        </w:rPr>
        <w:t>galapatēriņam transportā nodod elektroenerģiju, publicē Valst</w:t>
      </w:r>
      <w:r w:rsidR="00625C7A" w:rsidRPr="00A24407">
        <w:rPr>
          <w:color w:val="000000" w:themeColor="text1"/>
          <w:sz w:val="28"/>
          <w:szCs w:val="28"/>
        </w:rPr>
        <w:t>s vides dienesta tīmekļvietnē</w:t>
      </w:r>
      <w:r>
        <w:rPr>
          <w:color w:val="000000" w:themeColor="text1"/>
          <w:sz w:val="28"/>
          <w:szCs w:val="28"/>
        </w:rPr>
        <w:t xml:space="preserve"> un aprēķina</w:t>
      </w:r>
      <w:r w:rsidR="00890559">
        <w:rPr>
          <w:color w:val="000000" w:themeColor="text1"/>
          <w:sz w:val="28"/>
          <w:szCs w:val="28"/>
        </w:rPr>
        <w:t>,</w:t>
      </w:r>
      <w:r w:rsidRPr="003149A9">
        <w:rPr>
          <w:color w:val="000000"/>
          <w:sz w:val="28"/>
          <w:szCs w:val="28"/>
        </w:rPr>
        <w:t xml:space="preserve"> </w:t>
      </w:r>
      <w:r w:rsidR="00890559">
        <w:rPr>
          <w:color w:val="000000"/>
          <w:sz w:val="28"/>
          <w:szCs w:val="28"/>
        </w:rPr>
        <w:t>izmantojot</w:t>
      </w:r>
      <w:r w:rsidRPr="00CE4AE3">
        <w:rPr>
          <w:color w:val="000000"/>
          <w:sz w:val="28"/>
          <w:szCs w:val="28"/>
        </w:rPr>
        <w:t xml:space="preserve"> </w:t>
      </w:r>
      <w:r w:rsidRPr="00CE4AE3">
        <w:rPr>
          <w:rFonts w:hint="eastAsia"/>
          <w:color w:val="000000"/>
          <w:sz w:val="28"/>
          <w:szCs w:val="28"/>
        </w:rPr>
        <w:t>šā</w:t>
      </w:r>
      <w:r w:rsidRPr="00CE4AE3">
        <w:rPr>
          <w:color w:val="000000"/>
          <w:sz w:val="28"/>
          <w:szCs w:val="28"/>
        </w:rPr>
        <w:t>du formulu</w:t>
      </w:r>
      <w:r>
        <w:rPr>
          <w:color w:val="000000"/>
          <w:sz w:val="28"/>
          <w:szCs w:val="28"/>
        </w:rPr>
        <w:t>:</w:t>
      </w:r>
    </w:p>
    <w:p w14:paraId="1F664CAB" w14:textId="77777777" w:rsidR="00A27219" w:rsidRDefault="00A27219" w:rsidP="00A27219">
      <w:pPr>
        <w:pStyle w:val="norm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0E784E" w14:textId="77705182" w:rsidR="003149A9" w:rsidRDefault="00BE00C6" w:rsidP="003705FF">
      <w:pPr>
        <w:pStyle w:val="norm"/>
        <w:spacing w:before="0" w:beforeAutospacing="0" w:after="0" w:afterAutospacing="0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ELInt=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ELEF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×MJ</m:t>
                </m:r>
              </m:e>
            </m:d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∑MJ</m:t>
            </m:r>
          </m:den>
        </m:f>
      </m:oMath>
      <w:r w:rsidR="003705FF">
        <w:rPr>
          <w:color w:val="000000"/>
          <w:sz w:val="28"/>
          <w:szCs w:val="28"/>
        </w:rPr>
        <w:t>, kur</w:t>
      </w:r>
    </w:p>
    <w:p w14:paraId="0A0E784F" w14:textId="2AF3D7CC" w:rsidR="003149A9" w:rsidRPr="00CE4AE3" w:rsidRDefault="003149A9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50" w14:textId="3E39E6C9" w:rsidR="003149A9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ELInt</m:t>
        </m:r>
      </m:oMath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519007392"/>
      <w:r>
        <w:rPr>
          <w:rFonts w:ascii="Times New Roman" w:eastAsia="Times New Roman" w:hAnsi="Times New Roman" w:cs="Times New Roman"/>
          <w:sz w:val="28"/>
          <w:szCs w:val="28"/>
        </w:rPr>
        <w:t>aktuālā Latvijā saražotās elektroenerģijas aprites cikla emisiju intensitātes vērtība</w:t>
      </w:r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izteikta</w:t>
      </w:r>
      <w:r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16ED0" w:rsidRPr="00716ED0">
        <w:rPr>
          <w:rFonts w:ascii="Times New Roman" w:hAnsi="Times New Roman" w:cs="Times New Roman"/>
          <w:sz w:val="28"/>
          <w:szCs w:val="28"/>
        </w:rPr>
        <w:t xml:space="preserve">gramos oglekļa dioksīda ekvivalenta </w:t>
      </w:r>
      <w:r w:rsidR="00440D00">
        <w:rPr>
          <w:rFonts w:ascii="Times New Roman" w:hAnsi="Times New Roman" w:cs="Times New Roman"/>
          <w:sz w:val="28"/>
          <w:szCs w:val="28"/>
        </w:rPr>
        <w:t>attiecībā pret elektro</w:t>
      </w:r>
      <w:r w:rsidR="00440D00" w:rsidRPr="00716ED0">
        <w:rPr>
          <w:rFonts w:ascii="Times New Roman" w:hAnsi="Times New Roman" w:cs="Times New Roman"/>
          <w:sz w:val="28"/>
          <w:szCs w:val="28"/>
        </w:rPr>
        <w:t>enerģijas</w:t>
      </w:r>
      <w:r w:rsidR="00440D00" w:rsidRPr="00A24407">
        <w:rPr>
          <w:rFonts w:ascii="Times New Roman" w:hAnsi="Times New Roman" w:cs="Times New Roman"/>
          <w:sz w:val="28"/>
          <w:szCs w:val="28"/>
        </w:rPr>
        <w:t xml:space="preserve"> </w:t>
      </w:r>
      <w:r w:rsidR="00440D00">
        <w:rPr>
          <w:rFonts w:ascii="Times New Roman" w:hAnsi="Times New Roman" w:cs="Times New Roman"/>
          <w:sz w:val="28"/>
          <w:szCs w:val="28"/>
        </w:rPr>
        <w:t xml:space="preserve">vienību </w:t>
      </w:r>
      <w:proofErr w:type="spellStart"/>
      <w:r w:rsidR="00440D00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440D00" w:rsidRPr="00716ED0">
        <w:rPr>
          <w:rFonts w:ascii="Times New Roman" w:hAnsi="Times New Roman" w:cs="Times New Roman"/>
          <w:sz w:val="28"/>
          <w:szCs w:val="28"/>
        </w:rPr>
        <w:t xml:space="preserve"> </w:t>
      </w:r>
      <w:r w:rsidRPr="00A24407">
        <w:rPr>
          <w:rFonts w:ascii="Times New Roman" w:hAnsi="Times New Roman" w:cs="Times New Roman"/>
          <w:sz w:val="28"/>
          <w:szCs w:val="28"/>
        </w:rPr>
        <w:t>(g CO</w:t>
      </w:r>
      <w:r w:rsidRPr="00A24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22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Pr="00124022">
        <w:rPr>
          <w:rFonts w:ascii="Times New Roman" w:hAnsi="Times New Roman" w:cs="Times New Roman"/>
          <w:sz w:val="28"/>
          <w:szCs w:val="28"/>
        </w:rPr>
        <w:t>.</w:t>
      </w:r>
      <w:r w:rsidRPr="00A24407">
        <w:rPr>
          <w:rFonts w:ascii="Times New Roman" w:hAnsi="Times New Roman" w:cs="Times New Roman"/>
          <w:sz w:val="28"/>
          <w:szCs w:val="28"/>
        </w:rPr>
        <w:t>/MJ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E7851" w14:textId="15537B04" w:rsidR="00124022" w:rsidRDefault="006D3B6B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3B6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ELEF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E00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125D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konkrētā kurināmā vai atjaunojamā energoresursa saražotās </w:t>
      </w:r>
      <w:r w:rsidR="00BE00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elektroenerģijas Eiropas Savienības vidējais </w:t>
      </w:r>
      <w:r w:rsidR="00DA0D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aprites cikla </w:t>
      </w:r>
      <w:r w:rsidR="00BE00C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emisijas faktors, </w:t>
      </w:r>
      <w:r w:rsidR="00DA0D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izteikts </w:t>
      </w:r>
      <w:r w:rsidR="00716ED0" w:rsidRPr="00716ED0">
        <w:rPr>
          <w:rFonts w:ascii="Times New Roman" w:hAnsi="Times New Roman" w:cs="Times New Roman"/>
          <w:sz w:val="28"/>
          <w:szCs w:val="28"/>
        </w:rPr>
        <w:lastRenderedPageBreak/>
        <w:t xml:space="preserve">gramos oglekļa dioksīda ekvivalenta </w:t>
      </w:r>
      <w:r w:rsidR="00440D00">
        <w:rPr>
          <w:rFonts w:ascii="Times New Roman" w:hAnsi="Times New Roman" w:cs="Times New Roman"/>
          <w:sz w:val="28"/>
          <w:szCs w:val="28"/>
        </w:rPr>
        <w:t xml:space="preserve">attiecībā pret elektroenerģijas vienību </w:t>
      </w:r>
      <w:proofErr w:type="spellStart"/>
      <w:r w:rsidR="00440D00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716ED0" w:rsidRPr="00716ED0">
        <w:rPr>
          <w:rFonts w:ascii="Times New Roman" w:hAnsi="Times New Roman" w:cs="Times New Roman"/>
          <w:sz w:val="28"/>
          <w:szCs w:val="28"/>
        </w:rPr>
        <w:t xml:space="preserve"> </w:t>
      </w:r>
      <w:r w:rsidR="00BE00C6" w:rsidRPr="00A24407">
        <w:rPr>
          <w:rFonts w:ascii="Times New Roman" w:hAnsi="Times New Roman" w:cs="Times New Roman"/>
          <w:sz w:val="28"/>
          <w:szCs w:val="28"/>
        </w:rPr>
        <w:t>(g CO</w:t>
      </w:r>
      <w:r w:rsidR="00BE00C6" w:rsidRPr="00A244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E00C6" w:rsidRPr="001240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0C6" w:rsidRPr="00124022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BE00C6" w:rsidRPr="00124022">
        <w:rPr>
          <w:rFonts w:ascii="Times New Roman" w:hAnsi="Times New Roman" w:cs="Times New Roman"/>
          <w:sz w:val="28"/>
          <w:szCs w:val="28"/>
        </w:rPr>
        <w:t>.</w:t>
      </w:r>
      <w:r w:rsidR="00BE00C6" w:rsidRPr="00A24407">
        <w:rPr>
          <w:rFonts w:ascii="Times New Roman" w:hAnsi="Times New Roman" w:cs="Times New Roman"/>
          <w:sz w:val="28"/>
          <w:szCs w:val="28"/>
        </w:rPr>
        <w:t>/MJ</w:t>
      </w:r>
      <w:r w:rsidR="00BE00C6">
        <w:rPr>
          <w:rFonts w:ascii="Times New Roman" w:hAnsi="Times New Roman" w:cs="Times New Roman"/>
          <w:sz w:val="28"/>
          <w:szCs w:val="28"/>
        </w:rPr>
        <w:t>)</w:t>
      </w:r>
      <w:r w:rsidR="00BE00C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A0E7852" w14:textId="3D3CCAD4" w:rsidR="008A63AE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C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konkrētais kurināmā vai atjaunojamā energoresursa veids, kas ir izmantots Latvijā elektroenerģijas ražošanai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53" w14:textId="7C750295" w:rsidR="003149A9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MJ</m:t>
        </m:r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Latvijā saražotās elektroenerģijas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jais daudzums</w:t>
      </w:r>
      <w:r w:rsidR="008A63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izteikts </w:t>
      </w:r>
      <w:proofErr w:type="spellStart"/>
      <w:r w:rsidR="008A63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megadžoulos</w:t>
      </w:r>
      <w:proofErr w:type="spellEnd"/>
      <w:r w:rsidR="00DA0D3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(MJ)</w:t>
      </w:r>
      <w:r w:rsidR="00DB58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54" w14:textId="054B3E2D" w:rsidR="002A5C7F" w:rsidRPr="00A24407" w:rsidRDefault="00BE00C6" w:rsidP="00A27219">
      <w:pPr>
        <w:pStyle w:val="norm"/>
        <w:spacing w:before="0" w:beforeAutospacing="0" w:after="0" w:afterAutospacing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A24407">
        <w:rPr>
          <w:rFonts w:eastAsia="Arial Unicode MS"/>
          <w:color w:val="000000"/>
          <w:sz w:val="28"/>
          <w:szCs w:val="28"/>
        </w:rPr>
        <w:t xml:space="preserve">4.4. </w:t>
      </w:r>
      <w:r w:rsidR="00B125D4">
        <w:rPr>
          <w:rFonts w:eastAsia="Arial Unicode MS"/>
          <w:color w:val="000000"/>
          <w:sz w:val="28"/>
          <w:szCs w:val="28"/>
        </w:rPr>
        <w:t>e</w:t>
      </w:r>
      <w:r w:rsidRPr="00A24407">
        <w:rPr>
          <w:rFonts w:eastAsia="Arial Unicode MS"/>
          <w:color w:val="000000"/>
          <w:sz w:val="28"/>
          <w:szCs w:val="28"/>
        </w:rPr>
        <w:t xml:space="preserve">lektroenerģijas emisiju intensitātes vērtības, kas tiktu izteiktas </w:t>
      </w:r>
      <w:r w:rsidR="0092222C" w:rsidRPr="00A24407">
        <w:rPr>
          <w:sz w:val="28"/>
          <w:szCs w:val="28"/>
        </w:rPr>
        <w:t>gram</w:t>
      </w:r>
      <w:r w:rsidR="00CA2653" w:rsidRPr="00A24407">
        <w:rPr>
          <w:sz w:val="28"/>
          <w:szCs w:val="28"/>
        </w:rPr>
        <w:t>os</w:t>
      </w:r>
      <w:r w:rsidR="0092222C" w:rsidRPr="00A24407">
        <w:rPr>
          <w:sz w:val="28"/>
          <w:szCs w:val="28"/>
        </w:rPr>
        <w:t xml:space="preserve"> oglekļa dioksīda ekvivalenta </w:t>
      </w:r>
      <w:r w:rsidR="00440D00">
        <w:rPr>
          <w:sz w:val="28"/>
          <w:szCs w:val="28"/>
        </w:rPr>
        <w:t>attiecībā pret</w:t>
      </w:r>
      <w:r w:rsidR="00CA2653" w:rsidRPr="00A24407">
        <w:rPr>
          <w:sz w:val="28"/>
          <w:szCs w:val="28"/>
        </w:rPr>
        <w:t xml:space="preserve"> </w:t>
      </w:r>
      <w:r w:rsidR="009D4684">
        <w:rPr>
          <w:sz w:val="28"/>
          <w:szCs w:val="28"/>
        </w:rPr>
        <w:t xml:space="preserve">elektroenerģijas vienību </w:t>
      </w:r>
      <w:proofErr w:type="spellStart"/>
      <w:r w:rsidR="009D4684">
        <w:rPr>
          <w:sz w:val="28"/>
          <w:szCs w:val="28"/>
        </w:rPr>
        <w:t>megadžoulos</w:t>
      </w:r>
      <w:proofErr w:type="spellEnd"/>
      <w:r w:rsidR="009D4684" w:rsidRPr="00A24407">
        <w:rPr>
          <w:sz w:val="28"/>
          <w:szCs w:val="28"/>
        </w:rPr>
        <w:t xml:space="preserve"> </w:t>
      </w:r>
      <w:r w:rsidR="0092222C" w:rsidRPr="00A24407">
        <w:rPr>
          <w:sz w:val="28"/>
          <w:szCs w:val="28"/>
        </w:rPr>
        <w:t>(g CO</w:t>
      </w:r>
      <w:r w:rsidR="0092222C" w:rsidRPr="00A24407">
        <w:rPr>
          <w:sz w:val="28"/>
          <w:szCs w:val="28"/>
          <w:vertAlign w:val="subscript"/>
        </w:rPr>
        <w:t>2</w:t>
      </w:r>
      <w:r w:rsidR="0092222C" w:rsidRPr="00124022">
        <w:rPr>
          <w:sz w:val="28"/>
          <w:szCs w:val="28"/>
        </w:rPr>
        <w:t xml:space="preserve"> </w:t>
      </w:r>
      <w:proofErr w:type="spellStart"/>
      <w:r w:rsidR="0092222C" w:rsidRPr="00124022">
        <w:rPr>
          <w:sz w:val="28"/>
          <w:szCs w:val="28"/>
        </w:rPr>
        <w:t>ekv</w:t>
      </w:r>
      <w:proofErr w:type="spellEnd"/>
      <w:r w:rsidR="0092222C" w:rsidRPr="00124022">
        <w:rPr>
          <w:sz w:val="28"/>
          <w:szCs w:val="28"/>
        </w:rPr>
        <w:t>.</w:t>
      </w:r>
      <w:r w:rsidR="0092222C" w:rsidRPr="00A24407">
        <w:rPr>
          <w:sz w:val="28"/>
          <w:szCs w:val="28"/>
        </w:rPr>
        <w:t>/MJ)</w:t>
      </w:r>
      <w:r w:rsidRPr="00A24407">
        <w:rPr>
          <w:rFonts w:eastAsia="Arial Unicode MS"/>
          <w:color w:val="000000"/>
          <w:sz w:val="28"/>
          <w:szCs w:val="28"/>
        </w:rPr>
        <w:t xml:space="preserve">, </w:t>
      </w:r>
      <w:r w:rsidR="00D153E4" w:rsidRPr="00A24407">
        <w:rPr>
          <w:rFonts w:eastAsia="Arial Unicode MS"/>
          <w:color w:val="000000"/>
          <w:sz w:val="28"/>
          <w:szCs w:val="28"/>
        </w:rPr>
        <w:t xml:space="preserve">var tikt noteiktas, </w:t>
      </w:r>
      <w:r w:rsidRPr="00A24407">
        <w:rPr>
          <w:rFonts w:eastAsia="Arial Unicode MS"/>
          <w:color w:val="000000"/>
          <w:sz w:val="28"/>
          <w:szCs w:val="28"/>
        </w:rPr>
        <w:t>ņemot vērā tos datus, ko Latvija ir ziņojusi saskaņā ar:</w:t>
      </w:r>
    </w:p>
    <w:p w14:paraId="0A0E7855" w14:textId="498BDA74" w:rsidR="002A5C7F" w:rsidRPr="00A24407" w:rsidRDefault="00BE00C6" w:rsidP="00A27219">
      <w:pPr>
        <w:pStyle w:val="norm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24407">
        <w:rPr>
          <w:rFonts w:eastAsia="Arial Unicode MS"/>
          <w:color w:val="000000"/>
          <w:sz w:val="28"/>
          <w:szCs w:val="28"/>
        </w:rPr>
        <w:t>4.4.1. Eiropas Parlamenta un Padomes 2008.</w:t>
      </w:r>
      <w:r w:rsidR="00590414">
        <w:rPr>
          <w:rFonts w:eastAsia="Arial Unicode MS"/>
          <w:color w:val="000000"/>
          <w:sz w:val="28"/>
          <w:szCs w:val="28"/>
        </w:rPr>
        <w:t xml:space="preserve"> </w:t>
      </w:r>
      <w:r w:rsidRPr="00A24407">
        <w:rPr>
          <w:rFonts w:eastAsia="Arial Unicode MS"/>
          <w:color w:val="000000"/>
          <w:sz w:val="28"/>
          <w:szCs w:val="28"/>
        </w:rPr>
        <w:t xml:space="preserve">gada </w:t>
      </w:r>
      <w:r w:rsidR="001E22BD">
        <w:rPr>
          <w:rFonts w:eastAsia="Arial Unicode MS"/>
          <w:color w:val="000000"/>
          <w:sz w:val="28"/>
          <w:szCs w:val="28"/>
        </w:rPr>
        <w:t>2</w:t>
      </w:r>
      <w:r w:rsidRPr="00A24407">
        <w:rPr>
          <w:rFonts w:eastAsia="Arial Unicode MS"/>
          <w:color w:val="000000"/>
          <w:sz w:val="28"/>
          <w:szCs w:val="28"/>
        </w:rPr>
        <w:t>2.</w:t>
      </w:r>
      <w:r w:rsidR="00590414">
        <w:rPr>
          <w:rFonts w:eastAsia="Arial Unicode MS"/>
          <w:color w:val="000000"/>
          <w:sz w:val="28"/>
          <w:szCs w:val="28"/>
        </w:rPr>
        <w:t xml:space="preserve"> </w:t>
      </w:r>
      <w:r w:rsidRPr="00A24407">
        <w:rPr>
          <w:rFonts w:eastAsia="Arial Unicode MS"/>
          <w:color w:val="000000"/>
          <w:sz w:val="28"/>
          <w:szCs w:val="28"/>
        </w:rPr>
        <w:t xml:space="preserve">oktobra </w:t>
      </w:r>
      <w:r w:rsidR="001E22BD">
        <w:rPr>
          <w:rFonts w:eastAsia="Arial Unicode MS"/>
          <w:color w:val="000000"/>
          <w:sz w:val="28"/>
          <w:szCs w:val="28"/>
        </w:rPr>
        <w:t>R</w:t>
      </w:r>
      <w:r w:rsidRPr="00A24407">
        <w:rPr>
          <w:rFonts w:eastAsia="Arial Unicode MS"/>
          <w:color w:val="000000"/>
          <w:sz w:val="28"/>
          <w:szCs w:val="28"/>
        </w:rPr>
        <w:t xml:space="preserve">egulu (EK) Nr. 1099/2008 </w:t>
      </w:r>
      <w:r w:rsidRPr="00A24407">
        <w:rPr>
          <w:bCs/>
          <w:color w:val="000000"/>
          <w:sz w:val="28"/>
          <w:szCs w:val="28"/>
          <w:shd w:val="clear" w:color="auto" w:fill="FFFFFF"/>
        </w:rPr>
        <w:t>par enerģētikas statistiku</w:t>
      </w:r>
      <w:r w:rsidR="000A2EB8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0A0E7856" w14:textId="4B166CDF" w:rsidR="002A5C7F" w:rsidRPr="00A24407" w:rsidRDefault="00BE00C6" w:rsidP="00A27219">
      <w:pPr>
        <w:pStyle w:val="norm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24407">
        <w:rPr>
          <w:bCs/>
          <w:color w:val="000000"/>
          <w:sz w:val="28"/>
          <w:szCs w:val="28"/>
          <w:shd w:val="clear" w:color="auto" w:fill="FFFFFF"/>
        </w:rPr>
        <w:t>4.4.2. Eiropas Parlamenta un Padomes 2013.</w:t>
      </w:r>
      <w:r w:rsidR="005904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24407">
        <w:rPr>
          <w:bCs/>
          <w:color w:val="000000"/>
          <w:sz w:val="28"/>
          <w:szCs w:val="28"/>
          <w:shd w:val="clear" w:color="auto" w:fill="FFFFFF"/>
        </w:rPr>
        <w:t>gada 21.</w:t>
      </w:r>
      <w:r w:rsidR="005904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24407">
        <w:rPr>
          <w:bCs/>
          <w:color w:val="000000"/>
          <w:sz w:val="28"/>
          <w:szCs w:val="28"/>
          <w:shd w:val="clear" w:color="auto" w:fill="FFFFFF"/>
        </w:rPr>
        <w:t>m</w:t>
      </w:r>
      <w:r w:rsidR="001E22BD">
        <w:rPr>
          <w:bCs/>
          <w:color w:val="000000"/>
          <w:sz w:val="28"/>
          <w:szCs w:val="28"/>
          <w:shd w:val="clear" w:color="auto" w:fill="FFFFFF"/>
        </w:rPr>
        <w:t>aija R</w:t>
      </w:r>
      <w:r w:rsidRPr="00A24407">
        <w:rPr>
          <w:bCs/>
          <w:color w:val="000000"/>
          <w:sz w:val="28"/>
          <w:szCs w:val="28"/>
          <w:shd w:val="clear" w:color="auto" w:fill="FFFFFF"/>
        </w:rPr>
        <w:t>egulu (ES) Nr.</w:t>
      </w:r>
      <w:r w:rsidR="000A2EB8">
        <w:rPr>
          <w:bCs/>
          <w:color w:val="000000"/>
          <w:sz w:val="28"/>
          <w:szCs w:val="28"/>
          <w:shd w:val="clear" w:color="auto" w:fill="FFFFFF"/>
        </w:rPr>
        <w:t> </w:t>
      </w:r>
      <w:r w:rsidRPr="00A24407">
        <w:rPr>
          <w:bCs/>
          <w:color w:val="000000"/>
          <w:sz w:val="28"/>
          <w:szCs w:val="28"/>
          <w:shd w:val="clear" w:color="auto" w:fill="FFFFFF"/>
        </w:rPr>
        <w:t>525/2013 par mehānismu siltumnīcefekta gāzu emisiju pārraudzībai un ziņošanai un citas informācijas ziņošanai valstu un Savienības līmenī saistībā ar klimata pārmaiņām un par Lēmuma Nr. 280/2004/EK atcelšanu</w:t>
      </w:r>
      <w:r w:rsidR="002657B1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0A0E7857" w14:textId="77E39EAB" w:rsidR="002A5C7F" w:rsidRPr="00A24407" w:rsidRDefault="00BE00C6" w:rsidP="00A27219">
      <w:pPr>
        <w:pStyle w:val="norm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24407">
        <w:rPr>
          <w:bCs/>
          <w:color w:val="000000"/>
          <w:sz w:val="28"/>
          <w:szCs w:val="28"/>
          <w:shd w:val="clear" w:color="auto" w:fill="FFFFFF"/>
        </w:rPr>
        <w:t>4.4.3. Komisijas 2014.</w:t>
      </w:r>
      <w:r w:rsidR="005904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24407">
        <w:rPr>
          <w:bCs/>
          <w:color w:val="000000"/>
          <w:sz w:val="28"/>
          <w:szCs w:val="28"/>
          <w:shd w:val="clear" w:color="auto" w:fill="FFFFFF"/>
        </w:rPr>
        <w:t>gada 12.</w:t>
      </w:r>
      <w:r w:rsidR="005904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C7000">
        <w:rPr>
          <w:bCs/>
          <w:color w:val="000000"/>
          <w:sz w:val="28"/>
          <w:szCs w:val="28"/>
          <w:shd w:val="clear" w:color="auto" w:fill="FFFFFF"/>
        </w:rPr>
        <w:t>marta D</w:t>
      </w:r>
      <w:r w:rsidRPr="00A24407">
        <w:rPr>
          <w:bCs/>
          <w:color w:val="000000"/>
          <w:sz w:val="28"/>
          <w:szCs w:val="28"/>
          <w:shd w:val="clear" w:color="auto" w:fill="FFFFFF"/>
        </w:rPr>
        <w:t>eleģēto regulu (ES) Nr. 666/2014</w:t>
      </w:r>
      <w:r w:rsidR="00E5653B">
        <w:rPr>
          <w:bCs/>
          <w:color w:val="000000"/>
          <w:sz w:val="28"/>
          <w:szCs w:val="28"/>
          <w:shd w:val="clear" w:color="auto" w:fill="FFFFFF"/>
        </w:rPr>
        <w:t>,</w:t>
      </w:r>
      <w:r w:rsidRPr="00A2440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24407">
        <w:rPr>
          <w:bCs/>
          <w:color w:val="000000"/>
          <w:sz w:val="28"/>
          <w:szCs w:val="28"/>
          <w:shd w:val="clear" w:color="auto" w:fill="FFFFFF"/>
        </w:rPr>
        <w:t>ar ko saskaņā ar Eiropas Parlamenta un Padomes Regulu (ES) Nr. 525/2013 nosaka Savienības</w:t>
      </w:r>
      <w:proofErr w:type="gramEnd"/>
      <w:r w:rsidRPr="00A24407">
        <w:rPr>
          <w:bCs/>
          <w:color w:val="000000"/>
          <w:sz w:val="28"/>
          <w:szCs w:val="28"/>
          <w:shd w:val="clear" w:color="auto" w:fill="FFFFFF"/>
        </w:rPr>
        <w:t xml:space="preserve"> pārskata sistēmas pamatprasības un ņem vērā izmaiņas globālās sasilšanas potenciālos un starptautiski apstiprinātās vadlīnijās par pārskatu veikšanu</w:t>
      </w:r>
      <w:r w:rsidR="00625C7A" w:rsidRPr="00A24407">
        <w:rPr>
          <w:bCs/>
          <w:color w:val="000000"/>
          <w:sz w:val="28"/>
          <w:szCs w:val="28"/>
          <w:shd w:val="clear" w:color="auto" w:fill="FFFFFF"/>
        </w:rPr>
        <w:t>;</w:t>
      </w:r>
    </w:p>
    <w:p w14:paraId="0A0E7858" w14:textId="2683E5D7" w:rsidR="000516B6" w:rsidRPr="00833C47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4.5</w:t>
      </w:r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125D4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misiju intensit</w:t>
      </w:r>
      <w:r w:rsidR="002A5C7F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 </w:t>
      </w:r>
      <w:proofErr w:type="spellStart"/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biodegviel</w:t>
      </w:r>
      <w:r w:rsidR="002A5C7F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proofErr w:type="spellEnd"/>
      <w:r w:rsidR="00FC54E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kuras atbilst normat</w:t>
      </w:r>
      <w:r w:rsidR="00FC54EF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="00FC54E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vajos aktos</w:t>
      </w:r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24407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par ilgtspēju</w:t>
      </w:r>
      <w:r w:rsidR="002A5C7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noteiktajiem </w:t>
      </w:r>
      <w:r w:rsidR="00FC54E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ilgtsp</w:t>
      </w:r>
      <w:r w:rsidR="00FC54EF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="00FC54E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jas krit</w:t>
      </w:r>
      <w:r w:rsidR="00FC54EF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="00FC54E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rijiem, apr</w:t>
      </w:r>
      <w:r w:rsidR="00FC54EF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ēķ</w:t>
      </w:r>
      <w:r w:rsidR="00FC54E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ina </w:t>
      </w:r>
      <w:r w:rsidR="00ED2A6A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vienā no šādiem veidiem</w:t>
      </w:r>
      <w:r w:rsidR="002D7006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A0E7859" w14:textId="365B819A" w:rsidR="00167EBF" w:rsidRPr="00833C47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4.5.1</w:t>
      </w:r>
      <w:r w:rsid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 </w:t>
      </w:r>
      <w:r w:rsidRPr="00833C47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normatīvajos aktos </w:t>
      </w:r>
      <w:r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A24407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ilgtspēju </w:t>
      </w:r>
      <w:r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noteiktās biodegvielu tipiskās vērtības un standartvērtības:</w:t>
      </w:r>
    </w:p>
    <w:p w14:paraId="0A0E785A" w14:textId="106FD49D" w:rsidR="00167EBF" w:rsidRPr="00833C47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4.5.1.1. </w:t>
      </w:r>
      <w:r w:rsidR="00E47CF6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E47CF6" w:rsidRPr="00833C47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 </w:t>
      </w:r>
      <w:r w:rsidR="000516B6" w:rsidRPr="00833C47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emisiju samazinājumu standartvērtība biodegvielas ražošanas metodei ir noteikta </w:t>
      </w:r>
      <w:r w:rsidR="000516B6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</w:t>
      </w:r>
      <w:r w:rsidR="000516B6" w:rsidRPr="00833C47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="000516B6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vajos aktos par </w:t>
      </w:r>
      <w:r w:rsidR="00A24407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ilgtspēju</w:t>
      </w:r>
      <w:r w:rsidR="000516B6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biodegviel</w:t>
      </w:r>
      <w:r w:rsidR="00E47CF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0516B6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tipiskā vērtība un standartvērtība</w:t>
      </w:r>
      <w:r w:rsidR="00380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A5579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biodegvielas </w:t>
      </w:r>
      <w:r w:rsidR="00A5579F">
        <w:rPr>
          <w:rFonts w:ascii="Times New Roman" w:eastAsia="Times New Roman" w:hAnsi="Times New Roman" w:cs="Times New Roman"/>
          <w:sz w:val="28"/>
          <w:szCs w:val="28"/>
          <w:lang w:eastAsia="lv-LV"/>
        </w:rPr>
        <w:t>ražošanā</w:t>
      </w:r>
      <w:r w:rsidR="00A5579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 platības izmantojuma izmaiņ</w:t>
      </w:r>
      <w:r w:rsidR="00A5579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47CF6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A5579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</w:t>
      </w:r>
      <w:r w:rsidR="00A5579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5579F">
        <w:rPr>
          <w:rFonts w:ascii="Times New Roman" w:eastAsia="Times New Roman" w:hAnsi="Times New Roman" w:cs="Times New Roman"/>
          <w:sz w:val="28"/>
          <w:szCs w:val="28"/>
          <w:lang w:eastAsia="lv-LV"/>
        </w:rPr>
        <w:t>radījušas</w:t>
      </w:r>
      <w:r w:rsidR="00A5579F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oglekļa emisiju izmaiņas</w:t>
      </w:r>
      <w:r w:rsidR="00625C7A" w:rsidRPr="00833C4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A0E785B" w14:textId="29522B55" w:rsidR="000516B6" w:rsidRPr="002657B1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lv-LV"/>
        </w:rPr>
      </w:pP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4.5.1.2.</w:t>
      </w:r>
      <w:r w:rsidR="00E47CF6"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ja </w:t>
      </w: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lauksaimniecības zemes izmantojuma izmaiņu ietekmē oglekļa koncentrācijas izmaiņu radītā gada emisijas (izteikta kā oglekļa dioksīda ekvivalenta masa vienā biodegvielas enerģijas vienībā) vērtība, </w:t>
      </w: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kas š</w:t>
      </w:r>
      <w:r w:rsidR="00531E05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ai</w:t>
      </w: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 biodegviel</w:t>
      </w:r>
      <w:r w:rsidR="00531E05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ai</w:t>
      </w: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 aprēķināta saskaņā ar </w:t>
      </w: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</w:t>
      </w:r>
      <w:r w:rsidRPr="002657B1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vaj</w:t>
      </w:r>
      <w:r w:rsidR="00101F34"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101F34"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r w:rsidR="00A24407"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ilgtspēju</w:t>
      </w:r>
      <w:r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metodi, </w:t>
      </w: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ir vienāda ar nulli vai </w:t>
      </w:r>
      <w:r w:rsidR="00380EA2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mazāka</w:t>
      </w:r>
      <w:r w:rsidR="00625C7A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;</w:t>
      </w:r>
    </w:p>
    <w:p w14:paraId="0A0E785C" w14:textId="77777777" w:rsidR="00167EBF" w:rsidRPr="002657B1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4.5.2. izmanto </w:t>
      </w:r>
      <w:r w:rsidR="000516B6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faktisk</w:t>
      </w:r>
      <w:r w:rsidR="00840854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o</w:t>
      </w: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 vērtīb</w:t>
      </w:r>
      <w:r w:rsidR="00840854"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>u</w:t>
      </w:r>
      <w:r w:rsidRPr="002657B1">
        <w:rPr>
          <w:rFonts w:ascii="Times New Roman" w:eastAsia="Arial Unicode MS" w:hAnsi="Times New Roman" w:cs="Times New Roman"/>
          <w:sz w:val="28"/>
          <w:szCs w:val="28"/>
          <w:lang w:eastAsia="lv-LV"/>
        </w:rPr>
        <w:t xml:space="preserve">, kas ir aprēķināta saskaņā ar normatīvajiem aktiem </w:t>
      </w:r>
      <w:r w:rsidR="00A24407" w:rsidRPr="002657B1">
        <w:rPr>
          <w:rFonts w:ascii="Times New Roman" w:eastAsia="Times New Roman" w:hAnsi="Times New Roman" w:cs="Times New Roman"/>
          <w:sz w:val="28"/>
          <w:szCs w:val="28"/>
          <w:lang w:eastAsia="lv-LV"/>
        </w:rPr>
        <w:t>par ilgtspēju</w:t>
      </w:r>
      <w:r w:rsidRPr="002657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A0E785D" w14:textId="4533CCF2" w:rsidR="000516B6" w:rsidRPr="00A24407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  <w:lang w:eastAsia="lv-LV"/>
        </w:rPr>
      </w:pPr>
      <w:r w:rsidRPr="002657B1">
        <w:rPr>
          <w:rFonts w:ascii="Times New Roman" w:hAnsi="Times New Roman" w:cs="Times New Roman"/>
          <w:sz w:val="28"/>
          <w:szCs w:val="28"/>
          <w:shd w:val="clear" w:color="auto" w:fill="FFFFFF"/>
        </w:rPr>
        <w:t>4.5.3.</w:t>
      </w:r>
      <w:r w:rsidR="00016586" w:rsidRPr="002657B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0253" w:rsidRPr="002657B1">
        <w:rPr>
          <w:rFonts w:ascii="Times New Roman" w:hAnsi="Times New Roman" w:cs="Times New Roman"/>
          <w:sz w:val="28"/>
          <w:szCs w:val="28"/>
          <w:lang w:eastAsia="lv-LV"/>
        </w:rPr>
        <w:t>izmanto normatīvajos aktos par ilgtspēju noteiktajā formulā</w:t>
      </w:r>
      <w:r w:rsidR="00730253" w:rsidRPr="002657B1">
        <w:rPr>
          <w:rFonts w:ascii="Times New Roman" w:hAnsi="Times New Roman" w:cs="Times New Roman"/>
          <w:sz w:val="28"/>
          <w:szCs w:val="28"/>
        </w:rPr>
        <w:t xml:space="preserve"> </w:t>
      </w:r>
      <w:r w:rsidR="00730253" w:rsidRPr="002657B1">
        <w:rPr>
          <w:rFonts w:ascii="Times New Roman" w:hAnsi="Times New Roman" w:cs="Times New Roman"/>
          <w:sz w:val="28"/>
          <w:szCs w:val="28"/>
          <w:lang w:eastAsia="lv-LV"/>
        </w:rPr>
        <w:t>ražošanas un transporta degvielu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>, biodegvielu un citu bioloģisko šķidro kurināmo izmantojuma emisiju aprēķinam iekļauto vērtību summu, kur n</w:t>
      </w:r>
      <w:r w:rsidR="00730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esummētās pastāvīgās </w:t>
      </w:r>
      <w:r w:rsidR="0001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emisiju vērtības </w:t>
      </w:r>
      <w:r w:rsidR="00730253">
        <w:rPr>
          <w:rFonts w:ascii="Times New Roman" w:hAnsi="Times New Roman" w:cs="Times New Roman"/>
          <w:sz w:val="28"/>
          <w:szCs w:val="28"/>
          <w:shd w:val="clear" w:color="auto" w:fill="FFFFFF"/>
        </w:rPr>
        <w:t>audzēšanai, pārstrādei (ietverot elektroenerģijas pārpalikumu)</w:t>
      </w:r>
      <w:proofErr w:type="gramStart"/>
      <w:r w:rsidR="00730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transportēšanai un tirdzniecībai var izmantot 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>kā dažas formulas vērtības</w:t>
      </w:r>
      <w:proofErr w:type="gramEnd"/>
      <w:r w:rsidR="00730253">
        <w:rPr>
          <w:rFonts w:ascii="Times New Roman" w:hAnsi="Times New Roman" w:cs="Times New Roman"/>
          <w:sz w:val="28"/>
          <w:szCs w:val="28"/>
          <w:lang w:eastAsia="lv-LV"/>
        </w:rPr>
        <w:t>, bet faktiskās vērtības, ko aprēķina saskaņā ar š</w:t>
      </w:r>
      <w:r w:rsidR="00016586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 xml:space="preserve"> pielikuma </w:t>
      </w:r>
      <w:r w:rsidR="00B114E1">
        <w:rPr>
          <w:rFonts w:ascii="Times New Roman" w:hAnsi="Times New Roman" w:cs="Times New Roman"/>
          <w:sz w:val="28"/>
          <w:szCs w:val="28"/>
          <w:lang w:eastAsia="lv-LV"/>
        </w:rPr>
        <w:t xml:space="preserve">I nodaļas 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>4.5.2.</w:t>
      </w:r>
      <w:r w:rsidR="003705FF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>apakšpunktā minēto metodoloģiju</w:t>
      </w:r>
      <w:r w:rsidR="00016586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2657B1">
        <w:rPr>
          <w:rFonts w:ascii="Times New Roman" w:hAnsi="Times New Roman" w:cs="Times New Roman"/>
          <w:sz w:val="28"/>
          <w:szCs w:val="28"/>
          <w:lang w:eastAsia="lv-LV"/>
        </w:rPr>
        <w:t xml:space="preserve">– </w:t>
      </w:r>
      <w:r w:rsidR="00730253">
        <w:rPr>
          <w:rFonts w:ascii="Times New Roman" w:hAnsi="Times New Roman" w:cs="Times New Roman"/>
          <w:sz w:val="28"/>
          <w:szCs w:val="28"/>
          <w:lang w:eastAsia="lv-LV"/>
        </w:rPr>
        <w:t>kā pārējās formulas vērtības</w:t>
      </w:r>
      <w:r w:rsidR="00625C7A" w:rsidRPr="00A24407">
        <w:rPr>
          <w:rFonts w:ascii="Times New Roman" w:eastAsia="Arial Unicode MS" w:hAnsi="Times New Roman" w:cs="Times New Roman"/>
          <w:color w:val="444444"/>
          <w:sz w:val="28"/>
          <w:szCs w:val="28"/>
          <w:lang w:eastAsia="lv-LV"/>
        </w:rPr>
        <w:t>;</w:t>
      </w:r>
    </w:p>
    <w:p w14:paraId="0A0E785E" w14:textId="7BFD5056" w:rsidR="00D76C38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4.6</w:t>
      </w:r>
      <w:r w:rsidR="002A5C7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80EA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 dati par biodegvielu aprites cikla emisij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m ieg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ū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ti saska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ņā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nol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gumu vai sh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mu, </w:t>
      </w:r>
      <w:proofErr w:type="gramStart"/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kuru </w:t>
      </w:r>
      <w:r w:rsidR="003949B4" w:rsidRPr="00CE4AE3">
        <w:rPr>
          <w:rFonts w:ascii="Times New Roman" w:hAnsi="Times New Roman" w:cs="Times New Roman"/>
          <w:sz w:val="28"/>
          <w:szCs w:val="28"/>
        </w:rPr>
        <w:t>Eiropas Komisija ir pieņēmusi lēmumu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B114E1">
        <w:rPr>
          <w:rFonts w:ascii="Times New Roman" w:eastAsia="Times New Roman" w:hAnsi="Times New Roman" w:cs="Times New Roman"/>
          <w:sz w:val="28"/>
          <w:szCs w:val="28"/>
          <w:lang w:eastAsia="lv-LV"/>
        </w:rPr>
        <w:t>os datus</w:t>
      </w:r>
      <w:proofErr w:type="gramEnd"/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 ar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biodegvielu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emisiju 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intensit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tes noteik</w:t>
      </w:r>
      <w:r w:rsidR="00FC54EF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š</w:t>
      </w:r>
      <w:r w:rsidR="00FC54EF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anai</w:t>
      </w:r>
      <w:r w:rsidR="00625C7A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A0E785F" w14:textId="56BB6A4C" w:rsidR="00FC54EF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4.7</w:t>
      </w:r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80EA2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misiju intensit</w:t>
      </w:r>
      <w:r w:rsidR="00D76C38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 </w:t>
      </w:r>
      <w:proofErr w:type="spellStart"/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biodegviel</w:t>
      </w:r>
      <w:r w:rsidR="00D76C38"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proofErr w:type="spellEnd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neatbilst </w:t>
      </w:r>
      <w:r w:rsidR="00D76C38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normatīvajos aktos par </w:t>
      </w:r>
      <w:r w:rsidR="00A24407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ilgtspēju</w:t>
      </w:r>
      <w:r w:rsidR="00D76C38" w:rsidRPr="00A2440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noteiktajiem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ilgtsp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jas krit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rijiem, ir vien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da ar to attiec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go </w:t>
      </w:r>
      <w:r w:rsidR="001A0026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fosilās</w:t>
      </w:r>
      <w:r w:rsidR="00D76C38"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izcelsmes emisiju 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intensit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ti, kuras ieg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st no j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lnaftas vai g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="00625C7A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zes;</w:t>
      </w:r>
    </w:p>
    <w:p w14:paraId="0A0E7860" w14:textId="1C30E49C" w:rsidR="00FC54EF" w:rsidRPr="00CE4AE3" w:rsidRDefault="00BE00C6" w:rsidP="00A27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7E499C" w:rsidRPr="00A24407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380EA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op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fosilaj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m degviel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</w:t>
      </w:r>
      <w:proofErr w:type="spellStart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dzp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to</w:t>
      </w:r>
      <w:proofErr w:type="spellEnd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biodegvielu emisiju intensit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tei</w:t>
      </w:r>
      <w:proofErr w:type="gramEnd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atspogu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biodegvielas </w:t>
      </w:r>
      <w:proofErr w:type="spellStart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cp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rstr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des</w:t>
      </w:r>
      <w:proofErr w:type="spellEnd"/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</w:t>
      </w:r>
      <w:r w:rsidRPr="00CE4AE3">
        <w:rPr>
          <w:rFonts w:ascii="Times New Roman" w:eastAsia="Times New Roman" w:hAnsi="Times New Roman" w:cs="Times New Roman" w:hint="eastAsia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>vokli.</w:t>
      </w:r>
    </w:p>
    <w:p w14:paraId="5F7B3B67" w14:textId="77777777" w:rsidR="003705FF" w:rsidRDefault="003705FF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0E7861" w14:textId="5CEF32C3" w:rsidR="00FC54EF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E4A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korekcijas koeficientiem </w:t>
      </w:r>
      <m:oMath>
        <m:r>
          <w:rPr>
            <w:rFonts w:ascii="Cambria Math" w:hAnsi="Cambria Math" w:cs="Times New Roman"/>
            <w:sz w:val="28"/>
            <w:szCs w:val="28"/>
          </w:rPr>
          <m:t>KK</m:t>
        </m:r>
      </m:oMath>
      <w:r w:rsidR="00D76C38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jus piel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go sp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 piedzi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 bloka efektivit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tei:</w:t>
      </w:r>
    </w:p>
    <w:p w14:paraId="18EFDAC7" w14:textId="77777777" w:rsidR="00A27219" w:rsidRPr="00A27219" w:rsidRDefault="00A27219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112"/>
      </w:tblGrid>
      <w:tr w:rsidR="00B946B2" w:rsidRPr="00A27219" w14:paraId="0A0E7864" w14:textId="77777777" w:rsidTr="00A27219">
        <w:tc>
          <w:tcPr>
            <w:tcW w:w="5949" w:type="dxa"/>
            <w:vAlign w:val="center"/>
          </w:tcPr>
          <w:p w14:paraId="0A0E7862" w14:textId="77777777" w:rsidR="00FC54EF" w:rsidRPr="00A27219" w:rsidRDefault="00BE00C6" w:rsidP="003E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Galvenā pārveides tehnoloģija</w:t>
            </w:r>
          </w:p>
        </w:tc>
        <w:tc>
          <w:tcPr>
            <w:tcW w:w="3112" w:type="dxa"/>
            <w:vAlign w:val="center"/>
          </w:tcPr>
          <w:p w14:paraId="0A0E7863" w14:textId="77777777" w:rsidR="00FC54EF" w:rsidRPr="00A27219" w:rsidRDefault="00BE00C6" w:rsidP="003E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Efektivitātes koeficients</w:t>
            </w:r>
          </w:p>
        </w:tc>
      </w:tr>
      <w:tr w:rsidR="00B946B2" w:rsidRPr="00A27219" w14:paraId="0A0E7867" w14:textId="77777777" w:rsidTr="00A27219">
        <w:tc>
          <w:tcPr>
            <w:tcW w:w="5949" w:type="dxa"/>
            <w:vAlign w:val="center"/>
          </w:tcPr>
          <w:p w14:paraId="0A0E7865" w14:textId="77777777" w:rsidR="00FC54EF" w:rsidRPr="00A27219" w:rsidRDefault="00BE00C6" w:rsidP="003E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Iekšdedzes dzinējs</w:t>
            </w:r>
          </w:p>
        </w:tc>
        <w:tc>
          <w:tcPr>
            <w:tcW w:w="3112" w:type="dxa"/>
            <w:vAlign w:val="center"/>
          </w:tcPr>
          <w:p w14:paraId="0A0E7866" w14:textId="77777777" w:rsidR="00FC54EF" w:rsidRPr="00A27219" w:rsidRDefault="00BE00C6" w:rsidP="003E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6B2" w:rsidRPr="00A27219" w14:paraId="0A0E786A" w14:textId="77777777" w:rsidTr="00A27219">
        <w:tc>
          <w:tcPr>
            <w:tcW w:w="5949" w:type="dxa"/>
            <w:vAlign w:val="center"/>
          </w:tcPr>
          <w:p w14:paraId="0A0E7868" w14:textId="77777777" w:rsidR="00FC54EF" w:rsidRPr="00A27219" w:rsidRDefault="00BE00C6" w:rsidP="003E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Elektriskais spēka piedziņas bloks ar akumulatoru</w:t>
            </w:r>
          </w:p>
        </w:tc>
        <w:tc>
          <w:tcPr>
            <w:tcW w:w="3112" w:type="dxa"/>
            <w:vAlign w:val="center"/>
          </w:tcPr>
          <w:p w14:paraId="0A0E7869" w14:textId="77777777" w:rsidR="00FC54EF" w:rsidRPr="00A27219" w:rsidRDefault="00BE00C6" w:rsidP="003E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946B2" w:rsidRPr="00A27219" w14:paraId="0A0E786D" w14:textId="77777777" w:rsidTr="00A27219">
        <w:tc>
          <w:tcPr>
            <w:tcW w:w="5949" w:type="dxa"/>
            <w:vAlign w:val="center"/>
          </w:tcPr>
          <w:p w14:paraId="0A0E786B" w14:textId="77777777" w:rsidR="00FC54EF" w:rsidRPr="00A27219" w:rsidRDefault="00BE00C6" w:rsidP="003E2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Elektriskais spēka piedziņas bloks ar ūdeņraža elementu</w:t>
            </w:r>
          </w:p>
        </w:tc>
        <w:tc>
          <w:tcPr>
            <w:tcW w:w="3112" w:type="dxa"/>
            <w:vAlign w:val="center"/>
          </w:tcPr>
          <w:p w14:paraId="0A0E786C" w14:textId="77777777" w:rsidR="00FC54EF" w:rsidRPr="00A27219" w:rsidRDefault="00BE00C6" w:rsidP="003E29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14:paraId="16D59B4B" w14:textId="77777777" w:rsidR="00A27219" w:rsidRPr="00A27219" w:rsidRDefault="00A27219" w:rsidP="003E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0E786E" w14:textId="4EC2A46B" w:rsidR="00AF1EAD" w:rsidRDefault="00BE00C6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>Emisiju aprēķinā netiek ņemtas vērā e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misijas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>, kas rodas</w:t>
      </w:r>
      <w:r w:rsidR="000165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FEB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>ražojot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>tehniku</w:t>
      </w:r>
      <w:r w:rsidR="000773EF"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aprīkojum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>u, k</w:t>
      </w:r>
      <w:r w:rsidR="00016586">
        <w:rPr>
          <w:rFonts w:ascii="Times New Roman" w:hAnsi="Times New Roman" w:cs="Times New Roman"/>
          <w:color w:val="000000" w:themeColor="text1"/>
          <w:sz w:val="28"/>
          <w:szCs w:val="28"/>
        </w:rPr>
        <w:t>urš</w:t>
      </w:r>
      <w:r w:rsidR="00077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tiek izmantots</w:t>
      </w:r>
      <w:r w:rsidR="000773EF"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AE3">
        <w:rPr>
          <w:rFonts w:ascii="Times New Roman" w:hAnsi="Times New Roman" w:cs="Times New Roman"/>
          <w:color w:val="000000" w:themeColor="text1"/>
          <w:sz w:val="28"/>
          <w:szCs w:val="28"/>
        </w:rPr>
        <w:t>fosilo degvielu ekstrakcijā, ražošanā, rafinēšanā un patēriņā.</w:t>
      </w:r>
    </w:p>
    <w:p w14:paraId="0A0E786F" w14:textId="77777777" w:rsidR="00FD3262" w:rsidRDefault="00FD3262" w:rsidP="003E29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E7870" w14:textId="0D2DD0DD" w:rsidR="00FD3262" w:rsidRPr="00FD3262" w:rsidRDefault="00BE00C6" w:rsidP="003E29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2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="005F4F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F4FBD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Transporta enerģijas</w:t>
      </w:r>
      <w:r w:rsidR="005F4FBD" w:rsidRPr="00CE4AE3">
        <w:rPr>
          <w:rFonts w:ascii="Times New Roman" w:hAnsi="Times New Roman" w:cs="Times New Roman"/>
          <w:sz w:val="28"/>
          <w:szCs w:val="28"/>
        </w:rPr>
        <w:t xml:space="preserve"> </w:t>
      </w:r>
      <w:r w:rsidR="005F4FBD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emisiju intensitātes</w:t>
      </w:r>
      <w:r w:rsidR="005F4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samazinājuma</w:t>
      </w:r>
      <w:r w:rsidR="005F4FBD" w:rsidRPr="00CE4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aprēķins</w:t>
      </w:r>
    </w:p>
    <w:p w14:paraId="1A45F9BF" w14:textId="77777777" w:rsidR="003E291E" w:rsidRDefault="003E291E" w:rsidP="003E2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71" w14:textId="33181AC5" w:rsidR="00FD3262" w:rsidRDefault="00845ED9" w:rsidP="002657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7. 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Transporta enerģijas emisiju </w:t>
      </w:r>
      <w:r w:rsidR="00BE00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intensitātes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 visas piegādātās transporta enerģijas</w:t>
      </w:r>
      <w:r w:rsidR="00BE00C6" w:rsidRPr="002657B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aprites</w:t>
      </w:r>
      <w:r w:rsidR="00BE00C6" w:rsidRPr="002657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cikla</w:t>
      </w:r>
      <w:r w:rsidR="00BE00C6" w:rsidRPr="002657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emisijām </w:t>
      </w:r>
      <w:r w:rsidR="00BE00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samazinājumu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aprēķina,</w:t>
      </w:r>
      <w:r w:rsidR="00BE00C6" w:rsidRPr="002657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izmantojot šādu</w:t>
      </w:r>
      <w:r w:rsidR="00BE00C6" w:rsidRPr="002657B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E00C6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formulu</w:t>
      </w:r>
      <w:r w:rsidR="002657B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362D7DD1" w14:textId="77777777" w:rsidR="00A27219" w:rsidRDefault="00A27219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E7872" w14:textId="3E9CC35D" w:rsidR="00FD3262" w:rsidRDefault="005F4861" w:rsidP="003E291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pSEGelSAM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#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=100 %-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pSEGel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#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DP</m:t>
            </m:r>
          </m:den>
        </m:f>
      </m:oMath>
      <w:r w:rsidR="00016586">
        <w:rPr>
          <w:rFonts w:ascii="Times New Roman" w:eastAsiaTheme="minorEastAsia" w:hAnsi="Times New Roman" w:cs="Times New Roman"/>
          <w:sz w:val="28"/>
          <w:szCs w:val="28"/>
        </w:rPr>
        <w:t>, kur</w:t>
      </w:r>
    </w:p>
    <w:p w14:paraId="126E794F" w14:textId="77777777" w:rsidR="00D9360B" w:rsidRPr="00FD3262" w:rsidRDefault="00D9360B" w:rsidP="003E291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0A0E7874" w14:textId="13235DEF" w:rsidR="00FD3262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m:t>pSEGelSAM</m:t>
        </m:r>
      </m:oMath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piegādātāja </w:t>
      </w:r>
      <w:r w:rsidR="00233E10">
        <w:rPr>
          <w:rFonts w:ascii="Times New Roman" w:eastAsia="Times New Roman" w:hAnsi="Times New Roman" w:cs="Times New Roman"/>
          <w:sz w:val="28"/>
          <w:szCs w:val="28"/>
        </w:rPr>
        <w:t>kopējās piegādātās transporta enerģijas emisiju</w:t>
      </w:r>
      <w:r w:rsidR="00233E10" w:rsidRPr="00A24407">
        <w:rPr>
          <w:rFonts w:ascii="Times New Roman" w:eastAsia="Times New Roman" w:hAnsi="Times New Roman" w:cs="Times New Roman"/>
          <w:sz w:val="28"/>
          <w:szCs w:val="28"/>
        </w:rPr>
        <w:t xml:space="preserve"> intensitāte</w:t>
      </w:r>
      <w:r w:rsidR="00233E10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</w:rPr>
        <w:t>samazinājums</w:t>
      </w:r>
      <w:r w:rsidR="00D9360B">
        <w:rPr>
          <w:rFonts w:ascii="Times New Roman" w:eastAsia="Times New Roman" w:hAnsi="Times New Roman" w:cs="Times New Roman"/>
          <w:sz w:val="28"/>
          <w:szCs w:val="28"/>
        </w:rPr>
        <w:t>, izteikts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procentos</w:t>
      </w:r>
      <w:r w:rsidR="00233E1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0E7875" w14:textId="46B89AD1" w:rsidR="00FD3262" w:rsidRPr="00716ED0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m:t>pSEGel</m:t>
        </m:r>
      </m:oMath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24407">
        <w:rPr>
          <w:rFonts w:ascii="Times New Roman" w:eastAsia="Times New Roman" w:hAnsi="Times New Roman" w:cs="Times New Roman"/>
          <w:sz w:val="28"/>
          <w:szCs w:val="28"/>
        </w:rPr>
        <w:t xml:space="preserve"> piegādātāja </w:t>
      </w:r>
      <w:r w:rsidR="00233E10">
        <w:rPr>
          <w:rFonts w:ascii="Times New Roman" w:eastAsia="Times New Roman" w:hAnsi="Times New Roman" w:cs="Times New Roman"/>
          <w:sz w:val="28"/>
          <w:szCs w:val="28"/>
        </w:rPr>
        <w:t>kopējā piegādātās transporta enerģijas emisiju</w:t>
      </w:r>
      <w:r w:rsidR="00233E10" w:rsidRPr="00A24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E10" w:rsidRPr="00716ED0">
        <w:rPr>
          <w:rFonts w:ascii="Times New Roman" w:eastAsia="Times New Roman" w:hAnsi="Times New Roman" w:cs="Times New Roman"/>
          <w:sz w:val="28"/>
          <w:szCs w:val="28"/>
        </w:rPr>
        <w:t>intensitāte</w:t>
      </w:r>
      <w:r w:rsidRPr="00716E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6DEF" w:rsidRPr="00716ED0">
        <w:rPr>
          <w:rFonts w:ascii="Times New Roman" w:hAnsi="Times New Roman" w:cs="Times New Roman"/>
          <w:sz w:val="28"/>
          <w:szCs w:val="28"/>
        </w:rPr>
        <w:t>izteikt</w:t>
      </w:r>
      <w:r w:rsidR="00716ED0" w:rsidRPr="00716ED0">
        <w:rPr>
          <w:rFonts w:ascii="Times New Roman" w:hAnsi="Times New Roman" w:cs="Times New Roman"/>
          <w:sz w:val="28"/>
          <w:szCs w:val="28"/>
        </w:rPr>
        <w:t>a</w:t>
      </w:r>
      <w:r w:rsidR="00846DEF" w:rsidRPr="00716ED0">
        <w:rPr>
          <w:rFonts w:ascii="Times New Roman" w:hAnsi="Times New Roman" w:cs="Times New Roman"/>
          <w:sz w:val="28"/>
          <w:szCs w:val="28"/>
        </w:rPr>
        <w:t xml:space="preserve"> gramos oglekļa dioksīda ekvivalenta </w:t>
      </w:r>
      <w:r w:rsidR="00FD7C39">
        <w:rPr>
          <w:rFonts w:ascii="Times New Roman" w:hAnsi="Times New Roman" w:cs="Times New Roman"/>
          <w:sz w:val="28"/>
          <w:szCs w:val="28"/>
        </w:rPr>
        <w:t xml:space="preserve">attiecībā pret transportlīdzekļa saražoto enerģijas vienību </w:t>
      </w:r>
      <w:proofErr w:type="spellStart"/>
      <w:r w:rsidR="00FD7C39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233E10" w:rsidRPr="00716ED0">
        <w:rPr>
          <w:rFonts w:ascii="Times New Roman" w:hAnsi="Times New Roman" w:cs="Times New Roman"/>
          <w:sz w:val="28"/>
          <w:szCs w:val="28"/>
        </w:rPr>
        <w:t>;</w:t>
      </w:r>
    </w:p>
    <w:p w14:paraId="0A0E7876" w14:textId="732A1C0D" w:rsidR="00FD3262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m:t>#</m:t>
        </m:r>
      </m:oMath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705F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degvielas pieg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js, kas ir akc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maks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js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kas 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identific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</w:t>
      </w:r>
      <w:r w:rsidR="00D9360B" w:rsidRPr="00B00F4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identifik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urš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egul</w:t>
      </w:r>
      <w:r w:rsidR="00233E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 Nr.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33E1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684/2009</w:t>
      </w:r>
      <w:r>
        <w:t xml:space="preserve"> 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defin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 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komersanta 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cijas numurs </w:t>
      </w:r>
      <w:proofErr w:type="gramStart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akc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datu apmai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as sist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mas (</w:t>
      </w:r>
      <w:r w:rsidRPr="00CE4A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SEED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re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ģ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istr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numurs vai pievienot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v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bas nodok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(PVN) identifik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numurs min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 regulas I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pielikuma 1.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tabulas 5.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punkta 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E29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 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apak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pieg</w:t>
      </w:r>
      <w:r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des tipa kodiem 1</w:t>
      </w:r>
      <w:r w:rsidR="00B114E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2, 3, 4,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5 un 8)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 ir ar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kura bija atbild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 par akc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ļ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maks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āš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anu saska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normat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vajiem aktiem par akc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nodokli br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kad akc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zes nodoklis 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tika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uzli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kts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saska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ņā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normat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vajiem aktiem par akc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zes nodokli. Ja 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š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 identifik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cijas numurs nav pieejams, 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atbilstoši 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normat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vaj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akt</w:t>
      </w:r>
      <w:r w:rsidR="00D936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akc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zes pre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č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 aprites k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bu tiek izveidots l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dzv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ē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rt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gs identifik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ā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cijas l</w:t>
      </w:r>
      <w:r w:rsidR="00D9360B" w:rsidRPr="00CE4AE3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lv-LV"/>
        </w:rPr>
        <w:t>ī</w:t>
      </w:r>
      <w:r w:rsidR="00D9360B"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dzeklis</w:t>
      </w:r>
      <w:r w:rsidRPr="00CE4A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0A0E7877" w14:textId="4F924F7B" w:rsidR="00233E10" w:rsidRPr="00CE4AE3" w:rsidRDefault="00BE00C6" w:rsidP="00A27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DP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F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degvielas pamatstandarts, izteikts </w:t>
      </w:r>
      <w:r w:rsidR="00716ED0" w:rsidRPr="00716ED0">
        <w:rPr>
          <w:rFonts w:ascii="Times New Roman" w:hAnsi="Times New Roman" w:cs="Times New Roman"/>
          <w:sz w:val="28"/>
          <w:szCs w:val="28"/>
        </w:rPr>
        <w:t xml:space="preserve">gramos oglekļa dioksīda ekvivalenta </w:t>
      </w:r>
      <w:r w:rsidR="00FD7C39">
        <w:rPr>
          <w:rFonts w:ascii="Times New Roman" w:hAnsi="Times New Roman" w:cs="Times New Roman"/>
          <w:sz w:val="28"/>
          <w:szCs w:val="28"/>
        </w:rPr>
        <w:t xml:space="preserve">attiecībā pret transportlīdzekļa saražoto enerģijas vienību </w:t>
      </w:r>
      <w:proofErr w:type="spellStart"/>
      <w:r w:rsidR="00FD7C39">
        <w:rPr>
          <w:rFonts w:ascii="Times New Roman" w:hAnsi="Times New Roman" w:cs="Times New Roman"/>
          <w:sz w:val="28"/>
          <w:szCs w:val="28"/>
        </w:rPr>
        <w:t>megadžoulos</w:t>
      </w:r>
      <w:proofErr w:type="spellEnd"/>
      <w:r w:rsidR="005F4F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0A0E7878" w14:textId="77777777" w:rsidR="002940B5" w:rsidRPr="00CE4AE3" w:rsidRDefault="002940B5" w:rsidP="00A2721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A0E7879" w14:textId="26D62B87" w:rsidR="005B7E0A" w:rsidRDefault="00BE00C6" w:rsidP="003E2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="0023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I. </w:t>
      </w:r>
      <w:r w:rsidR="002478AB" w:rsidRPr="00A24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Degvielas piegādātāju ziņojumi par degvielām, kas nav biodegviela</w:t>
      </w:r>
    </w:p>
    <w:p w14:paraId="1C607303" w14:textId="77777777" w:rsidR="00A27219" w:rsidRPr="00CE4AE3" w:rsidRDefault="00A27219" w:rsidP="003E2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E787A" w14:textId="01509158" w:rsidR="00D138B2" w:rsidRDefault="00845ED9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E00C6" w:rsidRPr="00CE4AE3">
        <w:rPr>
          <w:rFonts w:ascii="Times New Roman" w:hAnsi="Times New Roman" w:cs="Times New Roman"/>
          <w:sz w:val="28"/>
          <w:szCs w:val="28"/>
        </w:rPr>
        <w:t xml:space="preserve">Vidējā aprites cikla </w:t>
      </w:r>
      <w:r w:rsidR="00574D94" w:rsidRPr="00A24407">
        <w:rPr>
          <w:rFonts w:ascii="Times New Roman" w:hAnsi="Times New Roman" w:cs="Times New Roman"/>
          <w:sz w:val="28"/>
          <w:szCs w:val="28"/>
        </w:rPr>
        <w:t>emisiju</w:t>
      </w:r>
      <w:r w:rsidR="00BE00C6" w:rsidRPr="00CE4AE3">
        <w:rPr>
          <w:rFonts w:ascii="Times New Roman" w:hAnsi="Times New Roman" w:cs="Times New Roman"/>
          <w:sz w:val="28"/>
          <w:szCs w:val="28"/>
        </w:rPr>
        <w:t xml:space="preserve"> intensitātes standartvērtības degvielām, kas nav biodegviela</w:t>
      </w:r>
      <w:r w:rsidR="005F4FBD">
        <w:rPr>
          <w:rFonts w:ascii="Times New Roman" w:hAnsi="Times New Roman" w:cs="Times New Roman"/>
          <w:sz w:val="28"/>
          <w:szCs w:val="28"/>
        </w:rPr>
        <w:t>.</w:t>
      </w:r>
    </w:p>
    <w:p w14:paraId="60040DDB" w14:textId="066475F3" w:rsidR="00A27219" w:rsidRDefault="00A27219" w:rsidP="00A2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59" w:type="dxa"/>
        <w:tblLayout w:type="fixed"/>
        <w:tblLook w:val="04A0" w:firstRow="1" w:lastRow="0" w:firstColumn="1" w:lastColumn="0" w:noHBand="0" w:noVBand="1"/>
      </w:tblPr>
      <w:tblGrid>
        <w:gridCol w:w="689"/>
        <w:gridCol w:w="2850"/>
        <w:gridCol w:w="2324"/>
        <w:gridCol w:w="1701"/>
        <w:gridCol w:w="1695"/>
      </w:tblGrid>
      <w:tr w:rsidR="00AE0D50" w14:paraId="6737566E" w14:textId="77777777" w:rsidTr="00DB34EC">
        <w:tc>
          <w:tcPr>
            <w:tcW w:w="689" w:type="dxa"/>
            <w:vAlign w:val="center"/>
          </w:tcPr>
          <w:p w14:paraId="7C2B1093" w14:textId="52608F50" w:rsidR="00AE0D50" w:rsidRDefault="00AE0D50" w:rsidP="00A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71A52C43" w14:textId="49E8E807" w:rsidR="00AE0D50" w:rsidRDefault="00AE0D50" w:rsidP="00A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</w:p>
        </w:tc>
        <w:tc>
          <w:tcPr>
            <w:tcW w:w="2850" w:type="dxa"/>
            <w:vAlign w:val="center"/>
          </w:tcPr>
          <w:p w14:paraId="68A00903" w14:textId="0486D86E" w:rsidR="00AE0D50" w:rsidRPr="00AE0D50" w:rsidRDefault="00AE0D50" w:rsidP="00A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J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lmateri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la</w:t>
            </w:r>
            <w:proofErr w:type="spellEnd"/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avots un process</w:t>
            </w:r>
          </w:p>
        </w:tc>
        <w:tc>
          <w:tcPr>
            <w:tcW w:w="2324" w:type="dxa"/>
            <w:vAlign w:val="center"/>
          </w:tcPr>
          <w:p w14:paraId="5E86AFE6" w14:textId="44299527" w:rsidR="00AE0D50" w:rsidRPr="00AE0D50" w:rsidRDefault="00AE0D50" w:rsidP="00AE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Tirg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ū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laist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 degvielas veids</w:t>
            </w:r>
          </w:p>
        </w:tc>
        <w:tc>
          <w:tcPr>
            <w:tcW w:w="1701" w:type="dxa"/>
            <w:vAlign w:val="center"/>
          </w:tcPr>
          <w:p w14:paraId="555FEC6E" w14:textId="77777777" w:rsidR="00DB34EC" w:rsidRDefault="00AE0D50" w:rsidP="00DB34EC">
            <w:pPr>
              <w:ind w:left="-107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Aprites cikla emisiju intensit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te </w:t>
            </w:r>
          </w:p>
          <w:p w14:paraId="7016F566" w14:textId="2B6824FE" w:rsidR="00AE0D50" w:rsidRPr="00AE0D50" w:rsidRDefault="00AE0D50" w:rsidP="00DB34EC">
            <w:pPr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(g CO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lv-LV"/>
              </w:rPr>
              <w:t>2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 </w:t>
            </w:r>
            <w:proofErr w:type="spellStart"/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ekv</w:t>
            </w:r>
            <w:proofErr w:type="spellEnd"/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./MJ)</w:t>
            </w:r>
          </w:p>
        </w:tc>
        <w:tc>
          <w:tcPr>
            <w:tcW w:w="1695" w:type="dxa"/>
            <w:vAlign w:val="center"/>
          </w:tcPr>
          <w:p w14:paraId="3BD14B02" w14:textId="1C99C67E" w:rsidR="00AE0D50" w:rsidRPr="00AE0D50" w:rsidRDefault="00AE0D50" w:rsidP="00DB34EC">
            <w:pPr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Sv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ē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rt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aprites cikla emisiju intensit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te (g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CO</w:t>
            </w:r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lv-LV"/>
              </w:rPr>
              <w:t>2</w:t>
            </w:r>
            <w:r w:rsidRPr="00AE0D50">
              <w:rPr>
                <w:rFonts w:ascii="Times New Roman" w:eastAsia="Times New Roman" w:hAnsi="Times New Roman" w:cs="Times New Roman" w:hint="eastAsia"/>
                <w:bCs/>
                <w:color w:val="000000"/>
                <w:sz w:val="24"/>
                <w:szCs w:val="24"/>
                <w:lang w:eastAsia="lv-LV"/>
              </w:rPr>
              <w:t> </w:t>
            </w:r>
            <w:proofErr w:type="spellStart"/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ekv</w:t>
            </w:r>
            <w:proofErr w:type="spellEnd"/>
            <w:r w:rsidRPr="00AE0D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./MJ)</w:t>
            </w:r>
          </w:p>
        </w:tc>
      </w:tr>
      <w:tr w:rsidR="00AE0D50" w14:paraId="74B72434" w14:textId="77777777" w:rsidTr="00DB34EC">
        <w:tc>
          <w:tcPr>
            <w:tcW w:w="689" w:type="dxa"/>
          </w:tcPr>
          <w:p w14:paraId="50FB9779" w14:textId="4736A189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850" w:type="dxa"/>
          </w:tcPr>
          <w:p w14:paraId="5EEECACE" w14:textId="5ED972CF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lnafta</w:t>
            </w:r>
          </w:p>
        </w:tc>
        <w:tc>
          <w:tcPr>
            <w:tcW w:w="2324" w:type="dxa"/>
            <w:vMerge w:val="restart"/>
          </w:tcPr>
          <w:p w14:paraId="09E7367A" w14:textId="56975BE6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Benz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ns</w:t>
            </w:r>
          </w:p>
        </w:tc>
        <w:tc>
          <w:tcPr>
            <w:tcW w:w="1701" w:type="dxa"/>
          </w:tcPr>
          <w:p w14:paraId="0621A08B" w14:textId="0E46E966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93,2</w:t>
            </w:r>
          </w:p>
        </w:tc>
        <w:tc>
          <w:tcPr>
            <w:tcW w:w="1695" w:type="dxa"/>
            <w:vMerge w:val="restart"/>
          </w:tcPr>
          <w:p w14:paraId="5318AD24" w14:textId="5E95F2DD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93,3</w:t>
            </w:r>
          </w:p>
        </w:tc>
      </w:tr>
      <w:tr w:rsidR="00AE0D50" w14:paraId="6CC723E6" w14:textId="77777777" w:rsidTr="00DB34EC">
        <w:tc>
          <w:tcPr>
            <w:tcW w:w="689" w:type="dxa"/>
          </w:tcPr>
          <w:p w14:paraId="30F4CED6" w14:textId="1530CF57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850" w:type="dxa"/>
          </w:tcPr>
          <w:p w14:paraId="3AAFA99B" w14:textId="57164E35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zes sintez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šķ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degviela</w:t>
            </w:r>
          </w:p>
        </w:tc>
        <w:tc>
          <w:tcPr>
            <w:tcW w:w="2324" w:type="dxa"/>
            <w:vMerge/>
          </w:tcPr>
          <w:p w14:paraId="000A6C30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E52EDA" w14:textId="51749D2F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94,3</w:t>
            </w:r>
          </w:p>
        </w:tc>
        <w:tc>
          <w:tcPr>
            <w:tcW w:w="1695" w:type="dxa"/>
            <w:vMerge/>
          </w:tcPr>
          <w:p w14:paraId="35432AA1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37837A19" w14:textId="77777777" w:rsidTr="00DB34EC">
        <w:tc>
          <w:tcPr>
            <w:tcW w:w="689" w:type="dxa"/>
          </w:tcPr>
          <w:p w14:paraId="2EB91E59" w14:textId="11BB4A5B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850" w:type="dxa"/>
          </w:tcPr>
          <w:p w14:paraId="0ECE1679" w14:textId="0DC32D62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ogl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ieg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šķ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degviela</w:t>
            </w:r>
          </w:p>
        </w:tc>
        <w:tc>
          <w:tcPr>
            <w:tcW w:w="2324" w:type="dxa"/>
            <w:vMerge/>
          </w:tcPr>
          <w:p w14:paraId="1340E724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F018FC" w14:textId="01BEF795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1695" w:type="dxa"/>
            <w:vMerge/>
          </w:tcPr>
          <w:p w14:paraId="04FB4B46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49266AC7" w14:textId="77777777" w:rsidTr="00DB34EC">
        <w:tc>
          <w:tcPr>
            <w:tcW w:w="689" w:type="dxa"/>
          </w:tcPr>
          <w:p w14:paraId="49EFD75D" w14:textId="79A96184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850" w:type="dxa"/>
          </w:tcPr>
          <w:p w14:paraId="1125F32A" w14:textId="13B0D22F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 bitumens</w:t>
            </w:r>
          </w:p>
        </w:tc>
        <w:tc>
          <w:tcPr>
            <w:tcW w:w="2324" w:type="dxa"/>
            <w:vMerge/>
          </w:tcPr>
          <w:p w14:paraId="77EE46B4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1B6D4B" w14:textId="162CCB00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695" w:type="dxa"/>
            <w:vMerge/>
          </w:tcPr>
          <w:p w14:paraId="363C7A23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1C9E725A" w14:textId="77777777" w:rsidTr="00DB34EC">
        <w:tc>
          <w:tcPr>
            <w:tcW w:w="689" w:type="dxa"/>
          </w:tcPr>
          <w:p w14:paraId="3A30B25D" w14:textId="6FCB302C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850" w:type="dxa"/>
          </w:tcPr>
          <w:p w14:paraId="7937726C" w14:textId="017C16CA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Degsl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neklis</w:t>
            </w:r>
          </w:p>
        </w:tc>
        <w:tc>
          <w:tcPr>
            <w:tcW w:w="2324" w:type="dxa"/>
            <w:vMerge/>
          </w:tcPr>
          <w:p w14:paraId="5F2D94DD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B4D765" w14:textId="4F74777F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131,3</w:t>
            </w:r>
          </w:p>
        </w:tc>
        <w:tc>
          <w:tcPr>
            <w:tcW w:w="1695" w:type="dxa"/>
            <w:vMerge/>
          </w:tcPr>
          <w:p w14:paraId="1EB83A39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62AB8F8F" w14:textId="77777777" w:rsidTr="00DB34EC">
        <w:tc>
          <w:tcPr>
            <w:tcW w:w="689" w:type="dxa"/>
          </w:tcPr>
          <w:p w14:paraId="71D05344" w14:textId="26A91C2E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850" w:type="dxa"/>
          </w:tcPr>
          <w:p w14:paraId="60174732" w14:textId="4E39F696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lnafta</w:t>
            </w:r>
          </w:p>
        </w:tc>
        <w:tc>
          <w:tcPr>
            <w:tcW w:w="2324" w:type="dxa"/>
            <w:vMerge w:val="restart"/>
          </w:tcPr>
          <w:p w14:paraId="78132DCA" w14:textId="37D78C69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 vai 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ļļ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12D09C6A" w14:textId="74C18994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1695" w:type="dxa"/>
            <w:vMerge w:val="restart"/>
          </w:tcPr>
          <w:p w14:paraId="680D5610" w14:textId="6EDC5699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95,1</w:t>
            </w:r>
          </w:p>
        </w:tc>
      </w:tr>
      <w:tr w:rsidR="00AE0D50" w14:paraId="5FB59C50" w14:textId="77777777" w:rsidTr="00DB34EC">
        <w:tc>
          <w:tcPr>
            <w:tcW w:w="689" w:type="dxa"/>
          </w:tcPr>
          <w:p w14:paraId="68CC6278" w14:textId="6D5D9E6B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2850" w:type="dxa"/>
          </w:tcPr>
          <w:p w14:paraId="03EA75BB" w14:textId="20B5B10F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zes sintez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šķ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degviela</w:t>
            </w:r>
          </w:p>
        </w:tc>
        <w:tc>
          <w:tcPr>
            <w:tcW w:w="2324" w:type="dxa"/>
            <w:vMerge/>
          </w:tcPr>
          <w:p w14:paraId="54B33C22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6BCD7" w14:textId="3FC7E914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94,3</w:t>
            </w:r>
          </w:p>
        </w:tc>
        <w:tc>
          <w:tcPr>
            <w:tcW w:w="1695" w:type="dxa"/>
            <w:vMerge/>
          </w:tcPr>
          <w:p w14:paraId="325771CD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06E07F1E" w14:textId="77777777" w:rsidTr="00DB34EC">
        <w:tc>
          <w:tcPr>
            <w:tcW w:w="689" w:type="dxa"/>
          </w:tcPr>
          <w:p w14:paraId="5F5290E1" w14:textId="55698ED5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2850" w:type="dxa"/>
          </w:tcPr>
          <w:p w14:paraId="7D8CEA0A" w14:textId="75565ABF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ogl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ieg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šķ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degviela</w:t>
            </w:r>
          </w:p>
        </w:tc>
        <w:tc>
          <w:tcPr>
            <w:tcW w:w="2324" w:type="dxa"/>
            <w:vMerge/>
          </w:tcPr>
          <w:p w14:paraId="21FB8DD3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CABCC" w14:textId="734576E9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1695" w:type="dxa"/>
            <w:vMerge/>
          </w:tcPr>
          <w:p w14:paraId="2BD78A47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533155DE" w14:textId="77777777" w:rsidTr="00DB34EC">
        <w:tc>
          <w:tcPr>
            <w:tcW w:w="689" w:type="dxa"/>
          </w:tcPr>
          <w:p w14:paraId="3ABECC3C" w14:textId="20004D77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2850" w:type="dxa"/>
          </w:tcPr>
          <w:p w14:paraId="44ADF270" w14:textId="0CE44A79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 bitumens</w:t>
            </w:r>
          </w:p>
        </w:tc>
        <w:tc>
          <w:tcPr>
            <w:tcW w:w="2324" w:type="dxa"/>
            <w:vMerge/>
          </w:tcPr>
          <w:p w14:paraId="603A87F4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7E909B" w14:textId="4AEFAFE5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108,5</w:t>
            </w:r>
          </w:p>
        </w:tc>
        <w:tc>
          <w:tcPr>
            <w:tcW w:w="1695" w:type="dxa"/>
            <w:vMerge/>
          </w:tcPr>
          <w:p w14:paraId="527E528A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3965320B" w14:textId="77777777" w:rsidTr="00DB34EC">
        <w:tc>
          <w:tcPr>
            <w:tcW w:w="689" w:type="dxa"/>
          </w:tcPr>
          <w:p w14:paraId="7E3D75A6" w14:textId="39AD4CFF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2850" w:type="dxa"/>
          </w:tcPr>
          <w:p w14:paraId="16D754EC" w14:textId="2D09CBD1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Degsl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neklis</w:t>
            </w:r>
          </w:p>
        </w:tc>
        <w:tc>
          <w:tcPr>
            <w:tcW w:w="2324" w:type="dxa"/>
            <w:vMerge/>
          </w:tcPr>
          <w:p w14:paraId="5DE19FB3" w14:textId="7777777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8782F" w14:textId="683BC9B8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133,7</w:t>
            </w:r>
          </w:p>
        </w:tc>
        <w:tc>
          <w:tcPr>
            <w:tcW w:w="1695" w:type="dxa"/>
            <w:vMerge/>
          </w:tcPr>
          <w:p w14:paraId="46E77AF7" w14:textId="77777777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0" w14:paraId="289F5424" w14:textId="77777777" w:rsidTr="00DB34EC">
        <w:tc>
          <w:tcPr>
            <w:tcW w:w="689" w:type="dxa"/>
          </w:tcPr>
          <w:p w14:paraId="708072D2" w14:textId="36A369C6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2850" w:type="dxa"/>
          </w:tcPr>
          <w:p w14:paraId="0AC1CF3D" w14:textId="0AE49265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Jebkāds fosilās izcelsmes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jēlm</w:t>
            </w:r>
            <w:r w:rsidR="0026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teriāla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avots</w:t>
            </w:r>
          </w:p>
        </w:tc>
        <w:tc>
          <w:tcPr>
            <w:tcW w:w="2324" w:type="dxa"/>
          </w:tcPr>
          <w:p w14:paraId="48380ED5" w14:textId="7B478EEE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šķ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idrin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 naftas 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 dzirkste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="00D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aizdedzes motor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299DD9A5" w14:textId="6C6A3E4D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73,6</w:t>
            </w:r>
          </w:p>
        </w:tc>
        <w:tc>
          <w:tcPr>
            <w:tcW w:w="1695" w:type="dxa"/>
          </w:tcPr>
          <w:p w14:paraId="27B367BC" w14:textId="42E4FC3F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73,6</w:t>
            </w:r>
          </w:p>
        </w:tc>
      </w:tr>
      <w:tr w:rsidR="00AE0D50" w14:paraId="763CE8C6" w14:textId="77777777" w:rsidTr="00DB34EC">
        <w:tc>
          <w:tcPr>
            <w:tcW w:w="689" w:type="dxa"/>
          </w:tcPr>
          <w:p w14:paraId="4A2208E3" w14:textId="7301351D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2850" w:type="dxa"/>
          </w:tcPr>
          <w:p w14:paraId="16BBD90A" w14:textId="58BF2136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ze, ES kombin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cija</w:t>
            </w:r>
          </w:p>
        </w:tc>
        <w:tc>
          <w:tcPr>
            <w:tcW w:w="2324" w:type="dxa"/>
          </w:tcPr>
          <w:p w14:paraId="3F820FAD" w14:textId="3769E9A9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Saspiesta 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 dzirkste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aizdedzes motor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7BA03EC7" w14:textId="7535D873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69,3</w:t>
            </w:r>
          </w:p>
        </w:tc>
        <w:tc>
          <w:tcPr>
            <w:tcW w:w="1695" w:type="dxa"/>
          </w:tcPr>
          <w:p w14:paraId="4D955DD1" w14:textId="2DBDAEBC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69,3</w:t>
            </w:r>
          </w:p>
        </w:tc>
      </w:tr>
      <w:tr w:rsidR="00AE0D50" w14:paraId="594E1D3C" w14:textId="77777777" w:rsidTr="00DB34EC">
        <w:tc>
          <w:tcPr>
            <w:tcW w:w="689" w:type="dxa"/>
          </w:tcPr>
          <w:p w14:paraId="38C3C569" w14:textId="39667E77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2850" w:type="dxa"/>
          </w:tcPr>
          <w:p w14:paraId="49792FAD" w14:textId="2A97DEF1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ze, ES kombin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cija</w:t>
            </w:r>
          </w:p>
        </w:tc>
        <w:tc>
          <w:tcPr>
            <w:tcW w:w="2324" w:type="dxa"/>
          </w:tcPr>
          <w:p w14:paraId="4926D437" w14:textId="03433461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šķ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idrin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 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 dzirkste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="00D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aizdedzes motor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71A8300C" w14:textId="6D775343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74,5</w:t>
            </w:r>
          </w:p>
        </w:tc>
        <w:tc>
          <w:tcPr>
            <w:tcW w:w="1695" w:type="dxa"/>
          </w:tcPr>
          <w:p w14:paraId="5C48360B" w14:textId="15C23358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74,5</w:t>
            </w:r>
          </w:p>
        </w:tc>
      </w:tr>
      <w:tr w:rsidR="00AE0D50" w14:paraId="4171B4A1" w14:textId="77777777" w:rsidTr="00DB34EC">
        <w:tc>
          <w:tcPr>
            <w:tcW w:w="689" w:type="dxa"/>
          </w:tcPr>
          <w:p w14:paraId="6BB643D9" w14:textId="3E98EACF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2850" w:type="dxa"/>
          </w:tcPr>
          <w:p w14:paraId="4A55DD88" w14:textId="1E9DA74B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Sabatj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reakcija, izmantojot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radi, kas ieg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ts nebiolo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ģ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isku atjaunojamu energoresursu ener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ģ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ijas elektrol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</w:p>
        </w:tc>
        <w:tc>
          <w:tcPr>
            <w:tcW w:w="2324" w:type="dxa"/>
          </w:tcPr>
          <w:p w14:paraId="5B20946E" w14:textId="443D20B7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Saspiests sint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tiskais met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ns dzirkste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="00DB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aizdedzes motor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0BEB1AA1" w14:textId="0796797F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</w:t>
            </w:r>
          </w:p>
        </w:tc>
        <w:tc>
          <w:tcPr>
            <w:tcW w:w="1695" w:type="dxa"/>
          </w:tcPr>
          <w:p w14:paraId="55693DB9" w14:textId="32BFA3CD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3,3</w:t>
            </w:r>
          </w:p>
        </w:tc>
      </w:tr>
      <w:tr w:rsidR="00AE0D50" w14:paraId="68CAD28B" w14:textId="77777777" w:rsidTr="00DB34EC">
        <w:tc>
          <w:tcPr>
            <w:tcW w:w="689" w:type="dxa"/>
          </w:tcPr>
          <w:p w14:paraId="21EDD621" w14:textId="71653A4F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2850" w:type="dxa"/>
          </w:tcPr>
          <w:p w14:paraId="3C3C6F01" w14:textId="27447D6A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ze, tvaika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riformings</w:t>
            </w:r>
            <w:proofErr w:type="spellEnd"/>
          </w:p>
        </w:tc>
        <w:tc>
          <w:tcPr>
            <w:tcW w:w="2324" w:type="dxa"/>
          </w:tcPr>
          <w:p w14:paraId="757B49FC" w14:textId="098C13BE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Saspiests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radis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ž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element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15D23379" w14:textId="5DDE1765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104,3</w:t>
            </w:r>
          </w:p>
        </w:tc>
        <w:tc>
          <w:tcPr>
            <w:tcW w:w="1695" w:type="dxa"/>
          </w:tcPr>
          <w:p w14:paraId="3C0D643A" w14:textId="2C346073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104,3</w:t>
            </w:r>
          </w:p>
        </w:tc>
      </w:tr>
      <w:tr w:rsidR="00AE0D50" w14:paraId="5B29F075" w14:textId="77777777" w:rsidTr="00DB34EC">
        <w:tc>
          <w:tcPr>
            <w:tcW w:w="689" w:type="dxa"/>
          </w:tcPr>
          <w:p w14:paraId="636D4383" w14:textId="00DF1E03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2850" w:type="dxa"/>
          </w:tcPr>
          <w:p w14:paraId="71C3E934" w14:textId="61150FD2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Elektrol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ze, kurai ener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ģ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iju nodro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ina tikai no nebiolo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ģ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iskiem atjaunojamiem energoresursiem</w:t>
            </w:r>
          </w:p>
        </w:tc>
        <w:tc>
          <w:tcPr>
            <w:tcW w:w="2324" w:type="dxa"/>
          </w:tcPr>
          <w:p w14:paraId="03D67052" w14:textId="000CD2B2" w:rsidR="00AE0D50" w:rsidRDefault="00AE0D50" w:rsidP="00DB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Saspiests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radis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ž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element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549FBA27" w14:textId="06FB9D42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9,1</w:t>
            </w:r>
          </w:p>
        </w:tc>
        <w:tc>
          <w:tcPr>
            <w:tcW w:w="1695" w:type="dxa"/>
          </w:tcPr>
          <w:p w14:paraId="0EB54522" w14:textId="7DCC8EFE" w:rsidR="00AE0D50" w:rsidRDefault="00AE0D50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9,1</w:t>
            </w:r>
          </w:p>
        </w:tc>
      </w:tr>
      <w:tr w:rsidR="00AE0D50" w14:paraId="50DF26AD" w14:textId="77777777" w:rsidTr="00DB34EC">
        <w:tc>
          <w:tcPr>
            <w:tcW w:w="689" w:type="dxa"/>
          </w:tcPr>
          <w:p w14:paraId="13F4AA2F" w14:textId="283A7DBD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8.17.</w:t>
            </w:r>
          </w:p>
        </w:tc>
        <w:tc>
          <w:tcPr>
            <w:tcW w:w="2850" w:type="dxa"/>
          </w:tcPr>
          <w:p w14:paraId="2C319814" w14:textId="57FDA237" w:rsidR="00AE0D50" w:rsidRPr="00A27219" w:rsidRDefault="00AE0D50" w:rsidP="00DB3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Ogles</w:t>
            </w:r>
          </w:p>
        </w:tc>
        <w:tc>
          <w:tcPr>
            <w:tcW w:w="2324" w:type="dxa"/>
          </w:tcPr>
          <w:p w14:paraId="05A40A4A" w14:textId="3844EB00" w:rsidR="00AE0D50" w:rsidRPr="00A27219" w:rsidRDefault="00AE0D50" w:rsidP="00DB3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Saspiests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radis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ž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element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012B7641" w14:textId="46F842BB" w:rsidR="00AE0D50" w:rsidRPr="00A27219" w:rsidRDefault="00AE0D50" w:rsidP="00DB3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234,4</w:t>
            </w:r>
          </w:p>
        </w:tc>
        <w:tc>
          <w:tcPr>
            <w:tcW w:w="1695" w:type="dxa"/>
          </w:tcPr>
          <w:p w14:paraId="7B644605" w14:textId="3D24D0B5" w:rsidR="00AE0D50" w:rsidRPr="00A27219" w:rsidRDefault="00AE0D50" w:rsidP="00DB3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234,4</w:t>
            </w:r>
          </w:p>
        </w:tc>
      </w:tr>
      <w:tr w:rsidR="00AE0D50" w14:paraId="63D44E73" w14:textId="77777777" w:rsidTr="00DB34EC">
        <w:tc>
          <w:tcPr>
            <w:tcW w:w="689" w:type="dxa"/>
          </w:tcPr>
          <w:p w14:paraId="03948A19" w14:textId="2C8F78C3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2850" w:type="dxa"/>
          </w:tcPr>
          <w:p w14:paraId="7482A471" w14:textId="60D3ED89" w:rsidR="00AE0D50" w:rsidRPr="00A27219" w:rsidRDefault="00AE0D50" w:rsidP="00DB3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Ogles ar proces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emit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ē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oglek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uztver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š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anu un uzglab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āš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anu</w:t>
            </w:r>
          </w:p>
        </w:tc>
        <w:tc>
          <w:tcPr>
            <w:tcW w:w="2324" w:type="dxa"/>
          </w:tcPr>
          <w:p w14:paraId="52EB6834" w14:textId="3D4C7B5C" w:rsidR="00AE0D50" w:rsidRPr="00A27219" w:rsidRDefault="00AE0D50" w:rsidP="00DB3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Saspiests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radis 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ņ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ž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element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1701" w:type="dxa"/>
          </w:tcPr>
          <w:p w14:paraId="2C097520" w14:textId="3A254E84" w:rsidR="00AE0D50" w:rsidRPr="00A27219" w:rsidRDefault="00AE0D50" w:rsidP="00DB3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52,7</w:t>
            </w:r>
          </w:p>
        </w:tc>
        <w:tc>
          <w:tcPr>
            <w:tcW w:w="1695" w:type="dxa"/>
          </w:tcPr>
          <w:p w14:paraId="01DF0520" w14:textId="4441EC7A" w:rsidR="00AE0D50" w:rsidRPr="00A27219" w:rsidRDefault="00AE0D50" w:rsidP="00DB3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52,7</w:t>
            </w:r>
          </w:p>
        </w:tc>
      </w:tr>
      <w:tr w:rsidR="00AE0D50" w14:paraId="0AFC1CD2" w14:textId="77777777" w:rsidTr="00DB34EC">
        <w:tc>
          <w:tcPr>
            <w:tcW w:w="689" w:type="dxa"/>
          </w:tcPr>
          <w:p w14:paraId="213FBDAC" w14:textId="6AEFBFB3" w:rsidR="00AE0D50" w:rsidRDefault="00DB34EC" w:rsidP="00DB34EC">
            <w:pPr>
              <w:ind w:right="-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2850" w:type="dxa"/>
          </w:tcPr>
          <w:p w14:paraId="255C25A9" w14:textId="46C7E241" w:rsidR="00AE0D50" w:rsidRPr="00A27219" w:rsidRDefault="00AE0D50" w:rsidP="00DB3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fosilaj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izejviel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ieg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tas plastmasas atkritumi</w:t>
            </w:r>
          </w:p>
        </w:tc>
        <w:tc>
          <w:tcPr>
            <w:tcW w:w="2324" w:type="dxa"/>
          </w:tcPr>
          <w:p w14:paraId="5B1D8462" w14:textId="7D3FAE60" w:rsidR="00AE0D50" w:rsidRPr="00A27219" w:rsidRDefault="00AE0D50" w:rsidP="00DB3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Benz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ns, d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ī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degviela vai g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ā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</w:t>
            </w:r>
            <w:r w:rsidRPr="00A27219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lv-LV"/>
              </w:rPr>
              <w:t>ļļ</w:t>
            </w: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166C8217" w14:textId="0F11A61E" w:rsidR="00AE0D50" w:rsidRPr="00A27219" w:rsidRDefault="00AE0D50" w:rsidP="00DB3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695" w:type="dxa"/>
          </w:tcPr>
          <w:p w14:paraId="5BC761B4" w14:textId="331E8F83" w:rsidR="00AE0D50" w:rsidRPr="00A27219" w:rsidRDefault="00AE0D50" w:rsidP="00DB34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</w:t>
            </w:r>
          </w:p>
        </w:tc>
      </w:tr>
    </w:tbl>
    <w:p w14:paraId="0A0E78DF" w14:textId="77777777" w:rsidR="0009337A" w:rsidRPr="00A27219" w:rsidRDefault="0009337A" w:rsidP="00CE4AE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E78E0" w14:textId="2D7A4D28" w:rsidR="00914B62" w:rsidRDefault="00BE00C6" w:rsidP="003E291E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657B1">
        <w:rPr>
          <w:b/>
          <w:bCs/>
          <w:sz w:val="28"/>
          <w:szCs w:val="28"/>
        </w:rPr>
        <w:t>I</w:t>
      </w:r>
      <w:r w:rsidR="00233E10" w:rsidRPr="002657B1">
        <w:rPr>
          <w:b/>
          <w:bCs/>
          <w:sz w:val="28"/>
          <w:szCs w:val="28"/>
        </w:rPr>
        <w:t>V.</w:t>
      </w:r>
      <w:r w:rsidRPr="002657B1">
        <w:rPr>
          <w:b/>
          <w:bCs/>
          <w:sz w:val="28"/>
          <w:szCs w:val="28"/>
        </w:rPr>
        <w:t xml:space="preserve"> Transporta </w:t>
      </w:r>
      <w:r w:rsidRPr="00CE4AE3">
        <w:rPr>
          <w:b/>
          <w:bCs/>
          <w:color w:val="000000"/>
          <w:sz w:val="28"/>
          <w:szCs w:val="28"/>
        </w:rPr>
        <w:t>degvielas energoietilpība</w:t>
      </w:r>
    </w:p>
    <w:p w14:paraId="47EED172" w14:textId="77777777" w:rsidR="00A27219" w:rsidRDefault="00A27219" w:rsidP="003E291E">
      <w:pPr>
        <w:pStyle w:val="doc-ti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0A0E78E1" w14:textId="44CD556C" w:rsidR="009A0660" w:rsidRDefault="00845ED9" w:rsidP="00A94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9. </w:t>
      </w:r>
      <w:r w:rsidR="00FD3262" w:rsidRPr="00FD3262">
        <w:rPr>
          <w:rFonts w:ascii="Times New Roman" w:hAnsi="Times New Roman" w:cs="Times New Roman"/>
          <w:bCs/>
          <w:color w:val="000000"/>
          <w:sz w:val="28"/>
          <w:szCs w:val="28"/>
        </w:rPr>
        <w:t>Zemākās siltumspējas vērtības, kuras ir izmantojamas b</w:t>
      </w:r>
      <w:r w:rsidR="00FD3262" w:rsidRPr="00FD326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iodegvielas daudzumu pārrēķinā to enerģijas saturā</w:t>
      </w:r>
      <w:r w:rsidR="005F4FB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20117D5B" w14:textId="511910D9" w:rsidR="00A27219" w:rsidRDefault="00A27219" w:rsidP="003E29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121"/>
      </w:tblGrid>
      <w:tr w:rsidR="00DB34EC" w14:paraId="36F5178D" w14:textId="77777777" w:rsidTr="00A94BB0">
        <w:tc>
          <w:tcPr>
            <w:tcW w:w="704" w:type="dxa"/>
            <w:vAlign w:val="center"/>
          </w:tcPr>
          <w:p w14:paraId="02534059" w14:textId="77777777" w:rsidR="00DB34EC" w:rsidRDefault="00DB34EC" w:rsidP="00DB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23E18F59" w14:textId="4ED83A72" w:rsidR="00DB34EC" w:rsidRDefault="00DB34EC" w:rsidP="00DB34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</w:p>
        </w:tc>
        <w:tc>
          <w:tcPr>
            <w:tcW w:w="4253" w:type="dxa"/>
            <w:vAlign w:val="center"/>
          </w:tcPr>
          <w:p w14:paraId="1F450FFE" w14:textId="0FBD05FC" w:rsidR="00DB34EC" w:rsidRDefault="00DB34EC" w:rsidP="00DB34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2126" w:type="dxa"/>
            <w:vAlign w:val="center"/>
          </w:tcPr>
          <w:p w14:paraId="7BC7AD61" w14:textId="77777777" w:rsidR="00DB34EC" w:rsidRPr="00DB34EC" w:rsidRDefault="00DB34EC" w:rsidP="00DB34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Energoietilpība pēc masas</w:t>
            </w:r>
          </w:p>
          <w:p w14:paraId="378341C4" w14:textId="61713CDC" w:rsidR="00DB34EC" w:rsidRDefault="00DB34EC" w:rsidP="00DB34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(zemākā siltum</w:t>
            </w:r>
            <w:r w:rsidR="00A9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spēja, MJ/kg)</w:t>
            </w:r>
          </w:p>
        </w:tc>
        <w:tc>
          <w:tcPr>
            <w:tcW w:w="2121" w:type="dxa"/>
            <w:vAlign w:val="center"/>
          </w:tcPr>
          <w:p w14:paraId="0D265A0A" w14:textId="77777777" w:rsidR="00DB34EC" w:rsidRPr="00DB34EC" w:rsidRDefault="00DB34EC" w:rsidP="00DB34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Energoietilpība pēc tilpuma</w:t>
            </w:r>
          </w:p>
          <w:p w14:paraId="417EC269" w14:textId="5038AFBE" w:rsidR="00DB34EC" w:rsidRDefault="00DB34EC" w:rsidP="00DB34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(zemākā siltum</w:t>
            </w:r>
            <w:r w:rsidR="00A9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DB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spēja, MJ/l)</w:t>
            </w:r>
          </w:p>
        </w:tc>
      </w:tr>
      <w:tr w:rsidR="00A94BB0" w14:paraId="7C260AA1" w14:textId="77777777" w:rsidTr="00A94BB0">
        <w:tc>
          <w:tcPr>
            <w:tcW w:w="704" w:type="dxa"/>
          </w:tcPr>
          <w:p w14:paraId="73955B27" w14:textId="0A5B2B98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14:paraId="43D6ECB1" w14:textId="77E72188" w:rsidR="00A94BB0" w:rsidRDefault="00A94BB0" w:rsidP="00A94B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Bioetanols (no biomasas iegūts etanols)</w:t>
            </w:r>
          </w:p>
        </w:tc>
        <w:tc>
          <w:tcPr>
            <w:tcW w:w="2126" w:type="dxa"/>
            <w:vAlign w:val="center"/>
          </w:tcPr>
          <w:p w14:paraId="27431027" w14:textId="3490BF6D" w:rsidR="00A94BB0" w:rsidRDefault="00A94BB0" w:rsidP="00A94B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121" w:type="dxa"/>
            <w:vAlign w:val="center"/>
          </w:tcPr>
          <w:p w14:paraId="52CF7771" w14:textId="300C7DD5" w:rsidR="00A94BB0" w:rsidRDefault="00A94BB0" w:rsidP="00A94B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A94BB0" w14:paraId="34549029" w14:textId="77777777" w:rsidTr="00A94BB0">
        <w:tc>
          <w:tcPr>
            <w:tcW w:w="704" w:type="dxa"/>
          </w:tcPr>
          <w:p w14:paraId="5A72C7DC" w14:textId="4343B707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253" w:type="dxa"/>
          </w:tcPr>
          <w:p w14:paraId="006A290E" w14:textId="71AC9872" w:rsidR="00A94BB0" w:rsidRDefault="00A94BB0" w:rsidP="00A94BB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Bio-ETBE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(uz bioetanola bāzes iegūts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etil-terc-butilēteris)</w:t>
            </w:r>
            <w:proofErr w:type="spellEnd"/>
          </w:p>
        </w:tc>
        <w:tc>
          <w:tcPr>
            <w:tcW w:w="2126" w:type="dxa"/>
            <w:vAlign w:val="center"/>
          </w:tcPr>
          <w:p w14:paraId="03B5A14E" w14:textId="54B04179" w:rsidR="00A94BB0" w:rsidRDefault="00A94BB0" w:rsidP="00A94B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(no kuriem 37 % veido atjaunojamie energoresursi)</w:t>
            </w:r>
          </w:p>
        </w:tc>
        <w:tc>
          <w:tcPr>
            <w:tcW w:w="2121" w:type="dxa"/>
            <w:vAlign w:val="center"/>
          </w:tcPr>
          <w:p w14:paraId="69F9EF0C" w14:textId="08CC8F35" w:rsidR="00A94BB0" w:rsidRDefault="00A94BB0" w:rsidP="00A94B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(no kuriem 37 % veido atjaunojamie energoresursi)</w:t>
            </w:r>
          </w:p>
        </w:tc>
      </w:tr>
      <w:tr w:rsidR="00A94BB0" w14:paraId="190B9BB9" w14:textId="77777777" w:rsidTr="00A94BB0">
        <w:tc>
          <w:tcPr>
            <w:tcW w:w="704" w:type="dxa"/>
          </w:tcPr>
          <w:p w14:paraId="233473D7" w14:textId="203B5143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253" w:type="dxa"/>
            <w:vAlign w:val="center"/>
          </w:tcPr>
          <w:p w14:paraId="2E4CC876" w14:textId="5FADEC0B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Biometanols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 biomasas iegūts metanols, ko paredzēts izmantot kā biodegvielu)</w:t>
            </w:r>
          </w:p>
        </w:tc>
        <w:tc>
          <w:tcPr>
            <w:tcW w:w="2126" w:type="dxa"/>
            <w:vAlign w:val="center"/>
          </w:tcPr>
          <w:p w14:paraId="52B32A09" w14:textId="6477CCBE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121" w:type="dxa"/>
            <w:vAlign w:val="center"/>
          </w:tcPr>
          <w:p w14:paraId="3E608CF0" w14:textId="62F68304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A94BB0" w14:paraId="35EEF7BC" w14:textId="77777777" w:rsidTr="00A94BB0">
        <w:tc>
          <w:tcPr>
            <w:tcW w:w="704" w:type="dxa"/>
          </w:tcPr>
          <w:p w14:paraId="0A44BCE2" w14:textId="381FA10F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253" w:type="dxa"/>
            <w:vAlign w:val="center"/>
          </w:tcPr>
          <w:p w14:paraId="0A0EDAA9" w14:textId="2E455071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Bio-MTBE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(uz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biometanola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bāzes iegūts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metil-terc-butilēteris)</w:t>
            </w:r>
            <w:proofErr w:type="spellEnd"/>
          </w:p>
        </w:tc>
        <w:tc>
          <w:tcPr>
            <w:tcW w:w="2126" w:type="dxa"/>
            <w:vAlign w:val="center"/>
          </w:tcPr>
          <w:p w14:paraId="76E72D7A" w14:textId="260D232C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(no kuriem 22 % veido atjaunojamie energoresursi)</w:t>
            </w:r>
          </w:p>
        </w:tc>
        <w:tc>
          <w:tcPr>
            <w:tcW w:w="2121" w:type="dxa"/>
            <w:vAlign w:val="center"/>
          </w:tcPr>
          <w:p w14:paraId="1DC8A858" w14:textId="610B05FB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 (no kuriem 22 % veido atjaunojamie energoresursi)</w:t>
            </w:r>
          </w:p>
        </w:tc>
      </w:tr>
      <w:tr w:rsidR="00A94BB0" w14:paraId="6DC7F94E" w14:textId="77777777" w:rsidTr="00A94BB0">
        <w:tc>
          <w:tcPr>
            <w:tcW w:w="704" w:type="dxa"/>
          </w:tcPr>
          <w:p w14:paraId="1B728234" w14:textId="2914F47C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253" w:type="dxa"/>
            <w:vAlign w:val="center"/>
          </w:tcPr>
          <w:p w14:paraId="12F9BFB6" w14:textId="453EB540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Bio-DME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 biomasas iegūts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dimetilēteris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ko paredzēts izmantot kā biodegvielu)</w:t>
            </w:r>
          </w:p>
        </w:tc>
        <w:tc>
          <w:tcPr>
            <w:tcW w:w="2126" w:type="dxa"/>
            <w:vAlign w:val="center"/>
          </w:tcPr>
          <w:p w14:paraId="123C7326" w14:textId="4611B026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121" w:type="dxa"/>
            <w:vAlign w:val="center"/>
          </w:tcPr>
          <w:p w14:paraId="341A3DF7" w14:textId="2F9F6AC9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A94BB0" w14:paraId="448D86BE" w14:textId="77777777" w:rsidTr="00A94BB0">
        <w:tc>
          <w:tcPr>
            <w:tcW w:w="704" w:type="dxa"/>
          </w:tcPr>
          <w:p w14:paraId="62314FEE" w14:textId="2568463D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253" w:type="dxa"/>
            <w:vAlign w:val="center"/>
          </w:tcPr>
          <w:p w14:paraId="18D44889" w14:textId="11BC2B20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Bio-TAEE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(uz bioetanola bāzes iegūts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terc-amiletilēteris)</w:t>
            </w:r>
            <w:proofErr w:type="spellEnd"/>
          </w:p>
        </w:tc>
        <w:tc>
          <w:tcPr>
            <w:tcW w:w="2126" w:type="dxa"/>
            <w:vAlign w:val="center"/>
          </w:tcPr>
          <w:p w14:paraId="22EF78E7" w14:textId="11D077B7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 (no kuriem 29 % veido atjaunojamie energoresursi)</w:t>
            </w:r>
          </w:p>
        </w:tc>
        <w:tc>
          <w:tcPr>
            <w:tcW w:w="2121" w:type="dxa"/>
            <w:vAlign w:val="center"/>
          </w:tcPr>
          <w:p w14:paraId="57FDF42F" w14:textId="058D6107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 (no kuriem 29 % veido atjaunojamie energoresursi)</w:t>
            </w:r>
          </w:p>
        </w:tc>
      </w:tr>
      <w:tr w:rsidR="00A94BB0" w14:paraId="4C2CF525" w14:textId="77777777" w:rsidTr="00A94BB0">
        <w:tc>
          <w:tcPr>
            <w:tcW w:w="704" w:type="dxa"/>
          </w:tcPr>
          <w:p w14:paraId="0A65F95B" w14:textId="160FDFA4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253" w:type="dxa"/>
            <w:vAlign w:val="center"/>
          </w:tcPr>
          <w:p w14:paraId="051BC29F" w14:textId="454BC10C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Biobutanols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(no biomasas iegūts butanols, ko paredzēts izmantot kā biodegvielu)</w:t>
            </w:r>
          </w:p>
        </w:tc>
        <w:tc>
          <w:tcPr>
            <w:tcW w:w="2126" w:type="dxa"/>
            <w:vAlign w:val="center"/>
          </w:tcPr>
          <w:p w14:paraId="150607D6" w14:textId="006FD224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121" w:type="dxa"/>
            <w:vAlign w:val="center"/>
          </w:tcPr>
          <w:p w14:paraId="23674774" w14:textId="5CDD6FF7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A94BB0" w14:paraId="026DB5C7" w14:textId="77777777" w:rsidTr="00A94BB0">
        <w:tc>
          <w:tcPr>
            <w:tcW w:w="704" w:type="dxa"/>
          </w:tcPr>
          <w:p w14:paraId="6512D525" w14:textId="46E35A72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253" w:type="dxa"/>
            <w:vAlign w:val="center"/>
          </w:tcPr>
          <w:p w14:paraId="1E87D02C" w14:textId="2C569E69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Biodīzeļdegviela (no augu vai dzīvnieku izcelsmes taukiem iegūts metilesteris, kas ir līdzvērtīgs dīzeļdegvielai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kuru paredzēts izmantot kā biodegvielu)</w:t>
            </w:r>
          </w:p>
        </w:tc>
        <w:tc>
          <w:tcPr>
            <w:tcW w:w="2126" w:type="dxa"/>
            <w:vAlign w:val="center"/>
          </w:tcPr>
          <w:p w14:paraId="5B49F8C1" w14:textId="361D3C1C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121" w:type="dxa"/>
            <w:vAlign w:val="center"/>
          </w:tcPr>
          <w:p w14:paraId="3FD8FCF9" w14:textId="1A97DA43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A94BB0" w14:paraId="1B114FE1" w14:textId="77777777" w:rsidTr="00A94BB0">
        <w:tc>
          <w:tcPr>
            <w:tcW w:w="704" w:type="dxa"/>
          </w:tcPr>
          <w:p w14:paraId="261AB174" w14:textId="0B8220F8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253" w:type="dxa"/>
            <w:vAlign w:val="center"/>
          </w:tcPr>
          <w:p w14:paraId="691682D5" w14:textId="0A78A3E6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Fišera-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Tropša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sintēzes dīzeļdegviela (no biomasas iegūts sintētiskais ogļūdeņradis vai sintētisko ogļūdeņražu maisījums)</w:t>
            </w:r>
          </w:p>
        </w:tc>
        <w:tc>
          <w:tcPr>
            <w:tcW w:w="2126" w:type="dxa"/>
            <w:vAlign w:val="center"/>
          </w:tcPr>
          <w:p w14:paraId="1FA62176" w14:textId="5A7A4884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121" w:type="dxa"/>
            <w:vAlign w:val="center"/>
          </w:tcPr>
          <w:p w14:paraId="435E7DEA" w14:textId="203CE19F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A94BB0" w14:paraId="41138332" w14:textId="77777777" w:rsidTr="00A94BB0">
        <w:tc>
          <w:tcPr>
            <w:tcW w:w="704" w:type="dxa"/>
          </w:tcPr>
          <w:p w14:paraId="42BE8F28" w14:textId="177C713B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9.10.</w:t>
            </w:r>
          </w:p>
        </w:tc>
        <w:tc>
          <w:tcPr>
            <w:tcW w:w="4253" w:type="dxa"/>
            <w:vAlign w:val="center"/>
          </w:tcPr>
          <w:p w14:paraId="2386CA58" w14:textId="513471C4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Hidrogenēta augu eļļa (augu eļļa, kas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termoķīmiski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apstrādāta ar ūdeņradi)</w:t>
            </w:r>
          </w:p>
        </w:tc>
        <w:tc>
          <w:tcPr>
            <w:tcW w:w="2126" w:type="dxa"/>
            <w:vAlign w:val="center"/>
          </w:tcPr>
          <w:p w14:paraId="050D46F2" w14:textId="5AA8594A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121" w:type="dxa"/>
            <w:vAlign w:val="center"/>
          </w:tcPr>
          <w:p w14:paraId="6967757F" w14:textId="0776657F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A94BB0" w14:paraId="58C98D2C" w14:textId="77777777" w:rsidTr="00A94BB0">
        <w:tc>
          <w:tcPr>
            <w:tcW w:w="704" w:type="dxa"/>
          </w:tcPr>
          <w:p w14:paraId="34AE9038" w14:textId="20240F2E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9.11.</w:t>
            </w:r>
          </w:p>
        </w:tc>
        <w:tc>
          <w:tcPr>
            <w:tcW w:w="4253" w:type="dxa"/>
            <w:vAlign w:val="center"/>
          </w:tcPr>
          <w:p w14:paraId="27DF9514" w14:textId="659EE6AB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Tīra augu eļļa (nerafinēta vai rafinēta, ķīmiski nemodificēta eļļa, ko </w:t>
            </w:r>
            <w:r w:rsidR="002657B1"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iegūst no eļļas augiem </w:t>
            </w: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spiežot, ekstrahējot vai ar līdzvērtīgu paņēmienu, ja tā ir piemērota izmantojamo motoru tipam un ja tā atbilst emisijas prasībām)</w:t>
            </w:r>
          </w:p>
        </w:tc>
        <w:tc>
          <w:tcPr>
            <w:tcW w:w="2126" w:type="dxa"/>
            <w:vAlign w:val="center"/>
          </w:tcPr>
          <w:p w14:paraId="4766E6D9" w14:textId="721D3642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121" w:type="dxa"/>
            <w:vAlign w:val="center"/>
          </w:tcPr>
          <w:p w14:paraId="51B2F0B7" w14:textId="65B76C13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A94BB0" w14:paraId="48465B5D" w14:textId="77777777" w:rsidTr="00A94BB0">
        <w:tc>
          <w:tcPr>
            <w:tcW w:w="704" w:type="dxa"/>
          </w:tcPr>
          <w:p w14:paraId="58B79F3D" w14:textId="0F95586F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9.12.</w:t>
            </w:r>
          </w:p>
        </w:tc>
        <w:tc>
          <w:tcPr>
            <w:tcW w:w="4253" w:type="dxa"/>
            <w:vAlign w:val="center"/>
          </w:tcPr>
          <w:p w14:paraId="1764CAE4" w14:textId="27B1DD2B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Biogāze (deggāze, ko iegūst no biomasas un/vai bioloģiski noārdāmas atkritumu frakcijas un ko iespējams attīrīt līdz tādai kvalitātei, lai varētu izmantot kā biodegvielu vai koksnes </w:t>
            </w:r>
            <w:proofErr w:type="spellStart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ģeneratorgāzi</w:t>
            </w:r>
            <w:proofErr w:type="spellEnd"/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vAlign w:val="center"/>
          </w:tcPr>
          <w:p w14:paraId="10C85D9B" w14:textId="48B9F689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121" w:type="dxa"/>
            <w:vAlign w:val="center"/>
          </w:tcPr>
          <w:p w14:paraId="71BBAF70" w14:textId="7D3BA4FE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94BB0" w14:paraId="65D4DB8B" w14:textId="77777777" w:rsidTr="00A94BB0">
        <w:tc>
          <w:tcPr>
            <w:tcW w:w="704" w:type="dxa"/>
          </w:tcPr>
          <w:p w14:paraId="5026A2BD" w14:textId="4D919BC4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9.13.</w:t>
            </w:r>
          </w:p>
        </w:tc>
        <w:tc>
          <w:tcPr>
            <w:tcW w:w="4253" w:type="dxa"/>
            <w:vAlign w:val="center"/>
          </w:tcPr>
          <w:p w14:paraId="753E006D" w14:textId="6D7E79EF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Benzīns</w:t>
            </w:r>
          </w:p>
        </w:tc>
        <w:tc>
          <w:tcPr>
            <w:tcW w:w="2126" w:type="dxa"/>
            <w:vAlign w:val="center"/>
          </w:tcPr>
          <w:p w14:paraId="66A358A5" w14:textId="57704AAE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121" w:type="dxa"/>
            <w:vAlign w:val="center"/>
          </w:tcPr>
          <w:p w14:paraId="238CA64F" w14:textId="09EDEA67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A94BB0" w14:paraId="54BFA651" w14:textId="77777777" w:rsidTr="00A94BB0">
        <w:tc>
          <w:tcPr>
            <w:tcW w:w="704" w:type="dxa"/>
          </w:tcPr>
          <w:p w14:paraId="07BBC567" w14:textId="19F1A80A" w:rsidR="00A94BB0" w:rsidRDefault="00A94BB0" w:rsidP="00A94BB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9.14.</w:t>
            </w:r>
          </w:p>
        </w:tc>
        <w:tc>
          <w:tcPr>
            <w:tcW w:w="4253" w:type="dxa"/>
            <w:vAlign w:val="center"/>
          </w:tcPr>
          <w:p w14:paraId="4990C55A" w14:textId="2818B252" w:rsidR="00A94BB0" w:rsidRPr="00A27219" w:rsidRDefault="00A94BB0" w:rsidP="00A94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Dīzeļdegviela</w:t>
            </w:r>
          </w:p>
        </w:tc>
        <w:tc>
          <w:tcPr>
            <w:tcW w:w="2126" w:type="dxa"/>
            <w:vAlign w:val="center"/>
          </w:tcPr>
          <w:p w14:paraId="51EFEBBB" w14:textId="07462832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121" w:type="dxa"/>
            <w:vAlign w:val="center"/>
          </w:tcPr>
          <w:p w14:paraId="7C333D32" w14:textId="2980B12D" w:rsidR="00A94BB0" w:rsidRPr="00A27219" w:rsidRDefault="00A94BB0" w:rsidP="00A94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</w:tbl>
    <w:p w14:paraId="53D3A7A7" w14:textId="77777777" w:rsidR="003E291E" w:rsidRPr="00D17485" w:rsidRDefault="003E291E" w:rsidP="00D174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9D39E9C" w14:textId="77777777" w:rsidR="003E291E" w:rsidRPr="00D17485" w:rsidRDefault="003E291E" w:rsidP="00D174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678CAEC" w14:textId="77777777" w:rsidR="003E291E" w:rsidRPr="00D17485" w:rsidRDefault="003E291E" w:rsidP="00D174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30D8A24" w14:textId="77777777" w:rsidR="003E291E" w:rsidRPr="00D17485" w:rsidRDefault="003E291E" w:rsidP="00D1748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7485">
        <w:rPr>
          <w:rFonts w:ascii="Times New Roman" w:eastAsia="Calibri" w:hAnsi="Times New Roman"/>
          <w:sz w:val="28"/>
          <w:szCs w:val="28"/>
        </w:rPr>
        <w:t>Ministru prezidenta biedrs,</w:t>
      </w:r>
    </w:p>
    <w:p w14:paraId="597948B7" w14:textId="77777777" w:rsidR="003E291E" w:rsidRPr="00D17485" w:rsidRDefault="003E291E" w:rsidP="00D1748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7485">
        <w:rPr>
          <w:rFonts w:ascii="Times New Roman" w:eastAsia="Calibri" w:hAnsi="Times New Roman"/>
          <w:sz w:val="28"/>
          <w:szCs w:val="28"/>
        </w:rPr>
        <w:t>ekonomikas ministrs</w:t>
      </w:r>
      <w:r w:rsidRPr="00D17485">
        <w:rPr>
          <w:rFonts w:ascii="Times New Roman" w:eastAsia="Calibri" w:hAnsi="Times New Roman"/>
          <w:sz w:val="28"/>
          <w:szCs w:val="28"/>
        </w:rPr>
        <w:tab/>
        <w:t xml:space="preserve">Arvils </w:t>
      </w:r>
      <w:proofErr w:type="spellStart"/>
      <w:r w:rsidRPr="00D17485">
        <w:rPr>
          <w:rFonts w:ascii="Times New Roman" w:eastAsia="Calibri" w:hAnsi="Times New Roman"/>
          <w:sz w:val="28"/>
          <w:szCs w:val="28"/>
        </w:rPr>
        <w:t>Ašeradens</w:t>
      </w:r>
      <w:proofErr w:type="spellEnd"/>
    </w:p>
    <w:sectPr w:rsidR="003E291E" w:rsidRPr="00D17485" w:rsidSect="003E291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7932" w14:textId="77777777" w:rsidR="006C211B" w:rsidRDefault="00BE00C6">
      <w:pPr>
        <w:spacing w:after="0" w:line="240" w:lineRule="auto"/>
      </w:pPr>
      <w:r>
        <w:separator/>
      </w:r>
    </w:p>
  </w:endnote>
  <w:endnote w:type="continuationSeparator" w:id="0">
    <w:p w14:paraId="0A0E7934" w14:textId="77777777" w:rsidR="006C211B" w:rsidRDefault="00BE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9FFF" w14:textId="77777777" w:rsidR="003E291E" w:rsidRPr="003E291E" w:rsidRDefault="003E291E" w:rsidP="003E291E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N1615_8p1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726C5" w14:textId="42FFD5A3" w:rsidR="003E291E" w:rsidRPr="003E291E" w:rsidRDefault="003E291E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N1615_8p1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792E" w14:textId="77777777" w:rsidR="006C211B" w:rsidRDefault="00BE00C6">
      <w:pPr>
        <w:spacing w:after="0" w:line="240" w:lineRule="auto"/>
      </w:pPr>
      <w:r>
        <w:separator/>
      </w:r>
    </w:p>
  </w:footnote>
  <w:footnote w:type="continuationSeparator" w:id="0">
    <w:p w14:paraId="0A0E7930" w14:textId="77777777" w:rsidR="006C211B" w:rsidRDefault="00BE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807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0E792A" w14:textId="668A58DE" w:rsidR="00620572" w:rsidRPr="00620572" w:rsidRDefault="00BE00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5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5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5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5C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205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D6B7501"/>
    <w:multiLevelType w:val="hybridMultilevel"/>
    <w:tmpl w:val="C980ECDE"/>
    <w:lvl w:ilvl="0" w:tplc="FF0C0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6802246" w:tentative="1">
      <w:start w:val="1"/>
      <w:numFmt w:val="lowerLetter"/>
      <w:lvlText w:val="%2."/>
      <w:lvlJc w:val="left"/>
      <w:pPr>
        <w:ind w:left="1440" w:hanging="360"/>
      </w:pPr>
    </w:lvl>
    <w:lvl w:ilvl="2" w:tplc="1FC89C5A" w:tentative="1">
      <w:start w:val="1"/>
      <w:numFmt w:val="lowerRoman"/>
      <w:lvlText w:val="%3."/>
      <w:lvlJc w:val="right"/>
      <w:pPr>
        <w:ind w:left="2160" w:hanging="180"/>
      </w:pPr>
    </w:lvl>
    <w:lvl w:ilvl="3" w:tplc="D9E26CF4" w:tentative="1">
      <w:start w:val="1"/>
      <w:numFmt w:val="decimal"/>
      <w:lvlText w:val="%4."/>
      <w:lvlJc w:val="left"/>
      <w:pPr>
        <w:ind w:left="2880" w:hanging="360"/>
      </w:pPr>
    </w:lvl>
    <w:lvl w:ilvl="4" w:tplc="602AB3F0" w:tentative="1">
      <w:start w:val="1"/>
      <w:numFmt w:val="lowerLetter"/>
      <w:lvlText w:val="%5."/>
      <w:lvlJc w:val="left"/>
      <w:pPr>
        <w:ind w:left="3600" w:hanging="360"/>
      </w:pPr>
    </w:lvl>
    <w:lvl w:ilvl="5" w:tplc="AB706D58" w:tentative="1">
      <w:start w:val="1"/>
      <w:numFmt w:val="lowerRoman"/>
      <w:lvlText w:val="%6."/>
      <w:lvlJc w:val="right"/>
      <w:pPr>
        <w:ind w:left="4320" w:hanging="180"/>
      </w:pPr>
    </w:lvl>
    <w:lvl w:ilvl="6" w:tplc="325E8B3C" w:tentative="1">
      <w:start w:val="1"/>
      <w:numFmt w:val="decimal"/>
      <w:lvlText w:val="%7."/>
      <w:lvlJc w:val="left"/>
      <w:pPr>
        <w:ind w:left="5040" w:hanging="360"/>
      </w:pPr>
    </w:lvl>
    <w:lvl w:ilvl="7" w:tplc="000AC74E" w:tentative="1">
      <w:start w:val="1"/>
      <w:numFmt w:val="lowerLetter"/>
      <w:lvlText w:val="%8."/>
      <w:lvlJc w:val="left"/>
      <w:pPr>
        <w:ind w:left="5760" w:hanging="360"/>
      </w:pPr>
    </w:lvl>
    <w:lvl w:ilvl="8" w:tplc="908CC1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B6"/>
    <w:rsid w:val="00016586"/>
    <w:rsid w:val="000329E2"/>
    <w:rsid w:val="000516B6"/>
    <w:rsid w:val="00064D04"/>
    <w:rsid w:val="000773EF"/>
    <w:rsid w:val="0009337A"/>
    <w:rsid w:val="00095B89"/>
    <w:rsid w:val="000A2EB8"/>
    <w:rsid w:val="000B0583"/>
    <w:rsid w:val="000B65F4"/>
    <w:rsid w:val="000C7B7C"/>
    <w:rsid w:val="000E7AB7"/>
    <w:rsid w:val="00101F34"/>
    <w:rsid w:val="001150AC"/>
    <w:rsid w:val="00124022"/>
    <w:rsid w:val="001241D9"/>
    <w:rsid w:val="0014561B"/>
    <w:rsid w:val="00167EBF"/>
    <w:rsid w:val="001766BE"/>
    <w:rsid w:val="001A0026"/>
    <w:rsid w:val="001B5BDA"/>
    <w:rsid w:val="001C75CB"/>
    <w:rsid w:val="001D76A6"/>
    <w:rsid w:val="001E22BD"/>
    <w:rsid w:val="00200CD2"/>
    <w:rsid w:val="0022468F"/>
    <w:rsid w:val="00233E10"/>
    <w:rsid w:val="00241D7B"/>
    <w:rsid w:val="002478AB"/>
    <w:rsid w:val="00265735"/>
    <w:rsid w:val="002657B1"/>
    <w:rsid w:val="002940B5"/>
    <w:rsid w:val="002A5C7F"/>
    <w:rsid w:val="002B617D"/>
    <w:rsid w:val="002D7006"/>
    <w:rsid w:val="0030116B"/>
    <w:rsid w:val="003046F9"/>
    <w:rsid w:val="00304A48"/>
    <w:rsid w:val="00306C6A"/>
    <w:rsid w:val="003149A9"/>
    <w:rsid w:val="00363480"/>
    <w:rsid w:val="003702E6"/>
    <w:rsid w:val="003705FF"/>
    <w:rsid w:val="00380EA2"/>
    <w:rsid w:val="003949B4"/>
    <w:rsid w:val="003B10FA"/>
    <w:rsid w:val="003B47BA"/>
    <w:rsid w:val="003C2B3A"/>
    <w:rsid w:val="003C72BF"/>
    <w:rsid w:val="003D0D19"/>
    <w:rsid w:val="003D3DDD"/>
    <w:rsid w:val="003E291E"/>
    <w:rsid w:val="003E3995"/>
    <w:rsid w:val="00432218"/>
    <w:rsid w:val="00440D00"/>
    <w:rsid w:val="00447F14"/>
    <w:rsid w:val="004B2FB3"/>
    <w:rsid w:val="004C7000"/>
    <w:rsid w:val="004F0235"/>
    <w:rsid w:val="00506266"/>
    <w:rsid w:val="00526C3E"/>
    <w:rsid w:val="00531E05"/>
    <w:rsid w:val="00546AD6"/>
    <w:rsid w:val="00574371"/>
    <w:rsid w:val="00574D94"/>
    <w:rsid w:val="00581460"/>
    <w:rsid w:val="00590414"/>
    <w:rsid w:val="00590D7A"/>
    <w:rsid w:val="005A088F"/>
    <w:rsid w:val="005B4BD8"/>
    <w:rsid w:val="005B7E0A"/>
    <w:rsid w:val="005C41C5"/>
    <w:rsid w:val="005E4FEB"/>
    <w:rsid w:val="005F2FAC"/>
    <w:rsid w:val="005F4861"/>
    <w:rsid w:val="005F4FBD"/>
    <w:rsid w:val="00617B58"/>
    <w:rsid w:val="00620572"/>
    <w:rsid w:val="00625C7A"/>
    <w:rsid w:val="00641A3D"/>
    <w:rsid w:val="00650516"/>
    <w:rsid w:val="00664B25"/>
    <w:rsid w:val="0068635D"/>
    <w:rsid w:val="00692DE7"/>
    <w:rsid w:val="006A1317"/>
    <w:rsid w:val="006C211B"/>
    <w:rsid w:val="006D3B6B"/>
    <w:rsid w:val="007079C7"/>
    <w:rsid w:val="00716ED0"/>
    <w:rsid w:val="0072052D"/>
    <w:rsid w:val="00730253"/>
    <w:rsid w:val="00741A58"/>
    <w:rsid w:val="007545DC"/>
    <w:rsid w:val="007822E3"/>
    <w:rsid w:val="007864F2"/>
    <w:rsid w:val="0078654C"/>
    <w:rsid w:val="007E01F1"/>
    <w:rsid w:val="007E32F6"/>
    <w:rsid w:val="007E499C"/>
    <w:rsid w:val="007F6EB0"/>
    <w:rsid w:val="00833C47"/>
    <w:rsid w:val="00840854"/>
    <w:rsid w:val="00845ED9"/>
    <w:rsid w:val="00846DEF"/>
    <w:rsid w:val="00890559"/>
    <w:rsid w:val="00892015"/>
    <w:rsid w:val="008A241B"/>
    <w:rsid w:val="008A4E67"/>
    <w:rsid w:val="008A63AE"/>
    <w:rsid w:val="008D005D"/>
    <w:rsid w:val="008E4F45"/>
    <w:rsid w:val="008E5AA8"/>
    <w:rsid w:val="008F561C"/>
    <w:rsid w:val="009060AA"/>
    <w:rsid w:val="00907C87"/>
    <w:rsid w:val="00914B62"/>
    <w:rsid w:val="0092222C"/>
    <w:rsid w:val="00924FB6"/>
    <w:rsid w:val="00956E44"/>
    <w:rsid w:val="009661B6"/>
    <w:rsid w:val="009825B2"/>
    <w:rsid w:val="009A0660"/>
    <w:rsid w:val="009A4AB2"/>
    <w:rsid w:val="009C5BC9"/>
    <w:rsid w:val="009C72DC"/>
    <w:rsid w:val="009D1180"/>
    <w:rsid w:val="009D4684"/>
    <w:rsid w:val="009D4DB2"/>
    <w:rsid w:val="009F316C"/>
    <w:rsid w:val="00A00EB8"/>
    <w:rsid w:val="00A05706"/>
    <w:rsid w:val="00A24407"/>
    <w:rsid w:val="00A27219"/>
    <w:rsid w:val="00A464F0"/>
    <w:rsid w:val="00A5579F"/>
    <w:rsid w:val="00A64453"/>
    <w:rsid w:val="00A93739"/>
    <w:rsid w:val="00A94BB0"/>
    <w:rsid w:val="00AA786A"/>
    <w:rsid w:val="00AD6F4E"/>
    <w:rsid w:val="00AE0D50"/>
    <w:rsid w:val="00AF1EAD"/>
    <w:rsid w:val="00AF6699"/>
    <w:rsid w:val="00B00F4B"/>
    <w:rsid w:val="00B067BF"/>
    <w:rsid w:val="00B06B31"/>
    <w:rsid w:val="00B07C30"/>
    <w:rsid w:val="00B114E1"/>
    <w:rsid w:val="00B125D4"/>
    <w:rsid w:val="00B946B2"/>
    <w:rsid w:val="00BE00C6"/>
    <w:rsid w:val="00BE6FA5"/>
    <w:rsid w:val="00BF0204"/>
    <w:rsid w:val="00BF6109"/>
    <w:rsid w:val="00C11396"/>
    <w:rsid w:val="00C11798"/>
    <w:rsid w:val="00C232EF"/>
    <w:rsid w:val="00C4265F"/>
    <w:rsid w:val="00C4612D"/>
    <w:rsid w:val="00C57CF2"/>
    <w:rsid w:val="00C61AB6"/>
    <w:rsid w:val="00C63563"/>
    <w:rsid w:val="00C93DD5"/>
    <w:rsid w:val="00CA2653"/>
    <w:rsid w:val="00CE2ABA"/>
    <w:rsid w:val="00CE4AE3"/>
    <w:rsid w:val="00D138B2"/>
    <w:rsid w:val="00D153E4"/>
    <w:rsid w:val="00D51FA2"/>
    <w:rsid w:val="00D55B7A"/>
    <w:rsid w:val="00D666E2"/>
    <w:rsid w:val="00D76C38"/>
    <w:rsid w:val="00D7778A"/>
    <w:rsid w:val="00D90B12"/>
    <w:rsid w:val="00D91D9B"/>
    <w:rsid w:val="00D9360B"/>
    <w:rsid w:val="00D96329"/>
    <w:rsid w:val="00DA0D3F"/>
    <w:rsid w:val="00DB34EC"/>
    <w:rsid w:val="00DB58AF"/>
    <w:rsid w:val="00DC5AD6"/>
    <w:rsid w:val="00DD5815"/>
    <w:rsid w:val="00DE2695"/>
    <w:rsid w:val="00DF5339"/>
    <w:rsid w:val="00E00FD4"/>
    <w:rsid w:val="00E05E32"/>
    <w:rsid w:val="00E47CF6"/>
    <w:rsid w:val="00E5653B"/>
    <w:rsid w:val="00E81012"/>
    <w:rsid w:val="00E861E7"/>
    <w:rsid w:val="00E8672A"/>
    <w:rsid w:val="00EA5013"/>
    <w:rsid w:val="00EB520C"/>
    <w:rsid w:val="00EB5909"/>
    <w:rsid w:val="00ED2A6A"/>
    <w:rsid w:val="00EE054B"/>
    <w:rsid w:val="00EE7D5A"/>
    <w:rsid w:val="00F0091D"/>
    <w:rsid w:val="00F04418"/>
    <w:rsid w:val="00F14202"/>
    <w:rsid w:val="00F41DDC"/>
    <w:rsid w:val="00F54D00"/>
    <w:rsid w:val="00F62457"/>
    <w:rsid w:val="00F65A3D"/>
    <w:rsid w:val="00F867B0"/>
    <w:rsid w:val="00F92F01"/>
    <w:rsid w:val="00FA6FDD"/>
    <w:rsid w:val="00FB10AC"/>
    <w:rsid w:val="00FB1F95"/>
    <w:rsid w:val="00FB5882"/>
    <w:rsid w:val="00FC54EF"/>
    <w:rsid w:val="00FD3262"/>
    <w:rsid w:val="00FD7C39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7823"/>
  <w15:chartTrackingRefBased/>
  <w15:docId w15:val="{AB125477-F67B-44C3-A55C-877EAC17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2"/>
  </w:style>
  <w:style w:type="paragraph" w:styleId="Footer">
    <w:name w:val="footer"/>
    <w:basedOn w:val="Normal"/>
    <w:link w:val="FooterChar"/>
    <w:uiPriority w:val="99"/>
    <w:unhideWhenUsed/>
    <w:rsid w:val="00620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2"/>
  </w:style>
  <w:style w:type="paragraph" w:styleId="BalloonText">
    <w:name w:val="Balloon Text"/>
    <w:basedOn w:val="Normal"/>
    <w:link w:val="BalloonTextChar"/>
    <w:uiPriority w:val="99"/>
    <w:semiHidden/>
    <w:unhideWhenUsed/>
    <w:rsid w:val="0062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7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F14"/>
    <w:rPr>
      <w:sz w:val="20"/>
      <w:szCs w:val="20"/>
    </w:rPr>
  </w:style>
  <w:style w:type="table" w:styleId="TableGrid">
    <w:name w:val="Table Grid"/>
    <w:basedOn w:val="TableNormal"/>
    <w:uiPriority w:val="39"/>
    <w:rsid w:val="00FC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6C6A"/>
    <w:rPr>
      <w:color w:val="808080"/>
    </w:rPr>
  </w:style>
  <w:style w:type="paragraph" w:customStyle="1" w:styleId="norm">
    <w:name w:val="norm"/>
    <w:basedOn w:val="Normal"/>
    <w:rsid w:val="00E0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bscript">
    <w:name w:val="subscript"/>
    <w:basedOn w:val="DefaultParagraphFont"/>
    <w:rsid w:val="00E05E32"/>
  </w:style>
  <w:style w:type="character" w:styleId="Hyperlink">
    <w:name w:val="Hyperlink"/>
    <w:basedOn w:val="DefaultParagraphFont"/>
    <w:uiPriority w:val="99"/>
    <w:semiHidden/>
    <w:unhideWhenUsed/>
    <w:rsid w:val="00E05E32"/>
    <w:rPr>
      <w:color w:val="0000FF"/>
      <w:u w:val="single"/>
    </w:rPr>
  </w:style>
  <w:style w:type="character" w:customStyle="1" w:styleId="superscript">
    <w:name w:val="superscript"/>
    <w:basedOn w:val="DefaultParagraphFont"/>
    <w:rsid w:val="00E05E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7F"/>
    <w:rPr>
      <w:b/>
      <w:bCs/>
      <w:sz w:val="20"/>
      <w:szCs w:val="20"/>
    </w:rPr>
  </w:style>
  <w:style w:type="character" w:customStyle="1" w:styleId="italics">
    <w:name w:val="italics"/>
    <w:basedOn w:val="DefaultParagraphFont"/>
    <w:rsid w:val="006A1317"/>
  </w:style>
  <w:style w:type="paragraph" w:customStyle="1" w:styleId="doc-ti">
    <w:name w:val="doc-ti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hdr">
    <w:name w:val="tbl-hdr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l-txt">
    <w:name w:val="tbl-txt"/>
    <w:basedOn w:val="Normal"/>
    <w:rsid w:val="009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7F77-257E-43C9-B39C-793EF528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8</Pages>
  <Words>10492</Words>
  <Characters>5981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"Transporta enerģijas aprites cikla siltumnīcefekta gāzu emisiju daudzuma un tā samazinājuma aprēķināšanas un ziņošanas kārtība" 1.pielikums</vt:lpstr>
    </vt:vector>
  </TitlesOfParts>
  <Manager>Helēna Rimša</Manager>
  <Company>Ekonomikas ministrija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"Transporta enerģijas aprites cikla siltumnīcefekta gāzu emisiju daudzuma un tā samazinājuma aprēķināšanas un ziņošanas kārtība" 1.pielikums</dc:title>
  <dc:subject>Noteikumu projekta 1.pielikums</dc:subject>
  <dc:creator>Helēna Rimša</dc:creator>
  <dc:description>H.Rimša, 67013244. Helena.Rimsa@em.gov.lv</dc:description>
  <cp:lastModifiedBy>Leontine Babkina</cp:lastModifiedBy>
  <cp:revision>74</cp:revision>
  <cp:lastPrinted>2018-09-11T10:27:00Z</cp:lastPrinted>
  <dcterms:created xsi:type="dcterms:W3CDTF">2018-05-08T14:15:00Z</dcterms:created>
  <dcterms:modified xsi:type="dcterms:W3CDTF">2018-09-26T08:09:00Z</dcterms:modified>
</cp:coreProperties>
</file>