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103AD" w14:textId="561C21F3" w:rsidR="00C15EED" w:rsidRPr="00755996" w:rsidRDefault="00C15EED" w:rsidP="006C52C0">
      <w:pPr>
        <w:jc w:val="center"/>
        <w:rPr>
          <w:bCs/>
        </w:rPr>
      </w:pPr>
      <w:r w:rsidRPr="00C15EED">
        <w:rPr>
          <w:bCs/>
        </w:rPr>
        <w:t>Informatīvais ziņojums par Satiksmes ministrijas sagatavot</w:t>
      </w:r>
      <w:r w:rsidR="00DC2D88">
        <w:rPr>
          <w:bCs/>
        </w:rPr>
        <w:t>o</w:t>
      </w:r>
      <w:r w:rsidRPr="00C15EED">
        <w:rPr>
          <w:bCs/>
        </w:rPr>
        <w:t xml:space="preserve"> nacionāl</w:t>
      </w:r>
      <w:r w:rsidR="00DC2D88">
        <w:rPr>
          <w:bCs/>
        </w:rPr>
        <w:t>o</w:t>
      </w:r>
      <w:r w:rsidRPr="00C15EED">
        <w:rPr>
          <w:bCs/>
        </w:rPr>
        <w:t xml:space="preserve"> pozīcij</w:t>
      </w:r>
      <w:r w:rsidR="00DC2D88">
        <w:rPr>
          <w:bCs/>
        </w:rPr>
        <w:t>u</w:t>
      </w:r>
      <w:r w:rsidRPr="00C15EED">
        <w:rPr>
          <w:bCs/>
        </w:rPr>
        <w:t xml:space="preserve"> </w:t>
      </w:r>
      <w:r w:rsidR="006C52C0">
        <w:rPr>
          <w:bCs/>
        </w:rPr>
        <w:t xml:space="preserve">    </w:t>
      </w:r>
      <w:r w:rsidR="006C52C0" w:rsidRPr="006C52C0">
        <w:rPr>
          <w:b/>
          <w:bCs/>
        </w:rPr>
        <w:t>“</w:t>
      </w:r>
      <w:r w:rsidR="003C79AD" w:rsidRPr="003C79AD">
        <w:rPr>
          <w:b/>
          <w:lang w:eastAsia="en-US"/>
        </w:rPr>
        <w:t>Priekšlikums Eiropas Parlamenta un Padomes Direktīvai ar ko groza Eiropas Parlamenta un Padomes Direktīvu 2008/106/EK par jūrnieku minimālo sagatavotības līmeni un atceļ Direktīvu 2005/45/EK</w:t>
      </w:r>
      <w:r w:rsidR="0005398E" w:rsidRPr="006C52C0">
        <w:rPr>
          <w:b/>
        </w:rPr>
        <w:t>”</w:t>
      </w:r>
      <w:r w:rsidRPr="00C15EED">
        <w:t>.</w:t>
      </w:r>
    </w:p>
    <w:p w14:paraId="6A66FEA7" w14:textId="77777777" w:rsidR="00C15EED" w:rsidRDefault="00C15EED" w:rsidP="00C15EED">
      <w:pPr>
        <w:rPr>
          <w:b/>
          <w:bCs/>
        </w:rPr>
      </w:pPr>
    </w:p>
    <w:p w14:paraId="0C4441B6" w14:textId="4A347C92" w:rsidR="00C15EED" w:rsidRPr="00C15EED" w:rsidRDefault="00C15EED" w:rsidP="00C15EED">
      <w:pPr>
        <w:ind w:firstLine="720"/>
        <w:jc w:val="both"/>
        <w:rPr>
          <w:b/>
        </w:rPr>
      </w:pPr>
      <w:r w:rsidRPr="00C15EED">
        <w:t>Satiksmes ministrija ir sagatavojusi nacionālās pozīcijas projektu</w:t>
      </w:r>
      <w:r w:rsidR="006C52C0" w:rsidRPr="006C52C0">
        <w:rPr>
          <w:b/>
          <w:lang w:eastAsia="en-US"/>
        </w:rPr>
        <w:t xml:space="preserve"> </w:t>
      </w:r>
      <w:r w:rsidR="006C52C0">
        <w:rPr>
          <w:b/>
          <w:lang w:eastAsia="en-US"/>
        </w:rPr>
        <w:t>“</w:t>
      </w:r>
      <w:r w:rsidR="003C79AD" w:rsidRPr="00BA351B">
        <w:t>Priekšlikums Eiropas Parlamenta un Padomes</w:t>
      </w:r>
      <w:r w:rsidR="003C79AD">
        <w:t xml:space="preserve"> </w:t>
      </w:r>
      <w:r w:rsidR="003C79AD" w:rsidRPr="00BA351B">
        <w:t>Direktīvai ar ko groza Eiropas Parlamenta un Padomes Direktīvu 2008/106/EK par jūrnieku minimālo sagatavotības līmeni un atceļ Direktīvu 2005/45/EK</w:t>
      </w:r>
      <w:r w:rsidR="0005398E" w:rsidRPr="001D723B">
        <w:t>”</w:t>
      </w:r>
      <w:r w:rsidRPr="00610786">
        <w:t>.</w:t>
      </w:r>
    </w:p>
    <w:p w14:paraId="31998BF4" w14:textId="77777777" w:rsidR="00C15EED" w:rsidRPr="00C15EED" w:rsidRDefault="00C15EED" w:rsidP="00C15EED">
      <w:pPr>
        <w:ind w:firstLine="720"/>
        <w:jc w:val="both"/>
      </w:pPr>
      <w:r w:rsidRPr="00C15EED">
        <w:t>Pozīcij</w:t>
      </w:r>
      <w:r w:rsidR="00B61906">
        <w:t xml:space="preserve">as </w:t>
      </w:r>
      <w:r w:rsidRPr="00C15EED">
        <w:t>projekt</w:t>
      </w:r>
      <w:r w:rsidR="00B61906">
        <w:t>s</w:t>
      </w:r>
      <w:r w:rsidRPr="00C15EED">
        <w:t xml:space="preserve"> skar vairāku valsts pārvaldes iestāžu kompetenci un būtiskas Latvijas Republikas intereses, tādēļ atbilstoši Ministru kabineta 2009.gada 6.februāra noteikumu Nr.96 „Kārtība, kādā izstrādā, saskaņo, apstiprina un aktualizē Latvijas Republikas nacionālās pozīcijas Eiropas Savienības jautājumos” prasībām, nacionālā pozīcija tiek virzīta apstiprināšanai Ministru kabinetā.</w:t>
      </w:r>
    </w:p>
    <w:p w14:paraId="6A9AE941" w14:textId="20114166" w:rsidR="00C15EED" w:rsidRDefault="00C15EED" w:rsidP="00C15EED">
      <w:pPr>
        <w:jc w:val="both"/>
      </w:pPr>
      <w:r w:rsidRPr="00C15EED">
        <w:tab/>
        <w:t>Nacionāl</w:t>
      </w:r>
      <w:r w:rsidR="00DC2D88">
        <w:t>ās</w:t>
      </w:r>
      <w:r w:rsidRPr="00C15EED">
        <w:t xml:space="preserve"> pozīcij</w:t>
      </w:r>
      <w:r w:rsidR="00DC2D88">
        <w:t>as</w:t>
      </w:r>
      <w:r w:rsidRPr="00C15EED">
        <w:t xml:space="preserve"> projekt</w:t>
      </w:r>
      <w:r w:rsidR="00DC2D88">
        <w:t>s</w:t>
      </w:r>
      <w:r w:rsidRPr="00C15EED">
        <w:t>, atbilstoši Ministru kabineta 2009.gada 6.februāra instrukcijas Nr.4 „Latvijas Republikas nacionālo pozīciju Eiropas Savienības jautājumos un ar tām saistīto instrukciju izstrādes un informācijas aprites kārtība” noteiktajai kārtībai ir elektroniski saskaņot</w:t>
      </w:r>
      <w:r w:rsidR="00DC2D88">
        <w:t>s</w:t>
      </w:r>
      <w:r w:rsidRPr="00C15EED">
        <w:t xml:space="preserve"> ar Ārlietu min</w:t>
      </w:r>
      <w:r>
        <w:t>istriju un</w:t>
      </w:r>
      <w:r w:rsidRPr="00C15EED">
        <w:t xml:space="preserve"> </w:t>
      </w:r>
      <w:r w:rsidR="008D08B4">
        <w:t xml:space="preserve">Izglītības un zinātnes </w:t>
      </w:r>
      <w:r w:rsidRPr="00C15EED">
        <w:t xml:space="preserve">ministriju. </w:t>
      </w:r>
    </w:p>
    <w:p w14:paraId="4298AC13" w14:textId="0BD622AA" w:rsidR="006C52C0" w:rsidRDefault="0043544E" w:rsidP="006C52C0">
      <w:pPr>
        <w:jc w:val="both"/>
        <w:rPr>
          <w:noProof/>
        </w:rPr>
      </w:pPr>
      <w:r>
        <w:tab/>
      </w:r>
      <w:r w:rsidR="006C52C0" w:rsidRPr="006C52C0">
        <w:rPr>
          <w:b/>
          <w:noProof/>
        </w:rPr>
        <w:t>Priekšlikum</w:t>
      </w:r>
      <w:r w:rsidR="001A24B4">
        <w:rPr>
          <w:b/>
          <w:noProof/>
        </w:rPr>
        <w:t>a</w:t>
      </w:r>
      <w:r w:rsidR="008702C9">
        <w:rPr>
          <w:b/>
          <w:noProof/>
        </w:rPr>
        <w:t xml:space="preserve"> </w:t>
      </w:r>
      <w:r w:rsidR="008702C9" w:rsidRPr="001A24B4">
        <w:rPr>
          <w:b/>
        </w:rPr>
        <w:t>vispārējais mērķis ir vienkāršot un pilnveidot pašreizējo E</w:t>
      </w:r>
      <w:r w:rsidR="00CF36CA">
        <w:rPr>
          <w:b/>
        </w:rPr>
        <w:t xml:space="preserve">iropas </w:t>
      </w:r>
      <w:r w:rsidR="008702C9" w:rsidRPr="001A24B4">
        <w:rPr>
          <w:b/>
        </w:rPr>
        <w:t>S</w:t>
      </w:r>
      <w:r w:rsidR="00CF36CA">
        <w:rPr>
          <w:b/>
        </w:rPr>
        <w:t>avienības</w:t>
      </w:r>
      <w:r w:rsidR="008702C9" w:rsidRPr="001A24B4">
        <w:rPr>
          <w:b/>
        </w:rPr>
        <w:t xml:space="preserve"> tiesisko regulējumu par jūrnieku sagatavošanu</w:t>
      </w:r>
      <w:r w:rsidR="008702C9" w:rsidRPr="008702C9">
        <w:t>, sertificēšanu un dalībvalstu izdotu sertifikātu savstarpēju atzīšanu</w:t>
      </w:r>
      <w:r w:rsidR="008702C9" w:rsidRPr="00521971">
        <w:t>, lai</w:t>
      </w:r>
      <w:r w:rsidR="008702C9">
        <w:t xml:space="preserve"> </w:t>
      </w:r>
      <w:r w:rsidR="008702C9" w:rsidRPr="00521971">
        <w:t>ES noteikumus saskaņotu ar starptautisko regulējumu</w:t>
      </w:r>
      <w:r w:rsidR="001A24B4">
        <w:t>,</w:t>
      </w:r>
      <w:r w:rsidR="008702C9" w:rsidRPr="00521971">
        <w:t xml:space="preserve"> uzlabotu trešo valstu atzīšanas centralizēto mehānismu, palielinātu tā efektivitāti un lietderību</w:t>
      </w:r>
      <w:r w:rsidR="001A24B4">
        <w:t xml:space="preserve"> un </w:t>
      </w:r>
      <w:r w:rsidR="008702C9" w:rsidRPr="00521971">
        <w:t>palielinātu juridisko skaidrību par dalībvalstu izsniegto jūrnieku sertifikātu savstarpējo atzīšanu.</w:t>
      </w:r>
      <w:r w:rsidR="001A24B4">
        <w:rPr>
          <w:noProof/>
        </w:rPr>
        <w:t xml:space="preserve"> Plānots ar priekšlikuma palīdzību panākt, lai </w:t>
      </w:r>
      <w:r w:rsidR="001A24B4" w:rsidRPr="001A24B4">
        <w:rPr>
          <w:noProof/>
        </w:rPr>
        <w:t xml:space="preserve">pašreizējie tiesību akti </w:t>
      </w:r>
      <w:r w:rsidR="001A24B4">
        <w:rPr>
          <w:noProof/>
        </w:rPr>
        <w:t xml:space="preserve">būtu </w:t>
      </w:r>
      <w:r w:rsidR="001A24B4" w:rsidRPr="001A24B4">
        <w:rPr>
          <w:noProof/>
        </w:rPr>
        <w:t>vienkārši un skaidri, nerad</w:t>
      </w:r>
      <w:r w:rsidR="001A24B4">
        <w:rPr>
          <w:noProof/>
        </w:rPr>
        <w:t xml:space="preserve">ītu </w:t>
      </w:r>
      <w:r w:rsidR="001A24B4" w:rsidRPr="001A24B4">
        <w:rPr>
          <w:noProof/>
        </w:rPr>
        <w:t>nevajadzīgu slogu un atbilst</w:t>
      </w:r>
      <w:r w:rsidR="001A24B4">
        <w:rPr>
          <w:noProof/>
        </w:rPr>
        <w:t>u</w:t>
      </w:r>
      <w:r w:rsidR="001A24B4" w:rsidRPr="001A24B4">
        <w:rPr>
          <w:noProof/>
        </w:rPr>
        <w:t xml:space="preserve"> politikas un sociālās jomas mainīgajiem notikumiem Eiropas un starptautiskā līmenī.</w:t>
      </w:r>
    </w:p>
    <w:p w14:paraId="4734E111" w14:textId="6A8EA800" w:rsidR="001A24B4" w:rsidRDefault="001A24B4" w:rsidP="001A24B4">
      <w:pPr>
        <w:pStyle w:val="NormalConseil"/>
        <w:ind w:firstLine="720"/>
        <w:jc w:val="both"/>
        <w:rPr>
          <w:szCs w:val="24"/>
          <w:lang w:val="lv-LV"/>
        </w:rPr>
      </w:pPr>
      <w:r w:rsidRPr="007C6B0F">
        <w:rPr>
          <w:b/>
          <w:szCs w:val="24"/>
          <w:lang w:val="lv-LV"/>
        </w:rPr>
        <w:t>Latvija konceptuāli atbalsta</w:t>
      </w:r>
      <w:r>
        <w:rPr>
          <w:szCs w:val="24"/>
          <w:lang w:val="lv-LV"/>
        </w:rPr>
        <w:t xml:space="preserve"> grozījumus Direktīvā 2008/106/EK, lai nodrošinātu tās atbilstību pēdējiem grozījumiem </w:t>
      </w:r>
      <w:r w:rsidR="00A51D0E" w:rsidRPr="006916A7">
        <w:rPr>
          <w:lang w:val="lv-LV"/>
        </w:rPr>
        <w:t>Starptautiskajā konvencijā par jūrnieku sagatavošanas, sertificēšanas un sardzes pildīšanas standartie</w:t>
      </w:r>
      <w:r w:rsidR="00A51D0E">
        <w:rPr>
          <w:lang w:val="lv-LV"/>
        </w:rPr>
        <w:t>m (turpmāk -</w:t>
      </w:r>
      <w:r>
        <w:rPr>
          <w:szCs w:val="24"/>
          <w:lang w:val="lv-LV"/>
        </w:rPr>
        <w:t>STCW</w:t>
      </w:r>
      <w:r w:rsidR="00A51D0E">
        <w:rPr>
          <w:szCs w:val="24"/>
          <w:lang w:val="lv-LV"/>
        </w:rPr>
        <w:t>)</w:t>
      </w:r>
      <w:r>
        <w:rPr>
          <w:szCs w:val="24"/>
          <w:lang w:val="lv-LV"/>
        </w:rPr>
        <w:t xml:space="preserve"> un šo tiesību aktu prasības būtu savstarpēji saskaņotas. Atbalstāms ir arī priekšlikums par </w:t>
      </w:r>
      <w:r w:rsidRPr="006A4855">
        <w:rPr>
          <w:szCs w:val="24"/>
          <w:lang w:val="lv-LV"/>
        </w:rPr>
        <w:t>Direktīva</w:t>
      </w:r>
      <w:r>
        <w:rPr>
          <w:szCs w:val="24"/>
          <w:lang w:val="lv-LV"/>
        </w:rPr>
        <w:t>s</w:t>
      </w:r>
      <w:r w:rsidRPr="006A4855">
        <w:rPr>
          <w:szCs w:val="24"/>
          <w:lang w:val="lv-LV"/>
        </w:rPr>
        <w:t xml:space="preserve"> 2005/45/E</w:t>
      </w:r>
      <w:r>
        <w:rPr>
          <w:szCs w:val="24"/>
          <w:lang w:val="lv-LV"/>
        </w:rPr>
        <w:t>K</w:t>
      </w:r>
      <w:r w:rsidRPr="006A4855">
        <w:rPr>
          <w:szCs w:val="24"/>
          <w:lang w:val="lv-LV"/>
        </w:rPr>
        <w:t xml:space="preserve"> </w:t>
      </w:r>
      <w:r>
        <w:rPr>
          <w:szCs w:val="24"/>
          <w:lang w:val="lv-LV"/>
        </w:rPr>
        <w:t xml:space="preserve">prasību integrēšanu Direktīvā </w:t>
      </w:r>
      <w:r w:rsidRPr="00791DBA">
        <w:rPr>
          <w:szCs w:val="24"/>
          <w:lang w:val="lv-LV"/>
        </w:rPr>
        <w:t>2008/106/E</w:t>
      </w:r>
      <w:r>
        <w:rPr>
          <w:szCs w:val="24"/>
          <w:lang w:val="lv-LV"/>
        </w:rPr>
        <w:t xml:space="preserve">K attiecībā uz jūrnieku sertifikātu savstarpēju atzīšanu, tādējādi mazinot administratīvo slogu. </w:t>
      </w:r>
    </w:p>
    <w:p w14:paraId="08D8B43C" w14:textId="454CC0B7" w:rsidR="001A24B4" w:rsidRDefault="001A24B4" w:rsidP="001A24B4">
      <w:pPr>
        <w:pStyle w:val="NormalConseil"/>
        <w:ind w:firstLine="720"/>
        <w:jc w:val="both"/>
        <w:rPr>
          <w:szCs w:val="24"/>
          <w:lang w:val="lv-LV"/>
        </w:rPr>
      </w:pPr>
      <w:r w:rsidRPr="007C6B0F">
        <w:rPr>
          <w:b/>
          <w:lang w:val="lv-LV"/>
        </w:rPr>
        <w:t>Latvijai ir būtiski iebildumi</w:t>
      </w:r>
      <w:r w:rsidRPr="006A4855">
        <w:rPr>
          <w:lang w:val="lv-LV"/>
        </w:rPr>
        <w:t xml:space="preserve"> attiecībā uz Direktīvas </w:t>
      </w:r>
      <w:r w:rsidRPr="0077188B">
        <w:rPr>
          <w:lang w:val="lv-LV"/>
        </w:rPr>
        <w:t>2008/106/E</w:t>
      </w:r>
      <w:r>
        <w:rPr>
          <w:lang w:val="lv-LV"/>
        </w:rPr>
        <w:t>K</w:t>
      </w:r>
      <w:r w:rsidRPr="0077188B">
        <w:rPr>
          <w:lang w:val="lv-LV"/>
        </w:rPr>
        <w:t xml:space="preserve"> </w:t>
      </w:r>
      <w:r>
        <w:rPr>
          <w:lang w:val="lv-LV"/>
        </w:rPr>
        <w:t>grozījumu projektā</w:t>
      </w:r>
      <w:r w:rsidRPr="006A4855">
        <w:rPr>
          <w:lang w:val="lv-LV"/>
        </w:rPr>
        <w:t xml:space="preserve"> paredzēto jūrnieku sertifikātu </w:t>
      </w:r>
      <w:r>
        <w:rPr>
          <w:lang w:val="lv-LV"/>
        </w:rPr>
        <w:t xml:space="preserve">savstarpējās </w:t>
      </w:r>
      <w:r w:rsidRPr="006A4855">
        <w:rPr>
          <w:lang w:val="lv-LV"/>
        </w:rPr>
        <w:t>atzīšanas kārtību</w:t>
      </w:r>
      <w:r>
        <w:rPr>
          <w:lang w:val="lv-LV"/>
        </w:rPr>
        <w:t xml:space="preserve"> (</w:t>
      </w:r>
      <w:r w:rsidRPr="004F1C0E">
        <w:rPr>
          <w:b/>
          <w:u w:val="single"/>
          <w:lang w:val="lv-LV"/>
        </w:rPr>
        <w:t>5.b panta 1.paragrāfs</w:t>
      </w:r>
      <w:r>
        <w:rPr>
          <w:lang w:val="lv-LV"/>
        </w:rPr>
        <w:t>)</w:t>
      </w:r>
      <w:r w:rsidRPr="006A4855">
        <w:rPr>
          <w:lang w:val="lv-LV"/>
        </w:rPr>
        <w:t xml:space="preserve">, proti, ka </w:t>
      </w:r>
      <w:r>
        <w:rPr>
          <w:lang w:val="lv-LV"/>
        </w:rPr>
        <w:t>ES dalībvalstu</w:t>
      </w:r>
      <w:r w:rsidRPr="006A4855">
        <w:rPr>
          <w:lang w:val="lv-LV"/>
        </w:rPr>
        <w:t xml:space="preserve"> izdotie jūrnieku </w:t>
      </w:r>
      <w:r>
        <w:rPr>
          <w:lang w:val="lv-LV"/>
        </w:rPr>
        <w:t>apmācības sertifikāti,</w:t>
      </w:r>
      <w:r w:rsidRPr="006A4855">
        <w:rPr>
          <w:lang w:val="lv-LV"/>
        </w:rPr>
        <w:t xml:space="preserve"> kuri ir obligāti </w:t>
      </w:r>
      <w:r>
        <w:rPr>
          <w:lang w:val="lv-LV"/>
        </w:rPr>
        <w:t>saskaņā ar</w:t>
      </w:r>
      <w:r w:rsidRPr="006A4855">
        <w:rPr>
          <w:lang w:val="lv-LV"/>
        </w:rPr>
        <w:t xml:space="preserve"> STCW konvencijas prasībām, </w:t>
      </w:r>
      <w:r w:rsidRPr="004F1C0E">
        <w:rPr>
          <w:b/>
          <w:lang w:val="lv-LV"/>
        </w:rPr>
        <w:t>ir savstarpēji atzīstami tikai darbam uz dalībvalstu karoga kuģiem, bet ne sertifikācijas nolūkiem attiecīgajā dalībvalstī, kas var būt arī kuģa karoga valsts</w:t>
      </w:r>
      <w:r w:rsidRPr="0029630E">
        <w:rPr>
          <w:lang w:val="lv-LV"/>
        </w:rPr>
        <w:t>.</w:t>
      </w:r>
      <w:r>
        <w:rPr>
          <w:lang w:val="lv-LV"/>
        </w:rPr>
        <w:t xml:space="preserve"> Ja jūrnieka STCW kompetences, kuras apliecina apmācības sertifikāts, ir atzīstamas par atbilstošām darbam uz kuģa, tad no kuģošanas drošības viedokļa būtu loģiski tās atzīt kā piemērotas arī sertificēšanas nolūkiem. Līdz ar to </w:t>
      </w:r>
      <w:r w:rsidRPr="002455E3">
        <w:rPr>
          <w:b/>
          <w:szCs w:val="24"/>
          <w:lang w:val="lv-LV"/>
        </w:rPr>
        <w:t xml:space="preserve">Latvija aicina priekšlikuma projektā </w:t>
      </w:r>
      <w:r>
        <w:rPr>
          <w:b/>
          <w:szCs w:val="24"/>
          <w:lang w:val="lv-LV"/>
        </w:rPr>
        <w:t>precizēt</w:t>
      </w:r>
      <w:r>
        <w:rPr>
          <w:szCs w:val="24"/>
          <w:lang w:val="lv-LV"/>
        </w:rPr>
        <w:t xml:space="preserve">, ka </w:t>
      </w:r>
      <w:r w:rsidRPr="006A4855">
        <w:rPr>
          <w:szCs w:val="24"/>
          <w:lang w:val="lv-LV"/>
        </w:rPr>
        <w:t xml:space="preserve">STCW obligātās mācību kursu programmas un pēc to iziešanas izdotie </w:t>
      </w:r>
      <w:r>
        <w:rPr>
          <w:szCs w:val="24"/>
          <w:lang w:val="lv-LV"/>
        </w:rPr>
        <w:t xml:space="preserve">apmācības </w:t>
      </w:r>
      <w:r w:rsidRPr="006A4855">
        <w:rPr>
          <w:szCs w:val="24"/>
          <w:lang w:val="lv-LV"/>
        </w:rPr>
        <w:t xml:space="preserve">sertifikāti </w:t>
      </w:r>
      <w:r>
        <w:rPr>
          <w:szCs w:val="24"/>
          <w:lang w:val="lv-LV"/>
        </w:rPr>
        <w:t>dalībvalstīm</w:t>
      </w:r>
      <w:r w:rsidRPr="006A4855">
        <w:rPr>
          <w:szCs w:val="24"/>
          <w:lang w:val="lv-LV"/>
        </w:rPr>
        <w:t xml:space="preserve"> būtu jāatzīst gan sertificēšanas nolūkiem, gan darbam uz kuģiem, ar nosacījumu, ka minētās programmas ir izietas attiecīgās </w:t>
      </w:r>
      <w:r>
        <w:rPr>
          <w:szCs w:val="24"/>
          <w:lang w:val="lv-LV"/>
        </w:rPr>
        <w:t>dalībvalsts</w:t>
      </w:r>
      <w:r w:rsidRPr="006A4855">
        <w:rPr>
          <w:szCs w:val="24"/>
          <w:lang w:val="lv-LV"/>
        </w:rPr>
        <w:t xml:space="preserve"> Jūras administrācijas atzītās un uzraudzītās jūrnieku profesionālās sagatavošanas iestādēs.</w:t>
      </w:r>
      <w:r>
        <w:rPr>
          <w:szCs w:val="24"/>
          <w:lang w:val="lv-LV"/>
        </w:rPr>
        <w:t xml:space="preserve"> </w:t>
      </w:r>
      <w:r w:rsidRPr="001A24B4">
        <w:rPr>
          <w:b/>
          <w:szCs w:val="24"/>
          <w:lang w:val="lv-LV"/>
        </w:rPr>
        <w:t>Latvija uzskata</w:t>
      </w:r>
      <w:r>
        <w:rPr>
          <w:szCs w:val="24"/>
          <w:lang w:val="lv-LV"/>
        </w:rPr>
        <w:t xml:space="preserve">, </w:t>
      </w:r>
      <w:r w:rsidRPr="001A24B4">
        <w:rPr>
          <w:b/>
          <w:szCs w:val="24"/>
          <w:lang w:val="lv-LV"/>
        </w:rPr>
        <w:t>ka Komisijas veikto dalībvalstu ekspertu un citu ieinteresēto pušu aptauju nebūtu pareizi izmantot kā pamatu jauno prasību ieviešanā</w:t>
      </w:r>
      <w:r w:rsidRPr="006A4855">
        <w:rPr>
          <w:szCs w:val="24"/>
          <w:lang w:val="lv-LV"/>
        </w:rPr>
        <w:t xml:space="preserve">, jo </w:t>
      </w:r>
      <w:r>
        <w:rPr>
          <w:szCs w:val="24"/>
          <w:lang w:val="lv-LV"/>
        </w:rPr>
        <w:lastRenderedPageBreak/>
        <w:t xml:space="preserve">anketēšanas metodika, tostarp </w:t>
      </w:r>
      <w:r w:rsidRPr="006A4855">
        <w:rPr>
          <w:szCs w:val="24"/>
          <w:lang w:val="lv-LV"/>
        </w:rPr>
        <w:t>anketēšanas process nebija pietiekami caurspīdīgs un viennozīmīgi skaidrs</w:t>
      </w:r>
      <w:r>
        <w:rPr>
          <w:szCs w:val="24"/>
          <w:lang w:val="lv-LV"/>
        </w:rPr>
        <w:t xml:space="preserve">. </w:t>
      </w:r>
    </w:p>
    <w:p w14:paraId="5DBAE302" w14:textId="14CD9CF4" w:rsidR="000864E5" w:rsidRDefault="004500C4" w:rsidP="006C52C0">
      <w:pPr>
        <w:ind w:firstLine="720"/>
        <w:jc w:val="both"/>
      </w:pPr>
      <w:r w:rsidRPr="009F2373">
        <w:t>Diskusijas par priekšlikum</w:t>
      </w:r>
      <w:r w:rsidR="006C52C0">
        <w:t xml:space="preserve">u </w:t>
      </w:r>
      <w:r w:rsidRPr="009F2373">
        <w:t xml:space="preserve">notiek Padomes </w:t>
      </w:r>
      <w:r w:rsidR="006C52C0" w:rsidRPr="00C40B1D">
        <w:t>Kuģniec</w:t>
      </w:r>
      <w:r w:rsidR="006C52C0">
        <w:t>ība</w:t>
      </w:r>
      <w:r w:rsidR="006C52C0" w:rsidRPr="00C40B1D">
        <w:t>s</w:t>
      </w:r>
      <w:r w:rsidR="006C52C0">
        <w:t xml:space="preserve"> </w:t>
      </w:r>
      <w:r w:rsidR="006C52C0" w:rsidRPr="00C40B1D">
        <w:t xml:space="preserve">jautājumu </w:t>
      </w:r>
      <w:r w:rsidR="006C52C0">
        <w:t>darba</w:t>
      </w:r>
      <w:r w:rsidR="006C52C0" w:rsidRPr="00C40B1D">
        <w:t xml:space="preserve"> grupā</w:t>
      </w:r>
      <w:r w:rsidR="006C52C0">
        <w:t>.</w:t>
      </w:r>
    </w:p>
    <w:p w14:paraId="4EBA809D" w14:textId="63E4F22E" w:rsidR="006C52C0" w:rsidRDefault="006C52C0" w:rsidP="006C52C0">
      <w:pPr>
        <w:ind w:firstLine="720"/>
        <w:jc w:val="both"/>
      </w:pPr>
    </w:p>
    <w:p w14:paraId="612BC52C" w14:textId="77777777" w:rsidR="006C52C0" w:rsidRPr="00C15EED" w:rsidRDefault="006C52C0" w:rsidP="006C52C0">
      <w:pPr>
        <w:ind w:firstLine="720"/>
        <w:jc w:val="both"/>
      </w:pPr>
    </w:p>
    <w:p w14:paraId="65A3A728" w14:textId="77777777" w:rsidR="00C15EED" w:rsidRPr="00C15EED" w:rsidRDefault="00C15EED" w:rsidP="00C15EED">
      <w:r w:rsidRPr="00C15EED">
        <w:t>Iesniedzējs:</w:t>
      </w:r>
    </w:p>
    <w:p w14:paraId="525084CB" w14:textId="77777777" w:rsidR="00C15EED" w:rsidRPr="00C15EED" w:rsidRDefault="00C15EED" w:rsidP="00C15EED">
      <w:r w:rsidRPr="00C15EED">
        <w:t xml:space="preserve"> </w:t>
      </w:r>
    </w:p>
    <w:p w14:paraId="760342B9" w14:textId="77777777" w:rsidR="00C15EED" w:rsidRPr="00C15EED" w:rsidRDefault="00C15EED" w:rsidP="00755996">
      <w:pPr>
        <w:ind w:firstLine="720"/>
      </w:pPr>
      <w:r w:rsidRPr="00C15EED">
        <w:t>Satiksmes ministr</w:t>
      </w:r>
      <w:r w:rsidR="00110F09">
        <w:t xml:space="preserve">s </w:t>
      </w:r>
      <w:r w:rsidR="00110F09">
        <w:tab/>
      </w:r>
      <w:r w:rsidR="00110F09">
        <w:tab/>
      </w:r>
      <w:r w:rsidR="00110F09">
        <w:tab/>
      </w:r>
      <w:r w:rsidR="00110F09">
        <w:tab/>
      </w:r>
      <w:r w:rsidR="00110F09">
        <w:tab/>
        <w:t xml:space="preserve">           </w:t>
      </w:r>
      <w:proofErr w:type="spellStart"/>
      <w:r w:rsidR="00110F09">
        <w:t>U.Augulis</w:t>
      </w:r>
      <w:proofErr w:type="spellEnd"/>
    </w:p>
    <w:p w14:paraId="7623B162" w14:textId="77777777" w:rsidR="009F2373" w:rsidRDefault="009F2373" w:rsidP="00755996">
      <w:pPr>
        <w:ind w:firstLine="720"/>
      </w:pPr>
    </w:p>
    <w:p w14:paraId="5258F84F" w14:textId="77777777" w:rsidR="00387BC6" w:rsidRDefault="00387BC6" w:rsidP="00755996">
      <w:pPr>
        <w:ind w:firstLine="720"/>
      </w:pPr>
    </w:p>
    <w:p w14:paraId="3A3AC458" w14:textId="77777777" w:rsidR="00387BC6" w:rsidRDefault="00387BC6" w:rsidP="00755996">
      <w:pPr>
        <w:ind w:firstLine="720"/>
      </w:pPr>
    </w:p>
    <w:p w14:paraId="7B8B2F0B" w14:textId="40C44063" w:rsidR="00C02E78" w:rsidRDefault="00C15EED" w:rsidP="00387BC6">
      <w:pPr>
        <w:ind w:firstLine="720"/>
      </w:pPr>
      <w:r w:rsidRPr="00C15EED">
        <w:t>Vizē: valsts sekretār</w:t>
      </w:r>
      <w:r w:rsidR="00CF36CA">
        <w:t>a vietā-</w:t>
      </w:r>
    </w:p>
    <w:p w14:paraId="647DD588" w14:textId="353CB3FC" w:rsidR="00CF36CA" w:rsidRPr="00387BC6" w:rsidRDefault="00CF36CA" w:rsidP="00387BC6">
      <w:pPr>
        <w:ind w:firstLine="720"/>
      </w:pPr>
      <w:r>
        <w:t>Valsts sekretāra vietniece</w:t>
      </w:r>
      <w:r>
        <w:tab/>
      </w:r>
      <w:r>
        <w:tab/>
      </w:r>
      <w:r>
        <w:tab/>
      </w:r>
      <w:r>
        <w:tab/>
      </w:r>
      <w:r>
        <w:tab/>
      </w:r>
      <w:proofErr w:type="spellStart"/>
      <w:r>
        <w:t>Dž.Innusa</w:t>
      </w:r>
      <w:proofErr w:type="spellEnd"/>
    </w:p>
    <w:p w14:paraId="2598B95A" w14:textId="77777777" w:rsidR="00387BC6" w:rsidRDefault="00387BC6" w:rsidP="00C15EED">
      <w:pPr>
        <w:autoSpaceDE w:val="0"/>
        <w:autoSpaceDN w:val="0"/>
        <w:adjustRightInd w:val="0"/>
        <w:jc w:val="both"/>
        <w:rPr>
          <w:sz w:val="18"/>
          <w:szCs w:val="18"/>
          <w:highlight w:val="yellow"/>
        </w:rPr>
      </w:pPr>
    </w:p>
    <w:p w14:paraId="74D19A91" w14:textId="77777777" w:rsidR="00CF36CA" w:rsidRDefault="00CF36CA" w:rsidP="00C15EED">
      <w:pPr>
        <w:autoSpaceDE w:val="0"/>
        <w:autoSpaceDN w:val="0"/>
        <w:adjustRightInd w:val="0"/>
        <w:jc w:val="both"/>
        <w:rPr>
          <w:sz w:val="18"/>
          <w:szCs w:val="18"/>
        </w:rPr>
      </w:pPr>
      <w:bookmarkStart w:id="0" w:name="_GoBack"/>
    </w:p>
    <w:p w14:paraId="6F0B6B03" w14:textId="43E6FF2A" w:rsidR="00C15EED" w:rsidRPr="005D4380" w:rsidRDefault="001A24B4" w:rsidP="00C15EED">
      <w:pPr>
        <w:autoSpaceDE w:val="0"/>
        <w:autoSpaceDN w:val="0"/>
        <w:adjustRightInd w:val="0"/>
        <w:jc w:val="both"/>
        <w:rPr>
          <w:sz w:val="18"/>
          <w:szCs w:val="18"/>
        </w:rPr>
      </w:pPr>
      <w:r>
        <w:rPr>
          <w:sz w:val="18"/>
          <w:szCs w:val="18"/>
        </w:rPr>
        <w:t>1</w:t>
      </w:r>
      <w:r w:rsidR="00CF36CA">
        <w:rPr>
          <w:sz w:val="18"/>
          <w:szCs w:val="18"/>
        </w:rPr>
        <w:t>3</w:t>
      </w:r>
      <w:r w:rsidR="005D4380">
        <w:rPr>
          <w:sz w:val="18"/>
          <w:szCs w:val="18"/>
        </w:rPr>
        <w:t>.0</w:t>
      </w:r>
      <w:r>
        <w:rPr>
          <w:sz w:val="18"/>
          <w:szCs w:val="18"/>
        </w:rPr>
        <w:t>9</w:t>
      </w:r>
      <w:r w:rsidR="00C15EED" w:rsidRPr="005D4380">
        <w:rPr>
          <w:sz w:val="18"/>
          <w:szCs w:val="18"/>
        </w:rPr>
        <w:t>.201</w:t>
      </w:r>
      <w:r w:rsidR="00110F09" w:rsidRPr="005D4380">
        <w:rPr>
          <w:sz w:val="18"/>
          <w:szCs w:val="18"/>
        </w:rPr>
        <w:t>8.</w:t>
      </w:r>
      <w:r w:rsidR="00C15EED" w:rsidRPr="005D4380">
        <w:rPr>
          <w:sz w:val="18"/>
          <w:szCs w:val="18"/>
        </w:rPr>
        <w:t xml:space="preserve"> 10:00</w:t>
      </w:r>
    </w:p>
    <w:p w14:paraId="24155092" w14:textId="4D3852E3" w:rsidR="00C02E78" w:rsidRDefault="00F73107" w:rsidP="00C02E78">
      <w:pPr>
        <w:autoSpaceDE w:val="0"/>
        <w:autoSpaceDN w:val="0"/>
        <w:adjustRightInd w:val="0"/>
        <w:jc w:val="both"/>
        <w:rPr>
          <w:sz w:val="18"/>
          <w:szCs w:val="18"/>
        </w:rPr>
      </w:pPr>
      <w:r>
        <w:rPr>
          <w:sz w:val="18"/>
          <w:szCs w:val="18"/>
        </w:rPr>
        <w:t>4</w:t>
      </w:r>
      <w:r w:rsidR="004E4187">
        <w:rPr>
          <w:sz w:val="18"/>
          <w:szCs w:val="18"/>
        </w:rPr>
        <w:t>74</w:t>
      </w:r>
      <w:r w:rsidR="00CF36CA">
        <w:rPr>
          <w:sz w:val="18"/>
          <w:szCs w:val="18"/>
        </w:rPr>
        <w:t xml:space="preserve"> </w:t>
      </w:r>
      <w:r w:rsidR="00C15EED" w:rsidRPr="005D4380">
        <w:rPr>
          <w:sz w:val="18"/>
          <w:szCs w:val="18"/>
        </w:rPr>
        <w:t>vārdi</w:t>
      </w:r>
    </w:p>
    <w:p w14:paraId="60C0BBE4" w14:textId="77777777" w:rsidR="00C15EED" w:rsidRPr="005D4380" w:rsidRDefault="00C15EED" w:rsidP="00C02E78">
      <w:pPr>
        <w:autoSpaceDE w:val="0"/>
        <w:autoSpaceDN w:val="0"/>
        <w:adjustRightInd w:val="0"/>
        <w:jc w:val="both"/>
        <w:rPr>
          <w:sz w:val="18"/>
          <w:szCs w:val="18"/>
        </w:rPr>
      </w:pPr>
      <w:r w:rsidRPr="005D4380">
        <w:rPr>
          <w:sz w:val="18"/>
          <w:szCs w:val="18"/>
        </w:rPr>
        <w:t>Elīna Šimiņa-Neverovska 67028254</w:t>
      </w:r>
    </w:p>
    <w:p w14:paraId="5CF50546" w14:textId="77777777" w:rsidR="007C4AE7" w:rsidRPr="007C4AE7" w:rsidRDefault="002003B5">
      <w:pPr>
        <w:rPr>
          <w:sz w:val="18"/>
          <w:szCs w:val="18"/>
        </w:rPr>
      </w:pPr>
      <w:hyperlink r:id="rId9" w:history="1">
        <w:r w:rsidR="00C15EED" w:rsidRPr="005D4380">
          <w:rPr>
            <w:rStyle w:val="Hyperlink"/>
            <w:sz w:val="18"/>
            <w:szCs w:val="18"/>
          </w:rPr>
          <w:t>elina.simina@sam.gov.lv</w:t>
        </w:r>
      </w:hyperlink>
      <w:r w:rsidR="00C15EED" w:rsidRPr="007C4AE7">
        <w:rPr>
          <w:sz w:val="18"/>
          <w:szCs w:val="18"/>
        </w:rPr>
        <w:t xml:space="preserve"> </w:t>
      </w:r>
      <w:bookmarkEnd w:id="0"/>
    </w:p>
    <w:sectPr w:rsidR="007C4AE7" w:rsidRPr="007C4AE7" w:rsidSect="005D4380">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B90B5" w14:textId="77777777" w:rsidR="002003B5" w:rsidRDefault="002003B5" w:rsidP="00C15EED">
      <w:r>
        <w:separator/>
      </w:r>
    </w:p>
  </w:endnote>
  <w:endnote w:type="continuationSeparator" w:id="0">
    <w:p w14:paraId="544389B7" w14:textId="77777777" w:rsidR="002003B5" w:rsidRDefault="002003B5" w:rsidP="00C1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39341" w14:textId="77777777" w:rsidR="00E6370D" w:rsidRDefault="009107C5" w:rsidP="009E31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51A41" w14:textId="77777777" w:rsidR="00E6370D" w:rsidRDefault="002003B5" w:rsidP="009E31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36F64" w14:textId="77777777" w:rsidR="00B43F06" w:rsidRDefault="002003B5" w:rsidP="008B636D">
    <w:pPr>
      <w:pStyle w:val="Prliminairetitre"/>
      <w:tabs>
        <w:tab w:val="left" w:pos="5400"/>
      </w:tabs>
      <w:spacing w:before="0" w:after="0"/>
      <w:jc w:val="both"/>
      <w:rPr>
        <w:b w:val="0"/>
        <w:bCs/>
        <w:sz w:val="22"/>
        <w:szCs w:val="22"/>
      </w:rPr>
    </w:pPr>
  </w:p>
  <w:p w14:paraId="51E50F17" w14:textId="77777777" w:rsidR="00B43F06" w:rsidRDefault="002003B5" w:rsidP="008B636D">
    <w:pPr>
      <w:pStyle w:val="Prliminairetitre"/>
      <w:tabs>
        <w:tab w:val="left" w:pos="5400"/>
      </w:tabs>
      <w:spacing w:before="0" w:after="0"/>
      <w:jc w:val="both"/>
      <w:rPr>
        <w:b w:val="0"/>
        <w:bCs/>
        <w:sz w:val="22"/>
        <w:szCs w:val="22"/>
      </w:rPr>
    </w:pPr>
  </w:p>
  <w:p w14:paraId="7883ACAF" w14:textId="07EF1432" w:rsidR="00E6370D" w:rsidRDefault="005E572C">
    <w:pPr>
      <w:pStyle w:val="Footer"/>
    </w:pPr>
    <w:r>
      <w:rPr>
        <w:noProof/>
      </w:rPr>
      <w:fldChar w:fldCharType="begin"/>
    </w:r>
    <w:r>
      <w:rPr>
        <w:noProof/>
      </w:rPr>
      <w:instrText xml:space="preserve"> FILENAME   \* MERGEFORMAT </w:instrText>
    </w:r>
    <w:r>
      <w:rPr>
        <w:noProof/>
      </w:rPr>
      <w:fldChar w:fldCharType="separate"/>
    </w:r>
    <w:r w:rsidR="00F73107">
      <w:rPr>
        <w:noProof/>
      </w:rPr>
      <w:t>SAMzino_130918_jurnieki.docx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B0B88" w14:textId="79E66E85" w:rsidR="00B417D1" w:rsidRDefault="00E21EBE">
    <w:pPr>
      <w:pStyle w:val="Footer"/>
    </w:pPr>
    <w:r>
      <w:rPr>
        <w:noProof/>
      </w:rPr>
      <w:fldChar w:fldCharType="begin"/>
    </w:r>
    <w:r>
      <w:rPr>
        <w:noProof/>
      </w:rPr>
      <w:instrText xml:space="preserve"> FILENAME   \* MERGEFORMAT </w:instrText>
    </w:r>
    <w:r>
      <w:rPr>
        <w:noProof/>
      </w:rPr>
      <w:fldChar w:fldCharType="separate"/>
    </w:r>
    <w:r w:rsidR="00F73107">
      <w:rPr>
        <w:noProof/>
      </w:rPr>
      <w:t>SAMzino_130918_jurnieki.docx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178A74" w14:textId="77777777" w:rsidR="002003B5" w:rsidRDefault="002003B5" w:rsidP="00C15EED">
      <w:r>
        <w:separator/>
      </w:r>
    </w:p>
  </w:footnote>
  <w:footnote w:type="continuationSeparator" w:id="0">
    <w:p w14:paraId="185017BB" w14:textId="77777777" w:rsidR="002003B5" w:rsidRDefault="002003B5" w:rsidP="00C15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47594"/>
      <w:docPartObj>
        <w:docPartGallery w:val="Page Numbers (Top of Page)"/>
        <w:docPartUnique/>
      </w:docPartObj>
    </w:sdtPr>
    <w:sdtEndPr>
      <w:rPr>
        <w:noProof/>
      </w:rPr>
    </w:sdtEndPr>
    <w:sdtContent>
      <w:p w14:paraId="3C10DB19" w14:textId="77777777" w:rsidR="005D4380" w:rsidRDefault="005D4380">
        <w:pPr>
          <w:pStyle w:val="Header"/>
          <w:jc w:val="center"/>
        </w:pPr>
        <w:r>
          <w:fldChar w:fldCharType="begin"/>
        </w:r>
        <w:r>
          <w:instrText xml:space="preserve"> PAGE   \* MERGEFORMAT </w:instrText>
        </w:r>
        <w:r>
          <w:fldChar w:fldCharType="separate"/>
        </w:r>
        <w:r w:rsidR="004E4187">
          <w:rPr>
            <w:noProof/>
          </w:rPr>
          <w:t>2</w:t>
        </w:r>
        <w:r>
          <w:rPr>
            <w:noProof/>
          </w:rPr>
          <w:fldChar w:fldCharType="end"/>
        </w:r>
      </w:p>
    </w:sdtContent>
  </w:sdt>
  <w:p w14:paraId="6DB218C8" w14:textId="77777777" w:rsidR="00E6370D" w:rsidRDefault="002003B5" w:rsidP="007C4AE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67364" w14:textId="77777777" w:rsidR="00CA6DA6" w:rsidRDefault="00CA6DA6">
    <w:pPr>
      <w:pStyle w:val="Header"/>
    </w:pPr>
  </w:p>
  <w:p w14:paraId="73F5B272" w14:textId="77777777" w:rsidR="00CA6DA6" w:rsidRDefault="00CA6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424D0"/>
    <w:multiLevelType w:val="multilevel"/>
    <w:tmpl w:val="F9AA900C"/>
    <w:lvl w:ilvl="0">
      <w:start w:val="1"/>
      <w:numFmt w:val="decimal"/>
      <w:lvlRestart w:val="0"/>
      <w:pStyle w:val="Point123"/>
      <w:lvlText w:val="%1."/>
      <w:lvlJc w:val="left"/>
      <w:pPr>
        <w:tabs>
          <w:tab w:val="num" w:pos="567"/>
        </w:tabs>
        <w:ind w:left="567" w:hanging="567"/>
      </w:pPr>
      <w:rPr>
        <w:rFonts w:ascii="Times New Roman" w:eastAsia="Times New Roman" w:hAnsi="Times New Roman" w:cs="Times New Roman" w:hint="default"/>
      </w:rPr>
    </w:lvl>
    <w:lvl w:ilvl="1">
      <w:start w:val="1"/>
      <w:numFmt w:val="lowerLetter"/>
      <w:pStyle w:val="Pointabc"/>
      <w:lvlText w:val="%2)"/>
      <w:lvlJc w:val="left"/>
      <w:pPr>
        <w:tabs>
          <w:tab w:val="num" w:pos="567"/>
        </w:tabs>
        <w:ind w:left="567" w:hanging="567"/>
      </w:pPr>
      <w:rPr>
        <w:rFonts w:hint="default"/>
      </w:rPr>
    </w:lvl>
    <w:lvl w:ilvl="2">
      <w:start w:val="1"/>
      <w:numFmt w:val="decimal"/>
      <w:pStyle w:val="Point1231"/>
      <w:lvlText w:val="%3."/>
      <w:lvlJc w:val="left"/>
      <w:pPr>
        <w:tabs>
          <w:tab w:val="num" w:pos="993"/>
        </w:tabs>
        <w:ind w:left="993" w:hanging="567"/>
      </w:pPr>
      <w:rPr>
        <w:rFonts w:hint="default"/>
      </w:rPr>
    </w:lvl>
    <w:lvl w:ilvl="3">
      <w:start w:val="1"/>
      <w:numFmt w:val="lowerLetter"/>
      <w:pStyle w:val="Pointabc1"/>
      <w:lvlText w:val="%4)"/>
      <w:lvlJc w:val="left"/>
      <w:pPr>
        <w:tabs>
          <w:tab w:val="num" w:pos="1134"/>
        </w:tabs>
        <w:ind w:left="1134" w:hanging="567"/>
      </w:pPr>
      <w:rPr>
        <w:rFonts w:hint="default"/>
      </w:rPr>
    </w:lvl>
    <w:lvl w:ilvl="4">
      <w:start w:val="1"/>
      <w:numFmt w:val="decimal"/>
      <w:pStyle w:val="Point1232"/>
      <w:lvlText w:val="%5."/>
      <w:lvlJc w:val="left"/>
      <w:pPr>
        <w:tabs>
          <w:tab w:val="num" w:pos="1701"/>
        </w:tabs>
        <w:ind w:left="1701" w:hanging="567"/>
      </w:pPr>
      <w:rPr>
        <w:rFonts w:hint="default"/>
      </w:rPr>
    </w:lvl>
    <w:lvl w:ilvl="5">
      <w:start w:val="1"/>
      <w:numFmt w:val="lowerLetter"/>
      <w:pStyle w:val="Pointabc2"/>
      <w:lvlText w:val="%6)"/>
      <w:lvlJc w:val="left"/>
      <w:pPr>
        <w:tabs>
          <w:tab w:val="num" w:pos="1701"/>
        </w:tabs>
        <w:ind w:left="1701" w:hanging="567"/>
      </w:pPr>
      <w:rPr>
        <w:rFonts w:hint="default"/>
      </w:rPr>
    </w:lvl>
    <w:lvl w:ilvl="6">
      <w:start w:val="1"/>
      <w:numFmt w:val="decimal"/>
      <w:pStyle w:val="Point1233"/>
      <w:lvlText w:val="%7."/>
      <w:lvlJc w:val="left"/>
      <w:pPr>
        <w:tabs>
          <w:tab w:val="num" w:pos="2268"/>
        </w:tabs>
        <w:ind w:left="2268" w:hanging="567"/>
      </w:pPr>
      <w:rPr>
        <w:rFonts w:hint="default"/>
      </w:rPr>
    </w:lvl>
    <w:lvl w:ilvl="7">
      <w:start w:val="1"/>
      <w:numFmt w:val="lowerLetter"/>
      <w:pStyle w:val="Pointabc3"/>
      <w:lvlText w:val="%8)"/>
      <w:lvlJc w:val="left"/>
      <w:pPr>
        <w:tabs>
          <w:tab w:val="num" w:pos="2268"/>
        </w:tabs>
        <w:ind w:left="2268" w:hanging="567"/>
      </w:pPr>
      <w:rPr>
        <w:rFonts w:hint="default"/>
      </w:rPr>
    </w:lvl>
    <w:lvl w:ilvl="8">
      <w:start w:val="1"/>
      <w:numFmt w:val="lowerLetter"/>
      <w:pStyle w:val="Pointabc4"/>
      <w:lvlText w:val="%9)"/>
      <w:lvlJc w:val="left"/>
      <w:pPr>
        <w:tabs>
          <w:tab w:val="num" w:pos="2835"/>
        </w:tabs>
        <w:ind w:left="2835" w:hanging="567"/>
      </w:pPr>
      <w:rPr>
        <w:rFonts w:hint="default"/>
      </w:rPr>
    </w:lvl>
  </w:abstractNum>
  <w:abstractNum w:abstractNumId="1">
    <w:nsid w:val="4B7E54B0"/>
    <w:multiLevelType w:val="multilevel"/>
    <w:tmpl w:val="3CE225A8"/>
    <w:lvl w:ilvl="0">
      <w:start w:val="1"/>
      <w:numFmt w:val="bullet"/>
      <w:lvlText w:val=""/>
      <w:lvlJc w:val="left"/>
      <w:pPr>
        <w:ind w:left="360" w:hanging="360"/>
      </w:pPr>
      <w:rPr>
        <w:rFonts w:ascii="Symbol" w:hAnsi="Symbol" w:hint="default"/>
        <w:i w:val="0"/>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
    <w:nsid w:val="7B1C3679"/>
    <w:multiLevelType w:val="hybridMultilevel"/>
    <w:tmpl w:val="CFBACDB8"/>
    <w:lvl w:ilvl="0" w:tplc="892E529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ED"/>
    <w:rsid w:val="00000A34"/>
    <w:rsid w:val="00002945"/>
    <w:rsid w:val="00004C51"/>
    <w:rsid w:val="00006994"/>
    <w:rsid w:val="00007196"/>
    <w:rsid w:val="00010B0C"/>
    <w:rsid w:val="00010D37"/>
    <w:rsid w:val="00011501"/>
    <w:rsid w:val="00012687"/>
    <w:rsid w:val="0001550C"/>
    <w:rsid w:val="00020600"/>
    <w:rsid w:val="00020ED2"/>
    <w:rsid w:val="000230BD"/>
    <w:rsid w:val="0002433B"/>
    <w:rsid w:val="000260B5"/>
    <w:rsid w:val="00026266"/>
    <w:rsid w:val="00031B21"/>
    <w:rsid w:val="00032A01"/>
    <w:rsid w:val="000333F4"/>
    <w:rsid w:val="0003391E"/>
    <w:rsid w:val="0003441B"/>
    <w:rsid w:val="0004127F"/>
    <w:rsid w:val="000416A4"/>
    <w:rsid w:val="00041E71"/>
    <w:rsid w:val="00045EA4"/>
    <w:rsid w:val="00047A68"/>
    <w:rsid w:val="00050247"/>
    <w:rsid w:val="000504ED"/>
    <w:rsid w:val="00051D98"/>
    <w:rsid w:val="00052298"/>
    <w:rsid w:val="0005356D"/>
    <w:rsid w:val="0005384C"/>
    <w:rsid w:val="0005398E"/>
    <w:rsid w:val="00054A65"/>
    <w:rsid w:val="0005666F"/>
    <w:rsid w:val="00057C42"/>
    <w:rsid w:val="00062983"/>
    <w:rsid w:val="000653DB"/>
    <w:rsid w:val="000661E2"/>
    <w:rsid w:val="00070E8B"/>
    <w:rsid w:val="00070F2E"/>
    <w:rsid w:val="000727AC"/>
    <w:rsid w:val="00075778"/>
    <w:rsid w:val="00076290"/>
    <w:rsid w:val="0007712E"/>
    <w:rsid w:val="00080A76"/>
    <w:rsid w:val="000824BD"/>
    <w:rsid w:val="000831AF"/>
    <w:rsid w:val="00083A4A"/>
    <w:rsid w:val="00085359"/>
    <w:rsid w:val="0008568D"/>
    <w:rsid w:val="000864E5"/>
    <w:rsid w:val="00086EE5"/>
    <w:rsid w:val="00087533"/>
    <w:rsid w:val="00092C5F"/>
    <w:rsid w:val="00093229"/>
    <w:rsid w:val="00093D82"/>
    <w:rsid w:val="00095ADB"/>
    <w:rsid w:val="0009697A"/>
    <w:rsid w:val="0009760B"/>
    <w:rsid w:val="00097FDB"/>
    <w:rsid w:val="000A2E05"/>
    <w:rsid w:val="000A4620"/>
    <w:rsid w:val="000A465A"/>
    <w:rsid w:val="000A54ED"/>
    <w:rsid w:val="000A5AB9"/>
    <w:rsid w:val="000A5BE8"/>
    <w:rsid w:val="000A7232"/>
    <w:rsid w:val="000A7A3B"/>
    <w:rsid w:val="000A7CD3"/>
    <w:rsid w:val="000B11B7"/>
    <w:rsid w:val="000B50C6"/>
    <w:rsid w:val="000B5B92"/>
    <w:rsid w:val="000B5D86"/>
    <w:rsid w:val="000B62D6"/>
    <w:rsid w:val="000B63ED"/>
    <w:rsid w:val="000C0EF8"/>
    <w:rsid w:val="000C30FA"/>
    <w:rsid w:val="000C33CD"/>
    <w:rsid w:val="000C3ED7"/>
    <w:rsid w:val="000C3FAD"/>
    <w:rsid w:val="000C5004"/>
    <w:rsid w:val="000C73F4"/>
    <w:rsid w:val="000C7F26"/>
    <w:rsid w:val="000D0FFB"/>
    <w:rsid w:val="000D23EA"/>
    <w:rsid w:val="000D2B94"/>
    <w:rsid w:val="000D5FA4"/>
    <w:rsid w:val="000D6C67"/>
    <w:rsid w:val="000E0439"/>
    <w:rsid w:val="000E1252"/>
    <w:rsid w:val="000E3EC6"/>
    <w:rsid w:val="000E4A37"/>
    <w:rsid w:val="000E5AB7"/>
    <w:rsid w:val="000E5FE1"/>
    <w:rsid w:val="000E6C62"/>
    <w:rsid w:val="000E772F"/>
    <w:rsid w:val="000E78EF"/>
    <w:rsid w:val="000E79FD"/>
    <w:rsid w:val="000F0BE5"/>
    <w:rsid w:val="000F0D1C"/>
    <w:rsid w:val="000F38A9"/>
    <w:rsid w:val="000F3E0B"/>
    <w:rsid w:val="000F42DA"/>
    <w:rsid w:val="000F56C3"/>
    <w:rsid w:val="000F6739"/>
    <w:rsid w:val="000F6A04"/>
    <w:rsid w:val="000F7BB1"/>
    <w:rsid w:val="000F7F1E"/>
    <w:rsid w:val="00106AC9"/>
    <w:rsid w:val="00106F17"/>
    <w:rsid w:val="00106F3A"/>
    <w:rsid w:val="00110F09"/>
    <w:rsid w:val="001115FE"/>
    <w:rsid w:val="00112975"/>
    <w:rsid w:val="00117E5A"/>
    <w:rsid w:val="001210DF"/>
    <w:rsid w:val="00125F87"/>
    <w:rsid w:val="0012799A"/>
    <w:rsid w:val="001310BA"/>
    <w:rsid w:val="00131ADA"/>
    <w:rsid w:val="00132EF0"/>
    <w:rsid w:val="00134951"/>
    <w:rsid w:val="00135D3C"/>
    <w:rsid w:val="001447AB"/>
    <w:rsid w:val="00144C35"/>
    <w:rsid w:val="001450AA"/>
    <w:rsid w:val="00145822"/>
    <w:rsid w:val="00146630"/>
    <w:rsid w:val="00146715"/>
    <w:rsid w:val="00146FBC"/>
    <w:rsid w:val="001517AE"/>
    <w:rsid w:val="00153BD0"/>
    <w:rsid w:val="00154E53"/>
    <w:rsid w:val="00157643"/>
    <w:rsid w:val="0015788E"/>
    <w:rsid w:val="00157C53"/>
    <w:rsid w:val="001619D7"/>
    <w:rsid w:val="00161C5D"/>
    <w:rsid w:val="00163DD7"/>
    <w:rsid w:val="00164D7A"/>
    <w:rsid w:val="00164E4B"/>
    <w:rsid w:val="001658B0"/>
    <w:rsid w:val="001709C0"/>
    <w:rsid w:val="00170F80"/>
    <w:rsid w:val="00171FF4"/>
    <w:rsid w:val="0017263A"/>
    <w:rsid w:val="001729A2"/>
    <w:rsid w:val="00174C3F"/>
    <w:rsid w:val="00176023"/>
    <w:rsid w:val="001775C4"/>
    <w:rsid w:val="00177A61"/>
    <w:rsid w:val="00177C44"/>
    <w:rsid w:val="00177D71"/>
    <w:rsid w:val="001804F4"/>
    <w:rsid w:val="0018485A"/>
    <w:rsid w:val="00190266"/>
    <w:rsid w:val="00190640"/>
    <w:rsid w:val="00190BB8"/>
    <w:rsid w:val="00191590"/>
    <w:rsid w:val="00192DD4"/>
    <w:rsid w:val="00192F2F"/>
    <w:rsid w:val="00194136"/>
    <w:rsid w:val="0019528F"/>
    <w:rsid w:val="00195783"/>
    <w:rsid w:val="001A1988"/>
    <w:rsid w:val="001A1D55"/>
    <w:rsid w:val="001A24B4"/>
    <w:rsid w:val="001A2DFA"/>
    <w:rsid w:val="001A51F9"/>
    <w:rsid w:val="001A5970"/>
    <w:rsid w:val="001A6C53"/>
    <w:rsid w:val="001A7C8B"/>
    <w:rsid w:val="001B0277"/>
    <w:rsid w:val="001B14C4"/>
    <w:rsid w:val="001B23EA"/>
    <w:rsid w:val="001B3120"/>
    <w:rsid w:val="001B379E"/>
    <w:rsid w:val="001B5781"/>
    <w:rsid w:val="001B6577"/>
    <w:rsid w:val="001B6710"/>
    <w:rsid w:val="001B7273"/>
    <w:rsid w:val="001C00CC"/>
    <w:rsid w:val="001C286A"/>
    <w:rsid w:val="001C3DFF"/>
    <w:rsid w:val="001C629C"/>
    <w:rsid w:val="001C709D"/>
    <w:rsid w:val="001D0628"/>
    <w:rsid w:val="001D08A6"/>
    <w:rsid w:val="001D209D"/>
    <w:rsid w:val="001D2917"/>
    <w:rsid w:val="001D3573"/>
    <w:rsid w:val="001D426E"/>
    <w:rsid w:val="001D477A"/>
    <w:rsid w:val="001D697D"/>
    <w:rsid w:val="001D69D9"/>
    <w:rsid w:val="001D7190"/>
    <w:rsid w:val="001D722F"/>
    <w:rsid w:val="001D7794"/>
    <w:rsid w:val="001E0DB5"/>
    <w:rsid w:val="001E1C85"/>
    <w:rsid w:val="001E359D"/>
    <w:rsid w:val="001E65A5"/>
    <w:rsid w:val="001F14D5"/>
    <w:rsid w:val="001F22CE"/>
    <w:rsid w:val="001F5201"/>
    <w:rsid w:val="001F617B"/>
    <w:rsid w:val="001F640A"/>
    <w:rsid w:val="002003B5"/>
    <w:rsid w:val="0020088E"/>
    <w:rsid w:val="00201727"/>
    <w:rsid w:val="0020285B"/>
    <w:rsid w:val="0020345E"/>
    <w:rsid w:val="00206AC6"/>
    <w:rsid w:val="00206C2A"/>
    <w:rsid w:val="00210A21"/>
    <w:rsid w:val="002110BB"/>
    <w:rsid w:val="00211249"/>
    <w:rsid w:val="002121B3"/>
    <w:rsid w:val="002128DF"/>
    <w:rsid w:val="002128FB"/>
    <w:rsid w:val="00214116"/>
    <w:rsid w:val="00214BAF"/>
    <w:rsid w:val="00215F66"/>
    <w:rsid w:val="002160FD"/>
    <w:rsid w:val="002204CD"/>
    <w:rsid w:val="00220977"/>
    <w:rsid w:val="002223B2"/>
    <w:rsid w:val="00222D12"/>
    <w:rsid w:val="00224D45"/>
    <w:rsid w:val="00226C38"/>
    <w:rsid w:val="0022705F"/>
    <w:rsid w:val="00230F12"/>
    <w:rsid w:val="0023269B"/>
    <w:rsid w:val="0023491F"/>
    <w:rsid w:val="00236391"/>
    <w:rsid w:val="0023758C"/>
    <w:rsid w:val="00241E00"/>
    <w:rsid w:val="00241ECE"/>
    <w:rsid w:val="00243357"/>
    <w:rsid w:val="002437B3"/>
    <w:rsid w:val="00243D3E"/>
    <w:rsid w:val="002452DC"/>
    <w:rsid w:val="00247E9D"/>
    <w:rsid w:val="002547DB"/>
    <w:rsid w:val="00255120"/>
    <w:rsid w:val="00256B1B"/>
    <w:rsid w:val="00256CB5"/>
    <w:rsid w:val="00260FF9"/>
    <w:rsid w:val="0026112E"/>
    <w:rsid w:val="002630BC"/>
    <w:rsid w:val="002639EA"/>
    <w:rsid w:val="00265EFC"/>
    <w:rsid w:val="00267003"/>
    <w:rsid w:val="002725A5"/>
    <w:rsid w:val="002726C3"/>
    <w:rsid w:val="00272C3A"/>
    <w:rsid w:val="00273099"/>
    <w:rsid w:val="002742C1"/>
    <w:rsid w:val="00275054"/>
    <w:rsid w:val="002750B4"/>
    <w:rsid w:val="00275D5C"/>
    <w:rsid w:val="00280315"/>
    <w:rsid w:val="00280821"/>
    <w:rsid w:val="0028184C"/>
    <w:rsid w:val="00282C8D"/>
    <w:rsid w:val="00283A6F"/>
    <w:rsid w:val="00283DA0"/>
    <w:rsid w:val="002846D2"/>
    <w:rsid w:val="00285AE4"/>
    <w:rsid w:val="002868F7"/>
    <w:rsid w:val="00293822"/>
    <w:rsid w:val="00294711"/>
    <w:rsid w:val="00295380"/>
    <w:rsid w:val="002958CD"/>
    <w:rsid w:val="00296F81"/>
    <w:rsid w:val="00297AAD"/>
    <w:rsid w:val="002A25B2"/>
    <w:rsid w:val="002A2B94"/>
    <w:rsid w:val="002A309A"/>
    <w:rsid w:val="002A62B6"/>
    <w:rsid w:val="002A68E7"/>
    <w:rsid w:val="002B1DDC"/>
    <w:rsid w:val="002B2B5F"/>
    <w:rsid w:val="002B3F2E"/>
    <w:rsid w:val="002B46F3"/>
    <w:rsid w:val="002B5FB6"/>
    <w:rsid w:val="002B720B"/>
    <w:rsid w:val="002B783C"/>
    <w:rsid w:val="002C0B8E"/>
    <w:rsid w:val="002C211F"/>
    <w:rsid w:val="002C3031"/>
    <w:rsid w:val="002C3881"/>
    <w:rsid w:val="002C57B9"/>
    <w:rsid w:val="002C6B5E"/>
    <w:rsid w:val="002C6EE7"/>
    <w:rsid w:val="002C71D4"/>
    <w:rsid w:val="002D08EB"/>
    <w:rsid w:val="002D0F9F"/>
    <w:rsid w:val="002D129E"/>
    <w:rsid w:val="002D1D95"/>
    <w:rsid w:val="002D4B9F"/>
    <w:rsid w:val="002D5102"/>
    <w:rsid w:val="002D598E"/>
    <w:rsid w:val="002D663E"/>
    <w:rsid w:val="002D737D"/>
    <w:rsid w:val="002E0EE1"/>
    <w:rsid w:val="002E56A3"/>
    <w:rsid w:val="002E575F"/>
    <w:rsid w:val="002F125F"/>
    <w:rsid w:val="002F1B1D"/>
    <w:rsid w:val="002F5B06"/>
    <w:rsid w:val="002F728F"/>
    <w:rsid w:val="003016A9"/>
    <w:rsid w:val="00301B6B"/>
    <w:rsid w:val="00301E54"/>
    <w:rsid w:val="00306EDC"/>
    <w:rsid w:val="00310033"/>
    <w:rsid w:val="003125A8"/>
    <w:rsid w:val="00313B16"/>
    <w:rsid w:val="00313CCA"/>
    <w:rsid w:val="00315535"/>
    <w:rsid w:val="003241CF"/>
    <w:rsid w:val="0032513B"/>
    <w:rsid w:val="00325E99"/>
    <w:rsid w:val="00330C3A"/>
    <w:rsid w:val="003311CB"/>
    <w:rsid w:val="003327C8"/>
    <w:rsid w:val="00332DE2"/>
    <w:rsid w:val="00332F5C"/>
    <w:rsid w:val="00333556"/>
    <w:rsid w:val="00333B99"/>
    <w:rsid w:val="00333D71"/>
    <w:rsid w:val="00333E83"/>
    <w:rsid w:val="0033583D"/>
    <w:rsid w:val="00340B02"/>
    <w:rsid w:val="00341C64"/>
    <w:rsid w:val="003423A0"/>
    <w:rsid w:val="0035009B"/>
    <w:rsid w:val="00351189"/>
    <w:rsid w:val="00351786"/>
    <w:rsid w:val="003517A0"/>
    <w:rsid w:val="00351AB8"/>
    <w:rsid w:val="00352C55"/>
    <w:rsid w:val="00353037"/>
    <w:rsid w:val="00353507"/>
    <w:rsid w:val="00353AA1"/>
    <w:rsid w:val="00355C9B"/>
    <w:rsid w:val="003572BF"/>
    <w:rsid w:val="00357640"/>
    <w:rsid w:val="003608C7"/>
    <w:rsid w:val="0036169F"/>
    <w:rsid w:val="003626BC"/>
    <w:rsid w:val="00362C24"/>
    <w:rsid w:val="00363005"/>
    <w:rsid w:val="0036598A"/>
    <w:rsid w:val="003661B7"/>
    <w:rsid w:val="00371133"/>
    <w:rsid w:val="0037291C"/>
    <w:rsid w:val="003766F8"/>
    <w:rsid w:val="0038000B"/>
    <w:rsid w:val="00381DF8"/>
    <w:rsid w:val="0038229A"/>
    <w:rsid w:val="00386DFF"/>
    <w:rsid w:val="0038737A"/>
    <w:rsid w:val="00387BC6"/>
    <w:rsid w:val="00387C8E"/>
    <w:rsid w:val="00391ACF"/>
    <w:rsid w:val="003922BB"/>
    <w:rsid w:val="003955D7"/>
    <w:rsid w:val="00397C31"/>
    <w:rsid w:val="003A007F"/>
    <w:rsid w:val="003A20A8"/>
    <w:rsid w:val="003A2551"/>
    <w:rsid w:val="003A3CE9"/>
    <w:rsid w:val="003A3E73"/>
    <w:rsid w:val="003A5985"/>
    <w:rsid w:val="003B03CC"/>
    <w:rsid w:val="003B07B8"/>
    <w:rsid w:val="003B3D06"/>
    <w:rsid w:val="003B62E6"/>
    <w:rsid w:val="003B6F0A"/>
    <w:rsid w:val="003B725C"/>
    <w:rsid w:val="003B7B97"/>
    <w:rsid w:val="003B7E23"/>
    <w:rsid w:val="003C0DD4"/>
    <w:rsid w:val="003C30CA"/>
    <w:rsid w:val="003C32C3"/>
    <w:rsid w:val="003C3662"/>
    <w:rsid w:val="003C3CC1"/>
    <w:rsid w:val="003C424F"/>
    <w:rsid w:val="003C63EA"/>
    <w:rsid w:val="003C79AD"/>
    <w:rsid w:val="003D2A60"/>
    <w:rsid w:val="003D43C9"/>
    <w:rsid w:val="003D4D23"/>
    <w:rsid w:val="003D60E7"/>
    <w:rsid w:val="003D6ED9"/>
    <w:rsid w:val="003E0BA9"/>
    <w:rsid w:val="003E2628"/>
    <w:rsid w:val="003E280B"/>
    <w:rsid w:val="003E3DD8"/>
    <w:rsid w:val="003E46E4"/>
    <w:rsid w:val="003E60A9"/>
    <w:rsid w:val="003E70C8"/>
    <w:rsid w:val="003E7279"/>
    <w:rsid w:val="003F02CD"/>
    <w:rsid w:val="003F163E"/>
    <w:rsid w:val="003F2139"/>
    <w:rsid w:val="003F2728"/>
    <w:rsid w:val="003F2E75"/>
    <w:rsid w:val="003F3212"/>
    <w:rsid w:val="003F3491"/>
    <w:rsid w:val="003F3AC5"/>
    <w:rsid w:val="003F53FE"/>
    <w:rsid w:val="003F5467"/>
    <w:rsid w:val="003F6D29"/>
    <w:rsid w:val="00400BDA"/>
    <w:rsid w:val="00400D7F"/>
    <w:rsid w:val="00403926"/>
    <w:rsid w:val="00404FA9"/>
    <w:rsid w:val="0040502E"/>
    <w:rsid w:val="00405E9E"/>
    <w:rsid w:val="0040741F"/>
    <w:rsid w:val="00407A43"/>
    <w:rsid w:val="00407C8B"/>
    <w:rsid w:val="00410AF7"/>
    <w:rsid w:val="00410FF7"/>
    <w:rsid w:val="00411059"/>
    <w:rsid w:val="004126BA"/>
    <w:rsid w:val="00412B62"/>
    <w:rsid w:val="004135FA"/>
    <w:rsid w:val="00413789"/>
    <w:rsid w:val="00413E66"/>
    <w:rsid w:val="0041590D"/>
    <w:rsid w:val="00415B45"/>
    <w:rsid w:val="0042000A"/>
    <w:rsid w:val="00420C3C"/>
    <w:rsid w:val="00421A49"/>
    <w:rsid w:val="00422B95"/>
    <w:rsid w:val="00427D4C"/>
    <w:rsid w:val="00430A72"/>
    <w:rsid w:val="00430B6C"/>
    <w:rsid w:val="00430F65"/>
    <w:rsid w:val="00431095"/>
    <w:rsid w:val="00432312"/>
    <w:rsid w:val="00434416"/>
    <w:rsid w:val="0043544E"/>
    <w:rsid w:val="004369E1"/>
    <w:rsid w:val="0044155F"/>
    <w:rsid w:val="00442ACB"/>
    <w:rsid w:val="00442C28"/>
    <w:rsid w:val="004434BF"/>
    <w:rsid w:val="00443ECC"/>
    <w:rsid w:val="00444424"/>
    <w:rsid w:val="0044741D"/>
    <w:rsid w:val="004479B0"/>
    <w:rsid w:val="004500C4"/>
    <w:rsid w:val="004536D8"/>
    <w:rsid w:val="00453B9F"/>
    <w:rsid w:val="00454D5C"/>
    <w:rsid w:val="00460490"/>
    <w:rsid w:val="00464750"/>
    <w:rsid w:val="00464A1E"/>
    <w:rsid w:val="00464ABB"/>
    <w:rsid w:val="00465421"/>
    <w:rsid w:val="00466239"/>
    <w:rsid w:val="004701DF"/>
    <w:rsid w:val="004741CB"/>
    <w:rsid w:val="00474EBC"/>
    <w:rsid w:val="00475543"/>
    <w:rsid w:val="00476991"/>
    <w:rsid w:val="00476E78"/>
    <w:rsid w:val="004776BA"/>
    <w:rsid w:val="00481E49"/>
    <w:rsid w:val="004823FD"/>
    <w:rsid w:val="00482996"/>
    <w:rsid w:val="00485654"/>
    <w:rsid w:val="00486CD5"/>
    <w:rsid w:val="00490F3E"/>
    <w:rsid w:val="00491067"/>
    <w:rsid w:val="00492019"/>
    <w:rsid w:val="00492F74"/>
    <w:rsid w:val="004936CC"/>
    <w:rsid w:val="004937C9"/>
    <w:rsid w:val="00494FDC"/>
    <w:rsid w:val="0049555D"/>
    <w:rsid w:val="00495734"/>
    <w:rsid w:val="0049721C"/>
    <w:rsid w:val="00497C30"/>
    <w:rsid w:val="00497DA6"/>
    <w:rsid w:val="004A1C26"/>
    <w:rsid w:val="004A3DC3"/>
    <w:rsid w:val="004A4F3C"/>
    <w:rsid w:val="004B0FC6"/>
    <w:rsid w:val="004B1104"/>
    <w:rsid w:val="004B2E38"/>
    <w:rsid w:val="004B344E"/>
    <w:rsid w:val="004B44F2"/>
    <w:rsid w:val="004B4CC1"/>
    <w:rsid w:val="004B5F0E"/>
    <w:rsid w:val="004C034D"/>
    <w:rsid w:val="004C15EE"/>
    <w:rsid w:val="004C18A8"/>
    <w:rsid w:val="004C1ADF"/>
    <w:rsid w:val="004C1C0B"/>
    <w:rsid w:val="004C4643"/>
    <w:rsid w:val="004C5413"/>
    <w:rsid w:val="004C6447"/>
    <w:rsid w:val="004C738E"/>
    <w:rsid w:val="004C73BB"/>
    <w:rsid w:val="004D4D21"/>
    <w:rsid w:val="004D5B8A"/>
    <w:rsid w:val="004D7574"/>
    <w:rsid w:val="004E3196"/>
    <w:rsid w:val="004E3B0A"/>
    <w:rsid w:val="004E4187"/>
    <w:rsid w:val="004E51E0"/>
    <w:rsid w:val="004F02C7"/>
    <w:rsid w:val="004F0398"/>
    <w:rsid w:val="004F0EB7"/>
    <w:rsid w:val="004F1381"/>
    <w:rsid w:val="004F19C9"/>
    <w:rsid w:val="004F294D"/>
    <w:rsid w:val="004F6649"/>
    <w:rsid w:val="004F66AF"/>
    <w:rsid w:val="004F6EAE"/>
    <w:rsid w:val="0050184D"/>
    <w:rsid w:val="005018A1"/>
    <w:rsid w:val="00501E88"/>
    <w:rsid w:val="0050415D"/>
    <w:rsid w:val="00504870"/>
    <w:rsid w:val="005065FD"/>
    <w:rsid w:val="00507ED9"/>
    <w:rsid w:val="0051090A"/>
    <w:rsid w:val="00511384"/>
    <w:rsid w:val="00511502"/>
    <w:rsid w:val="00513434"/>
    <w:rsid w:val="00517B4D"/>
    <w:rsid w:val="00521347"/>
    <w:rsid w:val="0052326C"/>
    <w:rsid w:val="005234C2"/>
    <w:rsid w:val="00527CE2"/>
    <w:rsid w:val="00527EF1"/>
    <w:rsid w:val="005315BF"/>
    <w:rsid w:val="00531C5D"/>
    <w:rsid w:val="00532820"/>
    <w:rsid w:val="00532A6C"/>
    <w:rsid w:val="00533E1E"/>
    <w:rsid w:val="00534D6B"/>
    <w:rsid w:val="005352A9"/>
    <w:rsid w:val="00536D8B"/>
    <w:rsid w:val="00536ED8"/>
    <w:rsid w:val="00541155"/>
    <w:rsid w:val="00543186"/>
    <w:rsid w:val="00543316"/>
    <w:rsid w:val="00545736"/>
    <w:rsid w:val="0055060A"/>
    <w:rsid w:val="00550C34"/>
    <w:rsid w:val="00551143"/>
    <w:rsid w:val="0055217A"/>
    <w:rsid w:val="005549F0"/>
    <w:rsid w:val="00555B42"/>
    <w:rsid w:val="00556301"/>
    <w:rsid w:val="005608DD"/>
    <w:rsid w:val="00560B54"/>
    <w:rsid w:val="00561DA6"/>
    <w:rsid w:val="00564C0A"/>
    <w:rsid w:val="00574082"/>
    <w:rsid w:val="0057409F"/>
    <w:rsid w:val="00574121"/>
    <w:rsid w:val="00575AC9"/>
    <w:rsid w:val="00576CDB"/>
    <w:rsid w:val="00580516"/>
    <w:rsid w:val="00580B51"/>
    <w:rsid w:val="00582B2E"/>
    <w:rsid w:val="00583749"/>
    <w:rsid w:val="00583D95"/>
    <w:rsid w:val="00583ECE"/>
    <w:rsid w:val="005843C8"/>
    <w:rsid w:val="005873E0"/>
    <w:rsid w:val="005930D3"/>
    <w:rsid w:val="005958E1"/>
    <w:rsid w:val="00595B4C"/>
    <w:rsid w:val="00596403"/>
    <w:rsid w:val="005968AC"/>
    <w:rsid w:val="00596C53"/>
    <w:rsid w:val="00597006"/>
    <w:rsid w:val="005A0C55"/>
    <w:rsid w:val="005A10BA"/>
    <w:rsid w:val="005A175B"/>
    <w:rsid w:val="005A3EA9"/>
    <w:rsid w:val="005B0134"/>
    <w:rsid w:val="005B0A31"/>
    <w:rsid w:val="005B0DC3"/>
    <w:rsid w:val="005B2A7B"/>
    <w:rsid w:val="005B4943"/>
    <w:rsid w:val="005C5476"/>
    <w:rsid w:val="005C7C53"/>
    <w:rsid w:val="005D0B48"/>
    <w:rsid w:val="005D1E1A"/>
    <w:rsid w:val="005D200F"/>
    <w:rsid w:val="005D2B07"/>
    <w:rsid w:val="005D33C4"/>
    <w:rsid w:val="005D4380"/>
    <w:rsid w:val="005D58A4"/>
    <w:rsid w:val="005D5EA1"/>
    <w:rsid w:val="005D7F5E"/>
    <w:rsid w:val="005E1FFE"/>
    <w:rsid w:val="005E2176"/>
    <w:rsid w:val="005E42DA"/>
    <w:rsid w:val="005E4430"/>
    <w:rsid w:val="005E4837"/>
    <w:rsid w:val="005E572C"/>
    <w:rsid w:val="005E5AD6"/>
    <w:rsid w:val="005F011A"/>
    <w:rsid w:val="005F0397"/>
    <w:rsid w:val="005F05C6"/>
    <w:rsid w:val="005F1C58"/>
    <w:rsid w:val="005F39C6"/>
    <w:rsid w:val="005F3B11"/>
    <w:rsid w:val="005F472D"/>
    <w:rsid w:val="005F47C5"/>
    <w:rsid w:val="005F4D51"/>
    <w:rsid w:val="005F6A3B"/>
    <w:rsid w:val="00601194"/>
    <w:rsid w:val="0060142F"/>
    <w:rsid w:val="006024D9"/>
    <w:rsid w:val="0060456D"/>
    <w:rsid w:val="00604F63"/>
    <w:rsid w:val="0060573C"/>
    <w:rsid w:val="00606534"/>
    <w:rsid w:val="00607C5E"/>
    <w:rsid w:val="00610539"/>
    <w:rsid w:val="00610786"/>
    <w:rsid w:val="00610D37"/>
    <w:rsid w:val="00610F01"/>
    <w:rsid w:val="0061100E"/>
    <w:rsid w:val="00611D2D"/>
    <w:rsid w:val="00613680"/>
    <w:rsid w:val="00613F8B"/>
    <w:rsid w:val="0061508F"/>
    <w:rsid w:val="006156EC"/>
    <w:rsid w:val="00616389"/>
    <w:rsid w:val="00616ED0"/>
    <w:rsid w:val="00620729"/>
    <w:rsid w:val="00620D3F"/>
    <w:rsid w:val="00621892"/>
    <w:rsid w:val="00621D67"/>
    <w:rsid w:val="00622E24"/>
    <w:rsid w:val="0062331E"/>
    <w:rsid w:val="00623A80"/>
    <w:rsid w:val="006242DE"/>
    <w:rsid w:val="0062578B"/>
    <w:rsid w:val="00626854"/>
    <w:rsid w:val="00627CF2"/>
    <w:rsid w:val="006327AA"/>
    <w:rsid w:val="00635A9D"/>
    <w:rsid w:val="00636F3C"/>
    <w:rsid w:val="006370D7"/>
    <w:rsid w:val="0064520A"/>
    <w:rsid w:val="00645892"/>
    <w:rsid w:val="00645AA8"/>
    <w:rsid w:val="00646B72"/>
    <w:rsid w:val="00647B12"/>
    <w:rsid w:val="006502FC"/>
    <w:rsid w:val="00652523"/>
    <w:rsid w:val="00653C80"/>
    <w:rsid w:val="00655859"/>
    <w:rsid w:val="006565D2"/>
    <w:rsid w:val="00656C06"/>
    <w:rsid w:val="00656F7B"/>
    <w:rsid w:val="00657626"/>
    <w:rsid w:val="00661D97"/>
    <w:rsid w:val="00662E25"/>
    <w:rsid w:val="00663D8A"/>
    <w:rsid w:val="006641BA"/>
    <w:rsid w:val="00664CB4"/>
    <w:rsid w:val="00664F75"/>
    <w:rsid w:val="00665D6A"/>
    <w:rsid w:val="00666945"/>
    <w:rsid w:val="00670C50"/>
    <w:rsid w:val="006710E2"/>
    <w:rsid w:val="00672B5C"/>
    <w:rsid w:val="00672DBC"/>
    <w:rsid w:val="00673113"/>
    <w:rsid w:val="0067361B"/>
    <w:rsid w:val="00673CA8"/>
    <w:rsid w:val="0067429E"/>
    <w:rsid w:val="00674335"/>
    <w:rsid w:val="00674EEE"/>
    <w:rsid w:val="00677AAD"/>
    <w:rsid w:val="00680D65"/>
    <w:rsid w:val="006815DB"/>
    <w:rsid w:val="006827F2"/>
    <w:rsid w:val="0068340E"/>
    <w:rsid w:val="00683E5D"/>
    <w:rsid w:val="00684AC2"/>
    <w:rsid w:val="00685A59"/>
    <w:rsid w:val="00687E74"/>
    <w:rsid w:val="00692694"/>
    <w:rsid w:val="00694DCF"/>
    <w:rsid w:val="0069702D"/>
    <w:rsid w:val="006979EC"/>
    <w:rsid w:val="00697B37"/>
    <w:rsid w:val="006A0AAC"/>
    <w:rsid w:val="006A152D"/>
    <w:rsid w:val="006A337F"/>
    <w:rsid w:val="006A3B0A"/>
    <w:rsid w:val="006A445B"/>
    <w:rsid w:val="006A5593"/>
    <w:rsid w:val="006A5634"/>
    <w:rsid w:val="006A62B9"/>
    <w:rsid w:val="006A6FEA"/>
    <w:rsid w:val="006A7871"/>
    <w:rsid w:val="006B0549"/>
    <w:rsid w:val="006B06C7"/>
    <w:rsid w:val="006B0A43"/>
    <w:rsid w:val="006B0CC8"/>
    <w:rsid w:val="006B2D48"/>
    <w:rsid w:val="006B3B32"/>
    <w:rsid w:val="006B5D78"/>
    <w:rsid w:val="006B63EE"/>
    <w:rsid w:val="006B6A3A"/>
    <w:rsid w:val="006B7AAD"/>
    <w:rsid w:val="006C1973"/>
    <w:rsid w:val="006C2E35"/>
    <w:rsid w:val="006C52C0"/>
    <w:rsid w:val="006C5B70"/>
    <w:rsid w:val="006C5D55"/>
    <w:rsid w:val="006C6E12"/>
    <w:rsid w:val="006D34D6"/>
    <w:rsid w:val="006D42BF"/>
    <w:rsid w:val="006D4649"/>
    <w:rsid w:val="006D4F61"/>
    <w:rsid w:val="006D5E56"/>
    <w:rsid w:val="006D61FE"/>
    <w:rsid w:val="006D66BB"/>
    <w:rsid w:val="006D7174"/>
    <w:rsid w:val="006E08F0"/>
    <w:rsid w:val="006E17BC"/>
    <w:rsid w:val="006E186A"/>
    <w:rsid w:val="006E187F"/>
    <w:rsid w:val="006E289F"/>
    <w:rsid w:val="006E2EE1"/>
    <w:rsid w:val="006E4E35"/>
    <w:rsid w:val="006E53E0"/>
    <w:rsid w:val="006E7469"/>
    <w:rsid w:val="006E7C32"/>
    <w:rsid w:val="006F1BCD"/>
    <w:rsid w:val="006F60E6"/>
    <w:rsid w:val="007018E9"/>
    <w:rsid w:val="00701D84"/>
    <w:rsid w:val="00702555"/>
    <w:rsid w:val="007034B2"/>
    <w:rsid w:val="00704DC9"/>
    <w:rsid w:val="00706CA4"/>
    <w:rsid w:val="007073A5"/>
    <w:rsid w:val="007102CD"/>
    <w:rsid w:val="00713BF8"/>
    <w:rsid w:val="00713E53"/>
    <w:rsid w:val="00714641"/>
    <w:rsid w:val="0071528E"/>
    <w:rsid w:val="00715349"/>
    <w:rsid w:val="0071628C"/>
    <w:rsid w:val="00720D2C"/>
    <w:rsid w:val="00721580"/>
    <w:rsid w:val="007248A6"/>
    <w:rsid w:val="00725F97"/>
    <w:rsid w:val="00727C66"/>
    <w:rsid w:val="00730AF0"/>
    <w:rsid w:val="00732DF3"/>
    <w:rsid w:val="00734060"/>
    <w:rsid w:val="00734774"/>
    <w:rsid w:val="00736F58"/>
    <w:rsid w:val="007400C0"/>
    <w:rsid w:val="007408C4"/>
    <w:rsid w:val="00741EA4"/>
    <w:rsid w:val="007423AD"/>
    <w:rsid w:val="007438F6"/>
    <w:rsid w:val="0074463C"/>
    <w:rsid w:val="00745605"/>
    <w:rsid w:val="00746C7E"/>
    <w:rsid w:val="007501EC"/>
    <w:rsid w:val="00751CDE"/>
    <w:rsid w:val="007520C0"/>
    <w:rsid w:val="0075281C"/>
    <w:rsid w:val="00754F51"/>
    <w:rsid w:val="00755996"/>
    <w:rsid w:val="007567A6"/>
    <w:rsid w:val="0075754C"/>
    <w:rsid w:val="0076048F"/>
    <w:rsid w:val="007613C3"/>
    <w:rsid w:val="00763A70"/>
    <w:rsid w:val="007646F1"/>
    <w:rsid w:val="00764A56"/>
    <w:rsid w:val="00765A6A"/>
    <w:rsid w:val="00767B15"/>
    <w:rsid w:val="00767E5D"/>
    <w:rsid w:val="007701F9"/>
    <w:rsid w:val="0077198B"/>
    <w:rsid w:val="00771CED"/>
    <w:rsid w:val="007724FF"/>
    <w:rsid w:val="007728B2"/>
    <w:rsid w:val="00773133"/>
    <w:rsid w:val="0077395F"/>
    <w:rsid w:val="007766D1"/>
    <w:rsid w:val="007819B8"/>
    <w:rsid w:val="007819DE"/>
    <w:rsid w:val="00781CA1"/>
    <w:rsid w:val="00782341"/>
    <w:rsid w:val="00782B77"/>
    <w:rsid w:val="007834C1"/>
    <w:rsid w:val="00783D8A"/>
    <w:rsid w:val="00785573"/>
    <w:rsid w:val="00791E13"/>
    <w:rsid w:val="0079290C"/>
    <w:rsid w:val="0079414D"/>
    <w:rsid w:val="0079594A"/>
    <w:rsid w:val="00795A6D"/>
    <w:rsid w:val="00795EA9"/>
    <w:rsid w:val="00796B16"/>
    <w:rsid w:val="00796E3F"/>
    <w:rsid w:val="0079794A"/>
    <w:rsid w:val="007A136D"/>
    <w:rsid w:val="007A1946"/>
    <w:rsid w:val="007A199B"/>
    <w:rsid w:val="007A3046"/>
    <w:rsid w:val="007A6923"/>
    <w:rsid w:val="007B00FD"/>
    <w:rsid w:val="007B050E"/>
    <w:rsid w:val="007B110F"/>
    <w:rsid w:val="007B1D83"/>
    <w:rsid w:val="007B204F"/>
    <w:rsid w:val="007B42DE"/>
    <w:rsid w:val="007B4F49"/>
    <w:rsid w:val="007B539C"/>
    <w:rsid w:val="007B5E48"/>
    <w:rsid w:val="007C038F"/>
    <w:rsid w:val="007C34F0"/>
    <w:rsid w:val="007C3D8D"/>
    <w:rsid w:val="007C493F"/>
    <w:rsid w:val="007C4AE7"/>
    <w:rsid w:val="007C4C32"/>
    <w:rsid w:val="007C5A8A"/>
    <w:rsid w:val="007C78EE"/>
    <w:rsid w:val="007C7913"/>
    <w:rsid w:val="007D0F9B"/>
    <w:rsid w:val="007D36FF"/>
    <w:rsid w:val="007D55A7"/>
    <w:rsid w:val="007D787D"/>
    <w:rsid w:val="007D7E50"/>
    <w:rsid w:val="007E016A"/>
    <w:rsid w:val="007E2437"/>
    <w:rsid w:val="007E50AE"/>
    <w:rsid w:val="007E7626"/>
    <w:rsid w:val="007E7F30"/>
    <w:rsid w:val="007F3DE9"/>
    <w:rsid w:val="007F6D26"/>
    <w:rsid w:val="007F7A95"/>
    <w:rsid w:val="007F7E05"/>
    <w:rsid w:val="008000A3"/>
    <w:rsid w:val="00801629"/>
    <w:rsid w:val="00802E8A"/>
    <w:rsid w:val="008030D3"/>
    <w:rsid w:val="00803272"/>
    <w:rsid w:val="008056AE"/>
    <w:rsid w:val="008058EE"/>
    <w:rsid w:val="008063DD"/>
    <w:rsid w:val="00806534"/>
    <w:rsid w:val="00806977"/>
    <w:rsid w:val="008104D3"/>
    <w:rsid w:val="00810D51"/>
    <w:rsid w:val="00810F66"/>
    <w:rsid w:val="00813166"/>
    <w:rsid w:val="00813D34"/>
    <w:rsid w:val="0081437A"/>
    <w:rsid w:val="00815E2B"/>
    <w:rsid w:val="00821546"/>
    <w:rsid w:val="00822701"/>
    <w:rsid w:val="00824255"/>
    <w:rsid w:val="008264CE"/>
    <w:rsid w:val="00830EBF"/>
    <w:rsid w:val="00831594"/>
    <w:rsid w:val="008317A9"/>
    <w:rsid w:val="008337CA"/>
    <w:rsid w:val="00833C85"/>
    <w:rsid w:val="008368ED"/>
    <w:rsid w:val="00837BEF"/>
    <w:rsid w:val="00840463"/>
    <w:rsid w:val="00840C36"/>
    <w:rsid w:val="00840CF8"/>
    <w:rsid w:val="00841831"/>
    <w:rsid w:val="00841CA5"/>
    <w:rsid w:val="0084512E"/>
    <w:rsid w:val="008456F2"/>
    <w:rsid w:val="00847346"/>
    <w:rsid w:val="008475EF"/>
    <w:rsid w:val="00853011"/>
    <w:rsid w:val="00853C03"/>
    <w:rsid w:val="00854A89"/>
    <w:rsid w:val="008552A7"/>
    <w:rsid w:val="00856006"/>
    <w:rsid w:val="00856051"/>
    <w:rsid w:val="008566C9"/>
    <w:rsid w:val="00856E5D"/>
    <w:rsid w:val="00857610"/>
    <w:rsid w:val="00860AA2"/>
    <w:rsid w:val="00860B39"/>
    <w:rsid w:val="00863A27"/>
    <w:rsid w:val="0086715B"/>
    <w:rsid w:val="00867CCA"/>
    <w:rsid w:val="008702C9"/>
    <w:rsid w:val="0087145E"/>
    <w:rsid w:val="008716A1"/>
    <w:rsid w:val="008730AB"/>
    <w:rsid w:val="00873A8E"/>
    <w:rsid w:val="00873F4B"/>
    <w:rsid w:val="00875DCF"/>
    <w:rsid w:val="008768FE"/>
    <w:rsid w:val="008824AF"/>
    <w:rsid w:val="008834B2"/>
    <w:rsid w:val="0088399E"/>
    <w:rsid w:val="0088415E"/>
    <w:rsid w:val="00884D43"/>
    <w:rsid w:val="00886F01"/>
    <w:rsid w:val="00887A57"/>
    <w:rsid w:val="00891C69"/>
    <w:rsid w:val="00892DC3"/>
    <w:rsid w:val="0089310D"/>
    <w:rsid w:val="00893309"/>
    <w:rsid w:val="008952FB"/>
    <w:rsid w:val="008966D6"/>
    <w:rsid w:val="008977BB"/>
    <w:rsid w:val="008A0859"/>
    <w:rsid w:val="008A3020"/>
    <w:rsid w:val="008A3603"/>
    <w:rsid w:val="008A70AF"/>
    <w:rsid w:val="008A79B6"/>
    <w:rsid w:val="008B3BFC"/>
    <w:rsid w:val="008B488E"/>
    <w:rsid w:val="008B489C"/>
    <w:rsid w:val="008B545D"/>
    <w:rsid w:val="008B5BCC"/>
    <w:rsid w:val="008B5E41"/>
    <w:rsid w:val="008B62BC"/>
    <w:rsid w:val="008B6325"/>
    <w:rsid w:val="008B73C6"/>
    <w:rsid w:val="008B7ABD"/>
    <w:rsid w:val="008B7D13"/>
    <w:rsid w:val="008C1E9A"/>
    <w:rsid w:val="008C2B3B"/>
    <w:rsid w:val="008C3759"/>
    <w:rsid w:val="008C5970"/>
    <w:rsid w:val="008C6F7C"/>
    <w:rsid w:val="008D08B4"/>
    <w:rsid w:val="008D0B99"/>
    <w:rsid w:val="008D2E9E"/>
    <w:rsid w:val="008D4A0D"/>
    <w:rsid w:val="008D6698"/>
    <w:rsid w:val="008D6AB3"/>
    <w:rsid w:val="008D6F5D"/>
    <w:rsid w:val="008D7528"/>
    <w:rsid w:val="008E4187"/>
    <w:rsid w:val="008E5CEC"/>
    <w:rsid w:val="008F12C7"/>
    <w:rsid w:val="008F1D34"/>
    <w:rsid w:val="008F6EF8"/>
    <w:rsid w:val="009005D7"/>
    <w:rsid w:val="00900EFC"/>
    <w:rsid w:val="00901CBB"/>
    <w:rsid w:val="00906851"/>
    <w:rsid w:val="00907091"/>
    <w:rsid w:val="0091029F"/>
    <w:rsid w:val="009104E1"/>
    <w:rsid w:val="009107C5"/>
    <w:rsid w:val="0091119C"/>
    <w:rsid w:val="00911C01"/>
    <w:rsid w:val="0091282A"/>
    <w:rsid w:val="00912C00"/>
    <w:rsid w:val="009139CC"/>
    <w:rsid w:val="0091584A"/>
    <w:rsid w:val="00915AE2"/>
    <w:rsid w:val="00916056"/>
    <w:rsid w:val="00921125"/>
    <w:rsid w:val="009220ED"/>
    <w:rsid w:val="0092225B"/>
    <w:rsid w:val="00923982"/>
    <w:rsid w:val="00924421"/>
    <w:rsid w:val="00924E12"/>
    <w:rsid w:val="009259DA"/>
    <w:rsid w:val="009271B2"/>
    <w:rsid w:val="0092787C"/>
    <w:rsid w:val="00927D50"/>
    <w:rsid w:val="009301F1"/>
    <w:rsid w:val="009307D0"/>
    <w:rsid w:val="00930842"/>
    <w:rsid w:val="00931785"/>
    <w:rsid w:val="009325AA"/>
    <w:rsid w:val="00933BD4"/>
    <w:rsid w:val="009366AD"/>
    <w:rsid w:val="00942505"/>
    <w:rsid w:val="00942791"/>
    <w:rsid w:val="00942BB7"/>
    <w:rsid w:val="00943E28"/>
    <w:rsid w:val="00946477"/>
    <w:rsid w:val="009471C1"/>
    <w:rsid w:val="00947A7A"/>
    <w:rsid w:val="00947D09"/>
    <w:rsid w:val="00947DEC"/>
    <w:rsid w:val="009508B9"/>
    <w:rsid w:val="009540AF"/>
    <w:rsid w:val="00954C43"/>
    <w:rsid w:val="00954FFA"/>
    <w:rsid w:val="009574BE"/>
    <w:rsid w:val="00957FC6"/>
    <w:rsid w:val="009622F7"/>
    <w:rsid w:val="0096326E"/>
    <w:rsid w:val="00963615"/>
    <w:rsid w:val="00963761"/>
    <w:rsid w:val="009658CE"/>
    <w:rsid w:val="00966F4A"/>
    <w:rsid w:val="00970F73"/>
    <w:rsid w:val="00971C45"/>
    <w:rsid w:val="00974861"/>
    <w:rsid w:val="00974EC3"/>
    <w:rsid w:val="009775BD"/>
    <w:rsid w:val="009775DA"/>
    <w:rsid w:val="00977AF0"/>
    <w:rsid w:val="00980B44"/>
    <w:rsid w:val="009813E2"/>
    <w:rsid w:val="00981659"/>
    <w:rsid w:val="0098293B"/>
    <w:rsid w:val="00983B99"/>
    <w:rsid w:val="009863A0"/>
    <w:rsid w:val="0098721C"/>
    <w:rsid w:val="00987536"/>
    <w:rsid w:val="009901B7"/>
    <w:rsid w:val="009913A7"/>
    <w:rsid w:val="009913DF"/>
    <w:rsid w:val="00991B07"/>
    <w:rsid w:val="00991D16"/>
    <w:rsid w:val="00994C69"/>
    <w:rsid w:val="00994D8B"/>
    <w:rsid w:val="009950F8"/>
    <w:rsid w:val="00996954"/>
    <w:rsid w:val="009979C4"/>
    <w:rsid w:val="009979DA"/>
    <w:rsid w:val="009A1BA0"/>
    <w:rsid w:val="009A1DB5"/>
    <w:rsid w:val="009A3FF2"/>
    <w:rsid w:val="009A76E1"/>
    <w:rsid w:val="009A78F3"/>
    <w:rsid w:val="009B3A5B"/>
    <w:rsid w:val="009B531B"/>
    <w:rsid w:val="009B5807"/>
    <w:rsid w:val="009B5B27"/>
    <w:rsid w:val="009B6267"/>
    <w:rsid w:val="009B664F"/>
    <w:rsid w:val="009B6DA4"/>
    <w:rsid w:val="009B70AA"/>
    <w:rsid w:val="009C0A2A"/>
    <w:rsid w:val="009C0FD9"/>
    <w:rsid w:val="009C1EAA"/>
    <w:rsid w:val="009C2980"/>
    <w:rsid w:val="009C2E86"/>
    <w:rsid w:val="009C4334"/>
    <w:rsid w:val="009C5BF8"/>
    <w:rsid w:val="009C7202"/>
    <w:rsid w:val="009D1D7C"/>
    <w:rsid w:val="009D2447"/>
    <w:rsid w:val="009D2FD3"/>
    <w:rsid w:val="009D3B74"/>
    <w:rsid w:val="009D4B9C"/>
    <w:rsid w:val="009D5119"/>
    <w:rsid w:val="009D58C3"/>
    <w:rsid w:val="009D5E1E"/>
    <w:rsid w:val="009D5E35"/>
    <w:rsid w:val="009D72F8"/>
    <w:rsid w:val="009E14C3"/>
    <w:rsid w:val="009E3588"/>
    <w:rsid w:val="009E3BDC"/>
    <w:rsid w:val="009E4335"/>
    <w:rsid w:val="009E46C7"/>
    <w:rsid w:val="009E5D0A"/>
    <w:rsid w:val="009E73D0"/>
    <w:rsid w:val="009F1DB3"/>
    <w:rsid w:val="009F2373"/>
    <w:rsid w:val="009F4035"/>
    <w:rsid w:val="009F7385"/>
    <w:rsid w:val="00A03350"/>
    <w:rsid w:val="00A03699"/>
    <w:rsid w:val="00A05605"/>
    <w:rsid w:val="00A05859"/>
    <w:rsid w:val="00A067CD"/>
    <w:rsid w:val="00A11003"/>
    <w:rsid w:val="00A14602"/>
    <w:rsid w:val="00A24057"/>
    <w:rsid w:val="00A25CC5"/>
    <w:rsid w:val="00A27C49"/>
    <w:rsid w:val="00A316F8"/>
    <w:rsid w:val="00A32842"/>
    <w:rsid w:val="00A332BB"/>
    <w:rsid w:val="00A348D9"/>
    <w:rsid w:val="00A34AAF"/>
    <w:rsid w:val="00A34D7A"/>
    <w:rsid w:val="00A36604"/>
    <w:rsid w:val="00A36AEC"/>
    <w:rsid w:val="00A373CE"/>
    <w:rsid w:val="00A408FA"/>
    <w:rsid w:val="00A414EE"/>
    <w:rsid w:val="00A42F6F"/>
    <w:rsid w:val="00A434A2"/>
    <w:rsid w:val="00A43E8B"/>
    <w:rsid w:val="00A45FAB"/>
    <w:rsid w:val="00A4696C"/>
    <w:rsid w:val="00A46ED2"/>
    <w:rsid w:val="00A46F91"/>
    <w:rsid w:val="00A47351"/>
    <w:rsid w:val="00A50B26"/>
    <w:rsid w:val="00A50BA8"/>
    <w:rsid w:val="00A51D0E"/>
    <w:rsid w:val="00A551FA"/>
    <w:rsid w:val="00A56DCF"/>
    <w:rsid w:val="00A61A31"/>
    <w:rsid w:val="00A63F07"/>
    <w:rsid w:val="00A64D40"/>
    <w:rsid w:val="00A64D43"/>
    <w:rsid w:val="00A65DE0"/>
    <w:rsid w:val="00A71CC6"/>
    <w:rsid w:val="00A726FD"/>
    <w:rsid w:val="00A7391F"/>
    <w:rsid w:val="00A74FAA"/>
    <w:rsid w:val="00A77112"/>
    <w:rsid w:val="00A77D24"/>
    <w:rsid w:val="00A830C1"/>
    <w:rsid w:val="00A84878"/>
    <w:rsid w:val="00A8541C"/>
    <w:rsid w:val="00A9068B"/>
    <w:rsid w:val="00A908EC"/>
    <w:rsid w:val="00A90C6E"/>
    <w:rsid w:val="00A919F4"/>
    <w:rsid w:val="00A961DB"/>
    <w:rsid w:val="00A97154"/>
    <w:rsid w:val="00AA21AA"/>
    <w:rsid w:val="00AA2870"/>
    <w:rsid w:val="00AA2C0A"/>
    <w:rsid w:val="00AA4175"/>
    <w:rsid w:val="00AA4B65"/>
    <w:rsid w:val="00AA5039"/>
    <w:rsid w:val="00AA5BFB"/>
    <w:rsid w:val="00AA5FFE"/>
    <w:rsid w:val="00AA69AA"/>
    <w:rsid w:val="00AA762A"/>
    <w:rsid w:val="00AB0227"/>
    <w:rsid w:val="00AB31F3"/>
    <w:rsid w:val="00AB5E50"/>
    <w:rsid w:val="00AB73D2"/>
    <w:rsid w:val="00AC0B64"/>
    <w:rsid w:val="00AC1841"/>
    <w:rsid w:val="00AC4729"/>
    <w:rsid w:val="00AC6F6D"/>
    <w:rsid w:val="00AD07CF"/>
    <w:rsid w:val="00AD2987"/>
    <w:rsid w:val="00AD3C5F"/>
    <w:rsid w:val="00AD49BB"/>
    <w:rsid w:val="00AD4D83"/>
    <w:rsid w:val="00AD5B9E"/>
    <w:rsid w:val="00AD6494"/>
    <w:rsid w:val="00AD72D5"/>
    <w:rsid w:val="00AE281A"/>
    <w:rsid w:val="00AE2BDB"/>
    <w:rsid w:val="00AE38F2"/>
    <w:rsid w:val="00AE4184"/>
    <w:rsid w:val="00AE5842"/>
    <w:rsid w:val="00AE7934"/>
    <w:rsid w:val="00AF028F"/>
    <w:rsid w:val="00AF0566"/>
    <w:rsid w:val="00AF1056"/>
    <w:rsid w:val="00AF2C38"/>
    <w:rsid w:val="00AF32EC"/>
    <w:rsid w:val="00AF4A78"/>
    <w:rsid w:val="00AF5793"/>
    <w:rsid w:val="00B0132A"/>
    <w:rsid w:val="00B02C29"/>
    <w:rsid w:val="00B034C9"/>
    <w:rsid w:val="00B0419B"/>
    <w:rsid w:val="00B07DD0"/>
    <w:rsid w:val="00B1026A"/>
    <w:rsid w:val="00B143C4"/>
    <w:rsid w:val="00B1485E"/>
    <w:rsid w:val="00B164FA"/>
    <w:rsid w:val="00B17657"/>
    <w:rsid w:val="00B17707"/>
    <w:rsid w:val="00B20D61"/>
    <w:rsid w:val="00B22872"/>
    <w:rsid w:val="00B240E6"/>
    <w:rsid w:val="00B244C1"/>
    <w:rsid w:val="00B272E5"/>
    <w:rsid w:val="00B27D41"/>
    <w:rsid w:val="00B30AC2"/>
    <w:rsid w:val="00B32B89"/>
    <w:rsid w:val="00B342E0"/>
    <w:rsid w:val="00B34988"/>
    <w:rsid w:val="00B35B90"/>
    <w:rsid w:val="00B37226"/>
    <w:rsid w:val="00B41172"/>
    <w:rsid w:val="00B417D1"/>
    <w:rsid w:val="00B426BE"/>
    <w:rsid w:val="00B4507A"/>
    <w:rsid w:val="00B46A67"/>
    <w:rsid w:val="00B47B0A"/>
    <w:rsid w:val="00B5052B"/>
    <w:rsid w:val="00B52428"/>
    <w:rsid w:val="00B52B3B"/>
    <w:rsid w:val="00B53530"/>
    <w:rsid w:val="00B548C3"/>
    <w:rsid w:val="00B548EE"/>
    <w:rsid w:val="00B57AB7"/>
    <w:rsid w:val="00B60493"/>
    <w:rsid w:val="00B60C1A"/>
    <w:rsid w:val="00B60FD3"/>
    <w:rsid w:val="00B61906"/>
    <w:rsid w:val="00B626B8"/>
    <w:rsid w:val="00B62B0C"/>
    <w:rsid w:val="00B633DB"/>
    <w:rsid w:val="00B64400"/>
    <w:rsid w:val="00B662CF"/>
    <w:rsid w:val="00B66A94"/>
    <w:rsid w:val="00B708FB"/>
    <w:rsid w:val="00B712ED"/>
    <w:rsid w:val="00B76B55"/>
    <w:rsid w:val="00B76D5F"/>
    <w:rsid w:val="00B770CF"/>
    <w:rsid w:val="00B77955"/>
    <w:rsid w:val="00B80680"/>
    <w:rsid w:val="00B82ADF"/>
    <w:rsid w:val="00B83CA1"/>
    <w:rsid w:val="00B90A78"/>
    <w:rsid w:val="00B91D90"/>
    <w:rsid w:val="00B93400"/>
    <w:rsid w:val="00B94135"/>
    <w:rsid w:val="00B97338"/>
    <w:rsid w:val="00B97A06"/>
    <w:rsid w:val="00BA2AEB"/>
    <w:rsid w:val="00BA4A0F"/>
    <w:rsid w:val="00BA4C87"/>
    <w:rsid w:val="00BA4E0F"/>
    <w:rsid w:val="00BA4EE7"/>
    <w:rsid w:val="00BA5D53"/>
    <w:rsid w:val="00BA7E78"/>
    <w:rsid w:val="00BB0F1B"/>
    <w:rsid w:val="00BB3BE2"/>
    <w:rsid w:val="00BB4C2D"/>
    <w:rsid w:val="00BB5258"/>
    <w:rsid w:val="00BB569E"/>
    <w:rsid w:val="00BB6641"/>
    <w:rsid w:val="00BB6E06"/>
    <w:rsid w:val="00BC2B51"/>
    <w:rsid w:val="00BC4AD2"/>
    <w:rsid w:val="00BD0FCA"/>
    <w:rsid w:val="00BD1127"/>
    <w:rsid w:val="00BD19F3"/>
    <w:rsid w:val="00BD200B"/>
    <w:rsid w:val="00BD2B0F"/>
    <w:rsid w:val="00BD30CD"/>
    <w:rsid w:val="00BD3634"/>
    <w:rsid w:val="00BD42E1"/>
    <w:rsid w:val="00BE31E8"/>
    <w:rsid w:val="00BE4FD2"/>
    <w:rsid w:val="00BE6B93"/>
    <w:rsid w:val="00BF07D5"/>
    <w:rsid w:val="00BF2768"/>
    <w:rsid w:val="00BF4C16"/>
    <w:rsid w:val="00BF55DB"/>
    <w:rsid w:val="00BF5DE1"/>
    <w:rsid w:val="00C00377"/>
    <w:rsid w:val="00C004EF"/>
    <w:rsid w:val="00C015B5"/>
    <w:rsid w:val="00C02E78"/>
    <w:rsid w:val="00C035D1"/>
    <w:rsid w:val="00C04748"/>
    <w:rsid w:val="00C10420"/>
    <w:rsid w:val="00C138C3"/>
    <w:rsid w:val="00C13CD9"/>
    <w:rsid w:val="00C13F49"/>
    <w:rsid w:val="00C1565F"/>
    <w:rsid w:val="00C15771"/>
    <w:rsid w:val="00C15EED"/>
    <w:rsid w:val="00C16091"/>
    <w:rsid w:val="00C20613"/>
    <w:rsid w:val="00C220C1"/>
    <w:rsid w:val="00C227D6"/>
    <w:rsid w:val="00C24C64"/>
    <w:rsid w:val="00C300C1"/>
    <w:rsid w:val="00C30618"/>
    <w:rsid w:val="00C313AC"/>
    <w:rsid w:val="00C3149B"/>
    <w:rsid w:val="00C322A1"/>
    <w:rsid w:val="00C34CCE"/>
    <w:rsid w:val="00C42042"/>
    <w:rsid w:val="00C429A6"/>
    <w:rsid w:val="00C42C42"/>
    <w:rsid w:val="00C42F4F"/>
    <w:rsid w:val="00C4376F"/>
    <w:rsid w:val="00C4569C"/>
    <w:rsid w:val="00C46EA4"/>
    <w:rsid w:val="00C52510"/>
    <w:rsid w:val="00C54B80"/>
    <w:rsid w:val="00C54E2E"/>
    <w:rsid w:val="00C56C11"/>
    <w:rsid w:val="00C60506"/>
    <w:rsid w:val="00C62178"/>
    <w:rsid w:val="00C65C4B"/>
    <w:rsid w:val="00C66B33"/>
    <w:rsid w:val="00C70C14"/>
    <w:rsid w:val="00C70FF5"/>
    <w:rsid w:val="00C739B4"/>
    <w:rsid w:val="00C73B43"/>
    <w:rsid w:val="00C750C9"/>
    <w:rsid w:val="00C7533F"/>
    <w:rsid w:val="00C83227"/>
    <w:rsid w:val="00C84038"/>
    <w:rsid w:val="00C845CE"/>
    <w:rsid w:val="00C867B2"/>
    <w:rsid w:val="00C907C0"/>
    <w:rsid w:val="00C93069"/>
    <w:rsid w:val="00C93740"/>
    <w:rsid w:val="00C93A1C"/>
    <w:rsid w:val="00C93D16"/>
    <w:rsid w:val="00C93D7C"/>
    <w:rsid w:val="00C94724"/>
    <w:rsid w:val="00C95458"/>
    <w:rsid w:val="00C960BA"/>
    <w:rsid w:val="00C963EE"/>
    <w:rsid w:val="00CA0E9F"/>
    <w:rsid w:val="00CA1147"/>
    <w:rsid w:val="00CA1D82"/>
    <w:rsid w:val="00CA2C0D"/>
    <w:rsid w:val="00CA2EE4"/>
    <w:rsid w:val="00CA35A8"/>
    <w:rsid w:val="00CA4809"/>
    <w:rsid w:val="00CA6DA6"/>
    <w:rsid w:val="00CA7957"/>
    <w:rsid w:val="00CB1DE7"/>
    <w:rsid w:val="00CB2145"/>
    <w:rsid w:val="00CB2278"/>
    <w:rsid w:val="00CB2C48"/>
    <w:rsid w:val="00CB3EC4"/>
    <w:rsid w:val="00CB4236"/>
    <w:rsid w:val="00CB447B"/>
    <w:rsid w:val="00CB649A"/>
    <w:rsid w:val="00CB66D8"/>
    <w:rsid w:val="00CB779C"/>
    <w:rsid w:val="00CB7B1A"/>
    <w:rsid w:val="00CC133A"/>
    <w:rsid w:val="00CC1D25"/>
    <w:rsid w:val="00CC1EB0"/>
    <w:rsid w:val="00CC23BD"/>
    <w:rsid w:val="00CC3F23"/>
    <w:rsid w:val="00CC50BA"/>
    <w:rsid w:val="00CC5435"/>
    <w:rsid w:val="00CD0367"/>
    <w:rsid w:val="00CD1140"/>
    <w:rsid w:val="00CD1236"/>
    <w:rsid w:val="00CD1D3D"/>
    <w:rsid w:val="00CD3314"/>
    <w:rsid w:val="00CD3522"/>
    <w:rsid w:val="00CD4455"/>
    <w:rsid w:val="00CD569E"/>
    <w:rsid w:val="00CD6180"/>
    <w:rsid w:val="00CD6A1C"/>
    <w:rsid w:val="00CD7A42"/>
    <w:rsid w:val="00CE0AFE"/>
    <w:rsid w:val="00CE133E"/>
    <w:rsid w:val="00CE188B"/>
    <w:rsid w:val="00CE1FE4"/>
    <w:rsid w:val="00CE4966"/>
    <w:rsid w:val="00CE6073"/>
    <w:rsid w:val="00CE74D3"/>
    <w:rsid w:val="00CF0026"/>
    <w:rsid w:val="00CF1949"/>
    <w:rsid w:val="00CF246C"/>
    <w:rsid w:val="00CF2704"/>
    <w:rsid w:val="00CF36CA"/>
    <w:rsid w:val="00CF3E04"/>
    <w:rsid w:val="00CF4DC3"/>
    <w:rsid w:val="00CF57BC"/>
    <w:rsid w:val="00CF5A7A"/>
    <w:rsid w:val="00CF5E20"/>
    <w:rsid w:val="00CF630E"/>
    <w:rsid w:val="00CF668C"/>
    <w:rsid w:val="00CF78AC"/>
    <w:rsid w:val="00CF7BCE"/>
    <w:rsid w:val="00D01C94"/>
    <w:rsid w:val="00D0218B"/>
    <w:rsid w:val="00D035C8"/>
    <w:rsid w:val="00D04904"/>
    <w:rsid w:val="00D060BA"/>
    <w:rsid w:val="00D076E7"/>
    <w:rsid w:val="00D1052D"/>
    <w:rsid w:val="00D11491"/>
    <w:rsid w:val="00D12125"/>
    <w:rsid w:val="00D134B1"/>
    <w:rsid w:val="00D13B18"/>
    <w:rsid w:val="00D13FBD"/>
    <w:rsid w:val="00D150BA"/>
    <w:rsid w:val="00D161B5"/>
    <w:rsid w:val="00D2084C"/>
    <w:rsid w:val="00D21817"/>
    <w:rsid w:val="00D25D6F"/>
    <w:rsid w:val="00D264D5"/>
    <w:rsid w:val="00D30E3C"/>
    <w:rsid w:val="00D3205C"/>
    <w:rsid w:val="00D33EB6"/>
    <w:rsid w:val="00D36FA9"/>
    <w:rsid w:val="00D37507"/>
    <w:rsid w:val="00D375F9"/>
    <w:rsid w:val="00D40F36"/>
    <w:rsid w:val="00D41B61"/>
    <w:rsid w:val="00D42797"/>
    <w:rsid w:val="00D4335D"/>
    <w:rsid w:val="00D443CE"/>
    <w:rsid w:val="00D47059"/>
    <w:rsid w:val="00D4771D"/>
    <w:rsid w:val="00D50A56"/>
    <w:rsid w:val="00D564B3"/>
    <w:rsid w:val="00D5760E"/>
    <w:rsid w:val="00D5792C"/>
    <w:rsid w:val="00D61458"/>
    <w:rsid w:val="00D618DF"/>
    <w:rsid w:val="00D61C20"/>
    <w:rsid w:val="00D6306E"/>
    <w:rsid w:val="00D6308E"/>
    <w:rsid w:val="00D6425B"/>
    <w:rsid w:val="00D64F1D"/>
    <w:rsid w:val="00D655EF"/>
    <w:rsid w:val="00D7227B"/>
    <w:rsid w:val="00D74EA9"/>
    <w:rsid w:val="00D77307"/>
    <w:rsid w:val="00D80032"/>
    <w:rsid w:val="00D8007B"/>
    <w:rsid w:val="00D80FBC"/>
    <w:rsid w:val="00D825D7"/>
    <w:rsid w:val="00D83468"/>
    <w:rsid w:val="00D8455D"/>
    <w:rsid w:val="00D856FD"/>
    <w:rsid w:val="00D90CD8"/>
    <w:rsid w:val="00D90D9E"/>
    <w:rsid w:val="00D936F8"/>
    <w:rsid w:val="00D95DF9"/>
    <w:rsid w:val="00D96458"/>
    <w:rsid w:val="00D9708D"/>
    <w:rsid w:val="00DA3652"/>
    <w:rsid w:val="00DA3AE6"/>
    <w:rsid w:val="00DA5737"/>
    <w:rsid w:val="00DA62DC"/>
    <w:rsid w:val="00DA71DC"/>
    <w:rsid w:val="00DB0FAF"/>
    <w:rsid w:val="00DB305E"/>
    <w:rsid w:val="00DB372F"/>
    <w:rsid w:val="00DB4397"/>
    <w:rsid w:val="00DB633B"/>
    <w:rsid w:val="00DB642F"/>
    <w:rsid w:val="00DB66BA"/>
    <w:rsid w:val="00DC0922"/>
    <w:rsid w:val="00DC10CD"/>
    <w:rsid w:val="00DC1469"/>
    <w:rsid w:val="00DC2D88"/>
    <w:rsid w:val="00DC47C9"/>
    <w:rsid w:val="00DC5CE5"/>
    <w:rsid w:val="00DC653D"/>
    <w:rsid w:val="00DD399A"/>
    <w:rsid w:val="00DD4DD7"/>
    <w:rsid w:val="00DD5FCB"/>
    <w:rsid w:val="00DD65EB"/>
    <w:rsid w:val="00DD6B77"/>
    <w:rsid w:val="00DE1EE8"/>
    <w:rsid w:val="00DE205A"/>
    <w:rsid w:val="00DE2D4F"/>
    <w:rsid w:val="00DE2E90"/>
    <w:rsid w:val="00DE4315"/>
    <w:rsid w:val="00DE6980"/>
    <w:rsid w:val="00DE6E7C"/>
    <w:rsid w:val="00DE72DA"/>
    <w:rsid w:val="00DE78B3"/>
    <w:rsid w:val="00DF0FEF"/>
    <w:rsid w:val="00DF1FEB"/>
    <w:rsid w:val="00DF4AFC"/>
    <w:rsid w:val="00DF64A8"/>
    <w:rsid w:val="00DF674E"/>
    <w:rsid w:val="00E002D4"/>
    <w:rsid w:val="00E00DA9"/>
    <w:rsid w:val="00E012FB"/>
    <w:rsid w:val="00E03D52"/>
    <w:rsid w:val="00E07B4F"/>
    <w:rsid w:val="00E102F1"/>
    <w:rsid w:val="00E10B5B"/>
    <w:rsid w:val="00E1124C"/>
    <w:rsid w:val="00E12021"/>
    <w:rsid w:val="00E129A3"/>
    <w:rsid w:val="00E13098"/>
    <w:rsid w:val="00E13A4D"/>
    <w:rsid w:val="00E13F31"/>
    <w:rsid w:val="00E1497E"/>
    <w:rsid w:val="00E16F49"/>
    <w:rsid w:val="00E17DCC"/>
    <w:rsid w:val="00E212D7"/>
    <w:rsid w:val="00E21EBE"/>
    <w:rsid w:val="00E2288C"/>
    <w:rsid w:val="00E25450"/>
    <w:rsid w:val="00E27178"/>
    <w:rsid w:val="00E315A7"/>
    <w:rsid w:val="00E3188A"/>
    <w:rsid w:val="00E31A8E"/>
    <w:rsid w:val="00E31C73"/>
    <w:rsid w:val="00E3221D"/>
    <w:rsid w:val="00E34D45"/>
    <w:rsid w:val="00E351D2"/>
    <w:rsid w:val="00E358FE"/>
    <w:rsid w:val="00E36605"/>
    <w:rsid w:val="00E367D9"/>
    <w:rsid w:val="00E37590"/>
    <w:rsid w:val="00E375F7"/>
    <w:rsid w:val="00E431DA"/>
    <w:rsid w:val="00E435E8"/>
    <w:rsid w:val="00E50EC4"/>
    <w:rsid w:val="00E5107A"/>
    <w:rsid w:val="00E51416"/>
    <w:rsid w:val="00E51575"/>
    <w:rsid w:val="00E515E9"/>
    <w:rsid w:val="00E5172E"/>
    <w:rsid w:val="00E548BF"/>
    <w:rsid w:val="00E566F2"/>
    <w:rsid w:val="00E56D13"/>
    <w:rsid w:val="00E57256"/>
    <w:rsid w:val="00E609A6"/>
    <w:rsid w:val="00E61C04"/>
    <w:rsid w:val="00E644B7"/>
    <w:rsid w:val="00E71016"/>
    <w:rsid w:val="00E7185B"/>
    <w:rsid w:val="00E71A69"/>
    <w:rsid w:val="00E7267E"/>
    <w:rsid w:val="00E74845"/>
    <w:rsid w:val="00E81267"/>
    <w:rsid w:val="00E81603"/>
    <w:rsid w:val="00E842C8"/>
    <w:rsid w:val="00E84A09"/>
    <w:rsid w:val="00E90081"/>
    <w:rsid w:val="00E91737"/>
    <w:rsid w:val="00E918D8"/>
    <w:rsid w:val="00E91B94"/>
    <w:rsid w:val="00E92191"/>
    <w:rsid w:val="00E92D12"/>
    <w:rsid w:val="00E96C79"/>
    <w:rsid w:val="00E97B7F"/>
    <w:rsid w:val="00EA12EC"/>
    <w:rsid w:val="00EA134B"/>
    <w:rsid w:val="00EA474C"/>
    <w:rsid w:val="00EA47C9"/>
    <w:rsid w:val="00EA4A95"/>
    <w:rsid w:val="00EA4DB8"/>
    <w:rsid w:val="00EA570D"/>
    <w:rsid w:val="00EA586D"/>
    <w:rsid w:val="00EA58FF"/>
    <w:rsid w:val="00EB29DE"/>
    <w:rsid w:val="00EB6C6A"/>
    <w:rsid w:val="00EC012B"/>
    <w:rsid w:val="00EC1EF8"/>
    <w:rsid w:val="00EC245E"/>
    <w:rsid w:val="00EC567A"/>
    <w:rsid w:val="00EC6E07"/>
    <w:rsid w:val="00ED2B91"/>
    <w:rsid w:val="00ED3448"/>
    <w:rsid w:val="00ED3F1B"/>
    <w:rsid w:val="00ED4049"/>
    <w:rsid w:val="00ED4336"/>
    <w:rsid w:val="00ED4F2A"/>
    <w:rsid w:val="00ED5986"/>
    <w:rsid w:val="00ED5A33"/>
    <w:rsid w:val="00ED63E0"/>
    <w:rsid w:val="00ED6548"/>
    <w:rsid w:val="00ED7035"/>
    <w:rsid w:val="00ED7223"/>
    <w:rsid w:val="00ED7BBA"/>
    <w:rsid w:val="00EE0873"/>
    <w:rsid w:val="00EE3572"/>
    <w:rsid w:val="00EE3866"/>
    <w:rsid w:val="00EE4A7C"/>
    <w:rsid w:val="00EE7317"/>
    <w:rsid w:val="00EF1DEF"/>
    <w:rsid w:val="00EF2846"/>
    <w:rsid w:val="00EF30D7"/>
    <w:rsid w:val="00EF35C5"/>
    <w:rsid w:val="00EF39AF"/>
    <w:rsid w:val="00EF57AD"/>
    <w:rsid w:val="00F006CF"/>
    <w:rsid w:val="00F032DD"/>
    <w:rsid w:val="00F039D9"/>
    <w:rsid w:val="00F04811"/>
    <w:rsid w:val="00F060EA"/>
    <w:rsid w:val="00F064D9"/>
    <w:rsid w:val="00F070C0"/>
    <w:rsid w:val="00F07848"/>
    <w:rsid w:val="00F07D64"/>
    <w:rsid w:val="00F11494"/>
    <w:rsid w:val="00F1477E"/>
    <w:rsid w:val="00F14C5F"/>
    <w:rsid w:val="00F1693C"/>
    <w:rsid w:val="00F16BE9"/>
    <w:rsid w:val="00F20898"/>
    <w:rsid w:val="00F20EA5"/>
    <w:rsid w:val="00F20FB4"/>
    <w:rsid w:val="00F22FE9"/>
    <w:rsid w:val="00F26495"/>
    <w:rsid w:val="00F266FE"/>
    <w:rsid w:val="00F26BEC"/>
    <w:rsid w:val="00F26D77"/>
    <w:rsid w:val="00F3212C"/>
    <w:rsid w:val="00F3308C"/>
    <w:rsid w:val="00F336C5"/>
    <w:rsid w:val="00F33B34"/>
    <w:rsid w:val="00F34CF1"/>
    <w:rsid w:val="00F35EFC"/>
    <w:rsid w:val="00F3632C"/>
    <w:rsid w:val="00F36BA2"/>
    <w:rsid w:val="00F37BFF"/>
    <w:rsid w:val="00F4056D"/>
    <w:rsid w:val="00F40E3F"/>
    <w:rsid w:val="00F427F3"/>
    <w:rsid w:val="00F470B9"/>
    <w:rsid w:val="00F472BD"/>
    <w:rsid w:val="00F509EA"/>
    <w:rsid w:val="00F527E0"/>
    <w:rsid w:val="00F53BF7"/>
    <w:rsid w:val="00F5422A"/>
    <w:rsid w:val="00F545E0"/>
    <w:rsid w:val="00F559E3"/>
    <w:rsid w:val="00F609C4"/>
    <w:rsid w:val="00F61667"/>
    <w:rsid w:val="00F61D7E"/>
    <w:rsid w:val="00F63792"/>
    <w:rsid w:val="00F63C8E"/>
    <w:rsid w:val="00F65ADE"/>
    <w:rsid w:val="00F66A62"/>
    <w:rsid w:val="00F703EE"/>
    <w:rsid w:val="00F72296"/>
    <w:rsid w:val="00F73107"/>
    <w:rsid w:val="00F734CD"/>
    <w:rsid w:val="00F76551"/>
    <w:rsid w:val="00F76A75"/>
    <w:rsid w:val="00F80ED2"/>
    <w:rsid w:val="00F82AA3"/>
    <w:rsid w:val="00F82C51"/>
    <w:rsid w:val="00F8351E"/>
    <w:rsid w:val="00F84506"/>
    <w:rsid w:val="00F845F7"/>
    <w:rsid w:val="00F862F7"/>
    <w:rsid w:val="00F86CB7"/>
    <w:rsid w:val="00F90F29"/>
    <w:rsid w:val="00F91542"/>
    <w:rsid w:val="00F92BD0"/>
    <w:rsid w:val="00F952AB"/>
    <w:rsid w:val="00F97B3E"/>
    <w:rsid w:val="00FA1C1D"/>
    <w:rsid w:val="00FA25DA"/>
    <w:rsid w:val="00FA468E"/>
    <w:rsid w:val="00FA6B20"/>
    <w:rsid w:val="00FB0472"/>
    <w:rsid w:val="00FB12E8"/>
    <w:rsid w:val="00FB14B9"/>
    <w:rsid w:val="00FB28BE"/>
    <w:rsid w:val="00FB3933"/>
    <w:rsid w:val="00FB4111"/>
    <w:rsid w:val="00FB5701"/>
    <w:rsid w:val="00FB589F"/>
    <w:rsid w:val="00FB6D17"/>
    <w:rsid w:val="00FC40B5"/>
    <w:rsid w:val="00FC4134"/>
    <w:rsid w:val="00FC45B3"/>
    <w:rsid w:val="00FD0915"/>
    <w:rsid w:val="00FD0CE0"/>
    <w:rsid w:val="00FD3B98"/>
    <w:rsid w:val="00FD6432"/>
    <w:rsid w:val="00FD7752"/>
    <w:rsid w:val="00FE0481"/>
    <w:rsid w:val="00FE1306"/>
    <w:rsid w:val="00FE2715"/>
    <w:rsid w:val="00FF1E0C"/>
    <w:rsid w:val="00FF3454"/>
    <w:rsid w:val="00FF398E"/>
    <w:rsid w:val="00FF4792"/>
    <w:rsid w:val="00FF6568"/>
    <w:rsid w:val="00FF6C0B"/>
    <w:rsid w:val="00FF7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5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E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5EED"/>
    <w:rPr>
      <w:color w:val="0000FF"/>
      <w:u w:val="single"/>
    </w:rPr>
  </w:style>
  <w:style w:type="paragraph" w:styleId="Header">
    <w:name w:val="header"/>
    <w:basedOn w:val="Normal"/>
    <w:link w:val="HeaderChar"/>
    <w:uiPriority w:val="99"/>
    <w:rsid w:val="00C15EED"/>
    <w:pPr>
      <w:tabs>
        <w:tab w:val="center" w:pos="4153"/>
        <w:tab w:val="right" w:pos="8306"/>
      </w:tabs>
    </w:pPr>
  </w:style>
  <w:style w:type="character" w:customStyle="1" w:styleId="HeaderChar">
    <w:name w:val="Header Char"/>
    <w:basedOn w:val="DefaultParagraphFont"/>
    <w:link w:val="Header"/>
    <w:uiPriority w:val="99"/>
    <w:rsid w:val="00C15EED"/>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C15EED"/>
    <w:pPr>
      <w:tabs>
        <w:tab w:val="center" w:pos="4153"/>
        <w:tab w:val="right" w:pos="8306"/>
      </w:tabs>
    </w:pPr>
  </w:style>
  <w:style w:type="character" w:customStyle="1" w:styleId="FooterChar">
    <w:name w:val="Footer Char"/>
    <w:basedOn w:val="DefaultParagraphFont"/>
    <w:link w:val="Footer"/>
    <w:uiPriority w:val="99"/>
    <w:rsid w:val="00C15EED"/>
    <w:rPr>
      <w:rFonts w:ascii="Times New Roman" w:eastAsia="Times New Roman" w:hAnsi="Times New Roman" w:cs="Times New Roman"/>
      <w:sz w:val="24"/>
      <w:szCs w:val="24"/>
      <w:lang w:eastAsia="lv-LV"/>
    </w:rPr>
  </w:style>
  <w:style w:type="character" w:styleId="PageNumber">
    <w:name w:val="page number"/>
    <w:basedOn w:val="DefaultParagraphFont"/>
    <w:rsid w:val="00C15EED"/>
  </w:style>
  <w:style w:type="paragraph" w:customStyle="1" w:styleId="Prliminairetitre">
    <w:name w:val="Préliminaire titre"/>
    <w:basedOn w:val="Normal"/>
    <w:next w:val="Normal"/>
    <w:rsid w:val="00C15EED"/>
    <w:pPr>
      <w:spacing w:before="360" w:after="360"/>
      <w:jc w:val="center"/>
    </w:pPr>
    <w:rPr>
      <w:b/>
      <w:snapToGrid w:val="0"/>
      <w:lang w:eastAsia="en-GB"/>
    </w:rPr>
  </w:style>
  <w:style w:type="paragraph" w:styleId="ListParagraph">
    <w:name w:val="List Paragraph"/>
    <w:basedOn w:val="Normal"/>
    <w:uiPriority w:val="34"/>
    <w:qFormat/>
    <w:rsid w:val="009107C5"/>
    <w:pPr>
      <w:suppressAutoHyphens/>
      <w:ind w:left="720"/>
      <w:contextualSpacing/>
    </w:pPr>
    <w:rPr>
      <w:lang w:val="en-GB" w:eastAsia="ar-SA"/>
    </w:rPr>
  </w:style>
  <w:style w:type="paragraph" w:customStyle="1" w:styleId="Default">
    <w:name w:val="Default"/>
    <w:rsid w:val="009107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abc">
    <w:name w:val="Point abc"/>
    <w:basedOn w:val="Normal"/>
    <w:rsid w:val="009107C5"/>
    <w:pPr>
      <w:numPr>
        <w:ilvl w:val="1"/>
        <w:numId w:val="1"/>
      </w:numPr>
      <w:spacing w:before="120" w:after="120" w:line="360" w:lineRule="auto"/>
    </w:pPr>
    <w:rPr>
      <w:lang w:val="en-GB" w:eastAsia="en-US"/>
    </w:rPr>
  </w:style>
  <w:style w:type="paragraph" w:customStyle="1" w:styleId="Pointabc1">
    <w:name w:val="Point abc (1)"/>
    <w:basedOn w:val="Normal"/>
    <w:rsid w:val="009107C5"/>
    <w:pPr>
      <w:numPr>
        <w:ilvl w:val="3"/>
        <w:numId w:val="1"/>
      </w:numPr>
      <w:spacing w:before="120" w:after="120" w:line="360" w:lineRule="auto"/>
      <w:outlineLvl w:val="0"/>
    </w:pPr>
    <w:rPr>
      <w:lang w:val="en-GB" w:eastAsia="en-US"/>
    </w:rPr>
  </w:style>
  <w:style w:type="paragraph" w:customStyle="1" w:styleId="Pointabc2">
    <w:name w:val="Point abc (2)"/>
    <w:basedOn w:val="Normal"/>
    <w:rsid w:val="009107C5"/>
    <w:pPr>
      <w:numPr>
        <w:ilvl w:val="5"/>
        <w:numId w:val="1"/>
      </w:numPr>
      <w:spacing w:before="120" w:after="120" w:line="360" w:lineRule="auto"/>
      <w:outlineLvl w:val="1"/>
    </w:pPr>
    <w:rPr>
      <w:lang w:val="en-GB" w:eastAsia="en-US"/>
    </w:rPr>
  </w:style>
  <w:style w:type="paragraph" w:customStyle="1" w:styleId="Pointabc3">
    <w:name w:val="Point abc (3)"/>
    <w:basedOn w:val="Normal"/>
    <w:rsid w:val="009107C5"/>
    <w:pPr>
      <w:numPr>
        <w:ilvl w:val="7"/>
        <w:numId w:val="1"/>
      </w:numPr>
      <w:spacing w:before="120" w:after="120" w:line="360" w:lineRule="auto"/>
      <w:outlineLvl w:val="2"/>
    </w:pPr>
    <w:rPr>
      <w:lang w:val="en-GB" w:eastAsia="en-US"/>
    </w:rPr>
  </w:style>
  <w:style w:type="paragraph" w:customStyle="1" w:styleId="Pointabc4">
    <w:name w:val="Point abc (4)"/>
    <w:basedOn w:val="Normal"/>
    <w:rsid w:val="009107C5"/>
    <w:pPr>
      <w:numPr>
        <w:ilvl w:val="8"/>
        <w:numId w:val="1"/>
      </w:numPr>
      <w:spacing w:before="120" w:after="120" w:line="360" w:lineRule="auto"/>
      <w:outlineLvl w:val="3"/>
    </w:pPr>
    <w:rPr>
      <w:lang w:val="en-GB" w:eastAsia="en-US"/>
    </w:rPr>
  </w:style>
  <w:style w:type="paragraph" w:customStyle="1" w:styleId="Point123">
    <w:name w:val="Point 123"/>
    <w:basedOn w:val="Normal"/>
    <w:rsid w:val="009107C5"/>
    <w:pPr>
      <w:numPr>
        <w:numId w:val="1"/>
      </w:numPr>
      <w:spacing w:before="120" w:after="120" w:line="360" w:lineRule="auto"/>
    </w:pPr>
    <w:rPr>
      <w:lang w:val="en-GB" w:eastAsia="en-US"/>
    </w:rPr>
  </w:style>
  <w:style w:type="paragraph" w:customStyle="1" w:styleId="Point1231">
    <w:name w:val="Point 123 (1)"/>
    <w:basedOn w:val="Normal"/>
    <w:rsid w:val="009107C5"/>
    <w:pPr>
      <w:numPr>
        <w:ilvl w:val="2"/>
        <w:numId w:val="1"/>
      </w:numPr>
      <w:spacing w:before="120" w:after="120" w:line="360" w:lineRule="auto"/>
      <w:outlineLvl w:val="0"/>
    </w:pPr>
    <w:rPr>
      <w:lang w:val="en-GB" w:eastAsia="en-US"/>
    </w:rPr>
  </w:style>
  <w:style w:type="paragraph" w:customStyle="1" w:styleId="Point1232">
    <w:name w:val="Point 123 (2)"/>
    <w:basedOn w:val="Normal"/>
    <w:rsid w:val="009107C5"/>
    <w:pPr>
      <w:numPr>
        <w:ilvl w:val="4"/>
        <w:numId w:val="1"/>
      </w:numPr>
      <w:spacing w:before="120" w:after="120" w:line="360" w:lineRule="auto"/>
      <w:outlineLvl w:val="1"/>
    </w:pPr>
    <w:rPr>
      <w:lang w:val="en-GB" w:eastAsia="en-US"/>
    </w:rPr>
  </w:style>
  <w:style w:type="paragraph" w:customStyle="1" w:styleId="Point1233">
    <w:name w:val="Point 123 (3)"/>
    <w:basedOn w:val="Normal"/>
    <w:rsid w:val="009107C5"/>
    <w:pPr>
      <w:numPr>
        <w:ilvl w:val="6"/>
        <w:numId w:val="1"/>
      </w:numPr>
      <w:spacing w:before="120" w:after="120" w:line="360" w:lineRule="auto"/>
      <w:outlineLvl w:val="2"/>
    </w:pPr>
    <w:rPr>
      <w:lang w:val="en-GB" w:eastAsia="en-US"/>
    </w:rPr>
  </w:style>
  <w:style w:type="character" w:customStyle="1" w:styleId="fontstyle01">
    <w:name w:val="fontstyle01"/>
    <w:basedOn w:val="DefaultParagraphFont"/>
    <w:rsid w:val="009107C5"/>
    <w:rPr>
      <w:rFonts w:ascii="TimesNewRoman" w:hAnsi="TimesNew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755996"/>
    <w:rPr>
      <w:rFonts w:ascii="Tahoma" w:hAnsi="Tahoma" w:cs="Tahoma"/>
      <w:sz w:val="16"/>
      <w:szCs w:val="16"/>
    </w:rPr>
  </w:style>
  <w:style w:type="character" w:customStyle="1" w:styleId="BalloonTextChar">
    <w:name w:val="Balloon Text Char"/>
    <w:basedOn w:val="DefaultParagraphFont"/>
    <w:link w:val="BalloonText"/>
    <w:uiPriority w:val="99"/>
    <w:semiHidden/>
    <w:rsid w:val="00755996"/>
    <w:rPr>
      <w:rFonts w:ascii="Tahoma" w:eastAsia="Times New Roman" w:hAnsi="Tahoma" w:cs="Tahoma"/>
      <w:sz w:val="16"/>
      <w:szCs w:val="16"/>
      <w:lang w:eastAsia="lv-LV"/>
    </w:rPr>
  </w:style>
  <w:style w:type="paragraph" w:customStyle="1" w:styleId="NormalConseil">
    <w:name w:val="NormalConseil"/>
    <w:basedOn w:val="Normal"/>
    <w:rsid w:val="001A24B4"/>
    <w:rPr>
      <w:szCs w:val="20"/>
      <w:lang w:val="en-GB"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EE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5EED"/>
    <w:rPr>
      <w:color w:val="0000FF"/>
      <w:u w:val="single"/>
    </w:rPr>
  </w:style>
  <w:style w:type="paragraph" w:styleId="Header">
    <w:name w:val="header"/>
    <w:basedOn w:val="Normal"/>
    <w:link w:val="HeaderChar"/>
    <w:uiPriority w:val="99"/>
    <w:rsid w:val="00C15EED"/>
    <w:pPr>
      <w:tabs>
        <w:tab w:val="center" w:pos="4153"/>
        <w:tab w:val="right" w:pos="8306"/>
      </w:tabs>
    </w:pPr>
  </w:style>
  <w:style w:type="character" w:customStyle="1" w:styleId="HeaderChar">
    <w:name w:val="Header Char"/>
    <w:basedOn w:val="DefaultParagraphFont"/>
    <w:link w:val="Header"/>
    <w:uiPriority w:val="99"/>
    <w:rsid w:val="00C15EED"/>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C15EED"/>
    <w:pPr>
      <w:tabs>
        <w:tab w:val="center" w:pos="4153"/>
        <w:tab w:val="right" w:pos="8306"/>
      </w:tabs>
    </w:pPr>
  </w:style>
  <w:style w:type="character" w:customStyle="1" w:styleId="FooterChar">
    <w:name w:val="Footer Char"/>
    <w:basedOn w:val="DefaultParagraphFont"/>
    <w:link w:val="Footer"/>
    <w:uiPriority w:val="99"/>
    <w:rsid w:val="00C15EED"/>
    <w:rPr>
      <w:rFonts w:ascii="Times New Roman" w:eastAsia="Times New Roman" w:hAnsi="Times New Roman" w:cs="Times New Roman"/>
      <w:sz w:val="24"/>
      <w:szCs w:val="24"/>
      <w:lang w:eastAsia="lv-LV"/>
    </w:rPr>
  </w:style>
  <w:style w:type="character" w:styleId="PageNumber">
    <w:name w:val="page number"/>
    <w:basedOn w:val="DefaultParagraphFont"/>
    <w:rsid w:val="00C15EED"/>
  </w:style>
  <w:style w:type="paragraph" w:customStyle="1" w:styleId="Prliminairetitre">
    <w:name w:val="Préliminaire titre"/>
    <w:basedOn w:val="Normal"/>
    <w:next w:val="Normal"/>
    <w:rsid w:val="00C15EED"/>
    <w:pPr>
      <w:spacing w:before="360" w:after="360"/>
      <w:jc w:val="center"/>
    </w:pPr>
    <w:rPr>
      <w:b/>
      <w:snapToGrid w:val="0"/>
      <w:lang w:eastAsia="en-GB"/>
    </w:rPr>
  </w:style>
  <w:style w:type="paragraph" w:styleId="ListParagraph">
    <w:name w:val="List Paragraph"/>
    <w:basedOn w:val="Normal"/>
    <w:uiPriority w:val="34"/>
    <w:qFormat/>
    <w:rsid w:val="009107C5"/>
    <w:pPr>
      <w:suppressAutoHyphens/>
      <w:ind w:left="720"/>
      <w:contextualSpacing/>
    </w:pPr>
    <w:rPr>
      <w:lang w:val="en-GB" w:eastAsia="ar-SA"/>
    </w:rPr>
  </w:style>
  <w:style w:type="paragraph" w:customStyle="1" w:styleId="Default">
    <w:name w:val="Default"/>
    <w:rsid w:val="009107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abc">
    <w:name w:val="Point abc"/>
    <w:basedOn w:val="Normal"/>
    <w:rsid w:val="009107C5"/>
    <w:pPr>
      <w:numPr>
        <w:ilvl w:val="1"/>
        <w:numId w:val="1"/>
      </w:numPr>
      <w:spacing w:before="120" w:after="120" w:line="360" w:lineRule="auto"/>
    </w:pPr>
    <w:rPr>
      <w:lang w:val="en-GB" w:eastAsia="en-US"/>
    </w:rPr>
  </w:style>
  <w:style w:type="paragraph" w:customStyle="1" w:styleId="Pointabc1">
    <w:name w:val="Point abc (1)"/>
    <w:basedOn w:val="Normal"/>
    <w:rsid w:val="009107C5"/>
    <w:pPr>
      <w:numPr>
        <w:ilvl w:val="3"/>
        <w:numId w:val="1"/>
      </w:numPr>
      <w:spacing w:before="120" w:after="120" w:line="360" w:lineRule="auto"/>
      <w:outlineLvl w:val="0"/>
    </w:pPr>
    <w:rPr>
      <w:lang w:val="en-GB" w:eastAsia="en-US"/>
    </w:rPr>
  </w:style>
  <w:style w:type="paragraph" w:customStyle="1" w:styleId="Pointabc2">
    <w:name w:val="Point abc (2)"/>
    <w:basedOn w:val="Normal"/>
    <w:rsid w:val="009107C5"/>
    <w:pPr>
      <w:numPr>
        <w:ilvl w:val="5"/>
        <w:numId w:val="1"/>
      </w:numPr>
      <w:spacing w:before="120" w:after="120" w:line="360" w:lineRule="auto"/>
      <w:outlineLvl w:val="1"/>
    </w:pPr>
    <w:rPr>
      <w:lang w:val="en-GB" w:eastAsia="en-US"/>
    </w:rPr>
  </w:style>
  <w:style w:type="paragraph" w:customStyle="1" w:styleId="Pointabc3">
    <w:name w:val="Point abc (3)"/>
    <w:basedOn w:val="Normal"/>
    <w:rsid w:val="009107C5"/>
    <w:pPr>
      <w:numPr>
        <w:ilvl w:val="7"/>
        <w:numId w:val="1"/>
      </w:numPr>
      <w:spacing w:before="120" w:after="120" w:line="360" w:lineRule="auto"/>
      <w:outlineLvl w:val="2"/>
    </w:pPr>
    <w:rPr>
      <w:lang w:val="en-GB" w:eastAsia="en-US"/>
    </w:rPr>
  </w:style>
  <w:style w:type="paragraph" w:customStyle="1" w:styleId="Pointabc4">
    <w:name w:val="Point abc (4)"/>
    <w:basedOn w:val="Normal"/>
    <w:rsid w:val="009107C5"/>
    <w:pPr>
      <w:numPr>
        <w:ilvl w:val="8"/>
        <w:numId w:val="1"/>
      </w:numPr>
      <w:spacing w:before="120" w:after="120" w:line="360" w:lineRule="auto"/>
      <w:outlineLvl w:val="3"/>
    </w:pPr>
    <w:rPr>
      <w:lang w:val="en-GB" w:eastAsia="en-US"/>
    </w:rPr>
  </w:style>
  <w:style w:type="paragraph" w:customStyle="1" w:styleId="Point123">
    <w:name w:val="Point 123"/>
    <w:basedOn w:val="Normal"/>
    <w:rsid w:val="009107C5"/>
    <w:pPr>
      <w:numPr>
        <w:numId w:val="1"/>
      </w:numPr>
      <w:spacing w:before="120" w:after="120" w:line="360" w:lineRule="auto"/>
    </w:pPr>
    <w:rPr>
      <w:lang w:val="en-GB" w:eastAsia="en-US"/>
    </w:rPr>
  </w:style>
  <w:style w:type="paragraph" w:customStyle="1" w:styleId="Point1231">
    <w:name w:val="Point 123 (1)"/>
    <w:basedOn w:val="Normal"/>
    <w:rsid w:val="009107C5"/>
    <w:pPr>
      <w:numPr>
        <w:ilvl w:val="2"/>
        <w:numId w:val="1"/>
      </w:numPr>
      <w:spacing w:before="120" w:after="120" w:line="360" w:lineRule="auto"/>
      <w:outlineLvl w:val="0"/>
    </w:pPr>
    <w:rPr>
      <w:lang w:val="en-GB" w:eastAsia="en-US"/>
    </w:rPr>
  </w:style>
  <w:style w:type="paragraph" w:customStyle="1" w:styleId="Point1232">
    <w:name w:val="Point 123 (2)"/>
    <w:basedOn w:val="Normal"/>
    <w:rsid w:val="009107C5"/>
    <w:pPr>
      <w:numPr>
        <w:ilvl w:val="4"/>
        <w:numId w:val="1"/>
      </w:numPr>
      <w:spacing w:before="120" w:after="120" w:line="360" w:lineRule="auto"/>
      <w:outlineLvl w:val="1"/>
    </w:pPr>
    <w:rPr>
      <w:lang w:val="en-GB" w:eastAsia="en-US"/>
    </w:rPr>
  </w:style>
  <w:style w:type="paragraph" w:customStyle="1" w:styleId="Point1233">
    <w:name w:val="Point 123 (3)"/>
    <w:basedOn w:val="Normal"/>
    <w:rsid w:val="009107C5"/>
    <w:pPr>
      <w:numPr>
        <w:ilvl w:val="6"/>
        <w:numId w:val="1"/>
      </w:numPr>
      <w:spacing w:before="120" w:after="120" w:line="360" w:lineRule="auto"/>
      <w:outlineLvl w:val="2"/>
    </w:pPr>
    <w:rPr>
      <w:lang w:val="en-GB" w:eastAsia="en-US"/>
    </w:rPr>
  </w:style>
  <w:style w:type="character" w:customStyle="1" w:styleId="fontstyle01">
    <w:name w:val="fontstyle01"/>
    <w:basedOn w:val="DefaultParagraphFont"/>
    <w:rsid w:val="009107C5"/>
    <w:rPr>
      <w:rFonts w:ascii="TimesNewRoman" w:hAnsi="TimesNew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755996"/>
    <w:rPr>
      <w:rFonts w:ascii="Tahoma" w:hAnsi="Tahoma" w:cs="Tahoma"/>
      <w:sz w:val="16"/>
      <w:szCs w:val="16"/>
    </w:rPr>
  </w:style>
  <w:style w:type="character" w:customStyle="1" w:styleId="BalloonTextChar">
    <w:name w:val="Balloon Text Char"/>
    <w:basedOn w:val="DefaultParagraphFont"/>
    <w:link w:val="BalloonText"/>
    <w:uiPriority w:val="99"/>
    <w:semiHidden/>
    <w:rsid w:val="00755996"/>
    <w:rPr>
      <w:rFonts w:ascii="Tahoma" w:eastAsia="Times New Roman" w:hAnsi="Tahoma" w:cs="Tahoma"/>
      <w:sz w:val="16"/>
      <w:szCs w:val="16"/>
      <w:lang w:eastAsia="lv-LV"/>
    </w:rPr>
  </w:style>
  <w:style w:type="paragraph" w:customStyle="1" w:styleId="NormalConseil">
    <w:name w:val="NormalConseil"/>
    <w:basedOn w:val="Normal"/>
    <w:rsid w:val="001A24B4"/>
    <w:rPr>
      <w:szCs w:val="20"/>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gita@sa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74E45-A64F-4612-A6FE-C716AEB6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3634</Characters>
  <Application>Microsoft Office Word</Application>
  <DocSecurity>0</DocSecurity>
  <Lines>72</Lines>
  <Paragraphs>18</Paragraphs>
  <ScaleCrop>false</ScaleCrop>
  <HeadingPairs>
    <vt:vector size="2" baseType="variant">
      <vt:variant>
        <vt:lpstr>Title</vt:lpstr>
      </vt:variant>
      <vt:variant>
        <vt:i4>1</vt:i4>
      </vt:variant>
    </vt:vector>
  </HeadingPairs>
  <TitlesOfParts>
    <vt:vector size="1" baseType="lpstr">
      <vt:lpstr>Informatīvais ziņojums par Satiksmes ministrijas sagatavoto nacionālo pozīciju     “Priekšlikums Eiropas Parlamenta un Padomes Direktīvai ar ko groza Eiropas Parlamenta un Padomes Direktīvu 2008/106/EK par jūrnieku minimālo sagatavotības līmeni un atceļ D</vt:lpstr>
    </vt:vector>
  </TitlesOfParts>
  <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Satiksmes ministrijas sagatavoto nacionālo pozīciju     “Priekšlikums Eiropas Parlamenta un Padomes Direktīvai ar ko groza Eiropas Parlamenta un Padomes Direktīvu 2008/106/EK par jūrnieku minimālo sagatavotības līmeni un atceļ Direktīvu 2005/45/EK”.</dc:title>
  <dc:subject>Informatīvais ziņojums</dc:subject>
  <dc:creator/>
  <cp:keywords/>
  <dc:description>
13.09.2018. 10:00
474 vārdi
Elīna Šimiņa-Neverovska 67028254
elina.simina@sam.gov.lv 
elina.simina@sam.gov.lv 
elina.simina@sam.gov.lv</dc:description>
  <cp:lastModifiedBy/>
  <cp:revision>1</cp:revision>
  <dcterms:created xsi:type="dcterms:W3CDTF">2018-01-26T13:30:00Z</dcterms:created>
  <dcterms:modified xsi:type="dcterms:W3CDTF">2018-09-13T11:35:00Z</dcterms:modified>
</cp:coreProperties>
</file>