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D" w:rsidRPr="00D8196D" w:rsidRDefault="00D8196D" w:rsidP="00D8196D">
      <w:pPr>
        <w:tabs>
          <w:tab w:val="left" w:pos="6480"/>
        </w:tabs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eastAsia="lv-LV"/>
        </w:rPr>
      </w:pPr>
      <w:r w:rsidRPr="00D8196D">
        <w:rPr>
          <w:rFonts w:ascii="Times New Roman" w:hAnsi="Times New Roman" w:cs="Times New Roman"/>
          <w:i/>
          <w:sz w:val="28"/>
          <w:szCs w:val="28"/>
          <w:lang w:eastAsia="lv-LV"/>
        </w:rPr>
        <w:t>Projekts</w:t>
      </w:r>
    </w:p>
    <w:p w:rsidR="00D8196D" w:rsidRPr="00D8196D" w:rsidRDefault="00D8196D" w:rsidP="00D8196D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8196D" w:rsidRPr="00D8196D" w:rsidRDefault="00D8196D" w:rsidP="00D819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D8196D" w:rsidRPr="00D8196D" w:rsidRDefault="00D8196D" w:rsidP="00D819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D8196D" w:rsidRPr="00D8196D" w:rsidRDefault="00D8196D" w:rsidP="00D8196D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Rīgā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 Nr.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  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2018.gada __._______</w:t>
      </w:r>
    </w:p>
    <w:p w:rsidR="00D8196D" w:rsidRPr="00D8196D" w:rsidRDefault="00D8196D" w:rsidP="00D8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8196D" w:rsidRPr="00D8196D" w:rsidRDefault="00D8196D" w:rsidP="00D8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8196D" w:rsidRPr="00D8196D" w:rsidRDefault="00D8196D" w:rsidP="00D81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D8196D">
        <w:rPr>
          <w:rFonts w:ascii="Times New Roman" w:hAnsi="Times New Roman" w:cs="Times New Roman"/>
          <w:sz w:val="28"/>
          <w:szCs w:val="28"/>
          <w:lang w:eastAsia="lv-LV"/>
        </w:rPr>
        <w:t>.§</w:t>
      </w:r>
    </w:p>
    <w:p w:rsidR="00D8196D" w:rsidRPr="00D8196D" w:rsidRDefault="00D8196D" w:rsidP="00D8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D8196D" w:rsidRPr="00D8196D" w:rsidRDefault="00D8196D" w:rsidP="00D8196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8196D" w:rsidRPr="00D8196D" w:rsidRDefault="00D8196D" w:rsidP="00D8196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Informatīvais ziņojums</w:t>
      </w:r>
    </w:p>
    <w:p w:rsidR="00D8196D" w:rsidRPr="00D8196D" w:rsidRDefault="00D8196D" w:rsidP="00D8196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81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“</w:t>
      </w:r>
      <w:r w:rsidRPr="00D8196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Par Latvijas prezidentūru Baltijas jūras valstu padomē (BJVP) </w:t>
      </w:r>
    </w:p>
    <w:p w:rsidR="00D8196D" w:rsidRPr="00D8196D" w:rsidRDefault="00D8196D" w:rsidP="00D81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8196D">
        <w:rPr>
          <w:rFonts w:ascii="Times New Roman" w:eastAsia="Times New Roman" w:hAnsi="Times New Roman" w:cs="Times New Roman"/>
          <w:b/>
          <w:bCs/>
          <w:sz w:val="28"/>
          <w:szCs w:val="24"/>
        </w:rPr>
        <w:t>no 2018. gada 1. jūlija līdz 2019. gada 30. jūnijam”</w:t>
      </w:r>
    </w:p>
    <w:p w:rsidR="00D8196D" w:rsidRPr="00D8196D" w:rsidRDefault="00D8196D" w:rsidP="00D8196D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D8196D" w:rsidRPr="00D8196D" w:rsidRDefault="00D8196D" w:rsidP="00D819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  <w:lang w:eastAsia="lv-LV"/>
        </w:rPr>
      </w:pPr>
    </w:p>
    <w:p w:rsidR="00D8196D" w:rsidRPr="00D8196D" w:rsidRDefault="00D8196D" w:rsidP="00D8196D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Pieņemt zināšanai ārlietu ministra iesniegto informatīvo ziņojumu.</w:t>
      </w:r>
    </w:p>
    <w:p w:rsidR="00D8196D" w:rsidRPr="00D8196D" w:rsidRDefault="00D8196D" w:rsidP="00D8196D">
      <w:p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D8196D" w:rsidRPr="00D8196D" w:rsidRDefault="00D8196D" w:rsidP="00D8196D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Ministrijām savas kompetences ietvaros nodrošināt un sekmēt Latvijas prezidentūras Baltijas jūras valstu padomē prioritāšu un plānoto aktivitāšu īstenošanu, kur kā galvenie prioritārie virzieni ir noteikti: </w:t>
      </w:r>
    </w:p>
    <w:p w:rsidR="00D8196D" w:rsidRPr="00D8196D" w:rsidRDefault="00D8196D" w:rsidP="00D8196D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8196D" w:rsidRPr="00D8196D" w:rsidRDefault="00D8196D" w:rsidP="00D8196D">
      <w:pPr>
        <w:numPr>
          <w:ilvl w:val="1"/>
          <w:numId w:val="1"/>
        </w:numPr>
        <w:suppressAutoHyphens/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96D">
        <w:rPr>
          <w:rFonts w:ascii="Times New Roman" w:hAnsi="Times New Roman" w:cs="Times New Roman"/>
          <w:bCs/>
          <w:color w:val="000000"/>
          <w:sz w:val="28"/>
          <w:szCs w:val="28"/>
        </w:rPr>
        <w:t>sabiedrības drošība;</w:t>
      </w:r>
      <w:r w:rsidRPr="00D819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196D" w:rsidRPr="00D8196D" w:rsidRDefault="00D8196D" w:rsidP="00404A3D">
      <w:pPr>
        <w:numPr>
          <w:ilvl w:val="1"/>
          <w:numId w:val="1"/>
        </w:numPr>
        <w:suppressAutoHyphens/>
        <w:spacing w:after="0" w:line="256" w:lineRule="auto"/>
        <w:ind w:left="720" w:hanging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96D">
        <w:rPr>
          <w:rFonts w:ascii="Times New Roman" w:hAnsi="Times New Roman" w:cs="Times New Roman"/>
          <w:color w:val="000000"/>
          <w:sz w:val="28"/>
          <w:szCs w:val="28"/>
        </w:rPr>
        <w:t>ilgtspējīga attīstība, teritoriālā attīstība, klimata pārmaiņas;</w:t>
      </w:r>
    </w:p>
    <w:p w:rsidR="00D8196D" w:rsidRPr="00D8196D" w:rsidRDefault="00D8196D" w:rsidP="00D8196D">
      <w:pPr>
        <w:numPr>
          <w:ilvl w:val="1"/>
          <w:numId w:val="1"/>
        </w:numPr>
        <w:suppressAutoHyphens/>
        <w:spacing w:after="0" w:line="25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96D">
        <w:rPr>
          <w:rFonts w:ascii="Times New Roman" w:hAnsi="Times New Roman" w:cs="Times New Roman"/>
          <w:color w:val="000000"/>
          <w:sz w:val="28"/>
          <w:szCs w:val="28"/>
        </w:rPr>
        <w:t>kultūras mantojums.</w:t>
      </w:r>
    </w:p>
    <w:p w:rsidR="00D8196D" w:rsidRPr="00D8196D" w:rsidRDefault="00D8196D" w:rsidP="00D819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8196D" w:rsidRDefault="00D8196D" w:rsidP="00D8196D">
      <w:pPr>
        <w:numPr>
          <w:ilvl w:val="0"/>
          <w:numId w:val="1"/>
        </w:numPr>
        <w:suppressAutoHyphens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Ārlietu ministrijai</w:t>
      </w:r>
      <w:r w:rsidR="00B41A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Iekšlietu ministrijai un Vides aizsardzības un reģionālās attīstības ministrijai </w:t>
      </w: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Latvijas prezidentūras Baltijas jūras valstu padomē pasākumu īstenošanu 2018. gadā nodrošināt t</w:t>
      </w:r>
      <w:r w:rsidR="00B41A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ām</w:t>
      </w: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piešķirto valsts budžeta līdzekļu ietvaros. </w:t>
      </w:r>
    </w:p>
    <w:p w:rsidR="00886894" w:rsidRPr="00D8196D" w:rsidRDefault="00886894" w:rsidP="00886894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8196D" w:rsidRDefault="003918A0" w:rsidP="00D8196D">
      <w:pPr>
        <w:numPr>
          <w:ilvl w:val="0"/>
          <w:numId w:val="1"/>
        </w:numPr>
        <w:suppressAutoHyphens/>
        <w:spacing w:before="120" w:after="160" w:line="257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Jautājumu par </w:t>
      </w:r>
      <w:r w:rsidR="00D8196D" w:rsidRPr="00D8196D">
        <w:rPr>
          <w:rFonts w:ascii="Times New Roman" w:hAnsi="Times New Roman" w:cs="Times New Roman"/>
          <w:sz w:val="28"/>
          <w:szCs w:val="28"/>
        </w:rPr>
        <w:t>Ārlietu ministrija</w:t>
      </w:r>
      <w:r>
        <w:rPr>
          <w:rFonts w:ascii="Times New Roman" w:hAnsi="Times New Roman" w:cs="Times New Roman"/>
          <w:sz w:val="28"/>
          <w:szCs w:val="28"/>
        </w:rPr>
        <w:t>i nepieciešamo finansējumu 1</w:t>
      </w:r>
      <w:r w:rsidR="002B40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40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3918A0">
        <w:rPr>
          <w:rFonts w:ascii="Times New Roman" w:hAnsi="Times New Roman" w:cs="Times New Roman"/>
          <w:i/>
          <w:sz w:val="28"/>
          <w:szCs w:val="28"/>
        </w:rPr>
        <w:t>eur</w:t>
      </w:r>
      <w:r w:rsidR="0065108C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="00D8196D" w:rsidRPr="00D8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apmērā</w:t>
      </w:r>
      <w:r w:rsidR="0065108C">
        <w:rPr>
          <w:rFonts w:ascii="Times New Roman" w:hAnsi="Times New Roman" w:cs="Times New Roman"/>
          <w:sz w:val="28"/>
          <w:szCs w:val="28"/>
        </w:rPr>
        <w:t>,</w:t>
      </w:r>
      <w:r w:rsidR="00F80F15">
        <w:rPr>
          <w:rFonts w:ascii="Times New Roman" w:hAnsi="Times New Roman" w:cs="Times New Roman"/>
          <w:sz w:val="28"/>
          <w:szCs w:val="28"/>
        </w:rPr>
        <w:t xml:space="preserve"> </w:t>
      </w:r>
      <w:r w:rsidR="00B41A90">
        <w:rPr>
          <w:rFonts w:ascii="Times New Roman" w:hAnsi="Times New Roman" w:cs="Times New Roman"/>
          <w:sz w:val="28"/>
          <w:szCs w:val="28"/>
        </w:rPr>
        <w:t>Iekšlietu ministrijai nepieciešamo finansējumu 1</w:t>
      </w:r>
      <w:r w:rsidR="00886894">
        <w:rPr>
          <w:rFonts w:ascii="Times New Roman" w:hAnsi="Times New Roman" w:cs="Times New Roman"/>
          <w:sz w:val="28"/>
          <w:szCs w:val="28"/>
        </w:rPr>
        <w:t xml:space="preserve">9 980 </w:t>
      </w:r>
      <w:proofErr w:type="spellStart"/>
      <w:r w:rsidR="00B41A90" w:rsidRPr="003918A0">
        <w:rPr>
          <w:rFonts w:ascii="Times New Roman" w:hAnsi="Times New Roman" w:cs="Times New Roman"/>
          <w:i/>
          <w:sz w:val="28"/>
          <w:szCs w:val="28"/>
        </w:rPr>
        <w:t>eur</w:t>
      </w:r>
      <w:r w:rsidR="0065108C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="00B41A90" w:rsidRPr="00D8196D">
        <w:rPr>
          <w:rFonts w:ascii="Times New Roman" w:hAnsi="Times New Roman" w:cs="Times New Roman"/>
          <w:sz w:val="28"/>
          <w:szCs w:val="28"/>
        </w:rPr>
        <w:t xml:space="preserve"> </w:t>
      </w:r>
      <w:r w:rsidR="00B41A90">
        <w:rPr>
          <w:rFonts w:ascii="Times New Roman" w:hAnsi="Times New Roman" w:cs="Times New Roman"/>
          <w:sz w:val="28"/>
          <w:szCs w:val="28"/>
        </w:rPr>
        <w:t>apmērā</w:t>
      </w:r>
      <w:r w:rsidR="00F80F15">
        <w:rPr>
          <w:rFonts w:ascii="Times New Roman" w:hAnsi="Times New Roman" w:cs="Times New Roman"/>
          <w:sz w:val="28"/>
          <w:szCs w:val="28"/>
        </w:rPr>
        <w:t xml:space="preserve">, </w:t>
      </w:r>
      <w:r w:rsidR="00F80F1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Vides aizsardzības un reģionālās attīstības ministrijai</w:t>
      </w:r>
      <w:r w:rsidR="00B41A90">
        <w:rPr>
          <w:rFonts w:ascii="Times New Roman" w:hAnsi="Times New Roman" w:cs="Times New Roman"/>
          <w:sz w:val="28"/>
          <w:szCs w:val="28"/>
        </w:rPr>
        <w:t xml:space="preserve"> </w:t>
      </w:r>
      <w:r w:rsidR="00F80F15">
        <w:rPr>
          <w:rFonts w:ascii="Times New Roman" w:hAnsi="Times New Roman" w:cs="Times New Roman"/>
          <w:sz w:val="28"/>
          <w:szCs w:val="28"/>
        </w:rPr>
        <w:t xml:space="preserve">nepieciešamo finansējumu </w:t>
      </w:r>
      <w:r w:rsidR="00886894">
        <w:rPr>
          <w:rFonts w:ascii="Times New Roman" w:hAnsi="Times New Roman" w:cs="Times New Roman"/>
          <w:sz w:val="28"/>
          <w:szCs w:val="28"/>
        </w:rPr>
        <w:t>89</w:t>
      </w:r>
      <w:r w:rsidR="00F80F15">
        <w:rPr>
          <w:rFonts w:ascii="Times New Roman" w:hAnsi="Times New Roman" w:cs="Times New Roman"/>
          <w:sz w:val="28"/>
          <w:szCs w:val="28"/>
        </w:rPr>
        <w:t xml:space="preserve"> 040 </w:t>
      </w:r>
      <w:proofErr w:type="spellStart"/>
      <w:r w:rsidR="00F80F15" w:rsidRPr="0065108C">
        <w:rPr>
          <w:rFonts w:ascii="Times New Roman" w:hAnsi="Times New Roman" w:cs="Times New Roman"/>
          <w:i/>
          <w:sz w:val="28"/>
          <w:szCs w:val="28"/>
        </w:rPr>
        <w:t>eur</w:t>
      </w:r>
      <w:r w:rsidR="0065108C" w:rsidRPr="0065108C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="00F80F15">
        <w:rPr>
          <w:rFonts w:ascii="Times New Roman" w:hAnsi="Times New Roman" w:cs="Times New Roman"/>
          <w:sz w:val="28"/>
          <w:szCs w:val="28"/>
        </w:rPr>
        <w:t xml:space="preserve"> apmērā </w:t>
      </w:r>
      <w:r w:rsidR="00B41A90">
        <w:rPr>
          <w:rFonts w:ascii="Times New Roman" w:hAnsi="Times New Roman" w:cs="Times New Roman"/>
          <w:sz w:val="28"/>
          <w:szCs w:val="28"/>
        </w:rPr>
        <w:t xml:space="preserve">Latvijas prezidentūras Baltijas jūras valstu padomē pasākumu īstenošanai </w:t>
      </w:r>
      <w:r w:rsidR="00B41A90" w:rsidRPr="00D8196D">
        <w:rPr>
          <w:rFonts w:ascii="Times New Roman" w:hAnsi="Times New Roman" w:cs="Times New Roman"/>
          <w:sz w:val="28"/>
          <w:szCs w:val="28"/>
        </w:rPr>
        <w:t>2019.</w:t>
      </w:r>
      <w:r w:rsidR="007C2A54">
        <w:rPr>
          <w:rFonts w:ascii="Times New Roman" w:hAnsi="Times New Roman" w:cs="Times New Roman"/>
          <w:sz w:val="28"/>
          <w:szCs w:val="28"/>
        </w:rPr>
        <w:t xml:space="preserve"> </w:t>
      </w:r>
      <w:r w:rsidR="00B41A90" w:rsidRPr="00D8196D">
        <w:rPr>
          <w:rFonts w:ascii="Times New Roman" w:hAnsi="Times New Roman" w:cs="Times New Roman"/>
          <w:sz w:val="28"/>
          <w:szCs w:val="28"/>
        </w:rPr>
        <w:t>gad</w:t>
      </w:r>
      <w:r w:rsidR="00B41A90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skatīt Ministru kabinetā likumprojekta “Par vidējā termiņa </w:t>
      </w:r>
      <w:r w:rsidR="00D8196D" w:rsidRPr="00D8196D">
        <w:rPr>
          <w:rFonts w:ascii="Times New Roman" w:hAnsi="Times New Roman" w:cs="Times New Roman"/>
          <w:sz w:val="28"/>
          <w:szCs w:val="28"/>
        </w:rPr>
        <w:t xml:space="preserve">budžeta </w:t>
      </w:r>
      <w:r>
        <w:rPr>
          <w:rFonts w:ascii="Times New Roman" w:hAnsi="Times New Roman" w:cs="Times New Roman"/>
          <w:sz w:val="28"/>
          <w:szCs w:val="28"/>
        </w:rPr>
        <w:t xml:space="preserve">ietvaru 2019., 2020., 2021.gadam” un likumprojekta “Par valsts budžetu 2019.gadam” sagatavošanas procesā kopā ar visu ministriju un citu centrālo valsts iestāžu iesniegtajiem pieteikumiem prioritārajiem pasākumiem.”. </w:t>
      </w:r>
    </w:p>
    <w:p w:rsidR="00D22A8E" w:rsidRDefault="00D22A8E" w:rsidP="00D22A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196D" w:rsidRPr="00D8196D" w:rsidRDefault="00D8196D" w:rsidP="00D8196D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Ārlietu ministrijai sadarbībā ar pārējām ministrijām sagatavot un iesniegt Ministru kabinetā atskait</w:t>
      </w:r>
      <w:bookmarkStart w:id="0" w:name="_GoBack"/>
      <w:bookmarkEnd w:id="0"/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i pēc prezidentūras beigām, bet ne vēlāk kā 2019. gada 30. augustā, par īstenotajiem prezidentūras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pasākumiem </w:t>
      </w: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un sasniegtajiem rezultātiem.</w:t>
      </w:r>
    </w:p>
    <w:p w:rsidR="00D8196D" w:rsidRPr="00D8196D" w:rsidRDefault="00D8196D" w:rsidP="00D8196D">
      <w:pPr>
        <w:suppressAutoHyphens/>
        <w:spacing w:after="160" w:line="256" w:lineRule="auto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96D" w:rsidRPr="00D8196D" w:rsidRDefault="00D8196D" w:rsidP="00D8196D">
      <w:pPr>
        <w:suppressAutoHyphens/>
        <w:spacing w:after="160" w:line="256" w:lineRule="auto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96D" w:rsidRPr="00D8196D" w:rsidRDefault="00D8196D" w:rsidP="00D8196D">
      <w:pPr>
        <w:suppressAutoHyphens/>
        <w:spacing w:after="160" w:line="256" w:lineRule="auto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96D" w:rsidRPr="00D8196D" w:rsidRDefault="00D8196D" w:rsidP="00D8196D">
      <w:p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Ministru prezidents                                                   M. Kučinskis</w:t>
      </w:r>
    </w:p>
    <w:p w:rsidR="00D8196D" w:rsidRPr="00D8196D" w:rsidRDefault="00D8196D" w:rsidP="00D81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8196D" w:rsidRDefault="00D8196D" w:rsidP="00D81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37C95" w:rsidRPr="00D8196D" w:rsidRDefault="00C37C95" w:rsidP="00D81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Valsts kancelejas direktors                                       </w:t>
      </w:r>
      <w:proofErr w:type="spellStart"/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J.Citskovskis</w:t>
      </w:r>
      <w:proofErr w:type="spellEnd"/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C37C95" w:rsidRPr="00D8196D" w:rsidRDefault="00C37C95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>Iesniedzējs:</w:t>
      </w:r>
    </w:p>
    <w:p w:rsidR="00D8196D" w:rsidRPr="00D8196D" w:rsidRDefault="00D8196D" w:rsidP="00D81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 xml:space="preserve">ārlietu ministrs </w:t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  <w:t xml:space="preserve">E.Rinkēvičs  </w:t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</w:p>
    <w:p w:rsidR="00D8196D" w:rsidRDefault="00D8196D" w:rsidP="00D8196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37C95" w:rsidRDefault="00C37C95" w:rsidP="00D8196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37C95" w:rsidRPr="00D8196D" w:rsidRDefault="00C37C95" w:rsidP="00D8196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D8196D" w:rsidRPr="00D8196D" w:rsidRDefault="00D8196D" w:rsidP="00D819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>Vīza:</w:t>
      </w:r>
    </w:p>
    <w:p w:rsidR="00D8196D" w:rsidRPr="00D8196D" w:rsidRDefault="00D8196D" w:rsidP="00D8196D">
      <w:pPr>
        <w:spacing w:after="0" w:line="240" w:lineRule="auto"/>
        <w:ind w:firstLine="720"/>
        <w:jc w:val="both"/>
        <w:rPr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  <w:t>A.P</w:t>
      </w:r>
      <w:r w:rsidR="00C37C95">
        <w:rPr>
          <w:rFonts w:ascii="Times New Roman" w:hAnsi="Times New Roman" w:cs="Times New Roman"/>
          <w:sz w:val="28"/>
          <w:szCs w:val="28"/>
        </w:rPr>
        <w:t>elšs</w:t>
      </w:r>
      <w:r w:rsidRPr="00D8196D">
        <w:rPr>
          <w:rFonts w:ascii="Times New Roman" w:hAnsi="Times New Roman" w:cs="Times New Roman"/>
          <w:sz w:val="28"/>
          <w:szCs w:val="28"/>
        </w:rPr>
        <w:t xml:space="preserve"> </w:t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D8196D" w:rsidRPr="00D8196D" w:rsidRDefault="00D8196D" w:rsidP="00D8196D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>Ozoliņa 67015979</w:t>
      </w:r>
    </w:p>
    <w:p w:rsidR="00D8196D" w:rsidRPr="00D8196D" w:rsidRDefault="0041505F" w:rsidP="00D8196D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hyperlink r:id="rId8" w:history="1">
        <w:r w:rsidR="00D8196D" w:rsidRPr="00D8196D">
          <w:rPr>
            <w:rFonts w:ascii="Times New Roman" w:eastAsia="Times New Roman" w:hAnsi="Times New Roman" w:cs="Times New Roman"/>
            <w:color w:val="0000FF" w:themeColor="hyperlink"/>
            <w:sz w:val="20"/>
            <w:szCs w:val="24"/>
            <w:u w:val="single"/>
            <w:lang w:eastAsia="zh-CN"/>
          </w:rPr>
          <w:t>inga.ozolina@mfa.gov.lv</w:t>
        </w:r>
      </w:hyperlink>
    </w:p>
    <w:p w:rsidR="00D8196D" w:rsidRPr="00D8196D" w:rsidRDefault="00D8196D" w:rsidP="00D8196D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:rsidR="00D8196D" w:rsidRPr="00D8196D" w:rsidRDefault="00D8196D" w:rsidP="00D8196D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:rsidR="00D8196D" w:rsidRPr="00D8196D" w:rsidRDefault="00D8196D" w:rsidP="00D8196D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</w:p>
    <w:p w:rsidR="00AF23FD" w:rsidRDefault="00AF23FD"/>
    <w:sectPr w:rsidR="00AF23FD" w:rsidSect="00F80F15">
      <w:footerReference w:type="default" r:id="rId9"/>
      <w:pgSz w:w="11906" w:h="16838"/>
      <w:pgMar w:top="1135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B9" w:rsidRDefault="00404A3D">
      <w:pPr>
        <w:spacing w:after="0" w:line="240" w:lineRule="auto"/>
      </w:pPr>
      <w:r>
        <w:separator/>
      </w:r>
    </w:p>
  </w:endnote>
  <w:endnote w:type="continuationSeparator" w:id="0">
    <w:p w:rsidR="002D5CB9" w:rsidRDefault="0040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C4" w:rsidRPr="00A651C4" w:rsidRDefault="00D8196D">
    <w:pPr>
      <w:pStyle w:val="Footer"/>
      <w:rPr>
        <w:sz w:val="20"/>
        <w:szCs w:val="20"/>
      </w:rPr>
    </w:pPr>
    <w:r w:rsidRPr="00A108CC">
      <w:rPr>
        <w:sz w:val="20"/>
        <w:szCs w:val="20"/>
      </w:rPr>
      <w:t>AMProt_</w:t>
    </w:r>
    <w:r w:rsidR="00C37C95">
      <w:rPr>
        <w:sz w:val="20"/>
        <w:szCs w:val="20"/>
      </w:rPr>
      <w:t>22</w:t>
    </w:r>
    <w:r w:rsidRPr="00A108CC">
      <w:rPr>
        <w:sz w:val="20"/>
        <w:szCs w:val="20"/>
      </w:rPr>
      <w:t>0</w:t>
    </w:r>
    <w:r w:rsidR="00C37C95">
      <w:rPr>
        <w:sz w:val="20"/>
        <w:szCs w:val="20"/>
      </w:rPr>
      <w:t>8</w:t>
    </w:r>
    <w:r w:rsidRPr="00A108CC">
      <w:rPr>
        <w:sz w:val="20"/>
        <w:szCs w:val="20"/>
      </w:rPr>
      <w:t>2018_BJVP</w:t>
    </w:r>
  </w:p>
  <w:p w:rsidR="00A651C4" w:rsidRDefault="0041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B9" w:rsidRDefault="00404A3D">
      <w:pPr>
        <w:spacing w:after="0" w:line="240" w:lineRule="auto"/>
      </w:pPr>
      <w:r>
        <w:separator/>
      </w:r>
    </w:p>
  </w:footnote>
  <w:footnote w:type="continuationSeparator" w:id="0">
    <w:p w:rsidR="002D5CB9" w:rsidRDefault="0040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e Rogule">
    <w15:presenceInfo w15:providerId="None" w15:userId="Kristine Rogu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D"/>
    <w:rsid w:val="000F50C5"/>
    <w:rsid w:val="002B406A"/>
    <w:rsid w:val="002D5CB9"/>
    <w:rsid w:val="003918A0"/>
    <w:rsid w:val="00404A3D"/>
    <w:rsid w:val="0041505F"/>
    <w:rsid w:val="0065108C"/>
    <w:rsid w:val="007C2A54"/>
    <w:rsid w:val="00886894"/>
    <w:rsid w:val="00AF23FD"/>
    <w:rsid w:val="00B404B8"/>
    <w:rsid w:val="00B41A90"/>
    <w:rsid w:val="00C37C95"/>
    <w:rsid w:val="00D22A8E"/>
    <w:rsid w:val="00D54D13"/>
    <w:rsid w:val="00D8196D"/>
    <w:rsid w:val="00DE66D3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196D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8196D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F5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C5"/>
  </w:style>
  <w:style w:type="paragraph" w:styleId="ListParagraph">
    <w:name w:val="List Paragraph"/>
    <w:basedOn w:val="Normal"/>
    <w:uiPriority w:val="34"/>
    <w:qFormat/>
    <w:rsid w:val="00D22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196D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8196D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F5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C5"/>
  </w:style>
  <w:style w:type="paragraph" w:styleId="ListParagraph">
    <w:name w:val="List Paragraph"/>
    <w:basedOn w:val="Normal"/>
    <w:uiPriority w:val="34"/>
    <w:qFormat/>
    <w:rsid w:val="00D2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ozolina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Ozolina</dc:creator>
  <cp:lastModifiedBy>Inga Ozolina</cp:lastModifiedBy>
  <cp:revision>2</cp:revision>
  <dcterms:created xsi:type="dcterms:W3CDTF">2018-08-21T10:57:00Z</dcterms:created>
  <dcterms:modified xsi:type="dcterms:W3CDTF">2018-08-21T10:57:00Z</dcterms:modified>
</cp:coreProperties>
</file>