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BCB" w:rsidRPr="00490D90" w:rsidRDefault="00A31BCB" w:rsidP="00A31BCB">
      <w:pPr>
        <w:ind w:firstLine="720"/>
        <w:jc w:val="center"/>
        <w:rPr>
          <w:b/>
          <w:sz w:val="28"/>
          <w:szCs w:val="28"/>
        </w:rPr>
      </w:pPr>
      <w:bookmarkStart w:id="0" w:name="OLE_LINK7"/>
      <w:bookmarkStart w:id="1" w:name="OLE_LINK6"/>
      <w:r w:rsidRPr="00490D90">
        <w:rPr>
          <w:b/>
          <w:sz w:val="28"/>
          <w:szCs w:val="28"/>
        </w:rPr>
        <w:t xml:space="preserve">Ministru kabineta </w:t>
      </w:r>
      <w:r w:rsidRPr="00490D90">
        <w:rPr>
          <w:b/>
          <w:bCs/>
          <w:sz w:val="28"/>
          <w:szCs w:val="28"/>
        </w:rPr>
        <w:t xml:space="preserve">noteikumu </w:t>
      </w:r>
      <w:r w:rsidR="00CD3C60" w:rsidRPr="00490D90">
        <w:rPr>
          <w:b/>
          <w:bCs/>
          <w:sz w:val="28"/>
          <w:szCs w:val="28"/>
        </w:rPr>
        <w:t xml:space="preserve">projekta </w:t>
      </w:r>
      <w:r w:rsidRPr="00490D90">
        <w:rPr>
          <w:b/>
          <w:bCs/>
          <w:sz w:val="28"/>
          <w:szCs w:val="28"/>
        </w:rPr>
        <w:t>„Grozījum</w:t>
      </w:r>
      <w:r w:rsidR="008E4897" w:rsidRPr="00490D90">
        <w:rPr>
          <w:b/>
          <w:bCs/>
          <w:sz w:val="28"/>
          <w:szCs w:val="28"/>
        </w:rPr>
        <w:t>i</w:t>
      </w:r>
      <w:r w:rsidRPr="00490D90">
        <w:rPr>
          <w:b/>
          <w:bCs/>
          <w:sz w:val="28"/>
          <w:szCs w:val="28"/>
        </w:rPr>
        <w:t xml:space="preserve"> Ministru kabineta 2008.gada 19.maija noteikumos Nr.338 „Noteikumi par Iekšlietu ministrijas sistēmas iestāžu un Ieslodzījuma vietu pārvaldes amatpersonu ar speciālajām dienesta pakāpēm dienesta apliecības un žetona paraugu un dienesta apliecības un žetona izsniegšanas un nodošanas kārtību</w:t>
      </w:r>
      <w:r w:rsidRPr="00490D90">
        <w:rPr>
          <w:b/>
          <w:sz w:val="28"/>
          <w:szCs w:val="28"/>
        </w:rPr>
        <w:t xml:space="preserve">”” </w:t>
      </w:r>
      <w:bookmarkEnd w:id="0"/>
      <w:bookmarkEnd w:id="1"/>
      <w:r w:rsidR="000655E9">
        <w:rPr>
          <w:b/>
          <w:sz w:val="28"/>
          <w:szCs w:val="28"/>
        </w:rPr>
        <w:t>sākotnējās ietekmes novērtējuma</w:t>
      </w:r>
    </w:p>
    <w:p w:rsidR="00A31BCB" w:rsidRPr="00490D90" w:rsidRDefault="00A31BCB" w:rsidP="00A31BCB">
      <w:pPr>
        <w:ind w:firstLine="720"/>
        <w:jc w:val="center"/>
        <w:rPr>
          <w:b/>
          <w:sz w:val="28"/>
          <w:szCs w:val="28"/>
        </w:rPr>
      </w:pPr>
      <w:r w:rsidRPr="00490D90">
        <w:rPr>
          <w:b/>
          <w:sz w:val="28"/>
          <w:szCs w:val="28"/>
        </w:rPr>
        <w:t>ziņojums (anotācija)</w:t>
      </w:r>
    </w:p>
    <w:p w:rsidR="009344CB" w:rsidRPr="000655E9" w:rsidRDefault="009344CB" w:rsidP="009344CB">
      <w:pPr>
        <w:shd w:val="clear" w:color="auto" w:fill="FFFFFF"/>
        <w:suppressAutoHyphens w:val="0"/>
        <w:jc w:val="center"/>
        <w:rPr>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490D90" w:rsidRPr="00490D90" w:rsidTr="009344CB">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9344CB" w:rsidRPr="00490D90" w:rsidRDefault="009344CB">
            <w:pPr>
              <w:pStyle w:val="tvhtml"/>
              <w:spacing w:line="293" w:lineRule="atLeast"/>
              <w:jc w:val="center"/>
              <w:rPr>
                <w:b/>
                <w:bCs/>
                <w:sz w:val="28"/>
                <w:szCs w:val="28"/>
              </w:rPr>
            </w:pPr>
            <w:r w:rsidRPr="00490D90">
              <w:rPr>
                <w:b/>
                <w:bCs/>
                <w:sz w:val="28"/>
                <w:szCs w:val="28"/>
              </w:rPr>
              <w:t>Tiesību akta projekta anotācijas kopsavilkums</w:t>
            </w:r>
          </w:p>
        </w:tc>
      </w:tr>
      <w:tr w:rsidR="00490D90" w:rsidRPr="00490D90" w:rsidTr="009344CB">
        <w:tc>
          <w:tcPr>
            <w:tcW w:w="2000" w:type="pct"/>
            <w:tcBorders>
              <w:top w:val="outset" w:sz="6" w:space="0" w:color="414142"/>
              <w:left w:val="outset" w:sz="6" w:space="0" w:color="414142"/>
              <w:bottom w:val="outset" w:sz="6" w:space="0" w:color="414142"/>
              <w:right w:val="outset" w:sz="6" w:space="0" w:color="414142"/>
            </w:tcBorders>
            <w:hideMark/>
          </w:tcPr>
          <w:p w:rsidR="009344CB" w:rsidRPr="00490D90" w:rsidRDefault="009344CB">
            <w:pPr>
              <w:rPr>
                <w:sz w:val="28"/>
                <w:szCs w:val="28"/>
              </w:rPr>
            </w:pPr>
            <w:r w:rsidRPr="00490D90">
              <w:rPr>
                <w:sz w:val="28"/>
                <w:szCs w:val="28"/>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rsidR="009344CB" w:rsidRPr="004264DD" w:rsidRDefault="004264DD" w:rsidP="00B91DEA">
            <w:pPr>
              <w:ind w:firstLine="168"/>
              <w:jc w:val="both"/>
              <w:rPr>
                <w:bCs/>
                <w:sz w:val="28"/>
                <w:szCs w:val="28"/>
                <w:lang w:eastAsia="lv-LV"/>
              </w:rPr>
            </w:pPr>
            <w:r w:rsidRPr="004264DD">
              <w:rPr>
                <w:iCs/>
                <w:sz w:val="28"/>
                <w:szCs w:val="28"/>
              </w:rPr>
              <w:t xml:space="preserve">Kopsavilkums nav aizpildāms saskaņā ar </w:t>
            </w:r>
            <w:r w:rsidRPr="004264DD">
              <w:rPr>
                <w:bCs/>
                <w:sz w:val="28"/>
                <w:szCs w:val="28"/>
                <w:lang w:eastAsia="lv-LV"/>
              </w:rPr>
              <w:t>Ministru kabineta 2009.gada 15.decembra instrukcijas Nr.19</w:t>
            </w:r>
            <w:r w:rsidRPr="004264DD">
              <w:rPr>
                <w:sz w:val="28"/>
                <w:szCs w:val="28"/>
                <w:lang w:eastAsia="lv-LV"/>
              </w:rPr>
              <w:t xml:space="preserve"> “Tiesību akta projekta sākotnējās ietekmes izvērtēšanas kārtība” 5.</w:t>
            </w:r>
            <w:r w:rsidRPr="004264DD">
              <w:rPr>
                <w:sz w:val="28"/>
                <w:szCs w:val="28"/>
                <w:vertAlign w:val="superscript"/>
                <w:lang w:eastAsia="lv-LV"/>
              </w:rPr>
              <w:t>1</w:t>
            </w:r>
            <w:r w:rsidRPr="004264DD">
              <w:rPr>
                <w:sz w:val="28"/>
                <w:szCs w:val="28"/>
                <w:lang w:eastAsia="lv-LV"/>
              </w:rPr>
              <w:t>punktu.</w:t>
            </w:r>
          </w:p>
        </w:tc>
      </w:tr>
    </w:tbl>
    <w:p w:rsidR="009344CB" w:rsidRPr="00490D90" w:rsidRDefault="009344CB" w:rsidP="009344CB">
      <w:pPr>
        <w:shd w:val="clear" w:color="auto" w:fill="FFFFFF"/>
        <w:rPr>
          <w:sz w:val="28"/>
          <w:szCs w:val="28"/>
        </w:rPr>
      </w:pPr>
      <w:r w:rsidRPr="00490D90">
        <w:rPr>
          <w:sz w:val="28"/>
          <w:szCs w:val="28"/>
        </w:rPr>
        <w:t> </w:t>
      </w: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490D90" w:rsidRPr="00490D90" w:rsidTr="009D387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344CB" w:rsidRPr="00490D90" w:rsidRDefault="009344CB" w:rsidP="009D3873">
            <w:pPr>
              <w:pStyle w:val="tvhtml"/>
              <w:spacing w:line="293" w:lineRule="atLeast"/>
              <w:jc w:val="center"/>
              <w:rPr>
                <w:b/>
                <w:bCs/>
                <w:sz w:val="28"/>
                <w:szCs w:val="28"/>
              </w:rPr>
            </w:pPr>
            <w:r w:rsidRPr="00490D90">
              <w:rPr>
                <w:b/>
                <w:bCs/>
                <w:sz w:val="28"/>
                <w:szCs w:val="28"/>
              </w:rPr>
              <w:t>I. Tiesību akta projekta izstrādes nepieciešamība</w:t>
            </w:r>
          </w:p>
        </w:tc>
      </w:tr>
      <w:tr w:rsidR="00490D90" w:rsidRPr="00490D90" w:rsidTr="009D3873">
        <w:tc>
          <w:tcPr>
            <w:tcW w:w="300" w:type="pct"/>
            <w:tcBorders>
              <w:top w:val="outset" w:sz="6" w:space="0" w:color="414142"/>
              <w:left w:val="outset" w:sz="6" w:space="0" w:color="414142"/>
              <w:bottom w:val="outset" w:sz="6" w:space="0" w:color="414142"/>
              <w:right w:val="outset" w:sz="6" w:space="0" w:color="414142"/>
            </w:tcBorders>
            <w:hideMark/>
          </w:tcPr>
          <w:p w:rsidR="009344CB" w:rsidRPr="00490D90" w:rsidRDefault="009344CB" w:rsidP="009D3873">
            <w:pPr>
              <w:pStyle w:val="tvhtml"/>
              <w:spacing w:line="293" w:lineRule="atLeast"/>
              <w:jc w:val="center"/>
              <w:rPr>
                <w:sz w:val="28"/>
                <w:szCs w:val="28"/>
              </w:rPr>
            </w:pPr>
            <w:r w:rsidRPr="00490D90">
              <w:rPr>
                <w:sz w:val="28"/>
                <w:szCs w:val="28"/>
              </w:rPr>
              <w:t>1.</w:t>
            </w:r>
          </w:p>
        </w:tc>
        <w:tc>
          <w:tcPr>
            <w:tcW w:w="1700" w:type="pct"/>
            <w:tcBorders>
              <w:top w:val="outset" w:sz="6" w:space="0" w:color="414142"/>
              <w:left w:val="outset" w:sz="6" w:space="0" w:color="414142"/>
              <w:bottom w:val="outset" w:sz="6" w:space="0" w:color="414142"/>
              <w:right w:val="outset" w:sz="6" w:space="0" w:color="414142"/>
            </w:tcBorders>
            <w:hideMark/>
          </w:tcPr>
          <w:p w:rsidR="009344CB" w:rsidRPr="00490D90" w:rsidRDefault="009344CB" w:rsidP="009D3873">
            <w:pPr>
              <w:rPr>
                <w:sz w:val="28"/>
                <w:szCs w:val="28"/>
              </w:rPr>
            </w:pPr>
            <w:r w:rsidRPr="00490D90">
              <w:rPr>
                <w:sz w:val="28"/>
                <w:szCs w:val="28"/>
              </w:rPr>
              <w:t>Pamatojums</w:t>
            </w:r>
          </w:p>
        </w:tc>
        <w:tc>
          <w:tcPr>
            <w:tcW w:w="3000" w:type="pct"/>
            <w:tcBorders>
              <w:top w:val="outset" w:sz="6" w:space="0" w:color="414142"/>
              <w:left w:val="outset" w:sz="6" w:space="0" w:color="414142"/>
              <w:bottom w:val="outset" w:sz="6" w:space="0" w:color="414142"/>
              <w:right w:val="outset" w:sz="6" w:space="0" w:color="414142"/>
            </w:tcBorders>
            <w:hideMark/>
          </w:tcPr>
          <w:p w:rsidR="00902C42" w:rsidRPr="00490D90" w:rsidRDefault="00902C42" w:rsidP="009D3873">
            <w:pPr>
              <w:ind w:right="82"/>
              <w:jc w:val="both"/>
              <w:rPr>
                <w:sz w:val="28"/>
                <w:szCs w:val="28"/>
                <w:lang w:eastAsia="lv-LV"/>
              </w:rPr>
            </w:pPr>
            <w:r w:rsidRPr="00490D90">
              <w:rPr>
                <w:sz w:val="28"/>
                <w:szCs w:val="28"/>
                <w:lang w:eastAsia="lv-LV"/>
              </w:rPr>
              <w:t xml:space="preserve">1. Likumprojekts “Grozījumi Valsts drošības iestāžu likumā” (Nr.1176/Lp12), kas </w:t>
            </w:r>
            <w:r w:rsidRPr="00490D90">
              <w:rPr>
                <w:bCs/>
                <w:sz w:val="28"/>
                <w:szCs w:val="28"/>
                <w:lang w:eastAsia="lv-LV"/>
              </w:rPr>
              <w:t>2018.gada 20.jūnijā Saeimā ir pieņemts 2.lasījumā. Stāsies spēkā 2019.gada 1.janvārī.</w:t>
            </w:r>
          </w:p>
          <w:p w:rsidR="00902C42" w:rsidRPr="00490D90" w:rsidRDefault="00902C42" w:rsidP="009D3873">
            <w:pPr>
              <w:ind w:right="82"/>
              <w:jc w:val="both"/>
              <w:rPr>
                <w:sz w:val="28"/>
                <w:szCs w:val="28"/>
                <w:lang w:eastAsia="lv-LV"/>
              </w:rPr>
            </w:pPr>
            <w:r w:rsidRPr="00490D90">
              <w:rPr>
                <w:sz w:val="28"/>
                <w:szCs w:val="28"/>
                <w:lang w:eastAsia="lv-LV"/>
              </w:rPr>
              <w:t xml:space="preserve">2. </w:t>
            </w:r>
            <w:r w:rsidR="004264DD">
              <w:rPr>
                <w:sz w:val="28"/>
                <w:szCs w:val="28"/>
                <w:lang w:eastAsia="lv-LV"/>
              </w:rPr>
              <w:t>L</w:t>
            </w:r>
            <w:r w:rsidR="004264DD" w:rsidRPr="00490D90">
              <w:rPr>
                <w:sz w:val="28"/>
                <w:szCs w:val="28"/>
                <w:lang w:eastAsia="lv-LV"/>
              </w:rPr>
              <w:t>ikumprojekt</w:t>
            </w:r>
            <w:r w:rsidR="004264DD">
              <w:rPr>
                <w:sz w:val="28"/>
                <w:szCs w:val="28"/>
                <w:lang w:eastAsia="lv-LV"/>
              </w:rPr>
              <w:t>s</w:t>
            </w:r>
            <w:r w:rsidR="004264DD" w:rsidRPr="00490D90">
              <w:rPr>
                <w:sz w:val="28"/>
                <w:szCs w:val="28"/>
                <w:lang w:eastAsia="lv-LV"/>
              </w:rPr>
              <w:t xml:space="preserve"> “</w:t>
            </w:r>
            <w:r w:rsidR="004264DD" w:rsidRPr="00490D90">
              <w:rPr>
                <w:bCs/>
                <w:sz w:val="28"/>
                <w:szCs w:val="28"/>
                <w:lang w:eastAsia="lv-LV"/>
              </w:rPr>
              <w:t>Grozījumi Iekšlietu ministrijas sistēmas iestāžu un Ieslodzījuma vietu pārvaldes amatpersonu ar speciālajām dienesta pakāpēm  dienesta gaitas likumā</w:t>
            </w:r>
            <w:r w:rsidR="004264DD" w:rsidRPr="00490D90">
              <w:rPr>
                <w:sz w:val="28"/>
                <w:szCs w:val="28"/>
                <w:lang w:eastAsia="lv-LV"/>
              </w:rPr>
              <w:t>” (Nr.1177/Lp12)</w:t>
            </w:r>
            <w:r w:rsidRPr="00490D90">
              <w:rPr>
                <w:bCs/>
                <w:sz w:val="28"/>
                <w:szCs w:val="28"/>
                <w:lang w:eastAsia="lv-LV"/>
              </w:rPr>
              <w:t>, kas</w:t>
            </w:r>
            <w:r w:rsidRPr="00490D90">
              <w:rPr>
                <w:sz w:val="28"/>
                <w:szCs w:val="28"/>
                <w:lang w:eastAsia="lv-LV"/>
              </w:rPr>
              <w:t xml:space="preserve"> </w:t>
            </w:r>
            <w:r w:rsidRPr="00490D90">
              <w:rPr>
                <w:bCs/>
                <w:sz w:val="28"/>
                <w:szCs w:val="28"/>
                <w:lang w:eastAsia="lv-LV"/>
              </w:rPr>
              <w:t>2018.gada 20.jūnijā Saeimā ir pieņemts 2.lasījumā</w:t>
            </w:r>
            <w:r w:rsidRPr="00490D90">
              <w:rPr>
                <w:sz w:val="28"/>
                <w:szCs w:val="28"/>
                <w:lang w:eastAsia="lv-LV"/>
              </w:rPr>
              <w:t xml:space="preserve">. </w:t>
            </w:r>
            <w:r w:rsidRPr="00490D90">
              <w:rPr>
                <w:bCs/>
                <w:sz w:val="28"/>
                <w:szCs w:val="28"/>
                <w:lang w:eastAsia="lv-LV"/>
              </w:rPr>
              <w:t>Stāsies spēkā 2019.gada 1.janvārī.</w:t>
            </w:r>
          </w:p>
          <w:p w:rsidR="00405CD2" w:rsidRPr="00490D90" w:rsidRDefault="00902C42" w:rsidP="009D3873">
            <w:pPr>
              <w:jc w:val="both"/>
              <w:rPr>
                <w:sz w:val="28"/>
                <w:szCs w:val="28"/>
              </w:rPr>
            </w:pPr>
            <w:r w:rsidRPr="00490D90">
              <w:rPr>
                <w:sz w:val="28"/>
                <w:szCs w:val="28"/>
                <w:lang w:eastAsia="lv-LV"/>
              </w:rPr>
              <w:t>3. Iekšlietu ministrijas iniciatīva.</w:t>
            </w:r>
          </w:p>
        </w:tc>
      </w:tr>
      <w:tr w:rsidR="00490D90" w:rsidRPr="00490D90" w:rsidTr="009D3873">
        <w:tc>
          <w:tcPr>
            <w:tcW w:w="300" w:type="pct"/>
            <w:tcBorders>
              <w:top w:val="outset" w:sz="6" w:space="0" w:color="414142"/>
              <w:left w:val="outset" w:sz="6" w:space="0" w:color="414142"/>
              <w:bottom w:val="outset" w:sz="6" w:space="0" w:color="414142"/>
              <w:right w:val="outset" w:sz="6" w:space="0" w:color="414142"/>
            </w:tcBorders>
            <w:hideMark/>
          </w:tcPr>
          <w:p w:rsidR="009344CB" w:rsidRPr="00490D90" w:rsidRDefault="009344CB" w:rsidP="009D3873">
            <w:pPr>
              <w:pStyle w:val="tvhtml"/>
              <w:spacing w:line="293" w:lineRule="atLeast"/>
              <w:jc w:val="center"/>
              <w:rPr>
                <w:sz w:val="28"/>
                <w:szCs w:val="28"/>
              </w:rPr>
            </w:pPr>
            <w:r w:rsidRPr="00490D90">
              <w:rPr>
                <w:sz w:val="28"/>
                <w:szCs w:val="28"/>
              </w:rPr>
              <w:t>2.</w:t>
            </w:r>
          </w:p>
        </w:tc>
        <w:tc>
          <w:tcPr>
            <w:tcW w:w="1700" w:type="pct"/>
            <w:tcBorders>
              <w:top w:val="outset" w:sz="6" w:space="0" w:color="414142"/>
              <w:left w:val="outset" w:sz="6" w:space="0" w:color="414142"/>
              <w:bottom w:val="outset" w:sz="6" w:space="0" w:color="414142"/>
              <w:right w:val="outset" w:sz="6" w:space="0" w:color="414142"/>
            </w:tcBorders>
            <w:hideMark/>
          </w:tcPr>
          <w:p w:rsidR="009344CB" w:rsidRPr="00490D90" w:rsidRDefault="009344CB" w:rsidP="009D3873">
            <w:pPr>
              <w:rPr>
                <w:sz w:val="28"/>
                <w:szCs w:val="28"/>
              </w:rPr>
            </w:pPr>
            <w:r w:rsidRPr="00490D90">
              <w:rPr>
                <w:sz w:val="28"/>
                <w:szCs w:val="28"/>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rsidR="00814050" w:rsidRPr="00490D90" w:rsidRDefault="00814050" w:rsidP="009D3873">
            <w:pPr>
              <w:ind w:firstLine="168"/>
              <w:jc w:val="both"/>
              <w:rPr>
                <w:sz w:val="28"/>
                <w:szCs w:val="28"/>
              </w:rPr>
            </w:pPr>
            <w:r w:rsidRPr="00490D90">
              <w:rPr>
                <w:sz w:val="28"/>
                <w:szCs w:val="28"/>
              </w:rPr>
              <w:t>Iekšlietu ministrijas sistēmas iestāžu un Ieslodzījuma vietu pārvaldes amatpersonu ar speciālajām dienesta pakāpēm dienesta gaitas likuma 45.panta pirmais teikums nosaka, ka amatpersonai tās pilnvaru apliecināšanai izsniedz dienesta apliecību. Tādējādi pēc būtības dienesta apliecība amatpersonām ir nepieciešama, lai varētu apliecināt savu amatpersonas statusu, savukārt jebkura fiziska persona pārliecināties par amatpersonas identitāti.</w:t>
            </w:r>
          </w:p>
          <w:p w:rsidR="00814050" w:rsidRPr="00490D90" w:rsidRDefault="00814050" w:rsidP="009D3873">
            <w:pPr>
              <w:ind w:firstLine="168"/>
              <w:jc w:val="both"/>
              <w:rPr>
                <w:sz w:val="28"/>
                <w:szCs w:val="28"/>
              </w:rPr>
            </w:pPr>
            <w:r w:rsidRPr="00490D90">
              <w:rPr>
                <w:bCs/>
                <w:sz w:val="28"/>
                <w:szCs w:val="28"/>
                <w:lang w:eastAsia="lv-LV"/>
              </w:rPr>
              <w:t xml:space="preserve">Minētā likuma 45.panta trešais teikums paredz, ka </w:t>
            </w:r>
            <w:r w:rsidRPr="00490D90">
              <w:rPr>
                <w:sz w:val="28"/>
                <w:szCs w:val="28"/>
              </w:rPr>
              <w:t>dienesta apliecības un žetona paraugus, to izsniegšanas un nodošanas kārtību nosaka Ministru kabinets.</w:t>
            </w:r>
          </w:p>
          <w:p w:rsidR="00324A28" w:rsidRDefault="00814050" w:rsidP="00324A28">
            <w:pPr>
              <w:ind w:firstLine="168"/>
              <w:jc w:val="both"/>
              <w:rPr>
                <w:sz w:val="28"/>
                <w:szCs w:val="28"/>
              </w:rPr>
            </w:pPr>
            <w:r w:rsidRPr="00490D90">
              <w:rPr>
                <w:bCs/>
                <w:sz w:val="28"/>
                <w:szCs w:val="28"/>
              </w:rPr>
              <w:lastRenderedPageBreak/>
              <w:t xml:space="preserve">Ministru kabineta 2008.gada 19.maija noteikumi Nr.338 „Noteikumi par Iekšlietu ministrijas sistēmas iestāžu un Ieslodzījuma vietu pārvaldes amatpersonu ar speciālajām dienesta pakāpēm dienesta apliecības un žetona </w:t>
            </w:r>
            <w:r w:rsidRPr="00490D90">
              <w:rPr>
                <w:sz w:val="28"/>
                <w:szCs w:val="28"/>
              </w:rPr>
              <w:t>paraugu un dienesta apliecības un žetona izsniegšanas un nodošanas kārtību” (turpmāk – noteikumi) nosaka Iekšlietu ministrijas sistēmas iestāžu un Ieslodzījuma vietu pārvaldes amatpersonu ar speciālajām dienesta pakāpēm dienesta apliecības un žetona paraugus, to izsniegšanas un nodošanas kārtību.</w:t>
            </w:r>
          </w:p>
          <w:p w:rsidR="00D8269E" w:rsidRDefault="001B12D6" w:rsidP="001B12D6">
            <w:pPr>
              <w:pStyle w:val="NoSpacing"/>
              <w:spacing w:before="0" w:beforeAutospacing="0" w:after="0" w:afterAutospacing="0"/>
              <w:ind w:firstLine="168"/>
              <w:jc w:val="both"/>
              <w:rPr>
                <w:sz w:val="28"/>
                <w:szCs w:val="28"/>
                <w:u w:val="single"/>
              </w:rPr>
            </w:pPr>
            <w:r w:rsidRPr="00324A28">
              <w:rPr>
                <w:sz w:val="28"/>
                <w:szCs w:val="28"/>
                <w:u w:val="single"/>
              </w:rPr>
              <w:t>Iekšējās drošības biroja likuma 11.panta otrā daļa nosaka, ka Iekšējās drošības biroja amatpersonas ar speciālajām dienesta pakāpēm ne</w:t>
            </w:r>
            <w:r w:rsidR="00D8539B">
              <w:rPr>
                <w:sz w:val="28"/>
                <w:szCs w:val="28"/>
                <w:u w:val="single"/>
              </w:rPr>
              <w:t>drīkst administratīvi aizturēt.</w:t>
            </w:r>
          </w:p>
          <w:p w:rsidR="00905A64" w:rsidRDefault="00D8269E" w:rsidP="00D8269E">
            <w:pPr>
              <w:ind w:firstLine="168"/>
              <w:jc w:val="both"/>
              <w:rPr>
                <w:sz w:val="28"/>
                <w:szCs w:val="28"/>
                <w:u w:val="single"/>
              </w:rPr>
            </w:pPr>
            <w:r>
              <w:rPr>
                <w:sz w:val="28"/>
                <w:szCs w:val="28"/>
                <w:u w:val="single"/>
              </w:rPr>
              <w:t>A</w:t>
            </w:r>
            <w:r w:rsidRPr="00324A28">
              <w:rPr>
                <w:sz w:val="28"/>
                <w:szCs w:val="28"/>
                <w:u w:val="single"/>
              </w:rPr>
              <w:t>dministratīv</w:t>
            </w:r>
            <w:r>
              <w:rPr>
                <w:sz w:val="28"/>
                <w:szCs w:val="28"/>
                <w:u w:val="single"/>
              </w:rPr>
              <w:t>ā</w:t>
            </w:r>
            <w:r w:rsidRPr="00324A28">
              <w:rPr>
                <w:sz w:val="28"/>
                <w:szCs w:val="28"/>
                <w:u w:val="single"/>
              </w:rPr>
              <w:t xml:space="preserve"> aizturēšana var kavēt vai apgrūtināt </w:t>
            </w:r>
            <w:r w:rsidR="0095594D" w:rsidRPr="00324A28">
              <w:rPr>
                <w:sz w:val="28"/>
                <w:szCs w:val="28"/>
                <w:u w:val="single"/>
              </w:rPr>
              <w:t>Iekšējās drošības biroja amatperson</w:t>
            </w:r>
            <w:r w:rsidR="0095594D">
              <w:rPr>
                <w:sz w:val="28"/>
                <w:szCs w:val="28"/>
                <w:u w:val="single"/>
              </w:rPr>
              <w:t xml:space="preserve">u </w:t>
            </w:r>
            <w:r w:rsidRPr="00324A28">
              <w:rPr>
                <w:sz w:val="28"/>
                <w:szCs w:val="28"/>
                <w:u w:val="single"/>
              </w:rPr>
              <w:t xml:space="preserve">dienesta pienākumu, </w:t>
            </w:r>
            <w:r w:rsidR="00905A64">
              <w:rPr>
                <w:sz w:val="28"/>
                <w:szCs w:val="28"/>
                <w:u w:val="single"/>
              </w:rPr>
              <w:t xml:space="preserve">kas saistīti ar noziedzīga nodarījuma, ko </w:t>
            </w:r>
            <w:r w:rsidR="009D3AB0">
              <w:rPr>
                <w:sz w:val="28"/>
                <w:szCs w:val="28"/>
                <w:u w:val="single"/>
              </w:rPr>
              <w:t>izdara vai plāno izdarīt</w:t>
            </w:r>
            <w:r w:rsidR="00905A64">
              <w:rPr>
                <w:sz w:val="28"/>
                <w:szCs w:val="28"/>
                <w:u w:val="single"/>
              </w:rPr>
              <w:t xml:space="preserve"> </w:t>
            </w:r>
            <w:r w:rsidR="00905A64" w:rsidRPr="00324A28">
              <w:rPr>
                <w:sz w:val="28"/>
                <w:szCs w:val="28"/>
                <w:u w:val="single"/>
              </w:rPr>
              <w:t>Iekšlietu ministrijas padotībā esošo iestāžu amatpersonas un darbinieki (tostarp Valsts policijas amatpersonas), Ieslodzījuma vietu pārvaldes amatpersonas a</w:t>
            </w:r>
            <w:r w:rsidR="00905A64">
              <w:rPr>
                <w:sz w:val="28"/>
                <w:szCs w:val="28"/>
                <w:u w:val="single"/>
              </w:rPr>
              <w:t xml:space="preserve">r speciālajām dienesta pakāpēm, </w:t>
            </w:r>
            <w:r w:rsidR="00905A64" w:rsidRPr="00324A28">
              <w:rPr>
                <w:sz w:val="28"/>
                <w:szCs w:val="28"/>
                <w:u w:val="single"/>
              </w:rPr>
              <w:t>ostas policijas un pašvaldības policijas darbinieki,</w:t>
            </w:r>
            <w:r w:rsidR="00905A64">
              <w:rPr>
                <w:sz w:val="28"/>
                <w:szCs w:val="28"/>
                <w:u w:val="single"/>
              </w:rPr>
              <w:t xml:space="preserve"> novēršanu </w:t>
            </w:r>
            <w:r w:rsidR="009D3AB0">
              <w:rPr>
                <w:sz w:val="28"/>
                <w:szCs w:val="28"/>
                <w:u w:val="single"/>
              </w:rPr>
              <w:t>vai</w:t>
            </w:r>
            <w:r w:rsidR="00905A64">
              <w:rPr>
                <w:sz w:val="28"/>
                <w:szCs w:val="28"/>
                <w:u w:val="single"/>
              </w:rPr>
              <w:t xml:space="preserve"> pārtraukšanu</w:t>
            </w:r>
            <w:r w:rsidR="00B90A6F">
              <w:rPr>
                <w:sz w:val="28"/>
                <w:szCs w:val="28"/>
                <w:u w:val="single"/>
              </w:rPr>
              <w:t xml:space="preserve">, </w:t>
            </w:r>
            <w:r w:rsidR="00B90A6F" w:rsidRPr="00324A28">
              <w:rPr>
                <w:sz w:val="28"/>
                <w:szCs w:val="28"/>
                <w:u w:val="single"/>
              </w:rPr>
              <w:t xml:space="preserve"> izpildi</w:t>
            </w:r>
            <w:r w:rsidR="009D3AB0">
              <w:rPr>
                <w:sz w:val="28"/>
                <w:szCs w:val="28"/>
                <w:u w:val="single"/>
              </w:rPr>
              <w:t>.</w:t>
            </w:r>
          </w:p>
          <w:p w:rsidR="00476612" w:rsidRDefault="001B12D6" w:rsidP="00476612">
            <w:pPr>
              <w:pStyle w:val="NoSpacing"/>
              <w:spacing w:before="0" w:beforeAutospacing="0" w:after="0" w:afterAutospacing="0"/>
              <w:ind w:firstLine="168"/>
              <w:jc w:val="both"/>
              <w:rPr>
                <w:sz w:val="28"/>
                <w:szCs w:val="28"/>
                <w:u w:val="single"/>
              </w:rPr>
            </w:pPr>
            <w:r w:rsidRPr="00324A28">
              <w:rPr>
                <w:sz w:val="28"/>
                <w:szCs w:val="28"/>
                <w:u w:val="single"/>
              </w:rPr>
              <w:t xml:space="preserve">Pamatojoties uz minēto, </w:t>
            </w:r>
            <w:r w:rsidR="00D10562">
              <w:rPr>
                <w:sz w:val="28"/>
                <w:szCs w:val="28"/>
                <w:u w:val="single"/>
              </w:rPr>
              <w:t>kā arī</w:t>
            </w:r>
            <w:r w:rsidRPr="00324A28">
              <w:rPr>
                <w:sz w:val="28"/>
                <w:szCs w:val="28"/>
                <w:u w:val="single"/>
              </w:rPr>
              <w:t xml:space="preserve">, lai ikdienā netiktu traucēta </w:t>
            </w:r>
            <w:r w:rsidR="00692687">
              <w:rPr>
                <w:sz w:val="28"/>
                <w:szCs w:val="28"/>
                <w:u w:val="single"/>
              </w:rPr>
              <w:t xml:space="preserve">vai kavēta </w:t>
            </w:r>
            <w:r w:rsidRPr="00324A28">
              <w:rPr>
                <w:sz w:val="28"/>
                <w:szCs w:val="28"/>
                <w:u w:val="single"/>
              </w:rPr>
              <w:t>Iekšējās drošības biroja amatpersonu dienesta</w:t>
            </w:r>
            <w:r w:rsidR="00465692" w:rsidRPr="00324A28">
              <w:rPr>
                <w:sz w:val="28"/>
                <w:szCs w:val="28"/>
                <w:u w:val="single"/>
              </w:rPr>
              <w:t xml:space="preserve"> pienākumu </w:t>
            </w:r>
            <w:r w:rsidRPr="00324A28">
              <w:rPr>
                <w:sz w:val="28"/>
                <w:szCs w:val="28"/>
                <w:u w:val="single"/>
              </w:rPr>
              <w:t xml:space="preserve">izpilde, dienesta apliecībās ir nepieciešams </w:t>
            </w:r>
            <w:r w:rsidR="006E6B56">
              <w:rPr>
                <w:sz w:val="28"/>
                <w:szCs w:val="28"/>
                <w:u w:val="single"/>
              </w:rPr>
              <w:t>ietvert</w:t>
            </w:r>
            <w:r w:rsidRPr="00324A28">
              <w:rPr>
                <w:sz w:val="28"/>
                <w:szCs w:val="28"/>
                <w:u w:val="single"/>
              </w:rPr>
              <w:t xml:space="preserve"> ierakstu, ka </w:t>
            </w:r>
            <w:r w:rsidR="00465692" w:rsidRPr="00324A28">
              <w:rPr>
                <w:sz w:val="28"/>
                <w:szCs w:val="28"/>
                <w:u w:val="single"/>
              </w:rPr>
              <w:t>Iekšējās drošības biroja</w:t>
            </w:r>
            <w:r w:rsidRPr="00324A28">
              <w:rPr>
                <w:sz w:val="28"/>
                <w:szCs w:val="28"/>
                <w:u w:val="single"/>
              </w:rPr>
              <w:t xml:space="preserve"> amatpersonas ne</w:t>
            </w:r>
            <w:r w:rsidR="00D25D56">
              <w:rPr>
                <w:sz w:val="28"/>
                <w:szCs w:val="28"/>
                <w:u w:val="single"/>
              </w:rPr>
              <w:t>drīkst administratīvi aizturēt.</w:t>
            </w:r>
            <w:r w:rsidR="005910B1">
              <w:rPr>
                <w:sz w:val="28"/>
                <w:szCs w:val="28"/>
                <w:u w:val="single"/>
              </w:rPr>
              <w:t xml:space="preserve"> Šāds ieraksts ir ietverts arī citu tiesībaizsardzības iestāžu amatpersonu apliecībās, piemēram, </w:t>
            </w:r>
            <w:r w:rsidR="00C8289A">
              <w:rPr>
                <w:sz w:val="28"/>
                <w:szCs w:val="28"/>
                <w:u w:val="single"/>
              </w:rPr>
              <w:t>Drošības policijas amatpersonu apliecībā (Min</w:t>
            </w:r>
            <w:r w:rsidR="007A2C87">
              <w:rPr>
                <w:sz w:val="28"/>
                <w:szCs w:val="28"/>
                <w:u w:val="single"/>
              </w:rPr>
              <w:t>istru kabineta 2007.gada 4.septe</w:t>
            </w:r>
            <w:bookmarkStart w:id="2" w:name="_GoBack"/>
            <w:bookmarkEnd w:id="2"/>
            <w:r w:rsidR="00C8289A">
              <w:rPr>
                <w:sz w:val="28"/>
                <w:szCs w:val="28"/>
                <w:u w:val="single"/>
              </w:rPr>
              <w:t xml:space="preserve">mbra noteikumu Nr.837 </w:t>
            </w:r>
            <w:r w:rsidR="00C8289A" w:rsidRPr="00C8289A">
              <w:rPr>
                <w:sz w:val="28"/>
                <w:szCs w:val="28"/>
                <w:u w:val="single"/>
              </w:rPr>
              <w:t>“Noteikumi par Drošības policijas amatpersonu dienesta apliecības paraugu un dienesta apliecības izsniegšanas un nodošanas kārtību” 5.4.apak</w:t>
            </w:r>
            <w:r w:rsidR="00476612">
              <w:rPr>
                <w:sz w:val="28"/>
                <w:szCs w:val="28"/>
                <w:u w:val="single"/>
              </w:rPr>
              <w:t>špunkts un pielikums).</w:t>
            </w:r>
          </w:p>
          <w:p w:rsidR="00814050" w:rsidRPr="00490D90" w:rsidRDefault="004264DD" w:rsidP="00476612">
            <w:pPr>
              <w:pStyle w:val="NoSpacing"/>
              <w:spacing w:before="0" w:beforeAutospacing="0" w:after="0" w:afterAutospacing="0"/>
              <w:ind w:firstLine="168"/>
              <w:jc w:val="both"/>
              <w:rPr>
                <w:sz w:val="28"/>
                <w:szCs w:val="28"/>
              </w:rPr>
            </w:pPr>
            <w:r w:rsidRPr="00490D90">
              <w:rPr>
                <w:bCs/>
                <w:sz w:val="28"/>
                <w:szCs w:val="28"/>
              </w:rPr>
              <w:lastRenderedPageBreak/>
              <w:t>Ministru kabineta noteikumu projekt</w:t>
            </w:r>
            <w:r>
              <w:rPr>
                <w:bCs/>
                <w:sz w:val="28"/>
                <w:szCs w:val="28"/>
              </w:rPr>
              <w:t>s</w:t>
            </w:r>
            <w:r w:rsidRPr="00490D90">
              <w:rPr>
                <w:bCs/>
                <w:sz w:val="28"/>
                <w:szCs w:val="28"/>
              </w:rPr>
              <w:t xml:space="preserve"> “</w:t>
            </w:r>
            <w:r w:rsidRPr="00490D90">
              <w:rPr>
                <w:sz w:val="28"/>
                <w:szCs w:val="28"/>
              </w:rPr>
              <w:t>Grozījums Ministru kabineta 2008.gada 19.maija noteikumos Nr.338 “Noteikumi par Iekšlietu ministrijas sistēmas iestāžu un Ieslodzījuma vietu pārvaldes amatpersonu ar speciālajām dienesta pakāpēm dienesta apliecības un žetona paraugu un dienesta apliecības un žetona izsniegšanas un nodošanas kārtību”</w:t>
            </w:r>
            <w:r w:rsidRPr="00490D90">
              <w:rPr>
                <w:bCs/>
                <w:sz w:val="28"/>
                <w:szCs w:val="28"/>
              </w:rPr>
              <w:t>”</w:t>
            </w:r>
            <w:r w:rsidRPr="00490D90">
              <w:rPr>
                <w:b/>
                <w:bCs/>
                <w:sz w:val="28"/>
                <w:szCs w:val="28"/>
              </w:rPr>
              <w:t xml:space="preserve"> </w:t>
            </w:r>
            <w:r w:rsidRPr="00490D90">
              <w:rPr>
                <w:sz w:val="28"/>
                <w:szCs w:val="28"/>
              </w:rPr>
              <w:t>(turpmāk – projekts)</w:t>
            </w:r>
            <w:r>
              <w:rPr>
                <w:sz w:val="28"/>
                <w:szCs w:val="28"/>
              </w:rPr>
              <w:t xml:space="preserve"> </w:t>
            </w:r>
            <w:r w:rsidR="00814050" w:rsidRPr="00490D90">
              <w:rPr>
                <w:sz w:val="28"/>
                <w:szCs w:val="28"/>
              </w:rPr>
              <w:t>paredz papildināt amatpersonu dienesta apliecībās, kas tiks izsniegtas Iekšējās drošības biroja amatpersonām, norādāmo informāciju, ietverot tajās norādi par to, ka amatpersonu nedrīkst administratīvi aizturēt.</w:t>
            </w:r>
          </w:p>
          <w:p w:rsidR="00814050" w:rsidRPr="00490D90" w:rsidRDefault="00814050" w:rsidP="009D3873">
            <w:pPr>
              <w:ind w:firstLine="168"/>
              <w:jc w:val="both"/>
              <w:rPr>
                <w:sz w:val="28"/>
                <w:szCs w:val="28"/>
              </w:rPr>
            </w:pPr>
            <w:r w:rsidRPr="00490D90">
              <w:rPr>
                <w:sz w:val="28"/>
                <w:szCs w:val="28"/>
              </w:rPr>
              <w:t>Ņemot vērā, to, ka amatpersonas dienesta apliecības izgatavošanas un izsniegšanas process ir pilnībā datorizēts, ietverot tajās minēto norādi, nebūs nepieciešams veikt programmatūras un tehniskās izmaiņas dienesta apliecību izsniegšanas sistēmā „APIS II”.</w:t>
            </w:r>
          </w:p>
          <w:p w:rsidR="00814050" w:rsidRPr="00490D90" w:rsidRDefault="00814050" w:rsidP="009D3873">
            <w:pPr>
              <w:ind w:firstLine="168"/>
              <w:jc w:val="both"/>
              <w:rPr>
                <w:sz w:val="28"/>
                <w:szCs w:val="28"/>
              </w:rPr>
            </w:pPr>
            <w:r w:rsidRPr="00490D90">
              <w:rPr>
                <w:sz w:val="28"/>
                <w:szCs w:val="28"/>
              </w:rPr>
              <w:t>Jaunā parauga dienesta apliecību sagatavju izgatavošanu un piegādi veiks dienesta apliecību izsniegšanas sistēmas izstrādātājs un pakalpojuma sniedzējs SIA „ADI KARTES”, ar kuru Iekšlietu ministrijai ir noslēgts attiecīgs līgums. Jaunā parauga apliecību sagatavju pasūtīšanai un izstrādāšanai nav nepieciešami papildu valsts budžeta līdzekļi, jo dienesta apliecību sagataves tiek pasūtītas pēc nepieciešamības, neveidojot Iekšlietu ministrijā lielus dienesta apliecību sagatavju uzkrājumus. SIA „ADI KARTES” piegādā Iekšlietu ministrijai dienesta apliecību sagataves pēc iestāžu pieprasījuma.</w:t>
            </w:r>
          </w:p>
          <w:p w:rsidR="00814050" w:rsidRDefault="00814050" w:rsidP="009D3873">
            <w:pPr>
              <w:ind w:firstLine="168"/>
              <w:jc w:val="both"/>
              <w:rPr>
                <w:sz w:val="28"/>
                <w:szCs w:val="28"/>
              </w:rPr>
            </w:pPr>
            <w:r w:rsidRPr="00490D90">
              <w:rPr>
                <w:sz w:val="28"/>
                <w:szCs w:val="28"/>
              </w:rPr>
              <w:t>Noteikumu 2.punktā noteikts, ka tie neattiecas uz Drošības policijas amatpersonām.</w:t>
            </w:r>
          </w:p>
          <w:p w:rsidR="0084233C" w:rsidRDefault="0084233C" w:rsidP="009D3873">
            <w:pPr>
              <w:ind w:firstLine="168"/>
              <w:jc w:val="both"/>
              <w:rPr>
                <w:sz w:val="28"/>
                <w:szCs w:val="28"/>
                <w:lang w:eastAsia="lv-LV"/>
              </w:rPr>
            </w:pPr>
            <w:r>
              <w:rPr>
                <w:sz w:val="28"/>
                <w:szCs w:val="28"/>
                <w:lang w:eastAsia="lv-LV"/>
              </w:rPr>
              <w:t>Saeima 2018.gada 20.</w:t>
            </w:r>
            <w:r w:rsidRPr="00540674">
              <w:rPr>
                <w:sz w:val="28"/>
                <w:szCs w:val="28"/>
                <w:lang w:eastAsia="lv-LV"/>
              </w:rPr>
              <w:t xml:space="preserve">jūnijā </w:t>
            </w:r>
            <w:r>
              <w:rPr>
                <w:sz w:val="28"/>
                <w:szCs w:val="28"/>
                <w:lang w:eastAsia="lv-LV"/>
              </w:rPr>
              <w:t xml:space="preserve">otrajā </w:t>
            </w:r>
            <w:r w:rsidRPr="00540674">
              <w:rPr>
                <w:sz w:val="28"/>
                <w:szCs w:val="28"/>
                <w:lang w:eastAsia="lv-LV"/>
              </w:rPr>
              <w:t>lasījumā</w:t>
            </w:r>
            <w:r>
              <w:rPr>
                <w:sz w:val="28"/>
                <w:szCs w:val="28"/>
                <w:lang w:eastAsia="lv-LV"/>
              </w:rPr>
              <w:t xml:space="preserve"> ir pieņēmusi likumprojektu</w:t>
            </w:r>
            <w:r w:rsidRPr="00540674">
              <w:rPr>
                <w:sz w:val="28"/>
                <w:szCs w:val="28"/>
                <w:lang w:eastAsia="lv-LV"/>
              </w:rPr>
              <w:t xml:space="preserve"> “Grozījumi Iekšlietu ministrijas sistēmas iestāžu un Ieslodzījuma vietu pārvaldes amatpersonu ar speciālajām dienesta pakāpēm dienesta gaitas likumā” </w:t>
            </w:r>
            <w:r w:rsidRPr="00540674">
              <w:rPr>
                <w:sz w:val="28"/>
                <w:szCs w:val="28"/>
                <w:lang w:eastAsia="lv-LV"/>
              </w:rPr>
              <w:lastRenderedPageBreak/>
              <w:t>(Nr.1177/Lp12)</w:t>
            </w:r>
            <w:r>
              <w:rPr>
                <w:sz w:val="28"/>
                <w:szCs w:val="28"/>
                <w:lang w:eastAsia="lv-LV"/>
              </w:rPr>
              <w:t xml:space="preserve">, </w:t>
            </w:r>
            <w:r w:rsidRPr="00301B3B">
              <w:rPr>
                <w:sz w:val="28"/>
                <w:szCs w:val="28"/>
                <w:lang w:eastAsia="lv-LV"/>
              </w:rPr>
              <w:t>kas</w:t>
            </w:r>
            <w:r>
              <w:rPr>
                <w:sz w:val="28"/>
                <w:szCs w:val="28"/>
                <w:lang w:eastAsia="lv-LV"/>
              </w:rPr>
              <w:t xml:space="preserve"> </w:t>
            </w:r>
            <w:r w:rsidRPr="00301B3B">
              <w:rPr>
                <w:sz w:val="28"/>
                <w:szCs w:val="28"/>
                <w:lang w:eastAsia="lv-LV"/>
              </w:rPr>
              <w:t xml:space="preserve">paredz </w:t>
            </w:r>
            <w:r>
              <w:rPr>
                <w:sz w:val="28"/>
                <w:szCs w:val="28"/>
                <w:lang w:eastAsia="lv-LV"/>
              </w:rPr>
              <w:t xml:space="preserve">ar 2019.gada 1.janvāri </w:t>
            </w:r>
            <w:r w:rsidRPr="00301B3B">
              <w:rPr>
                <w:sz w:val="28"/>
                <w:szCs w:val="28"/>
                <w:lang w:eastAsia="lv-LV"/>
              </w:rPr>
              <w:t>Iekšlietu ministrijas sistēmas iestāžu un Ieslodzījuma vietu pārvaldes amatpersonu ar speciālajām dienesta pakāpēm</w:t>
            </w:r>
            <w:r>
              <w:rPr>
                <w:sz w:val="28"/>
                <w:szCs w:val="28"/>
                <w:lang w:eastAsia="lv-LV"/>
              </w:rPr>
              <w:t xml:space="preserve"> </w:t>
            </w:r>
            <w:r w:rsidRPr="00301B3B">
              <w:rPr>
                <w:sz w:val="28"/>
                <w:szCs w:val="28"/>
                <w:lang w:eastAsia="lv-LV"/>
              </w:rPr>
              <w:t>dienesta gaitas likuma tiesisk</w:t>
            </w:r>
            <w:r>
              <w:rPr>
                <w:sz w:val="28"/>
                <w:szCs w:val="28"/>
                <w:lang w:eastAsia="lv-LV"/>
              </w:rPr>
              <w:t>o</w:t>
            </w:r>
            <w:r w:rsidRPr="00301B3B">
              <w:rPr>
                <w:sz w:val="28"/>
                <w:szCs w:val="28"/>
                <w:lang w:eastAsia="lv-LV"/>
              </w:rPr>
              <w:t xml:space="preserve"> regulējum</w:t>
            </w:r>
            <w:r>
              <w:rPr>
                <w:sz w:val="28"/>
                <w:szCs w:val="28"/>
                <w:lang w:eastAsia="lv-LV"/>
              </w:rPr>
              <w:t>u</w:t>
            </w:r>
            <w:r w:rsidRPr="00301B3B">
              <w:rPr>
                <w:sz w:val="28"/>
                <w:szCs w:val="28"/>
                <w:lang w:eastAsia="lv-LV"/>
              </w:rPr>
              <w:t xml:space="preserve"> </w:t>
            </w:r>
            <w:r>
              <w:rPr>
                <w:sz w:val="28"/>
                <w:szCs w:val="28"/>
                <w:lang w:eastAsia="lv-LV"/>
              </w:rPr>
              <w:t xml:space="preserve">neattiecināt uz </w:t>
            </w:r>
            <w:r w:rsidRPr="00301B3B">
              <w:rPr>
                <w:sz w:val="28"/>
                <w:szCs w:val="28"/>
                <w:lang w:eastAsia="lv-LV"/>
              </w:rPr>
              <w:t>Drošības policiju</w:t>
            </w:r>
            <w:r>
              <w:rPr>
                <w:sz w:val="28"/>
                <w:szCs w:val="28"/>
                <w:lang w:eastAsia="lv-LV"/>
              </w:rPr>
              <w:t>.</w:t>
            </w:r>
          </w:p>
          <w:p w:rsidR="00862206" w:rsidRPr="00490D90" w:rsidRDefault="00862206" w:rsidP="009D3873">
            <w:pPr>
              <w:ind w:firstLine="168"/>
              <w:jc w:val="both"/>
              <w:rPr>
                <w:sz w:val="28"/>
                <w:szCs w:val="28"/>
              </w:rPr>
            </w:pPr>
            <w:r>
              <w:rPr>
                <w:sz w:val="28"/>
                <w:szCs w:val="28"/>
              </w:rPr>
              <w:t>Savukārt ar l</w:t>
            </w:r>
            <w:r w:rsidRPr="00490D90">
              <w:rPr>
                <w:sz w:val="28"/>
                <w:szCs w:val="28"/>
              </w:rPr>
              <w:t>ikumprojekt</w:t>
            </w:r>
            <w:r>
              <w:rPr>
                <w:sz w:val="28"/>
                <w:szCs w:val="28"/>
              </w:rPr>
              <w:t>u</w:t>
            </w:r>
            <w:r w:rsidRPr="00490D90">
              <w:rPr>
                <w:sz w:val="28"/>
                <w:szCs w:val="28"/>
              </w:rPr>
              <w:t xml:space="preserve"> “Grozījumi Valsts drošības iestāžu likumā” (Nr.1176/Lp12)</w:t>
            </w:r>
            <w:r w:rsidR="0084233C">
              <w:rPr>
                <w:sz w:val="28"/>
                <w:szCs w:val="28"/>
              </w:rPr>
              <w:t xml:space="preserve">, kas Saeimā </w:t>
            </w:r>
            <w:r w:rsidR="0084233C">
              <w:rPr>
                <w:sz w:val="28"/>
                <w:szCs w:val="28"/>
                <w:lang w:eastAsia="lv-LV"/>
              </w:rPr>
              <w:t>2018.gada 20.</w:t>
            </w:r>
            <w:r w:rsidR="0084233C" w:rsidRPr="00540674">
              <w:rPr>
                <w:sz w:val="28"/>
                <w:szCs w:val="28"/>
                <w:lang w:eastAsia="lv-LV"/>
              </w:rPr>
              <w:t xml:space="preserve">jūnijā </w:t>
            </w:r>
            <w:r w:rsidR="0084233C">
              <w:rPr>
                <w:sz w:val="28"/>
                <w:szCs w:val="28"/>
              </w:rPr>
              <w:t xml:space="preserve">pieņemts </w:t>
            </w:r>
            <w:r w:rsidR="0084233C">
              <w:rPr>
                <w:sz w:val="28"/>
                <w:szCs w:val="28"/>
                <w:lang w:eastAsia="lv-LV"/>
              </w:rPr>
              <w:t xml:space="preserve">otrajā </w:t>
            </w:r>
            <w:r w:rsidR="0084233C" w:rsidRPr="00540674">
              <w:rPr>
                <w:sz w:val="28"/>
                <w:szCs w:val="28"/>
                <w:lang w:eastAsia="lv-LV"/>
              </w:rPr>
              <w:t>lasījumā</w:t>
            </w:r>
            <w:r w:rsidR="00221486">
              <w:rPr>
                <w:sz w:val="28"/>
                <w:szCs w:val="28"/>
                <w:lang w:eastAsia="lv-LV"/>
              </w:rPr>
              <w:t>,</w:t>
            </w:r>
            <w:r w:rsidR="0084233C">
              <w:rPr>
                <w:sz w:val="28"/>
                <w:szCs w:val="28"/>
                <w:lang w:eastAsia="lv-LV"/>
              </w:rPr>
              <w:t xml:space="preserve"> </w:t>
            </w:r>
            <w:r w:rsidRPr="00862206">
              <w:rPr>
                <w:sz w:val="28"/>
                <w:szCs w:val="28"/>
              </w:rPr>
              <w:t>paredz</w:t>
            </w:r>
            <w:r>
              <w:rPr>
                <w:sz w:val="28"/>
                <w:szCs w:val="28"/>
              </w:rPr>
              <w:t>ēts</w:t>
            </w:r>
            <w:r w:rsidRPr="00862206">
              <w:rPr>
                <w:sz w:val="28"/>
                <w:szCs w:val="28"/>
              </w:rPr>
              <w:t xml:space="preserve"> noteikt vienotu dienesta gaitas regulējumu </w:t>
            </w:r>
            <w:r w:rsidR="001C36F7">
              <w:rPr>
                <w:sz w:val="28"/>
                <w:szCs w:val="28"/>
              </w:rPr>
              <w:t>v</w:t>
            </w:r>
            <w:r w:rsidR="001C36F7" w:rsidRPr="001C36F7">
              <w:rPr>
                <w:sz w:val="28"/>
                <w:szCs w:val="28"/>
              </w:rPr>
              <w:t>alsts drošības iestāžu</w:t>
            </w:r>
            <w:r w:rsidR="00270D1C">
              <w:rPr>
                <w:sz w:val="28"/>
                <w:szCs w:val="28"/>
              </w:rPr>
              <w:t xml:space="preserve"> (tajā skaitā Drošības policijas)</w:t>
            </w:r>
            <w:r w:rsidRPr="00862206">
              <w:rPr>
                <w:sz w:val="28"/>
                <w:szCs w:val="28"/>
              </w:rPr>
              <w:t xml:space="preserve"> amatpersonām</w:t>
            </w:r>
            <w:r w:rsidR="001C36F7">
              <w:rPr>
                <w:sz w:val="28"/>
                <w:szCs w:val="28"/>
              </w:rPr>
              <w:t>.</w:t>
            </w:r>
          </w:p>
          <w:p w:rsidR="00814050" w:rsidRPr="00490D90" w:rsidRDefault="00814050" w:rsidP="009D3873">
            <w:pPr>
              <w:ind w:firstLine="168"/>
              <w:jc w:val="both"/>
              <w:rPr>
                <w:sz w:val="28"/>
                <w:szCs w:val="28"/>
              </w:rPr>
            </w:pPr>
            <w:r w:rsidRPr="00490D90">
              <w:rPr>
                <w:sz w:val="28"/>
                <w:szCs w:val="28"/>
                <w:lang w:eastAsia="lv-LV"/>
              </w:rPr>
              <w:t xml:space="preserve">Ņemot vērā </w:t>
            </w:r>
            <w:r w:rsidR="006226CA">
              <w:rPr>
                <w:sz w:val="28"/>
                <w:szCs w:val="28"/>
                <w:lang w:eastAsia="lv-LV"/>
              </w:rPr>
              <w:t>minēto</w:t>
            </w:r>
            <w:r w:rsidRPr="00490D90">
              <w:rPr>
                <w:bCs/>
                <w:sz w:val="28"/>
                <w:szCs w:val="28"/>
                <w:lang w:eastAsia="lv-LV"/>
              </w:rPr>
              <w:t xml:space="preserve">, ar projektu </w:t>
            </w:r>
            <w:r w:rsidR="0084233C">
              <w:rPr>
                <w:bCs/>
                <w:sz w:val="28"/>
                <w:szCs w:val="28"/>
                <w:lang w:eastAsia="lv-LV"/>
              </w:rPr>
              <w:t xml:space="preserve">vienlaikus </w:t>
            </w:r>
            <w:r w:rsidRPr="00490D90">
              <w:rPr>
                <w:bCs/>
                <w:sz w:val="28"/>
                <w:szCs w:val="28"/>
                <w:lang w:eastAsia="lv-LV"/>
              </w:rPr>
              <w:t xml:space="preserve">paredzēts veikt tehnisku grozījumu, svītrojot noteikumu 2.punktu, kas ietver </w:t>
            </w:r>
            <w:r w:rsidR="00A12E40">
              <w:rPr>
                <w:bCs/>
                <w:sz w:val="28"/>
                <w:szCs w:val="28"/>
                <w:lang w:eastAsia="lv-LV"/>
              </w:rPr>
              <w:t>norādi</w:t>
            </w:r>
            <w:r w:rsidRPr="00490D90">
              <w:rPr>
                <w:bCs/>
                <w:sz w:val="28"/>
                <w:szCs w:val="28"/>
                <w:lang w:eastAsia="lv-LV"/>
              </w:rPr>
              <w:t xml:space="preserve"> par </w:t>
            </w:r>
            <w:r w:rsidR="00A12E40">
              <w:rPr>
                <w:bCs/>
                <w:sz w:val="28"/>
                <w:szCs w:val="28"/>
                <w:lang w:eastAsia="lv-LV"/>
              </w:rPr>
              <w:t>noteikumu</w:t>
            </w:r>
            <w:r w:rsidRPr="00490D90">
              <w:rPr>
                <w:bCs/>
                <w:sz w:val="28"/>
                <w:szCs w:val="28"/>
                <w:lang w:eastAsia="lv-LV"/>
              </w:rPr>
              <w:t xml:space="preserve"> neattiecināšanu uz Drošības policijas amatpersonām.</w:t>
            </w:r>
          </w:p>
          <w:p w:rsidR="00186850" w:rsidRPr="00490D90" w:rsidRDefault="000B64B6" w:rsidP="009D3873">
            <w:pPr>
              <w:ind w:firstLine="168"/>
              <w:jc w:val="both"/>
              <w:rPr>
                <w:sz w:val="28"/>
                <w:szCs w:val="28"/>
              </w:rPr>
            </w:pPr>
            <w:r>
              <w:rPr>
                <w:sz w:val="28"/>
                <w:szCs w:val="28"/>
              </w:rPr>
              <w:t>Ņemot vērā, ka minētajos likumprojektos ietvertais tiesiskais regulējums</w:t>
            </w:r>
            <w:r w:rsidR="00814050" w:rsidRPr="00490D90">
              <w:rPr>
                <w:bCs/>
                <w:sz w:val="28"/>
                <w:szCs w:val="28"/>
                <w:lang w:eastAsia="lv-LV"/>
              </w:rPr>
              <w:t xml:space="preserve"> stāsies spēkā </w:t>
            </w:r>
            <w:r>
              <w:rPr>
                <w:sz w:val="28"/>
                <w:szCs w:val="28"/>
                <w:lang w:eastAsia="lv-LV"/>
              </w:rPr>
              <w:t xml:space="preserve">2019.gada 1.janvārī, </w:t>
            </w:r>
            <w:r w:rsidR="00814050" w:rsidRPr="00490D90">
              <w:rPr>
                <w:sz w:val="28"/>
                <w:szCs w:val="28"/>
                <w:lang w:eastAsia="lv-LV"/>
              </w:rPr>
              <w:t>nep</w:t>
            </w:r>
            <w:r w:rsidR="00412512" w:rsidRPr="00490D90">
              <w:rPr>
                <w:sz w:val="28"/>
                <w:szCs w:val="28"/>
                <w:lang w:eastAsia="lv-LV"/>
              </w:rPr>
              <w:t xml:space="preserve">ieciešams </w:t>
            </w:r>
            <w:r>
              <w:rPr>
                <w:sz w:val="28"/>
                <w:szCs w:val="28"/>
                <w:lang w:eastAsia="lv-LV"/>
              </w:rPr>
              <w:t xml:space="preserve">projektā </w:t>
            </w:r>
            <w:r w:rsidR="00412512" w:rsidRPr="00490D90">
              <w:rPr>
                <w:sz w:val="28"/>
                <w:szCs w:val="28"/>
                <w:lang w:eastAsia="lv-LV"/>
              </w:rPr>
              <w:t>paredzēt, ka norma par noteikumu 2.punkt</w:t>
            </w:r>
            <w:r w:rsidR="0063168B" w:rsidRPr="00490D90">
              <w:rPr>
                <w:sz w:val="28"/>
                <w:szCs w:val="28"/>
                <w:lang w:eastAsia="lv-LV"/>
              </w:rPr>
              <w:t>ā ietvertā</w:t>
            </w:r>
            <w:r w:rsidR="00412512" w:rsidRPr="00490D90">
              <w:rPr>
                <w:sz w:val="28"/>
                <w:szCs w:val="28"/>
                <w:lang w:eastAsia="lv-LV"/>
              </w:rPr>
              <w:t xml:space="preserve">s </w:t>
            </w:r>
            <w:r w:rsidR="007703E8">
              <w:rPr>
                <w:sz w:val="28"/>
                <w:szCs w:val="28"/>
                <w:lang w:eastAsia="lv-LV"/>
              </w:rPr>
              <w:t>norādes</w:t>
            </w:r>
            <w:r w:rsidR="00412512" w:rsidRPr="00490D90">
              <w:rPr>
                <w:sz w:val="28"/>
                <w:szCs w:val="28"/>
                <w:lang w:eastAsia="lv-LV"/>
              </w:rPr>
              <w:t xml:space="preserve"> svītrošanu stājās spēkā</w:t>
            </w:r>
            <w:r w:rsidR="00814050" w:rsidRPr="00490D90">
              <w:rPr>
                <w:sz w:val="28"/>
                <w:szCs w:val="28"/>
                <w:lang w:eastAsia="lv-LV"/>
              </w:rPr>
              <w:t xml:space="preserve"> </w:t>
            </w:r>
            <w:r w:rsidR="00412512" w:rsidRPr="00490D90">
              <w:rPr>
                <w:sz w:val="28"/>
                <w:szCs w:val="28"/>
                <w:lang w:eastAsia="lv-LV"/>
              </w:rPr>
              <w:t>2019.gada 1.janvārī</w:t>
            </w:r>
            <w:r w:rsidR="00814050" w:rsidRPr="00490D90">
              <w:rPr>
                <w:sz w:val="28"/>
                <w:szCs w:val="28"/>
                <w:lang w:eastAsia="lv-LV"/>
              </w:rPr>
              <w:t>.</w:t>
            </w:r>
          </w:p>
        </w:tc>
      </w:tr>
      <w:tr w:rsidR="00490D90" w:rsidRPr="00490D90" w:rsidTr="009D3873">
        <w:tc>
          <w:tcPr>
            <w:tcW w:w="300" w:type="pct"/>
            <w:tcBorders>
              <w:top w:val="outset" w:sz="6" w:space="0" w:color="414142"/>
              <w:left w:val="outset" w:sz="6" w:space="0" w:color="414142"/>
              <w:bottom w:val="outset" w:sz="6" w:space="0" w:color="414142"/>
              <w:right w:val="outset" w:sz="6" w:space="0" w:color="414142"/>
            </w:tcBorders>
            <w:hideMark/>
          </w:tcPr>
          <w:p w:rsidR="009344CB" w:rsidRPr="00490D90" w:rsidRDefault="009344CB" w:rsidP="009D3873">
            <w:pPr>
              <w:pStyle w:val="tvhtml"/>
              <w:spacing w:line="293" w:lineRule="atLeast"/>
              <w:jc w:val="center"/>
              <w:rPr>
                <w:sz w:val="28"/>
                <w:szCs w:val="28"/>
              </w:rPr>
            </w:pPr>
            <w:r w:rsidRPr="00490D90">
              <w:rPr>
                <w:sz w:val="28"/>
                <w:szCs w:val="28"/>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rsidR="009344CB" w:rsidRPr="00490D90" w:rsidRDefault="009344CB" w:rsidP="009D3873">
            <w:pPr>
              <w:rPr>
                <w:sz w:val="28"/>
                <w:szCs w:val="28"/>
              </w:rPr>
            </w:pPr>
            <w:r w:rsidRPr="00490D90">
              <w:rPr>
                <w:sz w:val="28"/>
                <w:szCs w:val="28"/>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rsidR="009344CB" w:rsidRPr="00490D90" w:rsidRDefault="008E4897" w:rsidP="009D3873">
            <w:pPr>
              <w:rPr>
                <w:sz w:val="28"/>
                <w:szCs w:val="28"/>
              </w:rPr>
            </w:pPr>
            <w:r w:rsidRPr="00490D90">
              <w:rPr>
                <w:sz w:val="28"/>
                <w:szCs w:val="28"/>
              </w:rPr>
              <w:t>Iekšlietu ministrija.</w:t>
            </w:r>
          </w:p>
        </w:tc>
      </w:tr>
      <w:tr w:rsidR="00490D90" w:rsidRPr="00490D90" w:rsidTr="009D3873">
        <w:tc>
          <w:tcPr>
            <w:tcW w:w="300" w:type="pct"/>
            <w:tcBorders>
              <w:top w:val="outset" w:sz="6" w:space="0" w:color="414142"/>
              <w:left w:val="outset" w:sz="6" w:space="0" w:color="414142"/>
              <w:bottom w:val="outset" w:sz="6" w:space="0" w:color="414142"/>
              <w:right w:val="outset" w:sz="6" w:space="0" w:color="414142"/>
            </w:tcBorders>
            <w:hideMark/>
          </w:tcPr>
          <w:p w:rsidR="009344CB" w:rsidRPr="00490D90" w:rsidRDefault="009344CB" w:rsidP="009D3873">
            <w:pPr>
              <w:pStyle w:val="tvhtml"/>
              <w:spacing w:line="293" w:lineRule="atLeast"/>
              <w:jc w:val="center"/>
              <w:rPr>
                <w:sz w:val="28"/>
                <w:szCs w:val="28"/>
              </w:rPr>
            </w:pPr>
            <w:r w:rsidRPr="00490D90">
              <w:rPr>
                <w:sz w:val="28"/>
                <w:szCs w:val="28"/>
              </w:rPr>
              <w:t>4.</w:t>
            </w:r>
          </w:p>
        </w:tc>
        <w:tc>
          <w:tcPr>
            <w:tcW w:w="1700" w:type="pct"/>
            <w:tcBorders>
              <w:top w:val="outset" w:sz="6" w:space="0" w:color="414142"/>
              <w:left w:val="outset" w:sz="6" w:space="0" w:color="414142"/>
              <w:bottom w:val="outset" w:sz="6" w:space="0" w:color="414142"/>
              <w:right w:val="outset" w:sz="6" w:space="0" w:color="414142"/>
            </w:tcBorders>
            <w:hideMark/>
          </w:tcPr>
          <w:p w:rsidR="009344CB" w:rsidRPr="00490D90" w:rsidRDefault="009344CB" w:rsidP="009D3873">
            <w:pPr>
              <w:rPr>
                <w:sz w:val="28"/>
                <w:szCs w:val="28"/>
              </w:rPr>
            </w:pPr>
            <w:r w:rsidRPr="00490D90">
              <w:rPr>
                <w:sz w:val="28"/>
                <w:szCs w:val="28"/>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9344CB" w:rsidRPr="00490D90" w:rsidRDefault="008E4897" w:rsidP="009D3873">
            <w:pPr>
              <w:rPr>
                <w:sz w:val="28"/>
                <w:szCs w:val="28"/>
              </w:rPr>
            </w:pPr>
            <w:r w:rsidRPr="00490D90">
              <w:rPr>
                <w:sz w:val="28"/>
                <w:szCs w:val="28"/>
              </w:rPr>
              <w:t>Nav.</w:t>
            </w:r>
          </w:p>
        </w:tc>
      </w:tr>
    </w:tbl>
    <w:p w:rsidR="009344CB" w:rsidRPr="00490D90" w:rsidRDefault="009344CB" w:rsidP="009344CB">
      <w:pPr>
        <w:shd w:val="clear" w:color="auto" w:fill="FFFFFF"/>
        <w:rPr>
          <w:sz w:val="28"/>
          <w:szCs w:val="28"/>
        </w:rPr>
      </w:pPr>
      <w:r w:rsidRPr="00490D90">
        <w:rPr>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490D90" w:rsidRPr="00490D90" w:rsidTr="009344CB">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344CB" w:rsidRPr="00490D90" w:rsidRDefault="009344CB">
            <w:pPr>
              <w:pStyle w:val="tvhtml"/>
              <w:spacing w:line="293" w:lineRule="atLeast"/>
              <w:jc w:val="center"/>
              <w:rPr>
                <w:b/>
                <w:bCs/>
                <w:sz w:val="28"/>
                <w:szCs w:val="28"/>
              </w:rPr>
            </w:pPr>
            <w:r w:rsidRPr="00490D90">
              <w:rPr>
                <w:b/>
                <w:bCs/>
                <w:sz w:val="28"/>
                <w:szCs w:val="28"/>
              </w:rPr>
              <w:t>II. Tiesību akta projekta ietekme uz sabiedrību, tautsaimniecības attīstību un administratīvo slogu</w:t>
            </w:r>
          </w:p>
        </w:tc>
      </w:tr>
      <w:tr w:rsidR="00490D90" w:rsidRPr="00490D90" w:rsidTr="009344CB">
        <w:tc>
          <w:tcPr>
            <w:tcW w:w="300" w:type="pct"/>
            <w:tcBorders>
              <w:top w:val="outset" w:sz="6" w:space="0" w:color="414142"/>
              <w:left w:val="outset" w:sz="6" w:space="0" w:color="414142"/>
              <w:bottom w:val="outset" w:sz="6" w:space="0" w:color="414142"/>
              <w:right w:val="outset" w:sz="6" w:space="0" w:color="414142"/>
            </w:tcBorders>
            <w:hideMark/>
          </w:tcPr>
          <w:p w:rsidR="009344CB" w:rsidRPr="00490D90" w:rsidRDefault="009344CB">
            <w:pPr>
              <w:pStyle w:val="tvhtml"/>
              <w:spacing w:line="293" w:lineRule="atLeast"/>
              <w:jc w:val="center"/>
              <w:rPr>
                <w:sz w:val="28"/>
                <w:szCs w:val="28"/>
              </w:rPr>
            </w:pPr>
            <w:r w:rsidRPr="00490D90">
              <w:rPr>
                <w:sz w:val="28"/>
                <w:szCs w:val="28"/>
              </w:rPr>
              <w:t>1.</w:t>
            </w:r>
          </w:p>
        </w:tc>
        <w:tc>
          <w:tcPr>
            <w:tcW w:w="1700" w:type="pct"/>
            <w:tcBorders>
              <w:top w:val="outset" w:sz="6" w:space="0" w:color="414142"/>
              <w:left w:val="outset" w:sz="6" w:space="0" w:color="414142"/>
              <w:bottom w:val="outset" w:sz="6" w:space="0" w:color="414142"/>
              <w:right w:val="outset" w:sz="6" w:space="0" w:color="414142"/>
            </w:tcBorders>
            <w:hideMark/>
          </w:tcPr>
          <w:p w:rsidR="009344CB" w:rsidRPr="00490D90" w:rsidRDefault="009344CB">
            <w:pPr>
              <w:rPr>
                <w:sz w:val="28"/>
                <w:szCs w:val="28"/>
              </w:rPr>
            </w:pPr>
            <w:r w:rsidRPr="00490D90">
              <w:rPr>
                <w:sz w:val="28"/>
                <w:szCs w:val="28"/>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rsidR="009344CB" w:rsidRPr="00490D90" w:rsidRDefault="00FA6AE3" w:rsidP="00A25C11">
            <w:pPr>
              <w:jc w:val="both"/>
              <w:rPr>
                <w:sz w:val="28"/>
                <w:szCs w:val="28"/>
              </w:rPr>
            </w:pPr>
            <w:r w:rsidRPr="00490D90">
              <w:rPr>
                <w:sz w:val="28"/>
                <w:szCs w:val="28"/>
              </w:rPr>
              <w:t xml:space="preserve">Iekšējās drošības biroja amatpersonas ar </w:t>
            </w:r>
            <w:r w:rsidR="00A25C11" w:rsidRPr="00490D90">
              <w:rPr>
                <w:sz w:val="28"/>
                <w:szCs w:val="28"/>
              </w:rPr>
              <w:t xml:space="preserve">speciālajām dienesta pakāpēm un Drošības policijas </w:t>
            </w:r>
            <w:r w:rsidR="00A25C11" w:rsidRPr="00490D90">
              <w:rPr>
                <w:sz w:val="28"/>
                <w:szCs w:val="28"/>
                <w:lang w:eastAsia="lv-LV"/>
              </w:rPr>
              <w:t xml:space="preserve">amatpersonas, kuras līdz atbilstošo grozījumu Valsts drošības iestāžu likumā spēkā stāšanās brīdim ieņem amatu ar speciālo dienesta pakāpi saskaņā ar </w:t>
            </w:r>
            <w:r w:rsidR="00A25C11" w:rsidRPr="00490D90">
              <w:rPr>
                <w:bCs/>
                <w:sz w:val="28"/>
                <w:szCs w:val="28"/>
                <w:lang w:eastAsia="lv-LV"/>
              </w:rPr>
              <w:t>Iekšlietu ministrijas sistēmas iestāžu un Ieslodzījuma vietu pārvaldes amatpersonu ar speciālajām dienesta pakāpēm dienesta gaitas likumu</w:t>
            </w:r>
            <w:r w:rsidR="00A25C11" w:rsidRPr="00490D90">
              <w:rPr>
                <w:sz w:val="28"/>
                <w:szCs w:val="28"/>
                <w:lang w:eastAsia="lv-LV"/>
              </w:rPr>
              <w:t>.</w:t>
            </w:r>
          </w:p>
        </w:tc>
      </w:tr>
      <w:tr w:rsidR="00490D90" w:rsidRPr="00490D90" w:rsidTr="009344CB">
        <w:tc>
          <w:tcPr>
            <w:tcW w:w="300" w:type="pct"/>
            <w:tcBorders>
              <w:top w:val="outset" w:sz="6" w:space="0" w:color="414142"/>
              <w:left w:val="outset" w:sz="6" w:space="0" w:color="414142"/>
              <w:bottom w:val="outset" w:sz="6" w:space="0" w:color="414142"/>
              <w:right w:val="outset" w:sz="6" w:space="0" w:color="414142"/>
            </w:tcBorders>
            <w:hideMark/>
          </w:tcPr>
          <w:p w:rsidR="009344CB" w:rsidRPr="00490D90" w:rsidRDefault="009344CB">
            <w:pPr>
              <w:pStyle w:val="tvhtml"/>
              <w:spacing w:line="293" w:lineRule="atLeast"/>
              <w:jc w:val="center"/>
              <w:rPr>
                <w:sz w:val="28"/>
                <w:szCs w:val="28"/>
              </w:rPr>
            </w:pPr>
            <w:r w:rsidRPr="00490D90">
              <w:rPr>
                <w:sz w:val="28"/>
                <w:szCs w:val="28"/>
              </w:rPr>
              <w:lastRenderedPageBreak/>
              <w:t>2.</w:t>
            </w:r>
          </w:p>
        </w:tc>
        <w:tc>
          <w:tcPr>
            <w:tcW w:w="1700" w:type="pct"/>
            <w:tcBorders>
              <w:top w:val="outset" w:sz="6" w:space="0" w:color="414142"/>
              <w:left w:val="outset" w:sz="6" w:space="0" w:color="414142"/>
              <w:bottom w:val="outset" w:sz="6" w:space="0" w:color="414142"/>
              <w:right w:val="outset" w:sz="6" w:space="0" w:color="414142"/>
            </w:tcBorders>
            <w:hideMark/>
          </w:tcPr>
          <w:p w:rsidR="009344CB" w:rsidRPr="00490D90" w:rsidRDefault="009344CB">
            <w:pPr>
              <w:rPr>
                <w:sz w:val="28"/>
                <w:szCs w:val="28"/>
              </w:rPr>
            </w:pPr>
            <w:r w:rsidRPr="00490D90">
              <w:rPr>
                <w:sz w:val="28"/>
                <w:szCs w:val="28"/>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rsidR="009344CB" w:rsidRPr="00490D90" w:rsidRDefault="00FA6AE3" w:rsidP="00ED63CF">
            <w:pPr>
              <w:jc w:val="both"/>
              <w:rPr>
                <w:sz w:val="28"/>
                <w:szCs w:val="28"/>
              </w:rPr>
            </w:pPr>
            <w:r w:rsidRPr="00490D90">
              <w:rPr>
                <w:sz w:val="28"/>
                <w:szCs w:val="28"/>
              </w:rPr>
              <w:t>Sabiedrības grupām un institūcijām projekta tiesiskais regulējums nemaina tiesības un pienākumus, kā arī veicamās darbības.</w:t>
            </w:r>
          </w:p>
        </w:tc>
      </w:tr>
      <w:tr w:rsidR="00490D90" w:rsidRPr="00490D90" w:rsidTr="009344CB">
        <w:tc>
          <w:tcPr>
            <w:tcW w:w="300" w:type="pct"/>
            <w:tcBorders>
              <w:top w:val="outset" w:sz="6" w:space="0" w:color="414142"/>
              <w:left w:val="outset" w:sz="6" w:space="0" w:color="414142"/>
              <w:bottom w:val="outset" w:sz="6" w:space="0" w:color="414142"/>
              <w:right w:val="outset" w:sz="6" w:space="0" w:color="414142"/>
            </w:tcBorders>
            <w:hideMark/>
          </w:tcPr>
          <w:p w:rsidR="009344CB" w:rsidRPr="00490D90" w:rsidRDefault="009344CB">
            <w:pPr>
              <w:pStyle w:val="tvhtml"/>
              <w:spacing w:line="293" w:lineRule="atLeast"/>
              <w:jc w:val="center"/>
              <w:rPr>
                <w:sz w:val="28"/>
                <w:szCs w:val="28"/>
              </w:rPr>
            </w:pPr>
            <w:r w:rsidRPr="00490D90">
              <w:rPr>
                <w:sz w:val="28"/>
                <w:szCs w:val="28"/>
              </w:rPr>
              <w:t>3.</w:t>
            </w:r>
          </w:p>
        </w:tc>
        <w:tc>
          <w:tcPr>
            <w:tcW w:w="1700" w:type="pct"/>
            <w:tcBorders>
              <w:top w:val="outset" w:sz="6" w:space="0" w:color="414142"/>
              <w:left w:val="outset" w:sz="6" w:space="0" w:color="414142"/>
              <w:bottom w:val="outset" w:sz="6" w:space="0" w:color="414142"/>
              <w:right w:val="outset" w:sz="6" w:space="0" w:color="414142"/>
            </w:tcBorders>
            <w:hideMark/>
          </w:tcPr>
          <w:p w:rsidR="009344CB" w:rsidRPr="00490D90" w:rsidRDefault="009344CB">
            <w:pPr>
              <w:rPr>
                <w:sz w:val="28"/>
                <w:szCs w:val="28"/>
              </w:rPr>
            </w:pPr>
            <w:r w:rsidRPr="00490D90">
              <w:rPr>
                <w:sz w:val="28"/>
                <w:szCs w:val="28"/>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9344CB" w:rsidRPr="00490D90" w:rsidRDefault="00FA6AE3">
            <w:pPr>
              <w:rPr>
                <w:sz w:val="28"/>
                <w:szCs w:val="28"/>
              </w:rPr>
            </w:pPr>
            <w:r w:rsidRPr="00490D90">
              <w:rPr>
                <w:sz w:val="28"/>
                <w:szCs w:val="28"/>
              </w:rPr>
              <w:t>Projekts šo jomu neskar.</w:t>
            </w:r>
          </w:p>
        </w:tc>
      </w:tr>
      <w:tr w:rsidR="00490D90" w:rsidRPr="00490D90" w:rsidTr="009344CB">
        <w:tc>
          <w:tcPr>
            <w:tcW w:w="300" w:type="pct"/>
            <w:tcBorders>
              <w:top w:val="outset" w:sz="6" w:space="0" w:color="414142"/>
              <w:left w:val="outset" w:sz="6" w:space="0" w:color="414142"/>
              <w:bottom w:val="outset" w:sz="6" w:space="0" w:color="414142"/>
              <w:right w:val="outset" w:sz="6" w:space="0" w:color="414142"/>
            </w:tcBorders>
            <w:hideMark/>
          </w:tcPr>
          <w:p w:rsidR="009344CB" w:rsidRPr="00490D90" w:rsidRDefault="009344CB">
            <w:pPr>
              <w:pStyle w:val="tvhtml"/>
              <w:spacing w:line="293" w:lineRule="atLeast"/>
              <w:jc w:val="center"/>
              <w:rPr>
                <w:sz w:val="28"/>
                <w:szCs w:val="28"/>
              </w:rPr>
            </w:pPr>
            <w:r w:rsidRPr="00490D90">
              <w:rPr>
                <w:sz w:val="28"/>
                <w:szCs w:val="28"/>
              </w:rPr>
              <w:t>4.</w:t>
            </w:r>
          </w:p>
        </w:tc>
        <w:tc>
          <w:tcPr>
            <w:tcW w:w="1700" w:type="pct"/>
            <w:tcBorders>
              <w:top w:val="outset" w:sz="6" w:space="0" w:color="414142"/>
              <w:left w:val="outset" w:sz="6" w:space="0" w:color="414142"/>
              <w:bottom w:val="outset" w:sz="6" w:space="0" w:color="414142"/>
              <w:right w:val="outset" w:sz="6" w:space="0" w:color="414142"/>
            </w:tcBorders>
            <w:hideMark/>
          </w:tcPr>
          <w:p w:rsidR="009344CB" w:rsidRPr="00490D90" w:rsidRDefault="009344CB">
            <w:pPr>
              <w:rPr>
                <w:sz w:val="28"/>
                <w:szCs w:val="28"/>
              </w:rPr>
            </w:pPr>
            <w:r w:rsidRPr="00490D90">
              <w:rPr>
                <w:sz w:val="28"/>
                <w:szCs w:val="28"/>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9344CB" w:rsidRPr="00490D90" w:rsidRDefault="00FA6AE3">
            <w:pPr>
              <w:rPr>
                <w:sz w:val="28"/>
                <w:szCs w:val="28"/>
              </w:rPr>
            </w:pPr>
            <w:r w:rsidRPr="00490D90">
              <w:rPr>
                <w:sz w:val="28"/>
                <w:szCs w:val="28"/>
              </w:rPr>
              <w:t>Projekts šo jomu neskar.</w:t>
            </w:r>
          </w:p>
        </w:tc>
      </w:tr>
      <w:tr w:rsidR="00490D90" w:rsidRPr="00490D90" w:rsidTr="009344CB">
        <w:tc>
          <w:tcPr>
            <w:tcW w:w="300" w:type="pct"/>
            <w:tcBorders>
              <w:top w:val="outset" w:sz="6" w:space="0" w:color="414142"/>
              <w:left w:val="outset" w:sz="6" w:space="0" w:color="414142"/>
              <w:bottom w:val="outset" w:sz="6" w:space="0" w:color="414142"/>
              <w:right w:val="outset" w:sz="6" w:space="0" w:color="414142"/>
            </w:tcBorders>
            <w:hideMark/>
          </w:tcPr>
          <w:p w:rsidR="009344CB" w:rsidRPr="00490D90" w:rsidRDefault="009344CB">
            <w:pPr>
              <w:pStyle w:val="tvhtml"/>
              <w:spacing w:line="293" w:lineRule="atLeast"/>
              <w:jc w:val="center"/>
              <w:rPr>
                <w:sz w:val="28"/>
                <w:szCs w:val="28"/>
              </w:rPr>
            </w:pPr>
            <w:r w:rsidRPr="00490D90">
              <w:rPr>
                <w:sz w:val="28"/>
                <w:szCs w:val="28"/>
              </w:rPr>
              <w:t>5.</w:t>
            </w:r>
          </w:p>
        </w:tc>
        <w:tc>
          <w:tcPr>
            <w:tcW w:w="1700" w:type="pct"/>
            <w:tcBorders>
              <w:top w:val="outset" w:sz="6" w:space="0" w:color="414142"/>
              <w:left w:val="outset" w:sz="6" w:space="0" w:color="414142"/>
              <w:bottom w:val="outset" w:sz="6" w:space="0" w:color="414142"/>
              <w:right w:val="outset" w:sz="6" w:space="0" w:color="414142"/>
            </w:tcBorders>
            <w:hideMark/>
          </w:tcPr>
          <w:p w:rsidR="009344CB" w:rsidRPr="00490D90" w:rsidRDefault="009344CB">
            <w:pPr>
              <w:rPr>
                <w:sz w:val="28"/>
                <w:szCs w:val="28"/>
              </w:rPr>
            </w:pPr>
            <w:r w:rsidRPr="00490D90">
              <w:rPr>
                <w:sz w:val="28"/>
                <w:szCs w:val="28"/>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9344CB" w:rsidRPr="00490D90" w:rsidRDefault="009344CB" w:rsidP="00FA6AE3">
            <w:pPr>
              <w:rPr>
                <w:sz w:val="28"/>
                <w:szCs w:val="28"/>
              </w:rPr>
            </w:pPr>
            <w:r w:rsidRPr="00490D90">
              <w:rPr>
                <w:sz w:val="28"/>
                <w:szCs w:val="28"/>
              </w:rPr>
              <w:t>Nav</w:t>
            </w:r>
            <w:r w:rsidR="00492BB5" w:rsidRPr="00490D90">
              <w:rPr>
                <w:sz w:val="28"/>
                <w:szCs w:val="28"/>
              </w:rPr>
              <w:t>.</w:t>
            </w:r>
          </w:p>
        </w:tc>
      </w:tr>
    </w:tbl>
    <w:p w:rsidR="009344CB" w:rsidRPr="00490D90" w:rsidRDefault="009344CB" w:rsidP="009344CB">
      <w:pPr>
        <w:shd w:val="clear" w:color="auto" w:fill="FFFFFF"/>
        <w:rPr>
          <w:sz w:val="28"/>
          <w:szCs w:val="28"/>
        </w:rPr>
      </w:pPr>
      <w:r w:rsidRPr="00490D90">
        <w:rPr>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490D90" w:rsidRPr="00490D90" w:rsidTr="009344CB">
        <w:tc>
          <w:tcPr>
            <w:tcW w:w="0" w:type="auto"/>
            <w:tcBorders>
              <w:top w:val="outset" w:sz="6" w:space="0" w:color="414142"/>
              <w:left w:val="outset" w:sz="6" w:space="0" w:color="414142"/>
              <w:bottom w:val="outset" w:sz="6" w:space="0" w:color="414142"/>
              <w:right w:val="outset" w:sz="6" w:space="0" w:color="414142"/>
            </w:tcBorders>
            <w:vAlign w:val="center"/>
            <w:hideMark/>
          </w:tcPr>
          <w:p w:rsidR="009344CB" w:rsidRPr="00490D90" w:rsidRDefault="009344CB">
            <w:pPr>
              <w:pStyle w:val="tvhtml"/>
              <w:spacing w:line="293" w:lineRule="atLeast"/>
              <w:jc w:val="center"/>
              <w:rPr>
                <w:b/>
                <w:bCs/>
                <w:sz w:val="28"/>
                <w:szCs w:val="28"/>
              </w:rPr>
            </w:pPr>
            <w:r w:rsidRPr="00490D90">
              <w:rPr>
                <w:b/>
                <w:bCs/>
                <w:sz w:val="28"/>
                <w:szCs w:val="28"/>
              </w:rPr>
              <w:t>III. Tiesību akta projekta ietekme uz valsts budžetu un pašvaldību budžetiem</w:t>
            </w:r>
          </w:p>
        </w:tc>
      </w:tr>
      <w:tr w:rsidR="00490D90" w:rsidRPr="00490D90" w:rsidTr="00FA6AE3">
        <w:tc>
          <w:tcPr>
            <w:tcW w:w="5000" w:type="pct"/>
            <w:tcBorders>
              <w:top w:val="outset" w:sz="6" w:space="0" w:color="414142"/>
              <w:left w:val="outset" w:sz="6" w:space="0" w:color="414142"/>
              <w:bottom w:val="outset" w:sz="6" w:space="0" w:color="414142"/>
              <w:right w:val="outset" w:sz="6" w:space="0" w:color="414142"/>
            </w:tcBorders>
            <w:hideMark/>
          </w:tcPr>
          <w:p w:rsidR="00FA6AE3" w:rsidRPr="00490D90" w:rsidRDefault="00FA6AE3" w:rsidP="00FA6AE3">
            <w:pPr>
              <w:jc w:val="center"/>
              <w:rPr>
                <w:sz w:val="28"/>
                <w:szCs w:val="28"/>
              </w:rPr>
            </w:pPr>
            <w:r w:rsidRPr="00490D90">
              <w:rPr>
                <w:sz w:val="28"/>
                <w:szCs w:val="28"/>
              </w:rPr>
              <w:t>Projekts šo jomu neskar.</w:t>
            </w:r>
          </w:p>
        </w:tc>
      </w:tr>
    </w:tbl>
    <w:p w:rsidR="009344CB" w:rsidRPr="00490D90" w:rsidRDefault="009344CB" w:rsidP="009344CB">
      <w:pPr>
        <w:shd w:val="clear" w:color="auto" w:fill="FFFFFF"/>
        <w:rPr>
          <w:sz w:val="28"/>
          <w:szCs w:val="28"/>
        </w:rPr>
      </w:pPr>
      <w:r w:rsidRPr="00490D90">
        <w:rPr>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490D90" w:rsidRPr="00490D90" w:rsidTr="009344CB">
        <w:tc>
          <w:tcPr>
            <w:tcW w:w="0" w:type="auto"/>
            <w:tcBorders>
              <w:top w:val="outset" w:sz="6" w:space="0" w:color="414142"/>
              <w:left w:val="outset" w:sz="6" w:space="0" w:color="414142"/>
              <w:bottom w:val="outset" w:sz="6" w:space="0" w:color="414142"/>
              <w:right w:val="outset" w:sz="6" w:space="0" w:color="414142"/>
            </w:tcBorders>
            <w:vAlign w:val="center"/>
            <w:hideMark/>
          </w:tcPr>
          <w:p w:rsidR="009344CB" w:rsidRPr="00490D90" w:rsidRDefault="009344CB">
            <w:pPr>
              <w:pStyle w:val="tvhtml"/>
              <w:spacing w:line="293" w:lineRule="atLeast"/>
              <w:jc w:val="center"/>
              <w:rPr>
                <w:b/>
                <w:bCs/>
                <w:sz w:val="28"/>
                <w:szCs w:val="28"/>
              </w:rPr>
            </w:pPr>
            <w:r w:rsidRPr="00490D90">
              <w:rPr>
                <w:b/>
                <w:bCs/>
                <w:sz w:val="28"/>
                <w:szCs w:val="28"/>
              </w:rPr>
              <w:t>IV. Tiesību akta projekta ietekme uz spēkā esošo tiesību normu sistēmu</w:t>
            </w:r>
          </w:p>
        </w:tc>
      </w:tr>
      <w:tr w:rsidR="00490D90" w:rsidRPr="00490D90" w:rsidTr="00330CE7">
        <w:tc>
          <w:tcPr>
            <w:tcW w:w="5000" w:type="pct"/>
            <w:tcBorders>
              <w:top w:val="outset" w:sz="6" w:space="0" w:color="414142"/>
              <w:left w:val="outset" w:sz="6" w:space="0" w:color="414142"/>
              <w:bottom w:val="outset" w:sz="6" w:space="0" w:color="414142"/>
              <w:right w:val="outset" w:sz="6" w:space="0" w:color="414142"/>
            </w:tcBorders>
            <w:hideMark/>
          </w:tcPr>
          <w:p w:rsidR="008E4897" w:rsidRPr="00490D90" w:rsidRDefault="008E4897" w:rsidP="00330CE7">
            <w:pPr>
              <w:jc w:val="center"/>
              <w:rPr>
                <w:sz w:val="28"/>
                <w:szCs w:val="28"/>
              </w:rPr>
            </w:pPr>
            <w:r w:rsidRPr="00490D90">
              <w:rPr>
                <w:sz w:val="28"/>
                <w:szCs w:val="28"/>
              </w:rPr>
              <w:t>Projekts šo jomu neskar.</w:t>
            </w:r>
          </w:p>
        </w:tc>
      </w:tr>
    </w:tbl>
    <w:p w:rsidR="009344CB" w:rsidRPr="00490D90" w:rsidRDefault="009344CB" w:rsidP="009344CB">
      <w:pPr>
        <w:shd w:val="clear" w:color="auto" w:fill="FFFFFF"/>
        <w:rPr>
          <w:sz w:val="28"/>
          <w:szCs w:val="28"/>
        </w:rPr>
      </w:pPr>
      <w:r w:rsidRPr="00490D90">
        <w:rPr>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490D90" w:rsidRPr="00490D90" w:rsidTr="009344CB">
        <w:tc>
          <w:tcPr>
            <w:tcW w:w="0" w:type="auto"/>
            <w:tcBorders>
              <w:top w:val="outset" w:sz="6" w:space="0" w:color="414142"/>
              <w:left w:val="outset" w:sz="6" w:space="0" w:color="414142"/>
              <w:bottom w:val="outset" w:sz="6" w:space="0" w:color="414142"/>
              <w:right w:val="outset" w:sz="6" w:space="0" w:color="414142"/>
            </w:tcBorders>
            <w:vAlign w:val="center"/>
            <w:hideMark/>
          </w:tcPr>
          <w:p w:rsidR="009344CB" w:rsidRPr="00490D90" w:rsidRDefault="009344CB">
            <w:pPr>
              <w:pStyle w:val="tvhtml"/>
              <w:spacing w:line="293" w:lineRule="atLeast"/>
              <w:jc w:val="center"/>
              <w:rPr>
                <w:b/>
                <w:bCs/>
                <w:sz w:val="28"/>
                <w:szCs w:val="28"/>
              </w:rPr>
            </w:pPr>
            <w:r w:rsidRPr="00490D90">
              <w:rPr>
                <w:b/>
                <w:bCs/>
                <w:sz w:val="28"/>
                <w:szCs w:val="28"/>
              </w:rPr>
              <w:t>V. Tiesību akta projekta atbilstība Latvijas Republikas starptautiskajām saistībām</w:t>
            </w:r>
          </w:p>
        </w:tc>
      </w:tr>
      <w:tr w:rsidR="00490D90" w:rsidRPr="00490D90" w:rsidTr="00330CE7">
        <w:tc>
          <w:tcPr>
            <w:tcW w:w="5000" w:type="pct"/>
            <w:tcBorders>
              <w:top w:val="outset" w:sz="6" w:space="0" w:color="414142"/>
              <w:left w:val="outset" w:sz="6" w:space="0" w:color="414142"/>
              <w:bottom w:val="outset" w:sz="6" w:space="0" w:color="414142"/>
              <w:right w:val="outset" w:sz="6" w:space="0" w:color="414142"/>
            </w:tcBorders>
            <w:hideMark/>
          </w:tcPr>
          <w:p w:rsidR="008E4897" w:rsidRPr="00490D90" w:rsidRDefault="008E4897" w:rsidP="00330CE7">
            <w:pPr>
              <w:jc w:val="center"/>
              <w:rPr>
                <w:sz w:val="28"/>
                <w:szCs w:val="28"/>
              </w:rPr>
            </w:pPr>
            <w:r w:rsidRPr="00490D90">
              <w:rPr>
                <w:sz w:val="28"/>
                <w:szCs w:val="28"/>
              </w:rPr>
              <w:t>Projekts šo jomu neskar.</w:t>
            </w:r>
          </w:p>
        </w:tc>
      </w:tr>
    </w:tbl>
    <w:p w:rsidR="009344CB" w:rsidRPr="00490D90" w:rsidRDefault="009344CB" w:rsidP="009344CB">
      <w:pPr>
        <w:shd w:val="clear" w:color="auto" w:fill="FFFFFF"/>
        <w:rPr>
          <w:sz w:val="28"/>
          <w:szCs w:val="28"/>
        </w:rPr>
      </w:pPr>
      <w:r w:rsidRPr="00490D90">
        <w:rPr>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490D90" w:rsidRPr="00490D90" w:rsidTr="009344CB">
        <w:tc>
          <w:tcPr>
            <w:tcW w:w="0" w:type="auto"/>
            <w:tcBorders>
              <w:top w:val="outset" w:sz="6" w:space="0" w:color="414142"/>
              <w:left w:val="outset" w:sz="6" w:space="0" w:color="414142"/>
              <w:bottom w:val="outset" w:sz="6" w:space="0" w:color="414142"/>
              <w:right w:val="outset" w:sz="6" w:space="0" w:color="414142"/>
            </w:tcBorders>
            <w:vAlign w:val="center"/>
            <w:hideMark/>
          </w:tcPr>
          <w:p w:rsidR="009344CB" w:rsidRPr="00490D90" w:rsidRDefault="009344CB">
            <w:pPr>
              <w:pStyle w:val="tvhtml"/>
              <w:spacing w:line="293" w:lineRule="atLeast"/>
              <w:jc w:val="center"/>
              <w:rPr>
                <w:b/>
                <w:bCs/>
                <w:sz w:val="28"/>
                <w:szCs w:val="28"/>
              </w:rPr>
            </w:pPr>
            <w:r w:rsidRPr="00490D90">
              <w:rPr>
                <w:b/>
                <w:bCs/>
                <w:sz w:val="28"/>
                <w:szCs w:val="28"/>
              </w:rPr>
              <w:t>VI. Sabiedrības līdzdalība un komunikācijas aktivitātes</w:t>
            </w:r>
          </w:p>
        </w:tc>
      </w:tr>
      <w:tr w:rsidR="00490D90" w:rsidRPr="00490D90" w:rsidTr="00330CE7">
        <w:tc>
          <w:tcPr>
            <w:tcW w:w="5000" w:type="pct"/>
            <w:tcBorders>
              <w:top w:val="outset" w:sz="6" w:space="0" w:color="414142"/>
              <w:left w:val="outset" w:sz="6" w:space="0" w:color="414142"/>
              <w:bottom w:val="outset" w:sz="6" w:space="0" w:color="414142"/>
              <w:right w:val="outset" w:sz="6" w:space="0" w:color="414142"/>
            </w:tcBorders>
            <w:hideMark/>
          </w:tcPr>
          <w:p w:rsidR="008E4897" w:rsidRPr="00490D90" w:rsidRDefault="008E4897" w:rsidP="00330CE7">
            <w:pPr>
              <w:jc w:val="center"/>
              <w:rPr>
                <w:sz w:val="28"/>
                <w:szCs w:val="28"/>
              </w:rPr>
            </w:pPr>
            <w:r w:rsidRPr="00490D90">
              <w:rPr>
                <w:sz w:val="28"/>
                <w:szCs w:val="28"/>
              </w:rPr>
              <w:t>Projekts šo jomu neskar.</w:t>
            </w:r>
          </w:p>
        </w:tc>
      </w:tr>
    </w:tbl>
    <w:p w:rsidR="009344CB" w:rsidRPr="00490D90" w:rsidRDefault="009344CB" w:rsidP="009344CB">
      <w:pPr>
        <w:shd w:val="clear" w:color="auto" w:fill="FFFFFF"/>
        <w:rPr>
          <w:sz w:val="28"/>
          <w:szCs w:val="28"/>
        </w:rPr>
      </w:pPr>
      <w:r w:rsidRPr="00490D90">
        <w:rPr>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490D90" w:rsidRPr="00490D90" w:rsidTr="009344CB">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344CB" w:rsidRPr="00490D90" w:rsidRDefault="009344CB">
            <w:pPr>
              <w:pStyle w:val="tvhtml"/>
              <w:spacing w:line="293" w:lineRule="atLeast"/>
              <w:jc w:val="center"/>
              <w:rPr>
                <w:b/>
                <w:bCs/>
                <w:sz w:val="28"/>
                <w:szCs w:val="28"/>
              </w:rPr>
            </w:pPr>
            <w:r w:rsidRPr="00490D90">
              <w:rPr>
                <w:b/>
                <w:bCs/>
                <w:sz w:val="28"/>
                <w:szCs w:val="28"/>
              </w:rPr>
              <w:t>VII. Tiesību akta projekta izpildes nodrošināšana un tās ietekme uz institūcijām</w:t>
            </w:r>
          </w:p>
        </w:tc>
      </w:tr>
      <w:tr w:rsidR="00490D90" w:rsidRPr="00490D90" w:rsidTr="009344CB">
        <w:tc>
          <w:tcPr>
            <w:tcW w:w="300" w:type="pct"/>
            <w:tcBorders>
              <w:top w:val="outset" w:sz="6" w:space="0" w:color="414142"/>
              <w:left w:val="outset" w:sz="6" w:space="0" w:color="414142"/>
              <w:bottom w:val="outset" w:sz="6" w:space="0" w:color="414142"/>
              <w:right w:val="outset" w:sz="6" w:space="0" w:color="414142"/>
            </w:tcBorders>
            <w:hideMark/>
          </w:tcPr>
          <w:p w:rsidR="009344CB" w:rsidRPr="00490D90" w:rsidRDefault="009344CB">
            <w:pPr>
              <w:pStyle w:val="tvhtml"/>
              <w:spacing w:line="293" w:lineRule="atLeast"/>
              <w:jc w:val="center"/>
              <w:rPr>
                <w:sz w:val="28"/>
                <w:szCs w:val="28"/>
              </w:rPr>
            </w:pPr>
            <w:r w:rsidRPr="00490D90">
              <w:rPr>
                <w:sz w:val="28"/>
                <w:szCs w:val="28"/>
              </w:rPr>
              <w:t>1.</w:t>
            </w:r>
          </w:p>
        </w:tc>
        <w:tc>
          <w:tcPr>
            <w:tcW w:w="1700" w:type="pct"/>
            <w:tcBorders>
              <w:top w:val="outset" w:sz="6" w:space="0" w:color="414142"/>
              <w:left w:val="outset" w:sz="6" w:space="0" w:color="414142"/>
              <w:bottom w:val="outset" w:sz="6" w:space="0" w:color="414142"/>
              <w:right w:val="outset" w:sz="6" w:space="0" w:color="414142"/>
            </w:tcBorders>
            <w:hideMark/>
          </w:tcPr>
          <w:p w:rsidR="009344CB" w:rsidRPr="00490D90" w:rsidRDefault="009344CB">
            <w:pPr>
              <w:rPr>
                <w:sz w:val="28"/>
                <w:szCs w:val="28"/>
              </w:rPr>
            </w:pPr>
            <w:r w:rsidRPr="00490D90">
              <w:rPr>
                <w:sz w:val="28"/>
                <w:szCs w:val="28"/>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rsidR="009344CB" w:rsidRPr="00490D90" w:rsidRDefault="008E4897">
            <w:pPr>
              <w:rPr>
                <w:sz w:val="28"/>
                <w:szCs w:val="28"/>
              </w:rPr>
            </w:pPr>
            <w:r w:rsidRPr="00490D90">
              <w:rPr>
                <w:sz w:val="28"/>
                <w:szCs w:val="28"/>
              </w:rPr>
              <w:t>Iekšlietu ministrija</w:t>
            </w:r>
            <w:r w:rsidR="00ED63CF" w:rsidRPr="00490D90">
              <w:rPr>
                <w:sz w:val="28"/>
                <w:szCs w:val="28"/>
              </w:rPr>
              <w:t>, Drošības policija</w:t>
            </w:r>
            <w:r w:rsidR="00492BB5" w:rsidRPr="00490D90">
              <w:rPr>
                <w:sz w:val="28"/>
                <w:szCs w:val="28"/>
              </w:rPr>
              <w:t>.</w:t>
            </w:r>
          </w:p>
        </w:tc>
      </w:tr>
      <w:tr w:rsidR="00490D90" w:rsidRPr="00490D90" w:rsidTr="009344CB">
        <w:tc>
          <w:tcPr>
            <w:tcW w:w="300" w:type="pct"/>
            <w:tcBorders>
              <w:top w:val="outset" w:sz="6" w:space="0" w:color="414142"/>
              <w:left w:val="outset" w:sz="6" w:space="0" w:color="414142"/>
              <w:bottom w:val="outset" w:sz="6" w:space="0" w:color="414142"/>
              <w:right w:val="outset" w:sz="6" w:space="0" w:color="414142"/>
            </w:tcBorders>
            <w:hideMark/>
          </w:tcPr>
          <w:p w:rsidR="009344CB" w:rsidRPr="00490D90" w:rsidRDefault="009344CB">
            <w:pPr>
              <w:pStyle w:val="tvhtml"/>
              <w:spacing w:line="293" w:lineRule="atLeast"/>
              <w:jc w:val="center"/>
              <w:rPr>
                <w:sz w:val="28"/>
                <w:szCs w:val="28"/>
              </w:rPr>
            </w:pPr>
            <w:r w:rsidRPr="00490D90">
              <w:rPr>
                <w:sz w:val="28"/>
                <w:szCs w:val="28"/>
              </w:rPr>
              <w:t>2.</w:t>
            </w:r>
          </w:p>
        </w:tc>
        <w:tc>
          <w:tcPr>
            <w:tcW w:w="1700" w:type="pct"/>
            <w:tcBorders>
              <w:top w:val="outset" w:sz="6" w:space="0" w:color="414142"/>
              <w:left w:val="outset" w:sz="6" w:space="0" w:color="414142"/>
              <w:bottom w:val="outset" w:sz="6" w:space="0" w:color="414142"/>
              <w:right w:val="outset" w:sz="6" w:space="0" w:color="414142"/>
            </w:tcBorders>
            <w:hideMark/>
          </w:tcPr>
          <w:p w:rsidR="009344CB" w:rsidRPr="00490D90" w:rsidRDefault="009344CB" w:rsidP="00C11C18">
            <w:pPr>
              <w:rPr>
                <w:sz w:val="28"/>
                <w:szCs w:val="28"/>
              </w:rPr>
            </w:pPr>
            <w:r w:rsidRPr="00490D90">
              <w:rPr>
                <w:sz w:val="28"/>
                <w:szCs w:val="28"/>
              </w:rPr>
              <w:t>Projekta izpildes ietekme uz pārvaldes funkcijām un institucionālo struktūru.</w:t>
            </w:r>
            <w:r w:rsidR="00C11C18">
              <w:rPr>
                <w:sz w:val="28"/>
                <w:szCs w:val="28"/>
              </w:rPr>
              <w:t xml:space="preserve"> </w:t>
            </w:r>
            <w:r w:rsidRPr="00490D90">
              <w:rPr>
                <w:sz w:val="28"/>
                <w:szCs w:val="28"/>
              </w:rP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rsidR="009344CB" w:rsidRPr="00490D90" w:rsidRDefault="008E4897">
            <w:pPr>
              <w:rPr>
                <w:sz w:val="28"/>
                <w:szCs w:val="28"/>
              </w:rPr>
            </w:pPr>
            <w:r w:rsidRPr="00490D90">
              <w:rPr>
                <w:sz w:val="28"/>
                <w:szCs w:val="28"/>
              </w:rPr>
              <w:t>Projekts šo jomu neskar.</w:t>
            </w:r>
          </w:p>
        </w:tc>
      </w:tr>
      <w:tr w:rsidR="009344CB" w:rsidRPr="00490D90" w:rsidTr="009344CB">
        <w:tc>
          <w:tcPr>
            <w:tcW w:w="300" w:type="pct"/>
            <w:tcBorders>
              <w:top w:val="outset" w:sz="6" w:space="0" w:color="414142"/>
              <w:left w:val="outset" w:sz="6" w:space="0" w:color="414142"/>
              <w:bottom w:val="outset" w:sz="6" w:space="0" w:color="414142"/>
              <w:right w:val="outset" w:sz="6" w:space="0" w:color="414142"/>
            </w:tcBorders>
            <w:hideMark/>
          </w:tcPr>
          <w:p w:rsidR="009344CB" w:rsidRPr="00490D90" w:rsidRDefault="009344CB">
            <w:pPr>
              <w:pStyle w:val="tvhtml"/>
              <w:spacing w:line="293" w:lineRule="atLeast"/>
              <w:jc w:val="center"/>
              <w:rPr>
                <w:sz w:val="28"/>
                <w:szCs w:val="28"/>
              </w:rPr>
            </w:pPr>
            <w:r w:rsidRPr="00490D90">
              <w:rPr>
                <w:sz w:val="28"/>
                <w:szCs w:val="28"/>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rsidR="009344CB" w:rsidRPr="00490D90" w:rsidRDefault="009344CB">
            <w:pPr>
              <w:rPr>
                <w:sz w:val="28"/>
                <w:szCs w:val="28"/>
              </w:rPr>
            </w:pPr>
            <w:r w:rsidRPr="00490D90">
              <w:rPr>
                <w:sz w:val="28"/>
                <w:szCs w:val="28"/>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9344CB" w:rsidRPr="00490D90" w:rsidRDefault="008E4897">
            <w:pPr>
              <w:rPr>
                <w:sz w:val="28"/>
                <w:szCs w:val="28"/>
              </w:rPr>
            </w:pPr>
            <w:r w:rsidRPr="00490D90">
              <w:rPr>
                <w:sz w:val="28"/>
                <w:szCs w:val="28"/>
              </w:rPr>
              <w:t>Nav.</w:t>
            </w:r>
          </w:p>
        </w:tc>
      </w:tr>
    </w:tbl>
    <w:p w:rsidR="009344CB" w:rsidRDefault="009344CB" w:rsidP="00A31BCB">
      <w:pPr>
        <w:rPr>
          <w:sz w:val="28"/>
          <w:szCs w:val="28"/>
          <w:lang w:eastAsia="lv-LV"/>
        </w:rPr>
      </w:pPr>
    </w:p>
    <w:p w:rsidR="00087F12" w:rsidRPr="00490D90" w:rsidRDefault="00087F12" w:rsidP="00A31BCB">
      <w:pPr>
        <w:rPr>
          <w:sz w:val="28"/>
          <w:szCs w:val="28"/>
          <w:lang w:eastAsia="lv-LV"/>
        </w:rPr>
      </w:pPr>
    </w:p>
    <w:p w:rsidR="00C11C18" w:rsidRDefault="00C11C18" w:rsidP="00C11C18">
      <w:pPr>
        <w:pStyle w:val="naisf"/>
        <w:tabs>
          <w:tab w:val="right" w:pos="8931"/>
        </w:tabs>
        <w:spacing w:before="0" w:after="0"/>
        <w:rPr>
          <w:sz w:val="28"/>
          <w:szCs w:val="28"/>
        </w:rPr>
      </w:pPr>
      <w:r>
        <w:rPr>
          <w:sz w:val="28"/>
          <w:szCs w:val="28"/>
        </w:rPr>
        <w:t>Iekšlietu ministrs</w:t>
      </w:r>
      <w:r>
        <w:rPr>
          <w:sz w:val="28"/>
          <w:szCs w:val="28"/>
        </w:rPr>
        <w:tab/>
      </w:r>
      <w:r w:rsidR="00D61F39" w:rsidRPr="00490D90">
        <w:rPr>
          <w:sz w:val="28"/>
          <w:szCs w:val="28"/>
        </w:rPr>
        <w:t>R.Kozlovskis</w:t>
      </w:r>
    </w:p>
    <w:p w:rsidR="00C11C18" w:rsidRDefault="00C11C18" w:rsidP="00C11C18">
      <w:pPr>
        <w:pStyle w:val="naisf"/>
        <w:tabs>
          <w:tab w:val="right" w:pos="8931"/>
        </w:tabs>
        <w:spacing w:before="0" w:after="0"/>
        <w:rPr>
          <w:sz w:val="28"/>
          <w:szCs w:val="28"/>
        </w:rPr>
      </w:pPr>
    </w:p>
    <w:p w:rsidR="00C11C18" w:rsidRDefault="00C11C18" w:rsidP="00C11C18">
      <w:pPr>
        <w:pStyle w:val="naisf"/>
        <w:tabs>
          <w:tab w:val="right" w:pos="8931"/>
        </w:tabs>
        <w:spacing w:before="0" w:after="0"/>
        <w:rPr>
          <w:sz w:val="28"/>
          <w:szCs w:val="28"/>
        </w:rPr>
      </w:pPr>
    </w:p>
    <w:p w:rsidR="00114CC2" w:rsidRPr="00490D90" w:rsidRDefault="007B17CA" w:rsidP="00C11C18">
      <w:pPr>
        <w:pStyle w:val="naisf"/>
        <w:tabs>
          <w:tab w:val="right" w:pos="8931"/>
        </w:tabs>
        <w:spacing w:before="0" w:after="0"/>
        <w:rPr>
          <w:sz w:val="28"/>
          <w:szCs w:val="28"/>
        </w:rPr>
      </w:pPr>
      <w:r w:rsidRPr="00490D90">
        <w:rPr>
          <w:sz w:val="28"/>
          <w:szCs w:val="28"/>
        </w:rPr>
        <w:t>Vīza:</w:t>
      </w:r>
      <w:r w:rsidR="00D61F39" w:rsidRPr="00490D90">
        <w:rPr>
          <w:sz w:val="28"/>
          <w:szCs w:val="28"/>
        </w:rPr>
        <w:t xml:space="preserve"> valsts sekretār</w:t>
      </w:r>
      <w:r w:rsidR="006B358F" w:rsidRPr="00490D90">
        <w:rPr>
          <w:sz w:val="28"/>
          <w:szCs w:val="28"/>
        </w:rPr>
        <w:t>s</w:t>
      </w:r>
      <w:r w:rsidR="00C11C18">
        <w:rPr>
          <w:sz w:val="28"/>
          <w:szCs w:val="28"/>
        </w:rPr>
        <w:tab/>
      </w:r>
      <w:r w:rsidR="006B358F" w:rsidRPr="00490D90">
        <w:rPr>
          <w:sz w:val="28"/>
          <w:szCs w:val="28"/>
        </w:rPr>
        <w:t>D.Trofimovs</w:t>
      </w:r>
      <w:r w:rsidR="00D61F39" w:rsidRPr="00490D90">
        <w:rPr>
          <w:sz w:val="28"/>
          <w:szCs w:val="28"/>
        </w:rPr>
        <w:t xml:space="preserve"> </w:t>
      </w:r>
    </w:p>
    <w:p w:rsidR="00222ED9" w:rsidRPr="00490D90" w:rsidRDefault="00222ED9" w:rsidP="00D61F39">
      <w:pPr>
        <w:jc w:val="both"/>
      </w:pPr>
    </w:p>
    <w:p w:rsidR="00F6355C" w:rsidRDefault="00F6355C" w:rsidP="006B358F">
      <w:pPr>
        <w:pStyle w:val="naisf"/>
        <w:spacing w:before="0" w:after="0"/>
        <w:rPr>
          <w:sz w:val="20"/>
          <w:szCs w:val="20"/>
        </w:rPr>
      </w:pPr>
    </w:p>
    <w:p w:rsidR="00087F12" w:rsidRDefault="00087F12" w:rsidP="006B358F">
      <w:pPr>
        <w:pStyle w:val="naisf"/>
        <w:spacing w:before="0" w:after="0"/>
        <w:rPr>
          <w:sz w:val="20"/>
          <w:szCs w:val="20"/>
        </w:rPr>
      </w:pPr>
    </w:p>
    <w:p w:rsidR="00087F12" w:rsidRDefault="00087F12" w:rsidP="006B358F">
      <w:pPr>
        <w:pStyle w:val="naisf"/>
        <w:spacing w:before="0" w:after="0"/>
        <w:rPr>
          <w:sz w:val="20"/>
          <w:szCs w:val="20"/>
        </w:rPr>
      </w:pPr>
    </w:p>
    <w:p w:rsidR="00087F12" w:rsidRDefault="00087F12" w:rsidP="006B358F">
      <w:pPr>
        <w:pStyle w:val="naisf"/>
        <w:spacing w:before="0" w:after="0"/>
        <w:rPr>
          <w:sz w:val="20"/>
          <w:szCs w:val="20"/>
        </w:rPr>
      </w:pPr>
    </w:p>
    <w:p w:rsidR="00087F12" w:rsidRDefault="00087F12" w:rsidP="006B358F">
      <w:pPr>
        <w:pStyle w:val="naisf"/>
        <w:spacing w:before="0" w:after="0"/>
        <w:rPr>
          <w:sz w:val="20"/>
          <w:szCs w:val="20"/>
        </w:rPr>
      </w:pPr>
    </w:p>
    <w:p w:rsidR="00087F12" w:rsidRDefault="00087F12" w:rsidP="006B358F">
      <w:pPr>
        <w:pStyle w:val="naisf"/>
        <w:spacing w:before="0" w:after="0"/>
        <w:rPr>
          <w:sz w:val="20"/>
          <w:szCs w:val="20"/>
        </w:rPr>
      </w:pPr>
    </w:p>
    <w:p w:rsidR="00087F12" w:rsidRDefault="00087F12" w:rsidP="006B358F">
      <w:pPr>
        <w:pStyle w:val="naisf"/>
        <w:spacing w:before="0" w:after="0"/>
        <w:rPr>
          <w:sz w:val="20"/>
          <w:szCs w:val="20"/>
        </w:rPr>
      </w:pPr>
    </w:p>
    <w:p w:rsidR="00087F12" w:rsidRDefault="00087F12" w:rsidP="006B358F">
      <w:pPr>
        <w:pStyle w:val="naisf"/>
        <w:spacing w:before="0" w:after="0"/>
        <w:rPr>
          <w:sz w:val="20"/>
          <w:szCs w:val="20"/>
        </w:rPr>
      </w:pPr>
    </w:p>
    <w:p w:rsidR="00087F12" w:rsidRDefault="00087F12" w:rsidP="006B358F">
      <w:pPr>
        <w:pStyle w:val="naisf"/>
        <w:spacing w:before="0" w:after="0"/>
        <w:rPr>
          <w:sz w:val="20"/>
          <w:szCs w:val="20"/>
        </w:rPr>
      </w:pPr>
    </w:p>
    <w:p w:rsidR="00087F12" w:rsidRDefault="00087F12" w:rsidP="006B358F">
      <w:pPr>
        <w:pStyle w:val="naisf"/>
        <w:spacing w:before="0" w:after="0"/>
        <w:rPr>
          <w:sz w:val="20"/>
          <w:szCs w:val="20"/>
        </w:rPr>
      </w:pPr>
    </w:p>
    <w:p w:rsidR="00087F12" w:rsidRDefault="00087F12" w:rsidP="006B358F">
      <w:pPr>
        <w:pStyle w:val="naisf"/>
        <w:spacing w:before="0" w:after="0"/>
        <w:rPr>
          <w:sz w:val="20"/>
          <w:szCs w:val="20"/>
        </w:rPr>
      </w:pPr>
    </w:p>
    <w:p w:rsidR="00087F12" w:rsidRDefault="00087F12" w:rsidP="006B358F">
      <w:pPr>
        <w:pStyle w:val="naisf"/>
        <w:spacing w:before="0" w:after="0"/>
        <w:rPr>
          <w:sz w:val="20"/>
          <w:szCs w:val="20"/>
        </w:rPr>
      </w:pPr>
    </w:p>
    <w:p w:rsidR="00087F12" w:rsidRDefault="00087F12" w:rsidP="006B358F">
      <w:pPr>
        <w:pStyle w:val="naisf"/>
        <w:spacing w:before="0" w:after="0"/>
        <w:rPr>
          <w:sz w:val="20"/>
          <w:szCs w:val="20"/>
        </w:rPr>
      </w:pPr>
    </w:p>
    <w:p w:rsidR="00087F12" w:rsidRDefault="00087F12" w:rsidP="006B358F">
      <w:pPr>
        <w:pStyle w:val="naisf"/>
        <w:spacing w:before="0" w:after="0"/>
        <w:rPr>
          <w:sz w:val="20"/>
          <w:szCs w:val="20"/>
        </w:rPr>
      </w:pPr>
    </w:p>
    <w:p w:rsidR="00087F12" w:rsidRDefault="00087F12" w:rsidP="006B358F">
      <w:pPr>
        <w:pStyle w:val="naisf"/>
        <w:spacing w:before="0" w:after="0"/>
        <w:rPr>
          <w:sz w:val="20"/>
          <w:szCs w:val="20"/>
        </w:rPr>
      </w:pPr>
    </w:p>
    <w:p w:rsidR="00087F12" w:rsidRDefault="00087F12" w:rsidP="006B358F">
      <w:pPr>
        <w:pStyle w:val="naisf"/>
        <w:spacing w:before="0" w:after="0"/>
        <w:rPr>
          <w:sz w:val="20"/>
          <w:szCs w:val="20"/>
        </w:rPr>
      </w:pPr>
    </w:p>
    <w:p w:rsidR="00087F12" w:rsidRDefault="00087F12" w:rsidP="006B358F">
      <w:pPr>
        <w:pStyle w:val="naisf"/>
        <w:spacing w:before="0" w:after="0"/>
        <w:rPr>
          <w:sz w:val="20"/>
          <w:szCs w:val="20"/>
        </w:rPr>
      </w:pPr>
    </w:p>
    <w:p w:rsidR="00087F12" w:rsidRDefault="00087F12" w:rsidP="006B358F">
      <w:pPr>
        <w:pStyle w:val="naisf"/>
        <w:spacing w:before="0" w:after="0"/>
        <w:rPr>
          <w:sz w:val="20"/>
          <w:szCs w:val="20"/>
        </w:rPr>
      </w:pPr>
    </w:p>
    <w:p w:rsidR="00591454" w:rsidRDefault="00591454" w:rsidP="006B358F">
      <w:pPr>
        <w:pStyle w:val="naisf"/>
        <w:spacing w:before="0" w:after="0"/>
        <w:rPr>
          <w:sz w:val="20"/>
          <w:szCs w:val="20"/>
        </w:rPr>
      </w:pPr>
    </w:p>
    <w:p w:rsidR="00591454" w:rsidRDefault="00591454" w:rsidP="006B358F">
      <w:pPr>
        <w:pStyle w:val="naisf"/>
        <w:spacing w:before="0" w:after="0"/>
        <w:rPr>
          <w:sz w:val="20"/>
          <w:szCs w:val="20"/>
        </w:rPr>
      </w:pPr>
    </w:p>
    <w:p w:rsidR="00591454" w:rsidRDefault="00591454" w:rsidP="006B358F">
      <w:pPr>
        <w:pStyle w:val="naisf"/>
        <w:spacing w:before="0" w:after="0"/>
        <w:rPr>
          <w:sz w:val="20"/>
          <w:szCs w:val="20"/>
        </w:rPr>
      </w:pPr>
    </w:p>
    <w:p w:rsidR="00591454" w:rsidRDefault="00591454" w:rsidP="006B358F">
      <w:pPr>
        <w:pStyle w:val="naisf"/>
        <w:spacing w:before="0" w:after="0"/>
        <w:rPr>
          <w:sz w:val="20"/>
          <w:szCs w:val="20"/>
        </w:rPr>
      </w:pPr>
    </w:p>
    <w:p w:rsidR="00591454" w:rsidRDefault="00591454" w:rsidP="006B358F">
      <w:pPr>
        <w:pStyle w:val="naisf"/>
        <w:spacing w:before="0" w:after="0"/>
        <w:rPr>
          <w:sz w:val="20"/>
          <w:szCs w:val="20"/>
        </w:rPr>
      </w:pPr>
    </w:p>
    <w:p w:rsidR="00591454" w:rsidRDefault="00591454" w:rsidP="006B358F">
      <w:pPr>
        <w:pStyle w:val="naisf"/>
        <w:spacing w:before="0" w:after="0"/>
        <w:rPr>
          <w:sz w:val="20"/>
          <w:szCs w:val="20"/>
        </w:rPr>
      </w:pPr>
    </w:p>
    <w:p w:rsidR="00591454" w:rsidRDefault="00591454" w:rsidP="006B358F">
      <w:pPr>
        <w:pStyle w:val="naisf"/>
        <w:spacing w:before="0" w:after="0"/>
        <w:rPr>
          <w:sz w:val="20"/>
          <w:szCs w:val="20"/>
        </w:rPr>
      </w:pPr>
    </w:p>
    <w:p w:rsidR="00591454" w:rsidRDefault="00591454" w:rsidP="006B358F">
      <w:pPr>
        <w:pStyle w:val="naisf"/>
        <w:spacing w:before="0" w:after="0"/>
        <w:rPr>
          <w:sz w:val="20"/>
          <w:szCs w:val="20"/>
        </w:rPr>
      </w:pPr>
    </w:p>
    <w:p w:rsidR="00591454" w:rsidRDefault="00591454" w:rsidP="006B358F">
      <w:pPr>
        <w:pStyle w:val="naisf"/>
        <w:spacing w:before="0" w:after="0"/>
        <w:rPr>
          <w:sz w:val="20"/>
          <w:szCs w:val="20"/>
        </w:rPr>
      </w:pPr>
    </w:p>
    <w:p w:rsidR="00591454" w:rsidRDefault="00591454" w:rsidP="006B358F">
      <w:pPr>
        <w:pStyle w:val="naisf"/>
        <w:spacing w:before="0" w:after="0"/>
        <w:rPr>
          <w:sz w:val="20"/>
          <w:szCs w:val="20"/>
        </w:rPr>
      </w:pPr>
    </w:p>
    <w:p w:rsidR="00421365" w:rsidRDefault="00421365" w:rsidP="006B358F">
      <w:pPr>
        <w:pStyle w:val="naisf"/>
        <w:spacing w:before="0" w:after="0"/>
        <w:rPr>
          <w:sz w:val="20"/>
          <w:szCs w:val="20"/>
        </w:rPr>
      </w:pPr>
    </w:p>
    <w:p w:rsidR="00421365" w:rsidRDefault="00421365" w:rsidP="006B358F">
      <w:pPr>
        <w:pStyle w:val="naisf"/>
        <w:spacing w:before="0" w:after="0"/>
        <w:rPr>
          <w:sz w:val="20"/>
          <w:szCs w:val="20"/>
        </w:rPr>
      </w:pPr>
    </w:p>
    <w:p w:rsidR="00421365" w:rsidRDefault="00421365" w:rsidP="006B358F">
      <w:pPr>
        <w:pStyle w:val="naisf"/>
        <w:spacing w:before="0" w:after="0"/>
        <w:rPr>
          <w:sz w:val="20"/>
          <w:szCs w:val="20"/>
        </w:rPr>
      </w:pPr>
    </w:p>
    <w:p w:rsidR="00421365" w:rsidRDefault="00421365" w:rsidP="006B358F">
      <w:pPr>
        <w:pStyle w:val="naisf"/>
        <w:spacing w:before="0" w:after="0"/>
        <w:rPr>
          <w:sz w:val="20"/>
          <w:szCs w:val="20"/>
        </w:rPr>
      </w:pPr>
    </w:p>
    <w:p w:rsidR="00421365" w:rsidRDefault="00421365" w:rsidP="006B358F">
      <w:pPr>
        <w:pStyle w:val="naisf"/>
        <w:spacing w:before="0" w:after="0"/>
        <w:rPr>
          <w:sz w:val="20"/>
          <w:szCs w:val="20"/>
        </w:rPr>
      </w:pPr>
    </w:p>
    <w:p w:rsidR="00421365" w:rsidRDefault="00421365" w:rsidP="006B358F">
      <w:pPr>
        <w:pStyle w:val="naisf"/>
        <w:spacing w:before="0" w:after="0"/>
        <w:rPr>
          <w:sz w:val="20"/>
          <w:szCs w:val="20"/>
        </w:rPr>
      </w:pPr>
    </w:p>
    <w:p w:rsidR="00421365" w:rsidRDefault="00421365" w:rsidP="006B358F">
      <w:pPr>
        <w:pStyle w:val="naisf"/>
        <w:spacing w:before="0" w:after="0"/>
        <w:rPr>
          <w:sz w:val="20"/>
          <w:szCs w:val="20"/>
        </w:rPr>
      </w:pPr>
    </w:p>
    <w:p w:rsidR="00421365" w:rsidRDefault="00421365" w:rsidP="006B358F">
      <w:pPr>
        <w:pStyle w:val="naisf"/>
        <w:spacing w:before="0" w:after="0"/>
        <w:rPr>
          <w:sz w:val="20"/>
          <w:szCs w:val="20"/>
        </w:rPr>
      </w:pPr>
    </w:p>
    <w:p w:rsidR="00421365" w:rsidRDefault="00421365" w:rsidP="006B358F">
      <w:pPr>
        <w:pStyle w:val="naisf"/>
        <w:spacing w:before="0" w:after="0"/>
        <w:rPr>
          <w:sz w:val="20"/>
          <w:szCs w:val="20"/>
        </w:rPr>
      </w:pPr>
    </w:p>
    <w:p w:rsidR="00421365" w:rsidRDefault="00421365" w:rsidP="006B358F">
      <w:pPr>
        <w:pStyle w:val="naisf"/>
        <w:spacing w:before="0" w:after="0"/>
        <w:rPr>
          <w:sz w:val="20"/>
          <w:szCs w:val="20"/>
        </w:rPr>
      </w:pPr>
    </w:p>
    <w:p w:rsidR="00421365" w:rsidRDefault="00421365" w:rsidP="006B358F">
      <w:pPr>
        <w:pStyle w:val="naisf"/>
        <w:spacing w:before="0" w:after="0"/>
        <w:rPr>
          <w:sz w:val="20"/>
          <w:szCs w:val="20"/>
        </w:rPr>
      </w:pPr>
    </w:p>
    <w:p w:rsidR="00591454" w:rsidRDefault="00591454" w:rsidP="006B358F">
      <w:pPr>
        <w:pStyle w:val="naisf"/>
        <w:spacing w:before="0" w:after="0"/>
        <w:rPr>
          <w:sz w:val="20"/>
          <w:szCs w:val="20"/>
        </w:rPr>
      </w:pPr>
    </w:p>
    <w:p w:rsidR="00591454" w:rsidRDefault="00591454" w:rsidP="006B358F">
      <w:pPr>
        <w:pStyle w:val="naisf"/>
        <w:spacing w:before="0" w:after="0"/>
        <w:rPr>
          <w:sz w:val="20"/>
          <w:szCs w:val="20"/>
        </w:rPr>
      </w:pPr>
    </w:p>
    <w:p w:rsidR="00F6355C" w:rsidRPr="00490D90" w:rsidRDefault="00F6355C" w:rsidP="006B358F">
      <w:pPr>
        <w:pStyle w:val="naisf"/>
        <w:spacing w:before="0" w:after="0"/>
        <w:rPr>
          <w:sz w:val="20"/>
          <w:szCs w:val="20"/>
        </w:rPr>
      </w:pPr>
    </w:p>
    <w:p w:rsidR="00882697" w:rsidRPr="00087F12" w:rsidRDefault="006B358F" w:rsidP="006B358F">
      <w:pPr>
        <w:pStyle w:val="naisf"/>
        <w:spacing w:before="0" w:after="0"/>
        <w:rPr>
          <w:sz w:val="18"/>
          <w:szCs w:val="18"/>
        </w:rPr>
      </w:pPr>
      <w:r w:rsidRPr="00087F12">
        <w:rPr>
          <w:sz w:val="18"/>
          <w:szCs w:val="18"/>
        </w:rPr>
        <w:t xml:space="preserve">Pūre, </w:t>
      </w:r>
      <w:r w:rsidR="00D61F39" w:rsidRPr="00087F12">
        <w:rPr>
          <w:sz w:val="18"/>
          <w:szCs w:val="18"/>
        </w:rPr>
        <w:t>67219</w:t>
      </w:r>
      <w:r w:rsidRPr="00087F12">
        <w:rPr>
          <w:sz w:val="18"/>
          <w:szCs w:val="18"/>
        </w:rPr>
        <w:t>129</w:t>
      </w:r>
    </w:p>
    <w:p w:rsidR="00A31BCB" w:rsidRPr="00087F12" w:rsidRDefault="00E501C3" w:rsidP="006B358F">
      <w:pPr>
        <w:pStyle w:val="naisf"/>
        <w:spacing w:before="0" w:after="0"/>
        <w:rPr>
          <w:rStyle w:val="Hyperlink"/>
          <w:color w:val="auto"/>
          <w:sz w:val="18"/>
          <w:szCs w:val="18"/>
        </w:rPr>
      </w:pPr>
      <w:hyperlink r:id="rId8" w:history="1">
        <w:r w:rsidR="006B358F" w:rsidRPr="00087F12">
          <w:rPr>
            <w:rStyle w:val="Hyperlink"/>
            <w:color w:val="auto"/>
            <w:sz w:val="18"/>
            <w:szCs w:val="18"/>
          </w:rPr>
          <w:t>kristine.pure@iem.gov.lv</w:t>
        </w:r>
      </w:hyperlink>
    </w:p>
    <w:p w:rsidR="00087F12" w:rsidRPr="00087F12" w:rsidRDefault="00087F12" w:rsidP="00087F12">
      <w:pPr>
        <w:jc w:val="both"/>
        <w:rPr>
          <w:sz w:val="18"/>
          <w:szCs w:val="18"/>
        </w:rPr>
      </w:pPr>
      <w:r w:rsidRPr="00087F12">
        <w:rPr>
          <w:sz w:val="18"/>
          <w:szCs w:val="18"/>
        </w:rPr>
        <w:t>Sproģis 67219478</w:t>
      </w:r>
    </w:p>
    <w:p w:rsidR="00087F12" w:rsidRPr="00087F12" w:rsidRDefault="00E501C3" w:rsidP="00087F12">
      <w:pPr>
        <w:jc w:val="both"/>
        <w:rPr>
          <w:sz w:val="18"/>
          <w:szCs w:val="18"/>
        </w:rPr>
      </w:pPr>
      <w:hyperlink r:id="rId9" w:history="1">
        <w:r w:rsidR="00087F12" w:rsidRPr="00087F12">
          <w:rPr>
            <w:rStyle w:val="Hyperlink"/>
            <w:sz w:val="18"/>
            <w:szCs w:val="18"/>
          </w:rPr>
          <w:t>kristaps.sprogis@iem.gov.lv</w:t>
        </w:r>
      </w:hyperlink>
    </w:p>
    <w:p w:rsidR="00087F12" w:rsidRPr="00490D90" w:rsidRDefault="00087F12" w:rsidP="006B358F">
      <w:pPr>
        <w:pStyle w:val="naisf"/>
        <w:spacing w:before="0" w:after="0"/>
        <w:rPr>
          <w:sz w:val="20"/>
          <w:szCs w:val="20"/>
          <w:u w:val="single"/>
        </w:rPr>
      </w:pPr>
    </w:p>
    <w:sectPr w:rsidR="00087F12" w:rsidRPr="00490D90" w:rsidSect="006B358F">
      <w:headerReference w:type="default" r:id="rId10"/>
      <w:footerReference w:type="default" r:id="rId11"/>
      <w:footerReference w:type="first" r:id="rId12"/>
      <w:pgSz w:w="11906" w:h="16838"/>
      <w:pgMar w:top="1134" w:right="1134" w:bottom="1134" w:left="1701" w:header="1418"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1C3" w:rsidRDefault="00E501C3">
      <w:r>
        <w:separator/>
      </w:r>
    </w:p>
  </w:endnote>
  <w:endnote w:type="continuationSeparator" w:id="0">
    <w:p w:rsidR="00E501C3" w:rsidRDefault="00E5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atvju Raksti B TL"/>
    <w:panose1 w:val="00000400000000000000"/>
    <w:charset w:val="01"/>
    <w:family w:val="roman"/>
    <w:notTrueType/>
    <w:pitch w:val="variable"/>
    <w:sig w:usb0="00002000" w:usb1="00000000" w:usb2="00000000" w:usb3="00000000" w:csb0="00000000"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FFB" w:rsidRPr="00AC2EDD" w:rsidRDefault="00002537" w:rsidP="00002537">
    <w:pPr>
      <w:pStyle w:val="Footer"/>
      <w:jc w:val="both"/>
      <w:rPr>
        <w:sz w:val="16"/>
        <w:szCs w:val="16"/>
      </w:rPr>
    </w:pPr>
    <w:r w:rsidRPr="00AC2EDD">
      <w:rPr>
        <w:sz w:val="16"/>
        <w:szCs w:val="16"/>
      </w:rPr>
      <w:fldChar w:fldCharType="begin"/>
    </w:r>
    <w:r w:rsidRPr="00AC2EDD">
      <w:rPr>
        <w:sz w:val="16"/>
        <w:szCs w:val="16"/>
      </w:rPr>
      <w:instrText xml:space="preserve"> FILENAME </w:instrText>
    </w:r>
    <w:r w:rsidRPr="00AC2EDD">
      <w:rPr>
        <w:sz w:val="16"/>
        <w:szCs w:val="16"/>
      </w:rPr>
      <w:fldChar w:fldCharType="separate"/>
    </w:r>
    <w:r w:rsidR="00D25D56">
      <w:rPr>
        <w:noProof/>
        <w:sz w:val="16"/>
        <w:szCs w:val="16"/>
      </w:rPr>
      <w:t>IEMAnot_030718_groz_338</w:t>
    </w:r>
    <w:r w:rsidRPr="00AC2EDD">
      <w:rPr>
        <w:sz w:val="16"/>
        <w:szCs w:val="16"/>
      </w:rPr>
      <w:fldChar w:fldCharType="end"/>
    </w:r>
    <w:r w:rsidRPr="00AC2EDD">
      <w:rPr>
        <w:sz w:val="16"/>
        <w:szCs w:val="16"/>
      </w:rPr>
      <w:t>; Ministru kabine</w:t>
    </w:r>
    <w:r w:rsidR="0008036F" w:rsidRPr="00AC2EDD">
      <w:rPr>
        <w:sz w:val="16"/>
        <w:szCs w:val="16"/>
      </w:rPr>
      <w:t>ta noteikumu projekta „Grozījum</w:t>
    </w:r>
    <w:r w:rsidR="00492BB5" w:rsidRPr="00AC2EDD">
      <w:rPr>
        <w:sz w:val="16"/>
        <w:szCs w:val="16"/>
      </w:rPr>
      <w:t>i</w:t>
    </w:r>
    <w:r w:rsidRPr="00AC2EDD">
      <w:rPr>
        <w:sz w:val="16"/>
        <w:szCs w:val="16"/>
      </w:rPr>
      <w:t xml:space="preserve"> Ministru kabineta 2008.gada 19.maija noteikumos Nr.338 „</w:t>
    </w:r>
    <w:r w:rsidRPr="00AC2EDD">
      <w:rPr>
        <w:bCs/>
        <w:sz w:val="16"/>
        <w:szCs w:val="16"/>
      </w:rPr>
      <w:t>Noteikumi par Iekšlietu ministrijas sistēmas iestāžu un Ieslodzījuma vietu pārvaldes amatpersonu ar speciālajām dienesta pakāpēm dienesta apliecības un žetona paraugu un dienesta apliecības un žetona izsniegšanas un nodošanas kārtību</w:t>
    </w:r>
    <w:r w:rsidRPr="00AC2EDD">
      <w:rPr>
        <w:sz w:val="16"/>
        <w:szCs w:val="16"/>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F3C" w:rsidRPr="00AC2EDD" w:rsidRDefault="00640F3C" w:rsidP="000655E9">
    <w:pPr>
      <w:pStyle w:val="Footer"/>
      <w:jc w:val="both"/>
      <w:rPr>
        <w:sz w:val="16"/>
        <w:szCs w:val="16"/>
      </w:rPr>
    </w:pPr>
    <w:r w:rsidRPr="00AC2EDD">
      <w:rPr>
        <w:sz w:val="16"/>
        <w:szCs w:val="16"/>
      </w:rPr>
      <w:fldChar w:fldCharType="begin"/>
    </w:r>
    <w:r w:rsidRPr="00AC2EDD">
      <w:rPr>
        <w:sz w:val="16"/>
        <w:szCs w:val="16"/>
      </w:rPr>
      <w:instrText xml:space="preserve"> FILENAME </w:instrText>
    </w:r>
    <w:r w:rsidRPr="00AC2EDD">
      <w:rPr>
        <w:sz w:val="16"/>
        <w:szCs w:val="16"/>
      </w:rPr>
      <w:fldChar w:fldCharType="separate"/>
    </w:r>
    <w:r w:rsidR="00D25D56">
      <w:rPr>
        <w:noProof/>
        <w:sz w:val="16"/>
        <w:szCs w:val="16"/>
      </w:rPr>
      <w:t>IEMAnot_030718_groz_338</w:t>
    </w:r>
    <w:r w:rsidRPr="00AC2EDD">
      <w:rPr>
        <w:sz w:val="16"/>
        <w:szCs w:val="16"/>
      </w:rPr>
      <w:fldChar w:fldCharType="end"/>
    </w:r>
    <w:r w:rsidRPr="00AC2EDD">
      <w:rPr>
        <w:sz w:val="16"/>
        <w:szCs w:val="16"/>
      </w:rPr>
      <w:t>; Ministru kabineta noteikumu projekta „Grozījum</w:t>
    </w:r>
    <w:r w:rsidR="00492BB5" w:rsidRPr="00AC2EDD">
      <w:rPr>
        <w:sz w:val="16"/>
        <w:szCs w:val="16"/>
      </w:rPr>
      <w:t>i</w:t>
    </w:r>
    <w:r w:rsidRPr="00AC2EDD">
      <w:rPr>
        <w:sz w:val="16"/>
        <w:szCs w:val="16"/>
      </w:rPr>
      <w:t xml:space="preserve"> Ministru kabineta 2008.gada 19.maija noteikumos Nr.338 „</w:t>
    </w:r>
    <w:r w:rsidRPr="00AC2EDD">
      <w:rPr>
        <w:bCs/>
        <w:sz w:val="16"/>
        <w:szCs w:val="16"/>
      </w:rPr>
      <w:t>Noteikumi par Iekšlietu ministrijas sistēmas iestāžu un Ieslodzījuma vietu pārvaldes amatpersonu ar speciālajām dienesta pakāpēm dienesta apliecības un žetona paraugu un dienesta apliecības un žetona izsniegšanas un nodošanas kārtību</w:t>
    </w:r>
    <w:r w:rsidRPr="00AC2EDD">
      <w:rPr>
        <w:sz w:val="16"/>
        <w:szCs w:val="16"/>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1C3" w:rsidRDefault="00E501C3">
      <w:r>
        <w:separator/>
      </w:r>
    </w:p>
  </w:footnote>
  <w:footnote w:type="continuationSeparator" w:id="0">
    <w:p w:rsidR="00E501C3" w:rsidRDefault="00E50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139627"/>
      <w:docPartObj>
        <w:docPartGallery w:val="Page Numbers (Top of Page)"/>
        <w:docPartUnique/>
      </w:docPartObj>
    </w:sdtPr>
    <w:sdtEndPr>
      <w:rPr>
        <w:noProof/>
        <w:u w:val="single"/>
      </w:rPr>
    </w:sdtEndPr>
    <w:sdtContent>
      <w:p w:rsidR="009023EB" w:rsidRDefault="009023EB">
        <w:pPr>
          <w:pStyle w:val="Header"/>
          <w:jc w:val="center"/>
        </w:pPr>
        <w:r>
          <w:fldChar w:fldCharType="begin"/>
        </w:r>
        <w:r>
          <w:instrText xml:space="preserve"> PAGE   \* MERGEFORMAT </w:instrText>
        </w:r>
        <w:r>
          <w:fldChar w:fldCharType="separate"/>
        </w:r>
        <w:r w:rsidR="007A2C87">
          <w:rPr>
            <w:noProof/>
          </w:rPr>
          <w:t>6</w:t>
        </w:r>
        <w:r>
          <w:rPr>
            <w:noProof/>
          </w:rPr>
          <w:fldChar w:fldCharType="end"/>
        </w:r>
      </w:p>
    </w:sdtContent>
  </w:sdt>
  <w:p w:rsidR="009023EB" w:rsidRPr="006B358F" w:rsidRDefault="009023EB">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E5C"/>
    <w:rsid w:val="00002537"/>
    <w:rsid w:val="00002B37"/>
    <w:rsid w:val="0000304A"/>
    <w:rsid w:val="000217B2"/>
    <w:rsid w:val="000246C1"/>
    <w:rsid w:val="000300EC"/>
    <w:rsid w:val="00036237"/>
    <w:rsid w:val="000362DE"/>
    <w:rsid w:val="00062C2C"/>
    <w:rsid w:val="000655E9"/>
    <w:rsid w:val="0008036F"/>
    <w:rsid w:val="00081317"/>
    <w:rsid w:val="00087F12"/>
    <w:rsid w:val="00092815"/>
    <w:rsid w:val="000B175B"/>
    <w:rsid w:val="000B64B6"/>
    <w:rsid w:val="000B7040"/>
    <w:rsid w:val="000C2DAB"/>
    <w:rsid w:val="000D29DC"/>
    <w:rsid w:val="000F08C4"/>
    <w:rsid w:val="001125F0"/>
    <w:rsid w:val="00114CC2"/>
    <w:rsid w:val="001150F1"/>
    <w:rsid w:val="00116DB7"/>
    <w:rsid w:val="001247E2"/>
    <w:rsid w:val="00127ACB"/>
    <w:rsid w:val="00130042"/>
    <w:rsid w:val="001628D9"/>
    <w:rsid w:val="001678A3"/>
    <w:rsid w:val="00181C83"/>
    <w:rsid w:val="00186850"/>
    <w:rsid w:val="0018770F"/>
    <w:rsid w:val="001A02A7"/>
    <w:rsid w:val="001A46AB"/>
    <w:rsid w:val="001A58C0"/>
    <w:rsid w:val="001B12D6"/>
    <w:rsid w:val="001B3E52"/>
    <w:rsid w:val="001C1FA1"/>
    <w:rsid w:val="001C36F7"/>
    <w:rsid w:val="001D0D11"/>
    <w:rsid w:val="001D5117"/>
    <w:rsid w:val="001E49D0"/>
    <w:rsid w:val="001E5EF2"/>
    <w:rsid w:val="001F2542"/>
    <w:rsid w:val="001F2A1A"/>
    <w:rsid w:val="001F7A0F"/>
    <w:rsid w:val="002044AC"/>
    <w:rsid w:val="002047AC"/>
    <w:rsid w:val="00204AAC"/>
    <w:rsid w:val="00207E99"/>
    <w:rsid w:val="00214D4A"/>
    <w:rsid w:val="002161DE"/>
    <w:rsid w:val="0022143A"/>
    <w:rsid w:val="00221486"/>
    <w:rsid w:val="00222ED9"/>
    <w:rsid w:val="00236837"/>
    <w:rsid w:val="00246F73"/>
    <w:rsid w:val="00251080"/>
    <w:rsid w:val="00270D1C"/>
    <w:rsid w:val="00276727"/>
    <w:rsid w:val="00276FDC"/>
    <w:rsid w:val="00284A75"/>
    <w:rsid w:val="0029149E"/>
    <w:rsid w:val="002B3D49"/>
    <w:rsid w:val="002C4E61"/>
    <w:rsid w:val="002C7D32"/>
    <w:rsid w:val="002D4D14"/>
    <w:rsid w:val="002E1C30"/>
    <w:rsid w:val="002F2EAD"/>
    <w:rsid w:val="002F6E72"/>
    <w:rsid w:val="00306AFF"/>
    <w:rsid w:val="00312A22"/>
    <w:rsid w:val="003136B4"/>
    <w:rsid w:val="00324A28"/>
    <w:rsid w:val="00335C4A"/>
    <w:rsid w:val="00335FEE"/>
    <w:rsid w:val="00336183"/>
    <w:rsid w:val="00337596"/>
    <w:rsid w:val="00342F08"/>
    <w:rsid w:val="003469F0"/>
    <w:rsid w:val="00355295"/>
    <w:rsid w:val="00366906"/>
    <w:rsid w:val="0037076F"/>
    <w:rsid w:val="003715B1"/>
    <w:rsid w:val="00377E06"/>
    <w:rsid w:val="00393068"/>
    <w:rsid w:val="00396454"/>
    <w:rsid w:val="003A638C"/>
    <w:rsid w:val="003A65FC"/>
    <w:rsid w:val="003B107C"/>
    <w:rsid w:val="003D0842"/>
    <w:rsid w:val="003F4007"/>
    <w:rsid w:val="00405CD2"/>
    <w:rsid w:val="00412512"/>
    <w:rsid w:val="004201EF"/>
    <w:rsid w:val="00421365"/>
    <w:rsid w:val="004264DD"/>
    <w:rsid w:val="0043306D"/>
    <w:rsid w:val="00456971"/>
    <w:rsid w:val="00460093"/>
    <w:rsid w:val="00465692"/>
    <w:rsid w:val="00472E1D"/>
    <w:rsid w:val="00473A61"/>
    <w:rsid w:val="00476612"/>
    <w:rsid w:val="00482F1A"/>
    <w:rsid w:val="00483645"/>
    <w:rsid w:val="00490D90"/>
    <w:rsid w:val="00492BB5"/>
    <w:rsid w:val="00495F6B"/>
    <w:rsid w:val="00497143"/>
    <w:rsid w:val="004A57B9"/>
    <w:rsid w:val="004A7C74"/>
    <w:rsid w:val="004D04CC"/>
    <w:rsid w:val="004D10E7"/>
    <w:rsid w:val="004D5364"/>
    <w:rsid w:val="004E11E2"/>
    <w:rsid w:val="004E55FC"/>
    <w:rsid w:val="004E7CAC"/>
    <w:rsid w:val="004F4B99"/>
    <w:rsid w:val="005230E7"/>
    <w:rsid w:val="005277EF"/>
    <w:rsid w:val="00551073"/>
    <w:rsid w:val="0056217E"/>
    <w:rsid w:val="005623E3"/>
    <w:rsid w:val="005709BA"/>
    <w:rsid w:val="005737F2"/>
    <w:rsid w:val="005743FE"/>
    <w:rsid w:val="005910B1"/>
    <w:rsid w:val="00591454"/>
    <w:rsid w:val="005A3602"/>
    <w:rsid w:val="005B5BD1"/>
    <w:rsid w:val="005B635F"/>
    <w:rsid w:val="005C6454"/>
    <w:rsid w:val="005D08D9"/>
    <w:rsid w:val="005D5FF8"/>
    <w:rsid w:val="005F2F7A"/>
    <w:rsid w:val="005F34B4"/>
    <w:rsid w:val="005F6248"/>
    <w:rsid w:val="0060028F"/>
    <w:rsid w:val="00601D93"/>
    <w:rsid w:val="0061279E"/>
    <w:rsid w:val="006226CA"/>
    <w:rsid w:val="00624A73"/>
    <w:rsid w:val="0063168B"/>
    <w:rsid w:val="00634280"/>
    <w:rsid w:val="006400C3"/>
    <w:rsid w:val="00640F3C"/>
    <w:rsid w:val="00652241"/>
    <w:rsid w:val="00663ED1"/>
    <w:rsid w:val="00670F9A"/>
    <w:rsid w:val="00682959"/>
    <w:rsid w:val="006866FD"/>
    <w:rsid w:val="00692687"/>
    <w:rsid w:val="006A56C7"/>
    <w:rsid w:val="006A5DA4"/>
    <w:rsid w:val="006B063E"/>
    <w:rsid w:val="006B358F"/>
    <w:rsid w:val="006B5053"/>
    <w:rsid w:val="006B6806"/>
    <w:rsid w:val="006D50EF"/>
    <w:rsid w:val="006E10AA"/>
    <w:rsid w:val="006E3B03"/>
    <w:rsid w:val="006E6B56"/>
    <w:rsid w:val="006F2037"/>
    <w:rsid w:val="006F22A8"/>
    <w:rsid w:val="006F4622"/>
    <w:rsid w:val="007204DD"/>
    <w:rsid w:val="00732B6D"/>
    <w:rsid w:val="00737735"/>
    <w:rsid w:val="00740743"/>
    <w:rsid w:val="007476AE"/>
    <w:rsid w:val="007617CE"/>
    <w:rsid w:val="00764935"/>
    <w:rsid w:val="00765D33"/>
    <w:rsid w:val="007703E8"/>
    <w:rsid w:val="00777532"/>
    <w:rsid w:val="007900DE"/>
    <w:rsid w:val="007902B6"/>
    <w:rsid w:val="00791504"/>
    <w:rsid w:val="007A0BB7"/>
    <w:rsid w:val="007A2C87"/>
    <w:rsid w:val="007A6010"/>
    <w:rsid w:val="007A7515"/>
    <w:rsid w:val="007A7A54"/>
    <w:rsid w:val="007B17CA"/>
    <w:rsid w:val="007C4F12"/>
    <w:rsid w:val="007C54AA"/>
    <w:rsid w:val="007C7128"/>
    <w:rsid w:val="007D5F67"/>
    <w:rsid w:val="007E03B9"/>
    <w:rsid w:val="007E24FB"/>
    <w:rsid w:val="007E77E7"/>
    <w:rsid w:val="00814050"/>
    <w:rsid w:val="0081797F"/>
    <w:rsid w:val="00822BC6"/>
    <w:rsid w:val="0083042E"/>
    <w:rsid w:val="0084233C"/>
    <w:rsid w:val="00845C44"/>
    <w:rsid w:val="008553AF"/>
    <w:rsid w:val="00862206"/>
    <w:rsid w:val="008721E1"/>
    <w:rsid w:val="00882697"/>
    <w:rsid w:val="008903B7"/>
    <w:rsid w:val="0089459D"/>
    <w:rsid w:val="008949DC"/>
    <w:rsid w:val="008C3B71"/>
    <w:rsid w:val="008C76AA"/>
    <w:rsid w:val="008D70E8"/>
    <w:rsid w:val="008E4897"/>
    <w:rsid w:val="008F0404"/>
    <w:rsid w:val="008F17F3"/>
    <w:rsid w:val="008F59C4"/>
    <w:rsid w:val="008F6773"/>
    <w:rsid w:val="009023EB"/>
    <w:rsid w:val="00902C42"/>
    <w:rsid w:val="0090585F"/>
    <w:rsid w:val="00905A64"/>
    <w:rsid w:val="0090784F"/>
    <w:rsid w:val="00912A42"/>
    <w:rsid w:val="00917187"/>
    <w:rsid w:val="009344CB"/>
    <w:rsid w:val="0094227C"/>
    <w:rsid w:val="0095594D"/>
    <w:rsid w:val="0096015F"/>
    <w:rsid w:val="009727B2"/>
    <w:rsid w:val="0098530B"/>
    <w:rsid w:val="009A0ABF"/>
    <w:rsid w:val="009A433D"/>
    <w:rsid w:val="009C01F7"/>
    <w:rsid w:val="009C0F60"/>
    <w:rsid w:val="009C4956"/>
    <w:rsid w:val="009D0F53"/>
    <w:rsid w:val="009D3873"/>
    <w:rsid w:val="009D3AB0"/>
    <w:rsid w:val="009D53C5"/>
    <w:rsid w:val="009D6947"/>
    <w:rsid w:val="009E3726"/>
    <w:rsid w:val="009E7A7D"/>
    <w:rsid w:val="009F19F9"/>
    <w:rsid w:val="009F47BB"/>
    <w:rsid w:val="00A065BA"/>
    <w:rsid w:val="00A12E40"/>
    <w:rsid w:val="00A14327"/>
    <w:rsid w:val="00A217F2"/>
    <w:rsid w:val="00A24B4E"/>
    <w:rsid w:val="00A25C11"/>
    <w:rsid w:val="00A30834"/>
    <w:rsid w:val="00A31BCB"/>
    <w:rsid w:val="00A351DE"/>
    <w:rsid w:val="00A42A96"/>
    <w:rsid w:val="00A43B5D"/>
    <w:rsid w:val="00A47F41"/>
    <w:rsid w:val="00A5358A"/>
    <w:rsid w:val="00A62B24"/>
    <w:rsid w:val="00A73230"/>
    <w:rsid w:val="00A84DE3"/>
    <w:rsid w:val="00AB3E9F"/>
    <w:rsid w:val="00AB4595"/>
    <w:rsid w:val="00AB4B47"/>
    <w:rsid w:val="00AC2EDD"/>
    <w:rsid w:val="00AC3284"/>
    <w:rsid w:val="00AF0970"/>
    <w:rsid w:val="00AF7A0A"/>
    <w:rsid w:val="00B14312"/>
    <w:rsid w:val="00B23D52"/>
    <w:rsid w:val="00B31043"/>
    <w:rsid w:val="00B505CF"/>
    <w:rsid w:val="00B5266B"/>
    <w:rsid w:val="00B53793"/>
    <w:rsid w:val="00B608F6"/>
    <w:rsid w:val="00B63AF5"/>
    <w:rsid w:val="00B63F41"/>
    <w:rsid w:val="00B6472A"/>
    <w:rsid w:val="00B750BF"/>
    <w:rsid w:val="00B7689E"/>
    <w:rsid w:val="00B81B63"/>
    <w:rsid w:val="00B90A6F"/>
    <w:rsid w:val="00B90FBF"/>
    <w:rsid w:val="00B91DEA"/>
    <w:rsid w:val="00B94C9C"/>
    <w:rsid w:val="00BA31E1"/>
    <w:rsid w:val="00BB0F61"/>
    <w:rsid w:val="00BB2BDC"/>
    <w:rsid w:val="00BC1296"/>
    <w:rsid w:val="00BC5A0C"/>
    <w:rsid w:val="00BD2DDB"/>
    <w:rsid w:val="00BD2F56"/>
    <w:rsid w:val="00BD3498"/>
    <w:rsid w:val="00BD44ED"/>
    <w:rsid w:val="00BD55C6"/>
    <w:rsid w:val="00BE10A7"/>
    <w:rsid w:val="00BE40E7"/>
    <w:rsid w:val="00BF141D"/>
    <w:rsid w:val="00BF2CCF"/>
    <w:rsid w:val="00BF4C9B"/>
    <w:rsid w:val="00C04D91"/>
    <w:rsid w:val="00C0568F"/>
    <w:rsid w:val="00C10FFB"/>
    <w:rsid w:val="00C11C18"/>
    <w:rsid w:val="00C26785"/>
    <w:rsid w:val="00C457D6"/>
    <w:rsid w:val="00C45C18"/>
    <w:rsid w:val="00C467E3"/>
    <w:rsid w:val="00C52383"/>
    <w:rsid w:val="00C532B2"/>
    <w:rsid w:val="00C73177"/>
    <w:rsid w:val="00C77917"/>
    <w:rsid w:val="00C807FE"/>
    <w:rsid w:val="00C8289A"/>
    <w:rsid w:val="00C83858"/>
    <w:rsid w:val="00C905E3"/>
    <w:rsid w:val="00C92076"/>
    <w:rsid w:val="00CA1438"/>
    <w:rsid w:val="00CA3EF0"/>
    <w:rsid w:val="00CA4C13"/>
    <w:rsid w:val="00CB0C35"/>
    <w:rsid w:val="00CC4F6A"/>
    <w:rsid w:val="00CD3C60"/>
    <w:rsid w:val="00CE660A"/>
    <w:rsid w:val="00CF2E74"/>
    <w:rsid w:val="00D01688"/>
    <w:rsid w:val="00D0347E"/>
    <w:rsid w:val="00D10562"/>
    <w:rsid w:val="00D10DA2"/>
    <w:rsid w:val="00D25D56"/>
    <w:rsid w:val="00D4151E"/>
    <w:rsid w:val="00D472C9"/>
    <w:rsid w:val="00D54081"/>
    <w:rsid w:val="00D5650C"/>
    <w:rsid w:val="00D57E98"/>
    <w:rsid w:val="00D61F39"/>
    <w:rsid w:val="00D70C57"/>
    <w:rsid w:val="00D8269E"/>
    <w:rsid w:val="00D8539B"/>
    <w:rsid w:val="00D87173"/>
    <w:rsid w:val="00D922DF"/>
    <w:rsid w:val="00D97C98"/>
    <w:rsid w:val="00DB1A85"/>
    <w:rsid w:val="00DB48D0"/>
    <w:rsid w:val="00DB713F"/>
    <w:rsid w:val="00DC7590"/>
    <w:rsid w:val="00DD046E"/>
    <w:rsid w:val="00DD2666"/>
    <w:rsid w:val="00DD312A"/>
    <w:rsid w:val="00DD53A8"/>
    <w:rsid w:val="00E0518D"/>
    <w:rsid w:val="00E166F4"/>
    <w:rsid w:val="00E25F9C"/>
    <w:rsid w:val="00E444E9"/>
    <w:rsid w:val="00E4583F"/>
    <w:rsid w:val="00E501C3"/>
    <w:rsid w:val="00E55236"/>
    <w:rsid w:val="00E56F02"/>
    <w:rsid w:val="00E613CB"/>
    <w:rsid w:val="00E8540B"/>
    <w:rsid w:val="00EB065B"/>
    <w:rsid w:val="00EC7821"/>
    <w:rsid w:val="00ED3C10"/>
    <w:rsid w:val="00ED60DE"/>
    <w:rsid w:val="00ED63CF"/>
    <w:rsid w:val="00EF1BC2"/>
    <w:rsid w:val="00EF5895"/>
    <w:rsid w:val="00F140D3"/>
    <w:rsid w:val="00F17937"/>
    <w:rsid w:val="00F24C87"/>
    <w:rsid w:val="00F26855"/>
    <w:rsid w:val="00F3099C"/>
    <w:rsid w:val="00F41BBE"/>
    <w:rsid w:val="00F42E66"/>
    <w:rsid w:val="00F6355C"/>
    <w:rsid w:val="00F74629"/>
    <w:rsid w:val="00F774AF"/>
    <w:rsid w:val="00F80BB6"/>
    <w:rsid w:val="00F8459C"/>
    <w:rsid w:val="00F93B0B"/>
    <w:rsid w:val="00FA5626"/>
    <w:rsid w:val="00FA6AE3"/>
    <w:rsid w:val="00FB5F81"/>
    <w:rsid w:val="00FC7BC0"/>
    <w:rsid w:val="00FD0FBC"/>
    <w:rsid w:val="00FD1A80"/>
    <w:rsid w:val="00FD4F72"/>
    <w:rsid w:val="00FD68E4"/>
    <w:rsid w:val="00FF37B5"/>
    <w:rsid w:val="00FF7991"/>
    <w:rsid w:val="00FF7E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F3E0CA0-89BD-4F00-8E1D-A0B5563E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3">
    <w:name w:val="heading 3"/>
    <w:basedOn w:val="Normal"/>
    <w:next w:val="Normal"/>
    <w:qFormat/>
    <w:pPr>
      <w:keepNext/>
      <w:tabs>
        <w:tab w:val="num" w:pos="720"/>
      </w:tabs>
      <w:ind w:left="720" w:hanging="720"/>
      <w:jc w:val="center"/>
      <w:outlineLvl w:val="2"/>
    </w:pPr>
    <w:rPr>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CharChar">
    <w:name w:val="Char Char"/>
    <w:basedOn w:val="DefaultParagraphFont"/>
    <w:rPr>
      <w:sz w:val="24"/>
      <w:szCs w:val="24"/>
      <w:lang w:val="lv-LV" w:eastAsia="ar-SA" w:bidi="ar-SA"/>
    </w:rPr>
  </w:style>
  <w:style w:type="character" w:styleId="PageNumber">
    <w:name w:val="page number"/>
    <w:basedOn w:val="DefaultParagraphFont"/>
    <w:rPr>
      <w:rFonts w:cs="Times New Roman"/>
    </w:rPr>
  </w:style>
  <w:style w:type="character" w:styleId="Strong">
    <w:name w:val="Strong"/>
    <w:basedOn w:val="DefaultParagraphFont"/>
    <w:qFormat/>
    <w:rPr>
      <w:b/>
      <w:b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right"/>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naislab">
    <w:name w:val="naislab"/>
    <w:basedOn w:val="Normal"/>
    <w:pPr>
      <w:spacing w:before="280" w:after="280"/>
    </w:pPr>
  </w:style>
  <w:style w:type="paragraph" w:customStyle="1" w:styleId="naisc">
    <w:name w:val="naisc"/>
    <w:basedOn w:val="Normal"/>
    <w:pPr>
      <w:spacing w:before="280" w:after="280"/>
    </w:pPr>
  </w:style>
  <w:style w:type="paragraph" w:customStyle="1" w:styleId="naisnod">
    <w:name w:val="naisnod"/>
    <w:basedOn w:val="Normal"/>
    <w:pPr>
      <w:spacing w:before="280" w:after="280"/>
    </w:pPr>
  </w:style>
  <w:style w:type="paragraph" w:customStyle="1" w:styleId="naiskr">
    <w:name w:val="naiskr"/>
    <w:basedOn w:val="Normal"/>
    <w:pPr>
      <w:spacing w:before="280" w:after="280"/>
    </w:pPr>
  </w:style>
  <w:style w:type="paragraph" w:customStyle="1" w:styleId="naisf">
    <w:name w:val="naisf"/>
    <w:basedOn w:val="Normal"/>
    <w:uiPriority w:val="99"/>
    <w:pPr>
      <w:spacing w:before="280" w:after="28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after="100"/>
    </w:pPr>
    <w:rPr>
      <w:szCs w:val="20"/>
      <w:lang w:val="en-GB"/>
    </w:rPr>
  </w:style>
  <w:style w:type="paragraph" w:styleId="PlainText">
    <w:name w:val="Plain Text"/>
    <w:basedOn w:val="Normal"/>
    <w:rPr>
      <w:rFonts w:ascii="Consolas" w:eastAsia="Calibri" w:hAnsi="Consolas"/>
      <w:sz w:val="21"/>
      <w:szCs w:val="21"/>
    </w:rPr>
  </w:style>
  <w:style w:type="paragraph" w:customStyle="1" w:styleId="CharCharChar">
    <w:name w:val="Char Char Char"/>
    <w:basedOn w:val="Normal"/>
    <w:next w:val="BlockText"/>
    <w:pPr>
      <w:widowControl w:val="0"/>
      <w:spacing w:before="120" w:after="160" w:line="240" w:lineRule="exact"/>
      <w:ind w:firstLine="720"/>
      <w:jc w:val="both"/>
      <w:textAlignment w:val="baseline"/>
    </w:pPr>
    <w:rPr>
      <w:rFonts w:ascii="Verdana" w:hAnsi="Verdana"/>
      <w:sz w:val="20"/>
      <w:szCs w:val="20"/>
      <w:lang w:val="en-US"/>
    </w:rPr>
  </w:style>
  <w:style w:type="paragraph" w:styleId="BlockText">
    <w:name w:val="Block Text"/>
    <w:basedOn w:val="Normal"/>
    <w:pPr>
      <w:spacing w:after="120"/>
      <w:ind w:left="1440" w:right="144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Hyperlink">
    <w:name w:val="Hyperlink"/>
    <w:basedOn w:val="DefaultParagraphFont"/>
    <w:rsid w:val="00002537"/>
    <w:rPr>
      <w:rFonts w:cs="Times New Roman"/>
      <w:color w:val="0000FF"/>
      <w:u w:val="single"/>
    </w:rPr>
  </w:style>
  <w:style w:type="character" w:customStyle="1" w:styleId="HeaderChar">
    <w:name w:val="Header Char"/>
    <w:basedOn w:val="DefaultParagraphFont"/>
    <w:link w:val="Header"/>
    <w:uiPriority w:val="99"/>
    <w:rsid w:val="009023EB"/>
    <w:rPr>
      <w:sz w:val="24"/>
      <w:szCs w:val="24"/>
      <w:lang w:eastAsia="ar-SA"/>
    </w:rPr>
  </w:style>
  <w:style w:type="paragraph" w:customStyle="1" w:styleId="RakstzCharChar">
    <w:name w:val="Rakstz. Char Char"/>
    <w:basedOn w:val="Normal"/>
    <w:rsid w:val="00D922DF"/>
    <w:pPr>
      <w:suppressAutoHyphens w:val="0"/>
      <w:spacing w:before="40"/>
    </w:pPr>
    <w:rPr>
      <w:lang w:val="pl-PL" w:eastAsia="pl-PL"/>
    </w:rPr>
  </w:style>
  <w:style w:type="paragraph" w:customStyle="1" w:styleId="tv213">
    <w:name w:val="tv213"/>
    <w:basedOn w:val="Normal"/>
    <w:rsid w:val="00D922DF"/>
    <w:pPr>
      <w:suppressAutoHyphens w:val="0"/>
      <w:spacing w:before="100" w:beforeAutospacing="1" w:after="100" w:afterAutospacing="1"/>
    </w:pPr>
    <w:rPr>
      <w:lang w:eastAsia="lv-LV"/>
    </w:rPr>
  </w:style>
  <w:style w:type="paragraph" w:customStyle="1" w:styleId="tv2131">
    <w:name w:val="tv2131"/>
    <w:basedOn w:val="Normal"/>
    <w:rsid w:val="00DC7590"/>
    <w:pPr>
      <w:suppressAutoHyphens w:val="0"/>
      <w:spacing w:line="360" w:lineRule="auto"/>
      <w:ind w:firstLine="300"/>
    </w:pPr>
    <w:rPr>
      <w:color w:val="414142"/>
      <w:sz w:val="20"/>
      <w:szCs w:val="20"/>
      <w:lang w:eastAsia="lv-LV"/>
    </w:rPr>
  </w:style>
  <w:style w:type="paragraph" w:styleId="BalloonText">
    <w:name w:val="Balloon Text"/>
    <w:basedOn w:val="Normal"/>
    <w:link w:val="BalloonTextChar"/>
    <w:uiPriority w:val="99"/>
    <w:semiHidden/>
    <w:unhideWhenUsed/>
    <w:rsid w:val="001A02A7"/>
    <w:rPr>
      <w:rFonts w:ascii="Tahoma" w:hAnsi="Tahoma" w:cs="Tahoma"/>
      <w:sz w:val="16"/>
      <w:szCs w:val="16"/>
    </w:rPr>
  </w:style>
  <w:style w:type="character" w:customStyle="1" w:styleId="BalloonTextChar">
    <w:name w:val="Balloon Text Char"/>
    <w:basedOn w:val="DefaultParagraphFont"/>
    <w:link w:val="BalloonText"/>
    <w:uiPriority w:val="99"/>
    <w:semiHidden/>
    <w:rsid w:val="001A02A7"/>
    <w:rPr>
      <w:rFonts w:ascii="Tahoma" w:hAnsi="Tahoma" w:cs="Tahoma"/>
      <w:sz w:val="16"/>
      <w:szCs w:val="16"/>
      <w:lang w:eastAsia="ar-SA"/>
    </w:rPr>
  </w:style>
  <w:style w:type="paragraph" w:customStyle="1" w:styleId="StyleRight">
    <w:name w:val="Style Right"/>
    <w:basedOn w:val="Normal"/>
    <w:rsid w:val="00A31BCB"/>
    <w:pPr>
      <w:suppressAutoHyphens w:val="0"/>
      <w:spacing w:after="120"/>
      <w:ind w:firstLine="720"/>
      <w:jc w:val="right"/>
    </w:pPr>
    <w:rPr>
      <w:sz w:val="28"/>
      <w:szCs w:val="28"/>
      <w:lang w:eastAsia="en-US"/>
    </w:rPr>
  </w:style>
  <w:style w:type="paragraph" w:customStyle="1" w:styleId="tvhtml">
    <w:name w:val="tv_html"/>
    <w:basedOn w:val="Normal"/>
    <w:rsid w:val="009344CB"/>
    <w:pPr>
      <w:suppressAutoHyphens w:val="0"/>
      <w:spacing w:before="100" w:beforeAutospacing="1" w:after="100" w:afterAutospacing="1"/>
    </w:pPr>
    <w:rPr>
      <w:lang w:eastAsia="lv-LV"/>
    </w:rPr>
  </w:style>
  <w:style w:type="paragraph" w:styleId="NoSpacing">
    <w:name w:val="No Spacing"/>
    <w:basedOn w:val="Normal"/>
    <w:uiPriority w:val="1"/>
    <w:qFormat/>
    <w:rsid w:val="001B12D6"/>
    <w:pPr>
      <w:suppressAutoHyphens w:val="0"/>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97625">
      <w:bodyDiv w:val="1"/>
      <w:marLeft w:val="0"/>
      <w:marRight w:val="0"/>
      <w:marTop w:val="0"/>
      <w:marBottom w:val="0"/>
      <w:divBdr>
        <w:top w:val="none" w:sz="0" w:space="0" w:color="auto"/>
        <w:left w:val="none" w:sz="0" w:space="0" w:color="auto"/>
        <w:bottom w:val="none" w:sz="0" w:space="0" w:color="auto"/>
        <w:right w:val="none" w:sz="0" w:space="0" w:color="auto"/>
      </w:divBdr>
    </w:div>
    <w:div w:id="482355934">
      <w:bodyDiv w:val="1"/>
      <w:marLeft w:val="0"/>
      <w:marRight w:val="0"/>
      <w:marTop w:val="0"/>
      <w:marBottom w:val="0"/>
      <w:divBdr>
        <w:top w:val="none" w:sz="0" w:space="0" w:color="auto"/>
        <w:left w:val="none" w:sz="0" w:space="0" w:color="auto"/>
        <w:bottom w:val="none" w:sz="0" w:space="0" w:color="auto"/>
        <w:right w:val="none" w:sz="0" w:space="0" w:color="auto"/>
      </w:divBdr>
    </w:div>
    <w:div w:id="1110390554">
      <w:bodyDiv w:val="1"/>
      <w:marLeft w:val="0"/>
      <w:marRight w:val="0"/>
      <w:marTop w:val="0"/>
      <w:marBottom w:val="0"/>
      <w:divBdr>
        <w:top w:val="none" w:sz="0" w:space="0" w:color="auto"/>
        <w:left w:val="none" w:sz="0" w:space="0" w:color="auto"/>
        <w:bottom w:val="none" w:sz="0" w:space="0" w:color="auto"/>
        <w:right w:val="none" w:sz="0" w:space="0" w:color="auto"/>
      </w:divBdr>
      <w:divsChild>
        <w:div w:id="891430513">
          <w:marLeft w:val="0"/>
          <w:marRight w:val="0"/>
          <w:marTop w:val="0"/>
          <w:marBottom w:val="0"/>
          <w:divBdr>
            <w:top w:val="none" w:sz="0" w:space="0" w:color="auto"/>
            <w:left w:val="none" w:sz="0" w:space="0" w:color="auto"/>
            <w:bottom w:val="none" w:sz="0" w:space="0" w:color="auto"/>
            <w:right w:val="none" w:sz="0" w:space="0" w:color="auto"/>
          </w:divBdr>
          <w:divsChild>
            <w:div w:id="647562765">
              <w:marLeft w:val="0"/>
              <w:marRight w:val="0"/>
              <w:marTop w:val="0"/>
              <w:marBottom w:val="0"/>
              <w:divBdr>
                <w:top w:val="none" w:sz="0" w:space="0" w:color="auto"/>
                <w:left w:val="none" w:sz="0" w:space="0" w:color="auto"/>
                <w:bottom w:val="none" w:sz="0" w:space="0" w:color="auto"/>
                <w:right w:val="none" w:sz="0" w:space="0" w:color="auto"/>
              </w:divBdr>
              <w:divsChild>
                <w:div w:id="140537117">
                  <w:marLeft w:val="0"/>
                  <w:marRight w:val="0"/>
                  <w:marTop w:val="0"/>
                  <w:marBottom w:val="0"/>
                  <w:divBdr>
                    <w:top w:val="none" w:sz="0" w:space="0" w:color="auto"/>
                    <w:left w:val="none" w:sz="0" w:space="0" w:color="auto"/>
                    <w:bottom w:val="none" w:sz="0" w:space="0" w:color="auto"/>
                    <w:right w:val="none" w:sz="0" w:space="0" w:color="auto"/>
                  </w:divBdr>
                  <w:divsChild>
                    <w:div w:id="1791241072">
                      <w:marLeft w:val="0"/>
                      <w:marRight w:val="0"/>
                      <w:marTop w:val="0"/>
                      <w:marBottom w:val="0"/>
                      <w:divBdr>
                        <w:top w:val="none" w:sz="0" w:space="0" w:color="auto"/>
                        <w:left w:val="none" w:sz="0" w:space="0" w:color="auto"/>
                        <w:bottom w:val="none" w:sz="0" w:space="0" w:color="auto"/>
                        <w:right w:val="none" w:sz="0" w:space="0" w:color="auto"/>
                      </w:divBdr>
                      <w:divsChild>
                        <w:div w:id="1147819992">
                          <w:marLeft w:val="0"/>
                          <w:marRight w:val="0"/>
                          <w:marTop w:val="0"/>
                          <w:marBottom w:val="0"/>
                          <w:divBdr>
                            <w:top w:val="none" w:sz="0" w:space="0" w:color="auto"/>
                            <w:left w:val="none" w:sz="0" w:space="0" w:color="auto"/>
                            <w:bottom w:val="none" w:sz="0" w:space="0" w:color="auto"/>
                            <w:right w:val="none" w:sz="0" w:space="0" w:color="auto"/>
                          </w:divBdr>
                          <w:divsChild>
                            <w:div w:id="2106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834186">
      <w:bodyDiv w:val="1"/>
      <w:marLeft w:val="0"/>
      <w:marRight w:val="0"/>
      <w:marTop w:val="0"/>
      <w:marBottom w:val="0"/>
      <w:divBdr>
        <w:top w:val="none" w:sz="0" w:space="0" w:color="auto"/>
        <w:left w:val="none" w:sz="0" w:space="0" w:color="auto"/>
        <w:bottom w:val="none" w:sz="0" w:space="0" w:color="auto"/>
        <w:right w:val="none" w:sz="0" w:space="0" w:color="auto"/>
      </w:divBdr>
      <w:divsChild>
        <w:div w:id="1625772386">
          <w:marLeft w:val="0"/>
          <w:marRight w:val="0"/>
          <w:marTop w:val="0"/>
          <w:marBottom w:val="0"/>
          <w:divBdr>
            <w:top w:val="none" w:sz="0" w:space="0" w:color="auto"/>
            <w:left w:val="none" w:sz="0" w:space="0" w:color="auto"/>
            <w:bottom w:val="none" w:sz="0" w:space="0" w:color="auto"/>
            <w:right w:val="none" w:sz="0" w:space="0" w:color="auto"/>
          </w:divBdr>
          <w:divsChild>
            <w:div w:id="1677271919">
              <w:marLeft w:val="0"/>
              <w:marRight w:val="0"/>
              <w:marTop w:val="0"/>
              <w:marBottom w:val="0"/>
              <w:divBdr>
                <w:top w:val="none" w:sz="0" w:space="0" w:color="auto"/>
                <w:left w:val="none" w:sz="0" w:space="0" w:color="auto"/>
                <w:bottom w:val="none" w:sz="0" w:space="0" w:color="auto"/>
                <w:right w:val="none" w:sz="0" w:space="0" w:color="auto"/>
              </w:divBdr>
              <w:divsChild>
                <w:div w:id="326903760">
                  <w:marLeft w:val="0"/>
                  <w:marRight w:val="0"/>
                  <w:marTop w:val="0"/>
                  <w:marBottom w:val="0"/>
                  <w:divBdr>
                    <w:top w:val="none" w:sz="0" w:space="0" w:color="auto"/>
                    <w:left w:val="none" w:sz="0" w:space="0" w:color="auto"/>
                    <w:bottom w:val="none" w:sz="0" w:space="0" w:color="auto"/>
                    <w:right w:val="none" w:sz="0" w:space="0" w:color="auto"/>
                  </w:divBdr>
                  <w:divsChild>
                    <w:div w:id="269778666">
                      <w:marLeft w:val="0"/>
                      <w:marRight w:val="0"/>
                      <w:marTop w:val="0"/>
                      <w:marBottom w:val="0"/>
                      <w:divBdr>
                        <w:top w:val="none" w:sz="0" w:space="0" w:color="auto"/>
                        <w:left w:val="none" w:sz="0" w:space="0" w:color="auto"/>
                        <w:bottom w:val="none" w:sz="0" w:space="0" w:color="auto"/>
                        <w:right w:val="none" w:sz="0" w:space="0" w:color="auto"/>
                      </w:divBdr>
                      <w:divsChild>
                        <w:div w:id="1928879367">
                          <w:marLeft w:val="0"/>
                          <w:marRight w:val="0"/>
                          <w:marTop w:val="0"/>
                          <w:marBottom w:val="0"/>
                          <w:divBdr>
                            <w:top w:val="none" w:sz="0" w:space="0" w:color="auto"/>
                            <w:left w:val="none" w:sz="0" w:space="0" w:color="auto"/>
                            <w:bottom w:val="none" w:sz="0" w:space="0" w:color="auto"/>
                            <w:right w:val="none" w:sz="0" w:space="0" w:color="auto"/>
                          </w:divBdr>
                          <w:divsChild>
                            <w:div w:id="114643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35037">
      <w:bodyDiv w:val="1"/>
      <w:marLeft w:val="0"/>
      <w:marRight w:val="0"/>
      <w:marTop w:val="0"/>
      <w:marBottom w:val="0"/>
      <w:divBdr>
        <w:top w:val="none" w:sz="0" w:space="0" w:color="auto"/>
        <w:left w:val="none" w:sz="0" w:space="0" w:color="auto"/>
        <w:bottom w:val="none" w:sz="0" w:space="0" w:color="auto"/>
        <w:right w:val="none" w:sz="0" w:space="0" w:color="auto"/>
      </w:divBdr>
      <w:divsChild>
        <w:div w:id="1171726027">
          <w:marLeft w:val="0"/>
          <w:marRight w:val="0"/>
          <w:marTop w:val="0"/>
          <w:marBottom w:val="0"/>
          <w:divBdr>
            <w:top w:val="none" w:sz="0" w:space="0" w:color="auto"/>
            <w:left w:val="none" w:sz="0" w:space="0" w:color="auto"/>
            <w:bottom w:val="none" w:sz="0" w:space="0" w:color="auto"/>
            <w:right w:val="none" w:sz="0" w:space="0" w:color="auto"/>
          </w:divBdr>
          <w:divsChild>
            <w:div w:id="1655601663">
              <w:marLeft w:val="0"/>
              <w:marRight w:val="0"/>
              <w:marTop w:val="0"/>
              <w:marBottom w:val="0"/>
              <w:divBdr>
                <w:top w:val="none" w:sz="0" w:space="0" w:color="auto"/>
                <w:left w:val="none" w:sz="0" w:space="0" w:color="auto"/>
                <w:bottom w:val="none" w:sz="0" w:space="0" w:color="auto"/>
                <w:right w:val="none" w:sz="0" w:space="0" w:color="auto"/>
              </w:divBdr>
              <w:divsChild>
                <w:div w:id="1440178682">
                  <w:marLeft w:val="0"/>
                  <w:marRight w:val="0"/>
                  <w:marTop w:val="0"/>
                  <w:marBottom w:val="0"/>
                  <w:divBdr>
                    <w:top w:val="none" w:sz="0" w:space="0" w:color="auto"/>
                    <w:left w:val="none" w:sz="0" w:space="0" w:color="auto"/>
                    <w:bottom w:val="none" w:sz="0" w:space="0" w:color="auto"/>
                    <w:right w:val="none" w:sz="0" w:space="0" w:color="auto"/>
                  </w:divBdr>
                  <w:divsChild>
                    <w:div w:id="201864848">
                      <w:marLeft w:val="0"/>
                      <w:marRight w:val="0"/>
                      <w:marTop w:val="0"/>
                      <w:marBottom w:val="0"/>
                      <w:divBdr>
                        <w:top w:val="none" w:sz="0" w:space="0" w:color="auto"/>
                        <w:left w:val="none" w:sz="0" w:space="0" w:color="auto"/>
                        <w:bottom w:val="none" w:sz="0" w:space="0" w:color="auto"/>
                        <w:right w:val="none" w:sz="0" w:space="0" w:color="auto"/>
                      </w:divBdr>
                      <w:divsChild>
                        <w:div w:id="436558204">
                          <w:marLeft w:val="0"/>
                          <w:marRight w:val="0"/>
                          <w:marTop w:val="0"/>
                          <w:marBottom w:val="0"/>
                          <w:divBdr>
                            <w:top w:val="none" w:sz="0" w:space="0" w:color="auto"/>
                            <w:left w:val="none" w:sz="0" w:space="0" w:color="auto"/>
                            <w:bottom w:val="none" w:sz="0" w:space="0" w:color="auto"/>
                            <w:right w:val="none" w:sz="0" w:space="0" w:color="auto"/>
                          </w:divBdr>
                          <w:divsChild>
                            <w:div w:id="680081702">
                              <w:marLeft w:val="0"/>
                              <w:marRight w:val="0"/>
                              <w:marTop w:val="0"/>
                              <w:marBottom w:val="0"/>
                              <w:divBdr>
                                <w:top w:val="none" w:sz="0" w:space="0" w:color="auto"/>
                                <w:left w:val="none" w:sz="0" w:space="0" w:color="auto"/>
                                <w:bottom w:val="none" w:sz="0" w:space="0" w:color="auto"/>
                                <w:right w:val="none" w:sz="0" w:space="0" w:color="auto"/>
                              </w:divBdr>
                              <w:divsChild>
                                <w:div w:id="429619450">
                                  <w:marLeft w:val="0"/>
                                  <w:marRight w:val="0"/>
                                  <w:marTop w:val="0"/>
                                  <w:marBottom w:val="0"/>
                                  <w:divBdr>
                                    <w:top w:val="none" w:sz="0" w:space="0" w:color="auto"/>
                                    <w:left w:val="none" w:sz="0" w:space="0" w:color="auto"/>
                                    <w:bottom w:val="none" w:sz="0" w:space="0" w:color="auto"/>
                                    <w:right w:val="none" w:sz="0" w:space="0" w:color="auto"/>
                                  </w:divBdr>
                                </w:div>
                              </w:divsChild>
                            </w:div>
                            <w:div w:id="20234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451710">
      <w:bodyDiv w:val="1"/>
      <w:marLeft w:val="0"/>
      <w:marRight w:val="0"/>
      <w:marTop w:val="0"/>
      <w:marBottom w:val="0"/>
      <w:divBdr>
        <w:top w:val="none" w:sz="0" w:space="0" w:color="auto"/>
        <w:left w:val="none" w:sz="0" w:space="0" w:color="auto"/>
        <w:bottom w:val="none" w:sz="0" w:space="0" w:color="auto"/>
        <w:right w:val="none" w:sz="0" w:space="0" w:color="auto"/>
      </w:divBdr>
      <w:divsChild>
        <w:div w:id="262808207">
          <w:marLeft w:val="0"/>
          <w:marRight w:val="0"/>
          <w:marTop w:val="0"/>
          <w:marBottom w:val="0"/>
          <w:divBdr>
            <w:top w:val="none" w:sz="0" w:space="0" w:color="auto"/>
            <w:left w:val="none" w:sz="0" w:space="0" w:color="auto"/>
            <w:bottom w:val="none" w:sz="0" w:space="0" w:color="auto"/>
            <w:right w:val="none" w:sz="0" w:space="0" w:color="auto"/>
          </w:divBdr>
          <w:divsChild>
            <w:div w:id="413554501">
              <w:marLeft w:val="0"/>
              <w:marRight w:val="0"/>
              <w:marTop w:val="0"/>
              <w:marBottom w:val="0"/>
              <w:divBdr>
                <w:top w:val="none" w:sz="0" w:space="0" w:color="auto"/>
                <w:left w:val="none" w:sz="0" w:space="0" w:color="auto"/>
                <w:bottom w:val="none" w:sz="0" w:space="0" w:color="auto"/>
                <w:right w:val="none" w:sz="0" w:space="0" w:color="auto"/>
              </w:divBdr>
              <w:divsChild>
                <w:div w:id="981890073">
                  <w:marLeft w:val="0"/>
                  <w:marRight w:val="0"/>
                  <w:marTop w:val="0"/>
                  <w:marBottom w:val="0"/>
                  <w:divBdr>
                    <w:top w:val="none" w:sz="0" w:space="0" w:color="auto"/>
                    <w:left w:val="none" w:sz="0" w:space="0" w:color="auto"/>
                    <w:bottom w:val="none" w:sz="0" w:space="0" w:color="auto"/>
                    <w:right w:val="none" w:sz="0" w:space="0" w:color="auto"/>
                  </w:divBdr>
                  <w:divsChild>
                    <w:div w:id="1428647468">
                      <w:marLeft w:val="0"/>
                      <w:marRight w:val="0"/>
                      <w:marTop w:val="0"/>
                      <w:marBottom w:val="0"/>
                      <w:divBdr>
                        <w:top w:val="none" w:sz="0" w:space="0" w:color="auto"/>
                        <w:left w:val="none" w:sz="0" w:space="0" w:color="auto"/>
                        <w:bottom w:val="none" w:sz="0" w:space="0" w:color="auto"/>
                        <w:right w:val="none" w:sz="0" w:space="0" w:color="auto"/>
                      </w:divBdr>
                      <w:divsChild>
                        <w:div w:id="283195964">
                          <w:marLeft w:val="0"/>
                          <w:marRight w:val="0"/>
                          <w:marTop w:val="0"/>
                          <w:marBottom w:val="0"/>
                          <w:divBdr>
                            <w:top w:val="none" w:sz="0" w:space="0" w:color="auto"/>
                            <w:left w:val="none" w:sz="0" w:space="0" w:color="auto"/>
                            <w:bottom w:val="none" w:sz="0" w:space="0" w:color="auto"/>
                            <w:right w:val="none" w:sz="0" w:space="0" w:color="auto"/>
                          </w:divBdr>
                          <w:divsChild>
                            <w:div w:id="12526649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096925">
      <w:bodyDiv w:val="1"/>
      <w:marLeft w:val="0"/>
      <w:marRight w:val="0"/>
      <w:marTop w:val="0"/>
      <w:marBottom w:val="0"/>
      <w:divBdr>
        <w:top w:val="none" w:sz="0" w:space="0" w:color="auto"/>
        <w:left w:val="none" w:sz="0" w:space="0" w:color="auto"/>
        <w:bottom w:val="none" w:sz="0" w:space="0" w:color="auto"/>
        <w:right w:val="none" w:sz="0" w:space="0" w:color="auto"/>
      </w:divBdr>
      <w:divsChild>
        <w:div w:id="93271303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pure@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aps.sprogis@i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11C17-A09A-4DB9-B846-5C4839B58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5461</Words>
  <Characters>3114</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MK noteikumu projekta "Grozījumi MK 2008. gada 19.maija Noteikumos Nr.338</vt:lpstr>
    </vt:vector>
  </TitlesOfParts>
  <Company/>
  <LinksUpToDate>false</LinksUpToDate>
  <CharactersWithSpaces>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MK 2008. gada 19.maija Noteikumos Nr.338</dc:title>
  <dc:subject>MK noteikumu projekta  anotācija</dc:subject>
  <dc:creator>D.Piebalga</dc:creator>
  <cp:lastModifiedBy>Kristaps Sproģis</cp:lastModifiedBy>
  <cp:revision>69</cp:revision>
  <cp:lastPrinted>2018-09-20T10:20:00Z</cp:lastPrinted>
  <dcterms:created xsi:type="dcterms:W3CDTF">2018-07-03T10:50:00Z</dcterms:created>
  <dcterms:modified xsi:type="dcterms:W3CDTF">2018-09-28T06:00:00Z</dcterms:modified>
</cp:coreProperties>
</file>