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A5FF" w14:textId="77777777" w:rsidR="0001020B" w:rsidRPr="00330CA0" w:rsidRDefault="0001020B" w:rsidP="00330CA0">
      <w:pPr>
        <w:pStyle w:val="naisf"/>
        <w:spacing w:before="0" w:after="0"/>
        <w:ind w:firstLine="0"/>
      </w:pPr>
    </w:p>
    <w:p w14:paraId="49807B7F" w14:textId="6C508F5B" w:rsidR="00330CA0" w:rsidRPr="00330CA0" w:rsidRDefault="00330CA0" w:rsidP="00330CA0">
      <w:pPr>
        <w:tabs>
          <w:tab w:val="left" w:pos="6663"/>
        </w:tabs>
      </w:pPr>
      <w:r w:rsidRPr="00330CA0">
        <w:t>2018</w:t>
      </w:r>
      <w:r w:rsidR="001153B9">
        <w:t>. </w:t>
      </w:r>
      <w:r w:rsidRPr="00330CA0">
        <w:t>gada</w:t>
      </w:r>
      <w:r w:rsidR="00F87A1C">
        <w:t> 11. septembrī</w:t>
      </w:r>
      <w:r w:rsidRPr="00330CA0">
        <w:tab/>
        <w:t>Noteikumi Nr.</w:t>
      </w:r>
      <w:r w:rsidR="00F87A1C">
        <w:t> 579</w:t>
      </w:r>
    </w:p>
    <w:p w14:paraId="610E98C4" w14:textId="7FC235BE" w:rsidR="00330CA0" w:rsidRPr="00330CA0" w:rsidRDefault="00330CA0" w:rsidP="00330CA0">
      <w:pPr>
        <w:tabs>
          <w:tab w:val="left" w:pos="6663"/>
        </w:tabs>
      </w:pPr>
      <w:r w:rsidRPr="00330CA0">
        <w:t>Rīgā</w:t>
      </w:r>
      <w:r w:rsidRPr="00330CA0">
        <w:tab/>
        <w:t>(prot</w:t>
      </w:r>
      <w:r w:rsidR="001153B9">
        <w:t>. </w:t>
      </w:r>
      <w:r w:rsidRPr="00330CA0">
        <w:t>Nr</w:t>
      </w:r>
      <w:r w:rsidR="001153B9">
        <w:t>. </w:t>
      </w:r>
      <w:r w:rsidR="00F87A1C">
        <w:t>42</w:t>
      </w:r>
      <w:r w:rsidRPr="00330CA0">
        <w:t> </w:t>
      </w:r>
      <w:r w:rsidR="00F87A1C">
        <w:t>27</w:t>
      </w:r>
      <w:r w:rsidR="001153B9">
        <w:t>. </w:t>
      </w:r>
      <w:r w:rsidRPr="00330CA0">
        <w:t>§)</w:t>
      </w:r>
      <w:bookmarkStart w:id="0" w:name="_GoBack"/>
      <w:bookmarkEnd w:id="0"/>
    </w:p>
    <w:p w14:paraId="23B64D71" w14:textId="77777777" w:rsidR="0001020B" w:rsidRPr="00702E73" w:rsidRDefault="0001020B" w:rsidP="00330CA0">
      <w:pPr>
        <w:ind w:firstLine="720"/>
        <w:rPr>
          <w:sz w:val="22"/>
          <w:szCs w:val="24"/>
        </w:rPr>
      </w:pPr>
    </w:p>
    <w:p w14:paraId="78BB59C0" w14:textId="58140010" w:rsidR="0067396E" w:rsidRPr="001153B9" w:rsidRDefault="0067396E" w:rsidP="001153B9">
      <w:pPr>
        <w:jc w:val="center"/>
        <w:rPr>
          <w:b/>
        </w:rPr>
      </w:pPr>
      <w:bookmarkStart w:id="1" w:name="_Hlk514336760"/>
      <w:r w:rsidRPr="001153B9">
        <w:rPr>
          <w:b/>
        </w:rPr>
        <w:t>Grozījum</w:t>
      </w:r>
      <w:r w:rsidR="00544ECE" w:rsidRPr="001153B9">
        <w:rPr>
          <w:b/>
        </w:rPr>
        <w:t xml:space="preserve">s </w:t>
      </w:r>
      <w:r w:rsidRPr="001153B9">
        <w:rPr>
          <w:b/>
        </w:rPr>
        <w:t>Ministru kabineta 2015</w:t>
      </w:r>
      <w:r w:rsidR="001153B9" w:rsidRPr="001153B9">
        <w:rPr>
          <w:b/>
        </w:rPr>
        <w:t>. </w:t>
      </w:r>
      <w:r w:rsidRPr="001153B9">
        <w:rPr>
          <w:b/>
        </w:rPr>
        <w:t>gada 28</w:t>
      </w:r>
      <w:r w:rsidR="001153B9" w:rsidRPr="001153B9">
        <w:rPr>
          <w:b/>
        </w:rPr>
        <w:t>. </w:t>
      </w:r>
      <w:r w:rsidR="00330CA0" w:rsidRPr="001153B9">
        <w:rPr>
          <w:b/>
        </w:rPr>
        <w:t>j</w:t>
      </w:r>
      <w:r w:rsidRPr="001153B9">
        <w:rPr>
          <w:b/>
        </w:rPr>
        <w:t>ūlija noteikumos Nr.</w:t>
      </w:r>
      <w:r w:rsidR="001153B9" w:rsidRPr="001153B9">
        <w:rPr>
          <w:b/>
        </w:rPr>
        <w:t> </w:t>
      </w:r>
      <w:r w:rsidRPr="001153B9">
        <w:rPr>
          <w:b/>
        </w:rPr>
        <w:t>435</w:t>
      </w:r>
      <w:r w:rsidR="00330CA0" w:rsidRPr="001153B9">
        <w:rPr>
          <w:b/>
        </w:rPr>
        <w:t xml:space="preserve"> "</w:t>
      </w:r>
      <w:bookmarkEnd w:id="1"/>
      <w:r w:rsidRPr="001153B9">
        <w:rPr>
          <w:b/>
        </w:rPr>
        <w:t>Kārtība, kādā nosaka un kompensē ar sabiedriskā transporta pakalpojumu sniegšanu saistītos zaudējumus un izdevumus un nosaka sabiedriskā transporta pakalpojuma tarifu</w:t>
      </w:r>
      <w:r w:rsidR="00330CA0" w:rsidRPr="001153B9">
        <w:rPr>
          <w:b/>
        </w:rPr>
        <w:t>"</w:t>
      </w:r>
    </w:p>
    <w:p w14:paraId="466F1196" w14:textId="23C5A3B2" w:rsidR="0067396E" w:rsidRPr="00702E73" w:rsidRDefault="0067396E" w:rsidP="00330CA0">
      <w:pPr>
        <w:ind w:firstLine="709"/>
        <w:rPr>
          <w:bCs/>
          <w:sz w:val="20"/>
          <w:szCs w:val="24"/>
        </w:rPr>
      </w:pPr>
    </w:p>
    <w:p w14:paraId="2E0284A1" w14:textId="77777777" w:rsidR="0067396E" w:rsidRPr="00330CA0" w:rsidRDefault="0067396E" w:rsidP="00330CA0">
      <w:pPr>
        <w:ind w:firstLine="720"/>
        <w:jc w:val="right"/>
      </w:pPr>
      <w:r w:rsidRPr="00330CA0">
        <w:t xml:space="preserve">Izdoti saskaņā ar </w:t>
      </w:r>
    </w:p>
    <w:p w14:paraId="6FBD003C" w14:textId="77777777" w:rsidR="001153B9" w:rsidRDefault="00F87A1C" w:rsidP="00330CA0">
      <w:pPr>
        <w:ind w:firstLine="720"/>
        <w:jc w:val="right"/>
      </w:pPr>
      <w:hyperlink r:id="rId7" w:tgtFrame="_blank" w:history="1">
        <w:r w:rsidR="0067396E" w:rsidRPr="00330CA0">
          <w:rPr>
            <w:rStyle w:val="Hyperlink"/>
            <w:color w:val="auto"/>
            <w:u w:val="none"/>
          </w:rPr>
          <w:t>Sabiedriskā transporta pakalpojumu likuma</w:t>
        </w:r>
      </w:hyperlink>
      <w:r w:rsidR="0067396E" w:rsidRPr="00330CA0">
        <w:t xml:space="preserve"> </w:t>
      </w:r>
    </w:p>
    <w:p w14:paraId="31A6E5DD" w14:textId="6B7E84E4" w:rsidR="0067396E" w:rsidRPr="00330CA0" w:rsidRDefault="0067396E" w:rsidP="00330CA0">
      <w:pPr>
        <w:ind w:firstLine="720"/>
        <w:jc w:val="right"/>
      </w:pPr>
      <w:r w:rsidRPr="00330CA0">
        <w:t>5</w:t>
      </w:r>
      <w:r w:rsidR="001153B9">
        <w:t>. </w:t>
      </w:r>
      <w:r w:rsidRPr="00330CA0">
        <w:t>panta trešās daļas 4</w:t>
      </w:r>
      <w:r w:rsidR="001153B9">
        <w:t>. </w:t>
      </w:r>
      <w:r w:rsidRPr="00330CA0">
        <w:t xml:space="preserve">punktu, </w:t>
      </w:r>
    </w:p>
    <w:p w14:paraId="7AC56F30" w14:textId="77777777" w:rsidR="001153B9" w:rsidRDefault="00F87A1C" w:rsidP="001153B9">
      <w:pPr>
        <w:ind w:firstLine="720"/>
        <w:jc w:val="right"/>
      </w:pPr>
      <w:hyperlink r:id="rId8" w:anchor="p11" w:tgtFrame="_blank" w:history="1">
        <w:r w:rsidR="0067396E" w:rsidRPr="00330CA0">
          <w:rPr>
            <w:rStyle w:val="Hyperlink"/>
            <w:color w:val="auto"/>
            <w:u w:val="none"/>
          </w:rPr>
          <w:t>11</w:t>
        </w:r>
        <w:r w:rsidR="001153B9">
          <w:rPr>
            <w:rStyle w:val="Hyperlink"/>
            <w:color w:val="auto"/>
            <w:u w:val="none"/>
          </w:rPr>
          <w:t>. </w:t>
        </w:r>
        <w:r w:rsidR="0067396E" w:rsidRPr="00330CA0">
          <w:rPr>
            <w:rStyle w:val="Hyperlink"/>
            <w:color w:val="auto"/>
            <w:u w:val="none"/>
          </w:rPr>
          <w:t>panta</w:t>
        </w:r>
      </w:hyperlink>
      <w:r w:rsidR="0067396E" w:rsidRPr="00330CA0">
        <w:t xml:space="preserve"> pirmo un otro daļu, </w:t>
      </w:r>
    </w:p>
    <w:p w14:paraId="6ACD0CCD" w14:textId="7043F972" w:rsidR="0067396E" w:rsidRPr="00330CA0" w:rsidRDefault="00F87A1C" w:rsidP="001153B9">
      <w:pPr>
        <w:ind w:firstLine="720"/>
        <w:jc w:val="right"/>
      </w:pPr>
      <w:hyperlink r:id="rId9" w:anchor="p12" w:tgtFrame="_blank" w:history="1">
        <w:r w:rsidR="0067396E" w:rsidRPr="00330CA0">
          <w:rPr>
            <w:rStyle w:val="Hyperlink"/>
            <w:color w:val="auto"/>
            <w:u w:val="none"/>
          </w:rPr>
          <w:t>12</w:t>
        </w:r>
        <w:r w:rsidR="001153B9">
          <w:rPr>
            <w:rStyle w:val="Hyperlink"/>
            <w:color w:val="auto"/>
            <w:u w:val="none"/>
          </w:rPr>
          <w:t>. </w:t>
        </w:r>
        <w:r w:rsidR="0067396E" w:rsidRPr="00330CA0">
          <w:rPr>
            <w:rStyle w:val="Hyperlink"/>
            <w:color w:val="auto"/>
            <w:u w:val="none"/>
          </w:rPr>
          <w:t>panta</w:t>
        </w:r>
      </w:hyperlink>
      <w:r w:rsidR="0067396E" w:rsidRPr="00330CA0">
        <w:t xml:space="preserve"> trešo daļu un </w:t>
      </w:r>
      <w:hyperlink r:id="rId10" w:anchor="p16" w:tgtFrame="_blank" w:history="1">
        <w:r w:rsidR="0067396E" w:rsidRPr="00330CA0">
          <w:rPr>
            <w:rStyle w:val="Hyperlink"/>
            <w:color w:val="auto"/>
            <w:u w:val="none"/>
          </w:rPr>
          <w:t>16</w:t>
        </w:r>
        <w:r w:rsidR="001153B9">
          <w:rPr>
            <w:rStyle w:val="Hyperlink"/>
            <w:color w:val="auto"/>
            <w:u w:val="none"/>
          </w:rPr>
          <w:t>. </w:t>
        </w:r>
        <w:r w:rsidR="0067396E" w:rsidRPr="00330CA0">
          <w:rPr>
            <w:rStyle w:val="Hyperlink"/>
            <w:color w:val="auto"/>
            <w:u w:val="none"/>
          </w:rPr>
          <w:t>panta</w:t>
        </w:r>
      </w:hyperlink>
      <w:r w:rsidR="0067396E" w:rsidRPr="00330CA0">
        <w:t xml:space="preserve"> otro daļu</w:t>
      </w:r>
    </w:p>
    <w:p w14:paraId="46604570" w14:textId="77777777" w:rsidR="0001020B" w:rsidRPr="00330CA0" w:rsidRDefault="0001020B" w:rsidP="001153B9">
      <w:pPr>
        <w:ind w:firstLine="720"/>
        <w:rPr>
          <w:sz w:val="24"/>
          <w:szCs w:val="24"/>
        </w:rPr>
      </w:pPr>
    </w:p>
    <w:p w14:paraId="765B1117" w14:textId="300A0EBE" w:rsidR="0034460F" w:rsidRPr="00330CA0" w:rsidRDefault="001153B9" w:rsidP="001153B9">
      <w:pPr>
        <w:ind w:firstLine="720"/>
        <w:jc w:val="both"/>
        <w:rPr>
          <w:b/>
        </w:rPr>
      </w:pPr>
      <w:r w:rsidRPr="001153B9">
        <w:t>1. </w:t>
      </w:r>
      <w:r w:rsidR="000F487D" w:rsidRPr="001153B9">
        <w:t>Izdarīt</w:t>
      </w:r>
      <w:r w:rsidR="0067396E" w:rsidRPr="001153B9">
        <w:t xml:space="preserve"> Ministru kabineta 2015</w:t>
      </w:r>
      <w:r w:rsidRPr="001153B9">
        <w:t>. </w:t>
      </w:r>
      <w:r w:rsidR="0067396E" w:rsidRPr="001153B9">
        <w:t>gada 28</w:t>
      </w:r>
      <w:r w:rsidRPr="001153B9">
        <w:t>. </w:t>
      </w:r>
      <w:r w:rsidR="0067396E" w:rsidRPr="001153B9">
        <w:t>jūlija noteikumos Nr</w:t>
      </w:r>
      <w:r w:rsidRPr="001153B9">
        <w:t>. </w:t>
      </w:r>
      <w:r w:rsidR="0067396E" w:rsidRPr="001153B9">
        <w:t>435</w:t>
      </w:r>
      <w:r w:rsidR="0067396E" w:rsidRPr="00330CA0">
        <w:rPr>
          <w:shd w:val="clear" w:color="auto" w:fill="FFFFFF"/>
        </w:rPr>
        <w:t xml:space="preserve"> </w:t>
      </w:r>
      <w:r w:rsidR="00330CA0" w:rsidRPr="00330CA0">
        <w:rPr>
          <w:shd w:val="clear" w:color="auto" w:fill="FFFFFF"/>
        </w:rPr>
        <w:t>"</w:t>
      </w:r>
      <w:r w:rsidR="0067396E" w:rsidRPr="00330CA0">
        <w:t>Kārtība, kādā nosaka un kompensē ar sabiedriskā transporta pakalpojumu sniegšanu saistītos zaudējumus un izdevumus un nosaka sabiedriskā transporta pakalpojuma tarifu</w:t>
      </w:r>
      <w:r w:rsidR="00330CA0" w:rsidRPr="00330CA0">
        <w:t>"</w:t>
      </w:r>
      <w:r w:rsidR="0067396E" w:rsidRPr="00330CA0">
        <w:t xml:space="preserve"> </w:t>
      </w:r>
      <w:proofErr w:type="gramStart"/>
      <w:r w:rsidR="0067396E" w:rsidRPr="00330CA0">
        <w:rPr>
          <w:shd w:val="clear" w:color="auto" w:fill="FFFFFF"/>
        </w:rPr>
        <w:t>(</w:t>
      </w:r>
      <w:proofErr w:type="gramEnd"/>
      <w:r w:rsidR="0067396E" w:rsidRPr="00330CA0">
        <w:rPr>
          <w:shd w:val="clear" w:color="auto" w:fill="FFFFFF"/>
        </w:rPr>
        <w:t>Latvijas Vēstnesis, 2015, 155</w:t>
      </w:r>
      <w:r>
        <w:rPr>
          <w:shd w:val="clear" w:color="auto" w:fill="FFFFFF"/>
        </w:rPr>
        <w:t>. </w:t>
      </w:r>
      <w:r w:rsidR="0067396E" w:rsidRPr="00330CA0">
        <w:rPr>
          <w:shd w:val="clear" w:color="auto" w:fill="FFFFFF"/>
        </w:rPr>
        <w:t>nr.; 2016, 131</w:t>
      </w:r>
      <w:r>
        <w:rPr>
          <w:shd w:val="clear" w:color="auto" w:fill="FFFFFF"/>
        </w:rPr>
        <w:t>. </w:t>
      </w:r>
      <w:r w:rsidR="0067396E" w:rsidRPr="00330CA0">
        <w:rPr>
          <w:shd w:val="clear" w:color="auto" w:fill="FFFFFF"/>
        </w:rPr>
        <w:t>nr.; 2017, 41</w:t>
      </w:r>
      <w:r>
        <w:rPr>
          <w:shd w:val="clear" w:color="auto" w:fill="FFFFFF"/>
        </w:rPr>
        <w:t>.</w:t>
      </w:r>
      <w:r w:rsidR="00544ECE" w:rsidRPr="00330CA0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544ECE" w:rsidRPr="00330CA0">
        <w:rPr>
          <w:shd w:val="clear" w:color="auto" w:fill="FFFFFF"/>
        </w:rPr>
        <w:t>128</w:t>
      </w:r>
      <w:r w:rsidR="008A68D0">
        <w:rPr>
          <w:shd w:val="clear" w:color="auto" w:fill="FFFFFF"/>
        </w:rPr>
        <w:t>. </w:t>
      </w:r>
      <w:r w:rsidR="0067396E" w:rsidRPr="00330CA0">
        <w:rPr>
          <w:shd w:val="clear" w:color="auto" w:fill="FFFFFF"/>
        </w:rPr>
        <w:t>nr.)</w:t>
      </w:r>
      <w:r w:rsidR="000A4B81" w:rsidRPr="00330CA0">
        <w:rPr>
          <w:shd w:val="clear" w:color="auto" w:fill="FFFFFF"/>
        </w:rPr>
        <w:t xml:space="preserve"> </w:t>
      </w:r>
      <w:r w:rsidR="0067396E" w:rsidRPr="00330CA0">
        <w:rPr>
          <w:shd w:val="clear" w:color="auto" w:fill="FFFFFF"/>
        </w:rPr>
        <w:t>grozījumu</w:t>
      </w:r>
      <w:r w:rsidR="00544ECE" w:rsidRPr="00330CA0">
        <w:rPr>
          <w:shd w:val="clear" w:color="auto" w:fill="FFFFFF"/>
        </w:rPr>
        <w:t xml:space="preserve"> un </w:t>
      </w:r>
      <w:r w:rsidR="00F2042A" w:rsidRPr="00330CA0">
        <w:rPr>
          <w:shd w:val="clear" w:color="auto" w:fill="FFFFFF"/>
        </w:rPr>
        <w:t>p</w:t>
      </w:r>
      <w:r w:rsidR="0067396E" w:rsidRPr="00330CA0">
        <w:t>apildin</w:t>
      </w:r>
      <w:r w:rsidR="00544ECE" w:rsidRPr="00330CA0">
        <w:t>ā</w:t>
      </w:r>
      <w:r w:rsidR="0067396E" w:rsidRPr="00330CA0">
        <w:t xml:space="preserve">t </w:t>
      </w:r>
      <w:r w:rsidR="00544ECE" w:rsidRPr="00330CA0">
        <w:t>VI</w:t>
      </w:r>
      <w:r>
        <w:t> </w:t>
      </w:r>
      <w:r w:rsidR="00544ECE" w:rsidRPr="00330CA0">
        <w:t>nodaļu</w:t>
      </w:r>
      <w:r w:rsidR="0067396E" w:rsidRPr="00330CA0">
        <w:t xml:space="preserve"> ar </w:t>
      </w:r>
      <w:r w:rsidR="0026727C" w:rsidRPr="00330CA0">
        <w:t>77</w:t>
      </w:r>
      <w:r w:rsidR="0067396E" w:rsidRPr="00330CA0">
        <w:t>.</w:t>
      </w:r>
      <w:r w:rsidR="0067396E" w:rsidRPr="00330CA0">
        <w:rPr>
          <w:vertAlign w:val="superscript"/>
        </w:rPr>
        <w:t>1</w:t>
      </w:r>
      <w:r>
        <w:t xml:space="preserve"> </w:t>
      </w:r>
      <w:r w:rsidR="00FE5257" w:rsidRPr="00330CA0">
        <w:t>un 77.</w:t>
      </w:r>
      <w:r w:rsidR="00FE5257" w:rsidRPr="00330CA0">
        <w:rPr>
          <w:vertAlign w:val="superscript"/>
        </w:rPr>
        <w:t>2</w:t>
      </w:r>
      <w:r>
        <w:rPr>
          <w:vertAlign w:val="superscript"/>
        </w:rPr>
        <w:t> </w:t>
      </w:r>
      <w:r w:rsidR="00FE5257" w:rsidRPr="00330CA0">
        <w:t xml:space="preserve">punktu </w:t>
      </w:r>
      <w:r w:rsidR="0067396E" w:rsidRPr="00330CA0">
        <w:t>šādā redakcijā:</w:t>
      </w:r>
    </w:p>
    <w:p w14:paraId="02FD7480" w14:textId="77777777" w:rsidR="0067396E" w:rsidRPr="00330CA0" w:rsidRDefault="0067396E" w:rsidP="001153B9">
      <w:pPr>
        <w:ind w:firstLine="720"/>
        <w:rPr>
          <w:sz w:val="24"/>
          <w:szCs w:val="24"/>
        </w:rPr>
      </w:pPr>
    </w:p>
    <w:p w14:paraId="1EAB942C" w14:textId="1882E09E" w:rsidR="0067396E" w:rsidRPr="001153B9" w:rsidRDefault="00330CA0" w:rsidP="001153B9">
      <w:pPr>
        <w:ind w:firstLine="720"/>
        <w:jc w:val="both"/>
        <w:rPr>
          <w:spacing w:val="-2"/>
        </w:rPr>
      </w:pPr>
      <w:r w:rsidRPr="001153B9">
        <w:rPr>
          <w:spacing w:val="-2"/>
        </w:rPr>
        <w:t>"</w:t>
      </w:r>
      <w:r w:rsidR="0026727C" w:rsidRPr="001153B9">
        <w:rPr>
          <w:spacing w:val="-2"/>
        </w:rPr>
        <w:t>77</w:t>
      </w:r>
      <w:r w:rsidR="0067396E" w:rsidRPr="001153B9">
        <w:rPr>
          <w:spacing w:val="-2"/>
        </w:rPr>
        <w:t>.</w:t>
      </w:r>
      <w:r w:rsidR="0067396E" w:rsidRPr="001153B9">
        <w:rPr>
          <w:spacing w:val="-2"/>
          <w:vertAlign w:val="superscript"/>
        </w:rPr>
        <w:t>1</w:t>
      </w:r>
      <w:r w:rsidR="001153B9" w:rsidRPr="001153B9">
        <w:rPr>
          <w:spacing w:val="-2"/>
        </w:rPr>
        <w:t> </w:t>
      </w:r>
      <w:r w:rsidR="0026727C" w:rsidRPr="001153B9">
        <w:rPr>
          <w:spacing w:val="-2"/>
        </w:rPr>
        <w:t xml:space="preserve">Autotransporta direkcija </w:t>
      </w:r>
      <w:r w:rsidR="008A68D0" w:rsidRPr="001153B9">
        <w:rPr>
          <w:spacing w:val="-2"/>
        </w:rPr>
        <w:t xml:space="preserve">līdz pārskata periodam (ceturksnim) sekojošā otrā mēneša </w:t>
      </w:r>
      <w:r w:rsidR="008A68D0" w:rsidRPr="008A68D0">
        <w:rPr>
          <w:spacing w:val="-2"/>
        </w:rPr>
        <w:t>piecpadsmitajam</w:t>
      </w:r>
      <w:r w:rsidR="008A68D0">
        <w:rPr>
          <w:spacing w:val="-2"/>
        </w:rPr>
        <w:t xml:space="preserve"> </w:t>
      </w:r>
      <w:r w:rsidR="008A68D0" w:rsidRPr="001153B9">
        <w:rPr>
          <w:spacing w:val="-2"/>
        </w:rPr>
        <w:t xml:space="preserve">datumam </w:t>
      </w:r>
      <w:r w:rsidR="0026727C" w:rsidRPr="001153B9">
        <w:rPr>
          <w:spacing w:val="-2"/>
        </w:rPr>
        <w:t>informē katr</w:t>
      </w:r>
      <w:r w:rsidR="008A68D0">
        <w:rPr>
          <w:spacing w:val="-2"/>
        </w:rPr>
        <w:t>as</w:t>
      </w:r>
      <w:r w:rsidR="0026727C" w:rsidRPr="001153B9">
        <w:rPr>
          <w:spacing w:val="-2"/>
        </w:rPr>
        <w:t xml:space="preserve"> republikas pilsētas pašvaldību par ceturksnī aprēķināto no valsts budžeta kompensējamo zaudējumu apmēru, kā arī </w:t>
      </w:r>
      <w:r w:rsidR="008A68D0" w:rsidRPr="001153B9">
        <w:rPr>
          <w:spacing w:val="-2"/>
        </w:rPr>
        <w:t xml:space="preserve">par </w:t>
      </w:r>
      <w:r w:rsidR="0026727C" w:rsidRPr="001153B9">
        <w:rPr>
          <w:spacing w:val="-2"/>
        </w:rPr>
        <w:t xml:space="preserve">atlikumiem </w:t>
      </w:r>
      <w:proofErr w:type="gramStart"/>
      <w:r w:rsidR="0026727C" w:rsidRPr="001153B9">
        <w:rPr>
          <w:spacing w:val="-2"/>
        </w:rPr>
        <w:t>(</w:t>
      </w:r>
      <w:proofErr w:type="gramEnd"/>
      <w:r w:rsidR="0026727C" w:rsidRPr="001153B9">
        <w:rPr>
          <w:spacing w:val="-2"/>
        </w:rPr>
        <w:t>ja izmaksātā zaudējumu kompensācija pārsniedz aprēķināto zaudējumu kompensāciju vai ir bijusi mazāka par aprēķināto zaudējumu kompensāciju).</w:t>
      </w:r>
    </w:p>
    <w:p w14:paraId="230BF7AA" w14:textId="77777777" w:rsidR="001153B9" w:rsidRPr="00702E73" w:rsidRDefault="001153B9" w:rsidP="001153B9">
      <w:pPr>
        <w:ind w:firstLine="720"/>
        <w:jc w:val="both"/>
        <w:rPr>
          <w:sz w:val="22"/>
        </w:rPr>
      </w:pPr>
    </w:p>
    <w:p w14:paraId="2BBA003F" w14:textId="36EB59C3" w:rsidR="00780E12" w:rsidRPr="00330CA0" w:rsidRDefault="00780E12" w:rsidP="001153B9">
      <w:pPr>
        <w:ind w:firstLine="720"/>
        <w:jc w:val="both"/>
      </w:pPr>
      <w:r w:rsidRPr="00330CA0">
        <w:t>77.</w:t>
      </w:r>
      <w:r w:rsidRPr="00330CA0">
        <w:rPr>
          <w:vertAlign w:val="superscript"/>
        </w:rPr>
        <w:t>2</w:t>
      </w:r>
      <w:r w:rsidR="001153B9">
        <w:t> </w:t>
      </w:r>
      <w:r w:rsidRPr="00330CA0">
        <w:t>Republikas pilsētu pašvaldīb</w:t>
      </w:r>
      <w:r w:rsidR="008A68D0">
        <w:t>ām</w:t>
      </w:r>
      <w:r w:rsidRPr="00330CA0">
        <w:t xml:space="preserve"> ir pienākums </w:t>
      </w:r>
      <w:r w:rsidR="00702E73" w:rsidRPr="00330CA0">
        <w:t xml:space="preserve">salīdzināt </w:t>
      </w:r>
      <w:r w:rsidRPr="00330CA0">
        <w:t>no valsts budžeta saņemt</w:t>
      </w:r>
      <w:r w:rsidR="00702E73" w:rsidRPr="00330CA0">
        <w:t>ā</w:t>
      </w:r>
      <w:r w:rsidR="00702E73">
        <w:t>s</w:t>
      </w:r>
      <w:r w:rsidRPr="00330CA0">
        <w:t xml:space="preserve"> un aprēķināt</w:t>
      </w:r>
      <w:r w:rsidR="00702E73" w:rsidRPr="00330CA0">
        <w:t>ā</w:t>
      </w:r>
      <w:r w:rsidR="00702E73">
        <w:t>s</w:t>
      </w:r>
      <w:r w:rsidRPr="00330CA0">
        <w:t xml:space="preserve"> zaudējumu kompensācijas apmēru, kā arī atlikumu (ja izmaksātā zaudējumu kompensācija pārsniedz aprēķināto zaudējumu kompensāciju vai ir bijusi mazāka par aprēķināto zaudējumu kompensāciju) </w:t>
      </w:r>
      <w:r w:rsidR="00702E73" w:rsidRPr="00330CA0">
        <w:t xml:space="preserve">ar Satiksmes ministriju </w:t>
      </w:r>
      <w:r w:rsidRPr="00330CA0">
        <w:t>atbilstoši normatīvajiem aktiem, kas regulē grāmatvedības uzskaiti un gada pārskatu sagatavošanas kārtību.</w:t>
      </w:r>
      <w:r w:rsidR="00330CA0" w:rsidRPr="00330CA0">
        <w:t>"</w:t>
      </w:r>
    </w:p>
    <w:p w14:paraId="602640A1" w14:textId="77777777" w:rsidR="0001020B" w:rsidRPr="00330CA0" w:rsidRDefault="0001020B" w:rsidP="001153B9">
      <w:pPr>
        <w:ind w:firstLine="720"/>
        <w:jc w:val="both"/>
        <w:rPr>
          <w:sz w:val="24"/>
          <w:szCs w:val="24"/>
        </w:rPr>
      </w:pPr>
    </w:p>
    <w:p w14:paraId="2AD9D862" w14:textId="48745097" w:rsidR="0067396E" w:rsidRPr="00330CA0" w:rsidRDefault="001153B9" w:rsidP="001153B9">
      <w:pPr>
        <w:ind w:firstLine="720"/>
        <w:jc w:val="both"/>
      </w:pPr>
      <w:proofErr w:type="gramStart"/>
      <w:r>
        <w:t>2. </w:t>
      </w:r>
      <w:r w:rsidR="0016630E" w:rsidRPr="00330CA0">
        <w:t>Noteikumi stājas spēkā 2019</w:t>
      </w:r>
      <w:r>
        <w:t>. </w:t>
      </w:r>
      <w:r w:rsidR="0016630E" w:rsidRPr="00330CA0">
        <w:t>gada 1</w:t>
      </w:r>
      <w:r>
        <w:t>. </w:t>
      </w:r>
      <w:r w:rsidR="0016630E" w:rsidRPr="00330CA0">
        <w:t>janvārī</w:t>
      </w:r>
      <w:proofErr w:type="gramEnd"/>
      <w:r w:rsidR="0016630E" w:rsidRPr="00330CA0">
        <w:t>.</w:t>
      </w:r>
    </w:p>
    <w:p w14:paraId="0E250C77" w14:textId="77777777" w:rsidR="00330CA0" w:rsidRPr="00702E73" w:rsidRDefault="00330CA0" w:rsidP="001153B9">
      <w:pPr>
        <w:pStyle w:val="StyleRight"/>
        <w:spacing w:after="0"/>
        <w:jc w:val="both"/>
        <w:rPr>
          <w:sz w:val="24"/>
          <w:szCs w:val="24"/>
        </w:rPr>
      </w:pPr>
    </w:p>
    <w:p w14:paraId="3E5BF2A5" w14:textId="77777777" w:rsidR="00330CA0" w:rsidRPr="00702E73" w:rsidRDefault="00330CA0" w:rsidP="001153B9">
      <w:pPr>
        <w:ind w:firstLine="720"/>
        <w:contextualSpacing/>
        <w:jc w:val="both"/>
        <w:rPr>
          <w:sz w:val="24"/>
          <w:szCs w:val="24"/>
        </w:rPr>
      </w:pPr>
    </w:p>
    <w:p w14:paraId="3B4760DA" w14:textId="65E338F3" w:rsidR="00330CA0" w:rsidRPr="00702E73" w:rsidRDefault="00330CA0" w:rsidP="001153B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702E73">
        <w:rPr>
          <w:sz w:val="28"/>
          <w:szCs w:val="28"/>
        </w:rPr>
        <w:t>Ministru prezidents</w:t>
      </w:r>
      <w:r w:rsidRPr="00702E73">
        <w:rPr>
          <w:sz w:val="28"/>
          <w:szCs w:val="28"/>
        </w:rPr>
        <w:tab/>
        <w:t xml:space="preserve">Māris Kučinskis </w:t>
      </w:r>
    </w:p>
    <w:p w14:paraId="3C5B5440" w14:textId="77777777" w:rsidR="00330CA0" w:rsidRPr="00702E73" w:rsidRDefault="00330CA0" w:rsidP="001153B9">
      <w:pPr>
        <w:ind w:firstLine="720"/>
        <w:jc w:val="both"/>
      </w:pPr>
    </w:p>
    <w:p w14:paraId="16BBF8EA" w14:textId="77777777" w:rsidR="00330CA0" w:rsidRPr="00702E73" w:rsidRDefault="00330CA0" w:rsidP="001153B9">
      <w:pPr>
        <w:ind w:firstLine="720"/>
        <w:jc w:val="both"/>
      </w:pPr>
    </w:p>
    <w:p w14:paraId="3A8A0F5B" w14:textId="77777777" w:rsidR="00330CA0" w:rsidRPr="00330CA0" w:rsidRDefault="00330CA0" w:rsidP="001153B9">
      <w:pPr>
        <w:tabs>
          <w:tab w:val="left" w:pos="6521"/>
        </w:tabs>
        <w:ind w:firstLine="720"/>
        <w:jc w:val="both"/>
        <w:rPr>
          <w:bCs/>
        </w:rPr>
      </w:pPr>
      <w:r w:rsidRPr="00330CA0">
        <w:t>Satiksmes ministrs</w:t>
      </w:r>
      <w:r w:rsidRPr="00330CA0">
        <w:tab/>
        <w:t>Uldis Augulis</w:t>
      </w:r>
    </w:p>
    <w:sectPr w:rsidR="00330CA0" w:rsidRPr="00330CA0" w:rsidSect="00330CA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9B98E" w14:textId="77777777" w:rsidR="004200A4" w:rsidRDefault="004200A4" w:rsidP="0016630E">
      <w:r>
        <w:separator/>
      </w:r>
    </w:p>
  </w:endnote>
  <w:endnote w:type="continuationSeparator" w:id="0">
    <w:p w14:paraId="2B569D24" w14:textId="77777777" w:rsidR="004200A4" w:rsidRDefault="004200A4" w:rsidP="0016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608E" w14:textId="77777777" w:rsidR="00330CA0" w:rsidRPr="00330CA0" w:rsidRDefault="00330CA0" w:rsidP="00330CA0">
    <w:pPr>
      <w:pStyle w:val="Footer"/>
      <w:rPr>
        <w:sz w:val="16"/>
        <w:szCs w:val="16"/>
      </w:rPr>
    </w:pPr>
    <w:r>
      <w:rPr>
        <w:sz w:val="16"/>
        <w:szCs w:val="16"/>
      </w:rPr>
      <w:t>N1782_8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9905" w14:textId="72B37978" w:rsidR="007953D2" w:rsidRPr="00330CA0" w:rsidRDefault="00330CA0" w:rsidP="00330CA0">
    <w:pPr>
      <w:pStyle w:val="Footer"/>
      <w:rPr>
        <w:sz w:val="16"/>
        <w:szCs w:val="16"/>
      </w:rPr>
    </w:pPr>
    <w:r>
      <w:rPr>
        <w:sz w:val="16"/>
        <w:szCs w:val="16"/>
      </w:rPr>
      <w:t>N1782_8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4BC3C" w14:textId="77777777" w:rsidR="004200A4" w:rsidRDefault="004200A4" w:rsidP="0016630E">
      <w:r>
        <w:separator/>
      </w:r>
    </w:p>
  </w:footnote>
  <w:footnote w:type="continuationSeparator" w:id="0">
    <w:p w14:paraId="070F5A63" w14:textId="77777777" w:rsidR="004200A4" w:rsidRDefault="004200A4" w:rsidP="0016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88295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ACD0A21" w14:textId="556CD853" w:rsidR="0063274C" w:rsidRPr="00330CA0" w:rsidRDefault="007C3EFF">
        <w:pPr>
          <w:pStyle w:val="Header"/>
          <w:jc w:val="center"/>
          <w:rPr>
            <w:sz w:val="24"/>
            <w:szCs w:val="24"/>
          </w:rPr>
        </w:pPr>
        <w:r w:rsidRPr="00330CA0">
          <w:rPr>
            <w:sz w:val="24"/>
            <w:szCs w:val="24"/>
          </w:rPr>
          <w:fldChar w:fldCharType="begin"/>
        </w:r>
        <w:r w:rsidRPr="00330CA0">
          <w:rPr>
            <w:sz w:val="24"/>
            <w:szCs w:val="24"/>
          </w:rPr>
          <w:instrText xml:space="preserve"> PAGE   \* MERGEFORMAT </w:instrText>
        </w:r>
        <w:r w:rsidRPr="00330CA0">
          <w:rPr>
            <w:sz w:val="24"/>
            <w:szCs w:val="24"/>
          </w:rPr>
          <w:fldChar w:fldCharType="separate"/>
        </w:r>
        <w:r w:rsidR="00330CA0">
          <w:rPr>
            <w:noProof/>
            <w:sz w:val="24"/>
            <w:szCs w:val="24"/>
          </w:rPr>
          <w:t>2</w:t>
        </w:r>
        <w:r w:rsidRPr="00330CA0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E653" w14:textId="3601611C" w:rsidR="002F2AB6" w:rsidRPr="00330CA0" w:rsidRDefault="00F87A1C" w:rsidP="00330CA0">
    <w:pPr>
      <w:pStyle w:val="Footer"/>
      <w:tabs>
        <w:tab w:val="left" w:pos="720"/>
      </w:tabs>
      <w:rPr>
        <w:rFonts w:eastAsia="Arial Unicode MS"/>
        <w:bCs/>
        <w:sz w:val="24"/>
        <w:szCs w:val="24"/>
      </w:rPr>
    </w:pPr>
  </w:p>
  <w:p w14:paraId="466C70EA" w14:textId="4BA91821" w:rsidR="00330CA0" w:rsidRPr="00A142D0" w:rsidRDefault="00330CA0" w:rsidP="00501350">
    <w:pPr>
      <w:pStyle w:val="Header"/>
    </w:pPr>
    <w:r>
      <w:rPr>
        <w:noProof/>
      </w:rPr>
      <w:drawing>
        <wp:inline distT="0" distB="0" distL="0" distR="0" wp14:anchorId="5101A038" wp14:editId="77246E51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2F5D"/>
    <w:multiLevelType w:val="hybridMultilevel"/>
    <w:tmpl w:val="FA3C8E02"/>
    <w:lvl w:ilvl="0" w:tplc="DE225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D01444"/>
    <w:multiLevelType w:val="hybridMultilevel"/>
    <w:tmpl w:val="6838A1CE"/>
    <w:lvl w:ilvl="0" w:tplc="CF4E5B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754881"/>
    <w:multiLevelType w:val="hybridMultilevel"/>
    <w:tmpl w:val="57549FAC"/>
    <w:lvl w:ilvl="0" w:tplc="D4987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C77DF"/>
    <w:multiLevelType w:val="multilevel"/>
    <w:tmpl w:val="7CBCB9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4" w15:restartNumberingAfterBreak="0">
    <w:nsid w:val="79226275"/>
    <w:multiLevelType w:val="hybridMultilevel"/>
    <w:tmpl w:val="2182D16C"/>
    <w:lvl w:ilvl="0" w:tplc="96A0E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NzI3M7MwMrY0MrdU0lEKTi0uzszPAykwqQUAulwiciwAAAA="/>
  </w:docVars>
  <w:rsids>
    <w:rsidRoot w:val="0067396E"/>
    <w:rsid w:val="0001020B"/>
    <w:rsid w:val="000A4B81"/>
    <w:rsid w:val="000E57B6"/>
    <w:rsid w:val="000F487D"/>
    <w:rsid w:val="001141FE"/>
    <w:rsid w:val="001153B9"/>
    <w:rsid w:val="0016630E"/>
    <w:rsid w:val="00243CD4"/>
    <w:rsid w:val="002567FA"/>
    <w:rsid w:val="0026727C"/>
    <w:rsid w:val="002B5455"/>
    <w:rsid w:val="00330CA0"/>
    <w:rsid w:val="0034460F"/>
    <w:rsid w:val="003A64DD"/>
    <w:rsid w:val="004200A4"/>
    <w:rsid w:val="004427EF"/>
    <w:rsid w:val="004725B9"/>
    <w:rsid w:val="004751F5"/>
    <w:rsid w:val="00544ECE"/>
    <w:rsid w:val="005628CC"/>
    <w:rsid w:val="00590E10"/>
    <w:rsid w:val="005A342D"/>
    <w:rsid w:val="0064422D"/>
    <w:rsid w:val="0067396E"/>
    <w:rsid w:val="00702E73"/>
    <w:rsid w:val="00780E12"/>
    <w:rsid w:val="007C3EFF"/>
    <w:rsid w:val="0080667D"/>
    <w:rsid w:val="0089346E"/>
    <w:rsid w:val="008A68D0"/>
    <w:rsid w:val="00B370EC"/>
    <w:rsid w:val="00B42D9D"/>
    <w:rsid w:val="00B96477"/>
    <w:rsid w:val="00BF2E8F"/>
    <w:rsid w:val="00CC4A24"/>
    <w:rsid w:val="00D26E1C"/>
    <w:rsid w:val="00EA7E76"/>
    <w:rsid w:val="00ED4BCD"/>
    <w:rsid w:val="00ED6F3F"/>
    <w:rsid w:val="00F2042A"/>
    <w:rsid w:val="00F2213F"/>
    <w:rsid w:val="00F87A1C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29273E"/>
  <w15:chartTrackingRefBased/>
  <w15:docId w15:val="{D997FDE5-14CD-4760-8C82-AE90019B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67396E"/>
    <w:pPr>
      <w:keepNext/>
      <w:ind w:firstLine="709"/>
      <w:outlineLvl w:val="1"/>
    </w:pPr>
    <w:rPr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396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naisf">
    <w:name w:val="naisf"/>
    <w:basedOn w:val="Normal"/>
    <w:rsid w:val="0067396E"/>
    <w:pPr>
      <w:spacing w:before="75" w:after="75"/>
      <w:ind w:firstLine="375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rsid w:val="006739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7396E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6739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7396E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673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96E"/>
    <w:rPr>
      <w:color w:val="0000FF"/>
      <w:u w:val="single"/>
    </w:rPr>
  </w:style>
  <w:style w:type="character" w:customStyle="1" w:styleId="st">
    <w:name w:val="st"/>
    <w:basedOn w:val="DefaultParagraphFont"/>
    <w:rsid w:val="0067396E"/>
  </w:style>
  <w:style w:type="character" w:styleId="Emphasis">
    <w:name w:val="Emphasis"/>
    <w:basedOn w:val="DefaultParagraphFont"/>
    <w:uiPriority w:val="20"/>
    <w:qFormat/>
    <w:rsid w:val="006739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67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27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2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7C"/>
    <w:rPr>
      <w:rFonts w:ascii="Segoe UI" w:eastAsia="Times New Roman" w:hAnsi="Segoe UI" w:cs="Segoe UI"/>
      <w:sz w:val="18"/>
      <w:szCs w:val="18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6630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CD4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CD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Normal"/>
    <w:rsid w:val="00330CA0"/>
    <w:pPr>
      <w:spacing w:after="120"/>
      <w:ind w:firstLine="720"/>
      <w:jc w:val="righ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9858-sabiedriska-transporta-pakalpojumu-likum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59858-sabiedriska-transporta-pakalpojumu-liku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159858-sabiedriska-transporta-pakalpojumu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159858-sabiedriska-transporta-pakalpojumu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28.jūlija noteikumos Nr.435 “Kārtība, kādā nosaka un kompensē ar sabiedriskā transporta pakalpojumu sniegšanu saistītos zaudējumus un izdevumus un nosaka sabiedriskā transporta pakalpojuma tarifu”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28.jūlija noteikumos Nr.435 “Kārtība, kādā nosaka un kompensē ar sabiedriskā transporta pakalpojumu sniegšanu saistītos zaudējumus un izdevumus un nosaka sabiedriskā transporta pakalpojuma tarifu”</dc:title>
  <dc:subject/>
  <dc:creator>Vizma Ļeonova</dc:creator>
  <cp:keywords/>
  <dc:description/>
  <cp:lastModifiedBy>Jekaterina Borovika</cp:lastModifiedBy>
  <cp:revision>17</cp:revision>
  <cp:lastPrinted>2018-09-04T09:45:00Z</cp:lastPrinted>
  <dcterms:created xsi:type="dcterms:W3CDTF">2018-08-14T08:59:00Z</dcterms:created>
  <dcterms:modified xsi:type="dcterms:W3CDTF">2018-09-12T10:14:00Z</dcterms:modified>
</cp:coreProperties>
</file>