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BF0B4" w14:textId="77777777" w:rsidR="004003DE" w:rsidRPr="00BE1EDF" w:rsidRDefault="004003DE" w:rsidP="000F6787">
      <w:pPr>
        <w:jc w:val="center"/>
        <w:rPr>
          <w:b/>
          <w:color w:val="000000" w:themeColor="text1"/>
        </w:rPr>
      </w:pPr>
      <w:r w:rsidRPr="00BE1EDF">
        <w:rPr>
          <w:b/>
          <w:color w:val="000000" w:themeColor="text1"/>
        </w:rPr>
        <w:t xml:space="preserve">Ministru kabineta noteikumu projekta </w:t>
      </w:r>
    </w:p>
    <w:p w14:paraId="214DE2A3" w14:textId="77777777" w:rsidR="004003DE" w:rsidRPr="00BE1EDF" w:rsidRDefault="004003DE" w:rsidP="004003DE">
      <w:pPr>
        <w:jc w:val="center"/>
        <w:rPr>
          <w:b/>
          <w:color w:val="000000" w:themeColor="text1"/>
        </w:rPr>
      </w:pPr>
      <w:r w:rsidRPr="00BE1EDF">
        <w:rPr>
          <w:b/>
          <w:color w:val="000000" w:themeColor="text1"/>
        </w:rPr>
        <w:t>“Grozījumi Ministru kabineta 2006. gada 6. jūnija noteikumos Nr. 453 “Noteikumi par radiofrekvences piešķīruma lietošanas atļaujām”” sākotnējās ietekmes novērtējuma ziņojums (anotācija)</w:t>
      </w:r>
    </w:p>
    <w:p w14:paraId="43FC585D" w14:textId="77777777" w:rsidR="004003DE" w:rsidRDefault="004003DE" w:rsidP="004003DE">
      <w:pPr>
        <w:jc w:val="center"/>
        <w:rPr>
          <w:b/>
          <w:color w:val="000000" w:themeColor="text1"/>
        </w:rPr>
      </w:pPr>
    </w:p>
    <w:tbl>
      <w:tblPr>
        <w:tblStyle w:val="TableGrid"/>
        <w:tblW w:w="5000" w:type="pct"/>
        <w:tblInd w:w="-34" w:type="dxa"/>
        <w:tblLook w:val="04A0" w:firstRow="1" w:lastRow="0" w:firstColumn="1" w:lastColumn="0" w:noHBand="0" w:noVBand="1"/>
      </w:tblPr>
      <w:tblGrid>
        <w:gridCol w:w="3110"/>
        <w:gridCol w:w="6466"/>
      </w:tblGrid>
      <w:tr w:rsidR="005D51B9" w14:paraId="422E1B8D" w14:textId="77777777" w:rsidTr="007876A7">
        <w:tc>
          <w:tcPr>
            <w:tcW w:w="5000" w:type="pct"/>
            <w:gridSpan w:val="2"/>
            <w:tcBorders>
              <w:top w:val="single" w:sz="4" w:space="0" w:color="auto"/>
              <w:left w:val="single" w:sz="4" w:space="0" w:color="auto"/>
              <w:bottom w:val="single" w:sz="4" w:space="0" w:color="auto"/>
              <w:right w:val="single" w:sz="4" w:space="0" w:color="auto"/>
            </w:tcBorders>
            <w:hideMark/>
          </w:tcPr>
          <w:p w14:paraId="42D6B6C2" w14:textId="77777777" w:rsidR="005D51B9" w:rsidRDefault="005D51B9" w:rsidP="008D6B8F">
            <w:pPr>
              <w:spacing w:before="100" w:beforeAutospacing="1" w:after="100" w:afterAutospacing="1" w:line="360" w:lineRule="auto"/>
              <w:ind w:firstLine="300"/>
              <w:jc w:val="center"/>
              <w:rPr>
                <w:b/>
                <w:bCs/>
              </w:rPr>
            </w:pPr>
            <w:r>
              <w:rPr>
                <w:b/>
                <w:bCs/>
              </w:rPr>
              <w:t>Tiesību akta projekta anotācijas kopsavilkums</w:t>
            </w:r>
          </w:p>
        </w:tc>
      </w:tr>
      <w:tr w:rsidR="000A6F58" w14:paraId="5C75C5E4" w14:textId="77777777" w:rsidTr="007876A7">
        <w:tc>
          <w:tcPr>
            <w:tcW w:w="1624" w:type="pct"/>
            <w:tcBorders>
              <w:top w:val="single" w:sz="4" w:space="0" w:color="auto"/>
              <w:left w:val="single" w:sz="4" w:space="0" w:color="auto"/>
              <w:bottom w:val="single" w:sz="4" w:space="0" w:color="auto"/>
              <w:right w:val="single" w:sz="4" w:space="0" w:color="auto"/>
            </w:tcBorders>
          </w:tcPr>
          <w:p w14:paraId="7DE3B959" w14:textId="00FD18E8" w:rsidR="000A6F58" w:rsidRPr="007876A7" w:rsidRDefault="000A6F58" w:rsidP="007876A7">
            <w:pPr>
              <w:jc w:val="center"/>
            </w:pPr>
            <w:r w:rsidRPr="007876A7">
              <w:rPr>
                <w:iCs/>
                <w:lang w:val="sv-SE"/>
              </w:rPr>
              <w:t xml:space="preserve">Mērķis, risinājums un projekta spēkā stāšanās laiks </w:t>
            </w:r>
          </w:p>
        </w:tc>
        <w:tc>
          <w:tcPr>
            <w:tcW w:w="3376" w:type="pct"/>
            <w:tcBorders>
              <w:top w:val="single" w:sz="4" w:space="0" w:color="auto"/>
              <w:left w:val="single" w:sz="4" w:space="0" w:color="auto"/>
              <w:bottom w:val="single" w:sz="4" w:space="0" w:color="auto"/>
              <w:right w:val="single" w:sz="4" w:space="0" w:color="auto"/>
            </w:tcBorders>
          </w:tcPr>
          <w:p w14:paraId="244A9653" w14:textId="77777777" w:rsidR="000A6F58" w:rsidRPr="007876A7" w:rsidRDefault="000A6F58" w:rsidP="003C2BB1">
            <w:pPr>
              <w:jc w:val="center"/>
            </w:pPr>
            <w:r w:rsidRPr="007876A7">
              <w:t>Nav attiecināms.</w:t>
            </w:r>
          </w:p>
        </w:tc>
      </w:tr>
    </w:tbl>
    <w:p w14:paraId="2D35B091" w14:textId="77777777" w:rsidR="00C21324" w:rsidRDefault="00C21324" w:rsidP="004003DE">
      <w:pPr>
        <w:jc w:val="center"/>
        <w:rPr>
          <w:b/>
          <w:color w:val="000000" w:themeColor="text1"/>
        </w:rPr>
      </w:pPr>
    </w:p>
    <w:tbl>
      <w:tblPr>
        <w:tblStyle w:val="TableGrid"/>
        <w:tblW w:w="0" w:type="auto"/>
        <w:tblInd w:w="0" w:type="dxa"/>
        <w:tblLook w:val="04A0" w:firstRow="1" w:lastRow="0" w:firstColumn="1" w:lastColumn="0" w:noHBand="0" w:noVBand="1"/>
      </w:tblPr>
      <w:tblGrid>
        <w:gridCol w:w="534"/>
        <w:gridCol w:w="2551"/>
        <w:gridCol w:w="6491"/>
      </w:tblGrid>
      <w:tr w:rsidR="00284295" w14:paraId="0AB9CDE3" w14:textId="77777777" w:rsidTr="00651D42">
        <w:tc>
          <w:tcPr>
            <w:tcW w:w="9576" w:type="dxa"/>
            <w:gridSpan w:val="3"/>
          </w:tcPr>
          <w:p w14:paraId="7FC3845D" w14:textId="77777777" w:rsidR="00284295" w:rsidRDefault="00284295" w:rsidP="004003DE">
            <w:pPr>
              <w:jc w:val="center"/>
              <w:rPr>
                <w:b/>
                <w:color w:val="000000" w:themeColor="text1"/>
              </w:rPr>
            </w:pPr>
            <w:r w:rsidRPr="00BE1EDF">
              <w:rPr>
                <w:b/>
                <w:bCs/>
              </w:rPr>
              <w:t>I. Tiesību akta projekta izstrādes nepieciešamība</w:t>
            </w:r>
          </w:p>
        </w:tc>
      </w:tr>
      <w:tr w:rsidR="00284295" w14:paraId="3F9A0D78" w14:textId="77777777" w:rsidTr="007876A7">
        <w:tc>
          <w:tcPr>
            <w:tcW w:w="534" w:type="dxa"/>
          </w:tcPr>
          <w:p w14:paraId="151C38BC" w14:textId="77777777" w:rsidR="00284295" w:rsidRPr="007876A7" w:rsidRDefault="00284295" w:rsidP="004003DE">
            <w:pPr>
              <w:jc w:val="center"/>
              <w:rPr>
                <w:color w:val="000000" w:themeColor="text1"/>
              </w:rPr>
            </w:pPr>
            <w:r w:rsidRPr="007876A7">
              <w:rPr>
                <w:color w:val="000000" w:themeColor="text1"/>
              </w:rPr>
              <w:t>1.</w:t>
            </w:r>
          </w:p>
        </w:tc>
        <w:tc>
          <w:tcPr>
            <w:tcW w:w="2551" w:type="dxa"/>
          </w:tcPr>
          <w:p w14:paraId="76B951C5" w14:textId="77777777" w:rsidR="00284295" w:rsidRDefault="00284295" w:rsidP="007876A7">
            <w:pPr>
              <w:rPr>
                <w:b/>
                <w:color w:val="000000" w:themeColor="text1"/>
              </w:rPr>
            </w:pPr>
            <w:r w:rsidRPr="00BE1EDF">
              <w:t>Pamatojums</w:t>
            </w:r>
          </w:p>
        </w:tc>
        <w:tc>
          <w:tcPr>
            <w:tcW w:w="6491" w:type="dxa"/>
          </w:tcPr>
          <w:p w14:paraId="3E82EBBA" w14:textId="77777777" w:rsidR="00284295" w:rsidRDefault="00284295" w:rsidP="007876A7">
            <w:pPr>
              <w:jc w:val="both"/>
              <w:rPr>
                <w:b/>
                <w:color w:val="000000" w:themeColor="text1"/>
              </w:rPr>
            </w:pPr>
            <w:r w:rsidRPr="00BE1EDF">
              <w:rPr>
                <w:bCs/>
              </w:rPr>
              <w:t>Elektronisko sakaru likuma 7.</w:t>
            </w:r>
            <w:r>
              <w:rPr>
                <w:bCs/>
              </w:rPr>
              <w:t xml:space="preserve"> </w:t>
            </w:r>
            <w:r w:rsidRPr="00BE1EDF">
              <w:rPr>
                <w:bCs/>
              </w:rPr>
              <w:t>panta 1.</w:t>
            </w:r>
            <w:r w:rsidR="00892587">
              <w:rPr>
                <w:bCs/>
              </w:rPr>
              <w:t> </w:t>
            </w:r>
            <w:r w:rsidRPr="00BE1EDF">
              <w:rPr>
                <w:bCs/>
              </w:rPr>
              <w:t>punkts un 50.</w:t>
            </w:r>
            <w:r w:rsidR="00892587">
              <w:rPr>
                <w:bCs/>
              </w:rPr>
              <w:t> </w:t>
            </w:r>
            <w:r w:rsidRPr="00BE1EDF">
              <w:rPr>
                <w:bCs/>
              </w:rPr>
              <w:t>pant</w:t>
            </w:r>
            <w:r>
              <w:rPr>
                <w:bCs/>
              </w:rPr>
              <w:t>s.</w:t>
            </w:r>
          </w:p>
        </w:tc>
      </w:tr>
      <w:tr w:rsidR="00284295" w14:paraId="646A7ADC" w14:textId="77777777" w:rsidTr="007876A7">
        <w:tc>
          <w:tcPr>
            <w:tcW w:w="534" w:type="dxa"/>
          </w:tcPr>
          <w:p w14:paraId="140398B3" w14:textId="77777777" w:rsidR="00284295" w:rsidRPr="007876A7" w:rsidRDefault="00284295" w:rsidP="004003DE">
            <w:pPr>
              <w:jc w:val="center"/>
              <w:rPr>
                <w:color w:val="000000" w:themeColor="text1"/>
              </w:rPr>
            </w:pPr>
            <w:r w:rsidRPr="007876A7">
              <w:rPr>
                <w:color w:val="000000" w:themeColor="text1"/>
              </w:rPr>
              <w:t>2.</w:t>
            </w:r>
          </w:p>
        </w:tc>
        <w:tc>
          <w:tcPr>
            <w:tcW w:w="2551" w:type="dxa"/>
          </w:tcPr>
          <w:p w14:paraId="6905D847" w14:textId="77777777" w:rsidR="00284295" w:rsidRDefault="00284295" w:rsidP="007876A7">
            <w:pPr>
              <w:rPr>
                <w:b/>
                <w:color w:val="000000" w:themeColor="text1"/>
              </w:rPr>
            </w:pPr>
            <w:r w:rsidRPr="00BE1EDF">
              <w:t>Pašreizējā situācija un problēmas, kuru risināšanai tiesību akta projekts izstrādāts, tiesiskā regulējuma mērķis un būtīb</w:t>
            </w:r>
            <w:r>
              <w:t>a</w:t>
            </w:r>
          </w:p>
        </w:tc>
        <w:tc>
          <w:tcPr>
            <w:tcW w:w="6491" w:type="dxa"/>
          </w:tcPr>
          <w:p w14:paraId="2047000D" w14:textId="77777777" w:rsidR="00284295" w:rsidRDefault="000309BD" w:rsidP="007876A7">
            <w:pPr>
              <w:jc w:val="both"/>
            </w:pPr>
            <w:r w:rsidRPr="001538D8">
              <w:t>VAS “Elektroniskie sakari”</w:t>
            </w:r>
            <w:r>
              <w:t xml:space="preserve"> saskaņā ar Elektronisko sakaru likuma 6. panta pirmās daļas 1. un 2. punktu pārvalda radiofrekvenču spektru, lai nodrošinātu tā racionālu un efektīvu izmantošanu, kā arī sniedz elektromagnētiskās saderības nodrošināšanas pakalpojumus. </w:t>
            </w:r>
            <w:r w:rsidRPr="00F24C4E">
              <w:t>Lai</w:t>
            </w:r>
            <w:r>
              <w:t xml:space="preserve"> VAS “Elektroniskie sakari” pārvaldītu radiofrekvenču spektru un sniegtu elektromagnētiskās saderības nodrošināšanas pakalpojumus elektronisko sakaru komersantiem, tai ir nepieciešama pilnīga informācija par faktisko situāciju radiofrekvenču spektra izmantošanā.</w:t>
            </w:r>
          </w:p>
          <w:p w14:paraId="5ED9A78C" w14:textId="36513469" w:rsidR="000309BD" w:rsidRDefault="000309BD" w:rsidP="007876A7">
            <w:pPr>
              <w:jc w:val="both"/>
            </w:pPr>
            <w:r>
              <w:t xml:space="preserve">Tāpat saskaņā ar Elektronisko sakaru likuma 6. panta pirmās daļas 5. punktu VAS “Elektroniskie sakari” ir uzdots Latvijai saistošos starptautiskajos līgumos un konvencijās noteiktajā kārtībā koordinēt un reģistrēt radiofrekvenču piešķīrumus, un ir būtiski, ka tiek ievērotas radiofrekvences piešķīruma starptautisko koordināciju rezultātā panāktās vienošanās. Līdz ar to, lai nodrošinātu radiofrekvenču spektra racionālu un efektīvu izmantošanu, nodrošinātu aizsardzības sistēmu un civilo radiosakaru sistēmu savstarpējo elektromagnētisko saderību, nodrošinātu, ka tiek ievērotas radiofrekvences piešķīruma starptautisko koordināciju rezultātā panāktās vienošanās, un efektīvi </w:t>
            </w:r>
            <w:r w:rsidRPr="001538D8">
              <w:t>plānotu radiofrekvenču spektra tehnisko izmantošanu, ir nepieciešams noteikt, ka Nacionālie bruņotie spēki r</w:t>
            </w:r>
            <w:r w:rsidRPr="001538D8">
              <w:rPr>
                <w:noProof/>
                <w:szCs w:val="28"/>
                <w:shd w:val="clear" w:color="auto" w:fill="FFFFFF"/>
              </w:rPr>
              <w:t xml:space="preserve">adiofrekvenču spektru </w:t>
            </w:r>
            <w:r w:rsidRPr="001538D8">
              <w:t>lieto atbilstoši lietošanas atļaujai</w:t>
            </w:r>
            <w:r>
              <w:t>.</w:t>
            </w:r>
          </w:p>
          <w:p w14:paraId="5EFD81DF" w14:textId="77777777" w:rsidR="000309BD" w:rsidRDefault="00DE2E0F" w:rsidP="007876A7">
            <w:pPr>
              <w:jc w:val="both"/>
            </w:pPr>
            <w:r>
              <w:t xml:space="preserve">Ņemot vērā minēto, </w:t>
            </w:r>
            <w:r w:rsidR="000309BD" w:rsidRPr="00BE1EDF">
              <w:t xml:space="preserve">Ministru </w:t>
            </w:r>
            <w:r w:rsidR="000309BD" w:rsidRPr="00F24C4E">
              <w:t>kabineta 2006. gada 6. jūnija noteikum</w:t>
            </w:r>
            <w:r w:rsidR="000309BD">
              <w:t>os</w:t>
            </w:r>
            <w:r w:rsidR="000309BD" w:rsidRPr="00F24C4E">
              <w:t xml:space="preserve"> Nr. 453 “Noteikumi par </w:t>
            </w:r>
            <w:r w:rsidR="000309BD" w:rsidRPr="001538D8">
              <w:t xml:space="preserve">radiofrekvences piešķīruma lietošanas atļaujām” (turpmāk – noteikumi) nepieciešams noteikt kārtību, kādā tiek izsniegta </w:t>
            </w:r>
            <w:r w:rsidR="000309BD" w:rsidRPr="001538D8">
              <w:rPr>
                <w:shd w:val="clear" w:color="auto" w:fill="FFFFFF"/>
              </w:rPr>
              <w:t>r</w:t>
            </w:r>
            <w:r w:rsidR="000309BD" w:rsidRPr="001538D8">
              <w:rPr>
                <w:noProof/>
                <w:szCs w:val="28"/>
                <w:shd w:val="clear" w:color="auto" w:fill="FFFFFF"/>
              </w:rPr>
              <w:t xml:space="preserve">adiofrekvenču spektra lietošanas atļauja </w:t>
            </w:r>
            <w:r w:rsidR="000309BD" w:rsidRPr="001538D8">
              <w:t>Nacionāliem bruņotajiem spēkiem</w:t>
            </w:r>
            <w:r w:rsidR="000309BD">
              <w:t>.</w:t>
            </w:r>
          </w:p>
          <w:p w14:paraId="3F9B8575" w14:textId="77777777" w:rsidR="007E4A2A" w:rsidRDefault="007E4A2A" w:rsidP="007876A7">
            <w:pPr>
              <w:jc w:val="both"/>
            </w:pPr>
          </w:p>
          <w:p w14:paraId="3E6C23F3" w14:textId="6A4243DA" w:rsidR="000309BD" w:rsidRDefault="007E4A2A" w:rsidP="000309BD">
            <w:pPr>
              <w:tabs>
                <w:tab w:val="left" w:pos="6804"/>
              </w:tabs>
              <w:jc w:val="both"/>
              <w:rPr>
                <w:szCs w:val="28"/>
              </w:rPr>
            </w:pPr>
            <w:r w:rsidRPr="00EA4E2A">
              <w:rPr>
                <w:bCs/>
              </w:rPr>
              <w:t>Ministru kabineta noteikumu projekt</w:t>
            </w:r>
            <w:r>
              <w:rPr>
                <w:bCs/>
              </w:rPr>
              <w:t xml:space="preserve">s “Grozījumi </w:t>
            </w:r>
            <w:r w:rsidRPr="00BE1EDF">
              <w:t>Ministru kabineta 2006.</w:t>
            </w:r>
            <w:r>
              <w:t> </w:t>
            </w:r>
            <w:r w:rsidRPr="00BE1EDF">
              <w:t>gada 6.</w:t>
            </w:r>
            <w:r>
              <w:t> </w:t>
            </w:r>
            <w:r w:rsidRPr="00BE1EDF">
              <w:t>jūnija noteikumi Nr.</w:t>
            </w:r>
            <w:r>
              <w:t> </w:t>
            </w:r>
            <w:r w:rsidRPr="00BE1EDF">
              <w:t>453 “Noteikumi par radiofrekvences piešķīruma lietošanas atļaujām”</w:t>
            </w:r>
            <w:r>
              <w:t xml:space="preserve">” (turpmāk – noteikumu projekts) </w:t>
            </w:r>
            <w:r w:rsidR="000309BD">
              <w:rPr>
                <w:szCs w:val="28"/>
              </w:rPr>
              <w:t>paredz:</w:t>
            </w:r>
          </w:p>
          <w:p w14:paraId="55ABF63F" w14:textId="77777777" w:rsidR="000309BD" w:rsidRPr="001538D8" w:rsidRDefault="000309BD" w:rsidP="000309BD">
            <w:pPr>
              <w:tabs>
                <w:tab w:val="left" w:pos="6804"/>
              </w:tabs>
              <w:jc w:val="both"/>
            </w:pPr>
            <w:r>
              <w:rPr>
                <w:szCs w:val="28"/>
              </w:rPr>
              <w:t>1) v</w:t>
            </w:r>
            <w:r w:rsidRPr="003B4B9D">
              <w:rPr>
                <w:szCs w:val="28"/>
              </w:rPr>
              <w:t xml:space="preserve">alsts akciju sabiedrība </w:t>
            </w:r>
            <w:r>
              <w:rPr>
                <w:szCs w:val="28"/>
              </w:rPr>
              <w:t>“</w:t>
            </w:r>
            <w:r w:rsidRPr="00AB4D20">
              <w:rPr>
                <w:szCs w:val="28"/>
              </w:rPr>
              <w:t>Elektroniskie sakari</w:t>
            </w:r>
            <w:r>
              <w:rPr>
                <w:szCs w:val="28"/>
              </w:rPr>
              <w:t>”</w:t>
            </w:r>
            <w:r w:rsidRPr="003B4B9D">
              <w:rPr>
                <w:szCs w:val="28"/>
              </w:rPr>
              <w:t xml:space="preserve"> izsniedz radiofrekvences piešķīruma lietošanas atļaujas civilām </w:t>
            </w:r>
            <w:r w:rsidRPr="003B4B9D">
              <w:rPr>
                <w:szCs w:val="28"/>
              </w:rPr>
              <w:lastRenderedPageBreak/>
              <w:t xml:space="preserve">radiosakaru sistēmām </w:t>
            </w:r>
            <w:r>
              <w:rPr>
                <w:szCs w:val="28"/>
              </w:rPr>
              <w:t>aizsardzības sistēmu</w:t>
            </w:r>
            <w:r w:rsidRPr="003B4B9D">
              <w:rPr>
                <w:szCs w:val="28"/>
              </w:rPr>
              <w:t xml:space="preserve">, ja ir saņemts Nacionālo </w:t>
            </w:r>
            <w:r w:rsidRPr="00C769C8">
              <w:t xml:space="preserve">bruņoto spēku saskaņojums radioiekārtas izmantošanai </w:t>
            </w:r>
            <w:r>
              <w:t xml:space="preserve">attiecīgajā </w:t>
            </w:r>
            <w:r w:rsidRPr="001538D8">
              <w:t xml:space="preserve">radiofrekvenču joslā. </w:t>
            </w:r>
          </w:p>
          <w:p w14:paraId="4112A7FA" w14:textId="77777777" w:rsidR="000309BD" w:rsidRDefault="000309BD" w:rsidP="000309BD">
            <w:pPr>
              <w:tabs>
                <w:tab w:val="left" w:pos="6804"/>
              </w:tabs>
              <w:jc w:val="both"/>
            </w:pPr>
            <w:r w:rsidRPr="001538D8">
              <w:t xml:space="preserve">2) Nacionālie bruņotie spēki pirms </w:t>
            </w:r>
            <w:r w:rsidRPr="001538D8">
              <w:rPr>
                <w:szCs w:val="28"/>
              </w:rPr>
              <w:t>r</w:t>
            </w:r>
            <w:r w:rsidRPr="001538D8">
              <w:rPr>
                <w:noProof/>
                <w:szCs w:val="28"/>
                <w:shd w:val="clear" w:color="auto" w:fill="FFFFFF"/>
              </w:rPr>
              <w:t xml:space="preserve">adiofrekvenču spektra </w:t>
            </w:r>
            <w:r w:rsidRPr="001538D8">
              <w:t xml:space="preserve">joslas lietošanas uzsākšanas iesniedz valsts akciju sabiedrībā “Elektroniskie sakari” pieprasījumu </w:t>
            </w:r>
            <w:r w:rsidRPr="001538D8">
              <w:rPr>
                <w:szCs w:val="28"/>
              </w:rPr>
              <w:t>izsniegt r</w:t>
            </w:r>
            <w:r w:rsidRPr="001538D8">
              <w:rPr>
                <w:noProof/>
                <w:szCs w:val="28"/>
                <w:shd w:val="clear" w:color="auto" w:fill="FFFFFF"/>
              </w:rPr>
              <w:t xml:space="preserve">adiofrekvenču spektra lietošanas atļauju. </w:t>
            </w:r>
            <w:r w:rsidRPr="001538D8">
              <w:t>Noteikumi tiek papildināti ar sadaļu</w:t>
            </w:r>
            <w:r w:rsidRPr="00BA5B36">
              <w:t>, kurā tiek aprakstīta kārtība</w:t>
            </w:r>
            <w:r>
              <w:t xml:space="preserve"> atļaujas saņemšanai.</w:t>
            </w:r>
          </w:p>
          <w:p w14:paraId="03C2FA8A" w14:textId="0B31E268" w:rsidR="000309BD" w:rsidRDefault="000309BD" w:rsidP="007876A7">
            <w:pPr>
              <w:jc w:val="both"/>
            </w:pPr>
            <w:r>
              <w:t>3)</w:t>
            </w:r>
            <w:r w:rsidR="007E4A2A">
              <w:t xml:space="preserve"> </w:t>
            </w:r>
            <w:r w:rsidRPr="001538D8">
              <w:t xml:space="preserve">Noteikumu projekts paredz izmaiņas nodaļā “Noslēguma jautājums”, papildinot to ar jaunu punktu un termiņu, līdz kuram </w:t>
            </w:r>
            <w:r w:rsidRPr="001538D8">
              <w:rPr>
                <w:szCs w:val="28"/>
              </w:rPr>
              <w:t xml:space="preserve">Nacionālie </w:t>
            </w:r>
            <w:r w:rsidRPr="001538D8">
              <w:t>bruņotie spēki iesniedz valsts akciju sabiedrībā „Elektroniskie sakari” pieprasījumu izsniegt radiofrekvenču spektra lietošanas atļauju lietošanai jau esošajiem lietojumiem. Spēkā esošo noteikumu noslē</w:t>
            </w:r>
            <w:r>
              <w:t>guma jautājums paredz vispārēju regulējumu, nosakot, ka piešķīruma lietošanas atļaujas ir derīgas līdz tajās norādītā derīguma termiņa beigām.</w:t>
            </w:r>
          </w:p>
          <w:p w14:paraId="6A123601" w14:textId="77777777" w:rsidR="000309BD" w:rsidRDefault="000309BD" w:rsidP="007876A7">
            <w:pPr>
              <w:jc w:val="both"/>
            </w:pPr>
          </w:p>
          <w:p w14:paraId="57AEB534" w14:textId="13C76BF4" w:rsidR="000309BD" w:rsidRPr="007876A7" w:rsidRDefault="000309BD" w:rsidP="007876A7">
            <w:pPr>
              <w:jc w:val="both"/>
            </w:pPr>
            <w:r w:rsidRPr="007E55A7">
              <w:t>Valsts akciju sabiedrības “Elektroniskie sakari” lēmumi tiek pieņemti atbilstoši Administratīvā procesa likum</w:t>
            </w:r>
            <w:r>
              <w:t>ā</w:t>
            </w:r>
            <w:r w:rsidRPr="007E55A7">
              <w:t xml:space="preserve"> noteiktajai kārtībai</w:t>
            </w:r>
            <w:r w:rsidR="007E4A2A">
              <w:t>.</w:t>
            </w:r>
          </w:p>
        </w:tc>
      </w:tr>
      <w:tr w:rsidR="00284295" w14:paraId="542CD76C" w14:textId="77777777" w:rsidTr="007876A7">
        <w:tc>
          <w:tcPr>
            <w:tcW w:w="534" w:type="dxa"/>
          </w:tcPr>
          <w:p w14:paraId="63F82422" w14:textId="77777777" w:rsidR="00284295" w:rsidRPr="007876A7" w:rsidRDefault="00284295" w:rsidP="004003DE">
            <w:pPr>
              <w:jc w:val="center"/>
              <w:rPr>
                <w:color w:val="000000" w:themeColor="text1"/>
              </w:rPr>
            </w:pPr>
            <w:r w:rsidRPr="007876A7">
              <w:rPr>
                <w:color w:val="000000" w:themeColor="text1"/>
              </w:rPr>
              <w:lastRenderedPageBreak/>
              <w:t>3.</w:t>
            </w:r>
          </w:p>
        </w:tc>
        <w:tc>
          <w:tcPr>
            <w:tcW w:w="2551" w:type="dxa"/>
          </w:tcPr>
          <w:p w14:paraId="418F20DE" w14:textId="77777777" w:rsidR="00284295" w:rsidRDefault="000309BD" w:rsidP="007876A7">
            <w:pPr>
              <w:rPr>
                <w:b/>
                <w:color w:val="000000" w:themeColor="text1"/>
              </w:rPr>
            </w:pPr>
            <w:r w:rsidRPr="00903A40">
              <w:t>Projekta izstrādē iesaistītās institūcijas un publiskas personas kapitālsabiedrības</w:t>
            </w:r>
          </w:p>
        </w:tc>
        <w:tc>
          <w:tcPr>
            <w:tcW w:w="6491" w:type="dxa"/>
          </w:tcPr>
          <w:p w14:paraId="2AECA96F" w14:textId="77777777" w:rsidR="00AE47D4" w:rsidRPr="007876A7" w:rsidRDefault="000309BD" w:rsidP="007876A7">
            <w:pPr>
              <w:jc w:val="both"/>
            </w:pPr>
            <w:r w:rsidRPr="00BE1EDF">
              <w:t xml:space="preserve">Valsts akciju sabiedrība </w:t>
            </w:r>
            <w:r>
              <w:t>“</w:t>
            </w:r>
            <w:r w:rsidRPr="00BE1EDF">
              <w:t>Elektroniskie sakari”, Aizsardzības ministrija</w:t>
            </w:r>
            <w:r>
              <w:t xml:space="preserve"> un</w:t>
            </w:r>
            <w:r w:rsidRPr="00BE1EDF">
              <w:t xml:space="preserve"> Nacionālie bruņotie spēki</w:t>
            </w:r>
            <w:r w:rsidR="00AE47D4">
              <w:t>.</w:t>
            </w:r>
          </w:p>
        </w:tc>
      </w:tr>
      <w:tr w:rsidR="00284295" w14:paraId="3422AA05" w14:textId="77777777" w:rsidTr="007876A7">
        <w:tc>
          <w:tcPr>
            <w:tcW w:w="534" w:type="dxa"/>
          </w:tcPr>
          <w:p w14:paraId="57512ABE" w14:textId="77777777" w:rsidR="00284295" w:rsidRPr="007876A7" w:rsidRDefault="00284295" w:rsidP="004003DE">
            <w:pPr>
              <w:jc w:val="center"/>
              <w:rPr>
                <w:color w:val="000000" w:themeColor="text1"/>
              </w:rPr>
            </w:pPr>
            <w:r w:rsidRPr="007876A7">
              <w:rPr>
                <w:color w:val="000000" w:themeColor="text1"/>
              </w:rPr>
              <w:t>4.</w:t>
            </w:r>
          </w:p>
        </w:tc>
        <w:tc>
          <w:tcPr>
            <w:tcW w:w="2551" w:type="dxa"/>
          </w:tcPr>
          <w:p w14:paraId="5FE19310" w14:textId="77777777" w:rsidR="00284295" w:rsidRPr="007876A7" w:rsidRDefault="000309BD" w:rsidP="007876A7">
            <w:pPr>
              <w:rPr>
                <w:color w:val="000000" w:themeColor="text1"/>
              </w:rPr>
            </w:pPr>
            <w:r w:rsidRPr="007876A7">
              <w:rPr>
                <w:color w:val="000000" w:themeColor="text1"/>
              </w:rPr>
              <w:t>Cita informācija</w:t>
            </w:r>
          </w:p>
        </w:tc>
        <w:tc>
          <w:tcPr>
            <w:tcW w:w="6491" w:type="dxa"/>
          </w:tcPr>
          <w:p w14:paraId="6BD3B70F" w14:textId="77777777" w:rsidR="00284295" w:rsidRPr="007876A7" w:rsidRDefault="000309BD" w:rsidP="007876A7">
            <w:pPr>
              <w:jc w:val="both"/>
              <w:rPr>
                <w:color w:val="000000" w:themeColor="text1"/>
              </w:rPr>
            </w:pPr>
            <w:r w:rsidRPr="007876A7">
              <w:rPr>
                <w:color w:val="000000" w:themeColor="text1"/>
              </w:rPr>
              <w:t>Nav.</w:t>
            </w:r>
          </w:p>
        </w:tc>
      </w:tr>
    </w:tbl>
    <w:p w14:paraId="43A62654" w14:textId="77777777" w:rsidR="00895374" w:rsidRPr="00BE1EDF"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11"/>
        <w:gridCol w:w="3195"/>
        <w:gridCol w:w="5714"/>
      </w:tblGrid>
      <w:tr w:rsidR="00895374" w:rsidRPr="00BE1EDF" w14:paraId="59872A34" w14:textId="77777777" w:rsidTr="00CF7285">
        <w:tc>
          <w:tcPr>
            <w:tcW w:w="5000" w:type="pct"/>
            <w:gridSpan w:val="3"/>
            <w:tcBorders>
              <w:top w:val="single" w:sz="4" w:space="0" w:color="auto"/>
              <w:left w:val="single" w:sz="4" w:space="0" w:color="auto"/>
              <w:bottom w:val="outset" w:sz="6" w:space="0" w:color="000000"/>
              <w:right w:val="single" w:sz="4" w:space="0" w:color="auto"/>
            </w:tcBorders>
          </w:tcPr>
          <w:p w14:paraId="5819315A" w14:textId="77777777" w:rsidR="00895374" w:rsidRPr="00BE1EDF" w:rsidRDefault="00895374" w:rsidP="00CF7285">
            <w:pPr>
              <w:spacing w:before="100" w:beforeAutospacing="1" w:after="100" w:afterAutospacing="1"/>
              <w:jc w:val="center"/>
              <w:rPr>
                <w:b/>
                <w:bCs/>
              </w:rPr>
            </w:pPr>
            <w:r w:rsidRPr="00BE1EDF">
              <w:rPr>
                <w:b/>
                <w:bCs/>
              </w:rPr>
              <w:t>II. Tiesību akta projekta ietekme uz sabiedrību, tautsaimniecības attīstību un administratīvo slogu</w:t>
            </w:r>
          </w:p>
        </w:tc>
      </w:tr>
      <w:tr w:rsidR="00895374" w:rsidRPr="00BE1EDF" w14:paraId="727F5075" w14:textId="77777777" w:rsidTr="00CF7285">
        <w:tc>
          <w:tcPr>
            <w:tcW w:w="271" w:type="pct"/>
            <w:tcBorders>
              <w:top w:val="outset" w:sz="6" w:space="0" w:color="000000"/>
              <w:left w:val="outset" w:sz="6" w:space="0" w:color="000000"/>
              <w:bottom w:val="outset" w:sz="6" w:space="0" w:color="000000"/>
              <w:right w:val="outset" w:sz="6" w:space="0" w:color="000000"/>
            </w:tcBorders>
          </w:tcPr>
          <w:p w14:paraId="316AE4EF" w14:textId="77777777" w:rsidR="00895374" w:rsidRPr="00BE1EDF" w:rsidRDefault="00895374" w:rsidP="00CF7285">
            <w:pPr>
              <w:spacing w:before="100" w:beforeAutospacing="1" w:after="100" w:afterAutospacing="1"/>
            </w:pPr>
            <w:r w:rsidRPr="00BE1EDF">
              <w:t>1.</w:t>
            </w:r>
          </w:p>
        </w:tc>
        <w:tc>
          <w:tcPr>
            <w:tcW w:w="1696" w:type="pct"/>
            <w:tcBorders>
              <w:top w:val="outset" w:sz="6" w:space="0" w:color="000000"/>
              <w:left w:val="outset" w:sz="6" w:space="0" w:color="000000"/>
              <w:bottom w:val="outset" w:sz="6" w:space="0" w:color="000000"/>
              <w:right w:val="outset" w:sz="6" w:space="0" w:color="000000"/>
            </w:tcBorders>
          </w:tcPr>
          <w:p w14:paraId="6CDD68B5" w14:textId="77777777" w:rsidR="00895374" w:rsidRPr="00BE1EDF" w:rsidRDefault="00895374" w:rsidP="00CF7285">
            <w:pPr>
              <w:spacing w:before="100" w:beforeAutospacing="1" w:after="100" w:afterAutospacing="1"/>
            </w:pPr>
            <w:r w:rsidRPr="00BE1EDF">
              <w:t>Sabiedrības mērķgrupas, 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0506D753" w14:textId="77777777" w:rsidR="00895374" w:rsidRPr="00BE1EDF" w:rsidRDefault="00A2136F" w:rsidP="00924928">
            <w:pPr>
              <w:jc w:val="both"/>
            </w:pPr>
            <w:r w:rsidRPr="00BE1EDF">
              <w:t xml:space="preserve">Elektronisko sakaru komersanti </w:t>
            </w:r>
            <w:r w:rsidRPr="00887C2C">
              <w:t>r</w:t>
            </w:r>
            <w:r w:rsidR="00924928" w:rsidRPr="00887C2C">
              <w:t>adiofrekvenču spektra lietotāji, Nacionālie bruņotie spēki</w:t>
            </w:r>
            <w:r w:rsidR="00F272B5" w:rsidRPr="00887C2C">
              <w:t>, Valsts akciju sabiedrība “Elektroniskie sakari”</w:t>
            </w:r>
            <w:r w:rsidR="004718E0" w:rsidRPr="00887C2C">
              <w:t>.</w:t>
            </w:r>
          </w:p>
        </w:tc>
      </w:tr>
      <w:tr w:rsidR="00895374" w:rsidRPr="00BE1EDF" w14:paraId="10A75FCB" w14:textId="77777777" w:rsidTr="00CF7285">
        <w:tc>
          <w:tcPr>
            <w:tcW w:w="271" w:type="pct"/>
            <w:tcBorders>
              <w:top w:val="outset" w:sz="6" w:space="0" w:color="000000"/>
              <w:left w:val="outset" w:sz="6" w:space="0" w:color="000000"/>
              <w:bottom w:val="outset" w:sz="6" w:space="0" w:color="000000"/>
              <w:right w:val="outset" w:sz="6" w:space="0" w:color="000000"/>
            </w:tcBorders>
          </w:tcPr>
          <w:p w14:paraId="193E9962" w14:textId="77777777" w:rsidR="00895374" w:rsidRPr="00BE1EDF" w:rsidRDefault="00895374" w:rsidP="00CF7285">
            <w:pPr>
              <w:spacing w:before="100" w:beforeAutospacing="1" w:after="100" w:afterAutospacing="1"/>
            </w:pPr>
            <w:r w:rsidRPr="00BE1EDF">
              <w:t>2.</w:t>
            </w:r>
          </w:p>
        </w:tc>
        <w:tc>
          <w:tcPr>
            <w:tcW w:w="1696" w:type="pct"/>
            <w:tcBorders>
              <w:top w:val="outset" w:sz="6" w:space="0" w:color="000000"/>
              <w:left w:val="outset" w:sz="6" w:space="0" w:color="000000"/>
              <w:bottom w:val="outset" w:sz="6" w:space="0" w:color="000000"/>
              <w:right w:val="outset" w:sz="6" w:space="0" w:color="000000"/>
            </w:tcBorders>
          </w:tcPr>
          <w:p w14:paraId="118F0844" w14:textId="77777777" w:rsidR="00895374" w:rsidRPr="00BE1EDF" w:rsidRDefault="00895374" w:rsidP="00CF7285">
            <w:pPr>
              <w:spacing w:before="100" w:beforeAutospacing="1" w:after="100" w:afterAutospacing="1"/>
            </w:pPr>
            <w:r w:rsidRPr="00BE1EDF">
              <w:t>Tiesiskā regulējuma 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373CCD01" w14:textId="77777777" w:rsidR="00E7086E" w:rsidRPr="001538D8" w:rsidRDefault="00E7086E" w:rsidP="00E7086E">
            <w:pPr>
              <w:tabs>
                <w:tab w:val="left" w:pos="6804"/>
                <w:tab w:val="left" w:pos="8573"/>
              </w:tabs>
              <w:overflowPunct w:val="0"/>
              <w:autoSpaceDE w:val="0"/>
              <w:jc w:val="both"/>
            </w:pPr>
            <w:r w:rsidRPr="001538D8">
              <w:t>Nacionālie bruņotie spēki pirms r</w:t>
            </w:r>
            <w:r w:rsidRPr="001538D8">
              <w:rPr>
                <w:noProof/>
                <w:szCs w:val="28"/>
                <w:shd w:val="clear" w:color="auto" w:fill="FFFFFF"/>
              </w:rPr>
              <w:t xml:space="preserve">adiofrekvenču spektra </w:t>
            </w:r>
            <w:r w:rsidRPr="001538D8">
              <w:t>lietošanas iesniedz Valsts akciju sabiedrībai “Elektroniskie sakari” radiofrekvenču spektra lietošanas atļaujas pieprasījumu.</w:t>
            </w:r>
          </w:p>
          <w:p w14:paraId="329170F6" w14:textId="77777777" w:rsidR="00CC3DAC" w:rsidRPr="00BE1EDF" w:rsidRDefault="00FD72BD" w:rsidP="00E7086E">
            <w:pPr>
              <w:tabs>
                <w:tab w:val="left" w:pos="6804"/>
                <w:tab w:val="left" w:pos="8573"/>
              </w:tabs>
              <w:overflowPunct w:val="0"/>
              <w:autoSpaceDE w:val="0"/>
              <w:jc w:val="both"/>
            </w:pPr>
            <w:r w:rsidRPr="001538D8">
              <w:t xml:space="preserve">Noteikumu projekts noteic termiņu, līdz kuram </w:t>
            </w:r>
            <w:r w:rsidRPr="001538D8">
              <w:rPr>
                <w:szCs w:val="28"/>
              </w:rPr>
              <w:t xml:space="preserve">Nacionālie </w:t>
            </w:r>
            <w:r w:rsidRPr="001538D8">
              <w:t xml:space="preserve">bruņotie spēki iesniedz valsts akciju sabiedrībā „Elektroniskie sakari” pieprasījumu izsniegt </w:t>
            </w:r>
            <w:r w:rsidR="00934EA1" w:rsidRPr="001538D8">
              <w:t>Radiofrekvenču spektra lietošanas atļauj</w:t>
            </w:r>
            <w:r w:rsidR="00E7086E" w:rsidRPr="001538D8">
              <w:t xml:space="preserve">as lietošanā jau esošajiem lietojumiem. </w:t>
            </w:r>
            <w:r w:rsidR="00164A27" w:rsidRPr="001538D8">
              <w:t>Minētais termiņš ir noteikts, ievērojot valsts akciju sabiedrības</w:t>
            </w:r>
            <w:r w:rsidR="00164A27" w:rsidRPr="007E55A7">
              <w:t xml:space="preserve"> “Elektroniskie sakari” kapacitāti un resursus, kā arī nepieciešamību, izskatot iesniegtos pieprasījumus, veikt elektromagnētiskās situācijas analīzes izpēti un radiofrekvences piešķīruma starptautiskās koordinācijas.</w:t>
            </w:r>
          </w:p>
        </w:tc>
      </w:tr>
      <w:tr w:rsidR="00895374" w:rsidRPr="00BE1EDF" w14:paraId="7C72A812" w14:textId="77777777" w:rsidTr="00CF7285">
        <w:trPr>
          <w:trHeight w:val="536"/>
        </w:trPr>
        <w:tc>
          <w:tcPr>
            <w:tcW w:w="271" w:type="pct"/>
            <w:tcBorders>
              <w:top w:val="outset" w:sz="6" w:space="0" w:color="000000"/>
              <w:left w:val="outset" w:sz="6" w:space="0" w:color="000000"/>
              <w:bottom w:val="outset" w:sz="6" w:space="0" w:color="000000"/>
              <w:right w:val="outset" w:sz="6" w:space="0" w:color="000000"/>
            </w:tcBorders>
          </w:tcPr>
          <w:p w14:paraId="00129ABC" w14:textId="77777777" w:rsidR="00895374" w:rsidRPr="00BE1EDF" w:rsidRDefault="00895374" w:rsidP="00CF7285">
            <w:pPr>
              <w:spacing w:before="100" w:beforeAutospacing="1" w:after="100" w:afterAutospacing="1"/>
            </w:pPr>
            <w:r w:rsidRPr="00BE1EDF">
              <w:lastRenderedPageBreak/>
              <w:t>3.</w:t>
            </w:r>
          </w:p>
        </w:tc>
        <w:tc>
          <w:tcPr>
            <w:tcW w:w="1696" w:type="pct"/>
            <w:tcBorders>
              <w:top w:val="outset" w:sz="6" w:space="0" w:color="000000"/>
              <w:left w:val="outset" w:sz="6" w:space="0" w:color="000000"/>
              <w:bottom w:val="outset" w:sz="6" w:space="0" w:color="000000"/>
              <w:right w:val="outset" w:sz="6" w:space="0" w:color="000000"/>
            </w:tcBorders>
          </w:tcPr>
          <w:p w14:paraId="64C6C34F" w14:textId="77777777" w:rsidR="00895374" w:rsidRPr="007876A7" w:rsidRDefault="00895374" w:rsidP="00CF7285">
            <w:pPr>
              <w:spacing w:before="100" w:beforeAutospacing="1" w:after="100" w:afterAutospacing="1"/>
            </w:pPr>
            <w:r w:rsidRPr="007876A7">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383FA390" w14:textId="77777777" w:rsidR="00895374" w:rsidRPr="007876A7" w:rsidRDefault="00EF3C38" w:rsidP="004E5B16">
            <w:pPr>
              <w:spacing w:before="100" w:beforeAutospacing="1" w:after="100" w:afterAutospacing="1"/>
            </w:pPr>
            <w:r w:rsidRPr="007876A7">
              <w:t>Projekts šo jomu neskar.</w:t>
            </w:r>
          </w:p>
        </w:tc>
      </w:tr>
      <w:tr w:rsidR="000A6F58" w:rsidRPr="00BE1EDF" w14:paraId="2B870DD2" w14:textId="77777777" w:rsidTr="00CF7285">
        <w:trPr>
          <w:trHeight w:val="536"/>
        </w:trPr>
        <w:tc>
          <w:tcPr>
            <w:tcW w:w="271" w:type="pct"/>
            <w:tcBorders>
              <w:top w:val="outset" w:sz="6" w:space="0" w:color="000000"/>
              <w:left w:val="outset" w:sz="6" w:space="0" w:color="000000"/>
              <w:bottom w:val="outset" w:sz="6" w:space="0" w:color="000000"/>
              <w:right w:val="outset" w:sz="6" w:space="0" w:color="000000"/>
            </w:tcBorders>
          </w:tcPr>
          <w:p w14:paraId="55A6B5CC" w14:textId="77777777" w:rsidR="000A6F58" w:rsidRPr="00BE1EDF" w:rsidRDefault="000A6F58" w:rsidP="00CF7285">
            <w:pPr>
              <w:spacing w:before="100" w:beforeAutospacing="1" w:after="100" w:afterAutospacing="1"/>
            </w:pPr>
            <w:r w:rsidRPr="00BE1EDF">
              <w:t>4.</w:t>
            </w:r>
          </w:p>
        </w:tc>
        <w:tc>
          <w:tcPr>
            <w:tcW w:w="1696" w:type="pct"/>
            <w:tcBorders>
              <w:top w:val="outset" w:sz="6" w:space="0" w:color="000000"/>
              <w:left w:val="outset" w:sz="6" w:space="0" w:color="000000"/>
              <w:bottom w:val="outset" w:sz="6" w:space="0" w:color="000000"/>
              <w:right w:val="outset" w:sz="6" w:space="0" w:color="000000"/>
            </w:tcBorders>
          </w:tcPr>
          <w:p w14:paraId="7799254D" w14:textId="77777777" w:rsidR="000A6F58" w:rsidRPr="007876A7" w:rsidRDefault="000A6F58" w:rsidP="007876A7">
            <w:pPr>
              <w:spacing w:before="100" w:beforeAutospacing="1" w:after="100" w:afterAutospacing="1"/>
              <w:jc w:val="both"/>
            </w:pPr>
            <w:r w:rsidRPr="007876A7">
              <w:rPr>
                <w:iCs/>
              </w:rPr>
              <w:t>Atbilstības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49390524" w14:textId="65390591" w:rsidR="000A6F58" w:rsidRPr="007876A7" w:rsidRDefault="007876A7" w:rsidP="004E5B16">
            <w:pPr>
              <w:spacing w:before="100" w:beforeAutospacing="1" w:after="100" w:afterAutospacing="1"/>
            </w:pPr>
            <w:r w:rsidRPr="007876A7">
              <w:t>Projekts šo jomu neskar.</w:t>
            </w:r>
          </w:p>
        </w:tc>
      </w:tr>
      <w:tr w:rsidR="00895374" w:rsidRPr="00BE1EDF" w14:paraId="424B2C18" w14:textId="77777777" w:rsidTr="00CF7285">
        <w:tc>
          <w:tcPr>
            <w:tcW w:w="271" w:type="pct"/>
            <w:tcBorders>
              <w:top w:val="outset" w:sz="6" w:space="0" w:color="000000"/>
              <w:left w:val="outset" w:sz="6" w:space="0" w:color="000000"/>
              <w:bottom w:val="outset" w:sz="6" w:space="0" w:color="000000"/>
              <w:right w:val="outset" w:sz="6" w:space="0" w:color="000000"/>
            </w:tcBorders>
          </w:tcPr>
          <w:p w14:paraId="7729FFA9" w14:textId="754FA7A9" w:rsidR="00895374" w:rsidRPr="00BE1EDF" w:rsidRDefault="000A6F58" w:rsidP="00CF728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2141F673" w14:textId="77777777" w:rsidR="00895374" w:rsidRPr="00BE1EDF" w:rsidRDefault="00895374" w:rsidP="00CF7285">
            <w:pPr>
              <w:spacing w:before="100" w:beforeAutospacing="1" w:after="100" w:afterAutospacing="1"/>
            </w:pPr>
            <w:r w:rsidRPr="00BE1EDF">
              <w:t>Cita informācija</w:t>
            </w:r>
          </w:p>
        </w:tc>
        <w:tc>
          <w:tcPr>
            <w:tcW w:w="3033" w:type="pct"/>
            <w:tcBorders>
              <w:top w:val="outset" w:sz="6" w:space="0" w:color="000000"/>
              <w:left w:val="outset" w:sz="6" w:space="0" w:color="000000"/>
              <w:bottom w:val="outset" w:sz="6" w:space="0" w:color="000000"/>
              <w:right w:val="outset" w:sz="6" w:space="0" w:color="000000"/>
            </w:tcBorders>
          </w:tcPr>
          <w:p w14:paraId="7A985D96" w14:textId="77777777" w:rsidR="00895374" w:rsidRPr="00BE1EDF" w:rsidRDefault="00895374" w:rsidP="00CD4214">
            <w:pPr>
              <w:spacing w:before="100" w:beforeAutospacing="1" w:after="100" w:afterAutospacing="1"/>
              <w:jc w:val="both"/>
            </w:pPr>
            <w:r w:rsidRPr="00BE1EDF">
              <w:t>Nav</w:t>
            </w:r>
            <w:r w:rsidR="00151EE5">
              <w:t>.</w:t>
            </w:r>
          </w:p>
        </w:tc>
      </w:tr>
    </w:tbl>
    <w:p w14:paraId="58E75E13" w14:textId="77777777" w:rsidR="00895374" w:rsidRPr="00BE1EDF" w:rsidRDefault="00895374" w:rsidP="00895374">
      <w:pPr>
        <w:jc w:val="both"/>
      </w:pPr>
    </w:p>
    <w:tbl>
      <w:tblPr>
        <w:tblStyle w:val="TableGrid"/>
        <w:tblW w:w="5000" w:type="pct"/>
        <w:tblInd w:w="0" w:type="dxa"/>
        <w:tblLook w:val="04A0" w:firstRow="1" w:lastRow="0" w:firstColumn="1" w:lastColumn="0" w:noHBand="0" w:noVBand="1"/>
      </w:tblPr>
      <w:tblGrid>
        <w:gridCol w:w="9576"/>
      </w:tblGrid>
      <w:tr w:rsidR="00C8048F" w:rsidRPr="00BE1EDF" w14:paraId="0357EE36" w14:textId="77777777" w:rsidTr="00C8048F">
        <w:trPr>
          <w:trHeight w:val="450"/>
        </w:trPr>
        <w:tc>
          <w:tcPr>
            <w:tcW w:w="0" w:type="auto"/>
            <w:tcBorders>
              <w:top w:val="single" w:sz="4" w:space="0" w:color="auto"/>
              <w:left w:val="single" w:sz="4" w:space="0" w:color="auto"/>
              <w:bottom w:val="single" w:sz="4" w:space="0" w:color="auto"/>
              <w:right w:val="single" w:sz="4" w:space="0" w:color="auto"/>
            </w:tcBorders>
            <w:hideMark/>
          </w:tcPr>
          <w:p w14:paraId="3F10D213" w14:textId="77777777" w:rsidR="00C8048F" w:rsidRPr="00BE1EDF" w:rsidRDefault="00C8048F">
            <w:pPr>
              <w:spacing w:before="100" w:beforeAutospacing="1" w:after="100" w:afterAutospacing="1" w:line="360" w:lineRule="auto"/>
              <w:ind w:firstLine="300"/>
              <w:jc w:val="center"/>
              <w:rPr>
                <w:b/>
                <w:bCs/>
              </w:rPr>
            </w:pPr>
            <w:r w:rsidRPr="00BE1EDF">
              <w:rPr>
                <w:b/>
                <w:bCs/>
              </w:rPr>
              <w:t>III. Tiesību akta projekta ietekme uz valsts budžetu un pašvaldību budžetiem</w:t>
            </w:r>
          </w:p>
        </w:tc>
      </w:tr>
      <w:tr w:rsidR="00C8048F" w:rsidRPr="00BE1EDF" w14:paraId="21E80544" w14:textId="77777777" w:rsidTr="00C8048F">
        <w:trPr>
          <w:trHeight w:val="451"/>
        </w:trPr>
        <w:tc>
          <w:tcPr>
            <w:tcW w:w="4967" w:type="pct"/>
            <w:tcBorders>
              <w:top w:val="single" w:sz="4" w:space="0" w:color="auto"/>
              <w:left w:val="single" w:sz="4" w:space="0" w:color="auto"/>
              <w:bottom w:val="single" w:sz="4" w:space="0" w:color="auto"/>
              <w:right w:val="single" w:sz="4" w:space="0" w:color="auto"/>
            </w:tcBorders>
            <w:hideMark/>
          </w:tcPr>
          <w:p w14:paraId="5F5A2FC8" w14:textId="77777777" w:rsidR="00C8048F" w:rsidRPr="00BE1EDF" w:rsidRDefault="00A844E0">
            <w:pPr>
              <w:jc w:val="center"/>
            </w:pPr>
            <w:r w:rsidRPr="005449E2">
              <w:rPr>
                <w:bCs/>
              </w:rPr>
              <w:t>Projekts šo jomu neskar</w:t>
            </w:r>
            <w:r>
              <w:rPr>
                <w:bCs/>
              </w:rPr>
              <w:t>.</w:t>
            </w:r>
          </w:p>
        </w:tc>
      </w:tr>
    </w:tbl>
    <w:p w14:paraId="5D1ED3F9" w14:textId="77777777" w:rsidR="00C8048F" w:rsidRPr="00BE1EDF" w:rsidRDefault="00C8048F" w:rsidP="00C8048F">
      <w:pPr>
        <w:pStyle w:val="naisc"/>
        <w:spacing w:before="0" w:after="0"/>
        <w:jc w:val="left"/>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5"/>
        <w:gridCol w:w="3250"/>
        <w:gridCol w:w="5675"/>
      </w:tblGrid>
      <w:tr w:rsidR="00CD4214" w:rsidRPr="00BE1EDF" w14:paraId="3D11C50E" w14:textId="77777777" w:rsidTr="00576369">
        <w:tc>
          <w:tcPr>
            <w:tcW w:w="0" w:type="auto"/>
            <w:gridSpan w:val="3"/>
            <w:tcBorders>
              <w:top w:val="single" w:sz="4" w:space="0" w:color="auto"/>
              <w:left w:val="single" w:sz="4" w:space="0" w:color="auto"/>
              <w:bottom w:val="outset" w:sz="6" w:space="0" w:color="000000"/>
              <w:right w:val="single" w:sz="4" w:space="0" w:color="auto"/>
            </w:tcBorders>
          </w:tcPr>
          <w:p w14:paraId="02B6E23C" w14:textId="77777777" w:rsidR="00CD4214" w:rsidRPr="00BE1EDF" w:rsidRDefault="00CD4214" w:rsidP="00576369">
            <w:pPr>
              <w:spacing w:before="100" w:beforeAutospacing="1" w:after="100" w:afterAutospacing="1"/>
              <w:jc w:val="center"/>
              <w:rPr>
                <w:b/>
                <w:bCs/>
              </w:rPr>
            </w:pPr>
            <w:r w:rsidRPr="00BE1EDF">
              <w:rPr>
                <w:b/>
                <w:bCs/>
              </w:rPr>
              <w:t>IV. Tiesību akta projekta ietekme uz spēkā esošo tiesību normu sistēmu</w:t>
            </w:r>
          </w:p>
        </w:tc>
      </w:tr>
      <w:tr w:rsidR="00CD4214" w:rsidRPr="00BE1EDF" w14:paraId="364E772D" w14:textId="77777777" w:rsidTr="00576369">
        <w:tc>
          <w:tcPr>
            <w:tcW w:w="0" w:type="auto"/>
            <w:tcBorders>
              <w:top w:val="outset" w:sz="6" w:space="0" w:color="000000"/>
              <w:left w:val="outset" w:sz="6" w:space="0" w:color="000000"/>
              <w:bottom w:val="outset" w:sz="6" w:space="0" w:color="000000"/>
              <w:right w:val="outset" w:sz="6" w:space="0" w:color="000000"/>
            </w:tcBorders>
          </w:tcPr>
          <w:p w14:paraId="6DC178D6" w14:textId="77777777" w:rsidR="00CD4214" w:rsidRPr="00BE1EDF" w:rsidRDefault="00CD4214" w:rsidP="00576369">
            <w:pPr>
              <w:spacing w:before="100" w:beforeAutospacing="1" w:after="100" w:afterAutospacing="1"/>
            </w:pPr>
            <w:r w:rsidRPr="00BE1EDF">
              <w:t>1.</w:t>
            </w:r>
          </w:p>
        </w:tc>
        <w:tc>
          <w:tcPr>
            <w:tcW w:w="1725" w:type="pct"/>
            <w:tcBorders>
              <w:top w:val="outset" w:sz="6" w:space="0" w:color="000000"/>
              <w:left w:val="outset" w:sz="6" w:space="0" w:color="000000"/>
              <w:bottom w:val="outset" w:sz="6" w:space="0" w:color="000000"/>
              <w:right w:val="outset" w:sz="6" w:space="0" w:color="000000"/>
            </w:tcBorders>
          </w:tcPr>
          <w:p w14:paraId="324596EA" w14:textId="77777777" w:rsidR="00CD4214" w:rsidRPr="00BE1EDF" w:rsidRDefault="00151EE5" w:rsidP="00151EE5">
            <w:pPr>
              <w:spacing w:before="100" w:beforeAutospacing="1" w:after="100" w:afterAutospacing="1"/>
            </w:pPr>
            <w:r>
              <w:t>S</w:t>
            </w:r>
            <w:r w:rsidR="00CD4214" w:rsidRPr="00BE1EDF">
              <w:t>aistītie tiesību aktu projekti</w:t>
            </w:r>
          </w:p>
        </w:tc>
        <w:tc>
          <w:tcPr>
            <w:tcW w:w="3012" w:type="pct"/>
            <w:tcBorders>
              <w:top w:val="outset" w:sz="6" w:space="0" w:color="000000"/>
              <w:left w:val="outset" w:sz="6" w:space="0" w:color="000000"/>
              <w:bottom w:val="outset" w:sz="6" w:space="0" w:color="000000"/>
              <w:right w:val="outset" w:sz="6" w:space="0" w:color="000000"/>
            </w:tcBorders>
          </w:tcPr>
          <w:p w14:paraId="32BB5B83" w14:textId="77777777" w:rsidR="00CE5B6F" w:rsidRPr="003C1B22" w:rsidRDefault="009B10B4" w:rsidP="00BE1EDF">
            <w:pPr>
              <w:jc w:val="both"/>
              <w:rPr>
                <w:bCs/>
              </w:rPr>
            </w:pPr>
            <w:r w:rsidRPr="00BE1EDF">
              <w:t xml:space="preserve">Grozījumi </w:t>
            </w:r>
            <w:r w:rsidR="00BE1EDF" w:rsidRPr="00BE1EDF">
              <w:rPr>
                <w:bCs/>
              </w:rPr>
              <w:t>Ministru kabineta 2009.</w:t>
            </w:r>
            <w:r w:rsidR="00AE47D4">
              <w:rPr>
                <w:bCs/>
              </w:rPr>
              <w:t> </w:t>
            </w:r>
            <w:r w:rsidR="00BE1EDF" w:rsidRPr="00BE1EDF">
              <w:rPr>
                <w:bCs/>
              </w:rPr>
              <w:t>gada 6.</w:t>
            </w:r>
            <w:r w:rsidR="00AE47D4">
              <w:rPr>
                <w:bCs/>
              </w:rPr>
              <w:t> </w:t>
            </w:r>
            <w:r w:rsidR="00BE1EDF" w:rsidRPr="00BE1EDF">
              <w:rPr>
                <w:bCs/>
              </w:rPr>
              <w:t xml:space="preserve">oktobra noteikumos Nr.1151 „Noteikumi par radiofrekvenču spektra joslu sadalījumu radiosakaru veidiem un </w:t>
            </w:r>
            <w:r w:rsidR="00BE1EDF" w:rsidRPr="003C1B22">
              <w:rPr>
                <w:bCs/>
              </w:rPr>
              <w:t>iedalījumu radiosakaru sistēmām, kā arī par radiofrekvenču spektra joslu izmantošanas vispārīgajiem nosacījumiem (Nacionālais radiofrekvenču plāns)”</w:t>
            </w:r>
            <w:r w:rsidR="00486F79">
              <w:rPr>
                <w:bCs/>
              </w:rPr>
              <w:t>.</w:t>
            </w:r>
          </w:p>
          <w:p w14:paraId="58B27586" w14:textId="77777777" w:rsidR="0019535A" w:rsidRDefault="00916FA6" w:rsidP="00BE1EDF">
            <w:pPr>
              <w:jc w:val="both"/>
            </w:pPr>
            <w:r w:rsidRPr="00CD5700">
              <w:t>Noteikumu projekts izsludināts Valsts sekretāru 2018. gada 15. februāra sanāksmē (VSS – 152 (prot. Nr.</w:t>
            </w:r>
            <w:r w:rsidR="00806289">
              <w:t> </w:t>
            </w:r>
            <w:r w:rsidRPr="00CD5700">
              <w:t>7 23.§))</w:t>
            </w:r>
            <w:r w:rsidR="00FA6466" w:rsidRPr="00CD5700">
              <w:t>, TA-940</w:t>
            </w:r>
            <w:r w:rsidRPr="00CD5700">
              <w:t>.</w:t>
            </w:r>
            <w:r w:rsidRPr="00B903E5">
              <w:t xml:space="preserve">   </w:t>
            </w:r>
          </w:p>
          <w:p w14:paraId="515373B7" w14:textId="77777777" w:rsidR="00EA0420" w:rsidRDefault="0019535A" w:rsidP="00EA0420">
            <w:pPr>
              <w:tabs>
                <w:tab w:val="left" w:pos="6804"/>
              </w:tabs>
              <w:overflowPunct w:val="0"/>
              <w:autoSpaceDE w:val="0"/>
              <w:jc w:val="both"/>
            </w:pPr>
            <w:r>
              <w:rPr>
                <w:bCs/>
              </w:rPr>
              <w:t>Izstrādāti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lai p</w:t>
            </w:r>
            <w:r>
              <w:t xml:space="preserve">ilnveidotu regulējumu radiofrekvenču spektra pārvaldības jomā, un pārplānotu aizsardzības sistēmu un civilo radiosakaru sistēmu iedalījumu. Ar minētajiem grozījumiem </w:t>
            </w:r>
            <w:r>
              <w:rPr>
                <w:bCs/>
              </w:rPr>
              <w:t>tiks n</w:t>
            </w:r>
            <w:r>
              <w:t>odrošināts Nacionālo bruņoto spēku faktiski nepieciešamais aizsardzības sistēmu frekvenču iedalījums.</w:t>
            </w:r>
            <w:r w:rsidR="00EA0420">
              <w:t xml:space="preserve"> Ar grozījumiem </w:t>
            </w:r>
            <w:r w:rsidR="00EA0420">
              <w:rPr>
                <w:bCs/>
              </w:rPr>
              <w:t xml:space="preserve">Nacionālajā radiofrekvenču plānā ir saistīta arī nepieciešamība </w:t>
            </w:r>
            <w:r w:rsidR="00EA0420">
              <w:t>salāgot aizsardzības sistēmu un civilo radiosakaru sistēmu savstarpējo elektromagnētisko saderību, ņemot vērā, ka aizsardzības sistēmas tiek izmantotas visā valsts teritorijā.</w:t>
            </w:r>
          </w:p>
          <w:p w14:paraId="098B0BC0" w14:textId="77777777" w:rsidR="00916FA6" w:rsidRPr="00BE1EDF" w:rsidRDefault="00916FA6" w:rsidP="0019535A">
            <w:pPr>
              <w:jc w:val="both"/>
            </w:pPr>
          </w:p>
        </w:tc>
      </w:tr>
      <w:tr w:rsidR="00CD4214" w:rsidRPr="00BE1EDF" w14:paraId="403AE4C1" w14:textId="77777777" w:rsidTr="00576369">
        <w:tc>
          <w:tcPr>
            <w:tcW w:w="0" w:type="auto"/>
            <w:tcBorders>
              <w:top w:val="outset" w:sz="6" w:space="0" w:color="000000"/>
              <w:left w:val="outset" w:sz="6" w:space="0" w:color="000000"/>
              <w:bottom w:val="outset" w:sz="6" w:space="0" w:color="000000"/>
              <w:right w:val="outset" w:sz="6" w:space="0" w:color="000000"/>
            </w:tcBorders>
          </w:tcPr>
          <w:p w14:paraId="7B3EDC8D" w14:textId="77777777" w:rsidR="00CD4214" w:rsidRPr="00BE1EDF" w:rsidRDefault="00CD4214" w:rsidP="00576369">
            <w:pPr>
              <w:spacing w:before="100" w:beforeAutospacing="1" w:after="100" w:afterAutospacing="1"/>
            </w:pPr>
            <w:r w:rsidRPr="00BE1EDF">
              <w:t>2.</w:t>
            </w:r>
          </w:p>
        </w:tc>
        <w:tc>
          <w:tcPr>
            <w:tcW w:w="1725" w:type="pct"/>
            <w:tcBorders>
              <w:top w:val="outset" w:sz="6" w:space="0" w:color="000000"/>
              <w:left w:val="outset" w:sz="6" w:space="0" w:color="000000"/>
              <w:bottom w:val="outset" w:sz="6" w:space="0" w:color="000000"/>
              <w:right w:val="outset" w:sz="6" w:space="0" w:color="000000"/>
            </w:tcBorders>
          </w:tcPr>
          <w:p w14:paraId="359FF9F2" w14:textId="77777777" w:rsidR="00CD4214" w:rsidRPr="00BE1EDF" w:rsidRDefault="00CD4214" w:rsidP="00576369">
            <w:pPr>
              <w:spacing w:before="100" w:beforeAutospacing="1" w:after="100" w:afterAutospacing="1"/>
            </w:pPr>
            <w:r w:rsidRPr="00BE1EDF">
              <w:t>Atbildīgā institūcija</w:t>
            </w:r>
          </w:p>
        </w:tc>
        <w:tc>
          <w:tcPr>
            <w:tcW w:w="3012" w:type="pct"/>
            <w:tcBorders>
              <w:top w:val="outset" w:sz="6" w:space="0" w:color="000000"/>
              <w:left w:val="outset" w:sz="6" w:space="0" w:color="000000"/>
              <w:bottom w:val="outset" w:sz="6" w:space="0" w:color="000000"/>
              <w:right w:val="outset" w:sz="6" w:space="0" w:color="000000"/>
            </w:tcBorders>
          </w:tcPr>
          <w:p w14:paraId="554481F8" w14:textId="77777777" w:rsidR="00CD4214" w:rsidRPr="00BE1EDF" w:rsidRDefault="009B10B4" w:rsidP="00A844E0">
            <w:pPr>
              <w:jc w:val="both"/>
              <w:rPr>
                <w:bCs/>
              </w:rPr>
            </w:pPr>
            <w:r w:rsidRPr="00BE1EDF">
              <w:rPr>
                <w:bCs/>
              </w:rPr>
              <w:t>V</w:t>
            </w:r>
            <w:r w:rsidR="00A844E0">
              <w:rPr>
                <w:bCs/>
              </w:rPr>
              <w:t>ides aizsardzības un reģionālās attīstības ministrija</w:t>
            </w:r>
          </w:p>
        </w:tc>
      </w:tr>
      <w:tr w:rsidR="00CD4214" w:rsidRPr="00BE1EDF" w14:paraId="105102A4" w14:textId="77777777" w:rsidTr="00576369">
        <w:tc>
          <w:tcPr>
            <w:tcW w:w="0" w:type="auto"/>
            <w:tcBorders>
              <w:top w:val="outset" w:sz="6" w:space="0" w:color="000000"/>
              <w:left w:val="outset" w:sz="6" w:space="0" w:color="000000"/>
              <w:bottom w:val="outset" w:sz="6" w:space="0" w:color="000000"/>
              <w:right w:val="outset" w:sz="6" w:space="0" w:color="000000"/>
            </w:tcBorders>
          </w:tcPr>
          <w:p w14:paraId="2E669BE7" w14:textId="77777777" w:rsidR="00CD4214" w:rsidRPr="00BE1EDF" w:rsidRDefault="00CD4214" w:rsidP="00576369">
            <w:pPr>
              <w:spacing w:before="100" w:beforeAutospacing="1" w:after="100" w:afterAutospacing="1"/>
            </w:pPr>
            <w:r w:rsidRPr="00BE1EDF">
              <w:t>3.</w:t>
            </w:r>
          </w:p>
        </w:tc>
        <w:tc>
          <w:tcPr>
            <w:tcW w:w="1725" w:type="pct"/>
            <w:tcBorders>
              <w:top w:val="outset" w:sz="6" w:space="0" w:color="000000"/>
              <w:left w:val="outset" w:sz="6" w:space="0" w:color="000000"/>
              <w:bottom w:val="outset" w:sz="6" w:space="0" w:color="000000"/>
              <w:right w:val="outset" w:sz="6" w:space="0" w:color="000000"/>
            </w:tcBorders>
          </w:tcPr>
          <w:p w14:paraId="3177B3F4" w14:textId="77777777" w:rsidR="00CD4214" w:rsidRPr="00BE1EDF" w:rsidRDefault="00CD4214" w:rsidP="00576369">
            <w:pPr>
              <w:spacing w:before="100" w:beforeAutospacing="1" w:after="100" w:afterAutospacing="1"/>
            </w:pPr>
            <w:r w:rsidRPr="00BE1EDF">
              <w:t>Cita informācija</w:t>
            </w:r>
          </w:p>
        </w:tc>
        <w:tc>
          <w:tcPr>
            <w:tcW w:w="3012" w:type="pct"/>
            <w:tcBorders>
              <w:top w:val="outset" w:sz="6" w:space="0" w:color="000000"/>
              <w:left w:val="outset" w:sz="6" w:space="0" w:color="000000"/>
              <w:bottom w:val="outset" w:sz="6" w:space="0" w:color="000000"/>
              <w:right w:val="outset" w:sz="6" w:space="0" w:color="000000"/>
            </w:tcBorders>
          </w:tcPr>
          <w:p w14:paraId="583F529C" w14:textId="31385EAD" w:rsidR="00953319" w:rsidRPr="00BE1EDF" w:rsidRDefault="00953319" w:rsidP="005F49F9">
            <w:pPr>
              <w:jc w:val="both"/>
            </w:pPr>
            <w:r>
              <w:t xml:space="preserve">Ievērojot, ka no Tieslietu ministrijas ir saņemtas norādes par tiesību akta izdošanas pilnvarojumu pārskatīšanu,  potenciāli būtu jāvērtē nepieciešamība precizēt Elektronisko sakaru likumu, lai daudz precīzāk iezīmētu strauji attīstībā augošās sakaru nozares jautājumus. Nepieciešamie grozījumi Elektronisko sakaru likumā, lai </w:t>
            </w:r>
            <w:r>
              <w:lastRenderedPageBreak/>
              <w:t>neradītu papildus administratīvo slogu, varētu tikt virzīti līdztekus citiem aktuāliem jautājumiem, ņemot vērā Elektronisko sakaru nozares politikas plāna 2017-2020.</w:t>
            </w:r>
            <w:r w:rsidR="00806289">
              <w:t> </w:t>
            </w:r>
            <w:r>
              <w:t>gadam aktualitātes un citus jautājumus.</w:t>
            </w:r>
            <w:r w:rsidR="005F49F9">
              <w:t xml:space="preserve"> Tomēr noteikumu projektā sagatavotā satura virzība Ministru kabinetā ir būtiska, ņemot vērā jautājuma aktualitāti, nenogaidot nepieciešamo deleģējuma izmaiņ</w:t>
            </w:r>
            <w:bookmarkStart w:id="0" w:name="_GoBack"/>
            <w:bookmarkEnd w:id="0"/>
            <w:r w:rsidR="005F49F9">
              <w:t>u jautājumu pārskatīšanu.</w:t>
            </w:r>
          </w:p>
        </w:tc>
      </w:tr>
    </w:tbl>
    <w:p w14:paraId="0EDF0A80" w14:textId="77777777" w:rsidR="00CD4214" w:rsidRPr="00BE1EDF" w:rsidRDefault="00CD4214" w:rsidP="00895374">
      <w:pPr>
        <w:jc w:val="both"/>
      </w:pPr>
    </w:p>
    <w:tbl>
      <w:tblPr>
        <w:tblStyle w:val="TableGrid"/>
        <w:tblW w:w="5000" w:type="pct"/>
        <w:tblInd w:w="0" w:type="dxa"/>
        <w:tblLook w:val="04A0" w:firstRow="1" w:lastRow="0" w:firstColumn="1" w:lastColumn="0" w:noHBand="0" w:noVBand="1"/>
      </w:tblPr>
      <w:tblGrid>
        <w:gridCol w:w="9576"/>
      </w:tblGrid>
      <w:tr w:rsidR="00C8048F" w:rsidRPr="00BE1EDF" w14:paraId="7CCDD516" w14:textId="77777777" w:rsidTr="00C8048F">
        <w:tc>
          <w:tcPr>
            <w:tcW w:w="0" w:type="auto"/>
            <w:tcBorders>
              <w:top w:val="single" w:sz="4" w:space="0" w:color="auto"/>
              <w:left w:val="single" w:sz="4" w:space="0" w:color="auto"/>
              <w:bottom w:val="single" w:sz="4" w:space="0" w:color="auto"/>
              <w:right w:val="single" w:sz="4" w:space="0" w:color="auto"/>
            </w:tcBorders>
            <w:hideMark/>
          </w:tcPr>
          <w:p w14:paraId="1DA27777" w14:textId="77777777" w:rsidR="00C8048F" w:rsidRPr="00BE1EDF" w:rsidRDefault="00C8048F">
            <w:pPr>
              <w:spacing w:before="100" w:beforeAutospacing="1" w:after="100" w:afterAutospacing="1" w:line="360" w:lineRule="auto"/>
              <w:ind w:firstLine="300"/>
              <w:jc w:val="center"/>
              <w:rPr>
                <w:b/>
                <w:bCs/>
              </w:rPr>
            </w:pPr>
            <w:r w:rsidRPr="00BE1EDF">
              <w:rPr>
                <w:b/>
                <w:bCs/>
              </w:rPr>
              <w:t>V. Tiesību akta projekta atbilstība Latvijas Republikas starptautiskajām saistībām</w:t>
            </w:r>
          </w:p>
        </w:tc>
      </w:tr>
      <w:tr w:rsidR="00C8048F" w:rsidRPr="00BE1EDF" w14:paraId="39BACDC6" w14:textId="77777777" w:rsidTr="00C8048F">
        <w:trPr>
          <w:trHeight w:val="107"/>
        </w:trPr>
        <w:tc>
          <w:tcPr>
            <w:tcW w:w="4967" w:type="pct"/>
            <w:tcBorders>
              <w:top w:val="single" w:sz="4" w:space="0" w:color="auto"/>
              <w:left w:val="single" w:sz="4" w:space="0" w:color="auto"/>
              <w:bottom w:val="single" w:sz="4" w:space="0" w:color="auto"/>
              <w:right w:val="single" w:sz="4" w:space="0" w:color="auto"/>
            </w:tcBorders>
          </w:tcPr>
          <w:p w14:paraId="7F74AA6B" w14:textId="2A510FAD" w:rsidR="00C8048F" w:rsidRPr="00BE1EDF" w:rsidRDefault="00BE652B" w:rsidP="00C8048F">
            <w:pPr>
              <w:jc w:val="center"/>
            </w:pPr>
            <w:r>
              <w:t>P</w:t>
            </w:r>
            <w:r w:rsidR="00C8048F" w:rsidRPr="00BE1EDF">
              <w:t>rojekts šo jomu neskar.</w:t>
            </w:r>
          </w:p>
        </w:tc>
      </w:tr>
    </w:tbl>
    <w:p w14:paraId="4E74E4FE" w14:textId="77777777" w:rsidR="001A5F98" w:rsidRPr="00BE1EDF" w:rsidRDefault="001A5F98" w:rsidP="00C8048F">
      <w:pPr>
        <w:pStyle w:val="naisc"/>
        <w:spacing w:before="0" w:after="0"/>
        <w:jc w:val="left"/>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6"/>
        <w:gridCol w:w="3681"/>
        <w:gridCol w:w="5283"/>
      </w:tblGrid>
      <w:tr w:rsidR="00895374" w:rsidRPr="00BE1EDF" w14:paraId="0F24BC2A" w14:textId="77777777" w:rsidTr="00CF7285">
        <w:tc>
          <w:tcPr>
            <w:tcW w:w="0" w:type="auto"/>
            <w:gridSpan w:val="3"/>
            <w:tcBorders>
              <w:top w:val="outset" w:sz="6" w:space="0" w:color="000000"/>
              <w:left w:val="outset" w:sz="6" w:space="0" w:color="000000"/>
              <w:bottom w:val="outset" w:sz="6" w:space="0" w:color="000000"/>
              <w:right w:val="outset" w:sz="6" w:space="0" w:color="000000"/>
            </w:tcBorders>
            <w:hideMark/>
          </w:tcPr>
          <w:p w14:paraId="7581C9B9" w14:textId="77777777" w:rsidR="00895374" w:rsidRPr="00BE1EDF" w:rsidRDefault="00895374" w:rsidP="00CF7285">
            <w:pPr>
              <w:pStyle w:val="NormalWeb"/>
              <w:spacing w:before="0" w:beforeAutospacing="0" w:after="0" w:afterAutospacing="0"/>
              <w:jc w:val="center"/>
              <w:rPr>
                <w:b/>
                <w:bCs/>
                <w:lang w:val="lv-LV"/>
              </w:rPr>
            </w:pPr>
            <w:r w:rsidRPr="00BE1EDF">
              <w:rPr>
                <w:b/>
                <w:bCs/>
                <w:lang w:val="lv-LV"/>
              </w:rPr>
              <w:t>VI. Sabiedrības līdzdalība un komunikācijas aktivitātes</w:t>
            </w:r>
          </w:p>
        </w:tc>
      </w:tr>
      <w:tr w:rsidR="00895374" w:rsidRPr="00BE1EDF" w14:paraId="5C03148D" w14:textId="77777777" w:rsidTr="00C8048F">
        <w:trPr>
          <w:trHeight w:val="311"/>
        </w:trPr>
        <w:tc>
          <w:tcPr>
            <w:tcW w:w="242" w:type="pct"/>
            <w:tcBorders>
              <w:top w:val="outset" w:sz="6" w:space="0" w:color="000000"/>
              <w:left w:val="outset" w:sz="6" w:space="0" w:color="000000"/>
              <w:bottom w:val="outset" w:sz="6" w:space="0" w:color="000000"/>
              <w:right w:val="outset" w:sz="6" w:space="0" w:color="000000"/>
            </w:tcBorders>
            <w:hideMark/>
          </w:tcPr>
          <w:p w14:paraId="0F5357C6" w14:textId="77777777" w:rsidR="00895374" w:rsidRPr="00BE1EDF" w:rsidRDefault="00895374" w:rsidP="00CF7285">
            <w:pPr>
              <w:pStyle w:val="NormalWeb"/>
              <w:spacing w:before="0" w:beforeAutospacing="0" w:after="0" w:afterAutospacing="0"/>
              <w:rPr>
                <w:lang w:val="lv-LV"/>
              </w:rPr>
            </w:pPr>
            <w:r w:rsidRPr="00BE1EDF">
              <w:rPr>
                <w:lang w:val="lv-LV"/>
              </w:rPr>
              <w:t>1.</w:t>
            </w:r>
          </w:p>
        </w:tc>
        <w:tc>
          <w:tcPr>
            <w:tcW w:w="1954" w:type="pct"/>
            <w:tcBorders>
              <w:top w:val="outset" w:sz="6" w:space="0" w:color="000000"/>
              <w:left w:val="outset" w:sz="6" w:space="0" w:color="000000"/>
              <w:bottom w:val="outset" w:sz="6" w:space="0" w:color="000000"/>
              <w:right w:val="outset" w:sz="6" w:space="0" w:color="000000"/>
            </w:tcBorders>
            <w:hideMark/>
          </w:tcPr>
          <w:p w14:paraId="0B5B0978" w14:textId="77777777" w:rsidR="00895374" w:rsidRPr="00BE1EDF" w:rsidRDefault="00895374" w:rsidP="00CF7285">
            <w:pPr>
              <w:pStyle w:val="NormalWeb"/>
              <w:spacing w:before="0" w:beforeAutospacing="0" w:after="0" w:afterAutospacing="0"/>
              <w:rPr>
                <w:lang w:val="lv-LV"/>
              </w:rPr>
            </w:pPr>
            <w:r w:rsidRPr="00BE1EDF">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3E86FF76" w14:textId="77777777" w:rsidR="005A25DD" w:rsidRPr="00BE1EDF" w:rsidRDefault="00821634" w:rsidP="005A25DD">
            <w:pPr>
              <w:pStyle w:val="NormalWeb"/>
              <w:spacing w:before="0" w:beforeAutospacing="0" w:after="0" w:afterAutospacing="0"/>
              <w:jc w:val="both"/>
              <w:rPr>
                <w:lang w:val="lv-LV" w:eastAsia="lv-LV"/>
              </w:rPr>
            </w:pPr>
            <w:r w:rsidRPr="00334898">
              <w:rPr>
                <w:lang w:val="lv-LV"/>
              </w:rPr>
              <w:t>Saskaņā ar Ministru kabineta 2009. gada 25. augusta noteikumu Nr. 970 „Sabiedrības līdzdalības kārtība attīstības plānošanas procesā” 7.4.</w:t>
            </w:r>
            <w:r w:rsidRPr="00334898">
              <w:rPr>
                <w:vertAlign w:val="superscript"/>
                <w:lang w:val="lv-LV"/>
              </w:rPr>
              <w:t>1 </w:t>
            </w:r>
            <w:r w:rsidRPr="00334898">
              <w:rPr>
                <w:lang w:val="lv-LV"/>
              </w:rPr>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806289" w:rsidRPr="007876A7">
              <w:rPr>
                <w:bCs/>
                <w:lang w:val="lv-LV"/>
              </w:rPr>
              <w:t>Vides aizsardzības un reģionālās attīstības</w:t>
            </w:r>
            <w:r w:rsidR="00806289" w:rsidRPr="00334898">
              <w:rPr>
                <w:lang w:val="lv-LV"/>
              </w:rPr>
              <w:t xml:space="preserve"> </w:t>
            </w:r>
            <w:r w:rsidRPr="00334898">
              <w:rPr>
                <w:lang w:val="lv-LV"/>
              </w:rPr>
              <w:t>ministrijas tīmekļvietnē.</w:t>
            </w:r>
          </w:p>
        </w:tc>
      </w:tr>
      <w:tr w:rsidR="00895374" w:rsidRPr="00BE1EDF" w14:paraId="4E7CDB86"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7D385862" w14:textId="77777777" w:rsidR="00895374" w:rsidRPr="00BE1EDF" w:rsidRDefault="00895374" w:rsidP="00CF7285">
            <w:pPr>
              <w:pStyle w:val="NormalWeb"/>
              <w:spacing w:before="0" w:beforeAutospacing="0" w:after="0" w:afterAutospacing="0"/>
              <w:rPr>
                <w:lang w:val="lv-LV"/>
              </w:rPr>
            </w:pPr>
            <w:r w:rsidRPr="00BE1EDF">
              <w:rPr>
                <w:lang w:val="lv-LV"/>
              </w:rPr>
              <w:t>2.</w:t>
            </w:r>
          </w:p>
        </w:tc>
        <w:tc>
          <w:tcPr>
            <w:tcW w:w="1954" w:type="pct"/>
            <w:tcBorders>
              <w:top w:val="outset" w:sz="6" w:space="0" w:color="000000"/>
              <w:left w:val="outset" w:sz="6" w:space="0" w:color="000000"/>
              <w:bottom w:val="outset" w:sz="6" w:space="0" w:color="000000"/>
              <w:right w:val="outset" w:sz="6" w:space="0" w:color="000000"/>
            </w:tcBorders>
            <w:hideMark/>
          </w:tcPr>
          <w:p w14:paraId="75A3AEC5" w14:textId="77777777" w:rsidR="00895374" w:rsidRPr="00BE1EDF" w:rsidRDefault="00895374" w:rsidP="00CF7285">
            <w:pPr>
              <w:pStyle w:val="NormalWeb"/>
              <w:spacing w:before="0" w:beforeAutospacing="0" w:after="0" w:afterAutospacing="0"/>
              <w:rPr>
                <w:lang w:val="lv-LV"/>
              </w:rPr>
            </w:pPr>
            <w:r w:rsidRPr="00BE1EDF">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2374AF7C" w14:textId="5A6BC3E7" w:rsidR="00CE5B6F" w:rsidRPr="00BE1EDF" w:rsidRDefault="00821634">
            <w:pPr>
              <w:pStyle w:val="NormalWeb"/>
              <w:spacing w:before="0" w:beforeAutospacing="0" w:after="0" w:afterAutospacing="0"/>
              <w:jc w:val="both"/>
              <w:rPr>
                <w:lang w:val="lv-LV"/>
              </w:rPr>
            </w:pPr>
            <w:r w:rsidRPr="00334898">
              <w:rPr>
                <w:rFonts w:eastAsia="Times New Roman"/>
                <w:lang w:val="lv-LV"/>
              </w:rPr>
              <w:t xml:space="preserve">Lai nodrošinātu sabiedrības līdzdalību, noteikumu projekts </w:t>
            </w:r>
            <w:r w:rsidR="00806289" w:rsidRPr="00334898">
              <w:rPr>
                <w:rFonts w:eastAsia="Times New Roman"/>
                <w:lang w:val="lv-LV"/>
              </w:rPr>
              <w:t>2018. gada 26.</w:t>
            </w:r>
            <w:r w:rsidR="00806289">
              <w:rPr>
                <w:rFonts w:eastAsia="Times New Roman"/>
                <w:lang w:val="lv-LV"/>
              </w:rPr>
              <w:t> </w:t>
            </w:r>
            <w:r w:rsidR="00806289" w:rsidRPr="00334898">
              <w:rPr>
                <w:rFonts w:eastAsia="Times New Roman"/>
                <w:lang w:val="lv-LV"/>
              </w:rPr>
              <w:t xml:space="preserve">janvārī </w:t>
            </w:r>
            <w:r w:rsidRPr="00334898">
              <w:rPr>
                <w:rFonts w:eastAsia="Times New Roman"/>
                <w:lang w:val="lv-LV"/>
              </w:rPr>
              <w:t xml:space="preserve">tika publicēts </w:t>
            </w:r>
            <w:r w:rsidR="00806289" w:rsidRPr="007876A7">
              <w:rPr>
                <w:bCs/>
                <w:lang w:val="lv-LV"/>
              </w:rPr>
              <w:t>Vides aizsardzības un reģionālās attīstības</w:t>
            </w:r>
            <w:r w:rsidR="00806289" w:rsidRPr="00334898">
              <w:rPr>
                <w:rFonts w:eastAsia="Times New Roman"/>
                <w:lang w:val="lv-LV"/>
              </w:rPr>
              <w:t xml:space="preserve"> </w:t>
            </w:r>
            <w:r w:rsidRPr="00334898">
              <w:rPr>
                <w:rFonts w:eastAsia="Times New Roman"/>
                <w:lang w:val="lv-LV"/>
              </w:rPr>
              <w:t xml:space="preserve">ministrijas tīmekļvietnē </w:t>
            </w:r>
            <w:hyperlink r:id="rId8" w:history="1">
              <w:r w:rsidR="00806289" w:rsidRPr="005B5332">
                <w:rPr>
                  <w:rStyle w:val="Hyperlink"/>
                  <w:rFonts w:eastAsia="Times New Roman"/>
                  <w:lang w:val="lv-LV"/>
                </w:rPr>
                <w:t>www.varam.gov.lv</w:t>
              </w:r>
            </w:hyperlink>
            <w:r w:rsidR="00806289">
              <w:rPr>
                <w:rFonts w:eastAsia="Times New Roman"/>
                <w:lang w:val="lv-LV"/>
              </w:rPr>
              <w:t>.</w:t>
            </w:r>
          </w:p>
        </w:tc>
      </w:tr>
      <w:tr w:rsidR="00895374" w:rsidRPr="00BE1EDF" w14:paraId="34567119"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26FE755A" w14:textId="77777777" w:rsidR="00895374" w:rsidRPr="00BE1EDF" w:rsidRDefault="00895374" w:rsidP="00CF7285">
            <w:pPr>
              <w:pStyle w:val="NormalWeb"/>
              <w:spacing w:before="0" w:beforeAutospacing="0" w:after="0" w:afterAutospacing="0"/>
              <w:rPr>
                <w:lang w:val="lv-LV"/>
              </w:rPr>
            </w:pPr>
            <w:r w:rsidRPr="00BE1EDF">
              <w:rPr>
                <w:lang w:val="lv-LV"/>
              </w:rPr>
              <w:t>3.</w:t>
            </w:r>
          </w:p>
        </w:tc>
        <w:tc>
          <w:tcPr>
            <w:tcW w:w="1954" w:type="pct"/>
            <w:tcBorders>
              <w:top w:val="outset" w:sz="6" w:space="0" w:color="000000"/>
              <w:left w:val="outset" w:sz="6" w:space="0" w:color="000000"/>
              <w:bottom w:val="outset" w:sz="6" w:space="0" w:color="000000"/>
              <w:right w:val="outset" w:sz="6" w:space="0" w:color="000000"/>
            </w:tcBorders>
            <w:hideMark/>
          </w:tcPr>
          <w:p w14:paraId="0AE8D717" w14:textId="77777777" w:rsidR="00895374" w:rsidRPr="00BE1EDF" w:rsidRDefault="00895374" w:rsidP="00CF7285">
            <w:pPr>
              <w:pStyle w:val="NormalWeb"/>
              <w:spacing w:before="0" w:beforeAutospacing="0" w:after="0" w:afterAutospacing="0"/>
              <w:rPr>
                <w:lang w:val="lv-LV"/>
              </w:rPr>
            </w:pPr>
            <w:r w:rsidRPr="00BE1EDF">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21903538" w14:textId="77777777" w:rsidR="008C64D2" w:rsidRPr="00BE1EDF" w:rsidRDefault="00DF7B42" w:rsidP="008742A3">
            <w:pPr>
              <w:pStyle w:val="NormalWeb"/>
              <w:spacing w:before="0" w:beforeAutospacing="0" w:after="0" w:afterAutospacing="0"/>
              <w:jc w:val="both"/>
              <w:rPr>
                <w:lang w:val="lv-LV"/>
              </w:rPr>
            </w:pPr>
            <w:r w:rsidRPr="001538D8">
              <w:rPr>
                <w:lang w:val="lv-LV"/>
              </w:rPr>
              <w:t xml:space="preserve">Netika saņemti </w:t>
            </w:r>
            <w:r w:rsidR="00C62959" w:rsidRPr="001538D8">
              <w:rPr>
                <w:lang w:val="lv-LV"/>
              </w:rPr>
              <w:t xml:space="preserve">citi </w:t>
            </w:r>
            <w:r w:rsidR="00487EAA" w:rsidRPr="001538D8">
              <w:rPr>
                <w:lang w:val="lv-LV"/>
              </w:rPr>
              <w:t>sabiedrības</w:t>
            </w:r>
            <w:r w:rsidRPr="001538D8">
              <w:rPr>
                <w:lang w:val="lv-LV"/>
              </w:rPr>
              <w:t xml:space="preserve"> viedokļi</w:t>
            </w:r>
            <w:r w:rsidR="008742A3" w:rsidRPr="001538D8">
              <w:rPr>
                <w:lang w:val="lv-LV"/>
              </w:rPr>
              <w:t xml:space="preserve"> noteikumu projekta izstrādes gaitā</w:t>
            </w:r>
            <w:r w:rsidRPr="001538D8">
              <w:rPr>
                <w:lang w:val="lv-LV"/>
              </w:rPr>
              <w:t>.</w:t>
            </w:r>
            <w:r w:rsidR="00487EAA">
              <w:rPr>
                <w:lang w:val="lv-LV"/>
              </w:rPr>
              <w:t xml:space="preserve"> </w:t>
            </w:r>
          </w:p>
        </w:tc>
      </w:tr>
      <w:tr w:rsidR="00895374" w:rsidRPr="00BE1EDF" w14:paraId="2F62C392"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733D980E" w14:textId="77777777" w:rsidR="00895374" w:rsidRPr="00BE1EDF" w:rsidRDefault="00895374" w:rsidP="00CF7285">
            <w:pPr>
              <w:pStyle w:val="NormalWeb"/>
              <w:spacing w:before="0" w:beforeAutospacing="0" w:after="0" w:afterAutospacing="0"/>
              <w:rPr>
                <w:lang w:val="lv-LV"/>
              </w:rPr>
            </w:pPr>
            <w:r w:rsidRPr="00BE1EDF">
              <w:rPr>
                <w:lang w:val="lv-LV"/>
              </w:rPr>
              <w:t>4.</w:t>
            </w:r>
          </w:p>
        </w:tc>
        <w:tc>
          <w:tcPr>
            <w:tcW w:w="1954" w:type="pct"/>
            <w:tcBorders>
              <w:top w:val="outset" w:sz="6" w:space="0" w:color="000000"/>
              <w:left w:val="outset" w:sz="6" w:space="0" w:color="000000"/>
              <w:bottom w:val="outset" w:sz="6" w:space="0" w:color="000000"/>
              <w:right w:val="outset" w:sz="6" w:space="0" w:color="000000"/>
            </w:tcBorders>
            <w:hideMark/>
          </w:tcPr>
          <w:p w14:paraId="1CFF5855" w14:textId="77777777" w:rsidR="00895374" w:rsidRPr="00BE1EDF" w:rsidRDefault="00895374" w:rsidP="00CF7285">
            <w:pPr>
              <w:pStyle w:val="NormalWeb"/>
              <w:spacing w:before="0" w:beforeAutospacing="0" w:after="0" w:afterAutospacing="0"/>
              <w:rPr>
                <w:lang w:val="lv-LV"/>
              </w:rPr>
            </w:pPr>
            <w:r w:rsidRPr="00BE1EDF">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0AEC897A" w14:textId="77777777" w:rsidR="00895374" w:rsidRPr="00BE1EDF" w:rsidRDefault="00C04BEF" w:rsidP="0032410D">
            <w:pPr>
              <w:jc w:val="both"/>
            </w:pPr>
            <w:r w:rsidRPr="00C04BEF">
              <w:t>Vides aizsardzības un reģionālās attīstības ministrijas Radiofrekvenču spektra resursu izmantošanas koordinācijas darba grupa</w:t>
            </w:r>
            <w:r>
              <w:t xml:space="preserve"> </w:t>
            </w:r>
            <w:r w:rsidRPr="00C04BEF">
              <w:t>2018.</w:t>
            </w:r>
            <w:r w:rsidR="00806289">
              <w:t> </w:t>
            </w:r>
            <w:r w:rsidRPr="00C04BEF">
              <w:t>gada 2.</w:t>
            </w:r>
            <w:r w:rsidR="00806289">
              <w:t> </w:t>
            </w:r>
            <w:r w:rsidRPr="00C04BEF">
              <w:t xml:space="preserve">februāra sanāksmē </w:t>
            </w:r>
            <w:r>
              <w:t xml:space="preserve">tika </w:t>
            </w:r>
            <w:r w:rsidR="0032410D">
              <w:t>informēta</w:t>
            </w:r>
            <w:r w:rsidR="0070391A">
              <w:t xml:space="preserve"> par g</w:t>
            </w:r>
            <w:r w:rsidRPr="002D47FE">
              <w:t>rozījumi</w:t>
            </w:r>
            <w:r w:rsidR="0070391A">
              <w:t>em</w:t>
            </w:r>
            <w:r w:rsidRPr="002D47FE">
              <w:t xml:space="preserve"> noteikumos</w:t>
            </w:r>
            <w:r w:rsidR="0070391A">
              <w:t xml:space="preserve">, </w:t>
            </w:r>
            <w:r w:rsidRPr="002D47FE">
              <w:t>paredz</w:t>
            </w:r>
            <w:r w:rsidR="007B7CD4">
              <w:t>ot</w:t>
            </w:r>
            <w:r w:rsidRPr="002D47FE">
              <w:t xml:space="preserve"> kārtīb</w:t>
            </w:r>
            <w:r w:rsidR="007B7CD4">
              <w:t>u</w:t>
            </w:r>
            <w:r w:rsidRPr="002D47FE">
              <w:t xml:space="preserve"> radiofrekvences </w:t>
            </w:r>
            <w:r w:rsidRPr="00DD7E02">
              <w:t>piešķīruma lietošanas atļauju saņemšanai aizsardzības sistēmu lietojumiem</w:t>
            </w:r>
            <w:r w:rsidR="0070391A">
              <w:t>.</w:t>
            </w:r>
          </w:p>
        </w:tc>
      </w:tr>
    </w:tbl>
    <w:p w14:paraId="7AF57EFE" w14:textId="77777777" w:rsidR="008C64D2" w:rsidRPr="00BE1EDF"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4110"/>
        <w:gridCol w:w="4782"/>
      </w:tblGrid>
      <w:tr w:rsidR="00895374" w:rsidRPr="00BE1EDF" w14:paraId="5BE5F73C"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3715D700" w14:textId="77777777" w:rsidR="00895374" w:rsidRPr="00BE1EDF" w:rsidRDefault="00895374" w:rsidP="00CF7285">
            <w:pPr>
              <w:spacing w:before="100" w:beforeAutospacing="1" w:after="100" w:afterAutospacing="1"/>
              <w:jc w:val="center"/>
              <w:rPr>
                <w:b/>
                <w:bCs/>
              </w:rPr>
            </w:pPr>
            <w:r w:rsidRPr="00BE1EDF">
              <w:rPr>
                <w:b/>
                <w:bCs/>
              </w:rPr>
              <w:t>VII. Tiesību akta projekta izpildes nodrošināšana un tās ietekme uz institūcijām</w:t>
            </w:r>
          </w:p>
        </w:tc>
      </w:tr>
      <w:tr w:rsidR="00895374" w:rsidRPr="00BE1EDF" w14:paraId="2F0E9F09" w14:textId="77777777" w:rsidTr="00065242">
        <w:tc>
          <w:tcPr>
            <w:tcW w:w="471" w:type="dxa"/>
            <w:tcBorders>
              <w:top w:val="outset" w:sz="6" w:space="0" w:color="000000"/>
              <w:left w:val="outset" w:sz="6" w:space="0" w:color="000000"/>
              <w:bottom w:val="outset" w:sz="6" w:space="0" w:color="000000"/>
              <w:right w:val="outset" w:sz="6" w:space="0" w:color="000000"/>
            </w:tcBorders>
          </w:tcPr>
          <w:p w14:paraId="204AA9A4" w14:textId="77777777" w:rsidR="00895374" w:rsidRPr="00BE1EDF" w:rsidRDefault="00895374" w:rsidP="00CF7285">
            <w:pPr>
              <w:spacing w:before="100" w:beforeAutospacing="1" w:after="100" w:afterAutospacing="1"/>
            </w:pPr>
            <w:r w:rsidRPr="00BE1EDF">
              <w:t>1.</w:t>
            </w:r>
          </w:p>
        </w:tc>
        <w:tc>
          <w:tcPr>
            <w:tcW w:w="4110" w:type="dxa"/>
            <w:tcBorders>
              <w:top w:val="outset" w:sz="6" w:space="0" w:color="000000"/>
              <w:left w:val="outset" w:sz="6" w:space="0" w:color="000000"/>
              <w:bottom w:val="outset" w:sz="6" w:space="0" w:color="000000"/>
              <w:right w:val="outset" w:sz="6" w:space="0" w:color="000000"/>
            </w:tcBorders>
          </w:tcPr>
          <w:p w14:paraId="6B5AC12E" w14:textId="77777777" w:rsidR="00895374" w:rsidRPr="00BE1EDF" w:rsidRDefault="00895374" w:rsidP="00CF7285">
            <w:pPr>
              <w:spacing w:before="100" w:beforeAutospacing="1" w:after="100" w:afterAutospacing="1"/>
            </w:pPr>
            <w:r w:rsidRPr="00BE1EDF">
              <w:t>Projekta izpildē iesaistītās institūcijas</w:t>
            </w:r>
          </w:p>
        </w:tc>
        <w:tc>
          <w:tcPr>
            <w:tcW w:w="4782" w:type="dxa"/>
            <w:tcBorders>
              <w:top w:val="outset" w:sz="6" w:space="0" w:color="000000"/>
              <w:left w:val="outset" w:sz="6" w:space="0" w:color="000000"/>
              <w:bottom w:val="outset" w:sz="6" w:space="0" w:color="000000"/>
              <w:right w:val="outset" w:sz="6" w:space="0" w:color="000000"/>
            </w:tcBorders>
          </w:tcPr>
          <w:p w14:paraId="13B2024A" w14:textId="77777777" w:rsidR="00244349" w:rsidRPr="00BE1EDF" w:rsidRDefault="00151EE5" w:rsidP="005A25DD">
            <w:pPr>
              <w:spacing w:before="100" w:beforeAutospacing="1" w:after="100" w:afterAutospacing="1"/>
              <w:jc w:val="both"/>
            </w:pPr>
            <w:r w:rsidRPr="00BE1EDF">
              <w:t xml:space="preserve">Valsts akciju sabiedrība </w:t>
            </w:r>
            <w:r w:rsidR="005A25DD" w:rsidRPr="00BE1EDF">
              <w:t>„Elektroniskie sakari”.</w:t>
            </w:r>
          </w:p>
        </w:tc>
      </w:tr>
      <w:tr w:rsidR="00895374" w:rsidRPr="00BE1EDF" w14:paraId="4C6FEC5E" w14:textId="77777777" w:rsidTr="00065242">
        <w:tc>
          <w:tcPr>
            <w:tcW w:w="471" w:type="dxa"/>
            <w:tcBorders>
              <w:top w:val="outset" w:sz="6" w:space="0" w:color="000000"/>
              <w:left w:val="outset" w:sz="6" w:space="0" w:color="000000"/>
              <w:bottom w:val="outset" w:sz="6" w:space="0" w:color="000000"/>
              <w:right w:val="outset" w:sz="6" w:space="0" w:color="000000"/>
            </w:tcBorders>
          </w:tcPr>
          <w:p w14:paraId="5EF7E10D" w14:textId="77777777" w:rsidR="00895374" w:rsidRPr="00BE1EDF" w:rsidRDefault="00895374" w:rsidP="00CF7285">
            <w:r w:rsidRPr="00BE1EDF">
              <w:t>2.</w:t>
            </w:r>
          </w:p>
        </w:tc>
        <w:tc>
          <w:tcPr>
            <w:tcW w:w="4110" w:type="dxa"/>
            <w:tcBorders>
              <w:top w:val="outset" w:sz="6" w:space="0" w:color="000000"/>
              <w:left w:val="outset" w:sz="6" w:space="0" w:color="000000"/>
              <w:bottom w:val="outset" w:sz="6" w:space="0" w:color="000000"/>
              <w:right w:val="outset" w:sz="6" w:space="0" w:color="000000"/>
            </w:tcBorders>
          </w:tcPr>
          <w:p w14:paraId="6681A62F" w14:textId="77777777" w:rsidR="00895374" w:rsidRPr="00BE1EDF" w:rsidRDefault="00895374" w:rsidP="00CF7285">
            <w:r w:rsidRPr="00BE1EDF">
              <w:t xml:space="preserve">Projekta izpildes ietekme uz pārvaldes funkcijām un institucionālo struktūru. </w:t>
            </w:r>
          </w:p>
          <w:p w14:paraId="16D13996" w14:textId="77777777" w:rsidR="00895374" w:rsidRPr="00BE1EDF" w:rsidRDefault="00895374" w:rsidP="00CF7285">
            <w:r w:rsidRPr="00BE1EDF">
              <w:t>Jaunu institūciju izveide, esošu institūciju likvidācija vai reorganizācija, to ietekme uz institūcijas cilvēkresursiem</w:t>
            </w:r>
          </w:p>
        </w:tc>
        <w:tc>
          <w:tcPr>
            <w:tcW w:w="4782" w:type="dxa"/>
            <w:tcBorders>
              <w:top w:val="outset" w:sz="6" w:space="0" w:color="000000"/>
              <w:left w:val="outset" w:sz="6" w:space="0" w:color="000000"/>
              <w:bottom w:val="outset" w:sz="6" w:space="0" w:color="000000"/>
              <w:right w:val="outset" w:sz="6" w:space="0" w:color="000000"/>
            </w:tcBorders>
          </w:tcPr>
          <w:p w14:paraId="739AE12B" w14:textId="77777777" w:rsidR="00821634" w:rsidRDefault="00821634" w:rsidP="00821634">
            <w:pPr>
              <w:rPr>
                <w:color w:val="000000"/>
              </w:rPr>
            </w:pPr>
            <w:r>
              <w:rPr>
                <w:color w:val="000000"/>
              </w:rPr>
              <w:t xml:space="preserve">Projekts šo jomu neskar. </w:t>
            </w:r>
          </w:p>
          <w:p w14:paraId="17BD18DF" w14:textId="77777777" w:rsidR="00895374" w:rsidRPr="00BE1EDF" w:rsidRDefault="00274D97" w:rsidP="00226539">
            <w:pPr>
              <w:jc w:val="both"/>
            </w:pPr>
            <w:r w:rsidRPr="00BE1EDF">
              <w:rPr>
                <w:color w:val="000000"/>
              </w:rPr>
              <w:t>Noteikumu p</w:t>
            </w:r>
            <w:r w:rsidR="00895374" w:rsidRPr="00BE1EDF">
              <w:rPr>
                <w:color w:val="000000"/>
              </w:rPr>
              <w:t>rojekts nemaina iesaistīto institūciju kompetenci</w:t>
            </w:r>
            <w:r w:rsidR="00895374" w:rsidRPr="00BE1EDF">
              <w:t>.</w:t>
            </w:r>
            <w:r w:rsidR="00895374" w:rsidRPr="00BE1EDF">
              <w:rPr>
                <w:color w:val="000000"/>
              </w:rPr>
              <w:t xml:space="preserve"> Institūcijas netiek likvidētas vai reorganizētas.</w:t>
            </w:r>
          </w:p>
        </w:tc>
      </w:tr>
      <w:tr w:rsidR="00895374" w:rsidRPr="00BE1EDF" w14:paraId="5C873D5D" w14:textId="77777777" w:rsidTr="00065242">
        <w:tc>
          <w:tcPr>
            <w:tcW w:w="471" w:type="dxa"/>
            <w:tcBorders>
              <w:top w:val="outset" w:sz="6" w:space="0" w:color="000000"/>
              <w:left w:val="outset" w:sz="6" w:space="0" w:color="000000"/>
              <w:bottom w:val="outset" w:sz="6" w:space="0" w:color="000000"/>
              <w:right w:val="outset" w:sz="6" w:space="0" w:color="000000"/>
            </w:tcBorders>
          </w:tcPr>
          <w:p w14:paraId="7CCBA551" w14:textId="77777777" w:rsidR="00895374" w:rsidRPr="00BE1EDF" w:rsidRDefault="00895374" w:rsidP="00CF7285">
            <w:pPr>
              <w:spacing w:before="100" w:beforeAutospacing="1" w:after="100" w:afterAutospacing="1"/>
            </w:pPr>
            <w:r w:rsidRPr="00BE1EDF">
              <w:t>3.</w:t>
            </w:r>
          </w:p>
        </w:tc>
        <w:tc>
          <w:tcPr>
            <w:tcW w:w="4110" w:type="dxa"/>
            <w:tcBorders>
              <w:top w:val="outset" w:sz="6" w:space="0" w:color="000000"/>
              <w:left w:val="outset" w:sz="6" w:space="0" w:color="000000"/>
              <w:bottom w:val="outset" w:sz="6" w:space="0" w:color="000000"/>
              <w:right w:val="outset" w:sz="6" w:space="0" w:color="000000"/>
            </w:tcBorders>
          </w:tcPr>
          <w:p w14:paraId="2B920618" w14:textId="77777777" w:rsidR="00895374" w:rsidRPr="00BE1EDF" w:rsidRDefault="00895374" w:rsidP="00CF7285">
            <w:pPr>
              <w:spacing w:before="100" w:beforeAutospacing="1" w:after="100" w:afterAutospacing="1"/>
            </w:pPr>
            <w:r w:rsidRPr="00BE1EDF">
              <w:t>Cita informācija</w:t>
            </w:r>
          </w:p>
        </w:tc>
        <w:tc>
          <w:tcPr>
            <w:tcW w:w="4782" w:type="dxa"/>
            <w:tcBorders>
              <w:top w:val="outset" w:sz="6" w:space="0" w:color="000000"/>
              <w:left w:val="outset" w:sz="6" w:space="0" w:color="000000"/>
              <w:bottom w:val="outset" w:sz="6" w:space="0" w:color="000000"/>
              <w:right w:val="outset" w:sz="6" w:space="0" w:color="000000"/>
            </w:tcBorders>
          </w:tcPr>
          <w:p w14:paraId="1C008F54" w14:textId="77777777" w:rsidR="00895374" w:rsidRPr="00BE1EDF" w:rsidRDefault="00895374" w:rsidP="000429A3">
            <w:pPr>
              <w:spacing w:before="100" w:beforeAutospacing="1" w:after="100" w:afterAutospacing="1"/>
            </w:pPr>
            <w:r w:rsidRPr="00BE1EDF">
              <w:t>Nav</w:t>
            </w:r>
            <w:r w:rsidR="006B7D54">
              <w:t>.</w:t>
            </w:r>
          </w:p>
        </w:tc>
      </w:tr>
    </w:tbl>
    <w:p w14:paraId="4B4A0D4C" w14:textId="77777777" w:rsidR="00FF65A8" w:rsidRPr="00BE1EDF" w:rsidRDefault="00FF65A8" w:rsidP="00A25251">
      <w:pPr>
        <w:tabs>
          <w:tab w:val="left" w:pos="6804"/>
        </w:tabs>
      </w:pPr>
    </w:p>
    <w:p w14:paraId="72ED07C1" w14:textId="77777777" w:rsidR="00A25251" w:rsidRPr="00BE1EDF" w:rsidRDefault="00A25251" w:rsidP="00A25251">
      <w:pPr>
        <w:tabs>
          <w:tab w:val="left" w:pos="6804"/>
        </w:tabs>
      </w:pPr>
      <w:r w:rsidRPr="00BE1EDF">
        <w:t xml:space="preserve">Vides aizsardzības un </w:t>
      </w:r>
    </w:p>
    <w:p w14:paraId="0A4F6D94" w14:textId="77777777" w:rsidR="00A25251" w:rsidRPr="00BE1EDF" w:rsidRDefault="00A25251" w:rsidP="00A25251">
      <w:pPr>
        <w:tabs>
          <w:tab w:val="left" w:pos="6804"/>
        </w:tabs>
      </w:pPr>
      <w:r w:rsidRPr="00BE1EDF">
        <w:t>reģionālās attīstības ministrs</w:t>
      </w:r>
      <w:r w:rsidRPr="00BE1EDF">
        <w:tab/>
      </w:r>
      <w:r w:rsidRPr="00BE1EDF">
        <w:tab/>
      </w:r>
      <w:r w:rsidR="00C8048F" w:rsidRPr="00BE1EDF">
        <w:tab/>
      </w:r>
      <w:r w:rsidRPr="00BE1EDF">
        <w:t>K.</w:t>
      </w:r>
      <w:r w:rsidR="008C64D2" w:rsidRPr="00BE1EDF">
        <w:t xml:space="preserve"> </w:t>
      </w:r>
      <w:r w:rsidRPr="00BE1EDF">
        <w:t>Gerhards</w:t>
      </w:r>
    </w:p>
    <w:p w14:paraId="242B80FD" w14:textId="77777777" w:rsidR="00C8048F" w:rsidRPr="00BE1EDF" w:rsidRDefault="00C8048F" w:rsidP="00A25251">
      <w:pPr>
        <w:tabs>
          <w:tab w:val="left" w:pos="6804"/>
        </w:tabs>
      </w:pPr>
    </w:p>
    <w:p w14:paraId="3400228F" w14:textId="77777777" w:rsidR="00821634" w:rsidRDefault="00821634" w:rsidP="00821634">
      <w:pPr>
        <w:rPr>
          <w:iCs/>
          <w:sz w:val="20"/>
        </w:rPr>
      </w:pPr>
      <w:r>
        <w:rPr>
          <w:iCs/>
          <w:sz w:val="20"/>
        </w:rPr>
        <w:t>Vāvere, 67026936</w:t>
      </w:r>
    </w:p>
    <w:p w14:paraId="043A87B8" w14:textId="77777777" w:rsidR="00821634" w:rsidRDefault="005F49F9" w:rsidP="00821634">
      <w:hyperlink r:id="rId9" w:history="1">
        <w:r w:rsidR="00821634" w:rsidRPr="00BA75D1">
          <w:rPr>
            <w:rStyle w:val="Hyperlink"/>
            <w:iCs/>
            <w:sz w:val="20"/>
          </w:rPr>
          <w:t>aija.vavere@varam.gov.lv</w:t>
        </w:r>
      </w:hyperlink>
    </w:p>
    <w:p w14:paraId="5475410F" w14:textId="77777777" w:rsidR="00C8048F" w:rsidRPr="00BE1EDF" w:rsidRDefault="00C8048F" w:rsidP="00A25251">
      <w:pPr>
        <w:tabs>
          <w:tab w:val="left" w:pos="6804"/>
        </w:tabs>
      </w:pPr>
    </w:p>
    <w:sectPr w:rsidR="00C8048F" w:rsidRPr="00BE1EDF" w:rsidSect="00AC4AF3">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796AB" w14:textId="77777777" w:rsidR="002B07CE" w:rsidRDefault="002B07CE" w:rsidP="006451BA">
      <w:r>
        <w:separator/>
      </w:r>
    </w:p>
  </w:endnote>
  <w:endnote w:type="continuationSeparator" w:id="0">
    <w:p w14:paraId="4D37AB55" w14:textId="77777777" w:rsidR="002B07CE" w:rsidRDefault="002B07CE"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EFBA" w14:textId="77777777" w:rsidR="00924928" w:rsidRPr="00876BB1" w:rsidRDefault="00BE1EDF" w:rsidP="00924928">
    <w:pPr>
      <w:jc w:val="both"/>
      <w:rPr>
        <w:color w:val="000000" w:themeColor="text1"/>
        <w:sz w:val="18"/>
        <w:szCs w:val="18"/>
      </w:rPr>
    </w:pPr>
    <w:r w:rsidRPr="00876BB1">
      <w:rPr>
        <w:sz w:val="18"/>
        <w:szCs w:val="18"/>
      </w:rPr>
      <w:fldChar w:fldCharType="begin"/>
    </w:r>
    <w:r w:rsidRPr="00876BB1">
      <w:rPr>
        <w:sz w:val="18"/>
        <w:szCs w:val="18"/>
      </w:rPr>
      <w:instrText xml:space="preserve"> FILENAME   \* MERGEFORMAT </w:instrText>
    </w:r>
    <w:r w:rsidRPr="00876BB1">
      <w:rPr>
        <w:sz w:val="18"/>
        <w:szCs w:val="18"/>
      </w:rPr>
      <w:fldChar w:fldCharType="separate"/>
    </w:r>
    <w:r w:rsidR="00314372">
      <w:rPr>
        <w:noProof/>
        <w:sz w:val="18"/>
        <w:szCs w:val="18"/>
      </w:rPr>
      <w:t>VARAManot_110618_RFatlauja</w:t>
    </w:r>
    <w:r w:rsidRPr="00876BB1">
      <w:rPr>
        <w:sz w:val="18"/>
        <w:szCs w:val="18"/>
      </w:rPr>
      <w:fldChar w:fldCharType="end"/>
    </w:r>
    <w:r w:rsidRPr="00876BB1">
      <w:rPr>
        <w:sz w:val="18"/>
        <w:szCs w:val="18"/>
      </w:rPr>
      <w:t>;</w:t>
    </w:r>
    <w:r w:rsidR="00924928" w:rsidRPr="00876BB1">
      <w:rPr>
        <w:sz w:val="18"/>
        <w:szCs w:val="18"/>
      </w:rPr>
      <w:t xml:space="preserve"> </w:t>
    </w:r>
  </w:p>
  <w:p w14:paraId="26528511" w14:textId="77777777" w:rsidR="00BE1EDF" w:rsidRPr="00876BB1" w:rsidRDefault="00BE1EDF" w:rsidP="00BE1EDF">
    <w:pPr>
      <w:jc w:val="both"/>
      <w:rPr>
        <w:color w:val="000000" w:themeColor="text1"/>
        <w:sz w:val="18"/>
        <w:szCs w:val="18"/>
      </w:rPr>
    </w:pPr>
    <w:r w:rsidRPr="00876BB1">
      <w:rPr>
        <w:sz w:val="18"/>
        <w:szCs w:val="18"/>
      </w:rPr>
      <w:t xml:space="preserve"> </w:t>
    </w:r>
  </w:p>
  <w:p w14:paraId="46C7B67D" w14:textId="77777777" w:rsidR="006451BA" w:rsidRDefault="00645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4DC7" w14:textId="77777777" w:rsidR="00BE1EDF" w:rsidRPr="00924928" w:rsidRDefault="00C7067E" w:rsidP="00BE1EDF">
    <w:pPr>
      <w:jc w:val="both"/>
      <w:rPr>
        <w:color w:val="000000" w:themeColor="text1"/>
        <w:sz w:val="18"/>
        <w:szCs w:val="18"/>
      </w:rPr>
    </w:pPr>
    <w:r w:rsidRPr="00924928">
      <w:rPr>
        <w:sz w:val="18"/>
        <w:szCs w:val="18"/>
      </w:rPr>
      <w:fldChar w:fldCharType="begin"/>
    </w:r>
    <w:r w:rsidRPr="00924928">
      <w:rPr>
        <w:sz w:val="18"/>
        <w:szCs w:val="18"/>
      </w:rPr>
      <w:instrText xml:space="preserve"> FILENAME   \* MERGEFORMAT </w:instrText>
    </w:r>
    <w:r w:rsidRPr="00924928">
      <w:rPr>
        <w:sz w:val="18"/>
        <w:szCs w:val="18"/>
      </w:rPr>
      <w:fldChar w:fldCharType="separate"/>
    </w:r>
    <w:r w:rsidR="00314372">
      <w:rPr>
        <w:noProof/>
        <w:sz w:val="18"/>
        <w:szCs w:val="18"/>
      </w:rPr>
      <w:t>VARAManot_110618_RFatlauja</w:t>
    </w:r>
    <w:r w:rsidRPr="00924928">
      <w:rPr>
        <w:sz w:val="18"/>
        <w:szCs w:val="18"/>
      </w:rPr>
      <w:fldChar w:fldCharType="end"/>
    </w:r>
    <w:r w:rsidR="00924928" w:rsidRPr="00924928">
      <w:rPr>
        <w:sz w:val="18"/>
        <w:szCs w:val="18"/>
      </w:rPr>
      <w:t xml:space="preserve">; </w:t>
    </w:r>
  </w:p>
  <w:p w14:paraId="3044BD69" w14:textId="77777777" w:rsidR="00C7067E" w:rsidRPr="00AD6658" w:rsidRDefault="00C7067E" w:rsidP="00C7067E">
    <w:pPr>
      <w:pStyle w:val="Footer"/>
      <w:jc w:val="both"/>
      <w:rPr>
        <w:sz w:val="20"/>
      </w:rPr>
    </w:pPr>
  </w:p>
  <w:p w14:paraId="58233132" w14:textId="77777777" w:rsidR="00C7067E" w:rsidRDefault="00C7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65F10" w14:textId="77777777" w:rsidR="002B07CE" w:rsidRDefault="002B07CE" w:rsidP="006451BA">
      <w:r>
        <w:separator/>
      </w:r>
    </w:p>
  </w:footnote>
  <w:footnote w:type="continuationSeparator" w:id="0">
    <w:p w14:paraId="20445775" w14:textId="77777777" w:rsidR="002B07CE" w:rsidRDefault="002B07CE" w:rsidP="0064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07987"/>
      <w:docPartObj>
        <w:docPartGallery w:val="Page Numbers (Top of Page)"/>
        <w:docPartUnique/>
      </w:docPartObj>
    </w:sdtPr>
    <w:sdtEndPr>
      <w:rPr>
        <w:noProof/>
      </w:rPr>
    </w:sdtEndPr>
    <w:sdtContent>
      <w:p w14:paraId="09622C56" w14:textId="77777777" w:rsidR="00AC4AF3" w:rsidRDefault="00AC4AF3">
        <w:pPr>
          <w:pStyle w:val="Header"/>
          <w:jc w:val="center"/>
        </w:pPr>
        <w:r>
          <w:fldChar w:fldCharType="begin"/>
        </w:r>
        <w:r>
          <w:instrText xml:space="preserve"> PAGE   \* MERGEFORMAT </w:instrText>
        </w:r>
        <w:r>
          <w:fldChar w:fldCharType="separate"/>
        </w:r>
        <w:r w:rsidR="005F49F9">
          <w:rPr>
            <w:noProof/>
          </w:rPr>
          <w:t>3</w:t>
        </w:r>
        <w:r>
          <w:rPr>
            <w:noProof/>
          </w:rPr>
          <w:fldChar w:fldCharType="end"/>
        </w:r>
      </w:p>
    </w:sdtContent>
  </w:sdt>
  <w:p w14:paraId="164BA2E8" w14:textId="77777777" w:rsidR="00AC4AF3" w:rsidRDefault="00AC4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A8D"/>
    <w:multiLevelType w:val="hybridMultilevel"/>
    <w:tmpl w:val="C3F872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984808"/>
    <w:multiLevelType w:val="hybridMultilevel"/>
    <w:tmpl w:val="2D0EEF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05245"/>
    <w:multiLevelType w:val="hybridMultilevel"/>
    <w:tmpl w:val="DD7EA53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8B1270"/>
    <w:multiLevelType w:val="hybridMultilevel"/>
    <w:tmpl w:val="A956C40C"/>
    <w:lvl w:ilvl="0" w:tplc="74B23506">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8A7CA1"/>
    <w:multiLevelType w:val="hybridMultilevel"/>
    <w:tmpl w:val="09DEF8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65"/>
    <w:rsid w:val="00000023"/>
    <w:rsid w:val="00011543"/>
    <w:rsid w:val="0001619C"/>
    <w:rsid w:val="00024BF0"/>
    <w:rsid w:val="00027636"/>
    <w:rsid w:val="000309BD"/>
    <w:rsid w:val="000322D1"/>
    <w:rsid w:val="00032B2D"/>
    <w:rsid w:val="00035F55"/>
    <w:rsid w:val="00040989"/>
    <w:rsid w:val="000429A3"/>
    <w:rsid w:val="000479D2"/>
    <w:rsid w:val="00051A13"/>
    <w:rsid w:val="000566DB"/>
    <w:rsid w:val="00063257"/>
    <w:rsid w:val="00065242"/>
    <w:rsid w:val="00071199"/>
    <w:rsid w:val="00072A40"/>
    <w:rsid w:val="0007531A"/>
    <w:rsid w:val="00077095"/>
    <w:rsid w:val="00081962"/>
    <w:rsid w:val="00083582"/>
    <w:rsid w:val="00084273"/>
    <w:rsid w:val="00087AF0"/>
    <w:rsid w:val="000939EF"/>
    <w:rsid w:val="00095079"/>
    <w:rsid w:val="000A6F58"/>
    <w:rsid w:val="000C6365"/>
    <w:rsid w:val="000C646A"/>
    <w:rsid w:val="000C6D27"/>
    <w:rsid w:val="000D20ED"/>
    <w:rsid w:val="000D22EB"/>
    <w:rsid w:val="00105EFC"/>
    <w:rsid w:val="00112339"/>
    <w:rsid w:val="00113B5E"/>
    <w:rsid w:val="00117805"/>
    <w:rsid w:val="00117B02"/>
    <w:rsid w:val="00120157"/>
    <w:rsid w:val="00120930"/>
    <w:rsid w:val="00130929"/>
    <w:rsid w:val="00133265"/>
    <w:rsid w:val="00136FD6"/>
    <w:rsid w:val="00143162"/>
    <w:rsid w:val="00151EE5"/>
    <w:rsid w:val="001538D8"/>
    <w:rsid w:val="00156F6C"/>
    <w:rsid w:val="00161775"/>
    <w:rsid w:val="00164A27"/>
    <w:rsid w:val="00165AA4"/>
    <w:rsid w:val="0016745B"/>
    <w:rsid w:val="00167CE6"/>
    <w:rsid w:val="00171DAE"/>
    <w:rsid w:val="00190205"/>
    <w:rsid w:val="00193CB0"/>
    <w:rsid w:val="0019535A"/>
    <w:rsid w:val="001A5F98"/>
    <w:rsid w:val="001B552E"/>
    <w:rsid w:val="001C12C7"/>
    <w:rsid w:val="001C5E47"/>
    <w:rsid w:val="001D3502"/>
    <w:rsid w:val="001D4385"/>
    <w:rsid w:val="001D6ED2"/>
    <w:rsid w:val="001E3010"/>
    <w:rsid w:val="001E5C8A"/>
    <w:rsid w:val="001F381E"/>
    <w:rsid w:val="001F6340"/>
    <w:rsid w:val="00214BED"/>
    <w:rsid w:val="00226539"/>
    <w:rsid w:val="00226B9B"/>
    <w:rsid w:val="00236E3D"/>
    <w:rsid w:val="00242286"/>
    <w:rsid w:val="00242E13"/>
    <w:rsid w:val="00244349"/>
    <w:rsid w:val="00245770"/>
    <w:rsid w:val="00247458"/>
    <w:rsid w:val="002534CD"/>
    <w:rsid w:val="00253F73"/>
    <w:rsid w:val="0025651B"/>
    <w:rsid w:val="00257693"/>
    <w:rsid w:val="00272595"/>
    <w:rsid w:val="00274D97"/>
    <w:rsid w:val="00280866"/>
    <w:rsid w:val="00284295"/>
    <w:rsid w:val="002948A0"/>
    <w:rsid w:val="002A137B"/>
    <w:rsid w:val="002B07CE"/>
    <w:rsid w:val="002B389B"/>
    <w:rsid w:val="002B6408"/>
    <w:rsid w:val="002B7EA3"/>
    <w:rsid w:val="002C5EB8"/>
    <w:rsid w:val="00303E27"/>
    <w:rsid w:val="00310133"/>
    <w:rsid w:val="00311FEC"/>
    <w:rsid w:val="00312BA9"/>
    <w:rsid w:val="00312EC5"/>
    <w:rsid w:val="00314372"/>
    <w:rsid w:val="0031581D"/>
    <w:rsid w:val="003179F3"/>
    <w:rsid w:val="0032133C"/>
    <w:rsid w:val="00321E56"/>
    <w:rsid w:val="0032410D"/>
    <w:rsid w:val="00327A05"/>
    <w:rsid w:val="00334898"/>
    <w:rsid w:val="003374AC"/>
    <w:rsid w:val="00343102"/>
    <w:rsid w:val="00344586"/>
    <w:rsid w:val="003445BC"/>
    <w:rsid w:val="0034594C"/>
    <w:rsid w:val="00347A0E"/>
    <w:rsid w:val="003500A6"/>
    <w:rsid w:val="00350A5C"/>
    <w:rsid w:val="0035598F"/>
    <w:rsid w:val="0036348A"/>
    <w:rsid w:val="00365F83"/>
    <w:rsid w:val="0036701A"/>
    <w:rsid w:val="003864DE"/>
    <w:rsid w:val="003A3BA4"/>
    <w:rsid w:val="003B31D4"/>
    <w:rsid w:val="003B435A"/>
    <w:rsid w:val="003B73EE"/>
    <w:rsid w:val="003C1B22"/>
    <w:rsid w:val="003C2BB1"/>
    <w:rsid w:val="003C3E6E"/>
    <w:rsid w:val="003C59AC"/>
    <w:rsid w:val="003C7816"/>
    <w:rsid w:val="003D057A"/>
    <w:rsid w:val="003D6844"/>
    <w:rsid w:val="003D6C59"/>
    <w:rsid w:val="003E6F88"/>
    <w:rsid w:val="003E77EA"/>
    <w:rsid w:val="004003DE"/>
    <w:rsid w:val="00403EBF"/>
    <w:rsid w:val="00405E90"/>
    <w:rsid w:val="00412489"/>
    <w:rsid w:val="0041267B"/>
    <w:rsid w:val="00414238"/>
    <w:rsid w:val="00415572"/>
    <w:rsid w:val="004163DB"/>
    <w:rsid w:val="00421EBB"/>
    <w:rsid w:val="00431B8C"/>
    <w:rsid w:val="004346BA"/>
    <w:rsid w:val="0046263B"/>
    <w:rsid w:val="00467C37"/>
    <w:rsid w:val="004718E0"/>
    <w:rsid w:val="0048437C"/>
    <w:rsid w:val="004843D1"/>
    <w:rsid w:val="00486F79"/>
    <w:rsid w:val="00487EAA"/>
    <w:rsid w:val="0049054F"/>
    <w:rsid w:val="00491C74"/>
    <w:rsid w:val="00496050"/>
    <w:rsid w:val="004A3163"/>
    <w:rsid w:val="004A4853"/>
    <w:rsid w:val="004A7038"/>
    <w:rsid w:val="004B00E2"/>
    <w:rsid w:val="004B0515"/>
    <w:rsid w:val="004B12B5"/>
    <w:rsid w:val="004B32A7"/>
    <w:rsid w:val="004B5EC0"/>
    <w:rsid w:val="004C2E77"/>
    <w:rsid w:val="004C5A46"/>
    <w:rsid w:val="004C6C72"/>
    <w:rsid w:val="004D19C9"/>
    <w:rsid w:val="004E2D46"/>
    <w:rsid w:val="004E52AB"/>
    <w:rsid w:val="004E5B16"/>
    <w:rsid w:val="004F14D9"/>
    <w:rsid w:val="004F4132"/>
    <w:rsid w:val="0050186E"/>
    <w:rsid w:val="0050331B"/>
    <w:rsid w:val="00505451"/>
    <w:rsid w:val="00506D49"/>
    <w:rsid w:val="00506ECC"/>
    <w:rsid w:val="00532001"/>
    <w:rsid w:val="00544947"/>
    <w:rsid w:val="00553ACA"/>
    <w:rsid w:val="0055699B"/>
    <w:rsid w:val="0055792D"/>
    <w:rsid w:val="0056073B"/>
    <w:rsid w:val="00561DF8"/>
    <w:rsid w:val="00562C10"/>
    <w:rsid w:val="00570F4D"/>
    <w:rsid w:val="005739ED"/>
    <w:rsid w:val="00573DA3"/>
    <w:rsid w:val="00576350"/>
    <w:rsid w:val="00576700"/>
    <w:rsid w:val="00582A40"/>
    <w:rsid w:val="00583E8F"/>
    <w:rsid w:val="00584D79"/>
    <w:rsid w:val="005A25DD"/>
    <w:rsid w:val="005A6DED"/>
    <w:rsid w:val="005B3BDF"/>
    <w:rsid w:val="005B6468"/>
    <w:rsid w:val="005B6A5D"/>
    <w:rsid w:val="005C6095"/>
    <w:rsid w:val="005C682D"/>
    <w:rsid w:val="005D0541"/>
    <w:rsid w:val="005D1599"/>
    <w:rsid w:val="005D176C"/>
    <w:rsid w:val="005D1AB3"/>
    <w:rsid w:val="005D2D60"/>
    <w:rsid w:val="005D51B9"/>
    <w:rsid w:val="005E69EA"/>
    <w:rsid w:val="005E71BF"/>
    <w:rsid w:val="005E7BC4"/>
    <w:rsid w:val="005F03DC"/>
    <w:rsid w:val="005F3657"/>
    <w:rsid w:val="005F49F9"/>
    <w:rsid w:val="005F52CB"/>
    <w:rsid w:val="005F7D90"/>
    <w:rsid w:val="0060199F"/>
    <w:rsid w:val="00605A2D"/>
    <w:rsid w:val="006135FD"/>
    <w:rsid w:val="00626B87"/>
    <w:rsid w:val="006451BA"/>
    <w:rsid w:val="00646271"/>
    <w:rsid w:val="00662729"/>
    <w:rsid w:val="00662DE1"/>
    <w:rsid w:val="0066468F"/>
    <w:rsid w:val="00671C0A"/>
    <w:rsid w:val="00680608"/>
    <w:rsid w:val="00685E45"/>
    <w:rsid w:val="00685F45"/>
    <w:rsid w:val="00687A80"/>
    <w:rsid w:val="00690DD8"/>
    <w:rsid w:val="00694233"/>
    <w:rsid w:val="00694397"/>
    <w:rsid w:val="006B041F"/>
    <w:rsid w:val="006B2FF5"/>
    <w:rsid w:val="006B58BC"/>
    <w:rsid w:val="006B70B6"/>
    <w:rsid w:val="006B7D54"/>
    <w:rsid w:val="006C2D2F"/>
    <w:rsid w:val="006D46C2"/>
    <w:rsid w:val="006D470C"/>
    <w:rsid w:val="006F03EB"/>
    <w:rsid w:val="006F0C9B"/>
    <w:rsid w:val="006F6457"/>
    <w:rsid w:val="0070391A"/>
    <w:rsid w:val="00713BE9"/>
    <w:rsid w:val="00714A0E"/>
    <w:rsid w:val="00732799"/>
    <w:rsid w:val="00734469"/>
    <w:rsid w:val="00734503"/>
    <w:rsid w:val="00737CC4"/>
    <w:rsid w:val="00767B23"/>
    <w:rsid w:val="007712F7"/>
    <w:rsid w:val="007851CA"/>
    <w:rsid w:val="007876A7"/>
    <w:rsid w:val="00792DCE"/>
    <w:rsid w:val="007934BC"/>
    <w:rsid w:val="007968C9"/>
    <w:rsid w:val="007A280D"/>
    <w:rsid w:val="007B231D"/>
    <w:rsid w:val="007B39B8"/>
    <w:rsid w:val="007B3A8B"/>
    <w:rsid w:val="007B7022"/>
    <w:rsid w:val="007B7CD4"/>
    <w:rsid w:val="007C36CB"/>
    <w:rsid w:val="007C59B4"/>
    <w:rsid w:val="007D055F"/>
    <w:rsid w:val="007D0F52"/>
    <w:rsid w:val="007D42FD"/>
    <w:rsid w:val="007D70AC"/>
    <w:rsid w:val="007E0DBB"/>
    <w:rsid w:val="007E27A1"/>
    <w:rsid w:val="007E4A2A"/>
    <w:rsid w:val="007E55A7"/>
    <w:rsid w:val="007F4B02"/>
    <w:rsid w:val="007F6BD8"/>
    <w:rsid w:val="007F7732"/>
    <w:rsid w:val="00802841"/>
    <w:rsid w:val="00802DBA"/>
    <w:rsid w:val="00806289"/>
    <w:rsid w:val="008113EA"/>
    <w:rsid w:val="0081254B"/>
    <w:rsid w:val="00815C3F"/>
    <w:rsid w:val="00820CB1"/>
    <w:rsid w:val="00821634"/>
    <w:rsid w:val="008243A6"/>
    <w:rsid w:val="008339D5"/>
    <w:rsid w:val="008354CB"/>
    <w:rsid w:val="0084007B"/>
    <w:rsid w:val="00845D16"/>
    <w:rsid w:val="00864E32"/>
    <w:rsid w:val="00867B3C"/>
    <w:rsid w:val="00872144"/>
    <w:rsid w:val="008742A3"/>
    <w:rsid w:val="00876BB1"/>
    <w:rsid w:val="00876C50"/>
    <w:rsid w:val="0088049E"/>
    <w:rsid w:val="00881D48"/>
    <w:rsid w:val="00881F16"/>
    <w:rsid w:val="00885DA3"/>
    <w:rsid w:val="008865B4"/>
    <w:rsid w:val="008866F8"/>
    <w:rsid w:val="00887C2C"/>
    <w:rsid w:val="00892587"/>
    <w:rsid w:val="00895374"/>
    <w:rsid w:val="008A5611"/>
    <w:rsid w:val="008B25C0"/>
    <w:rsid w:val="008B3766"/>
    <w:rsid w:val="008C4CB7"/>
    <w:rsid w:val="008C64D2"/>
    <w:rsid w:val="008C7A13"/>
    <w:rsid w:val="008D0D05"/>
    <w:rsid w:val="008D257A"/>
    <w:rsid w:val="00902359"/>
    <w:rsid w:val="0090429D"/>
    <w:rsid w:val="00911A59"/>
    <w:rsid w:val="00916FA6"/>
    <w:rsid w:val="00924928"/>
    <w:rsid w:val="0093203E"/>
    <w:rsid w:val="00934EA1"/>
    <w:rsid w:val="00953319"/>
    <w:rsid w:val="009642D5"/>
    <w:rsid w:val="00975947"/>
    <w:rsid w:val="00983795"/>
    <w:rsid w:val="009912DD"/>
    <w:rsid w:val="0099132F"/>
    <w:rsid w:val="00996921"/>
    <w:rsid w:val="009A1B53"/>
    <w:rsid w:val="009B10B4"/>
    <w:rsid w:val="009B27FF"/>
    <w:rsid w:val="009B57F2"/>
    <w:rsid w:val="009C5133"/>
    <w:rsid w:val="009C57CC"/>
    <w:rsid w:val="009D4C5B"/>
    <w:rsid w:val="009E5E41"/>
    <w:rsid w:val="00A043BB"/>
    <w:rsid w:val="00A0589A"/>
    <w:rsid w:val="00A14699"/>
    <w:rsid w:val="00A17D68"/>
    <w:rsid w:val="00A2136F"/>
    <w:rsid w:val="00A24C69"/>
    <w:rsid w:val="00A25251"/>
    <w:rsid w:val="00A30B56"/>
    <w:rsid w:val="00A36826"/>
    <w:rsid w:val="00A375D3"/>
    <w:rsid w:val="00A77E8E"/>
    <w:rsid w:val="00A83BA2"/>
    <w:rsid w:val="00A844E0"/>
    <w:rsid w:val="00A84BB1"/>
    <w:rsid w:val="00A85E1D"/>
    <w:rsid w:val="00A9264D"/>
    <w:rsid w:val="00AA14CB"/>
    <w:rsid w:val="00AA7297"/>
    <w:rsid w:val="00AB1B9E"/>
    <w:rsid w:val="00AB79FA"/>
    <w:rsid w:val="00AC0F04"/>
    <w:rsid w:val="00AC2186"/>
    <w:rsid w:val="00AC4AF3"/>
    <w:rsid w:val="00AC6411"/>
    <w:rsid w:val="00AC7EAD"/>
    <w:rsid w:val="00AE05EA"/>
    <w:rsid w:val="00AE1384"/>
    <w:rsid w:val="00AE47D4"/>
    <w:rsid w:val="00AE6113"/>
    <w:rsid w:val="00AE7065"/>
    <w:rsid w:val="00AF7093"/>
    <w:rsid w:val="00B007DE"/>
    <w:rsid w:val="00B020D0"/>
    <w:rsid w:val="00B0365B"/>
    <w:rsid w:val="00B0417F"/>
    <w:rsid w:val="00B12C95"/>
    <w:rsid w:val="00B32A8C"/>
    <w:rsid w:val="00B4323B"/>
    <w:rsid w:val="00B44830"/>
    <w:rsid w:val="00B45642"/>
    <w:rsid w:val="00B55F79"/>
    <w:rsid w:val="00B568BE"/>
    <w:rsid w:val="00B56B3D"/>
    <w:rsid w:val="00B64E61"/>
    <w:rsid w:val="00B75443"/>
    <w:rsid w:val="00B82144"/>
    <w:rsid w:val="00B824AC"/>
    <w:rsid w:val="00B827A4"/>
    <w:rsid w:val="00B92C22"/>
    <w:rsid w:val="00B933B3"/>
    <w:rsid w:val="00BA071A"/>
    <w:rsid w:val="00BA2906"/>
    <w:rsid w:val="00BA5B36"/>
    <w:rsid w:val="00BB1574"/>
    <w:rsid w:val="00BB1E23"/>
    <w:rsid w:val="00BB3F89"/>
    <w:rsid w:val="00BB4140"/>
    <w:rsid w:val="00BC1ADD"/>
    <w:rsid w:val="00BC3F3A"/>
    <w:rsid w:val="00BC55F8"/>
    <w:rsid w:val="00BC5721"/>
    <w:rsid w:val="00BC5FE8"/>
    <w:rsid w:val="00BC6B55"/>
    <w:rsid w:val="00BD1A47"/>
    <w:rsid w:val="00BD5517"/>
    <w:rsid w:val="00BD6DD6"/>
    <w:rsid w:val="00BE1EDF"/>
    <w:rsid w:val="00BE28D5"/>
    <w:rsid w:val="00BE4160"/>
    <w:rsid w:val="00BE652B"/>
    <w:rsid w:val="00BF32FB"/>
    <w:rsid w:val="00C01753"/>
    <w:rsid w:val="00C04BEF"/>
    <w:rsid w:val="00C05B68"/>
    <w:rsid w:val="00C16100"/>
    <w:rsid w:val="00C17FE3"/>
    <w:rsid w:val="00C21324"/>
    <w:rsid w:val="00C30C5E"/>
    <w:rsid w:val="00C326EA"/>
    <w:rsid w:val="00C32915"/>
    <w:rsid w:val="00C36202"/>
    <w:rsid w:val="00C4106F"/>
    <w:rsid w:val="00C429C1"/>
    <w:rsid w:val="00C452B9"/>
    <w:rsid w:val="00C62959"/>
    <w:rsid w:val="00C6474F"/>
    <w:rsid w:val="00C66B90"/>
    <w:rsid w:val="00C7067E"/>
    <w:rsid w:val="00C75BE5"/>
    <w:rsid w:val="00C76115"/>
    <w:rsid w:val="00C769C8"/>
    <w:rsid w:val="00C8048F"/>
    <w:rsid w:val="00C826F4"/>
    <w:rsid w:val="00C8518D"/>
    <w:rsid w:val="00C8569C"/>
    <w:rsid w:val="00C93058"/>
    <w:rsid w:val="00C96A55"/>
    <w:rsid w:val="00CA6E5F"/>
    <w:rsid w:val="00CB452B"/>
    <w:rsid w:val="00CC3DAC"/>
    <w:rsid w:val="00CC6D3D"/>
    <w:rsid w:val="00CD4214"/>
    <w:rsid w:val="00CD5700"/>
    <w:rsid w:val="00CD7174"/>
    <w:rsid w:val="00CE01AD"/>
    <w:rsid w:val="00CE5B6F"/>
    <w:rsid w:val="00CE5BC8"/>
    <w:rsid w:val="00CE5D85"/>
    <w:rsid w:val="00D01D88"/>
    <w:rsid w:val="00D11A57"/>
    <w:rsid w:val="00D12ADF"/>
    <w:rsid w:val="00D13A7C"/>
    <w:rsid w:val="00D14688"/>
    <w:rsid w:val="00D23BCA"/>
    <w:rsid w:val="00D310C0"/>
    <w:rsid w:val="00D34C77"/>
    <w:rsid w:val="00D363C4"/>
    <w:rsid w:val="00D454D4"/>
    <w:rsid w:val="00D57C84"/>
    <w:rsid w:val="00D76C44"/>
    <w:rsid w:val="00D7759B"/>
    <w:rsid w:val="00D90A8C"/>
    <w:rsid w:val="00D91B2B"/>
    <w:rsid w:val="00D93856"/>
    <w:rsid w:val="00DA04AA"/>
    <w:rsid w:val="00DA173D"/>
    <w:rsid w:val="00DB1552"/>
    <w:rsid w:val="00DB29E4"/>
    <w:rsid w:val="00DB6493"/>
    <w:rsid w:val="00DD0AD1"/>
    <w:rsid w:val="00DE2E0F"/>
    <w:rsid w:val="00DE7B33"/>
    <w:rsid w:val="00DF0AC9"/>
    <w:rsid w:val="00DF1D88"/>
    <w:rsid w:val="00DF3B29"/>
    <w:rsid w:val="00DF6F97"/>
    <w:rsid w:val="00DF7B42"/>
    <w:rsid w:val="00E1172E"/>
    <w:rsid w:val="00E252BE"/>
    <w:rsid w:val="00E25933"/>
    <w:rsid w:val="00E52667"/>
    <w:rsid w:val="00E541FF"/>
    <w:rsid w:val="00E54A87"/>
    <w:rsid w:val="00E647D6"/>
    <w:rsid w:val="00E65004"/>
    <w:rsid w:val="00E7086E"/>
    <w:rsid w:val="00E9082D"/>
    <w:rsid w:val="00E91741"/>
    <w:rsid w:val="00E954E6"/>
    <w:rsid w:val="00EA0420"/>
    <w:rsid w:val="00EA3A87"/>
    <w:rsid w:val="00EA58D2"/>
    <w:rsid w:val="00EA6AEC"/>
    <w:rsid w:val="00EB3D04"/>
    <w:rsid w:val="00EC2F15"/>
    <w:rsid w:val="00ED00CB"/>
    <w:rsid w:val="00EE5894"/>
    <w:rsid w:val="00EF3C38"/>
    <w:rsid w:val="00EF763C"/>
    <w:rsid w:val="00F059E4"/>
    <w:rsid w:val="00F10B19"/>
    <w:rsid w:val="00F1289F"/>
    <w:rsid w:val="00F24C4E"/>
    <w:rsid w:val="00F271F9"/>
    <w:rsid w:val="00F272B5"/>
    <w:rsid w:val="00F27D3A"/>
    <w:rsid w:val="00F360AF"/>
    <w:rsid w:val="00F44694"/>
    <w:rsid w:val="00F52E54"/>
    <w:rsid w:val="00F60824"/>
    <w:rsid w:val="00F63579"/>
    <w:rsid w:val="00F70B03"/>
    <w:rsid w:val="00F71FE1"/>
    <w:rsid w:val="00F72424"/>
    <w:rsid w:val="00F72982"/>
    <w:rsid w:val="00F733EA"/>
    <w:rsid w:val="00F7789E"/>
    <w:rsid w:val="00F8749D"/>
    <w:rsid w:val="00F877AE"/>
    <w:rsid w:val="00F96EC8"/>
    <w:rsid w:val="00FA6466"/>
    <w:rsid w:val="00FB234C"/>
    <w:rsid w:val="00FB3C9B"/>
    <w:rsid w:val="00FC1A04"/>
    <w:rsid w:val="00FC263B"/>
    <w:rsid w:val="00FC317D"/>
    <w:rsid w:val="00FD1065"/>
    <w:rsid w:val="00FD3F44"/>
    <w:rsid w:val="00FD44A5"/>
    <w:rsid w:val="00FD5AD5"/>
    <w:rsid w:val="00FD72BD"/>
    <w:rsid w:val="00FE0A22"/>
    <w:rsid w:val="00FE45BA"/>
    <w:rsid w:val="00FE46CF"/>
    <w:rsid w:val="00FE5585"/>
    <w:rsid w:val="00FE7A27"/>
    <w:rsid w:val="00FF1546"/>
    <w:rsid w:val="00FF158D"/>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75289"/>
  <w15:docId w15:val="{E6FBE05A-9687-42B4-B511-DF59C343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uiPriority w:val="99"/>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451BA"/>
    <w:pPr>
      <w:tabs>
        <w:tab w:val="center" w:pos="4153"/>
        <w:tab w:val="right" w:pos="8306"/>
      </w:tabs>
    </w:pPr>
  </w:style>
  <w:style w:type="character" w:customStyle="1" w:styleId="FooterChar">
    <w:name w:val="Footer Char"/>
    <w:basedOn w:val="DefaultParagraphFont"/>
    <w:link w:val="Footer"/>
    <w:uiPriority w:val="99"/>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basedOn w:val="Normal"/>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semiHidden/>
    <w:unhideWhenUsed/>
    <w:rsid w:val="005A25DD"/>
    <w:rPr>
      <w:sz w:val="20"/>
      <w:szCs w:val="20"/>
    </w:rPr>
  </w:style>
  <w:style w:type="character" w:customStyle="1" w:styleId="CommentTextChar">
    <w:name w:val="Comment Text Char"/>
    <w:basedOn w:val="DefaultParagraphFont"/>
    <w:link w:val="CommentText"/>
    <w:uiPriority w:val="99"/>
    <w:semiHidden/>
    <w:rsid w:val="005A25DD"/>
    <w:rPr>
      <w:rFonts w:ascii="Times New Roman" w:eastAsia="Times New Roman" w:hAnsi="Times New Roman" w:cs="Times New Roman"/>
      <w:sz w:val="20"/>
      <w:szCs w:val="20"/>
      <w:lang w:val="lv-LV" w:eastAsia="lv-LV"/>
    </w:rPr>
  </w:style>
  <w:style w:type="table" w:styleId="TableGrid">
    <w:name w:val="Table Grid"/>
    <w:basedOn w:val="TableNormal"/>
    <w:rsid w:val="00C8048F"/>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048F"/>
    <w:rPr>
      <w:b/>
      <w:bCs/>
    </w:rPr>
  </w:style>
  <w:style w:type="character" w:customStyle="1" w:styleId="CommentSubjectChar">
    <w:name w:val="Comment Subject Char"/>
    <w:basedOn w:val="CommentTextChar"/>
    <w:link w:val="CommentSubject"/>
    <w:uiPriority w:val="99"/>
    <w:semiHidden/>
    <w:rsid w:val="00C8048F"/>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1169">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097598046">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392730574">
      <w:bodyDiv w:val="1"/>
      <w:marLeft w:val="0"/>
      <w:marRight w:val="0"/>
      <w:marTop w:val="0"/>
      <w:marBottom w:val="0"/>
      <w:divBdr>
        <w:top w:val="none" w:sz="0" w:space="0" w:color="auto"/>
        <w:left w:val="none" w:sz="0" w:space="0" w:color="auto"/>
        <w:bottom w:val="none" w:sz="0" w:space="0" w:color="auto"/>
        <w:right w:val="none" w:sz="0" w:space="0" w:color="auto"/>
      </w:divBdr>
    </w:div>
    <w:div w:id="19591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vaver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62F5-482A-4F2E-A685-84A1323F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6085</Words>
  <Characters>3470</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Grozījumi Ministru kabineta 2006. gada 6. jūnija noteikumos Nr. 453 “Noteikumi par radiofrekvences piešķīruma lietošanas atļaujām”</vt:lpstr>
    </vt:vector>
  </TitlesOfParts>
  <Company>VARAM</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6. jūnija noteikumos Nr. 453 “Noteikumi par radiofrekvences piešķīruma lietošanas atļaujām”</dc:title>
  <dc:subject>Anotācija</dc:subject>
  <dc:creator>Aija Vāvere</dc:creator>
  <dc:description>67026936;_x000d_
Aija.Vavere@varam.gov.lv</dc:description>
  <cp:lastModifiedBy>Aija Vāvere</cp:lastModifiedBy>
  <cp:revision>4</cp:revision>
  <cp:lastPrinted>2018-05-18T07:43:00Z</cp:lastPrinted>
  <dcterms:created xsi:type="dcterms:W3CDTF">2018-07-10T08:24:00Z</dcterms:created>
  <dcterms:modified xsi:type="dcterms:W3CDTF">2018-07-10T12:59:00Z</dcterms:modified>
</cp:coreProperties>
</file>