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D0C20" w:rsidRPr="00A25341">
      <w:pPr>
        <w:rPr>
          <w:sz w:val="28"/>
          <w:lang w:val="lv-LV"/>
        </w:rPr>
      </w:pPr>
      <w:bookmarkStart w:id="0" w:name="_GoBack"/>
      <w:bookmarkEnd w:id="0"/>
    </w:p>
    <w:p w:rsidR="004D0C20" w:rsidRPr="00A25341">
      <w:pPr>
        <w:rPr>
          <w:sz w:val="28"/>
          <w:lang w:val="lv-LV"/>
        </w:rPr>
      </w:pPr>
    </w:p>
    <w:tbl>
      <w:tblPr>
        <w:tblW w:w="9236" w:type="dxa"/>
        <w:tblInd w:w="108" w:type="dxa"/>
        <w:tblLook w:val="04A0"/>
      </w:tblPr>
      <w:tblGrid>
        <w:gridCol w:w="4040"/>
        <w:gridCol w:w="898"/>
        <w:gridCol w:w="4298"/>
      </w:tblGrid>
      <w:tr w:rsidTr="00135B2C">
        <w:tblPrEx>
          <w:tblW w:w="9236" w:type="dxa"/>
          <w:tblInd w:w="108" w:type="dxa"/>
          <w:tblLook w:val="04A0"/>
        </w:tblPrEx>
        <w:trPr>
          <w:cantSplit/>
        </w:trPr>
        <w:tc>
          <w:tcPr>
            <w:tcW w:w="4040" w:type="dxa"/>
            <w:hideMark/>
          </w:tcPr>
          <w:p w:rsidR="00B2548D" w:rsidRPr="00A25341" w:rsidP="00135B2C">
            <w:pPr>
              <w:jc w:val="both"/>
              <w:rPr>
                <w:sz w:val="28"/>
                <w:szCs w:val="28"/>
                <w:lang w:val="lv-LV"/>
              </w:rPr>
            </w:pPr>
            <w:r w:rsidRPr="00A25341">
              <w:rPr>
                <w:sz w:val="28"/>
                <w:szCs w:val="28"/>
                <w:lang w:val="lv-LV"/>
              </w:rPr>
              <w:t>Rīgā</w:t>
            </w:r>
          </w:p>
        </w:tc>
        <w:tc>
          <w:tcPr>
            <w:tcW w:w="898" w:type="dxa"/>
            <w:hideMark/>
          </w:tcPr>
          <w:p w:rsidR="00B2548D" w:rsidRPr="00A25341" w:rsidP="004D0C20">
            <w:pPr>
              <w:rPr>
                <w:sz w:val="28"/>
                <w:szCs w:val="28"/>
                <w:lang w:val="lv-LV"/>
              </w:rPr>
            </w:pPr>
            <w:r w:rsidRPr="00A25341">
              <w:rPr>
                <w:sz w:val="28"/>
                <w:szCs w:val="28"/>
                <w:lang w:val="lv-LV"/>
              </w:rPr>
              <w:t>Nr.</w:t>
            </w:r>
            <w:r w:rsidRPr="00A25341" w:rsidR="004D0C20">
              <w:rPr>
                <w:sz w:val="28"/>
                <w:szCs w:val="28"/>
                <w:lang w:val="lv-LV"/>
              </w:rPr>
              <w:t> </w:t>
            </w:r>
          </w:p>
        </w:tc>
        <w:tc>
          <w:tcPr>
            <w:tcW w:w="4298" w:type="dxa"/>
            <w:hideMark/>
          </w:tcPr>
          <w:p w:rsidR="00B2548D" w:rsidRPr="00A25341" w:rsidP="007558EF">
            <w:pPr>
              <w:jc w:val="right"/>
              <w:rPr>
                <w:sz w:val="28"/>
                <w:szCs w:val="28"/>
                <w:lang w:val="lv-LV"/>
              </w:rPr>
            </w:pPr>
            <w:r w:rsidRPr="00A25341">
              <w:rPr>
                <w:sz w:val="28"/>
                <w:szCs w:val="28"/>
                <w:lang w:val="lv-LV"/>
              </w:rPr>
              <w:t>201</w:t>
            </w:r>
            <w:r w:rsidR="00C03474">
              <w:rPr>
                <w:sz w:val="28"/>
                <w:szCs w:val="28"/>
                <w:lang w:val="lv-LV"/>
              </w:rPr>
              <w:t>8</w:t>
            </w:r>
            <w:r w:rsidRPr="00A25341">
              <w:rPr>
                <w:sz w:val="28"/>
                <w:szCs w:val="28"/>
                <w:lang w:val="lv-LV"/>
              </w:rPr>
              <w:t>.</w:t>
            </w:r>
            <w:r w:rsidRPr="00A25341" w:rsidR="004D0C20">
              <w:rPr>
                <w:sz w:val="28"/>
                <w:szCs w:val="28"/>
                <w:lang w:val="lv-LV"/>
              </w:rPr>
              <w:t> </w:t>
            </w:r>
            <w:r w:rsidRPr="00A25341">
              <w:rPr>
                <w:sz w:val="28"/>
                <w:szCs w:val="28"/>
                <w:lang w:val="lv-LV"/>
              </w:rPr>
              <w:t xml:space="preserve">gada </w:t>
            </w:r>
            <w:r w:rsidRPr="00A25341" w:rsidR="004D0C20">
              <w:rPr>
                <w:sz w:val="28"/>
                <w:szCs w:val="28"/>
                <w:lang w:val="lv-LV"/>
              </w:rPr>
              <w:t>…</w:t>
            </w:r>
          </w:p>
        </w:tc>
      </w:tr>
    </w:tbl>
    <w:p w:rsidR="00B2548D" w:rsidRPr="00A25341">
      <w:pPr>
        <w:jc w:val="both"/>
        <w:rPr>
          <w:sz w:val="28"/>
          <w:lang w:val="lv-LV"/>
        </w:rPr>
      </w:pPr>
    </w:p>
    <w:p w:rsidR="00B2548D" w:rsidRPr="00A25341">
      <w:pPr>
        <w:jc w:val="both"/>
        <w:rPr>
          <w:sz w:val="28"/>
          <w:lang w:val="lv-LV"/>
        </w:rPr>
      </w:pPr>
    </w:p>
    <w:p w:rsidR="00B2548D" w:rsidRPr="00A25341">
      <w:pPr>
        <w:jc w:val="center"/>
        <w:rPr>
          <w:sz w:val="28"/>
          <w:lang w:val="lv-LV"/>
        </w:rPr>
      </w:pPr>
      <w:r w:rsidRPr="00A25341">
        <w:rPr>
          <w:b/>
          <w:bCs/>
          <w:sz w:val="28"/>
          <w:lang w:val="lv-LV"/>
        </w:rPr>
        <w:t> </w:t>
      </w:r>
      <w:r w:rsidRPr="00A25341" w:rsidR="00C95100">
        <w:rPr>
          <w:b/>
          <w:bCs/>
          <w:sz w:val="28"/>
          <w:lang w:val="lv-LV"/>
        </w:rPr>
        <w:t>.</w:t>
      </w:r>
      <w:r w:rsidRPr="00A25341" w:rsidR="004E0FE4">
        <w:rPr>
          <w:b/>
          <w:bCs/>
          <w:sz w:val="28"/>
          <w:lang w:val="lv-LV"/>
        </w:rPr>
        <w:t> </w:t>
      </w:r>
      <w:r w:rsidRPr="00A25341" w:rsidR="00C95100">
        <w:rPr>
          <w:b/>
          <w:bCs/>
          <w:sz w:val="28"/>
          <w:lang w:val="lv-LV"/>
        </w:rPr>
        <w:t>§</w:t>
      </w:r>
    </w:p>
    <w:p w:rsidR="00B2548D" w:rsidRPr="00A25341">
      <w:pPr>
        <w:rPr>
          <w:sz w:val="28"/>
          <w:lang w:val="lv-LV"/>
        </w:rPr>
      </w:pPr>
    </w:p>
    <w:p w:rsidR="00B2548D" w:rsidRPr="00C03474" w:rsidP="00C03474">
      <w:pPr>
        <w:jc w:val="center"/>
        <w:rPr>
          <w:b/>
          <w:sz w:val="28"/>
          <w:lang w:val="lv-LV"/>
        </w:rPr>
      </w:pPr>
      <w:r>
        <w:rPr>
          <w:b/>
          <w:sz w:val="28"/>
          <w:lang w:val="lv-LV"/>
        </w:rPr>
        <w:t>Informatīvais ziņojums</w:t>
      </w:r>
      <w:r w:rsidRPr="00A25341" w:rsidR="00C95100">
        <w:rPr>
          <w:b/>
          <w:sz w:val="28"/>
          <w:lang w:val="lv-LV"/>
        </w:rPr>
        <w:t xml:space="preserve"> </w:t>
      </w:r>
      <w:r>
        <w:rPr>
          <w:b/>
          <w:sz w:val="28"/>
          <w:lang w:val="lv-LV"/>
        </w:rPr>
        <w:t>“P</w:t>
      </w:r>
      <w:r w:rsidRPr="00C03474">
        <w:rPr>
          <w:b/>
          <w:sz w:val="28"/>
          <w:lang w:val="lv-LV"/>
        </w:rPr>
        <w:t>ar pamatnostādņu "E-veselība Lat</w:t>
      </w:r>
      <w:r>
        <w:rPr>
          <w:b/>
          <w:sz w:val="28"/>
          <w:lang w:val="lv-LV"/>
        </w:rPr>
        <w:t>vijā" ieviešanu 2014.-2017.gadā. Gala atskaite”</w:t>
      </w:r>
    </w:p>
    <w:p w:rsidR="00B2548D" w:rsidRPr="00A25341" w:rsidP="001B2613">
      <w:pPr>
        <w:ind w:firstLine="709"/>
        <w:jc w:val="both"/>
        <w:rPr>
          <w:lang w:val="lv-LV"/>
        </w:rPr>
      </w:pPr>
      <w:r w:rsidRPr="00A25341">
        <w:rPr>
          <w:b/>
          <w:bCs/>
          <w:lang w:val="lv-LV"/>
        </w:rPr>
        <w:t>TA-</w:t>
      </w:r>
      <w:r w:rsidRPr="00A25341" w:rsidR="004D0C20">
        <w:rPr>
          <w:b/>
          <w:bCs/>
          <w:lang w:val="lv-LV"/>
        </w:rPr>
        <w:t>…</w:t>
      </w:r>
    </w:p>
    <w:p w:rsidR="00B2548D" w:rsidRPr="00A25341">
      <w:pPr>
        <w:pStyle w:val="BodyText"/>
      </w:pPr>
      <w:r w:rsidRPr="00A25341">
        <w:t>___________________________________________________________</w:t>
      </w:r>
    </w:p>
    <w:p w:rsidR="00B2548D" w:rsidRPr="00A25341">
      <w:pPr>
        <w:pStyle w:val="BodyText"/>
        <w:rPr>
          <w:b w:val="0"/>
          <w:sz w:val="24"/>
          <w:szCs w:val="24"/>
        </w:rPr>
      </w:pPr>
      <w:r w:rsidRPr="00A25341">
        <w:rPr>
          <w:b w:val="0"/>
          <w:sz w:val="24"/>
          <w:szCs w:val="24"/>
        </w:rPr>
        <w:t>(</w:t>
      </w:r>
      <w:r w:rsidRPr="00A25341" w:rsidR="004D0C20">
        <w:rPr>
          <w:b w:val="0"/>
          <w:sz w:val="24"/>
          <w:szCs w:val="24"/>
        </w:rPr>
        <w:t>…</w:t>
      </w:r>
      <w:r w:rsidRPr="00A25341">
        <w:rPr>
          <w:b w:val="0"/>
          <w:sz w:val="24"/>
          <w:szCs w:val="24"/>
        </w:rPr>
        <w:t>)</w:t>
      </w:r>
    </w:p>
    <w:p w:rsidR="00B2548D" w:rsidRPr="00A25341" w:rsidP="00BB278B">
      <w:pPr>
        <w:pStyle w:val="BodyText"/>
        <w:ind w:firstLine="709"/>
        <w:jc w:val="left"/>
        <w:rPr>
          <w:b w:val="0"/>
        </w:rPr>
      </w:pPr>
    </w:p>
    <w:p w:rsidR="00C03474" w:rsidP="00AB05B9">
      <w:pPr>
        <w:ind w:firstLine="709"/>
        <w:jc w:val="both"/>
        <w:rPr>
          <w:rStyle w:val="spelle"/>
          <w:sz w:val="28"/>
          <w:szCs w:val="28"/>
          <w:lang w:val="lv-LV"/>
        </w:rPr>
      </w:pPr>
      <w:r w:rsidRPr="00A25341">
        <w:rPr>
          <w:rStyle w:val="spelle"/>
          <w:sz w:val="28"/>
          <w:szCs w:val="28"/>
          <w:lang w:val="lv-LV"/>
        </w:rPr>
        <w:t>1. </w:t>
      </w:r>
      <w:r w:rsidRPr="00C03474">
        <w:rPr>
          <w:rStyle w:val="spelle"/>
          <w:sz w:val="28"/>
          <w:szCs w:val="28"/>
          <w:lang w:val="lv-LV"/>
        </w:rPr>
        <w:t xml:space="preserve">Pieņemt zināšanai iesniegto informatīvo ziņojumu. </w:t>
      </w:r>
    </w:p>
    <w:p w:rsidR="00AB05B9" w:rsidP="00AB05B9">
      <w:pPr>
        <w:ind w:firstLine="709"/>
        <w:jc w:val="both"/>
        <w:rPr>
          <w:rStyle w:val="spelle"/>
          <w:sz w:val="28"/>
          <w:szCs w:val="28"/>
          <w:lang w:val="lv-LV"/>
        </w:rPr>
      </w:pPr>
      <w:r>
        <w:rPr>
          <w:rStyle w:val="spelle"/>
          <w:sz w:val="28"/>
          <w:szCs w:val="28"/>
          <w:lang w:val="lv-LV"/>
        </w:rPr>
        <w:t>2</w:t>
      </w:r>
      <w:r w:rsidRPr="00A25341" w:rsidR="00C95100">
        <w:rPr>
          <w:rStyle w:val="spelle"/>
          <w:sz w:val="28"/>
          <w:szCs w:val="28"/>
          <w:lang w:val="lv-LV"/>
        </w:rPr>
        <w:t>.</w:t>
      </w:r>
      <w:r w:rsidRPr="00A25341" w:rsidR="006963A9">
        <w:rPr>
          <w:rStyle w:val="spelle"/>
          <w:sz w:val="28"/>
          <w:szCs w:val="28"/>
          <w:lang w:val="lv-LV"/>
        </w:rPr>
        <w:t> </w:t>
      </w:r>
      <w:r>
        <w:rPr>
          <w:rStyle w:val="spelle"/>
          <w:sz w:val="28"/>
          <w:szCs w:val="28"/>
          <w:lang w:val="lv-LV"/>
        </w:rPr>
        <w:t xml:space="preserve">Pieņemt zināšanai, ka </w:t>
      </w:r>
      <w:r w:rsidR="00361461">
        <w:rPr>
          <w:rStyle w:val="spelle"/>
          <w:sz w:val="28"/>
          <w:szCs w:val="28"/>
          <w:lang w:val="lv-LV"/>
        </w:rPr>
        <w:t xml:space="preserve">informatīvā ziņojuma </w:t>
      </w:r>
      <w:r w:rsidR="00B63DDD">
        <w:rPr>
          <w:rStyle w:val="spelle"/>
          <w:sz w:val="28"/>
          <w:szCs w:val="28"/>
          <w:lang w:val="lv-LV"/>
        </w:rPr>
        <w:t>3.</w:t>
      </w:r>
      <w:r w:rsidR="00361461">
        <w:rPr>
          <w:rStyle w:val="spelle"/>
          <w:sz w:val="28"/>
          <w:szCs w:val="28"/>
          <w:lang w:val="lv-LV"/>
        </w:rPr>
        <w:t>pielikumā iekļauti</w:t>
      </w:r>
      <w:r>
        <w:rPr>
          <w:rStyle w:val="spelle"/>
          <w:sz w:val="28"/>
          <w:szCs w:val="28"/>
          <w:lang w:val="lv-LV"/>
        </w:rPr>
        <w:t>e</w:t>
      </w:r>
      <w:r w:rsidR="00361461">
        <w:rPr>
          <w:rStyle w:val="spelle"/>
          <w:sz w:val="28"/>
          <w:szCs w:val="28"/>
          <w:lang w:val="lv-LV"/>
        </w:rPr>
        <w:t xml:space="preserve"> </w:t>
      </w:r>
      <w:bookmarkStart w:id="1" w:name="_Hlk512605281"/>
      <w:r w:rsidR="008D3750">
        <w:rPr>
          <w:rStyle w:val="spelle"/>
          <w:sz w:val="28"/>
          <w:szCs w:val="28"/>
          <w:lang w:val="lv-LV"/>
        </w:rPr>
        <w:t>elektronisko pakalpojumu</w:t>
      </w:r>
      <w:r w:rsidRPr="00AB05B9">
        <w:rPr>
          <w:rStyle w:val="spelle"/>
          <w:sz w:val="28"/>
          <w:szCs w:val="28"/>
          <w:lang w:val="lv-LV"/>
        </w:rPr>
        <w:t xml:space="preserve"> izmantošanas rezultatīvie rādītāji </w:t>
      </w:r>
      <w:r>
        <w:rPr>
          <w:rStyle w:val="spelle"/>
          <w:sz w:val="28"/>
          <w:szCs w:val="28"/>
          <w:lang w:val="lv-LV"/>
        </w:rPr>
        <w:t>aktualizē 2012.gada 13.</w:t>
      </w:r>
      <w:r w:rsidRPr="00AB05B9">
        <w:rPr>
          <w:rStyle w:val="spelle"/>
          <w:sz w:val="28"/>
          <w:szCs w:val="28"/>
          <w:lang w:val="lv-LV"/>
        </w:rPr>
        <w:t>novembra informatīvā ziņojuma ”Par darbības programmas ”Infrastruktūra un pakalpojumi“ 3.2.2.1.1.apakšaktivitātes ”Informācijas sistēmu un elektronisko pakalpojumu attīstība“ īstenošanas progresu un projektu ieviešanas plānu izvērtēšanu“ (MK prot.Nr.64 44.§) trešajā pielikumā iekļautos sasniedzamos rādītājus šādiem Nacionālā veselības dienesta īstenotajiem Eiropas Savienība fondu 2007.-2013.gada plānošanas perioda darbības programmas “Infrastruktūra un pakalpojumi” papildinājuma 3.2.2.1.1.apakšaktivitātē "Informācijas sistēmu un elektronisko pakalpojumu attīstība" e-veselības projektiem: 1. "Elektroniskās veselības kartes un integrācijas platformas informācijas sistēmas izveide, 1.posms", Nr.3D</w:t>
      </w:r>
      <w:r w:rsidR="00B63DDD">
        <w:rPr>
          <w:rStyle w:val="spelle"/>
          <w:sz w:val="28"/>
          <w:szCs w:val="28"/>
          <w:lang w:val="lv-LV"/>
        </w:rPr>
        <w:t>P/3.2.2.1.1/09/IPIA/IUMEPLS/019;</w:t>
      </w:r>
      <w:r w:rsidRPr="00AB05B9">
        <w:rPr>
          <w:rStyle w:val="spelle"/>
          <w:sz w:val="28"/>
          <w:szCs w:val="28"/>
          <w:lang w:val="lv-LV"/>
        </w:rPr>
        <w:t xml:space="preserve"> 2. "Elektronisko recepšu informācijas sistēmas izveides 1.posms", projekta Nr. 3DP/3.2.</w:t>
      </w:r>
      <w:r w:rsidR="00B63DDD">
        <w:rPr>
          <w:rStyle w:val="spelle"/>
          <w:sz w:val="28"/>
          <w:szCs w:val="28"/>
          <w:lang w:val="lv-LV"/>
        </w:rPr>
        <w:t>2.1.1/09/IPIA/IUMEPLS/003;</w:t>
      </w:r>
      <w:r w:rsidRPr="00AB05B9">
        <w:rPr>
          <w:rStyle w:val="spelle"/>
          <w:sz w:val="28"/>
          <w:szCs w:val="28"/>
          <w:lang w:val="lv-LV"/>
        </w:rPr>
        <w:t xml:space="preserve"> 3. "Elektroniska apmeklējumu rezervēšanas izveide (e-booking), veselības aprūpes darba plūsmu elektronizēšana (e-referrals) - 1.posms, sabiedrības veselības portāla izveide, informācijas drošības un personas datu aizsardzības nodrošināšana", Nr.3DP/3.2.2.1.1/09/IPIA/IUMPLS/015.</w:t>
      </w:r>
    </w:p>
    <w:p w:rsidR="0026672C" w:rsidP="00AB05B9">
      <w:pPr>
        <w:ind w:firstLine="709"/>
        <w:jc w:val="both"/>
        <w:rPr>
          <w:rStyle w:val="spelle"/>
          <w:sz w:val="28"/>
          <w:szCs w:val="28"/>
          <w:lang w:val="lv-LV"/>
        </w:rPr>
      </w:pPr>
      <w:r>
        <w:rPr>
          <w:rStyle w:val="spelle"/>
          <w:sz w:val="28"/>
          <w:szCs w:val="28"/>
          <w:lang w:val="lv-LV"/>
        </w:rPr>
        <w:t xml:space="preserve">3.Veselības ministrijai līdz 2019.gada 30.aprīlim iesniegt Ministru kabinetā </w:t>
      </w:r>
      <w:r>
        <w:rPr>
          <w:rStyle w:val="spelle"/>
          <w:sz w:val="28"/>
          <w:szCs w:val="28"/>
          <w:lang w:val="lv-LV"/>
        </w:rPr>
        <w:t>informāciju par</w:t>
      </w:r>
      <w:r>
        <w:rPr>
          <w:rStyle w:val="spelle"/>
          <w:sz w:val="28"/>
          <w:szCs w:val="28"/>
          <w:lang w:val="lv-LV"/>
        </w:rPr>
        <w:t xml:space="preserve"> </w:t>
      </w:r>
      <w:r w:rsidR="00F911F1">
        <w:rPr>
          <w:rStyle w:val="spelle"/>
          <w:sz w:val="28"/>
          <w:szCs w:val="28"/>
          <w:lang w:val="lv-LV"/>
        </w:rPr>
        <w:t>informatīvā ziņojuma 1.</w:t>
      </w:r>
      <w:r>
        <w:rPr>
          <w:rStyle w:val="spelle"/>
          <w:sz w:val="28"/>
          <w:szCs w:val="28"/>
          <w:lang w:val="lv-LV"/>
        </w:rPr>
        <w:t>pielikumā</w:t>
      </w:r>
      <w:r w:rsidR="00F911F1">
        <w:rPr>
          <w:rStyle w:val="spelle"/>
          <w:sz w:val="28"/>
          <w:szCs w:val="28"/>
          <w:lang w:val="lv-LV"/>
        </w:rPr>
        <w:t xml:space="preserve"> “E-veselības 1.un 2.kārtas projektos izstrādāto funkcionalitāšu lietošanas risku analīze”</w:t>
      </w:r>
      <w:r>
        <w:rPr>
          <w:rStyle w:val="spelle"/>
          <w:sz w:val="28"/>
          <w:szCs w:val="28"/>
          <w:lang w:val="lv-LV"/>
        </w:rPr>
        <w:t xml:space="preserve"> iekļauto pasākumu izpildi.</w:t>
      </w:r>
    </w:p>
    <w:p w:rsidR="00676811" w:rsidRPr="00AB05B9" w:rsidP="005C5DA3">
      <w:pPr>
        <w:jc w:val="both"/>
        <w:rPr>
          <w:rStyle w:val="spelle"/>
          <w:sz w:val="28"/>
          <w:szCs w:val="28"/>
          <w:lang w:val="lv-LV"/>
        </w:rPr>
      </w:pPr>
    </w:p>
    <w:p w:rsidR="009C6B7F" w:rsidP="00BB278B">
      <w:pPr>
        <w:pStyle w:val="BodyText"/>
        <w:ind w:firstLine="709"/>
        <w:jc w:val="both"/>
        <w:rPr>
          <w:b w:val="0"/>
        </w:rPr>
      </w:pPr>
      <w:bookmarkEnd w:id="1"/>
    </w:p>
    <w:p w:rsidR="00AB05B9" w:rsidP="00BB278B">
      <w:pPr>
        <w:pStyle w:val="BodyText"/>
        <w:ind w:firstLine="709"/>
        <w:jc w:val="both"/>
        <w:rPr>
          <w:b w:val="0"/>
        </w:rPr>
      </w:pPr>
    </w:p>
    <w:p w:rsidR="00AB05B9" w:rsidRPr="00AB05B9" w:rsidP="00AB05B9">
      <w:pPr>
        <w:pStyle w:val="BodyText"/>
        <w:ind w:firstLine="709"/>
        <w:jc w:val="both"/>
        <w:rPr>
          <w:b w:val="0"/>
        </w:rPr>
      </w:pPr>
      <w:r>
        <w:rPr>
          <w:b w:val="0"/>
        </w:rPr>
        <w:t>Ministru prezidents</w:t>
      </w:r>
      <w:r>
        <w:rPr>
          <w:b w:val="0"/>
        </w:rPr>
        <w:tab/>
      </w:r>
      <w:r>
        <w:rPr>
          <w:b w:val="0"/>
        </w:rPr>
        <w:tab/>
      </w:r>
      <w:r>
        <w:rPr>
          <w:b w:val="0"/>
        </w:rPr>
        <w:tab/>
      </w:r>
      <w:r>
        <w:rPr>
          <w:b w:val="0"/>
        </w:rPr>
        <w:tab/>
      </w:r>
      <w:r>
        <w:rPr>
          <w:b w:val="0"/>
        </w:rPr>
        <w:tab/>
        <w:t xml:space="preserve">          </w:t>
      </w:r>
      <w:r w:rsidRPr="00AB05B9">
        <w:rPr>
          <w:b w:val="0"/>
        </w:rPr>
        <w:t>Māris Kučinskis</w:t>
      </w:r>
    </w:p>
    <w:p w:rsidR="00AB05B9" w:rsidRPr="00AB05B9" w:rsidP="00AB05B9">
      <w:pPr>
        <w:pStyle w:val="BodyText"/>
        <w:ind w:firstLine="709"/>
        <w:jc w:val="both"/>
        <w:rPr>
          <w:b w:val="0"/>
        </w:rPr>
      </w:pPr>
    </w:p>
    <w:p w:rsidR="00AB05B9" w:rsidRPr="00AB05B9" w:rsidP="00AB05B9">
      <w:pPr>
        <w:pStyle w:val="BodyText"/>
        <w:ind w:firstLine="709"/>
        <w:jc w:val="both"/>
        <w:rPr>
          <w:b w:val="0"/>
        </w:rPr>
      </w:pPr>
    </w:p>
    <w:p w:rsidR="00AB05B9" w:rsidRPr="00AB05B9" w:rsidP="00AB05B9">
      <w:pPr>
        <w:pStyle w:val="BodyText"/>
        <w:ind w:firstLine="709"/>
        <w:jc w:val="both"/>
        <w:rPr>
          <w:b w:val="0"/>
        </w:rPr>
      </w:pPr>
      <w:r w:rsidRPr="00AB05B9">
        <w:rPr>
          <w:b w:val="0"/>
        </w:rPr>
        <w:t>Va</w:t>
      </w:r>
      <w:r>
        <w:rPr>
          <w:b w:val="0"/>
        </w:rPr>
        <w:t>lsts kancelejas direktors</w:t>
      </w:r>
      <w:r>
        <w:rPr>
          <w:b w:val="0"/>
        </w:rPr>
        <w:tab/>
      </w:r>
      <w:r>
        <w:rPr>
          <w:b w:val="0"/>
        </w:rPr>
        <w:tab/>
      </w:r>
      <w:r>
        <w:rPr>
          <w:b w:val="0"/>
        </w:rPr>
        <w:tab/>
      </w:r>
      <w:r>
        <w:rPr>
          <w:b w:val="0"/>
        </w:rPr>
        <w:tab/>
        <w:t xml:space="preserve">         </w:t>
      </w:r>
      <w:r w:rsidRPr="00AB05B9">
        <w:rPr>
          <w:b w:val="0"/>
        </w:rPr>
        <w:t>Jānis Citskovskis</w:t>
      </w:r>
    </w:p>
    <w:p w:rsidR="00AB05B9" w:rsidRPr="00AB05B9" w:rsidP="00AB05B9">
      <w:pPr>
        <w:pStyle w:val="BodyText"/>
        <w:ind w:firstLine="709"/>
        <w:jc w:val="both"/>
        <w:rPr>
          <w:b w:val="0"/>
        </w:rPr>
      </w:pPr>
    </w:p>
    <w:p w:rsidR="00AB05B9" w:rsidRPr="00AB05B9" w:rsidP="00AB05B9">
      <w:pPr>
        <w:pStyle w:val="BodyText"/>
        <w:ind w:firstLine="709"/>
        <w:jc w:val="both"/>
        <w:rPr>
          <w:b w:val="0"/>
        </w:rPr>
      </w:pPr>
    </w:p>
    <w:p w:rsidR="00AB05B9" w:rsidRPr="00AB05B9" w:rsidP="00AB05B9">
      <w:pPr>
        <w:pStyle w:val="BodyText"/>
        <w:ind w:firstLine="709"/>
        <w:jc w:val="both"/>
        <w:rPr>
          <w:b w:val="0"/>
        </w:rPr>
      </w:pPr>
      <w:r w:rsidRPr="00AB05B9">
        <w:rPr>
          <w:b w:val="0"/>
        </w:rPr>
        <w:t xml:space="preserve">Iesniedzējs: </w:t>
      </w:r>
      <w:r>
        <w:rPr>
          <w:b w:val="0"/>
        </w:rPr>
        <w:t xml:space="preserve">Veselības ministre                    </w:t>
      </w:r>
      <w:r w:rsidR="009F4772">
        <w:rPr>
          <w:b w:val="0"/>
        </w:rPr>
        <w:t xml:space="preserve">                              </w:t>
      </w:r>
      <w:r>
        <w:rPr>
          <w:b w:val="0"/>
        </w:rPr>
        <w:t>Anda Čakša</w:t>
      </w:r>
    </w:p>
    <w:p w:rsidR="00AB05B9" w:rsidRPr="00AB05B9" w:rsidP="00AB05B9">
      <w:pPr>
        <w:pStyle w:val="BodyText"/>
        <w:ind w:firstLine="709"/>
        <w:jc w:val="both"/>
        <w:rPr>
          <w:b w:val="0"/>
        </w:rPr>
      </w:pPr>
    </w:p>
    <w:p w:rsidR="001923D4" w:rsidRPr="00A25341" w:rsidP="00AB05B9">
      <w:pPr>
        <w:pStyle w:val="BodyText"/>
        <w:ind w:firstLine="709"/>
        <w:jc w:val="both"/>
        <w:rPr>
          <w:sz w:val="22"/>
        </w:rPr>
      </w:pPr>
      <w:r w:rsidRPr="00AB05B9">
        <w:rPr>
          <w:b w:val="0"/>
        </w:rPr>
        <w:t xml:space="preserve">Vīza: Valsts sekretārs                                                            </w:t>
      </w:r>
      <w:r w:rsidR="009F4772">
        <w:rPr>
          <w:b w:val="0"/>
        </w:rPr>
        <w:t xml:space="preserve">  </w:t>
      </w:r>
      <w:r w:rsidRPr="00AB05B9">
        <w:rPr>
          <w:b w:val="0"/>
        </w:rPr>
        <w:t>Aivars Lapiņš</w:t>
      </w:r>
    </w:p>
    <w:sectPr w:rsidSect="005D3BE2">
      <w:footerReference w:type="default" r:id="rId4"/>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00022FF" w:usb1="C000205B" w:usb2="0000000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0C20" w:rsidRPr="00BE5ABD" w:rsidP="004D0C20">
    <w:pPr>
      <w:pStyle w:val="Footer"/>
    </w:pPr>
    <w:r>
      <w:t>VM</w:t>
    </w:r>
    <w:r w:rsidR="009C2D2E">
      <w:t>p</w:t>
    </w:r>
    <w:r>
      <w:t>rot_</w:t>
    </w:r>
    <w:r>
      <w:t>03</w:t>
    </w:r>
    <w:r>
      <w:t>0</w:t>
    </w:r>
    <w:r>
      <w:t>7</w:t>
    </w:r>
    <w:r>
      <w:t>1</w:t>
    </w:r>
    <w:r w:rsidR="00AB05B9">
      <w:t>8</w:t>
    </w:r>
    <w:r>
      <w:t>_</w:t>
    </w:r>
    <w:r w:rsidR="00AB05B9">
      <w:t>eves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02"/>
    <w:rsid w:val="00015C83"/>
    <w:rsid w:val="00037A61"/>
    <w:rsid w:val="00135B2C"/>
    <w:rsid w:val="001923D4"/>
    <w:rsid w:val="00195100"/>
    <w:rsid w:val="001B2613"/>
    <w:rsid w:val="00235ED7"/>
    <w:rsid w:val="0026672C"/>
    <w:rsid w:val="00344EE6"/>
    <w:rsid w:val="00361461"/>
    <w:rsid w:val="003D1FEA"/>
    <w:rsid w:val="004C0F18"/>
    <w:rsid w:val="004D0C20"/>
    <w:rsid w:val="004E0FE4"/>
    <w:rsid w:val="0050063F"/>
    <w:rsid w:val="0053207E"/>
    <w:rsid w:val="0054499C"/>
    <w:rsid w:val="005B70FE"/>
    <w:rsid w:val="005C5DA3"/>
    <w:rsid w:val="005D3BE2"/>
    <w:rsid w:val="0063318A"/>
    <w:rsid w:val="00652DF6"/>
    <w:rsid w:val="00654C66"/>
    <w:rsid w:val="00676811"/>
    <w:rsid w:val="006963A9"/>
    <w:rsid w:val="0073583C"/>
    <w:rsid w:val="007558EF"/>
    <w:rsid w:val="0076043A"/>
    <w:rsid w:val="008A63DA"/>
    <w:rsid w:val="008B7493"/>
    <w:rsid w:val="008D3750"/>
    <w:rsid w:val="00904DFD"/>
    <w:rsid w:val="00977D83"/>
    <w:rsid w:val="009C2D2E"/>
    <w:rsid w:val="009C6B7F"/>
    <w:rsid w:val="009C6BF1"/>
    <w:rsid w:val="009F4772"/>
    <w:rsid w:val="00A25341"/>
    <w:rsid w:val="00AB05B9"/>
    <w:rsid w:val="00AE43DE"/>
    <w:rsid w:val="00B2548D"/>
    <w:rsid w:val="00B5393D"/>
    <w:rsid w:val="00B639A0"/>
    <w:rsid w:val="00B63DDD"/>
    <w:rsid w:val="00BA70D1"/>
    <w:rsid w:val="00BB278B"/>
    <w:rsid w:val="00BE5ABD"/>
    <w:rsid w:val="00BF2B15"/>
    <w:rsid w:val="00C03474"/>
    <w:rsid w:val="00C95100"/>
    <w:rsid w:val="00CC56C7"/>
    <w:rsid w:val="00CF6620"/>
    <w:rsid w:val="00E61D65"/>
    <w:rsid w:val="00F52D27"/>
    <w:rsid w:val="00F911F1"/>
    <w:rsid w:val="00FC600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6B5325A0-C3B1-4E0B-B647-65733D72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DE"/>
    <w:rPr>
      <w:sz w:val="24"/>
      <w:szCs w:val="24"/>
      <w:lang w:val="en-GB"/>
    </w:rPr>
  </w:style>
  <w:style w:type="paragraph" w:styleId="Heading1">
    <w:name w:val="heading 1"/>
    <w:basedOn w:val="Normal"/>
    <w:next w:val="Normal"/>
    <w:link w:val="Heading1Char"/>
    <w:qFormat/>
    <w:rsid w:val="00AE43DE"/>
    <w:pPr>
      <w:keepNext/>
      <w:jc w:val="both"/>
      <w:outlineLvl w:val="0"/>
    </w:pPr>
    <w:rPr>
      <w:rFonts w:eastAsiaTheme="minorEastAsia"/>
      <w:sz w:val="28"/>
      <w:szCs w:val="28"/>
      <w:lang w:val="lv-LV"/>
    </w:rPr>
  </w:style>
  <w:style w:type="paragraph" w:styleId="Heading2">
    <w:name w:val="heading 2"/>
    <w:basedOn w:val="Normal"/>
    <w:next w:val="Normal"/>
    <w:link w:val="Heading2Char"/>
    <w:qFormat/>
    <w:rsid w:val="00AE43DE"/>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3DE"/>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sid w:val="00AE43DE"/>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sid w:val="00AE43DE"/>
    <w:rPr>
      <w:sz w:val="20"/>
      <w:szCs w:val="20"/>
    </w:rPr>
  </w:style>
  <w:style w:type="character" w:customStyle="1" w:styleId="CommentTextChar">
    <w:name w:val="Comment Text Char"/>
    <w:basedOn w:val="DefaultParagraphFont"/>
    <w:link w:val="CommentText"/>
    <w:semiHidden/>
    <w:rsid w:val="00AE43DE"/>
    <w:rPr>
      <w:lang w:val="en-GB"/>
    </w:rPr>
  </w:style>
  <w:style w:type="paragraph" w:styleId="Header">
    <w:name w:val="header"/>
    <w:basedOn w:val="Normal"/>
    <w:link w:val="HeaderChar"/>
    <w:unhideWhenUsed/>
    <w:rsid w:val="00AE43DE"/>
    <w:pPr>
      <w:tabs>
        <w:tab w:val="center" w:pos="4153"/>
        <w:tab w:val="right" w:pos="8306"/>
      </w:tabs>
    </w:pPr>
  </w:style>
  <w:style w:type="character" w:customStyle="1" w:styleId="HeaderChar">
    <w:name w:val="Header Char"/>
    <w:basedOn w:val="DefaultParagraphFont"/>
    <w:link w:val="Header"/>
    <w:rsid w:val="00AE43DE"/>
    <w:rPr>
      <w:sz w:val="24"/>
      <w:szCs w:val="24"/>
      <w:lang w:val="en-GB"/>
    </w:rPr>
  </w:style>
  <w:style w:type="paragraph" w:styleId="Footer">
    <w:name w:val="footer"/>
    <w:basedOn w:val="Normal"/>
    <w:link w:val="FooterChar"/>
    <w:uiPriority w:val="99"/>
    <w:unhideWhenUsed/>
    <w:rsid w:val="00AE43DE"/>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AE43DE"/>
    <w:rPr>
      <w:sz w:val="24"/>
      <w:szCs w:val="24"/>
      <w:lang w:val="en-GB"/>
    </w:rPr>
  </w:style>
  <w:style w:type="paragraph" w:styleId="Title">
    <w:name w:val="Title"/>
    <w:basedOn w:val="Normal"/>
    <w:link w:val="TitleChar"/>
    <w:qFormat/>
    <w:rsid w:val="00AE43DE"/>
    <w:pPr>
      <w:jc w:val="center"/>
    </w:pPr>
    <w:rPr>
      <w:sz w:val="28"/>
      <w:szCs w:val="28"/>
      <w:lang w:val="lv-LV"/>
    </w:rPr>
  </w:style>
  <w:style w:type="character" w:customStyle="1" w:styleId="TitleChar">
    <w:name w:val="Title Char"/>
    <w:basedOn w:val="DefaultParagraphFont"/>
    <w:link w:val="Title"/>
    <w:rsid w:val="00AE43D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unhideWhenUsed/>
    <w:rsid w:val="00AE43DE"/>
    <w:pPr>
      <w:jc w:val="center"/>
    </w:pPr>
    <w:rPr>
      <w:b/>
      <w:bCs/>
      <w:sz w:val="28"/>
      <w:szCs w:val="28"/>
      <w:lang w:val="lv-LV"/>
    </w:rPr>
  </w:style>
  <w:style w:type="character" w:customStyle="1" w:styleId="BodyTextChar">
    <w:name w:val="Body Text Char"/>
    <w:basedOn w:val="DefaultParagraphFont"/>
    <w:link w:val="BodyText"/>
    <w:rsid w:val="00AE43DE"/>
    <w:rPr>
      <w:sz w:val="24"/>
      <w:szCs w:val="24"/>
      <w:lang w:val="en-GB"/>
    </w:rPr>
  </w:style>
  <w:style w:type="paragraph" w:styleId="DocumentMap">
    <w:name w:val="Document Map"/>
    <w:basedOn w:val="Normal"/>
    <w:link w:val="DocumentMapChar"/>
    <w:semiHidden/>
    <w:unhideWhenUsed/>
    <w:rsid w:val="00AE43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E43DE"/>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sid w:val="00AE43DE"/>
    <w:rPr>
      <w:b/>
      <w:bCs/>
    </w:rPr>
  </w:style>
  <w:style w:type="character" w:customStyle="1" w:styleId="CommentSubjectChar">
    <w:name w:val="Comment Subject Char"/>
    <w:basedOn w:val="CommentTextChar"/>
    <w:link w:val="CommentSubject"/>
    <w:semiHidden/>
    <w:rsid w:val="00AE43DE"/>
    <w:rPr>
      <w:b/>
      <w:bCs/>
      <w:lang w:val="en-GB"/>
    </w:rPr>
  </w:style>
  <w:style w:type="paragraph" w:styleId="BalloonText">
    <w:name w:val="Balloon Text"/>
    <w:basedOn w:val="Normal"/>
    <w:link w:val="BalloonTextChar"/>
    <w:semiHidden/>
    <w:unhideWhenUsed/>
    <w:rsid w:val="00AE43DE"/>
    <w:rPr>
      <w:rFonts w:ascii="Tahoma" w:hAnsi="Tahoma" w:cs="Tahoma"/>
      <w:sz w:val="16"/>
      <w:szCs w:val="16"/>
    </w:rPr>
  </w:style>
  <w:style w:type="character" w:customStyle="1" w:styleId="BalloonTextChar">
    <w:name w:val="Balloon Text Char"/>
    <w:basedOn w:val="DefaultParagraphFont"/>
    <w:link w:val="BalloonText"/>
    <w:semiHidden/>
    <w:rsid w:val="00AE43DE"/>
    <w:rPr>
      <w:rFonts w:ascii="Segoe UI" w:hAnsi="Segoe UI" w:cs="Segoe UI"/>
      <w:sz w:val="18"/>
      <w:szCs w:val="18"/>
      <w:lang w:val="en-GB"/>
    </w:rPr>
  </w:style>
  <w:style w:type="paragraph" w:customStyle="1" w:styleId="Rakstz">
    <w:name w:val="Rakstz."/>
    <w:basedOn w:val="Normal"/>
    <w:semiHidden/>
    <w:rsid w:val="00AE43DE"/>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sid w:val="00AE43DE"/>
    <w:rPr>
      <w:sz w:val="16"/>
      <w:szCs w:val="16"/>
    </w:rPr>
  </w:style>
  <w:style w:type="paragraph" w:styleId="NormalWeb">
    <w:name w:val="Normal (Web)"/>
    <w:basedOn w:val="Normal"/>
    <w:semiHidden/>
    <w:unhideWhenUsed/>
    <w:rsid w:val="00AE43DE"/>
    <w:pPr>
      <w:spacing w:before="100" w:beforeAutospacing="1" w:after="100" w:afterAutospacing="1"/>
    </w:pPr>
    <w:rPr>
      <w:rFonts w:eastAsiaTheme="minorEastAsia"/>
      <w:lang w:val="lv-LV"/>
    </w:rPr>
  </w:style>
  <w:style w:type="character" w:customStyle="1" w:styleId="spelle">
    <w:name w:val="spelle"/>
    <w:basedOn w:val="DefaultParagraphFont"/>
    <w:rsid w:val="00AE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MK sēdes protokollēmums</vt:lpstr>
    </vt:vector>
  </TitlesOfParts>
  <Company>Iestādes nosaukums</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protokollēmums</dc:title>
  <dc:subject>Protokollēmuma projekts</dc:subject>
  <dc:creator>Vārds Uzvārds;Laura Boltāne</dc:creator>
  <dc:description>67876154, laura.boltane@vm.gov.lv</dc:description>
  <cp:lastModifiedBy>Daina Brante</cp:lastModifiedBy>
  <cp:revision>2</cp:revision>
  <cp:lastPrinted>2004-05-26T10:07:00Z</cp:lastPrinted>
  <dcterms:created xsi:type="dcterms:W3CDTF">2018-07-05T14:32:00Z</dcterms:created>
  <dcterms:modified xsi:type="dcterms:W3CDTF">2018-07-05T14:32:00Z</dcterms:modified>
</cp:coreProperties>
</file>