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D4E5" w14:textId="56D74DDB" w:rsidR="00DC4A79" w:rsidRDefault="00DC4A79" w:rsidP="005626FB">
      <w:pPr>
        <w:pStyle w:val="NoSpacing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CD2A500" w14:textId="5810ADB1" w:rsidR="005626FB" w:rsidRDefault="005626FB" w:rsidP="005626FB">
      <w:pPr>
        <w:pStyle w:val="NoSpacing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2E43E17" w14:textId="77777777" w:rsidR="005626FB" w:rsidRPr="005626FB" w:rsidRDefault="005626FB" w:rsidP="005626FB">
      <w:pPr>
        <w:pStyle w:val="NoSpacing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DDBA10E" w14:textId="3E9DA0D3" w:rsidR="005626FB" w:rsidRPr="005626FB" w:rsidRDefault="005626FB" w:rsidP="005626F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6FB">
        <w:rPr>
          <w:rFonts w:ascii="Times New Roman" w:hAnsi="Times New Roman" w:cs="Times New Roman"/>
          <w:sz w:val="28"/>
          <w:szCs w:val="28"/>
        </w:rPr>
        <w:t>2018. gada</w:t>
      </w:r>
      <w:r w:rsidR="00B57E66">
        <w:rPr>
          <w:rFonts w:ascii="Times New Roman" w:hAnsi="Times New Roman" w:cs="Times New Roman"/>
          <w:sz w:val="28"/>
          <w:szCs w:val="28"/>
        </w:rPr>
        <w:t> 12. septembrī</w:t>
      </w:r>
      <w:r w:rsidRPr="005626FB">
        <w:rPr>
          <w:rFonts w:ascii="Times New Roman" w:hAnsi="Times New Roman" w:cs="Times New Roman"/>
          <w:sz w:val="28"/>
          <w:szCs w:val="28"/>
        </w:rPr>
        <w:tab/>
        <w:t>Rīkojums Nr.</w:t>
      </w:r>
      <w:r w:rsidR="00B57E66">
        <w:rPr>
          <w:rFonts w:ascii="Times New Roman" w:hAnsi="Times New Roman" w:cs="Times New Roman"/>
          <w:sz w:val="28"/>
          <w:szCs w:val="28"/>
        </w:rPr>
        <w:t> 431</w:t>
      </w:r>
    </w:p>
    <w:p w14:paraId="7DBE6A3A" w14:textId="0C00C61B" w:rsidR="005626FB" w:rsidRPr="005626FB" w:rsidRDefault="005626FB" w:rsidP="005626F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6FB">
        <w:rPr>
          <w:rFonts w:ascii="Times New Roman" w:hAnsi="Times New Roman" w:cs="Times New Roman"/>
          <w:sz w:val="28"/>
          <w:szCs w:val="28"/>
        </w:rPr>
        <w:t>Rīgā</w:t>
      </w:r>
      <w:r w:rsidRPr="005626FB">
        <w:rPr>
          <w:rFonts w:ascii="Times New Roman" w:hAnsi="Times New Roman" w:cs="Times New Roman"/>
          <w:sz w:val="28"/>
          <w:szCs w:val="28"/>
        </w:rPr>
        <w:tab/>
        <w:t>(prot. Nr. </w:t>
      </w:r>
      <w:r w:rsidR="00B57E66">
        <w:rPr>
          <w:rFonts w:ascii="Times New Roman" w:hAnsi="Times New Roman" w:cs="Times New Roman"/>
          <w:sz w:val="28"/>
          <w:szCs w:val="28"/>
        </w:rPr>
        <w:t>42</w:t>
      </w:r>
      <w:r w:rsidRPr="005626FB">
        <w:rPr>
          <w:rFonts w:ascii="Times New Roman" w:hAnsi="Times New Roman" w:cs="Times New Roman"/>
          <w:sz w:val="28"/>
          <w:szCs w:val="28"/>
        </w:rPr>
        <w:t> </w:t>
      </w:r>
      <w:r w:rsidR="00B57E66">
        <w:rPr>
          <w:rFonts w:ascii="Times New Roman" w:hAnsi="Times New Roman" w:cs="Times New Roman"/>
          <w:sz w:val="28"/>
          <w:szCs w:val="28"/>
        </w:rPr>
        <w:t>31</w:t>
      </w:r>
      <w:r w:rsidRPr="005626FB">
        <w:rPr>
          <w:rFonts w:ascii="Times New Roman" w:hAnsi="Times New Roman" w:cs="Times New Roman"/>
          <w:sz w:val="28"/>
          <w:szCs w:val="28"/>
        </w:rPr>
        <w:t>. §)</w:t>
      </w:r>
      <w:bookmarkStart w:id="0" w:name="_GoBack"/>
      <w:bookmarkEnd w:id="0"/>
    </w:p>
    <w:p w14:paraId="3FB179B7" w14:textId="77777777" w:rsidR="00A12B23" w:rsidRPr="005626FB" w:rsidRDefault="00A12B23" w:rsidP="005626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FB179B8" w14:textId="77777777" w:rsidR="00A12B23" w:rsidRPr="005626FB" w:rsidRDefault="00A12B23" w:rsidP="005626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FB">
        <w:rPr>
          <w:rFonts w:ascii="Times New Roman" w:hAnsi="Times New Roman" w:cs="Times New Roman"/>
          <w:b/>
          <w:sz w:val="28"/>
          <w:szCs w:val="28"/>
        </w:rPr>
        <w:t>Par Latvijas Lauksaimniecības universitātes zinātniskā institūta</w:t>
      </w:r>
      <w:r w:rsidR="00540093" w:rsidRPr="00562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85F" w:rsidRPr="005626FB">
        <w:rPr>
          <w:rFonts w:ascii="Times New Roman" w:hAnsi="Times New Roman" w:cs="Times New Roman"/>
          <w:b/>
          <w:sz w:val="28"/>
          <w:szCs w:val="28"/>
        </w:rPr>
        <w:t>–</w:t>
      </w:r>
      <w:r w:rsidRPr="005626FB">
        <w:rPr>
          <w:rFonts w:ascii="Times New Roman" w:hAnsi="Times New Roman" w:cs="Times New Roman"/>
          <w:b/>
          <w:sz w:val="28"/>
          <w:szCs w:val="28"/>
        </w:rPr>
        <w:t xml:space="preserve"> atvasinātas publiskas personas</w:t>
      </w:r>
      <w:r w:rsidR="00540093" w:rsidRPr="00562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85F" w:rsidRPr="005626FB">
        <w:rPr>
          <w:rFonts w:ascii="Times New Roman" w:hAnsi="Times New Roman" w:cs="Times New Roman"/>
          <w:b/>
          <w:sz w:val="28"/>
          <w:szCs w:val="28"/>
        </w:rPr>
        <w:t>–</w:t>
      </w:r>
      <w:r w:rsidRPr="005626FB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5626FB">
        <w:rPr>
          <w:rFonts w:ascii="Times New Roman" w:hAnsi="Times New Roman" w:cs="Times New Roman"/>
          <w:b/>
          <w:sz w:val="28"/>
          <w:szCs w:val="28"/>
        </w:rPr>
        <w:t>Agroresursu</w:t>
      </w:r>
      <w:proofErr w:type="spellEnd"/>
      <w:r w:rsidRPr="005626FB">
        <w:rPr>
          <w:rFonts w:ascii="Times New Roman" w:hAnsi="Times New Roman" w:cs="Times New Roman"/>
          <w:b/>
          <w:sz w:val="28"/>
          <w:szCs w:val="28"/>
        </w:rPr>
        <w:t xml:space="preserve"> un ekonomikas institūts" nolikuma apstiprināšanu</w:t>
      </w:r>
    </w:p>
    <w:p w14:paraId="3FB179B9" w14:textId="77777777" w:rsidR="00A12B23" w:rsidRPr="005626FB" w:rsidRDefault="00A12B23" w:rsidP="005626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B179BA" w14:textId="47E4468C" w:rsidR="00A12B23" w:rsidRPr="005626FB" w:rsidRDefault="00A12B23" w:rsidP="005626F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6FB">
        <w:rPr>
          <w:rFonts w:ascii="Times New Roman" w:hAnsi="Times New Roman" w:cs="Times New Roman"/>
          <w:sz w:val="28"/>
          <w:szCs w:val="28"/>
        </w:rPr>
        <w:t xml:space="preserve">Saskaņā ar </w:t>
      </w:r>
      <w:hyperlink r:id="rId6" w:tgtFrame="_blank" w:history="1">
        <w:r w:rsidRPr="005626FB">
          <w:rPr>
            <w:rFonts w:ascii="Times New Roman" w:hAnsi="Times New Roman" w:cs="Times New Roman"/>
            <w:sz w:val="28"/>
            <w:szCs w:val="28"/>
          </w:rPr>
          <w:t>Zinātniskās darbības likuma</w:t>
        </w:r>
      </w:hyperlink>
      <w:r w:rsidRPr="005626FB">
        <w:rPr>
          <w:rFonts w:ascii="Times New Roman" w:hAnsi="Times New Roman" w:cs="Times New Roman"/>
          <w:sz w:val="28"/>
          <w:szCs w:val="28"/>
        </w:rPr>
        <w:t xml:space="preserve"> 21</w:t>
      </w:r>
      <w:r w:rsidR="00985B65" w:rsidRPr="005626FB">
        <w:rPr>
          <w:rFonts w:ascii="Times New Roman" w:hAnsi="Times New Roman" w:cs="Times New Roman"/>
          <w:sz w:val="28"/>
          <w:szCs w:val="28"/>
        </w:rPr>
        <w:t>.</w:t>
      </w:r>
      <w:r w:rsidR="00985B65" w:rsidRPr="005626F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D4685F" w:rsidRPr="005626FB">
        <w:rPr>
          <w:rFonts w:ascii="Times New Roman" w:hAnsi="Times New Roman" w:cs="Times New Roman"/>
          <w:sz w:val="28"/>
          <w:szCs w:val="28"/>
        </w:rPr>
        <w:t> </w:t>
      </w:r>
      <w:r w:rsidRPr="005626FB">
        <w:rPr>
          <w:rFonts w:ascii="Times New Roman" w:hAnsi="Times New Roman" w:cs="Times New Roman"/>
          <w:sz w:val="28"/>
          <w:szCs w:val="28"/>
        </w:rPr>
        <w:t>panta pirmo daļu, pamatojoties uz Latvijas Lauksaimniecības universitātes Senāta 2018.</w:t>
      </w:r>
      <w:r w:rsidR="000D6E6A">
        <w:rPr>
          <w:rFonts w:ascii="Times New Roman" w:hAnsi="Times New Roman" w:cs="Times New Roman"/>
          <w:sz w:val="28"/>
          <w:szCs w:val="28"/>
        </w:rPr>
        <w:t> </w:t>
      </w:r>
      <w:r w:rsidRPr="005626FB">
        <w:rPr>
          <w:rFonts w:ascii="Times New Roman" w:hAnsi="Times New Roman" w:cs="Times New Roman"/>
          <w:sz w:val="28"/>
          <w:szCs w:val="28"/>
        </w:rPr>
        <w:t>gada 14.</w:t>
      </w:r>
      <w:r w:rsidR="00D4685F" w:rsidRPr="005626FB">
        <w:rPr>
          <w:rFonts w:ascii="Times New Roman" w:hAnsi="Times New Roman" w:cs="Times New Roman"/>
          <w:sz w:val="28"/>
          <w:szCs w:val="28"/>
        </w:rPr>
        <w:t> </w:t>
      </w:r>
      <w:r w:rsidRPr="005626FB">
        <w:rPr>
          <w:rFonts w:ascii="Times New Roman" w:hAnsi="Times New Roman" w:cs="Times New Roman"/>
          <w:sz w:val="28"/>
          <w:szCs w:val="28"/>
        </w:rPr>
        <w:t>marta lēmumu Nr. 9-137 "Par LLU zinātniskā institūta</w:t>
      </w:r>
      <w:r w:rsidR="00B857E3" w:rsidRPr="005626FB">
        <w:rPr>
          <w:rFonts w:ascii="Times New Roman" w:hAnsi="Times New Roman" w:cs="Times New Roman"/>
          <w:sz w:val="28"/>
          <w:szCs w:val="28"/>
        </w:rPr>
        <w:t xml:space="preserve"> </w:t>
      </w:r>
      <w:r w:rsidR="00D4685F" w:rsidRPr="005626FB">
        <w:rPr>
          <w:rFonts w:ascii="Times New Roman" w:hAnsi="Times New Roman" w:cs="Times New Roman"/>
          <w:sz w:val="28"/>
          <w:szCs w:val="28"/>
        </w:rPr>
        <w:t>–</w:t>
      </w:r>
      <w:r w:rsidRPr="005626FB">
        <w:rPr>
          <w:rFonts w:ascii="Times New Roman" w:hAnsi="Times New Roman" w:cs="Times New Roman"/>
          <w:sz w:val="28"/>
          <w:szCs w:val="28"/>
        </w:rPr>
        <w:t xml:space="preserve"> APP </w:t>
      </w:r>
      <w:r w:rsidR="000D6E6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26FB">
        <w:rPr>
          <w:rFonts w:ascii="Times New Roman" w:hAnsi="Times New Roman" w:cs="Times New Roman"/>
          <w:sz w:val="28"/>
          <w:szCs w:val="28"/>
        </w:rPr>
        <w:t>Agroresursu</w:t>
      </w:r>
      <w:proofErr w:type="spellEnd"/>
      <w:r w:rsidRPr="005626FB">
        <w:rPr>
          <w:rFonts w:ascii="Times New Roman" w:hAnsi="Times New Roman" w:cs="Times New Roman"/>
          <w:sz w:val="28"/>
          <w:szCs w:val="28"/>
        </w:rPr>
        <w:t xml:space="preserve"> un ekonomikas institūts</w:t>
      </w:r>
      <w:r w:rsidR="000D6E6A">
        <w:rPr>
          <w:rFonts w:ascii="Times New Roman" w:hAnsi="Times New Roman" w:cs="Times New Roman"/>
          <w:sz w:val="28"/>
          <w:szCs w:val="28"/>
        </w:rPr>
        <w:t>"</w:t>
      </w:r>
      <w:r w:rsidRPr="005626FB">
        <w:rPr>
          <w:rFonts w:ascii="Times New Roman" w:hAnsi="Times New Roman" w:cs="Times New Roman"/>
          <w:sz w:val="28"/>
          <w:szCs w:val="28"/>
        </w:rPr>
        <w:t xml:space="preserve"> nolikumu", apstiprināt Latvijas Lauksaimniecības universitātes zinātniskā institūta – atvasinātas publiskas personas – "</w:t>
      </w:r>
      <w:proofErr w:type="spellStart"/>
      <w:r w:rsidRPr="005626FB">
        <w:rPr>
          <w:rFonts w:ascii="Times New Roman" w:hAnsi="Times New Roman" w:cs="Times New Roman"/>
          <w:sz w:val="28"/>
          <w:szCs w:val="28"/>
        </w:rPr>
        <w:t>Agroresursu</w:t>
      </w:r>
      <w:proofErr w:type="spellEnd"/>
      <w:r w:rsidRPr="005626FB">
        <w:rPr>
          <w:rFonts w:ascii="Times New Roman" w:hAnsi="Times New Roman" w:cs="Times New Roman"/>
          <w:sz w:val="28"/>
          <w:szCs w:val="28"/>
        </w:rPr>
        <w:t xml:space="preserve"> un </w:t>
      </w:r>
      <w:r w:rsidR="00B004E7" w:rsidRPr="005626FB">
        <w:rPr>
          <w:rFonts w:ascii="Times New Roman" w:hAnsi="Times New Roman" w:cs="Times New Roman"/>
          <w:sz w:val="28"/>
          <w:szCs w:val="28"/>
        </w:rPr>
        <w:t>ekonomikas institūts" nolikumu.</w:t>
      </w:r>
    </w:p>
    <w:p w14:paraId="218BFF3F" w14:textId="77777777" w:rsidR="005626FB" w:rsidRPr="005626FB" w:rsidRDefault="005626FB" w:rsidP="005626FB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2CBE5A3" w14:textId="77777777" w:rsidR="005626FB" w:rsidRPr="005626FB" w:rsidRDefault="005626FB" w:rsidP="005626FB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3355836" w14:textId="77777777" w:rsidR="005626FB" w:rsidRPr="005626FB" w:rsidRDefault="005626FB" w:rsidP="005626FB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DDC5DB3" w14:textId="68831788" w:rsidR="005626FB" w:rsidRPr="005626FB" w:rsidRDefault="005626FB" w:rsidP="000D6E6A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 w:rsidRPr="005626FB">
        <w:rPr>
          <w:sz w:val="28"/>
          <w:szCs w:val="28"/>
        </w:rPr>
        <w:t>Ministru prezidents</w:t>
      </w:r>
      <w:r w:rsidRPr="005626FB">
        <w:rPr>
          <w:sz w:val="28"/>
          <w:szCs w:val="28"/>
        </w:rPr>
        <w:tab/>
        <w:t xml:space="preserve">Māris Kučinskis </w:t>
      </w:r>
    </w:p>
    <w:p w14:paraId="4A03684E" w14:textId="77777777" w:rsidR="005626FB" w:rsidRPr="005626FB" w:rsidRDefault="005626FB" w:rsidP="000D6E6A">
      <w:pPr>
        <w:tabs>
          <w:tab w:val="left" w:pos="6804"/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FC54EBA" w14:textId="77777777" w:rsidR="005626FB" w:rsidRPr="005626FB" w:rsidRDefault="005626FB" w:rsidP="000D6E6A">
      <w:pPr>
        <w:tabs>
          <w:tab w:val="left" w:pos="6804"/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F6A1FF8" w14:textId="77777777" w:rsidR="005626FB" w:rsidRPr="005626FB" w:rsidRDefault="005626FB" w:rsidP="000D6E6A">
      <w:pPr>
        <w:tabs>
          <w:tab w:val="left" w:pos="6804"/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559443D" w14:textId="77777777" w:rsidR="005626FB" w:rsidRPr="005626FB" w:rsidRDefault="005626FB" w:rsidP="000D6E6A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626FB">
        <w:rPr>
          <w:rFonts w:ascii="Times New Roman" w:hAnsi="Times New Roman" w:cs="Times New Roman"/>
          <w:sz w:val="28"/>
          <w:szCs w:val="28"/>
        </w:rPr>
        <w:t>Zemkopības ministrs</w:t>
      </w:r>
      <w:r w:rsidRPr="005626FB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5626FB" w:rsidRPr="005626FB" w:rsidSect="0010058F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79C5" w14:textId="77777777" w:rsidR="00D504B2" w:rsidRDefault="00D504B2">
      <w:pPr>
        <w:spacing w:after="0" w:line="240" w:lineRule="auto"/>
      </w:pPr>
      <w:r>
        <w:separator/>
      </w:r>
    </w:p>
  </w:endnote>
  <w:endnote w:type="continuationSeparator" w:id="0">
    <w:p w14:paraId="3FB179C6" w14:textId="77777777" w:rsidR="00D504B2" w:rsidRDefault="00D5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5C22" w14:textId="3F415EA0" w:rsidR="005626FB" w:rsidRPr="005626FB" w:rsidRDefault="005626F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R1685_8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179C3" w14:textId="77777777" w:rsidR="00D504B2" w:rsidRDefault="00D504B2">
      <w:pPr>
        <w:spacing w:after="0" w:line="240" w:lineRule="auto"/>
      </w:pPr>
      <w:r>
        <w:separator/>
      </w:r>
    </w:p>
  </w:footnote>
  <w:footnote w:type="continuationSeparator" w:id="0">
    <w:p w14:paraId="3FB179C4" w14:textId="77777777" w:rsidR="00D504B2" w:rsidRDefault="00D5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79C7" w14:textId="77777777" w:rsidR="001D0D19" w:rsidRDefault="00B57E66" w:rsidP="005626FB">
    <w:pPr>
      <w:pStyle w:val="Header"/>
    </w:pPr>
  </w:p>
  <w:p w14:paraId="1D402F1B" w14:textId="7768A193" w:rsidR="005626FB" w:rsidRPr="00A142D0" w:rsidRDefault="005626FB" w:rsidP="00501350">
    <w:pPr>
      <w:pStyle w:val="Header"/>
    </w:pPr>
    <w:r>
      <w:rPr>
        <w:noProof/>
      </w:rPr>
      <w:drawing>
        <wp:inline distT="0" distB="0" distL="0" distR="0" wp14:anchorId="38C5F476" wp14:editId="10F08D47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B23"/>
    <w:rsid w:val="00012351"/>
    <w:rsid w:val="000D6E6A"/>
    <w:rsid w:val="0010058F"/>
    <w:rsid w:val="001F4268"/>
    <w:rsid w:val="00233CA4"/>
    <w:rsid w:val="00274533"/>
    <w:rsid w:val="002D5E42"/>
    <w:rsid w:val="00381CC5"/>
    <w:rsid w:val="003D070F"/>
    <w:rsid w:val="00404B44"/>
    <w:rsid w:val="00427967"/>
    <w:rsid w:val="004935BD"/>
    <w:rsid w:val="00540093"/>
    <w:rsid w:val="005626FB"/>
    <w:rsid w:val="00654C2F"/>
    <w:rsid w:val="00766A23"/>
    <w:rsid w:val="007E7ED3"/>
    <w:rsid w:val="008D5AA2"/>
    <w:rsid w:val="009317EE"/>
    <w:rsid w:val="00985B65"/>
    <w:rsid w:val="009E23EC"/>
    <w:rsid w:val="00A12B23"/>
    <w:rsid w:val="00A950BC"/>
    <w:rsid w:val="00B004E7"/>
    <w:rsid w:val="00B57E66"/>
    <w:rsid w:val="00B857E3"/>
    <w:rsid w:val="00BF38A4"/>
    <w:rsid w:val="00D4685F"/>
    <w:rsid w:val="00D504B2"/>
    <w:rsid w:val="00D66337"/>
    <w:rsid w:val="00DC4A79"/>
    <w:rsid w:val="00E47C29"/>
    <w:rsid w:val="00E615AD"/>
    <w:rsid w:val="00E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9B4"/>
  <w15:docId w15:val="{FEBC2D50-F55E-44B2-88DC-DA43DC81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2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2B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2B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2B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12B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rasts1">
    <w:name w:val="Parasts1"/>
    <w:rsid w:val="00A12B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likparaksts1">
    <w:name w:val="lik_paraksts1"/>
    <w:basedOn w:val="Normal"/>
    <w:rsid w:val="00A12B23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985B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6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5626F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107337-zinatniskas-darbibas-likum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Lauksaimniecības universitātes zinātniskā institūta – atvasinātas publiskas personas – "Agroresursu un ekonomikas institūts" nolikuma apstiprināšanu</vt:lpstr>
      <vt:lpstr/>
    </vt:vector>
  </TitlesOfParts>
  <Company>Zemkopības Ministrija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Lauksaimniecības universitātes zinātniskā institūta – atvasinātas publiskas personas – "Agroresursu un ekonomikas institūts" nolikuma apstiprināšanu</dc:title>
  <dc:subject>rīkojuma projekts</dc:subject>
  <dc:creator>Ilze Slokenberga</dc:creator>
  <dc:description>Slokenberga 67027123_x000d_
ilze.slokenberga@zm.gov.lv</dc:description>
  <cp:lastModifiedBy>Jekaterina Borovika</cp:lastModifiedBy>
  <cp:revision>14</cp:revision>
  <cp:lastPrinted>2018-08-31T08:52:00Z</cp:lastPrinted>
  <dcterms:created xsi:type="dcterms:W3CDTF">2018-08-15T11:03:00Z</dcterms:created>
  <dcterms:modified xsi:type="dcterms:W3CDTF">2018-09-13T06:41:00Z</dcterms:modified>
</cp:coreProperties>
</file>