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DDFF1" w14:textId="4E16259E" w:rsidR="00E431FA" w:rsidRDefault="00E431FA" w:rsidP="00C67562">
      <w:pPr>
        <w:outlineLvl w:val="2"/>
        <w:rPr>
          <w:bCs/>
          <w:sz w:val="28"/>
          <w:szCs w:val="28"/>
        </w:rPr>
      </w:pPr>
    </w:p>
    <w:p w14:paraId="2DB8E7B4" w14:textId="77777777" w:rsidR="00E431FA" w:rsidRDefault="00E431FA" w:rsidP="00774343">
      <w:pPr>
        <w:jc w:val="right"/>
        <w:outlineLvl w:val="2"/>
        <w:rPr>
          <w:bCs/>
          <w:sz w:val="28"/>
          <w:szCs w:val="28"/>
        </w:rPr>
      </w:pPr>
    </w:p>
    <w:p w14:paraId="34477A32" w14:textId="5B8B24C9" w:rsidR="001D7D2F" w:rsidRDefault="00761839" w:rsidP="007D5250">
      <w:pPr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Likumprojekts</w:t>
      </w:r>
    </w:p>
    <w:p w14:paraId="040F11CF" w14:textId="77777777" w:rsidR="007D5250" w:rsidRPr="007D5250" w:rsidRDefault="007D5250" w:rsidP="007D5250">
      <w:pPr>
        <w:jc w:val="right"/>
        <w:outlineLvl w:val="2"/>
        <w:rPr>
          <w:bCs/>
          <w:sz w:val="28"/>
          <w:szCs w:val="28"/>
        </w:rPr>
      </w:pPr>
    </w:p>
    <w:p w14:paraId="64ED0BAE" w14:textId="6C92B61E" w:rsidR="001D7D2F" w:rsidRDefault="00835658" w:rsidP="007D5250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Grozījums</w:t>
      </w:r>
      <w:r w:rsidR="0002417F" w:rsidRPr="003F00DC">
        <w:rPr>
          <w:b/>
          <w:bCs/>
          <w:sz w:val="28"/>
          <w:szCs w:val="28"/>
        </w:rPr>
        <w:t xml:space="preserve"> Likumā par budžetu un finanšu vadību</w:t>
      </w:r>
    </w:p>
    <w:p w14:paraId="536195AF" w14:textId="77777777" w:rsidR="007D5250" w:rsidRPr="003F00DC" w:rsidRDefault="007D5250" w:rsidP="007D5250">
      <w:pPr>
        <w:jc w:val="center"/>
        <w:outlineLvl w:val="2"/>
        <w:rPr>
          <w:b/>
          <w:bCs/>
          <w:sz w:val="28"/>
          <w:szCs w:val="28"/>
        </w:rPr>
      </w:pPr>
    </w:p>
    <w:p w14:paraId="6D0E9FEC" w14:textId="76C47858" w:rsidR="007D5250" w:rsidRPr="00835658" w:rsidRDefault="0002417F" w:rsidP="007D5250">
      <w:pPr>
        <w:ind w:firstLine="567"/>
        <w:jc w:val="both"/>
        <w:rPr>
          <w:sz w:val="28"/>
          <w:szCs w:val="28"/>
        </w:rPr>
      </w:pPr>
      <w:r w:rsidRPr="003F00DC">
        <w:rPr>
          <w:sz w:val="28"/>
          <w:szCs w:val="28"/>
        </w:rPr>
        <w:t>Izdarīt Likumā par budžetu un finanšu vadību (</w:t>
      </w:r>
      <w:r w:rsidRPr="003F00DC">
        <w:rPr>
          <w:sz w:val="28"/>
          <w:szCs w:val="28"/>
          <w:shd w:val="clear" w:color="auto" w:fill="FFFFFF"/>
        </w:rPr>
        <w:t>Latvijas Republikas Saeimas un Ministru Kabineta Ziņotājs, 1994, 8. nr.; 1996, 24. nr.; 1997, 21. nr.; 1998, 9. nr.; 1999, 24. nr.; 2001, 1. nr.; 2002, 23. nr.; 2003, 2., 23. nr.; 2005, 2., 24. nr.; 2007, 3. nr.; 2008, 1., 24. nr.; 2009, 13., 15., 20. nr.; Latvijas Vēstnesis, 2009, 200. nr.; 2010, 178., 206. nr.; 2011, 103., 117., 184., 204. nr.; 2012, 190. nr.; 2013, 80., 193., 232. nr.; 2014, 32., 228. nr.; 2015, 248. nr.;</w:t>
      </w:r>
      <w:r w:rsidRPr="003F00DC">
        <w:rPr>
          <w:sz w:val="28"/>
          <w:szCs w:val="28"/>
        </w:rPr>
        <w:t xml:space="preserve"> 2016, 17., 81.</w:t>
      </w:r>
      <w:r w:rsidR="008A4511">
        <w:rPr>
          <w:sz w:val="28"/>
          <w:szCs w:val="28"/>
        </w:rPr>
        <w:t>, 241.</w:t>
      </w:r>
      <w:r w:rsidRPr="003F00DC">
        <w:rPr>
          <w:sz w:val="28"/>
          <w:szCs w:val="28"/>
        </w:rPr>
        <w:t>nr.</w:t>
      </w:r>
      <w:r w:rsidR="008A4511">
        <w:rPr>
          <w:sz w:val="28"/>
          <w:szCs w:val="28"/>
        </w:rPr>
        <w:t>; 2017, 242</w:t>
      </w:r>
      <w:r w:rsidR="00674879">
        <w:rPr>
          <w:sz w:val="28"/>
          <w:szCs w:val="28"/>
        </w:rPr>
        <w:t>. nr.</w:t>
      </w:r>
      <w:r w:rsidR="00BD24F8">
        <w:rPr>
          <w:sz w:val="28"/>
          <w:szCs w:val="28"/>
        </w:rPr>
        <w:t>) šādu grozījumu</w:t>
      </w:r>
      <w:r w:rsidR="002B175B">
        <w:rPr>
          <w:sz w:val="28"/>
          <w:szCs w:val="28"/>
        </w:rPr>
        <w:t>:</w:t>
      </w:r>
    </w:p>
    <w:p w14:paraId="4A2027B1" w14:textId="659CCD71" w:rsidR="00835658" w:rsidRPr="00835658" w:rsidRDefault="00835658" w:rsidP="007D5250">
      <w:pPr>
        <w:pStyle w:val="ListParagraph"/>
        <w:widowControl/>
        <w:spacing w:before="120"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35658">
        <w:rPr>
          <w:rFonts w:ascii="Times New Roman" w:hAnsi="Times New Roman"/>
          <w:sz w:val="28"/>
          <w:szCs w:val="28"/>
          <w:lang w:val="lv-LV"/>
        </w:rPr>
        <w:t>15. pantā:</w:t>
      </w:r>
    </w:p>
    <w:p w14:paraId="07F2CDF3" w14:textId="6E90AB71" w:rsidR="00835658" w:rsidRPr="00835658" w:rsidRDefault="00835658" w:rsidP="00835658">
      <w:pPr>
        <w:pStyle w:val="ListParagraph"/>
        <w:widowControl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35658">
        <w:rPr>
          <w:rFonts w:ascii="Times New Roman" w:hAnsi="Times New Roman"/>
          <w:sz w:val="28"/>
          <w:szCs w:val="28"/>
          <w:lang w:val="lv-LV"/>
        </w:rPr>
        <w:t xml:space="preserve">izslēgt 1. </w:t>
      </w:r>
      <w:r w:rsidR="001017BB">
        <w:rPr>
          <w:rFonts w:ascii="Times New Roman" w:hAnsi="Times New Roman"/>
          <w:sz w:val="28"/>
          <w:szCs w:val="28"/>
          <w:lang w:val="lv-LV"/>
        </w:rPr>
        <w:t xml:space="preserve">un 4. </w:t>
      </w:r>
      <w:r w:rsidRPr="00835658">
        <w:rPr>
          <w:rFonts w:ascii="Times New Roman" w:hAnsi="Times New Roman"/>
          <w:sz w:val="28"/>
          <w:szCs w:val="28"/>
          <w:lang w:val="lv-LV"/>
        </w:rPr>
        <w:t>punktu;</w:t>
      </w:r>
    </w:p>
    <w:p w14:paraId="08D39482" w14:textId="4935CF87" w:rsidR="00835658" w:rsidRPr="00835658" w:rsidRDefault="00835658" w:rsidP="00835658">
      <w:pPr>
        <w:pStyle w:val="ListParagraph"/>
        <w:widowControl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i</w:t>
      </w:r>
      <w:r w:rsidRPr="00835658">
        <w:rPr>
          <w:rFonts w:ascii="Times New Roman" w:hAnsi="Times New Roman"/>
          <w:sz w:val="28"/>
          <w:szCs w:val="28"/>
          <w:lang w:val="lv-LV"/>
        </w:rPr>
        <w:t>zteikt 2.punktu šādā redakcijā:</w:t>
      </w:r>
    </w:p>
    <w:p w14:paraId="37F4FFAA" w14:textId="41103C71" w:rsidR="00835658" w:rsidRPr="00835658" w:rsidRDefault="00835658" w:rsidP="00835658">
      <w:pPr>
        <w:ind w:firstLine="720"/>
        <w:jc w:val="both"/>
        <w:rPr>
          <w:sz w:val="28"/>
          <w:szCs w:val="28"/>
        </w:rPr>
      </w:pPr>
      <w:r w:rsidRPr="00835658">
        <w:rPr>
          <w:sz w:val="28"/>
          <w:szCs w:val="28"/>
        </w:rPr>
        <w:t>“2) izdevumi nepārsniedz vidēj</w:t>
      </w:r>
      <w:r w:rsidR="00521DAB">
        <w:rPr>
          <w:sz w:val="28"/>
          <w:szCs w:val="28"/>
        </w:rPr>
        <w:t>a termiņa budžeta ietvara likumā</w:t>
      </w:r>
      <w:r w:rsidRPr="00835658">
        <w:rPr>
          <w:sz w:val="28"/>
          <w:szCs w:val="28"/>
        </w:rPr>
        <w:t xml:space="preserve"> attiecīgam gadam noteikto maksimāli pieļaujamo valsts budžeta kopējo izdevumu apjomu katrai ministrijai un citai centrāla</w:t>
      </w:r>
      <w:r>
        <w:rPr>
          <w:sz w:val="28"/>
          <w:szCs w:val="28"/>
        </w:rPr>
        <w:t>ja</w:t>
      </w:r>
      <w:r w:rsidRPr="00835658">
        <w:rPr>
          <w:sz w:val="28"/>
          <w:szCs w:val="28"/>
        </w:rPr>
        <w:t>i valsts iestādei, izdarot šād</w:t>
      </w:r>
      <w:r>
        <w:rPr>
          <w:sz w:val="28"/>
          <w:szCs w:val="28"/>
        </w:rPr>
        <w:t>a</w:t>
      </w:r>
      <w:r w:rsidRPr="00835658">
        <w:rPr>
          <w:sz w:val="28"/>
          <w:szCs w:val="28"/>
        </w:rPr>
        <w:t>s korekcijas:</w:t>
      </w:r>
    </w:p>
    <w:p w14:paraId="4D00FEB0" w14:textId="4CC742C0" w:rsidR="00835658" w:rsidRPr="00835658" w:rsidRDefault="00835658" w:rsidP="00835658">
      <w:pPr>
        <w:ind w:firstLine="720"/>
        <w:jc w:val="both"/>
        <w:rPr>
          <w:sz w:val="28"/>
          <w:szCs w:val="28"/>
        </w:rPr>
      </w:pPr>
      <w:r w:rsidRPr="00835658">
        <w:rPr>
          <w:sz w:val="28"/>
          <w:szCs w:val="28"/>
        </w:rPr>
        <w:t>a) netiek apmaksāti pakalpojumi (</w:t>
      </w:r>
      <w:r w:rsidR="001017BB">
        <w:rPr>
          <w:sz w:val="28"/>
          <w:szCs w:val="28"/>
        </w:rPr>
        <w:t xml:space="preserve">maksājumu </w:t>
      </w:r>
      <w:r w:rsidRPr="00835658">
        <w:rPr>
          <w:sz w:val="28"/>
          <w:szCs w:val="28"/>
        </w:rPr>
        <w:t>uzdevumi), kas nav sniegti iepriekšējā saimnieciskajā gadā, un netiek veiktas investīcijas, kas nav realizētas iepriekšējā saimnieciskajā gadā,</w:t>
      </w:r>
    </w:p>
    <w:p w14:paraId="3A378F4A" w14:textId="7321D60C" w:rsidR="00835658" w:rsidRPr="00835658" w:rsidRDefault="00835658" w:rsidP="001017BB">
      <w:pPr>
        <w:ind w:firstLine="720"/>
        <w:jc w:val="both"/>
        <w:rPr>
          <w:sz w:val="28"/>
          <w:szCs w:val="28"/>
        </w:rPr>
      </w:pPr>
      <w:r w:rsidRPr="00835658">
        <w:rPr>
          <w:sz w:val="28"/>
          <w:szCs w:val="28"/>
        </w:rPr>
        <w:t xml:space="preserve">b) </w:t>
      </w:r>
      <w:r w:rsidR="001017BB">
        <w:rPr>
          <w:sz w:val="28"/>
          <w:szCs w:val="28"/>
        </w:rPr>
        <w:t xml:space="preserve">šā likuma </w:t>
      </w:r>
      <w:r w:rsidRPr="00835658">
        <w:rPr>
          <w:sz w:val="28"/>
          <w:szCs w:val="28"/>
        </w:rPr>
        <w:t>16.</w:t>
      </w:r>
      <w:r w:rsidRPr="00835658">
        <w:rPr>
          <w:sz w:val="28"/>
          <w:szCs w:val="28"/>
          <w:vertAlign w:val="superscript"/>
        </w:rPr>
        <w:t>2</w:t>
      </w:r>
      <w:r w:rsidRPr="00835658">
        <w:rPr>
          <w:sz w:val="28"/>
          <w:szCs w:val="28"/>
        </w:rPr>
        <w:t xml:space="preserve"> pant</w:t>
      </w:r>
      <w:r w:rsidR="001017BB">
        <w:rPr>
          <w:sz w:val="28"/>
          <w:szCs w:val="28"/>
        </w:rPr>
        <w:t>a sestās daļas 1. līdz 7.punktā</w:t>
      </w:r>
      <w:r w:rsidRPr="00835658">
        <w:rPr>
          <w:sz w:val="28"/>
          <w:szCs w:val="28"/>
        </w:rPr>
        <w:t xml:space="preserve">  minētajās pozīcijās,</w:t>
      </w:r>
    </w:p>
    <w:p w14:paraId="0080CC33" w14:textId="78F79EE6" w:rsidR="00835658" w:rsidRPr="00835658" w:rsidRDefault="007D5250" w:rsidP="001017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835658" w:rsidRPr="00835658">
        <w:rPr>
          <w:sz w:val="28"/>
          <w:szCs w:val="28"/>
        </w:rPr>
        <w:t>tiek turpināta iepriekšējā saimnieciskajā gadā uzsākto pasākumu finansēšana,</w:t>
      </w:r>
    </w:p>
    <w:p w14:paraId="460CC126" w14:textId="77777777" w:rsidR="001017BB" w:rsidRDefault="001017BB" w:rsidP="001017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d) tiek nodrošināta spēkā esošo</w:t>
      </w:r>
      <w:r w:rsidR="00835658" w:rsidRPr="00835658">
        <w:rPr>
          <w:sz w:val="28"/>
          <w:szCs w:val="28"/>
        </w:rPr>
        <w:t xml:space="preserve"> normatīvo aktu pensiju, paba</w:t>
      </w:r>
      <w:r>
        <w:rPr>
          <w:sz w:val="28"/>
          <w:szCs w:val="28"/>
        </w:rPr>
        <w:t>lstu un atlīdzības jomā izpilde,</w:t>
      </w:r>
      <w:r w:rsidR="00835658" w:rsidRPr="00835658">
        <w:rPr>
          <w:sz w:val="28"/>
          <w:szCs w:val="28"/>
        </w:rPr>
        <w:t>”;</w:t>
      </w:r>
    </w:p>
    <w:p w14:paraId="24D00C76" w14:textId="2672B423" w:rsidR="00835658" w:rsidRPr="001017BB" w:rsidRDefault="001017BB" w:rsidP="001017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35658" w:rsidRPr="001017BB">
        <w:rPr>
          <w:sz w:val="28"/>
          <w:szCs w:val="28"/>
        </w:rPr>
        <w:t>apildināt ar 2.</w:t>
      </w:r>
      <w:r w:rsidR="00835658" w:rsidRPr="001017BB">
        <w:rPr>
          <w:sz w:val="28"/>
          <w:szCs w:val="28"/>
          <w:vertAlign w:val="superscript"/>
        </w:rPr>
        <w:t>1</w:t>
      </w:r>
      <w:r w:rsidR="00835658" w:rsidRPr="001017BB">
        <w:rPr>
          <w:sz w:val="28"/>
          <w:szCs w:val="28"/>
        </w:rPr>
        <w:t xml:space="preserve"> un 2.</w:t>
      </w:r>
      <w:r w:rsidR="00835658" w:rsidRPr="001017BB">
        <w:rPr>
          <w:sz w:val="28"/>
          <w:szCs w:val="28"/>
          <w:vertAlign w:val="superscript"/>
        </w:rPr>
        <w:t>2</w:t>
      </w:r>
      <w:r w:rsidR="001D7D2F">
        <w:rPr>
          <w:sz w:val="28"/>
          <w:szCs w:val="28"/>
        </w:rPr>
        <w:t xml:space="preserve"> punktu</w:t>
      </w:r>
      <w:r w:rsidR="00835658" w:rsidRPr="001017BB">
        <w:rPr>
          <w:sz w:val="28"/>
          <w:szCs w:val="28"/>
        </w:rPr>
        <w:t xml:space="preserve"> šādā redakcijā:</w:t>
      </w:r>
    </w:p>
    <w:p w14:paraId="5C7AE202" w14:textId="24BC8A52" w:rsidR="00835658" w:rsidRPr="00835658" w:rsidRDefault="00835658" w:rsidP="007D5250">
      <w:pPr>
        <w:ind w:firstLine="720"/>
        <w:jc w:val="both"/>
        <w:rPr>
          <w:sz w:val="28"/>
          <w:szCs w:val="28"/>
        </w:rPr>
      </w:pPr>
      <w:r w:rsidRPr="00835658">
        <w:rPr>
          <w:sz w:val="28"/>
          <w:szCs w:val="28"/>
        </w:rPr>
        <w:t>“2</w:t>
      </w:r>
      <w:r w:rsidRPr="00835658">
        <w:rPr>
          <w:sz w:val="28"/>
          <w:szCs w:val="28"/>
          <w:vertAlign w:val="superscript"/>
        </w:rPr>
        <w:t>1</w:t>
      </w:r>
      <w:r w:rsidR="007D5250">
        <w:rPr>
          <w:sz w:val="28"/>
          <w:szCs w:val="28"/>
        </w:rPr>
        <w:t>) tiek nodrošināta</w:t>
      </w:r>
      <w:r w:rsidRPr="00835658">
        <w:rPr>
          <w:sz w:val="28"/>
          <w:szCs w:val="28"/>
        </w:rPr>
        <w:t xml:space="preserve"> budžeta politiku un izpildes nosacījumu, kas noteikti iepriekšējā saimnieciskā gada ga</w:t>
      </w:r>
      <w:r w:rsidR="001017BB">
        <w:rPr>
          <w:sz w:val="28"/>
          <w:szCs w:val="28"/>
        </w:rPr>
        <w:t>dskārtējā valsts budžeta likumā,</w:t>
      </w:r>
      <w:r w:rsidRPr="00835658">
        <w:rPr>
          <w:sz w:val="28"/>
          <w:szCs w:val="28"/>
        </w:rPr>
        <w:t xml:space="preserve"> izpilde nemainīgā līmenī, izņemot terminētus pasākumus; </w:t>
      </w:r>
    </w:p>
    <w:p w14:paraId="713D4A14" w14:textId="57843226" w:rsidR="00835658" w:rsidRPr="00835658" w:rsidRDefault="00835658" w:rsidP="007D5250">
      <w:pPr>
        <w:ind w:firstLine="720"/>
        <w:jc w:val="both"/>
        <w:rPr>
          <w:sz w:val="28"/>
          <w:szCs w:val="28"/>
        </w:rPr>
      </w:pPr>
      <w:r w:rsidRPr="00835658">
        <w:rPr>
          <w:sz w:val="28"/>
          <w:szCs w:val="28"/>
        </w:rPr>
        <w:t>2</w:t>
      </w:r>
      <w:r w:rsidRPr="00835658">
        <w:rPr>
          <w:sz w:val="28"/>
          <w:szCs w:val="28"/>
          <w:vertAlign w:val="superscript"/>
        </w:rPr>
        <w:t>2</w:t>
      </w:r>
      <w:r w:rsidRPr="00835658">
        <w:rPr>
          <w:sz w:val="28"/>
          <w:szCs w:val="28"/>
        </w:rPr>
        <w:t xml:space="preserve">) </w:t>
      </w:r>
      <w:r w:rsidR="00521DAB">
        <w:rPr>
          <w:sz w:val="28"/>
          <w:szCs w:val="28"/>
        </w:rPr>
        <w:t>tiek apstiprināti</w:t>
      </w:r>
      <w:r w:rsidR="001017BB" w:rsidRPr="00835658">
        <w:rPr>
          <w:sz w:val="28"/>
          <w:szCs w:val="28"/>
        </w:rPr>
        <w:t xml:space="preserve"> mērķdotāciju un dotāciju finansējuma sadales</w:t>
      </w:r>
      <w:r w:rsidR="001017BB">
        <w:rPr>
          <w:sz w:val="28"/>
          <w:szCs w:val="28"/>
        </w:rPr>
        <w:t>,</w:t>
      </w:r>
      <w:r w:rsidR="001017BB" w:rsidRPr="00835658">
        <w:rPr>
          <w:sz w:val="28"/>
          <w:szCs w:val="28"/>
        </w:rPr>
        <w:t xml:space="preserve"> kā arī aizņēmumu un galvojumu, kas nepārsniedz iepriekšējā sa</w:t>
      </w:r>
      <w:r w:rsidR="001017BB">
        <w:rPr>
          <w:sz w:val="28"/>
          <w:szCs w:val="28"/>
        </w:rPr>
        <w:t xml:space="preserve">imnieciskā gada līmeni, </w:t>
      </w:r>
      <w:r w:rsidR="001017BB" w:rsidRPr="00835658">
        <w:rPr>
          <w:sz w:val="28"/>
          <w:szCs w:val="28"/>
        </w:rPr>
        <w:t>izsniegšanas nosacījumi</w:t>
      </w:r>
      <w:r w:rsidR="001017BB">
        <w:rPr>
          <w:sz w:val="28"/>
          <w:szCs w:val="28"/>
        </w:rPr>
        <w:t>,</w:t>
      </w:r>
      <w:r w:rsidR="001017BB" w:rsidRPr="00835658">
        <w:rPr>
          <w:sz w:val="28"/>
          <w:szCs w:val="28"/>
        </w:rPr>
        <w:t xml:space="preserve"> </w:t>
      </w:r>
      <w:r w:rsidRPr="00835658">
        <w:rPr>
          <w:sz w:val="28"/>
          <w:szCs w:val="28"/>
        </w:rPr>
        <w:t>lai nodrošinātu pašvaldī</w:t>
      </w:r>
      <w:r w:rsidR="00521DAB">
        <w:rPr>
          <w:sz w:val="28"/>
          <w:szCs w:val="28"/>
        </w:rPr>
        <w:t>bām stabilu</w:t>
      </w:r>
      <w:r w:rsidR="001017BB">
        <w:rPr>
          <w:sz w:val="28"/>
          <w:szCs w:val="28"/>
        </w:rPr>
        <w:t xml:space="preserve"> funkciju veikšanai nepieciešamo finansējumu</w:t>
      </w:r>
      <w:r w:rsidRPr="00835658">
        <w:rPr>
          <w:sz w:val="28"/>
          <w:szCs w:val="28"/>
        </w:rPr>
        <w:t>;”;</w:t>
      </w:r>
    </w:p>
    <w:p w14:paraId="574FDBEC" w14:textId="2B3AD916" w:rsidR="00835658" w:rsidRPr="00835658" w:rsidRDefault="001017BB" w:rsidP="001017BB">
      <w:pPr>
        <w:pStyle w:val="ListParagraph"/>
        <w:widowControl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</w:t>
      </w:r>
      <w:r w:rsidR="00835658" w:rsidRPr="00835658">
        <w:rPr>
          <w:rFonts w:ascii="Times New Roman" w:hAnsi="Times New Roman"/>
          <w:sz w:val="28"/>
          <w:szCs w:val="28"/>
          <w:lang w:val="lv-LV"/>
        </w:rPr>
        <w:t>apildināt ar 5.</w:t>
      </w:r>
      <w:r w:rsidR="00835658" w:rsidRPr="00835658">
        <w:rPr>
          <w:rFonts w:ascii="Times New Roman" w:hAnsi="Times New Roman"/>
          <w:sz w:val="28"/>
          <w:szCs w:val="28"/>
          <w:vertAlign w:val="superscript"/>
          <w:lang w:val="lv-LV"/>
        </w:rPr>
        <w:t xml:space="preserve">1 </w:t>
      </w:r>
      <w:r w:rsidR="00835658" w:rsidRPr="00835658">
        <w:rPr>
          <w:rFonts w:ascii="Times New Roman" w:hAnsi="Times New Roman"/>
          <w:sz w:val="28"/>
          <w:szCs w:val="28"/>
          <w:lang w:val="lv-LV"/>
        </w:rPr>
        <w:t>punktu šādā redakcijā:</w:t>
      </w:r>
    </w:p>
    <w:p w14:paraId="7BC7D86B" w14:textId="4EFA2F5D" w:rsidR="001D7D2F" w:rsidRDefault="00835658" w:rsidP="007D5250">
      <w:pPr>
        <w:ind w:firstLine="720"/>
        <w:jc w:val="both"/>
        <w:rPr>
          <w:sz w:val="28"/>
          <w:szCs w:val="28"/>
        </w:rPr>
      </w:pPr>
      <w:r w:rsidRPr="00835658">
        <w:rPr>
          <w:sz w:val="28"/>
          <w:szCs w:val="28"/>
        </w:rPr>
        <w:t>“5</w:t>
      </w:r>
      <w:r w:rsidRPr="00835658">
        <w:rPr>
          <w:sz w:val="28"/>
          <w:szCs w:val="28"/>
          <w:vertAlign w:val="superscript"/>
        </w:rPr>
        <w:t>1</w:t>
      </w:r>
      <w:r w:rsidRPr="00835658">
        <w:rPr>
          <w:sz w:val="28"/>
          <w:szCs w:val="28"/>
        </w:rPr>
        <w:t xml:space="preserve">) tiek nodrošināti izdevumi valsts parāda saistību izpildei saskaņā ar </w:t>
      </w:r>
      <w:bookmarkStart w:id="0" w:name="_GoBack"/>
      <w:r w:rsidRPr="00835658">
        <w:rPr>
          <w:sz w:val="28"/>
          <w:szCs w:val="28"/>
        </w:rPr>
        <w:t>spēkā esošo līgumu noteikumiem;”</w:t>
      </w:r>
      <w:r w:rsidR="00761839">
        <w:rPr>
          <w:sz w:val="28"/>
          <w:szCs w:val="28"/>
        </w:rPr>
        <w:t>.</w:t>
      </w:r>
    </w:p>
    <w:bookmarkEnd w:id="0"/>
    <w:p w14:paraId="6EF7CF36" w14:textId="77777777" w:rsidR="007D5250" w:rsidRPr="00761839" w:rsidRDefault="007D5250" w:rsidP="007D5250">
      <w:pPr>
        <w:ind w:left="720"/>
        <w:rPr>
          <w:sz w:val="28"/>
          <w:szCs w:val="28"/>
        </w:rPr>
      </w:pPr>
    </w:p>
    <w:p w14:paraId="4035B36D" w14:textId="383C34D8" w:rsidR="00F61E44" w:rsidRPr="00BD24F8" w:rsidRDefault="00BD24F8" w:rsidP="00BD24F8">
      <w:pPr>
        <w:ind w:firstLine="720"/>
        <w:rPr>
          <w:sz w:val="28"/>
          <w:szCs w:val="28"/>
        </w:rPr>
      </w:pPr>
      <w:r w:rsidRPr="00BD24F8">
        <w:rPr>
          <w:sz w:val="28"/>
          <w:szCs w:val="28"/>
        </w:rPr>
        <w:t>Likums stājas spēkā nākamajā dienā pēc tā izsludināšanas.</w:t>
      </w:r>
    </w:p>
    <w:p w14:paraId="208652C8" w14:textId="6BC33EC2" w:rsidR="007D5250" w:rsidRDefault="007D5250" w:rsidP="00674879">
      <w:pPr>
        <w:rPr>
          <w:sz w:val="28"/>
          <w:szCs w:val="28"/>
        </w:rPr>
      </w:pPr>
    </w:p>
    <w:p w14:paraId="3C4B8114" w14:textId="77777777" w:rsidR="007D5250" w:rsidRDefault="007D5250" w:rsidP="00674879">
      <w:pPr>
        <w:rPr>
          <w:sz w:val="28"/>
          <w:szCs w:val="28"/>
        </w:rPr>
      </w:pPr>
    </w:p>
    <w:p w14:paraId="0B615917" w14:textId="1F5A718F" w:rsidR="00387F6D" w:rsidRPr="007D5250" w:rsidRDefault="00674879" w:rsidP="007D5250">
      <w:pPr>
        <w:rPr>
          <w:sz w:val="28"/>
          <w:szCs w:val="28"/>
        </w:rPr>
      </w:pPr>
      <w:r w:rsidRPr="00B24D7A">
        <w:rPr>
          <w:sz w:val="28"/>
          <w:szCs w:val="28"/>
        </w:rPr>
        <w:t xml:space="preserve">Finanšu ministre </w:t>
      </w:r>
      <w:r w:rsidRPr="00B24D7A">
        <w:rPr>
          <w:sz w:val="28"/>
          <w:szCs w:val="28"/>
        </w:rPr>
        <w:tab/>
        <w:t xml:space="preserve">  </w:t>
      </w:r>
      <w:r w:rsidRPr="00B24D7A">
        <w:rPr>
          <w:sz w:val="28"/>
          <w:szCs w:val="28"/>
        </w:rPr>
        <w:tab/>
      </w:r>
      <w:r w:rsidRPr="00B24D7A">
        <w:rPr>
          <w:sz w:val="28"/>
          <w:szCs w:val="28"/>
        </w:rPr>
        <w:tab/>
      </w:r>
      <w:r w:rsidRPr="00B24D7A">
        <w:rPr>
          <w:sz w:val="28"/>
          <w:szCs w:val="28"/>
        </w:rPr>
        <w:tab/>
      </w:r>
      <w:r w:rsidRPr="00B24D7A">
        <w:rPr>
          <w:sz w:val="28"/>
          <w:szCs w:val="28"/>
        </w:rPr>
        <w:tab/>
      </w:r>
      <w:r w:rsidRPr="00B24D7A">
        <w:rPr>
          <w:sz w:val="28"/>
          <w:szCs w:val="28"/>
        </w:rPr>
        <w:tab/>
      </w:r>
      <w:r w:rsidR="00DC2B6B">
        <w:rPr>
          <w:sz w:val="28"/>
          <w:szCs w:val="28"/>
        </w:rPr>
        <w:t xml:space="preserve">         </w:t>
      </w:r>
      <w:r w:rsidR="008C56A2">
        <w:rPr>
          <w:sz w:val="28"/>
          <w:szCs w:val="28"/>
        </w:rPr>
        <w:t>D.</w:t>
      </w:r>
      <w:r w:rsidR="001B2DD9">
        <w:rPr>
          <w:sz w:val="28"/>
          <w:szCs w:val="28"/>
        </w:rPr>
        <w:t xml:space="preserve"> </w:t>
      </w:r>
      <w:r w:rsidR="008C56A2">
        <w:rPr>
          <w:sz w:val="28"/>
          <w:szCs w:val="28"/>
        </w:rPr>
        <w:t>Reizniece-</w:t>
      </w:r>
      <w:r w:rsidRPr="00B24D7A">
        <w:rPr>
          <w:sz w:val="28"/>
          <w:szCs w:val="28"/>
        </w:rPr>
        <w:t>Ozola</w:t>
      </w:r>
    </w:p>
    <w:sectPr w:rsidR="00387F6D" w:rsidRPr="007D5250" w:rsidSect="00E15020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7E845" w14:textId="77777777" w:rsidR="00666B25" w:rsidRDefault="00666B25" w:rsidP="009D3C38">
      <w:r>
        <w:separator/>
      </w:r>
    </w:p>
  </w:endnote>
  <w:endnote w:type="continuationSeparator" w:id="0">
    <w:p w14:paraId="0D92F62A" w14:textId="77777777" w:rsidR="00666B25" w:rsidRDefault="00666B25" w:rsidP="009D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1B1BF" w14:textId="6CD881F1" w:rsidR="000415E6" w:rsidRPr="003F00DC" w:rsidRDefault="000415E6" w:rsidP="000415E6">
    <w:pPr>
      <w:jc w:val="both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  \* MERGEFORMAT </w:instrText>
    </w:r>
    <w:r>
      <w:rPr>
        <w:sz w:val="22"/>
        <w:szCs w:val="22"/>
      </w:rPr>
      <w:fldChar w:fldCharType="separate"/>
    </w:r>
    <w:r w:rsidR="00031893">
      <w:rPr>
        <w:noProof/>
        <w:sz w:val="22"/>
        <w:szCs w:val="22"/>
      </w:rPr>
      <w:t>FMLik_121118_LBFV.docx</w:t>
    </w:r>
    <w:r>
      <w:rPr>
        <w:sz w:val="22"/>
        <w:szCs w:val="22"/>
      </w:rPr>
      <w:fldChar w:fldCharType="end"/>
    </w:r>
  </w:p>
  <w:p w14:paraId="3CABDC37" w14:textId="77777777" w:rsidR="009D3C38" w:rsidRDefault="009D3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3739" w14:textId="3CC82DA3" w:rsidR="003118A2" w:rsidRPr="003F00DC" w:rsidRDefault="00395EA9" w:rsidP="003118A2">
    <w:pPr>
      <w:jc w:val="both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  \* MERGEFORMAT </w:instrText>
    </w:r>
    <w:r>
      <w:rPr>
        <w:sz w:val="22"/>
        <w:szCs w:val="22"/>
      </w:rPr>
      <w:fldChar w:fldCharType="separate"/>
    </w:r>
    <w:r w:rsidR="00AD79C8">
      <w:rPr>
        <w:noProof/>
        <w:sz w:val="22"/>
        <w:szCs w:val="22"/>
      </w:rPr>
      <w:t>FMLik_20</w:t>
    </w:r>
    <w:r w:rsidR="00031893">
      <w:rPr>
        <w:noProof/>
        <w:sz w:val="22"/>
        <w:szCs w:val="22"/>
      </w:rPr>
      <w:t>1118_LBFV.docx</w:t>
    </w:r>
    <w:r>
      <w:rPr>
        <w:sz w:val="22"/>
        <w:szCs w:val="22"/>
      </w:rPr>
      <w:fldChar w:fldCharType="end"/>
    </w:r>
  </w:p>
  <w:p w14:paraId="6FB0383A" w14:textId="77777777" w:rsidR="003118A2" w:rsidRDefault="00311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61649" w14:textId="77777777" w:rsidR="00666B25" w:rsidRDefault="00666B25" w:rsidP="009D3C38">
      <w:r>
        <w:separator/>
      </w:r>
    </w:p>
  </w:footnote>
  <w:footnote w:type="continuationSeparator" w:id="0">
    <w:p w14:paraId="4A8EACD9" w14:textId="77777777" w:rsidR="00666B25" w:rsidRDefault="00666B25" w:rsidP="009D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1530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B0D91B" w14:textId="1F1711C2" w:rsidR="003F00DC" w:rsidRDefault="003F00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2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5C4C4" w14:textId="77777777" w:rsidR="003F00DC" w:rsidRDefault="003F0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924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BE36B1"/>
    <w:multiLevelType w:val="hybridMultilevel"/>
    <w:tmpl w:val="C5B68D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3CF8"/>
    <w:multiLevelType w:val="hybridMultilevel"/>
    <w:tmpl w:val="42BC962C"/>
    <w:lvl w:ilvl="0" w:tplc="25F4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252EA"/>
    <w:multiLevelType w:val="hybridMultilevel"/>
    <w:tmpl w:val="A440AE0E"/>
    <w:lvl w:ilvl="0" w:tplc="B826227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11C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F04D45"/>
    <w:multiLevelType w:val="hybridMultilevel"/>
    <w:tmpl w:val="ACC6B3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EE"/>
    <w:multiLevelType w:val="hybridMultilevel"/>
    <w:tmpl w:val="63D67F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E6F05"/>
    <w:multiLevelType w:val="hybridMultilevel"/>
    <w:tmpl w:val="0728F86E"/>
    <w:lvl w:ilvl="0" w:tplc="44524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630145"/>
    <w:multiLevelType w:val="hybridMultilevel"/>
    <w:tmpl w:val="7BB41B2E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FB6885"/>
    <w:multiLevelType w:val="hybridMultilevel"/>
    <w:tmpl w:val="96CA4344"/>
    <w:lvl w:ilvl="0" w:tplc="2A2AF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95D6E"/>
    <w:multiLevelType w:val="hybridMultilevel"/>
    <w:tmpl w:val="A6268E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E3694"/>
    <w:multiLevelType w:val="hybridMultilevel"/>
    <w:tmpl w:val="EDF6A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34500"/>
    <w:multiLevelType w:val="hybridMultilevel"/>
    <w:tmpl w:val="3364CB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E6F56"/>
    <w:multiLevelType w:val="hybridMultilevel"/>
    <w:tmpl w:val="E9341F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2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7F"/>
    <w:rsid w:val="00012387"/>
    <w:rsid w:val="000123E2"/>
    <w:rsid w:val="00015228"/>
    <w:rsid w:val="0002417F"/>
    <w:rsid w:val="00031893"/>
    <w:rsid w:val="00035E70"/>
    <w:rsid w:val="000415E6"/>
    <w:rsid w:val="00041995"/>
    <w:rsid w:val="0005122C"/>
    <w:rsid w:val="00055911"/>
    <w:rsid w:val="000615F3"/>
    <w:rsid w:val="00070B2B"/>
    <w:rsid w:val="00084A03"/>
    <w:rsid w:val="00091FAF"/>
    <w:rsid w:val="000A096E"/>
    <w:rsid w:val="000A5A57"/>
    <w:rsid w:val="000A79B9"/>
    <w:rsid w:val="000C2F44"/>
    <w:rsid w:val="000E4DDD"/>
    <w:rsid w:val="001017BB"/>
    <w:rsid w:val="00102583"/>
    <w:rsid w:val="00107032"/>
    <w:rsid w:val="0011055D"/>
    <w:rsid w:val="00111969"/>
    <w:rsid w:val="00116943"/>
    <w:rsid w:val="00120CEF"/>
    <w:rsid w:val="0012354F"/>
    <w:rsid w:val="0013405C"/>
    <w:rsid w:val="00134226"/>
    <w:rsid w:val="00143795"/>
    <w:rsid w:val="001543F0"/>
    <w:rsid w:val="001618DF"/>
    <w:rsid w:val="00175128"/>
    <w:rsid w:val="0017691F"/>
    <w:rsid w:val="001905B9"/>
    <w:rsid w:val="001B088C"/>
    <w:rsid w:val="001B1B52"/>
    <w:rsid w:val="001B2DD9"/>
    <w:rsid w:val="001C2F43"/>
    <w:rsid w:val="001C6A27"/>
    <w:rsid w:val="001C773A"/>
    <w:rsid w:val="001D7D2F"/>
    <w:rsid w:val="001E4FA0"/>
    <w:rsid w:val="001E5446"/>
    <w:rsid w:val="001F7B14"/>
    <w:rsid w:val="00212AA5"/>
    <w:rsid w:val="0022215A"/>
    <w:rsid w:val="002245AB"/>
    <w:rsid w:val="002351F2"/>
    <w:rsid w:val="00240853"/>
    <w:rsid w:val="00253CC9"/>
    <w:rsid w:val="002659FA"/>
    <w:rsid w:val="00271F67"/>
    <w:rsid w:val="00290198"/>
    <w:rsid w:val="00294F9A"/>
    <w:rsid w:val="002A2274"/>
    <w:rsid w:val="002A3BC8"/>
    <w:rsid w:val="002A43FB"/>
    <w:rsid w:val="002A62F7"/>
    <w:rsid w:val="002A71E6"/>
    <w:rsid w:val="002B175B"/>
    <w:rsid w:val="002C5AA5"/>
    <w:rsid w:val="002D1CC7"/>
    <w:rsid w:val="002D453D"/>
    <w:rsid w:val="002D6DEF"/>
    <w:rsid w:val="002E0331"/>
    <w:rsid w:val="002E39AA"/>
    <w:rsid w:val="002E79D3"/>
    <w:rsid w:val="002F0736"/>
    <w:rsid w:val="002F700C"/>
    <w:rsid w:val="00301220"/>
    <w:rsid w:val="0030127A"/>
    <w:rsid w:val="00304491"/>
    <w:rsid w:val="0030617F"/>
    <w:rsid w:val="00306521"/>
    <w:rsid w:val="0030789C"/>
    <w:rsid w:val="003118A2"/>
    <w:rsid w:val="003154DC"/>
    <w:rsid w:val="00324B7A"/>
    <w:rsid w:val="00330830"/>
    <w:rsid w:val="00361E5B"/>
    <w:rsid w:val="00372842"/>
    <w:rsid w:val="00386A70"/>
    <w:rsid w:val="003870D5"/>
    <w:rsid w:val="00387F6D"/>
    <w:rsid w:val="00393EDC"/>
    <w:rsid w:val="00395EA9"/>
    <w:rsid w:val="003A18FF"/>
    <w:rsid w:val="003B0B8D"/>
    <w:rsid w:val="003B52E8"/>
    <w:rsid w:val="003C14B1"/>
    <w:rsid w:val="003C392F"/>
    <w:rsid w:val="003C78D1"/>
    <w:rsid w:val="003F00DC"/>
    <w:rsid w:val="003F7FAF"/>
    <w:rsid w:val="00400287"/>
    <w:rsid w:val="004238B4"/>
    <w:rsid w:val="0042530F"/>
    <w:rsid w:val="00425C47"/>
    <w:rsid w:val="00426609"/>
    <w:rsid w:val="004267F1"/>
    <w:rsid w:val="004460E0"/>
    <w:rsid w:val="00447D71"/>
    <w:rsid w:val="00464AC6"/>
    <w:rsid w:val="00465639"/>
    <w:rsid w:val="00473ED2"/>
    <w:rsid w:val="004759FC"/>
    <w:rsid w:val="00477902"/>
    <w:rsid w:val="00481E41"/>
    <w:rsid w:val="00482A2A"/>
    <w:rsid w:val="00485358"/>
    <w:rsid w:val="00485B33"/>
    <w:rsid w:val="0048762D"/>
    <w:rsid w:val="0049137C"/>
    <w:rsid w:val="004B3934"/>
    <w:rsid w:val="004B6233"/>
    <w:rsid w:val="004D4BDB"/>
    <w:rsid w:val="004D72EF"/>
    <w:rsid w:val="004E4458"/>
    <w:rsid w:val="004E7833"/>
    <w:rsid w:val="00500EE4"/>
    <w:rsid w:val="00502994"/>
    <w:rsid w:val="00521DAB"/>
    <w:rsid w:val="005351D8"/>
    <w:rsid w:val="005352E0"/>
    <w:rsid w:val="0053666D"/>
    <w:rsid w:val="00552F0A"/>
    <w:rsid w:val="005544F9"/>
    <w:rsid w:val="00562E62"/>
    <w:rsid w:val="005643D8"/>
    <w:rsid w:val="00565C8E"/>
    <w:rsid w:val="005754A7"/>
    <w:rsid w:val="005B1D15"/>
    <w:rsid w:val="005B61F6"/>
    <w:rsid w:val="005C00CC"/>
    <w:rsid w:val="005C1DEC"/>
    <w:rsid w:val="005C765E"/>
    <w:rsid w:val="005E2E53"/>
    <w:rsid w:val="0060053B"/>
    <w:rsid w:val="006163B1"/>
    <w:rsid w:val="006176BD"/>
    <w:rsid w:val="006235BC"/>
    <w:rsid w:val="006245F3"/>
    <w:rsid w:val="00636ABF"/>
    <w:rsid w:val="00646C5C"/>
    <w:rsid w:val="00652641"/>
    <w:rsid w:val="0065692F"/>
    <w:rsid w:val="0066680C"/>
    <w:rsid w:val="00666B25"/>
    <w:rsid w:val="00674879"/>
    <w:rsid w:val="00675601"/>
    <w:rsid w:val="006833D3"/>
    <w:rsid w:val="006A5267"/>
    <w:rsid w:val="006A7E77"/>
    <w:rsid w:val="006C0829"/>
    <w:rsid w:val="006C2866"/>
    <w:rsid w:val="006D4635"/>
    <w:rsid w:val="006F0A16"/>
    <w:rsid w:val="006F758A"/>
    <w:rsid w:val="006F774B"/>
    <w:rsid w:val="007002DE"/>
    <w:rsid w:val="00715D20"/>
    <w:rsid w:val="007213C7"/>
    <w:rsid w:val="007326AE"/>
    <w:rsid w:val="00736CFD"/>
    <w:rsid w:val="00744504"/>
    <w:rsid w:val="00761277"/>
    <w:rsid w:val="00761839"/>
    <w:rsid w:val="007648E0"/>
    <w:rsid w:val="00766BBA"/>
    <w:rsid w:val="00774343"/>
    <w:rsid w:val="00777E58"/>
    <w:rsid w:val="00785F3F"/>
    <w:rsid w:val="00786C8E"/>
    <w:rsid w:val="00797707"/>
    <w:rsid w:val="007A568C"/>
    <w:rsid w:val="007B5D95"/>
    <w:rsid w:val="007C0A11"/>
    <w:rsid w:val="007D5250"/>
    <w:rsid w:val="007D569A"/>
    <w:rsid w:val="007E0692"/>
    <w:rsid w:val="007E36E0"/>
    <w:rsid w:val="007F485A"/>
    <w:rsid w:val="007F57EC"/>
    <w:rsid w:val="0080213D"/>
    <w:rsid w:val="00803520"/>
    <w:rsid w:val="00803D4E"/>
    <w:rsid w:val="008157AD"/>
    <w:rsid w:val="00830670"/>
    <w:rsid w:val="00830ABD"/>
    <w:rsid w:val="00835658"/>
    <w:rsid w:val="0084597F"/>
    <w:rsid w:val="008579DD"/>
    <w:rsid w:val="00863F08"/>
    <w:rsid w:val="00864A58"/>
    <w:rsid w:val="0087420A"/>
    <w:rsid w:val="00874580"/>
    <w:rsid w:val="00892AF7"/>
    <w:rsid w:val="008A351F"/>
    <w:rsid w:val="008A4511"/>
    <w:rsid w:val="008A72E0"/>
    <w:rsid w:val="008A7817"/>
    <w:rsid w:val="008B233F"/>
    <w:rsid w:val="008C0A9E"/>
    <w:rsid w:val="008C0ADE"/>
    <w:rsid w:val="008C259C"/>
    <w:rsid w:val="008C56A2"/>
    <w:rsid w:val="008D1034"/>
    <w:rsid w:val="008D43DB"/>
    <w:rsid w:val="008E2EC6"/>
    <w:rsid w:val="008F55B5"/>
    <w:rsid w:val="009005E7"/>
    <w:rsid w:val="009135B2"/>
    <w:rsid w:val="00922C89"/>
    <w:rsid w:val="0092652C"/>
    <w:rsid w:val="00955DE6"/>
    <w:rsid w:val="0097386E"/>
    <w:rsid w:val="00974342"/>
    <w:rsid w:val="00991F5E"/>
    <w:rsid w:val="0099660E"/>
    <w:rsid w:val="00997130"/>
    <w:rsid w:val="009A05BD"/>
    <w:rsid w:val="009A10E0"/>
    <w:rsid w:val="009A1836"/>
    <w:rsid w:val="009A21E2"/>
    <w:rsid w:val="009A22E4"/>
    <w:rsid w:val="009B4B3B"/>
    <w:rsid w:val="009B5247"/>
    <w:rsid w:val="009D236F"/>
    <w:rsid w:val="009D3C38"/>
    <w:rsid w:val="009D519C"/>
    <w:rsid w:val="009E28A6"/>
    <w:rsid w:val="009F65A3"/>
    <w:rsid w:val="00A07B1B"/>
    <w:rsid w:val="00A12E4D"/>
    <w:rsid w:val="00A1750E"/>
    <w:rsid w:val="00A27406"/>
    <w:rsid w:val="00A305EC"/>
    <w:rsid w:val="00A33471"/>
    <w:rsid w:val="00A5359D"/>
    <w:rsid w:val="00A6156B"/>
    <w:rsid w:val="00A82613"/>
    <w:rsid w:val="00AA266B"/>
    <w:rsid w:val="00AA6B9D"/>
    <w:rsid w:val="00AB0014"/>
    <w:rsid w:val="00AB0A09"/>
    <w:rsid w:val="00AC04B3"/>
    <w:rsid w:val="00AC38FA"/>
    <w:rsid w:val="00AC46C8"/>
    <w:rsid w:val="00AD17E3"/>
    <w:rsid w:val="00AD38FE"/>
    <w:rsid w:val="00AD7335"/>
    <w:rsid w:val="00AD7439"/>
    <w:rsid w:val="00AD79C8"/>
    <w:rsid w:val="00AE3811"/>
    <w:rsid w:val="00AF4F54"/>
    <w:rsid w:val="00B02D18"/>
    <w:rsid w:val="00B12559"/>
    <w:rsid w:val="00B14AFF"/>
    <w:rsid w:val="00B34ADA"/>
    <w:rsid w:val="00B43C52"/>
    <w:rsid w:val="00B46E8A"/>
    <w:rsid w:val="00B55A42"/>
    <w:rsid w:val="00B561B3"/>
    <w:rsid w:val="00B57F78"/>
    <w:rsid w:val="00B71FAA"/>
    <w:rsid w:val="00B77650"/>
    <w:rsid w:val="00B81F71"/>
    <w:rsid w:val="00BA7989"/>
    <w:rsid w:val="00BB5555"/>
    <w:rsid w:val="00BC0512"/>
    <w:rsid w:val="00BC250F"/>
    <w:rsid w:val="00BC3830"/>
    <w:rsid w:val="00BD24F8"/>
    <w:rsid w:val="00BD7D69"/>
    <w:rsid w:val="00C1160A"/>
    <w:rsid w:val="00C129FA"/>
    <w:rsid w:val="00C21E86"/>
    <w:rsid w:val="00C22DFE"/>
    <w:rsid w:val="00C22E62"/>
    <w:rsid w:val="00C4601E"/>
    <w:rsid w:val="00C60601"/>
    <w:rsid w:val="00C67562"/>
    <w:rsid w:val="00C74EBA"/>
    <w:rsid w:val="00C8011C"/>
    <w:rsid w:val="00C8119E"/>
    <w:rsid w:val="00C91966"/>
    <w:rsid w:val="00C933C2"/>
    <w:rsid w:val="00CA4A00"/>
    <w:rsid w:val="00CA5E7A"/>
    <w:rsid w:val="00CB3CBC"/>
    <w:rsid w:val="00CC4910"/>
    <w:rsid w:val="00CD6A8A"/>
    <w:rsid w:val="00CE196E"/>
    <w:rsid w:val="00CE1C83"/>
    <w:rsid w:val="00CE4119"/>
    <w:rsid w:val="00CE6050"/>
    <w:rsid w:val="00CF1716"/>
    <w:rsid w:val="00CF592A"/>
    <w:rsid w:val="00D02C62"/>
    <w:rsid w:val="00D11399"/>
    <w:rsid w:val="00D167FC"/>
    <w:rsid w:val="00D317F2"/>
    <w:rsid w:val="00D31AEB"/>
    <w:rsid w:val="00D565A4"/>
    <w:rsid w:val="00D56A68"/>
    <w:rsid w:val="00D608A9"/>
    <w:rsid w:val="00D70335"/>
    <w:rsid w:val="00D74A57"/>
    <w:rsid w:val="00D7511E"/>
    <w:rsid w:val="00D8642C"/>
    <w:rsid w:val="00D9057B"/>
    <w:rsid w:val="00DA7F0D"/>
    <w:rsid w:val="00DB30A7"/>
    <w:rsid w:val="00DB3145"/>
    <w:rsid w:val="00DC0C8C"/>
    <w:rsid w:val="00DC2B6B"/>
    <w:rsid w:val="00DD1BAB"/>
    <w:rsid w:val="00DE60C9"/>
    <w:rsid w:val="00DF17DE"/>
    <w:rsid w:val="00E12C51"/>
    <w:rsid w:val="00E15020"/>
    <w:rsid w:val="00E1717D"/>
    <w:rsid w:val="00E20055"/>
    <w:rsid w:val="00E22B82"/>
    <w:rsid w:val="00E262C4"/>
    <w:rsid w:val="00E33267"/>
    <w:rsid w:val="00E36DCF"/>
    <w:rsid w:val="00E431FA"/>
    <w:rsid w:val="00E4373D"/>
    <w:rsid w:val="00E44F43"/>
    <w:rsid w:val="00E46FEF"/>
    <w:rsid w:val="00E57DDF"/>
    <w:rsid w:val="00E6601E"/>
    <w:rsid w:val="00E7420A"/>
    <w:rsid w:val="00E747BA"/>
    <w:rsid w:val="00E83B95"/>
    <w:rsid w:val="00E84392"/>
    <w:rsid w:val="00EB4DCF"/>
    <w:rsid w:val="00EB5957"/>
    <w:rsid w:val="00EB6E33"/>
    <w:rsid w:val="00EC4F56"/>
    <w:rsid w:val="00ED6991"/>
    <w:rsid w:val="00EE42D5"/>
    <w:rsid w:val="00EF5BC3"/>
    <w:rsid w:val="00F03335"/>
    <w:rsid w:val="00F117F1"/>
    <w:rsid w:val="00F159C1"/>
    <w:rsid w:val="00F2574C"/>
    <w:rsid w:val="00F26769"/>
    <w:rsid w:val="00F27E69"/>
    <w:rsid w:val="00F33465"/>
    <w:rsid w:val="00F42186"/>
    <w:rsid w:val="00F46698"/>
    <w:rsid w:val="00F60DEF"/>
    <w:rsid w:val="00F61E44"/>
    <w:rsid w:val="00F66B88"/>
    <w:rsid w:val="00F74151"/>
    <w:rsid w:val="00F840A0"/>
    <w:rsid w:val="00F843DA"/>
    <w:rsid w:val="00F90DBF"/>
    <w:rsid w:val="00FA42D3"/>
    <w:rsid w:val="00FA6975"/>
    <w:rsid w:val="00FB0E2D"/>
    <w:rsid w:val="00FC0344"/>
    <w:rsid w:val="00FC1E7E"/>
    <w:rsid w:val="00FC5292"/>
    <w:rsid w:val="00FD1D99"/>
    <w:rsid w:val="00FD7EC0"/>
    <w:rsid w:val="00FE7D51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."/>
  <w:listSeparator w:val=";"/>
  <w14:docId w14:val="15C5E7A5"/>
  <w15:docId w15:val="{5C75E270-DE8C-4B48-8A0D-F77E5FE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2417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2417F"/>
    <w:pPr>
      <w:jc w:val="both"/>
    </w:pPr>
    <w:rPr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02417F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2417F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2417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241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3C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C3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D3C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C3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3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A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5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A5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A5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B5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393EDC"/>
    <w:pPr>
      <w:spacing w:line="360" w:lineRule="auto"/>
      <w:ind w:firstLine="300"/>
    </w:pPr>
    <w:rPr>
      <w:color w:val="41414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6AE"/>
    <w:rPr>
      <w:rFonts w:eastAsia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6A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6AE"/>
    <w:rPr>
      <w:vertAlign w:val="superscript"/>
    </w:rPr>
  </w:style>
  <w:style w:type="paragraph" w:styleId="BodyText">
    <w:name w:val="Body Text"/>
    <w:basedOn w:val="Normal"/>
    <w:link w:val="BodyTextChar"/>
    <w:semiHidden/>
    <w:rsid w:val="00F74151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741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DefaultParagraphFont"/>
    <w:rsid w:val="00F74151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F7B1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F27E6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A351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1277"/>
    <w:rPr>
      <w:rFonts w:eastAsia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1277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1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“Grozījums Likumā par budžetu un finanšu vadību”</vt:lpstr>
    </vt:vector>
  </TitlesOfParts>
  <Company>Finanšu ministrija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“Grozījums Likumā par budžetu un finanšu vadību”</dc:title>
  <dc:subject>Likumprojekts</dc:subject>
  <dc:creator>Žanete Zvaigzne</dc:creator>
  <dc:description>Budžeta politikas attīstības departamenta Budžeta metodoloģijas nodaļas vadītājas vietniece Žanete Zvaigzne;zanete.zvaigzne@fm.gov.lv; 67083976</dc:description>
  <cp:lastModifiedBy>Žanete Zvaigzne</cp:lastModifiedBy>
  <cp:revision>10</cp:revision>
  <cp:lastPrinted>2018-11-09T08:58:00Z</cp:lastPrinted>
  <dcterms:created xsi:type="dcterms:W3CDTF">2018-11-09T08:15:00Z</dcterms:created>
  <dcterms:modified xsi:type="dcterms:W3CDTF">2018-11-20T09:48:00Z</dcterms:modified>
</cp:coreProperties>
</file>