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AC95F" w14:textId="40CE8E3A" w:rsidR="00AD4C4C" w:rsidRPr="00D2475B" w:rsidRDefault="00AD4C4C" w:rsidP="00641DB2">
      <w:pPr>
        <w:tabs>
          <w:tab w:val="left" w:pos="6663"/>
        </w:tabs>
        <w:spacing w:after="0" w:line="240" w:lineRule="auto"/>
        <w:rPr>
          <w:rFonts w:ascii="Times New Roman" w:eastAsia="Times New Roman" w:hAnsi="Times New Roman" w:cs="Times New Roman"/>
          <w:sz w:val="28"/>
          <w:szCs w:val="28"/>
          <w:lang w:eastAsia="lv-LV"/>
        </w:rPr>
      </w:pPr>
    </w:p>
    <w:p w14:paraId="4F331ED0" w14:textId="7EADEC1F" w:rsidR="00E966EB" w:rsidRPr="00D2475B" w:rsidRDefault="00E966EB" w:rsidP="00641DB2">
      <w:pPr>
        <w:tabs>
          <w:tab w:val="left" w:pos="6663"/>
        </w:tabs>
        <w:spacing w:after="0" w:line="240" w:lineRule="auto"/>
        <w:rPr>
          <w:rFonts w:ascii="Times New Roman" w:eastAsia="Times New Roman" w:hAnsi="Times New Roman" w:cs="Times New Roman"/>
          <w:sz w:val="28"/>
          <w:szCs w:val="28"/>
          <w:lang w:eastAsia="lv-LV"/>
        </w:rPr>
      </w:pPr>
    </w:p>
    <w:p w14:paraId="71485F70" w14:textId="77777777" w:rsidR="001E7757" w:rsidRPr="00D2475B" w:rsidRDefault="001E7757" w:rsidP="00641DB2">
      <w:pPr>
        <w:tabs>
          <w:tab w:val="left" w:pos="6663"/>
        </w:tabs>
        <w:spacing w:after="0" w:line="240" w:lineRule="auto"/>
        <w:rPr>
          <w:rFonts w:ascii="Times New Roman" w:eastAsia="Times New Roman" w:hAnsi="Times New Roman" w:cs="Times New Roman"/>
          <w:sz w:val="28"/>
          <w:szCs w:val="28"/>
          <w:lang w:eastAsia="lv-LV"/>
        </w:rPr>
      </w:pPr>
    </w:p>
    <w:p w14:paraId="43AADBAB" w14:textId="77777777" w:rsidR="00E966EB" w:rsidRPr="00D2475B" w:rsidRDefault="00E966EB" w:rsidP="00641DB2">
      <w:pPr>
        <w:tabs>
          <w:tab w:val="left" w:pos="6663"/>
        </w:tabs>
        <w:spacing w:after="0" w:line="240" w:lineRule="auto"/>
        <w:rPr>
          <w:rFonts w:ascii="Times New Roman" w:eastAsia="Times New Roman" w:hAnsi="Times New Roman" w:cs="Times New Roman"/>
          <w:sz w:val="28"/>
          <w:szCs w:val="28"/>
          <w:lang w:eastAsia="lv-LV"/>
        </w:rPr>
      </w:pPr>
    </w:p>
    <w:p w14:paraId="35E4643D" w14:textId="21DA681E" w:rsidR="00E966EB" w:rsidRPr="00D2475B" w:rsidRDefault="00E966EB" w:rsidP="00C91CA9">
      <w:pPr>
        <w:tabs>
          <w:tab w:val="left" w:pos="6663"/>
        </w:tabs>
        <w:spacing w:after="0" w:line="240" w:lineRule="auto"/>
        <w:rPr>
          <w:rFonts w:ascii="Times New Roman" w:eastAsia="Times New Roman" w:hAnsi="Times New Roman"/>
          <w:b/>
          <w:sz w:val="28"/>
          <w:szCs w:val="28"/>
        </w:rPr>
      </w:pPr>
      <w:r w:rsidRPr="00D2475B">
        <w:rPr>
          <w:rFonts w:ascii="Times New Roman" w:eastAsia="Times New Roman" w:hAnsi="Times New Roman"/>
          <w:sz w:val="28"/>
          <w:szCs w:val="28"/>
        </w:rPr>
        <w:t>201</w:t>
      </w:r>
      <w:r w:rsidRPr="00D2475B">
        <w:rPr>
          <w:rFonts w:ascii="Times New Roman" w:hAnsi="Times New Roman"/>
          <w:sz w:val="28"/>
          <w:szCs w:val="28"/>
        </w:rPr>
        <w:t>8</w:t>
      </w:r>
      <w:r w:rsidRPr="00D2475B">
        <w:rPr>
          <w:rFonts w:ascii="Times New Roman" w:eastAsia="Times New Roman" w:hAnsi="Times New Roman"/>
          <w:sz w:val="28"/>
          <w:szCs w:val="28"/>
        </w:rPr>
        <w:t xml:space="preserve">. gada </w:t>
      </w:r>
      <w:r w:rsidR="00B8269F">
        <w:rPr>
          <w:rFonts w:ascii="Times New Roman" w:eastAsia="Times New Roman" w:hAnsi="Times New Roman"/>
          <w:sz w:val="28"/>
          <w:szCs w:val="28"/>
        </w:rPr>
        <w:t>30. oktobrī</w:t>
      </w:r>
      <w:r w:rsidRPr="00D2475B">
        <w:rPr>
          <w:rFonts w:ascii="Times New Roman" w:eastAsia="Times New Roman" w:hAnsi="Times New Roman"/>
          <w:sz w:val="28"/>
          <w:szCs w:val="28"/>
        </w:rPr>
        <w:tab/>
        <w:t>Noteikumi Nr.</w:t>
      </w:r>
      <w:r w:rsidR="00B8269F">
        <w:rPr>
          <w:rFonts w:ascii="Times New Roman" w:eastAsia="Times New Roman" w:hAnsi="Times New Roman"/>
          <w:sz w:val="28"/>
          <w:szCs w:val="28"/>
        </w:rPr>
        <w:t> 664</w:t>
      </w:r>
    </w:p>
    <w:p w14:paraId="15E637A1" w14:textId="5556051A" w:rsidR="00E966EB" w:rsidRPr="00D2475B" w:rsidRDefault="00E966EB" w:rsidP="00C91CA9">
      <w:pPr>
        <w:tabs>
          <w:tab w:val="left" w:pos="6663"/>
        </w:tabs>
        <w:spacing w:after="0" w:line="240" w:lineRule="auto"/>
        <w:rPr>
          <w:rFonts w:ascii="Times New Roman" w:eastAsia="Times New Roman" w:hAnsi="Times New Roman"/>
          <w:sz w:val="28"/>
          <w:szCs w:val="28"/>
        </w:rPr>
      </w:pPr>
      <w:r w:rsidRPr="00D2475B">
        <w:rPr>
          <w:rFonts w:ascii="Times New Roman" w:eastAsia="Times New Roman" w:hAnsi="Times New Roman"/>
          <w:sz w:val="28"/>
          <w:szCs w:val="28"/>
        </w:rPr>
        <w:t>Rīgā</w:t>
      </w:r>
      <w:r w:rsidRPr="00D2475B">
        <w:rPr>
          <w:rFonts w:ascii="Times New Roman" w:eastAsia="Times New Roman" w:hAnsi="Times New Roman"/>
          <w:sz w:val="28"/>
          <w:szCs w:val="28"/>
        </w:rPr>
        <w:tab/>
        <w:t>(prot. Nr.</w:t>
      </w:r>
      <w:r w:rsidR="00B8269F">
        <w:rPr>
          <w:rFonts w:ascii="Times New Roman" w:eastAsia="Times New Roman" w:hAnsi="Times New Roman"/>
          <w:sz w:val="28"/>
          <w:szCs w:val="28"/>
        </w:rPr>
        <w:t> 50 23</w:t>
      </w:r>
      <w:bookmarkStart w:id="0" w:name="_GoBack"/>
      <w:bookmarkEnd w:id="0"/>
      <w:r w:rsidRPr="00D2475B">
        <w:rPr>
          <w:rFonts w:ascii="Times New Roman" w:eastAsia="Times New Roman" w:hAnsi="Times New Roman"/>
          <w:sz w:val="28"/>
          <w:szCs w:val="28"/>
        </w:rPr>
        <w:t>. §)</w:t>
      </w:r>
    </w:p>
    <w:p w14:paraId="6EBAC962" w14:textId="77777777" w:rsidR="00A844E8" w:rsidRPr="00D2475B" w:rsidRDefault="00A844E8" w:rsidP="00641DB2">
      <w:pPr>
        <w:tabs>
          <w:tab w:val="left" w:pos="6663"/>
        </w:tabs>
        <w:spacing w:after="0" w:line="240" w:lineRule="auto"/>
        <w:rPr>
          <w:rFonts w:ascii="Times New Roman" w:eastAsia="Times New Roman" w:hAnsi="Times New Roman" w:cs="Times New Roman"/>
          <w:sz w:val="28"/>
          <w:szCs w:val="20"/>
          <w:lang w:eastAsia="lv-LV"/>
        </w:rPr>
      </w:pPr>
    </w:p>
    <w:p w14:paraId="6EBAC963" w14:textId="1AC69C76" w:rsidR="00A844E8" w:rsidRPr="00D2475B" w:rsidRDefault="002E789F" w:rsidP="00641DB2">
      <w:pPr>
        <w:shd w:val="clear" w:color="auto" w:fill="FFFFFF"/>
        <w:spacing w:after="0" w:line="240" w:lineRule="auto"/>
        <w:jc w:val="center"/>
        <w:rPr>
          <w:rFonts w:ascii="Times New Roman" w:eastAsia="Times New Roman" w:hAnsi="Times New Roman" w:cs="Times New Roman"/>
          <w:b/>
          <w:sz w:val="28"/>
          <w:szCs w:val="24"/>
          <w:lang w:eastAsia="lv-LV"/>
        </w:rPr>
      </w:pPr>
      <w:r w:rsidRPr="00D2475B">
        <w:rPr>
          <w:rFonts w:ascii="Times New Roman" w:eastAsia="Times New Roman" w:hAnsi="Times New Roman" w:cs="Times New Roman"/>
          <w:b/>
          <w:sz w:val="28"/>
          <w:szCs w:val="24"/>
          <w:lang w:eastAsia="lv-LV"/>
        </w:rPr>
        <w:t>Grozījumi Ministru kabineta 2016</w:t>
      </w:r>
      <w:r w:rsidR="0080580F" w:rsidRPr="00D2475B">
        <w:rPr>
          <w:rFonts w:ascii="Times New Roman" w:eastAsia="Times New Roman" w:hAnsi="Times New Roman" w:cs="Times New Roman"/>
          <w:b/>
          <w:sz w:val="28"/>
          <w:szCs w:val="24"/>
          <w:lang w:eastAsia="lv-LV"/>
        </w:rPr>
        <w:t>. </w:t>
      </w:r>
      <w:r w:rsidRPr="00D2475B">
        <w:rPr>
          <w:rFonts w:ascii="Times New Roman" w:eastAsia="Times New Roman" w:hAnsi="Times New Roman" w:cs="Times New Roman"/>
          <w:b/>
          <w:sz w:val="28"/>
          <w:szCs w:val="24"/>
          <w:lang w:eastAsia="lv-LV"/>
        </w:rPr>
        <w:t>gada</w:t>
      </w:r>
      <w:r w:rsidR="007C6039" w:rsidRPr="00D2475B">
        <w:rPr>
          <w:rFonts w:ascii="Times New Roman" w:eastAsia="Times New Roman" w:hAnsi="Times New Roman" w:cs="Times New Roman"/>
          <w:b/>
          <w:sz w:val="28"/>
          <w:szCs w:val="24"/>
          <w:lang w:eastAsia="lv-LV"/>
        </w:rPr>
        <w:t xml:space="preserve"> 9</w:t>
      </w:r>
      <w:r w:rsidR="0080580F" w:rsidRPr="00D2475B">
        <w:rPr>
          <w:rFonts w:ascii="Times New Roman" w:eastAsia="Times New Roman" w:hAnsi="Times New Roman" w:cs="Times New Roman"/>
          <w:b/>
          <w:sz w:val="28"/>
          <w:szCs w:val="24"/>
          <w:lang w:eastAsia="lv-LV"/>
        </w:rPr>
        <w:t>. </w:t>
      </w:r>
      <w:r w:rsidR="007C6039" w:rsidRPr="00D2475B">
        <w:rPr>
          <w:rFonts w:ascii="Times New Roman" w:eastAsia="Times New Roman" w:hAnsi="Times New Roman" w:cs="Times New Roman"/>
          <w:b/>
          <w:sz w:val="28"/>
          <w:szCs w:val="24"/>
          <w:lang w:eastAsia="lv-LV"/>
        </w:rPr>
        <w:t>augusta noteikumos Nr</w:t>
      </w:r>
      <w:r w:rsidR="0080580F" w:rsidRPr="00D2475B">
        <w:rPr>
          <w:rFonts w:ascii="Times New Roman" w:eastAsia="Times New Roman" w:hAnsi="Times New Roman" w:cs="Times New Roman"/>
          <w:b/>
          <w:sz w:val="28"/>
          <w:szCs w:val="24"/>
          <w:lang w:eastAsia="lv-LV"/>
        </w:rPr>
        <w:t>. </w:t>
      </w:r>
      <w:r w:rsidR="007C6039" w:rsidRPr="00D2475B">
        <w:rPr>
          <w:rFonts w:ascii="Times New Roman" w:eastAsia="Times New Roman" w:hAnsi="Times New Roman" w:cs="Times New Roman"/>
          <w:b/>
          <w:sz w:val="28"/>
          <w:szCs w:val="24"/>
          <w:lang w:eastAsia="lv-LV"/>
        </w:rPr>
        <w:t xml:space="preserve">534 </w:t>
      </w:r>
      <w:r w:rsidR="00EA6ED4" w:rsidRPr="00D2475B">
        <w:rPr>
          <w:rFonts w:ascii="Times New Roman" w:eastAsia="Times New Roman" w:hAnsi="Times New Roman" w:cs="Times New Roman"/>
          <w:b/>
          <w:sz w:val="28"/>
          <w:szCs w:val="24"/>
          <w:lang w:eastAsia="lv-LV"/>
        </w:rPr>
        <w:t>"</w:t>
      </w:r>
      <w:r w:rsidR="007C6039" w:rsidRPr="00D2475B">
        <w:rPr>
          <w:rFonts w:ascii="Times New Roman" w:eastAsia="Times New Roman" w:hAnsi="Times New Roman" w:cs="Times New Roman"/>
          <w:b/>
          <w:sz w:val="28"/>
          <w:szCs w:val="24"/>
          <w:lang w:eastAsia="lv-LV"/>
        </w:rPr>
        <w:t xml:space="preserve">Darbības programmas </w:t>
      </w:r>
      <w:r w:rsidR="00EA6ED4" w:rsidRPr="00D2475B">
        <w:rPr>
          <w:rFonts w:ascii="Times New Roman" w:eastAsia="Times New Roman" w:hAnsi="Times New Roman" w:cs="Times New Roman"/>
          <w:b/>
          <w:sz w:val="28"/>
          <w:szCs w:val="24"/>
          <w:lang w:eastAsia="lv-LV"/>
        </w:rPr>
        <w:t>"</w:t>
      </w:r>
      <w:r w:rsidR="007C6039" w:rsidRPr="00D2475B">
        <w:rPr>
          <w:rFonts w:ascii="Times New Roman" w:eastAsia="Times New Roman" w:hAnsi="Times New Roman" w:cs="Times New Roman"/>
          <w:b/>
          <w:sz w:val="28"/>
          <w:szCs w:val="24"/>
          <w:lang w:eastAsia="lv-LV"/>
        </w:rPr>
        <w:t>Izaugsme un nodarbinātība</w:t>
      </w:r>
      <w:r w:rsidR="00EA6ED4" w:rsidRPr="00D2475B">
        <w:rPr>
          <w:rFonts w:ascii="Times New Roman" w:eastAsia="Times New Roman" w:hAnsi="Times New Roman" w:cs="Times New Roman"/>
          <w:b/>
          <w:sz w:val="28"/>
          <w:szCs w:val="24"/>
          <w:lang w:eastAsia="lv-LV"/>
        </w:rPr>
        <w:t>"</w:t>
      </w:r>
      <w:r w:rsidRPr="00D2475B">
        <w:rPr>
          <w:rFonts w:ascii="Times New Roman" w:eastAsia="Times New Roman" w:hAnsi="Times New Roman" w:cs="Times New Roman"/>
          <w:b/>
          <w:sz w:val="28"/>
          <w:szCs w:val="24"/>
          <w:lang w:eastAsia="lv-LV"/>
        </w:rPr>
        <w:t xml:space="preserve"> 4.</w:t>
      </w:r>
      <w:r w:rsidR="007C6039" w:rsidRPr="00D2475B">
        <w:rPr>
          <w:rFonts w:ascii="Times New Roman" w:eastAsia="Times New Roman" w:hAnsi="Times New Roman" w:cs="Times New Roman"/>
          <w:b/>
          <w:sz w:val="28"/>
          <w:szCs w:val="24"/>
          <w:lang w:eastAsia="lv-LV"/>
        </w:rPr>
        <w:t>2.1</w:t>
      </w:r>
      <w:r w:rsidR="0080580F" w:rsidRPr="00D2475B">
        <w:rPr>
          <w:rFonts w:ascii="Times New Roman" w:eastAsia="Times New Roman" w:hAnsi="Times New Roman" w:cs="Times New Roman"/>
          <w:b/>
          <w:sz w:val="28"/>
          <w:szCs w:val="24"/>
          <w:lang w:eastAsia="lv-LV"/>
        </w:rPr>
        <w:t>. </w:t>
      </w:r>
      <w:r w:rsidR="007C6039" w:rsidRPr="00D2475B">
        <w:rPr>
          <w:rFonts w:ascii="Times New Roman" w:eastAsia="Times New Roman" w:hAnsi="Times New Roman" w:cs="Times New Roman"/>
          <w:b/>
          <w:sz w:val="28"/>
          <w:szCs w:val="24"/>
          <w:lang w:eastAsia="lv-LV"/>
        </w:rPr>
        <w:t xml:space="preserve">specifiskā atbalsta mērķa </w:t>
      </w:r>
      <w:r w:rsidR="00EA6ED4" w:rsidRPr="00D2475B">
        <w:rPr>
          <w:rFonts w:ascii="Times New Roman" w:eastAsia="Times New Roman" w:hAnsi="Times New Roman" w:cs="Times New Roman"/>
          <w:b/>
          <w:sz w:val="28"/>
          <w:szCs w:val="24"/>
          <w:lang w:eastAsia="lv-LV"/>
        </w:rPr>
        <w:t>"</w:t>
      </w:r>
      <w:r w:rsidRPr="00D2475B">
        <w:rPr>
          <w:rFonts w:ascii="Times New Roman" w:eastAsia="Times New Roman" w:hAnsi="Times New Roman" w:cs="Times New Roman"/>
          <w:b/>
          <w:sz w:val="28"/>
          <w:szCs w:val="24"/>
          <w:lang w:eastAsia="lv-LV"/>
        </w:rPr>
        <w:t>Veicināt energoefektivitātes paaugstināšanu valsts un dzīv</w:t>
      </w:r>
      <w:r w:rsidR="007C6039" w:rsidRPr="00D2475B">
        <w:rPr>
          <w:rFonts w:ascii="Times New Roman" w:eastAsia="Times New Roman" w:hAnsi="Times New Roman" w:cs="Times New Roman"/>
          <w:b/>
          <w:sz w:val="28"/>
          <w:szCs w:val="24"/>
          <w:lang w:eastAsia="lv-LV"/>
        </w:rPr>
        <w:t>ojamās ēkās</w:t>
      </w:r>
      <w:r w:rsidR="00EA6ED4" w:rsidRPr="00D2475B">
        <w:rPr>
          <w:rFonts w:ascii="Times New Roman" w:eastAsia="Times New Roman" w:hAnsi="Times New Roman" w:cs="Times New Roman"/>
          <w:b/>
          <w:sz w:val="28"/>
          <w:szCs w:val="24"/>
          <w:lang w:eastAsia="lv-LV"/>
        </w:rPr>
        <w:t>"</w:t>
      </w:r>
      <w:r w:rsidR="007C6039" w:rsidRPr="00D2475B">
        <w:rPr>
          <w:rFonts w:ascii="Times New Roman" w:eastAsia="Times New Roman" w:hAnsi="Times New Roman" w:cs="Times New Roman"/>
          <w:b/>
          <w:sz w:val="28"/>
          <w:szCs w:val="24"/>
          <w:lang w:eastAsia="lv-LV"/>
        </w:rPr>
        <w:t xml:space="preserve"> 4.2.1.2</w:t>
      </w:r>
      <w:r w:rsidR="0080580F" w:rsidRPr="00D2475B">
        <w:rPr>
          <w:rFonts w:ascii="Times New Roman" w:eastAsia="Times New Roman" w:hAnsi="Times New Roman" w:cs="Times New Roman"/>
          <w:b/>
          <w:sz w:val="28"/>
          <w:szCs w:val="24"/>
          <w:lang w:eastAsia="lv-LV"/>
        </w:rPr>
        <w:t>. </w:t>
      </w:r>
      <w:r w:rsidR="007C6039" w:rsidRPr="00D2475B">
        <w:rPr>
          <w:rFonts w:ascii="Times New Roman" w:eastAsia="Times New Roman" w:hAnsi="Times New Roman" w:cs="Times New Roman"/>
          <w:b/>
          <w:sz w:val="28"/>
          <w:szCs w:val="24"/>
          <w:lang w:eastAsia="lv-LV"/>
        </w:rPr>
        <w:t xml:space="preserve">pasākuma </w:t>
      </w:r>
      <w:r w:rsidR="00EA6ED4" w:rsidRPr="00D2475B">
        <w:rPr>
          <w:rFonts w:ascii="Times New Roman" w:eastAsia="Times New Roman" w:hAnsi="Times New Roman" w:cs="Times New Roman"/>
          <w:b/>
          <w:sz w:val="28"/>
          <w:szCs w:val="24"/>
          <w:lang w:eastAsia="lv-LV"/>
        </w:rPr>
        <w:t>"</w:t>
      </w:r>
      <w:r w:rsidRPr="00D2475B">
        <w:rPr>
          <w:rFonts w:ascii="Times New Roman" w:eastAsia="Times New Roman" w:hAnsi="Times New Roman" w:cs="Times New Roman"/>
          <w:b/>
          <w:sz w:val="28"/>
          <w:szCs w:val="24"/>
          <w:lang w:eastAsia="lv-LV"/>
        </w:rPr>
        <w:t>Veicināt energoefektivitātes paaugstināšanu valsts ēkās</w:t>
      </w:r>
      <w:r w:rsidR="00EA6ED4" w:rsidRPr="00D2475B">
        <w:rPr>
          <w:rFonts w:ascii="Times New Roman" w:eastAsia="Times New Roman" w:hAnsi="Times New Roman" w:cs="Times New Roman"/>
          <w:b/>
          <w:sz w:val="28"/>
          <w:szCs w:val="24"/>
          <w:lang w:eastAsia="lv-LV"/>
        </w:rPr>
        <w:t>"</w:t>
      </w:r>
      <w:r w:rsidRPr="00D2475B">
        <w:rPr>
          <w:rFonts w:ascii="Times New Roman" w:eastAsia="Times New Roman" w:hAnsi="Times New Roman" w:cs="Times New Roman"/>
          <w:b/>
          <w:sz w:val="28"/>
          <w:szCs w:val="24"/>
          <w:lang w:eastAsia="lv-LV"/>
        </w:rPr>
        <w:t xml:space="preserve"> pirmās projektu iesniegumu atlas</w:t>
      </w:r>
      <w:r w:rsidR="007C6039" w:rsidRPr="00D2475B">
        <w:rPr>
          <w:rFonts w:ascii="Times New Roman" w:eastAsia="Times New Roman" w:hAnsi="Times New Roman" w:cs="Times New Roman"/>
          <w:b/>
          <w:sz w:val="28"/>
          <w:szCs w:val="24"/>
          <w:lang w:eastAsia="lv-LV"/>
        </w:rPr>
        <w:t>es kārtas īstenošanas noteikumi</w:t>
      </w:r>
      <w:r w:rsidR="00EA6ED4" w:rsidRPr="00D2475B">
        <w:rPr>
          <w:rFonts w:ascii="Times New Roman" w:eastAsia="Times New Roman" w:hAnsi="Times New Roman" w:cs="Times New Roman"/>
          <w:b/>
          <w:sz w:val="28"/>
          <w:szCs w:val="24"/>
          <w:lang w:eastAsia="lv-LV"/>
        </w:rPr>
        <w:t>"</w:t>
      </w:r>
    </w:p>
    <w:p w14:paraId="6EBAC964" w14:textId="77777777" w:rsidR="0080580F" w:rsidRPr="00D2475B" w:rsidRDefault="0080580F" w:rsidP="0080580F">
      <w:pPr>
        <w:shd w:val="clear" w:color="auto" w:fill="FFFFFF"/>
        <w:spacing w:after="0" w:line="240" w:lineRule="auto"/>
        <w:ind w:firstLine="709"/>
        <w:jc w:val="both"/>
        <w:rPr>
          <w:rFonts w:ascii="Times New Roman" w:eastAsia="Times New Roman" w:hAnsi="Times New Roman" w:cs="Times New Roman"/>
          <w:sz w:val="28"/>
          <w:szCs w:val="24"/>
          <w:lang w:eastAsia="lv-LV"/>
        </w:rPr>
      </w:pPr>
    </w:p>
    <w:p w14:paraId="6EBAC965" w14:textId="77777777" w:rsidR="0080580F" w:rsidRPr="00D2475B" w:rsidRDefault="002E789F" w:rsidP="00641DB2">
      <w:pPr>
        <w:tabs>
          <w:tab w:val="left" w:pos="2552"/>
        </w:tabs>
        <w:spacing w:after="0" w:line="240" w:lineRule="auto"/>
        <w:ind w:right="-1" w:firstLine="709"/>
        <w:jc w:val="right"/>
        <w:rPr>
          <w:rFonts w:ascii="Times New Roman" w:eastAsia="Times New Roman" w:hAnsi="Times New Roman" w:cs="Times New Roman"/>
          <w:sz w:val="28"/>
          <w:szCs w:val="20"/>
          <w:lang w:eastAsia="lv-LV"/>
        </w:rPr>
      </w:pPr>
      <w:r w:rsidRPr="00D2475B">
        <w:rPr>
          <w:rFonts w:ascii="Times New Roman" w:eastAsia="Times New Roman" w:hAnsi="Times New Roman" w:cs="Times New Roman"/>
          <w:sz w:val="28"/>
          <w:szCs w:val="20"/>
          <w:lang w:eastAsia="lv-LV"/>
        </w:rPr>
        <w:t xml:space="preserve">Izdoti saskaņā ar </w:t>
      </w:r>
    </w:p>
    <w:p w14:paraId="6EBAC966" w14:textId="77777777" w:rsidR="00A844E8" w:rsidRPr="00D2475B" w:rsidRDefault="002E789F" w:rsidP="00641DB2">
      <w:pPr>
        <w:tabs>
          <w:tab w:val="left" w:pos="2552"/>
        </w:tabs>
        <w:spacing w:after="0" w:line="240" w:lineRule="auto"/>
        <w:ind w:right="-1" w:firstLine="709"/>
        <w:jc w:val="right"/>
        <w:rPr>
          <w:rFonts w:ascii="Times New Roman" w:eastAsia="Times New Roman" w:hAnsi="Times New Roman" w:cs="Times New Roman"/>
          <w:sz w:val="28"/>
          <w:szCs w:val="20"/>
          <w:lang w:eastAsia="lv-LV"/>
        </w:rPr>
      </w:pPr>
      <w:r w:rsidRPr="00D2475B">
        <w:rPr>
          <w:rFonts w:ascii="Times New Roman" w:eastAsia="Times New Roman" w:hAnsi="Times New Roman" w:cs="Times New Roman"/>
          <w:sz w:val="28"/>
          <w:szCs w:val="20"/>
          <w:lang w:eastAsia="lv-LV"/>
        </w:rPr>
        <w:t>Eiropas Savienības struktūrfondu un</w:t>
      </w:r>
    </w:p>
    <w:p w14:paraId="6EBAC967" w14:textId="77777777" w:rsidR="0080580F" w:rsidRPr="00D2475B" w:rsidRDefault="002E789F" w:rsidP="00641DB2">
      <w:pPr>
        <w:tabs>
          <w:tab w:val="left" w:pos="2552"/>
        </w:tabs>
        <w:spacing w:after="0" w:line="240" w:lineRule="auto"/>
        <w:ind w:right="-1" w:firstLine="709"/>
        <w:jc w:val="right"/>
        <w:rPr>
          <w:rFonts w:ascii="Times New Roman" w:eastAsia="Times New Roman" w:hAnsi="Times New Roman" w:cs="Times New Roman"/>
          <w:sz w:val="28"/>
          <w:szCs w:val="20"/>
          <w:lang w:eastAsia="lv-LV"/>
        </w:rPr>
      </w:pPr>
      <w:r w:rsidRPr="00D2475B">
        <w:rPr>
          <w:rFonts w:ascii="Times New Roman" w:eastAsia="Times New Roman" w:hAnsi="Times New Roman" w:cs="Times New Roman"/>
          <w:sz w:val="28"/>
          <w:szCs w:val="20"/>
          <w:lang w:eastAsia="lv-LV"/>
        </w:rPr>
        <w:t>Kohēzijas fonda 2014.–2020</w:t>
      </w:r>
      <w:r w:rsidR="0080580F" w:rsidRPr="00D2475B">
        <w:rPr>
          <w:rFonts w:ascii="Times New Roman" w:eastAsia="Times New Roman" w:hAnsi="Times New Roman" w:cs="Times New Roman"/>
          <w:sz w:val="28"/>
          <w:szCs w:val="20"/>
          <w:lang w:eastAsia="lv-LV"/>
        </w:rPr>
        <w:t>. </w:t>
      </w:r>
      <w:r w:rsidRPr="00D2475B">
        <w:rPr>
          <w:rFonts w:ascii="Times New Roman" w:eastAsia="Times New Roman" w:hAnsi="Times New Roman" w:cs="Times New Roman"/>
          <w:sz w:val="28"/>
          <w:szCs w:val="20"/>
          <w:lang w:eastAsia="lv-LV"/>
        </w:rPr>
        <w:t xml:space="preserve">gada </w:t>
      </w:r>
    </w:p>
    <w:p w14:paraId="6EBAC968" w14:textId="77777777" w:rsidR="0080580F" w:rsidRPr="00D2475B" w:rsidRDefault="002E789F" w:rsidP="00641DB2">
      <w:pPr>
        <w:tabs>
          <w:tab w:val="left" w:pos="2552"/>
        </w:tabs>
        <w:spacing w:after="0" w:line="240" w:lineRule="auto"/>
        <w:ind w:right="-1" w:firstLine="709"/>
        <w:jc w:val="right"/>
        <w:rPr>
          <w:rFonts w:ascii="Times New Roman" w:eastAsia="Times New Roman" w:hAnsi="Times New Roman" w:cs="Times New Roman"/>
          <w:sz w:val="28"/>
          <w:szCs w:val="20"/>
          <w:lang w:eastAsia="lv-LV"/>
        </w:rPr>
      </w:pPr>
      <w:r w:rsidRPr="00D2475B">
        <w:rPr>
          <w:rFonts w:ascii="Times New Roman" w:eastAsia="Times New Roman" w:hAnsi="Times New Roman" w:cs="Times New Roman"/>
          <w:sz w:val="28"/>
          <w:szCs w:val="20"/>
          <w:lang w:eastAsia="lv-LV"/>
        </w:rPr>
        <w:t>plānošanas perioda</w:t>
      </w:r>
      <w:r w:rsidR="0080580F" w:rsidRPr="00D2475B">
        <w:rPr>
          <w:rFonts w:ascii="Times New Roman" w:eastAsia="Times New Roman" w:hAnsi="Times New Roman" w:cs="Times New Roman"/>
          <w:sz w:val="28"/>
          <w:szCs w:val="20"/>
          <w:lang w:eastAsia="lv-LV"/>
        </w:rPr>
        <w:t xml:space="preserve"> </w:t>
      </w:r>
      <w:r w:rsidRPr="00D2475B">
        <w:rPr>
          <w:rFonts w:ascii="Times New Roman" w:eastAsia="Times New Roman" w:hAnsi="Times New Roman" w:cs="Times New Roman"/>
          <w:sz w:val="28"/>
          <w:szCs w:val="20"/>
          <w:lang w:eastAsia="lv-LV"/>
        </w:rPr>
        <w:t xml:space="preserve">vadības likuma </w:t>
      </w:r>
    </w:p>
    <w:p w14:paraId="6EBAC969" w14:textId="77777777" w:rsidR="00A844E8" w:rsidRPr="00D2475B" w:rsidRDefault="002E789F" w:rsidP="00641DB2">
      <w:pPr>
        <w:tabs>
          <w:tab w:val="left" w:pos="2552"/>
        </w:tabs>
        <w:spacing w:after="0" w:line="240" w:lineRule="auto"/>
        <w:ind w:right="-1" w:firstLine="709"/>
        <w:jc w:val="right"/>
        <w:rPr>
          <w:rFonts w:ascii="Times New Roman" w:eastAsia="Times New Roman" w:hAnsi="Times New Roman" w:cs="Times New Roman"/>
          <w:sz w:val="28"/>
          <w:szCs w:val="26"/>
        </w:rPr>
      </w:pPr>
      <w:r w:rsidRPr="00D2475B">
        <w:rPr>
          <w:rFonts w:ascii="Times New Roman" w:eastAsia="Times New Roman" w:hAnsi="Times New Roman" w:cs="Times New Roman"/>
          <w:sz w:val="28"/>
          <w:szCs w:val="20"/>
          <w:lang w:eastAsia="lv-LV"/>
        </w:rPr>
        <w:t>20</w:t>
      </w:r>
      <w:r w:rsidR="0080580F" w:rsidRPr="00D2475B">
        <w:rPr>
          <w:rFonts w:ascii="Times New Roman" w:eastAsia="Times New Roman" w:hAnsi="Times New Roman" w:cs="Times New Roman"/>
          <w:sz w:val="28"/>
          <w:szCs w:val="20"/>
          <w:lang w:eastAsia="lv-LV"/>
        </w:rPr>
        <w:t>. </w:t>
      </w:r>
      <w:r w:rsidRPr="00D2475B">
        <w:rPr>
          <w:rFonts w:ascii="Times New Roman" w:eastAsia="Times New Roman" w:hAnsi="Times New Roman" w:cs="Times New Roman"/>
          <w:sz w:val="28"/>
          <w:szCs w:val="20"/>
          <w:lang w:eastAsia="lv-LV"/>
        </w:rPr>
        <w:t>panta 6</w:t>
      </w:r>
      <w:r w:rsidR="0080580F" w:rsidRPr="00D2475B">
        <w:rPr>
          <w:rFonts w:ascii="Times New Roman" w:eastAsia="Times New Roman" w:hAnsi="Times New Roman" w:cs="Times New Roman"/>
          <w:sz w:val="28"/>
          <w:szCs w:val="20"/>
          <w:lang w:eastAsia="lv-LV"/>
        </w:rPr>
        <w:t xml:space="preserve">. </w:t>
      </w:r>
      <w:r w:rsidRPr="00D2475B">
        <w:rPr>
          <w:rFonts w:ascii="Times New Roman" w:eastAsia="Times New Roman" w:hAnsi="Times New Roman" w:cs="Times New Roman"/>
          <w:sz w:val="28"/>
          <w:szCs w:val="20"/>
          <w:lang w:eastAsia="lv-LV"/>
        </w:rPr>
        <w:t>un 13</w:t>
      </w:r>
      <w:r w:rsidR="0080580F" w:rsidRPr="00D2475B">
        <w:rPr>
          <w:rFonts w:ascii="Times New Roman" w:eastAsia="Times New Roman" w:hAnsi="Times New Roman" w:cs="Times New Roman"/>
          <w:sz w:val="28"/>
          <w:szCs w:val="20"/>
          <w:lang w:eastAsia="lv-LV"/>
        </w:rPr>
        <w:t>. </w:t>
      </w:r>
      <w:r w:rsidRPr="00D2475B">
        <w:rPr>
          <w:rFonts w:ascii="Times New Roman" w:eastAsia="Times New Roman" w:hAnsi="Times New Roman" w:cs="Times New Roman"/>
          <w:sz w:val="28"/>
          <w:szCs w:val="20"/>
          <w:lang w:eastAsia="lv-LV"/>
        </w:rPr>
        <w:t>punktu</w:t>
      </w:r>
    </w:p>
    <w:p w14:paraId="6EBAC96A" w14:textId="77777777" w:rsidR="00641DB2" w:rsidRPr="00D2475B" w:rsidRDefault="00641DB2" w:rsidP="00641DB2">
      <w:pPr>
        <w:shd w:val="clear" w:color="auto" w:fill="FFFFFF"/>
        <w:spacing w:after="0" w:line="240" w:lineRule="auto"/>
        <w:ind w:firstLine="709"/>
        <w:jc w:val="both"/>
        <w:rPr>
          <w:rFonts w:ascii="Times New Roman" w:eastAsia="Times New Roman" w:hAnsi="Times New Roman" w:cs="Times New Roman"/>
          <w:sz w:val="28"/>
          <w:szCs w:val="24"/>
          <w:lang w:eastAsia="lv-LV"/>
        </w:rPr>
      </w:pPr>
    </w:p>
    <w:p w14:paraId="6EBAC96B" w14:textId="60165752" w:rsidR="00A844E8" w:rsidRPr="00D2475B" w:rsidRDefault="002E789F" w:rsidP="00245A75">
      <w:pPr>
        <w:shd w:val="clear" w:color="auto" w:fill="FFFFFF"/>
        <w:spacing w:after="0" w:line="240" w:lineRule="auto"/>
        <w:ind w:firstLine="720"/>
        <w:jc w:val="both"/>
        <w:rPr>
          <w:rFonts w:ascii="Times New Roman" w:eastAsia="Times New Roman" w:hAnsi="Times New Roman" w:cs="Times New Roman"/>
          <w:sz w:val="28"/>
          <w:szCs w:val="24"/>
          <w:lang w:eastAsia="lv-LV"/>
        </w:rPr>
      </w:pPr>
      <w:r w:rsidRPr="00D2475B">
        <w:rPr>
          <w:rFonts w:ascii="Times New Roman" w:eastAsia="Times New Roman" w:hAnsi="Times New Roman" w:cs="Times New Roman"/>
          <w:sz w:val="28"/>
          <w:szCs w:val="24"/>
          <w:lang w:eastAsia="lv-LV"/>
        </w:rPr>
        <w:t>Izdarīt Ministru kabineta 2016</w:t>
      </w:r>
      <w:r w:rsidR="0080580F" w:rsidRPr="00D2475B">
        <w:rPr>
          <w:rFonts w:ascii="Times New Roman" w:eastAsia="Times New Roman" w:hAnsi="Times New Roman" w:cs="Times New Roman"/>
          <w:sz w:val="28"/>
          <w:szCs w:val="24"/>
          <w:lang w:eastAsia="lv-LV"/>
        </w:rPr>
        <w:t>. </w:t>
      </w:r>
      <w:r w:rsidRPr="00D2475B">
        <w:rPr>
          <w:rFonts w:ascii="Times New Roman" w:eastAsia="Times New Roman" w:hAnsi="Times New Roman" w:cs="Times New Roman"/>
          <w:sz w:val="28"/>
          <w:szCs w:val="24"/>
          <w:lang w:eastAsia="lv-LV"/>
        </w:rPr>
        <w:t>gada 9</w:t>
      </w:r>
      <w:r w:rsidR="0080580F" w:rsidRPr="00D2475B">
        <w:rPr>
          <w:rFonts w:ascii="Times New Roman" w:eastAsia="Times New Roman" w:hAnsi="Times New Roman" w:cs="Times New Roman"/>
          <w:sz w:val="28"/>
          <w:szCs w:val="24"/>
          <w:lang w:eastAsia="lv-LV"/>
        </w:rPr>
        <w:t>. </w:t>
      </w:r>
      <w:r w:rsidRPr="00D2475B">
        <w:rPr>
          <w:rFonts w:ascii="Times New Roman" w:eastAsia="Times New Roman" w:hAnsi="Times New Roman" w:cs="Times New Roman"/>
          <w:sz w:val="28"/>
          <w:szCs w:val="24"/>
          <w:lang w:eastAsia="lv-LV"/>
        </w:rPr>
        <w:t>augusta noteikumos Nr</w:t>
      </w:r>
      <w:r w:rsidR="0080580F" w:rsidRPr="00D2475B">
        <w:rPr>
          <w:rFonts w:ascii="Times New Roman" w:eastAsia="Times New Roman" w:hAnsi="Times New Roman" w:cs="Times New Roman"/>
          <w:sz w:val="28"/>
          <w:szCs w:val="24"/>
          <w:lang w:eastAsia="lv-LV"/>
        </w:rPr>
        <w:t>. </w:t>
      </w:r>
      <w:r w:rsidRPr="00D2475B">
        <w:rPr>
          <w:rFonts w:ascii="Times New Roman" w:eastAsia="Times New Roman" w:hAnsi="Times New Roman" w:cs="Times New Roman"/>
          <w:sz w:val="28"/>
          <w:szCs w:val="24"/>
          <w:lang w:eastAsia="lv-LV"/>
        </w:rPr>
        <w:t xml:space="preserve">534 </w:t>
      </w:r>
      <w:r w:rsidR="00EA6ED4" w:rsidRPr="00D2475B">
        <w:rPr>
          <w:rFonts w:ascii="Times New Roman" w:eastAsia="Times New Roman" w:hAnsi="Times New Roman" w:cs="Times New Roman"/>
          <w:sz w:val="28"/>
          <w:szCs w:val="24"/>
          <w:lang w:eastAsia="lv-LV"/>
        </w:rPr>
        <w:t>"</w:t>
      </w:r>
      <w:r w:rsidRPr="00D2475B">
        <w:rPr>
          <w:rFonts w:ascii="Times New Roman" w:eastAsia="Times New Roman" w:hAnsi="Times New Roman" w:cs="Times New Roman"/>
          <w:sz w:val="28"/>
          <w:szCs w:val="24"/>
          <w:lang w:eastAsia="lv-LV"/>
        </w:rPr>
        <w:t xml:space="preserve">Darbības programmas </w:t>
      </w:r>
      <w:r w:rsidR="00EA6ED4" w:rsidRPr="00D2475B">
        <w:rPr>
          <w:rFonts w:ascii="Times New Roman" w:eastAsia="Times New Roman" w:hAnsi="Times New Roman" w:cs="Times New Roman"/>
          <w:sz w:val="28"/>
          <w:szCs w:val="24"/>
          <w:lang w:eastAsia="lv-LV"/>
        </w:rPr>
        <w:t>"</w:t>
      </w:r>
      <w:r w:rsidRPr="00D2475B">
        <w:rPr>
          <w:rFonts w:ascii="Times New Roman" w:eastAsia="Times New Roman" w:hAnsi="Times New Roman" w:cs="Times New Roman"/>
          <w:sz w:val="28"/>
          <w:szCs w:val="24"/>
          <w:lang w:eastAsia="lv-LV"/>
        </w:rPr>
        <w:t>Izaugsme un nodarbinātība</w:t>
      </w:r>
      <w:r w:rsidR="00EA6ED4" w:rsidRPr="00D2475B">
        <w:rPr>
          <w:rFonts w:ascii="Times New Roman" w:eastAsia="Times New Roman" w:hAnsi="Times New Roman" w:cs="Times New Roman"/>
          <w:sz w:val="28"/>
          <w:szCs w:val="24"/>
          <w:lang w:eastAsia="lv-LV"/>
        </w:rPr>
        <w:t>"</w:t>
      </w:r>
      <w:r w:rsidRPr="00D2475B">
        <w:rPr>
          <w:rFonts w:ascii="Times New Roman" w:eastAsia="Times New Roman" w:hAnsi="Times New Roman" w:cs="Times New Roman"/>
          <w:sz w:val="28"/>
          <w:szCs w:val="24"/>
          <w:lang w:eastAsia="lv-LV"/>
        </w:rPr>
        <w:t xml:space="preserve"> 4.</w:t>
      </w:r>
      <w:r w:rsidR="00584564" w:rsidRPr="00D2475B">
        <w:rPr>
          <w:rFonts w:ascii="Times New Roman" w:eastAsia="Times New Roman" w:hAnsi="Times New Roman" w:cs="Times New Roman"/>
          <w:sz w:val="28"/>
          <w:szCs w:val="24"/>
          <w:lang w:eastAsia="lv-LV"/>
        </w:rPr>
        <w:t>2.1</w:t>
      </w:r>
      <w:r w:rsidR="0080580F" w:rsidRPr="00D2475B">
        <w:rPr>
          <w:rFonts w:ascii="Times New Roman" w:eastAsia="Times New Roman" w:hAnsi="Times New Roman" w:cs="Times New Roman"/>
          <w:sz w:val="28"/>
          <w:szCs w:val="24"/>
          <w:lang w:eastAsia="lv-LV"/>
        </w:rPr>
        <w:t>. </w:t>
      </w:r>
      <w:r w:rsidR="00584564" w:rsidRPr="00D2475B">
        <w:rPr>
          <w:rFonts w:ascii="Times New Roman" w:eastAsia="Times New Roman" w:hAnsi="Times New Roman" w:cs="Times New Roman"/>
          <w:sz w:val="28"/>
          <w:szCs w:val="24"/>
          <w:lang w:eastAsia="lv-LV"/>
        </w:rPr>
        <w:t xml:space="preserve">specifiskā atbalsta mērķa </w:t>
      </w:r>
      <w:r w:rsidR="00EA6ED4" w:rsidRPr="00D2475B">
        <w:rPr>
          <w:rFonts w:ascii="Times New Roman" w:eastAsia="Times New Roman" w:hAnsi="Times New Roman" w:cs="Times New Roman"/>
          <w:sz w:val="28"/>
          <w:szCs w:val="24"/>
          <w:lang w:eastAsia="lv-LV"/>
        </w:rPr>
        <w:t>"</w:t>
      </w:r>
      <w:r w:rsidRPr="00D2475B">
        <w:rPr>
          <w:rFonts w:ascii="Times New Roman" w:eastAsia="Times New Roman" w:hAnsi="Times New Roman" w:cs="Times New Roman"/>
          <w:sz w:val="28"/>
          <w:szCs w:val="24"/>
          <w:lang w:eastAsia="lv-LV"/>
        </w:rPr>
        <w:t>Veicināt energoefektivitātes paaugstin</w:t>
      </w:r>
      <w:r w:rsidR="00584564" w:rsidRPr="00D2475B">
        <w:rPr>
          <w:rFonts w:ascii="Times New Roman" w:eastAsia="Times New Roman" w:hAnsi="Times New Roman" w:cs="Times New Roman"/>
          <w:sz w:val="28"/>
          <w:szCs w:val="24"/>
          <w:lang w:eastAsia="lv-LV"/>
        </w:rPr>
        <w:t>āšanu valsts un dzīvojamās ēkās</w:t>
      </w:r>
      <w:r w:rsidR="00EA6ED4" w:rsidRPr="00D2475B">
        <w:rPr>
          <w:rFonts w:ascii="Times New Roman" w:eastAsia="Times New Roman" w:hAnsi="Times New Roman" w:cs="Times New Roman"/>
          <w:sz w:val="28"/>
          <w:szCs w:val="24"/>
          <w:lang w:eastAsia="lv-LV"/>
        </w:rPr>
        <w:t>"</w:t>
      </w:r>
      <w:r w:rsidRPr="00D2475B">
        <w:rPr>
          <w:rFonts w:ascii="Times New Roman" w:eastAsia="Times New Roman" w:hAnsi="Times New Roman" w:cs="Times New Roman"/>
          <w:sz w:val="28"/>
          <w:szCs w:val="24"/>
          <w:lang w:eastAsia="lv-LV"/>
        </w:rPr>
        <w:t xml:space="preserve"> 4.2.1.2</w:t>
      </w:r>
      <w:r w:rsidR="0080580F" w:rsidRPr="00D2475B">
        <w:rPr>
          <w:rFonts w:ascii="Times New Roman" w:eastAsia="Times New Roman" w:hAnsi="Times New Roman" w:cs="Times New Roman"/>
          <w:sz w:val="28"/>
          <w:szCs w:val="24"/>
          <w:lang w:eastAsia="lv-LV"/>
        </w:rPr>
        <w:t>. </w:t>
      </w:r>
      <w:r w:rsidRPr="00D2475B">
        <w:rPr>
          <w:rFonts w:ascii="Times New Roman" w:eastAsia="Times New Roman" w:hAnsi="Times New Roman" w:cs="Times New Roman"/>
          <w:sz w:val="28"/>
          <w:szCs w:val="24"/>
          <w:lang w:eastAsia="lv-LV"/>
        </w:rPr>
        <w:t xml:space="preserve">pasākuma </w:t>
      </w:r>
      <w:r w:rsidR="00EA6ED4" w:rsidRPr="00D2475B">
        <w:rPr>
          <w:rFonts w:ascii="Times New Roman" w:eastAsia="Times New Roman" w:hAnsi="Times New Roman" w:cs="Times New Roman"/>
          <w:sz w:val="28"/>
          <w:szCs w:val="24"/>
          <w:lang w:eastAsia="lv-LV"/>
        </w:rPr>
        <w:t>"</w:t>
      </w:r>
      <w:r w:rsidRPr="00D2475B">
        <w:rPr>
          <w:rFonts w:ascii="Times New Roman" w:eastAsia="Times New Roman" w:hAnsi="Times New Roman" w:cs="Times New Roman"/>
          <w:sz w:val="28"/>
          <w:szCs w:val="24"/>
          <w:lang w:eastAsia="lv-LV"/>
        </w:rPr>
        <w:t>Veicināt energoefektivitātes paaugstināšanu valsts ēkās</w:t>
      </w:r>
      <w:r w:rsidR="00EA6ED4" w:rsidRPr="00D2475B">
        <w:rPr>
          <w:rFonts w:ascii="Times New Roman" w:eastAsia="Times New Roman" w:hAnsi="Times New Roman" w:cs="Times New Roman"/>
          <w:sz w:val="28"/>
          <w:szCs w:val="24"/>
          <w:lang w:eastAsia="lv-LV"/>
        </w:rPr>
        <w:t>"</w:t>
      </w:r>
      <w:r w:rsidRPr="00D2475B">
        <w:rPr>
          <w:rFonts w:ascii="Times New Roman" w:eastAsia="Times New Roman" w:hAnsi="Times New Roman" w:cs="Times New Roman"/>
          <w:sz w:val="28"/>
          <w:szCs w:val="24"/>
          <w:lang w:eastAsia="lv-LV"/>
        </w:rPr>
        <w:t xml:space="preserve"> pirmās projektu iesniegumu atlases kārtas īstenošanas noteikumi</w:t>
      </w:r>
      <w:r w:rsidR="00EA6ED4" w:rsidRPr="00D2475B">
        <w:rPr>
          <w:rFonts w:ascii="Times New Roman" w:eastAsia="Times New Roman" w:hAnsi="Times New Roman" w:cs="Times New Roman"/>
          <w:sz w:val="28"/>
          <w:szCs w:val="24"/>
          <w:lang w:eastAsia="lv-LV"/>
        </w:rPr>
        <w:t>"</w:t>
      </w:r>
      <w:r w:rsidRPr="00D2475B">
        <w:rPr>
          <w:rFonts w:ascii="Times New Roman" w:eastAsia="Times New Roman" w:hAnsi="Times New Roman" w:cs="Times New Roman"/>
          <w:sz w:val="28"/>
          <w:szCs w:val="24"/>
          <w:lang w:eastAsia="lv-LV"/>
        </w:rPr>
        <w:t xml:space="preserve"> (Latvijas Vēstnesis, 2016, 164., 246</w:t>
      </w:r>
      <w:r w:rsidR="0080580F" w:rsidRPr="00D2475B">
        <w:rPr>
          <w:rFonts w:ascii="Times New Roman" w:eastAsia="Times New Roman" w:hAnsi="Times New Roman" w:cs="Times New Roman"/>
          <w:sz w:val="28"/>
          <w:szCs w:val="24"/>
          <w:lang w:eastAsia="lv-LV"/>
        </w:rPr>
        <w:t>. </w:t>
      </w:r>
      <w:r w:rsidRPr="00D2475B">
        <w:rPr>
          <w:rFonts w:ascii="Times New Roman" w:eastAsia="Times New Roman" w:hAnsi="Times New Roman" w:cs="Times New Roman"/>
          <w:sz w:val="28"/>
          <w:szCs w:val="24"/>
          <w:lang w:eastAsia="lv-LV"/>
        </w:rPr>
        <w:t>nr.</w:t>
      </w:r>
      <w:r w:rsidR="00BB5FBB" w:rsidRPr="00D2475B">
        <w:rPr>
          <w:rFonts w:ascii="Times New Roman" w:eastAsia="Times New Roman" w:hAnsi="Times New Roman" w:cs="Times New Roman"/>
          <w:sz w:val="28"/>
          <w:szCs w:val="24"/>
          <w:lang w:eastAsia="lv-LV"/>
        </w:rPr>
        <w:t xml:space="preserve">; 2017, </w:t>
      </w:r>
      <w:r w:rsidR="00C716AA" w:rsidRPr="00D2475B">
        <w:rPr>
          <w:rFonts w:ascii="Times New Roman" w:eastAsia="Times New Roman" w:hAnsi="Times New Roman" w:cs="Times New Roman"/>
          <w:sz w:val="28"/>
          <w:szCs w:val="24"/>
          <w:lang w:eastAsia="lv-LV"/>
        </w:rPr>
        <w:t>130</w:t>
      </w:r>
      <w:r w:rsidR="00BB5FBB" w:rsidRPr="00D2475B">
        <w:rPr>
          <w:rFonts w:ascii="Times New Roman" w:eastAsia="Times New Roman" w:hAnsi="Times New Roman" w:cs="Times New Roman"/>
          <w:sz w:val="28"/>
          <w:szCs w:val="24"/>
          <w:lang w:eastAsia="lv-LV"/>
        </w:rPr>
        <w:t>.</w:t>
      </w:r>
      <w:r w:rsidR="0080580F" w:rsidRPr="00D2475B">
        <w:rPr>
          <w:rFonts w:ascii="Times New Roman" w:eastAsia="Times New Roman" w:hAnsi="Times New Roman" w:cs="Times New Roman"/>
          <w:sz w:val="28"/>
          <w:szCs w:val="24"/>
          <w:lang w:eastAsia="lv-LV"/>
        </w:rPr>
        <w:t> </w:t>
      </w:r>
      <w:r w:rsidR="00BB5FBB" w:rsidRPr="00D2475B">
        <w:rPr>
          <w:rFonts w:ascii="Times New Roman" w:eastAsia="Times New Roman" w:hAnsi="Times New Roman" w:cs="Times New Roman"/>
          <w:sz w:val="28"/>
          <w:szCs w:val="24"/>
          <w:lang w:eastAsia="lv-LV"/>
        </w:rPr>
        <w:t>nr.</w:t>
      </w:r>
      <w:r w:rsidR="005E62F3" w:rsidRPr="00D2475B">
        <w:rPr>
          <w:rFonts w:ascii="Times New Roman" w:eastAsia="Times New Roman" w:hAnsi="Times New Roman" w:cs="Times New Roman"/>
          <w:sz w:val="28"/>
          <w:szCs w:val="24"/>
          <w:lang w:eastAsia="lv-LV"/>
        </w:rPr>
        <w:t>; 2018, 137</w:t>
      </w:r>
      <w:r w:rsidR="002B735C" w:rsidRPr="00D2475B">
        <w:rPr>
          <w:rFonts w:ascii="Times New Roman" w:eastAsia="Times New Roman" w:hAnsi="Times New Roman" w:cs="Times New Roman"/>
          <w:sz w:val="28"/>
          <w:szCs w:val="24"/>
          <w:lang w:eastAsia="lv-LV"/>
        </w:rPr>
        <w:t>. </w:t>
      </w:r>
      <w:r w:rsidR="005E62F3" w:rsidRPr="00D2475B">
        <w:rPr>
          <w:rFonts w:ascii="Times New Roman" w:eastAsia="Times New Roman" w:hAnsi="Times New Roman" w:cs="Times New Roman"/>
          <w:sz w:val="28"/>
          <w:szCs w:val="24"/>
          <w:lang w:eastAsia="lv-LV"/>
        </w:rPr>
        <w:t>nr.</w:t>
      </w:r>
      <w:r w:rsidRPr="00D2475B">
        <w:rPr>
          <w:rFonts w:ascii="Times New Roman" w:eastAsia="Times New Roman" w:hAnsi="Times New Roman" w:cs="Times New Roman"/>
          <w:sz w:val="28"/>
          <w:szCs w:val="24"/>
          <w:lang w:eastAsia="lv-LV"/>
        </w:rPr>
        <w:t>) šādus grozījumus:</w:t>
      </w:r>
    </w:p>
    <w:p w14:paraId="6EBAC96C" w14:textId="77777777" w:rsidR="00641DB2" w:rsidRPr="00D2475B" w:rsidRDefault="00641DB2" w:rsidP="00245A75">
      <w:pPr>
        <w:shd w:val="clear" w:color="auto" w:fill="FFFFFF"/>
        <w:spacing w:after="0" w:line="240" w:lineRule="auto"/>
        <w:ind w:firstLine="720"/>
        <w:jc w:val="both"/>
        <w:rPr>
          <w:rFonts w:ascii="Times New Roman" w:hAnsi="Times New Roman" w:cs="Times New Roman"/>
          <w:sz w:val="28"/>
          <w:lang w:eastAsia="lv-LV"/>
        </w:rPr>
      </w:pPr>
    </w:p>
    <w:p w14:paraId="6EBAC96D" w14:textId="77777777" w:rsidR="00A14EE7" w:rsidRPr="00D2475B" w:rsidRDefault="005C1F4E" w:rsidP="00245A75">
      <w:pPr>
        <w:shd w:val="clear" w:color="auto" w:fill="FFFFFF"/>
        <w:spacing w:after="0" w:line="240" w:lineRule="auto"/>
        <w:ind w:firstLine="720"/>
        <w:jc w:val="both"/>
        <w:rPr>
          <w:rFonts w:ascii="Times New Roman" w:eastAsia="Times New Roman" w:hAnsi="Times New Roman" w:cs="Times New Roman"/>
          <w:sz w:val="28"/>
          <w:szCs w:val="24"/>
          <w:lang w:eastAsia="lv-LV"/>
        </w:rPr>
      </w:pPr>
      <w:r w:rsidRPr="00D2475B">
        <w:rPr>
          <w:rFonts w:ascii="Times New Roman" w:eastAsia="Times New Roman" w:hAnsi="Times New Roman" w:cs="Times New Roman"/>
          <w:sz w:val="28"/>
          <w:szCs w:val="24"/>
          <w:lang w:eastAsia="lv-LV"/>
        </w:rPr>
        <w:t>1</w:t>
      </w:r>
      <w:r w:rsidR="0080580F" w:rsidRPr="00D2475B">
        <w:rPr>
          <w:rFonts w:ascii="Times New Roman" w:eastAsia="Times New Roman" w:hAnsi="Times New Roman" w:cs="Times New Roman"/>
          <w:sz w:val="28"/>
          <w:szCs w:val="24"/>
          <w:lang w:eastAsia="lv-LV"/>
        </w:rPr>
        <w:t>. </w:t>
      </w:r>
      <w:r w:rsidR="009A1A25" w:rsidRPr="00D2475B">
        <w:rPr>
          <w:rFonts w:ascii="Times New Roman" w:eastAsia="Times New Roman" w:hAnsi="Times New Roman" w:cs="Times New Roman"/>
          <w:sz w:val="28"/>
          <w:szCs w:val="24"/>
          <w:lang w:eastAsia="lv-LV"/>
        </w:rPr>
        <w:t>Izteikt 16.1</w:t>
      </w:r>
      <w:r w:rsidR="0080580F" w:rsidRPr="00D2475B">
        <w:rPr>
          <w:rFonts w:ascii="Times New Roman" w:eastAsia="Times New Roman" w:hAnsi="Times New Roman" w:cs="Times New Roman"/>
          <w:sz w:val="28"/>
          <w:szCs w:val="24"/>
          <w:lang w:eastAsia="lv-LV"/>
        </w:rPr>
        <w:t>. </w:t>
      </w:r>
      <w:r w:rsidR="00C14FF1" w:rsidRPr="00D2475B">
        <w:rPr>
          <w:rFonts w:ascii="Times New Roman" w:eastAsia="Times New Roman" w:hAnsi="Times New Roman" w:cs="Times New Roman"/>
          <w:sz w:val="28"/>
          <w:szCs w:val="24"/>
          <w:lang w:eastAsia="lv-LV"/>
        </w:rPr>
        <w:t>apakš</w:t>
      </w:r>
      <w:r w:rsidR="002E789F" w:rsidRPr="00D2475B">
        <w:rPr>
          <w:rFonts w:ascii="Times New Roman" w:eastAsia="Times New Roman" w:hAnsi="Times New Roman" w:cs="Times New Roman"/>
          <w:sz w:val="28"/>
          <w:szCs w:val="24"/>
          <w:lang w:eastAsia="lv-LV"/>
        </w:rPr>
        <w:t>punktu</w:t>
      </w:r>
      <w:r w:rsidR="00CF2843" w:rsidRPr="00D2475B">
        <w:rPr>
          <w:rFonts w:ascii="Times New Roman" w:eastAsia="Times New Roman" w:hAnsi="Times New Roman" w:cs="Times New Roman"/>
          <w:sz w:val="28"/>
          <w:szCs w:val="24"/>
          <w:lang w:eastAsia="lv-LV"/>
        </w:rPr>
        <w:t xml:space="preserve"> </w:t>
      </w:r>
      <w:r w:rsidR="002E789F" w:rsidRPr="00D2475B">
        <w:rPr>
          <w:rFonts w:ascii="Times New Roman" w:eastAsia="Times New Roman" w:hAnsi="Times New Roman" w:cs="Times New Roman"/>
          <w:sz w:val="28"/>
          <w:szCs w:val="24"/>
          <w:lang w:eastAsia="lv-LV"/>
        </w:rPr>
        <w:t>šādā redakcijā:</w:t>
      </w:r>
    </w:p>
    <w:p w14:paraId="6EBAC96E" w14:textId="4FE6343E" w:rsidR="00641DB2" w:rsidRPr="00D2475B" w:rsidRDefault="00641DB2" w:rsidP="00245A75">
      <w:pPr>
        <w:shd w:val="clear" w:color="auto" w:fill="FFFFFF"/>
        <w:spacing w:after="0" w:line="240" w:lineRule="auto"/>
        <w:ind w:firstLine="720"/>
        <w:jc w:val="both"/>
        <w:rPr>
          <w:rFonts w:ascii="Times New Roman" w:eastAsia="Times New Roman" w:hAnsi="Times New Roman" w:cs="Times New Roman"/>
          <w:sz w:val="28"/>
          <w:szCs w:val="28"/>
          <w:lang w:eastAsia="lv-LV"/>
        </w:rPr>
      </w:pPr>
    </w:p>
    <w:p w14:paraId="2E914200" w14:textId="677704E3" w:rsidR="00316D95" w:rsidRPr="00D2475B" w:rsidRDefault="00316D95" w:rsidP="00316D95">
      <w:pPr>
        <w:tabs>
          <w:tab w:val="left" w:pos="1134"/>
        </w:tabs>
        <w:spacing w:after="0" w:line="240" w:lineRule="auto"/>
        <w:ind w:firstLine="720"/>
        <w:jc w:val="both"/>
        <w:rPr>
          <w:rFonts w:ascii="Times New Roman" w:eastAsia="Times New Roman" w:hAnsi="Times New Roman" w:cs="Times New Roman"/>
          <w:sz w:val="28"/>
          <w:szCs w:val="28"/>
        </w:rPr>
      </w:pPr>
      <w:r w:rsidRPr="00D2475B">
        <w:rPr>
          <w:rFonts w:ascii="Times New Roman" w:eastAsia="Times New Roman" w:hAnsi="Times New Roman" w:cs="Times New Roman"/>
          <w:sz w:val="28"/>
          <w:szCs w:val="28"/>
          <w:lang w:eastAsia="lv-LV"/>
        </w:rPr>
        <w:t>"</w:t>
      </w:r>
      <w:r w:rsidRPr="00D2475B">
        <w:rPr>
          <w:rFonts w:ascii="Times New Roman" w:eastAsia="Times New Roman" w:hAnsi="Times New Roman" w:cs="Times New Roman"/>
          <w:sz w:val="28"/>
          <w:szCs w:val="28"/>
        </w:rPr>
        <w:t>16.1</w:t>
      </w:r>
      <w:r w:rsidRPr="00D2475B">
        <w:rPr>
          <w:rFonts w:ascii="Times New Roman" w:eastAsia="Times New Roman" w:hAnsi="Times New Roman" w:cs="Times New Roman"/>
          <w:sz w:val="28"/>
          <w:szCs w:val="24"/>
          <w:lang w:eastAsia="lv-LV"/>
        </w:rPr>
        <w:t>. </w:t>
      </w:r>
      <w:r w:rsidRPr="00D2475B">
        <w:rPr>
          <w:rFonts w:ascii="Times New Roman" w:eastAsia="Times New Roman" w:hAnsi="Times New Roman" w:cs="Times New Roman"/>
          <w:sz w:val="28"/>
          <w:szCs w:val="28"/>
        </w:rPr>
        <w:t>ēku vai kopēj</w:t>
      </w:r>
      <w:r w:rsidR="00D26C11" w:rsidRPr="00D2475B">
        <w:rPr>
          <w:rFonts w:ascii="Times New Roman" w:eastAsia="Times New Roman" w:hAnsi="Times New Roman" w:cs="Times New Roman"/>
          <w:sz w:val="28"/>
          <w:szCs w:val="28"/>
        </w:rPr>
        <w:t>u</w:t>
      </w:r>
      <w:r w:rsidRPr="00D2475B">
        <w:rPr>
          <w:rFonts w:ascii="Times New Roman" w:eastAsia="Times New Roman" w:hAnsi="Times New Roman" w:cs="Times New Roman"/>
          <w:sz w:val="28"/>
          <w:szCs w:val="28"/>
        </w:rPr>
        <w:t xml:space="preserve"> ēku grupu izmanto:</w:t>
      </w:r>
    </w:p>
    <w:p w14:paraId="6FE0CAAC" w14:textId="6F7E1DB2" w:rsidR="00316D95" w:rsidRPr="00D2475B" w:rsidRDefault="00316D95" w:rsidP="00316D95">
      <w:pPr>
        <w:tabs>
          <w:tab w:val="left" w:pos="1134"/>
        </w:tabs>
        <w:spacing w:after="0" w:line="240" w:lineRule="auto"/>
        <w:ind w:firstLine="720"/>
        <w:jc w:val="both"/>
        <w:rPr>
          <w:rFonts w:ascii="Times New Roman" w:eastAsia="Times New Roman" w:hAnsi="Times New Roman" w:cs="Times New Roman"/>
          <w:sz w:val="28"/>
          <w:szCs w:val="28"/>
        </w:rPr>
      </w:pPr>
      <w:r w:rsidRPr="00D2475B">
        <w:rPr>
          <w:rFonts w:ascii="Times New Roman" w:eastAsia="Times New Roman" w:hAnsi="Times New Roman" w:cs="Times New Roman"/>
          <w:sz w:val="28"/>
          <w:szCs w:val="28"/>
        </w:rPr>
        <w:t>16.1.1</w:t>
      </w:r>
      <w:r w:rsidRPr="00D2475B">
        <w:rPr>
          <w:rFonts w:ascii="Times New Roman" w:eastAsia="Times New Roman" w:hAnsi="Times New Roman" w:cs="Times New Roman"/>
          <w:sz w:val="28"/>
          <w:szCs w:val="24"/>
          <w:lang w:eastAsia="lv-LV"/>
        </w:rPr>
        <w:t>. </w:t>
      </w:r>
      <w:r w:rsidRPr="00D2475B">
        <w:rPr>
          <w:rFonts w:ascii="Times New Roman" w:eastAsia="Times New Roman" w:hAnsi="Times New Roman" w:cs="Times New Roman"/>
          <w:sz w:val="28"/>
          <w:szCs w:val="28"/>
        </w:rPr>
        <w:t xml:space="preserve">valsts iestāde vai valsts kapitālsabiedrība – valsts deleģēto pārvaldes uzdevumu veikšanai; </w:t>
      </w:r>
    </w:p>
    <w:p w14:paraId="6F9A1483" w14:textId="5446174B" w:rsidR="00316D95" w:rsidRPr="00D2475B" w:rsidRDefault="00316D95" w:rsidP="00316D95">
      <w:pPr>
        <w:tabs>
          <w:tab w:val="left" w:pos="1134"/>
        </w:tabs>
        <w:spacing w:after="0" w:line="240" w:lineRule="auto"/>
        <w:ind w:firstLine="720"/>
        <w:jc w:val="both"/>
        <w:rPr>
          <w:rFonts w:ascii="Times New Roman" w:eastAsia="Times New Roman" w:hAnsi="Times New Roman" w:cs="Times New Roman"/>
          <w:sz w:val="28"/>
          <w:szCs w:val="28"/>
        </w:rPr>
      </w:pPr>
      <w:r w:rsidRPr="00D2475B">
        <w:rPr>
          <w:rFonts w:ascii="Times New Roman" w:eastAsia="Times New Roman" w:hAnsi="Times New Roman" w:cs="Times New Roman"/>
          <w:sz w:val="28"/>
          <w:szCs w:val="28"/>
        </w:rPr>
        <w:t>16.1.2</w:t>
      </w:r>
      <w:r w:rsidRPr="00D2475B">
        <w:rPr>
          <w:rFonts w:ascii="Times New Roman" w:eastAsia="Times New Roman" w:hAnsi="Times New Roman" w:cs="Times New Roman"/>
          <w:sz w:val="28"/>
          <w:szCs w:val="24"/>
          <w:lang w:eastAsia="lv-LV"/>
        </w:rPr>
        <w:t>. </w:t>
      </w:r>
      <w:r w:rsidRPr="00D2475B">
        <w:rPr>
          <w:rFonts w:ascii="Times New Roman" w:eastAsia="Times New Roman" w:hAnsi="Times New Roman" w:cs="Times New Roman"/>
          <w:sz w:val="28"/>
          <w:szCs w:val="28"/>
        </w:rPr>
        <w:t>valsts augstskola, tās pārraudzībā esošs zinātniskais institūts – atvasināta publiska persona vai valsts zinātniskais institūts – atvasināta publiska persona – valsts deleģēto pārvaldes funkciju vai uzdevumu veikšanai;</w:t>
      </w:r>
    </w:p>
    <w:p w14:paraId="15C00B89" w14:textId="793BDC0E" w:rsidR="00316D95" w:rsidRPr="00D2475B" w:rsidRDefault="00316D95" w:rsidP="00316D95">
      <w:pPr>
        <w:tabs>
          <w:tab w:val="left" w:pos="1134"/>
        </w:tabs>
        <w:spacing w:after="0" w:line="240" w:lineRule="auto"/>
        <w:ind w:firstLine="720"/>
        <w:jc w:val="both"/>
        <w:rPr>
          <w:rFonts w:ascii="Times New Roman" w:eastAsia="Times New Roman" w:hAnsi="Times New Roman" w:cs="Times New Roman"/>
          <w:sz w:val="28"/>
          <w:szCs w:val="28"/>
        </w:rPr>
      </w:pPr>
      <w:r w:rsidRPr="00D2475B">
        <w:rPr>
          <w:rFonts w:ascii="Times New Roman" w:eastAsia="Times New Roman" w:hAnsi="Times New Roman" w:cs="Times New Roman"/>
          <w:sz w:val="28"/>
          <w:szCs w:val="28"/>
        </w:rPr>
        <w:t>16.1.3</w:t>
      </w:r>
      <w:r w:rsidRPr="00D2475B">
        <w:rPr>
          <w:rFonts w:ascii="Times New Roman" w:eastAsia="Times New Roman" w:hAnsi="Times New Roman" w:cs="Times New Roman"/>
          <w:sz w:val="28"/>
          <w:szCs w:val="24"/>
          <w:lang w:eastAsia="lv-LV"/>
        </w:rPr>
        <w:t>. </w:t>
      </w:r>
      <w:r w:rsidRPr="00D2475B">
        <w:rPr>
          <w:rFonts w:ascii="Times New Roman" w:eastAsia="Times New Roman" w:hAnsi="Times New Roman" w:cs="Times New Roman"/>
          <w:sz w:val="28"/>
          <w:szCs w:val="28"/>
        </w:rPr>
        <w:t xml:space="preserve">Dzelzceļa likuma 6. panta otrajā daļā minētā valsts akciju sabiedrība – </w:t>
      </w:r>
      <w:r w:rsidR="00560507" w:rsidRPr="00D2475B">
        <w:rPr>
          <w:rFonts w:ascii="Times New Roman" w:eastAsia="Times New Roman" w:hAnsi="Times New Roman" w:cs="Times New Roman"/>
          <w:sz w:val="28"/>
          <w:szCs w:val="28"/>
        </w:rPr>
        <w:t xml:space="preserve">ar </w:t>
      </w:r>
      <w:r w:rsidRPr="00D2475B">
        <w:rPr>
          <w:rFonts w:ascii="Times New Roman" w:eastAsia="Times New Roman" w:hAnsi="Times New Roman" w:cs="Times New Roman"/>
          <w:sz w:val="28"/>
          <w:szCs w:val="28"/>
        </w:rPr>
        <w:t>valsts publiskās lietošanas dzelzceļa infrastruktūras pārvaldīšan</w:t>
      </w:r>
      <w:r w:rsidR="00560507" w:rsidRPr="00D2475B">
        <w:rPr>
          <w:rFonts w:ascii="Times New Roman" w:eastAsia="Times New Roman" w:hAnsi="Times New Roman" w:cs="Times New Roman"/>
          <w:sz w:val="28"/>
          <w:szCs w:val="28"/>
        </w:rPr>
        <w:t>u saistīto darbību veikšana</w:t>
      </w:r>
      <w:r w:rsidR="00217C0E" w:rsidRPr="00D2475B">
        <w:rPr>
          <w:rFonts w:ascii="Times New Roman" w:eastAsia="Times New Roman" w:hAnsi="Times New Roman" w:cs="Times New Roman"/>
          <w:sz w:val="28"/>
          <w:szCs w:val="28"/>
        </w:rPr>
        <w:t>i</w:t>
      </w:r>
      <w:r w:rsidRPr="00D2475B">
        <w:rPr>
          <w:rFonts w:ascii="Times New Roman" w:eastAsia="Times New Roman" w:hAnsi="Times New Roman" w:cs="Times New Roman"/>
          <w:sz w:val="28"/>
          <w:szCs w:val="28"/>
        </w:rPr>
        <w:t>;".</w:t>
      </w:r>
    </w:p>
    <w:p w14:paraId="6A5FDB9E" w14:textId="77777777" w:rsidR="00245A75" w:rsidRPr="00D2475B" w:rsidRDefault="00245A75" w:rsidP="00245A75">
      <w:pPr>
        <w:tabs>
          <w:tab w:val="left" w:pos="1134"/>
        </w:tabs>
        <w:spacing w:after="0" w:line="240" w:lineRule="auto"/>
        <w:ind w:firstLine="720"/>
        <w:jc w:val="both"/>
        <w:rPr>
          <w:rFonts w:ascii="Times New Roman" w:eastAsia="Times New Roman" w:hAnsi="Times New Roman" w:cs="Times New Roman"/>
          <w:sz w:val="28"/>
          <w:szCs w:val="28"/>
        </w:rPr>
      </w:pPr>
    </w:p>
    <w:p w14:paraId="6EBAC970" w14:textId="62CE7BB2" w:rsidR="00B048CA" w:rsidRPr="00D2475B" w:rsidRDefault="00B048CA" w:rsidP="00245A75">
      <w:pPr>
        <w:tabs>
          <w:tab w:val="left" w:pos="709"/>
        </w:tabs>
        <w:spacing w:after="0" w:line="240" w:lineRule="auto"/>
        <w:ind w:firstLine="720"/>
        <w:jc w:val="both"/>
        <w:rPr>
          <w:rFonts w:ascii="Times New Roman" w:eastAsia="Times New Roman" w:hAnsi="Times New Roman" w:cs="Times New Roman"/>
          <w:sz w:val="28"/>
          <w:szCs w:val="28"/>
        </w:rPr>
      </w:pPr>
      <w:r w:rsidRPr="00D2475B">
        <w:rPr>
          <w:rFonts w:ascii="Times New Roman" w:eastAsia="Times New Roman" w:hAnsi="Times New Roman" w:cs="Times New Roman"/>
          <w:sz w:val="28"/>
          <w:szCs w:val="28"/>
        </w:rPr>
        <w:t>2. Svītrot 20.</w:t>
      </w:r>
      <w:r w:rsidRPr="00D2475B">
        <w:rPr>
          <w:rFonts w:ascii="Times New Roman" w:eastAsia="Times New Roman" w:hAnsi="Times New Roman" w:cs="Times New Roman"/>
          <w:sz w:val="28"/>
          <w:szCs w:val="28"/>
          <w:vertAlign w:val="superscript"/>
        </w:rPr>
        <w:t>1</w:t>
      </w:r>
      <w:r w:rsidR="002B735C" w:rsidRPr="00D2475B">
        <w:rPr>
          <w:rFonts w:ascii="Times New Roman" w:eastAsia="Times New Roman" w:hAnsi="Times New Roman" w:cs="Times New Roman"/>
          <w:sz w:val="28"/>
          <w:szCs w:val="28"/>
          <w:vertAlign w:val="superscript"/>
        </w:rPr>
        <w:t> </w:t>
      </w:r>
      <w:r w:rsidRPr="00D2475B">
        <w:rPr>
          <w:rFonts w:ascii="Times New Roman" w:eastAsia="Times New Roman" w:hAnsi="Times New Roman" w:cs="Times New Roman"/>
          <w:sz w:val="28"/>
          <w:szCs w:val="28"/>
        </w:rPr>
        <w:t>punktu.</w:t>
      </w:r>
    </w:p>
    <w:p w14:paraId="6EBAC971" w14:textId="77777777" w:rsidR="00AD4C4C" w:rsidRPr="00D2475B" w:rsidRDefault="00AD4C4C" w:rsidP="00245A75">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6EBAC972" w14:textId="78BB9DE2" w:rsidR="00DF4305" w:rsidRPr="00D2475B" w:rsidRDefault="00B048CA" w:rsidP="00245A75">
      <w:pPr>
        <w:shd w:val="clear" w:color="auto" w:fill="FFFFFF"/>
        <w:spacing w:after="0" w:line="240" w:lineRule="auto"/>
        <w:ind w:firstLine="720"/>
        <w:jc w:val="both"/>
        <w:rPr>
          <w:rFonts w:ascii="Times New Roman" w:eastAsia="Times New Roman" w:hAnsi="Times New Roman" w:cs="Times New Roman"/>
          <w:sz w:val="28"/>
          <w:szCs w:val="24"/>
          <w:lang w:eastAsia="lv-LV"/>
        </w:rPr>
      </w:pPr>
      <w:r w:rsidRPr="00D2475B">
        <w:rPr>
          <w:rFonts w:ascii="Times New Roman" w:eastAsia="Times New Roman" w:hAnsi="Times New Roman" w:cs="Times New Roman"/>
          <w:sz w:val="28"/>
          <w:szCs w:val="24"/>
          <w:lang w:eastAsia="lv-LV"/>
        </w:rPr>
        <w:t>3</w:t>
      </w:r>
      <w:r w:rsidR="0080580F" w:rsidRPr="00D2475B">
        <w:rPr>
          <w:rFonts w:ascii="Times New Roman" w:eastAsia="Times New Roman" w:hAnsi="Times New Roman" w:cs="Times New Roman"/>
          <w:sz w:val="28"/>
          <w:szCs w:val="24"/>
          <w:lang w:eastAsia="lv-LV"/>
        </w:rPr>
        <w:t>. </w:t>
      </w:r>
      <w:bookmarkStart w:id="1" w:name="_Hlk520103986"/>
      <w:r w:rsidR="00273B18" w:rsidRPr="00D2475B">
        <w:rPr>
          <w:rFonts w:ascii="Times New Roman" w:eastAsia="Times New Roman" w:hAnsi="Times New Roman" w:cs="Times New Roman"/>
          <w:sz w:val="28"/>
          <w:szCs w:val="24"/>
          <w:lang w:eastAsia="lv-LV"/>
        </w:rPr>
        <w:t>Izteikt 39.3</w:t>
      </w:r>
      <w:r w:rsidR="002B735C" w:rsidRPr="00D2475B">
        <w:rPr>
          <w:rFonts w:ascii="Times New Roman" w:eastAsia="Times New Roman" w:hAnsi="Times New Roman" w:cs="Times New Roman"/>
          <w:sz w:val="28"/>
          <w:szCs w:val="24"/>
          <w:lang w:eastAsia="lv-LV"/>
        </w:rPr>
        <w:t>. </w:t>
      </w:r>
      <w:r w:rsidR="00C14FF1" w:rsidRPr="00D2475B">
        <w:rPr>
          <w:rFonts w:ascii="Times New Roman" w:eastAsia="Times New Roman" w:hAnsi="Times New Roman" w:cs="Times New Roman"/>
          <w:sz w:val="28"/>
          <w:szCs w:val="24"/>
          <w:lang w:eastAsia="lv-LV"/>
        </w:rPr>
        <w:t>apakš</w:t>
      </w:r>
      <w:r w:rsidR="00273B18" w:rsidRPr="00D2475B">
        <w:rPr>
          <w:rFonts w:ascii="Times New Roman" w:eastAsia="Times New Roman" w:hAnsi="Times New Roman" w:cs="Times New Roman"/>
          <w:sz w:val="28"/>
          <w:szCs w:val="24"/>
          <w:lang w:eastAsia="lv-LV"/>
        </w:rPr>
        <w:t>punktu</w:t>
      </w:r>
      <w:r w:rsidR="002E789F" w:rsidRPr="00D2475B">
        <w:rPr>
          <w:rFonts w:ascii="Times New Roman" w:eastAsia="Times New Roman" w:hAnsi="Times New Roman" w:cs="Times New Roman"/>
          <w:sz w:val="28"/>
          <w:szCs w:val="24"/>
          <w:lang w:eastAsia="lv-LV"/>
        </w:rPr>
        <w:t xml:space="preserve"> šādā redakcijā</w:t>
      </w:r>
      <w:bookmarkEnd w:id="1"/>
      <w:r w:rsidR="002E789F" w:rsidRPr="00D2475B">
        <w:rPr>
          <w:rFonts w:ascii="Times New Roman" w:eastAsia="Times New Roman" w:hAnsi="Times New Roman" w:cs="Times New Roman"/>
          <w:sz w:val="28"/>
          <w:szCs w:val="24"/>
          <w:lang w:eastAsia="lv-LV"/>
        </w:rPr>
        <w:t>:</w:t>
      </w:r>
    </w:p>
    <w:p w14:paraId="6EBAC973" w14:textId="77777777" w:rsidR="00641DB2" w:rsidRPr="00D2475B" w:rsidRDefault="00641DB2" w:rsidP="00245A75">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6EBAC974" w14:textId="1AC04B29" w:rsidR="00DF4305" w:rsidRPr="00D2475B" w:rsidRDefault="00EA6ED4" w:rsidP="00245A75">
      <w:pPr>
        <w:shd w:val="clear" w:color="auto" w:fill="FFFFFF"/>
        <w:spacing w:after="0" w:line="240" w:lineRule="auto"/>
        <w:ind w:firstLine="720"/>
        <w:jc w:val="both"/>
        <w:rPr>
          <w:rFonts w:ascii="Times New Roman" w:eastAsia="Times New Roman" w:hAnsi="Times New Roman" w:cs="Times New Roman"/>
          <w:sz w:val="28"/>
          <w:szCs w:val="24"/>
          <w:lang w:eastAsia="lv-LV"/>
        </w:rPr>
      </w:pPr>
      <w:r w:rsidRPr="00D2475B">
        <w:rPr>
          <w:rFonts w:ascii="Times New Roman" w:eastAsia="Times New Roman" w:hAnsi="Times New Roman" w:cs="Times New Roman"/>
          <w:sz w:val="28"/>
          <w:szCs w:val="24"/>
          <w:lang w:eastAsia="lv-LV"/>
        </w:rPr>
        <w:t>"</w:t>
      </w:r>
      <w:r w:rsidR="00273B18" w:rsidRPr="00D2475B">
        <w:rPr>
          <w:rFonts w:ascii="Times New Roman" w:eastAsia="Times New Roman" w:hAnsi="Times New Roman" w:cs="Times New Roman"/>
          <w:sz w:val="28"/>
          <w:szCs w:val="24"/>
          <w:lang w:eastAsia="lv-LV"/>
        </w:rPr>
        <w:t>39.3</w:t>
      </w:r>
      <w:r w:rsidR="002B735C" w:rsidRPr="00D2475B">
        <w:rPr>
          <w:rFonts w:ascii="Times New Roman" w:eastAsia="Times New Roman" w:hAnsi="Times New Roman" w:cs="Times New Roman"/>
          <w:sz w:val="28"/>
          <w:szCs w:val="24"/>
          <w:lang w:eastAsia="lv-LV"/>
        </w:rPr>
        <w:t>. </w:t>
      </w:r>
      <w:r w:rsidR="00273B18" w:rsidRPr="00D2475B">
        <w:rPr>
          <w:rFonts w:ascii="Times New Roman" w:eastAsia="Times New Roman" w:hAnsi="Times New Roman" w:cs="Times New Roman"/>
          <w:sz w:val="28"/>
          <w:szCs w:val="24"/>
          <w:lang w:eastAsia="lv-LV"/>
        </w:rPr>
        <w:t xml:space="preserve">nodrošina, ka ēkā tiek </w:t>
      </w:r>
      <w:r w:rsidR="008C2EE7" w:rsidRPr="00D2475B">
        <w:rPr>
          <w:rFonts w:ascii="Times New Roman" w:eastAsia="Times New Roman" w:hAnsi="Times New Roman" w:cs="Times New Roman"/>
          <w:sz w:val="28"/>
          <w:szCs w:val="24"/>
          <w:lang w:eastAsia="lv-LV"/>
        </w:rPr>
        <w:t xml:space="preserve">veikti </w:t>
      </w:r>
      <w:r w:rsidR="00273B18" w:rsidRPr="00D2475B">
        <w:rPr>
          <w:rFonts w:ascii="Times New Roman" w:eastAsia="Times New Roman" w:hAnsi="Times New Roman" w:cs="Times New Roman"/>
          <w:sz w:val="28"/>
          <w:szCs w:val="24"/>
          <w:lang w:eastAsia="lv-LV"/>
        </w:rPr>
        <w:t xml:space="preserve">valsts deleģētie pārvaldes uzdevumi vai </w:t>
      </w:r>
      <w:r w:rsidR="00406759" w:rsidRPr="00D2475B">
        <w:rPr>
          <w:rFonts w:ascii="Times New Roman" w:eastAsia="Times New Roman" w:hAnsi="Times New Roman" w:cs="Times New Roman"/>
          <w:sz w:val="28"/>
          <w:szCs w:val="28"/>
        </w:rPr>
        <w:t>ar valsts publiskās lietošanas dzelzceļa infrastruktūras pārvaldīšanu saistītās darbības</w:t>
      </w:r>
      <w:r w:rsidR="002E789F" w:rsidRPr="00D2475B">
        <w:rPr>
          <w:rFonts w:ascii="Times New Roman" w:eastAsia="Times New Roman" w:hAnsi="Times New Roman" w:cs="Times New Roman"/>
          <w:sz w:val="28"/>
          <w:szCs w:val="24"/>
          <w:lang w:eastAsia="lv-LV"/>
        </w:rPr>
        <w:t>.</w:t>
      </w:r>
      <w:r w:rsidRPr="00D2475B">
        <w:rPr>
          <w:rFonts w:ascii="Times New Roman" w:eastAsia="Times New Roman" w:hAnsi="Times New Roman" w:cs="Times New Roman"/>
          <w:sz w:val="28"/>
          <w:szCs w:val="24"/>
          <w:lang w:eastAsia="lv-LV"/>
        </w:rPr>
        <w:t>"</w:t>
      </w:r>
    </w:p>
    <w:p w14:paraId="6EBAC975" w14:textId="77777777" w:rsidR="00AD4C4C" w:rsidRPr="00D2475B" w:rsidRDefault="00AD4C4C" w:rsidP="00245A75">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6EBAC976" w14:textId="5A066AEE" w:rsidR="005F7CE7" w:rsidRPr="00D2475B" w:rsidRDefault="00B048CA" w:rsidP="00245A75">
      <w:pPr>
        <w:shd w:val="clear" w:color="auto" w:fill="FFFFFF"/>
        <w:spacing w:after="0" w:line="240" w:lineRule="auto"/>
        <w:ind w:firstLine="720"/>
        <w:jc w:val="both"/>
        <w:rPr>
          <w:rFonts w:ascii="Times New Roman" w:eastAsia="Times New Roman" w:hAnsi="Times New Roman" w:cs="Times New Roman"/>
          <w:sz w:val="28"/>
          <w:szCs w:val="24"/>
          <w:lang w:eastAsia="lv-LV"/>
        </w:rPr>
      </w:pPr>
      <w:r w:rsidRPr="00D2475B">
        <w:rPr>
          <w:rFonts w:ascii="Times New Roman" w:eastAsia="Times New Roman" w:hAnsi="Times New Roman" w:cs="Times New Roman"/>
          <w:sz w:val="28"/>
          <w:szCs w:val="24"/>
          <w:lang w:eastAsia="lv-LV"/>
        </w:rPr>
        <w:t>4</w:t>
      </w:r>
      <w:r w:rsidR="0080580F" w:rsidRPr="00D2475B">
        <w:rPr>
          <w:rFonts w:ascii="Times New Roman" w:eastAsia="Times New Roman" w:hAnsi="Times New Roman" w:cs="Times New Roman"/>
          <w:sz w:val="28"/>
          <w:szCs w:val="24"/>
          <w:lang w:eastAsia="lv-LV"/>
        </w:rPr>
        <w:t>. </w:t>
      </w:r>
      <w:r w:rsidR="00273B18" w:rsidRPr="00D2475B">
        <w:rPr>
          <w:rFonts w:ascii="Times New Roman" w:eastAsia="Times New Roman" w:hAnsi="Times New Roman" w:cs="Times New Roman"/>
          <w:sz w:val="28"/>
          <w:szCs w:val="24"/>
          <w:lang w:eastAsia="lv-LV"/>
        </w:rPr>
        <w:t>Izteikt 47</w:t>
      </w:r>
      <w:r w:rsidR="002B735C" w:rsidRPr="00D2475B">
        <w:rPr>
          <w:rFonts w:ascii="Times New Roman" w:eastAsia="Times New Roman" w:hAnsi="Times New Roman" w:cs="Times New Roman"/>
          <w:sz w:val="28"/>
          <w:szCs w:val="24"/>
          <w:lang w:eastAsia="lv-LV"/>
        </w:rPr>
        <w:t>. </w:t>
      </w:r>
      <w:r w:rsidR="00273B18" w:rsidRPr="00D2475B">
        <w:rPr>
          <w:rFonts w:ascii="Times New Roman" w:eastAsia="Times New Roman" w:hAnsi="Times New Roman" w:cs="Times New Roman"/>
          <w:sz w:val="28"/>
          <w:szCs w:val="24"/>
          <w:lang w:eastAsia="lv-LV"/>
        </w:rPr>
        <w:t>punktu šādā redakcijā</w:t>
      </w:r>
      <w:r w:rsidR="002E789F" w:rsidRPr="00D2475B">
        <w:rPr>
          <w:rFonts w:ascii="Times New Roman" w:eastAsia="Times New Roman" w:hAnsi="Times New Roman" w:cs="Times New Roman"/>
          <w:sz w:val="28"/>
          <w:szCs w:val="24"/>
          <w:lang w:eastAsia="lv-LV"/>
        </w:rPr>
        <w:t>:</w:t>
      </w:r>
    </w:p>
    <w:p w14:paraId="6EBAC977" w14:textId="77777777" w:rsidR="00641DB2" w:rsidRPr="00D2475B" w:rsidRDefault="00641DB2" w:rsidP="00245A75">
      <w:pPr>
        <w:shd w:val="clear" w:color="auto" w:fill="FFFFFF"/>
        <w:spacing w:after="0" w:line="240" w:lineRule="auto"/>
        <w:ind w:firstLine="720"/>
        <w:jc w:val="both"/>
        <w:rPr>
          <w:rFonts w:ascii="Times New Roman" w:eastAsia="Times New Roman" w:hAnsi="Times New Roman" w:cs="Times New Roman"/>
          <w:sz w:val="24"/>
          <w:szCs w:val="24"/>
          <w:lang w:eastAsia="lv-LV"/>
        </w:rPr>
      </w:pPr>
    </w:p>
    <w:p w14:paraId="6EBAC978" w14:textId="7F26687D" w:rsidR="005F7CE7" w:rsidRPr="00D2475B" w:rsidRDefault="00EA6ED4" w:rsidP="00245A75">
      <w:pPr>
        <w:shd w:val="clear" w:color="auto" w:fill="FFFFFF"/>
        <w:spacing w:after="0" w:line="240" w:lineRule="auto"/>
        <w:ind w:firstLine="720"/>
        <w:jc w:val="both"/>
        <w:rPr>
          <w:rFonts w:ascii="Times New Roman" w:eastAsia="Times New Roman" w:hAnsi="Times New Roman" w:cs="Times New Roman"/>
          <w:sz w:val="28"/>
          <w:szCs w:val="24"/>
          <w:lang w:eastAsia="lv-LV"/>
        </w:rPr>
      </w:pPr>
      <w:r w:rsidRPr="00D2475B">
        <w:rPr>
          <w:rFonts w:ascii="Times New Roman" w:eastAsia="Times New Roman" w:hAnsi="Times New Roman" w:cs="Times New Roman"/>
          <w:sz w:val="28"/>
          <w:szCs w:val="24"/>
          <w:lang w:eastAsia="lv-LV"/>
        </w:rPr>
        <w:t>"</w:t>
      </w:r>
      <w:r w:rsidR="00273B18" w:rsidRPr="00D2475B">
        <w:rPr>
          <w:rFonts w:ascii="Times New Roman" w:eastAsia="Times New Roman" w:hAnsi="Times New Roman" w:cs="Times New Roman"/>
          <w:sz w:val="28"/>
          <w:szCs w:val="24"/>
          <w:lang w:eastAsia="lv-LV"/>
        </w:rPr>
        <w:t>47</w:t>
      </w:r>
      <w:r w:rsidR="002B735C" w:rsidRPr="00D2475B">
        <w:rPr>
          <w:rFonts w:ascii="Times New Roman" w:eastAsia="Times New Roman" w:hAnsi="Times New Roman" w:cs="Times New Roman"/>
          <w:sz w:val="28"/>
          <w:szCs w:val="24"/>
          <w:lang w:eastAsia="lv-LV"/>
        </w:rPr>
        <w:t>. </w:t>
      </w:r>
      <w:r w:rsidR="00273B18" w:rsidRPr="00D2475B">
        <w:rPr>
          <w:rFonts w:ascii="Times New Roman" w:eastAsia="Times New Roman" w:hAnsi="Times New Roman" w:cs="Times New Roman"/>
          <w:sz w:val="28"/>
          <w:szCs w:val="24"/>
          <w:lang w:eastAsia="lv-LV"/>
        </w:rPr>
        <w:t xml:space="preserve">Ja ēkā, par </w:t>
      </w:r>
      <w:r w:rsidR="001E7757" w:rsidRPr="00D2475B">
        <w:rPr>
          <w:rFonts w:ascii="Times New Roman" w:eastAsia="Times New Roman" w:hAnsi="Times New Roman" w:cs="Times New Roman"/>
          <w:sz w:val="28"/>
          <w:szCs w:val="24"/>
          <w:lang w:eastAsia="lv-LV"/>
        </w:rPr>
        <w:t xml:space="preserve">kuru </w:t>
      </w:r>
      <w:r w:rsidR="00273B18" w:rsidRPr="00D2475B">
        <w:rPr>
          <w:rFonts w:ascii="Times New Roman" w:eastAsia="Times New Roman" w:hAnsi="Times New Roman" w:cs="Times New Roman"/>
          <w:sz w:val="28"/>
          <w:szCs w:val="24"/>
          <w:lang w:eastAsia="lv-LV"/>
        </w:rPr>
        <w:t xml:space="preserve">iesniegts projekta iesniegums, tiek veikti valsts deleģētie pārvaldes uzdevumi vai </w:t>
      </w:r>
      <w:r w:rsidR="00406759" w:rsidRPr="00D2475B">
        <w:rPr>
          <w:rFonts w:ascii="Times New Roman" w:eastAsia="Times New Roman" w:hAnsi="Times New Roman" w:cs="Times New Roman"/>
          <w:sz w:val="28"/>
          <w:szCs w:val="28"/>
        </w:rPr>
        <w:t>ar valsts publiskās lietošanas dzelzceļa infrastruktūras pārvaldīšanu saistītās darbības</w:t>
      </w:r>
      <w:r w:rsidR="00620851" w:rsidRPr="00D2475B">
        <w:rPr>
          <w:rFonts w:ascii="Times New Roman" w:eastAsia="Times New Roman" w:hAnsi="Times New Roman" w:cs="Times New Roman"/>
          <w:sz w:val="28"/>
          <w:szCs w:val="24"/>
          <w:lang w:eastAsia="lv-LV"/>
        </w:rPr>
        <w:t>, atbalsts š</w:t>
      </w:r>
      <w:r w:rsidR="008C2EE7" w:rsidRPr="00D2475B">
        <w:rPr>
          <w:rFonts w:ascii="Times New Roman" w:eastAsia="Times New Roman" w:hAnsi="Times New Roman" w:cs="Times New Roman"/>
          <w:sz w:val="28"/>
          <w:szCs w:val="24"/>
          <w:lang w:eastAsia="lv-LV"/>
        </w:rPr>
        <w:t>ā</w:t>
      </w:r>
      <w:r w:rsidR="00620851" w:rsidRPr="00D2475B">
        <w:rPr>
          <w:rFonts w:ascii="Times New Roman" w:eastAsia="Times New Roman" w:hAnsi="Times New Roman" w:cs="Times New Roman"/>
          <w:sz w:val="28"/>
          <w:szCs w:val="24"/>
          <w:lang w:eastAsia="lv-LV"/>
        </w:rPr>
        <w:t xml:space="preserve"> pasākuma ietvaros netiek kvalificēts kā komercdarbības atbalsts</w:t>
      </w:r>
      <w:r w:rsidR="008E0BCA" w:rsidRPr="00D2475B">
        <w:rPr>
          <w:rFonts w:ascii="Times New Roman" w:eastAsia="Times New Roman" w:hAnsi="Times New Roman" w:cs="Times New Roman"/>
          <w:sz w:val="28"/>
          <w:szCs w:val="24"/>
          <w:lang w:eastAsia="lv-LV"/>
        </w:rPr>
        <w:t>.</w:t>
      </w:r>
      <w:r w:rsidRPr="00D2475B">
        <w:rPr>
          <w:rFonts w:ascii="Times New Roman" w:eastAsia="Times New Roman" w:hAnsi="Times New Roman" w:cs="Times New Roman"/>
          <w:sz w:val="28"/>
          <w:szCs w:val="24"/>
          <w:lang w:eastAsia="lv-LV"/>
        </w:rPr>
        <w:t>"</w:t>
      </w:r>
    </w:p>
    <w:p w14:paraId="6EBAC979" w14:textId="77777777" w:rsidR="006C0CD5" w:rsidRPr="00D2475B" w:rsidRDefault="006C0CD5" w:rsidP="00245A75">
      <w:pPr>
        <w:shd w:val="clear" w:color="auto" w:fill="FFFFFF"/>
        <w:spacing w:after="0" w:line="240" w:lineRule="auto"/>
        <w:ind w:firstLine="720"/>
        <w:jc w:val="both"/>
        <w:rPr>
          <w:rFonts w:ascii="Times New Roman" w:eastAsia="Times New Roman" w:hAnsi="Times New Roman" w:cs="Times New Roman"/>
          <w:sz w:val="28"/>
          <w:szCs w:val="24"/>
          <w:lang w:eastAsia="lv-LV"/>
        </w:rPr>
      </w:pPr>
    </w:p>
    <w:p w14:paraId="6EBAC97B" w14:textId="4C7FA317" w:rsidR="004A2531" w:rsidRPr="00D2475B" w:rsidRDefault="008C3783" w:rsidP="00245A75">
      <w:pPr>
        <w:shd w:val="clear" w:color="auto" w:fill="FFFFFF"/>
        <w:spacing w:after="0" w:line="240" w:lineRule="auto"/>
        <w:ind w:firstLine="720"/>
        <w:jc w:val="both"/>
        <w:rPr>
          <w:rFonts w:ascii="Times New Roman" w:eastAsia="Times New Roman" w:hAnsi="Times New Roman" w:cs="Times New Roman"/>
          <w:sz w:val="28"/>
          <w:szCs w:val="24"/>
          <w:lang w:eastAsia="lv-LV"/>
        </w:rPr>
      </w:pPr>
      <w:r w:rsidRPr="00D2475B">
        <w:rPr>
          <w:rFonts w:ascii="Times New Roman" w:eastAsia="Times New Roman" w:hAnsi="Times New Roman" w:cs="Times New Roman"/>
          <w:sz w:val="28"/>
          <w:szCs w:val="24"/>
          <w:lang w:eastAsia="lv-LV"/>
        </w:rPr>
        <w:t>5</w:t>
      </w:r>
      <w:r w:rsidR="004A2531" w:rsidRPr="00D2475B">
        <w:rPr>
          <w:rFonts w:ascii="Times New Roman" w:eastAsia="Times New Roman" w:hAnsi="Times New Roman" w:cs="Times New Roman"/>
          <w:sz w:val="28"/>
          <w:szCs w:val="24"/>
          <w:lang w:eastAsia="lv-LV"/>
        </w:rPr>
        <w:t>. Izteikt 49</w:t>
      </w:r>
      <w:r w:rsidR="002B735C" w:rsidRPr="00D2475B">
        <w:rPr>
          <w:rFonts w:ascii="Times New Roman" w:eastAsia="Times New Roman" w:hAnsi="Times New Roman" w:cs="Times New Roman"/>
          <w:sz w:val="28"/>
          <w:szCs w:val="24"/>
          <w:lang w:eastAsia="lv-LV"/>
        </w:rPr>
        <w:t>. </w:t>
      </w:r>
      <w:r w:rsidR="004A2531" w:rsidRPr="00D2475B">
        <w:rPr>
          <w:rFonts w:ascii="Times New Roman" w:eastAsia="Times New Roman" w:hAnsi="Times New Roman" w:cs="Times New Roman"/>
          <w:sz w:val="28"/>
          <w:szCs w:val="24"/>
          <w:lang w:eastAsia="lv-LV"/>
        </w:rPr>
        <w:t>punktu šādā redakcijā:</w:t>
      </w:r>
    </w:p>
    <w:p w14:paraId="6EBAC97C" w14:textId="77777777" w:rsidR="004A2531" w:rsidRPr="00D2475B" w:rsidRDefault="004A2531" w:rsidP="00245A75">
      <w:pPr>
        <w:shd w:val="clear" w:color="auto" w:fill="FFFFFF"/>
        <w:spacing w:after="0" w:line="240" w:lineRule="auto"/>
        <w:ind w:firstLine="720"/>
        <w:jc w:val="both"/>
        <w:rPr>
          <w:rFonts w:ascii="Times New Roman" w:eastAsia="Times New Roman" w:hAnsi="Times New Roman" w:cs="Times New Roman"/>
          <w:sz w:val="28"/>
          <w:szCs w:val="24"/>
          <w:lang w:eastAsia="lv-LV"/>
        </w:rPr>
      </w:pPr>
    </w:p>
    <w:p w14:paraId="6EBAC97D" w14:textId="5755B621" w:rsidR="004A2531" w:rsidRPr="00D2475B" w:rsidRDefault="00EA6ED4" w:rsidP="00245A75">
      <w:pPr>
        <w:shd w:val="clear" w:color="auto" w:fill="FFFFFF"/>
        <w:spacing w:after="0" w:line="240" w:lineRule="auto"/>
        <w:ind w:firstLine="720"/>
        <w:jc w:val="both"/>
        <w:rPr>
          <w:rFonts w:ascii="Times New Roman" w:eastAsia="Times New Roman" w:hAnsi="Times New Roman" w:cs="Times New Roman"/>
          <w:sz w:val="28"/>
          <w:szCs w:val="24"/>
          <w:lang w:eastAsia="lv-LV"/>
        </w:rPr>
      </w:pPr>
      <w:r w:rsidRPr="00D2475B">
        <w:rPr>
          <w:rFonts w:ascii="Times New Roman" w:eastAsia="Times New Roman" w:hAnsi="Times New Roman" w:cs="Times New Roman"/>
          <w:spacing w:val="-2"/>
          <w:sz w:val="28"/>
          <w:szCs w:val="24"/>
          <w:lang w:eastAsia="lv-LV"/>
        </w:rPr>
        <w:t>"</w:t>
      </w:r>
      <w:r w:rsidR="004A2531" w:rsidRPr="00D2475B">
        <w:rPr>
          <w:rFonts w:ascii="Times New Roman" w:eastAsia="Times New Roman" w:hAnsi="Times New Roman" w:cs="Times New Roman"/>
          <w:spacing w:val="-2"/>
          <w:sz w:val="28"/>
          <w:szCs w:val="24"/>
          <w:lang w:eastAsia="lv-LV"/>
        </w:rPr>
        <w:t>49</w:t>
      </w:r>
      <w:r w:rsidR="002B735C" w:rsidRPr="00D2475B">
        <w:rPr>
          <w:rFonts w:ascii="Times New Roman" w:eastAsia="Times New Roman" w:hAnsi="Times New Roman" w:cs="Times New Roman"/>
          <w:spacing w:val="-2"/>
          <w:sz w:val="28"/>
          <w:szCs w:val="24"/>
          <w:lang w:eastAsia="lv-LV"/>
        </w:rPr>
        <w:t>. </w:t>
      </w:r>
      <w:r w:rsidR="004A2531" w:rsidRPr="00D2475B">
        <w:rPr>
          <w:rFonts w:ascii="Times New Roman" w:eastAsia="Times New Roman" w:hAnsi="Times New Roman" w:cs="Times New Roman"/>
          <w:spacing w:val="-2"/>
          <w:sz w:val="28"/>
          <w:szCs w:val="24"/>
          <w:lang w:eastAsia="lv-LV"/>
        </w:rPr>
        <w:t>Ja ēkā, par kuru iesniegts projekta iesniegums, tiek veikta saimnieciskā</w:t>
      </w:r>
      <w:r w:rsidR="004A2531" w:rsidRPr="00D2475B">
        <w:rPr>
          <w:rFonts w:ascii="Times New Roman" w:eastAsia="Times New Roman" w:hAnsi="Times New Roman" w:cs="Times New Roman"/>
          <w:sz w:val="28"/>
          <w:szCs w:val="24"/>
          <w:lang w:eastAsia="lv-LV"/>
        </w:rPr>
        <w:t xml:space="preserve"> darbība, kas nav uzskatāma par papildinošu saimniecisko darbību </w:t>
      </w:r>
      <w:r w:rsidR="00D34273" w:rsidRPr="00D2475B">
        <w:rPr>
          <w:rFonts w:ascii="Times New Roman" w:eastAsia="Times New Roman" w:hAnsi="Times New Roman" w:cs="Times New Roman"/>
          <w:sz w:val="28"/>
          <w:szCs w:val="24"/>
          <w:lang w:eastAsia="lv-LV"/>
        </w:rPr>
        <w:t>un kam publiskā finansējuma piešķiršana klasificējama kā komercdarbības atbalsts</w:t>
      </w:r>
      <w:r w:rsidR="004A2531" w:rsidRPr="00D2475B">
        <w:rPr>
          <w:rFonts w:ascii="Times New Roman" w:eastAsia="Times New Roman" w:hAnsi="Times New Roman" w:cs="Times New Roman"/>
          <w:sz w:val="28"/>
          <w:szCs w:val="24"/>
          <w:lang w:eastAsia="lv-LV"/>
        </w:rPr>
        <w:t>, vai tiek veikta papildinoša saimnieciskā darbība, kas pārsniedz šo noteikumu 48.</w:t>
      </w:r>
      <w:r w:rsidR="0024764D" w:rsidRPr="00D2475B">
        <w:rPr>
          <w:rFonts w:ascii="Times New Roman" w:eastAsia="Times New Roman" w:hAnsi="Times New Roman" w:cs="Times New Roman"/>
          <w:sz w:val="28"/>
          <w:szCs w:val="24"/>
          <w:lang w:eastAsia="lv-LV"/>
        </w:rPr>
        <w:t> </w:t>
      </w:r>
      <w:r w:rsidR="004A2531" w:rsidRPr="00D2475B">
        <w:rPr>
          <w:rFonts w:ascii="Times New Roman" w:eastAsia="Times New Roman" w:hAnsi="Times New Roman" w:cs="Times New Roman"/>
          <w:sz w:val="28"/>
          <w:szCs w:val="24"/>
          <w:lang w:eastAsia="lv-LV"/>
        </w:rPr>
        <w:t>punktā minēto apmēru, projekta iesniedzējs proporcionāli šai ēkas daļai platības izteiksmē energoefektivitātes paaugstināšanas pasākumu izmaksas sedz atbilstoši šo noteikumu 30.</w:t>
      </w:r>
      <w:r w:rsidR="004A2531" w:rsidRPr="00D2475B">
        <w:rPr>
          <w:rFonts w:ascii="Times New Roman" w:eastAsia="Times New Roman" w:hAnsi="Times New Roman" w:cs="Times New Roman"/>
          <w:sz w:val="28"/>
          <w:szCs w:val="24"/>
          <w:vertAlign w:val="superscript"/>
          <w:lang w:eastAsia="lv-LV"/>
        </w:rPr>
        <w:t>1</w:t>
      </w:r>
      <w:r w:rsidR="002B735C" w:rsidRPr="00D2475B">
        <w:rPr>
          <w:rFonts w:ascii="Times New Roman" w:eastAsia="Times New Roman" w:hAnsi="Times New Roman" w:cs="Times New Roman"/>
          <w:sz w:val="28"/>
          <w:szCs w:val="24"/>
          <w:vertAlign w:val="superscript"/>
          <w:lang w:eastAsia="lv-LV"/>
        </w:rPr>
        <w:t> </w:t>
      </w:r>
      <w:r w:rsidR="004A2531" w:rsidRPr="00D2475B">
        <w:rPr>
          <w:rFonts w:ascii="Times New Roman" w:eastAsia="Times New Roman" w:hAnsi="Times New Roman" w:cs="Times New Roman"/>
          <w:sz w:val="28"/>
          <w:szCs w:val="24"/>
          <w:lang w:eastAsia="lv-LV"/>
        </w:rPr>
        <w:t>2.</w:t>
      </w:r>
      <w:r w:rsidR="002B735C" w:rsidRPr="00D2475B">
        <w:rPr>
          <w:rFonts w:ascii="Times New Roman" w:eastAsia="Times New Roman" w:hAnsi="Times New Roman" w:cs="Times New Roman"/>
          <w:sz w:val="28"/>
          <w:szCs w:val="24"/>
          <w:lang w:eastAsia="lv-LV"/>
        </w:rPr>
        <w:t> </w:t>
      </w:r>
      <w:r w:rsidR="004A2531" w:rsidRPr="00D2475B">
        <w:rPr>
          <w:rFonts w:ascii="Times New Roman" w:eastAsia="Times New Roman" w:hAnsi="Times New Roman" w:cs="Times New Roman"/>
          <w:sz w:val="28"/>
          <w:szCs w:val="24"/>
          <w:lang w:eastAsia="lv-LV"/>
        </w:rPr>
        <w:t>apakšpunkt</w:t>
      </w:r>
      <w:r w:rsidR="001E7757" w:rsidRPr="00D2475B">
        <w:rPr>
          <w:rFonts w:ascii="Times New Roman" w:eastAsia="Times New Roman" w:hAnsi="Times New Roman" w:cs="Times New Roman"/>
          <w:sz w:val="28"/>
          <w:szCs w:val="24"/>
          <w:lang w:eastAsia="lv-LV"/>
        </w:rPr>
        <w:t>ā minētajiem</w:t>
      </w:r>
      <w:r w:rsidR="004A2531" w:rsidRPr="00D2475B">
        <w:rPr>
          <w:rFonts w:ascii="Times New Roman" w:eastAsia="Times New Roman" w:hAnsi="Times New Roman" w:cs="Times New Roman"/>
          <w:sz w:val="28"/>
          <w:szCs w:val="24"/>
          <w:lang w:eastAsia="lv-LV"/>
        </w:rPr>
        <w:t xml:space="preserve"> nosacījumiem.</w:t>
      </w:r>
      <w:r w:rsidRPr="00D2475B">
        <w:rPr>
          <w:rFonts w:ascii="Times New Roman" w:eastAsia="Times New Roman" w:hAnsi="Times New Roman" w:cs="Times New Roman"/>
          <w:sz w:val="28"/>
          <w:szCs w:val="24"/>
          <w:lang w:eastAsia="lv-LV"/>
        </w:rPr>
        <w:t>"</w:t>
      </w:r>
    </w:p>
    <w:p w14:paraId="6EBAC97E" w14:textId="1302408C" w:rsidR="004A2531" w:rsidRPr="00D2475B" w:rsidRDefault="004A2531" w:rsidP="00245A75">
      <w:pPr>
        <w:spacing w:after="0" w:line="240" w:lineRule="auto"/>
        <w:ind w:firstLine="720"/>
        <w:rPr>
          <w:rFonts w:ascii="Times New Roman" w:eastAsia="Times New Roman" w:hAnsi="Times New Roman" w:cs="Times New Roman"/>
          <w:sz w:val="28"/>
          <w:szCs w:val="24"/>
        </w:rPr>
      </w:pPr>
    </w:p>
    <w:p w14:paraId="5872E9B0" w14:textId="77777777" w:rsidR="00E966EB" w:rsidRPr="00D2475B" w:rsidRDefault="00E966EB" w:rsidP="00245A75">
      <w:pPr>
        <w:spacing w:after="0" w:line="240" w:lineRule="auto"/>
        <w:ind w:firstLine="720"/>
        <w:rPr>
          <w:rFonts w:ascii="Times New Roman" w:eastAsia="Times New Roman" w:hAnsi="Times New Roman" w:cs="Times New Roman"/>
          <w:sz w:val="28"/>
          <w:szCs w:val="24"/>
        </w:rPr>
      </w:pPr>
    </w:p>
    <w:p w14:paraId="6EBAC97F" w14:textId="77777777" w:rsidR="00B048CA" w:rsidRPr="00D2475B" w:rsidRDefault="00B048CA" w:rsidP="00245A75">
      <w:pPr>
        <w:spacing w:after="0" w:line="240" w:lineRule="auto"/>
        <w:ind w:firstLine="720"/>
        <w:rPr>
          <w:rFonts w:ascii="Times New Roman" w:eastAsia="Times New Roman" w:hAnsi="Times New Roman" w:cs="Times New Roman"/>
          <w:sz w:val="28"/>
          <w:szCs w:val="24"/>
        </w:rPr>
      </w:pPr>
    </w:p>
    <w:p w14:paraId="6E60CE54" w14:textId="77777777" w:rsidR="00E966EB" w:rsidRPr="00D2475B" w:rsidRDefault="00E966EB" w:rsidP="00245A75">
      <w:pPr>
        <w:tabs>
          <w:tab w:val="left" w:pos="6521"/>
        </w:tabs>
        <w:spacing w:after="0" w:line="240" w:lineRule="auto"/>
        <w:ind w:firstLine="720"/>
        <w:rPr>
          <w:rFonts w:ascii="Times New Roman" w:hAnsi="Times New Roman" w:cs="Times New Roman"/>
          <w:sz w:val="28"/>
          <w:szCs w:val="28"/>
        </w:rPr>
      </w:pPr>
      <w:r w:rsidRPr="00D2475B">
        <w:rPr>
          <w:rFonts w:ascii="Times New Roman" w:hAnsi="Times New Roman" w:cs="Times New Roman"/>
          <w:sz w:val="28"/>
          <w:szCs w:val="28"/>
        </w:rPr>
        <w:t>Ministru prezidents</w:t>
      </w:r>
      <w:r w:rsidRPr="00D2475B">
        <w:rPr>
          <w:rFonts w:ascii="Times New Roman" w:hAnsi="Times New Roman" w:cs="Times New Roman"/>
          <w:sz w:val="28"/>
          <w:szCs w:val="28"/>
        </w:rPr>
        <w:tab/>
        <w:t>Māris Kučinskis</w:t>
      </w:r>
    </w:p>
    <w:p w14:paraId="12D85438" w14:textId="77777777" w:rsidR="00E966EB" w:rsidRPr="00D2475B" w:rsidRDefault="00E966EB" w:rsidP="00245A75">
      <w:pPr>
        <w:tabs>
          <w:tab w:val="left" w:pos="4678"/>
          <w:tab w:val="left" w:pos="6521"/>
        </w:tabs>
        <w:spacing w:after="0" w:line="240" w:lineRule="auto"/>
        <w:ind w:firstLine="720"/>
        <w:rPr>
          <w:rFonts w:ascii="Times New Roman" w:hAnsi="Times New Roman" w:cs="Times New Roman"/>
          <w:sz w:val="28"/>
          <w:szCs w:val="28"/>
        </w:rPr>
      </w:pPr>
    </w:p>
    <w:p w14:paraId="1023AACF" w14:textId="77777777" w:rsidR="00E966EB" w:rsidRPr="00D2475B" w:rsidRDefault="00E966EB" w:rsidP="00245A75">
      <w:pPr>
        <w:tabs>
          <w:tab w:val="left" w:pos="4678"/>
          <w:tab w:val="left" w:pos="6521"/>
        </w:tabs>
        <w:spacing w:after="0" w:line="240" w:lineRule="auto"/>
        <w:ind w:firstLine="720"/>
        <w:rPr>
          <w:rFonts w:ascii="Times New Roman" w:hAnsi="Times New Roman" w:cs="Times New Roman"/>
          <w:sz w:val="28"/>
          <w:szCs w:val="28"/>
        </w:rPr>
      </w:pPr>
    </w:p>
    <w:p w14:paraId="435C7F19" w14:textId="77777777" w:rsidR="00E966EB" w:rsidRPr="00D2475B" w:rsidRDefault="00E966EB" w:rsidP="00245A75">
      <w:pPr>
        <w:tabs>
          <w:tab w:val="left" w:pos="4678"/>
          <w:tab w:val="left" w:pos="6521"/>
        </w:tabs>
        <w:spacing w:after="0" w:line="240" w:lineRule="auto"/>
        <w:ind w:firstLine="720"/>
        <w:rPr>
          <w:rFonts w:ascii="Times New Roman" w:hAnsi="Times New Roman" w:cs="Times New Roman"/>
          <w:sz w:val="28"/>
          <w:szCs w:val="28"/>
        </w:rPr>
      </w:pPr>
    </w:p>
    <w:p w14:paraId="7F92EEC7" w14:textId="77777777" w:rsidR="00A17A5C" w:rsidRPr="00D2475B" w:rsidRDefault="00A17A5C" w:rsidP="00245A75">
      <w:pPr>
        <w:tabs>
          <w:tab w:val="left" w:pos="6521"/>
        </w:tabs>
        <w:spacing w:after="0" w:line="240" w:lineRule="auto"/>
        <w:ind w:firstLine="720"/>
        <w:rPr>
          <w:rFonts w:ascii="Times New Roman" w:hAnsi="Times New Roman" w:cs="Times New Roman"/>
          <w:sz w:val="28"/>
          <w:szCs w:val="28"/>
        </w:rPr>
      </w:pPr>
      <w:r w:rsidRPr="00D2475B">
        <w:rPr>
          <w:rFonts w:ascii="Times New Roman" w:hAnsi="Times New Roman" w:cs="Times New Roman"/>
          <w:sz w:val="28"/>
          <w:szCs w:val="28"/>
        </w:rPr>
        <w:t xml:space="preserve">Ministru prezidenta biedrs, </w:t>
      </w:r>
    </w:p>
    <w:p w14:paraId="4E84A8E4" w14:textId="3DE664AB" w:rsidR="00E966EB" w:rsidRPr="00D2475B" w:rsidRDefault="00A17A5C" w:rsidP="00245A75">
      <w:pPr>
        <w:tabs>
          <w:tab w:val="left" w:pos="6521"/>
        </w:tabs>
        <w:spacing w:after="0" w:line="240" w:lineRule="auto"/>
        <w:ind w:firstLine="720"/>
        <w:rPr>
          <w:rFonts w:ascii="Times New Roman" w:hAnsi="Times New Roman" w:cs="Times New Roman"/>
          <w:sz w:val="28"/>
          <w:szCs w:val="28"/>
        </w:rPr>
      </w:pPr>
      <w:r w:rsidRPr="00D2475B">
        <w:rPr>
          <w:rFonts w:ascii="Times New Roman" w:hAnsi="Times New Roman" w:cs="Times New Roman"/>
          <w:sz w:val="28"/>
          <w:szCs w:val="28"/>
        </w:rPr>
        <w:t>ekonomikas ministrs</w:t>
      </w:r>
      <w:r w:rsidR="00E966EB" w:rsidRPr="00D2475B">
        <w:rPr>
          <w:rFonts w:ascii="Times New Roman" w:hAnsi="Times New Roman" w:cs="Times New Roman"/>
          <w:sz w:val="28"/>
          <w:szCs w:val="28"/>
        </w:rPr>
        <w:t xml:space="preserve"> </w:t>
      </w:r>
      <w:r w:rsidR="00E966EB" w:rsidRPr="00D2475B">
        <w:rPr>
          <w:rFonts w:ascii="Times New Roman" w:hAnsi="Times New Roman" w:cs="Times New Roman"/>
          <w:sz w:val="28"/>
          <w:szCs w:val="28"/>
        </w:rPr>
        <w:tab/>
      </w:r>
      <w:r w:rsidRPr="00D2475B">
        <w:rPr>
          <w:rFonts w:ascii="Times New Roman" w:hAnsi="Times New Roman" w:cs="Times New Roman"/>
          <w:sz w:val="28"/>
          <w:szCs w:val="28"/>
        </w:rPr>
        <w:t xml:space="preserve">Arvils </w:t>
      </w:r>
      <w:proofErr w:type="spellStart"/>
      <w:r w:rsidRPr="00D2475B">
        <w:rPr>
          <w:rFonts w:ascii="Times New Roman" w:hAnsi="Times New Roman" w:cs="Times New Roman"/>
          <w:sz w:val="28"/>
          <w:szCs w:val="28"/>
        </w:rPr>
        <w:t>Ašeradens</w:t>
      </w:r>
      <w:proofErr w:type="spellEnd"/>
    </w:p>
    <w:sectPr w:rsidR="00E966EB" w:rsidRPr="00D2475B" w:rsidSect="00E966EB">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AC991" w14:textId="77777777" w:rsidR="00935AD0" w:rsidRDefault="00935AD0">
      <w:pPr>
        <w:spacing w:after="0" w:line="240" w:lineRule="auto"/>
      </w:pPr>
      <w:r>
        <w:separator/>
      </w:r>
    </w:p>
  </w:endnote>
  <w:endnote w:type="continuationSeparator" w:id="0">
    <w:p w14:paraId="6EBAC992" w14:textId="77777777" w:rsidR="00935AD0" w:rsidRDefault="00935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AC994" w14:textId="2007575C" w:rsidR="00641DB2" w:rsidRPr="0024764D" w:rsidRDefault="0024764D">
    <w:pPr>
      <w:pStyle w:val="Footer"/>
      <w:rPr>
        <w:rFonts w:ascii="Times New Roman" w:hAnsi="Times New Roman" w:cs="Times New Roman"/>
        <w:sz w:val="16"/>
        <w:szCs w:val="16"/>
      </w:rPr>
    </w:pPr>
    <w:r w:rsidRPr="0024764D">
      <w:rPr>
        <w:rFonts w:ascii="Times New Roman" w:hAnsi="Times New Roman" w:cs="Times New Roman"/>
        <w:sz w:val="16"/>
        <w:szCs w:val="16"/>
      </w:rPr>
      <w:t>N2091_8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AC997" w14:textId="73277E25" w:rsidR="00641DB2" w:rsidRPr="0024764D" w:rsidRDefault="0024764D">
    <w:pPr>
      <w:pStyle w:val="Footer"/>
      <w:rPr>
        <w:rFonts w:ascii="Times New Roman" w:hAnsi="Times New Roman" w:cs="Times New Roman"/>
        <w:sz w:val="16"/>
        <w:szCs w:val="16"/>
      </w:rPr>
    </w:pPr>
    <w:r w:rsidRPr="0024764D">
      <w:rPr>
        <w:rFonts w:ascii="Times New Roman" w:hAnsi="Times New Roman" w:cs="Times New Roman"/>
        <w:sz w:val="16"/>
        <w:szCs w:val="16"/>
      </w:rPr>
      <w:t>N2091_8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AC98F" w14:textId="77777777" w:rsidR="00935AD0" w:rsidRDefault="00935AD0">
      <w:pPr>
        <w:spacing w:after="0" w:line="240" w:lineRule="auto"/>
      </w:pPr>
      <w:r>
        <w:separator/>
      </w:r>
    </w:p>
  </w:footnote>
  <w:footnote w:type="continuationSeparator" w:id="0">
    <w:p w14:paraId="6EBAC990" w14:textId="77777777" w:rsidR="00935AD0" w:rsidRDefault="00935A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AC993" w14:textId="50E204A1" w:rsidR="00EF4E22" w:rsidRPr="00682590" w:rsidRDefault="002E789F" w:rsidP="00EF4E22">
    <w:pPr>
      <w:pStyle w:val="Header"/>
      <w:jc w:val="center"/>
      <w:rPr>
        <w:rFonts w:ascii="Times New Roman" w:hAnsi="Times New Roman"/>
        <w:sz w:val="24"/>
      </w:rPr>
    </w:pPr>
    <w:r w:rsidRPr="00682590">
      <w:rPr>
        <w:rFonts w:ascii="Times New Roman" w:hAnsi="Times New Roman"/>
        <w:sz w:val="24"/>
      </w:rPr>
      <w:fldChar w:fldCharType="begin"/>
    </w:r>
    <w:r w:rsidRPr="00682590">
      <w:rPr>
        <w:rFonts w:ascii="Times New Roman" w:hAnsi="Times New Roman"/>
        <w:sz w:val="24"/>
        <w:szCs w:val="24"/>
      </w:rPr>
      <w:instrText xml:space="preserve"> PAGE   \* MERGEFORMAT </w:instrText>
    </w:r>
    <w:r w:rsidRPr="00682590">
      <w:rPr>
        <w:rFonts w:ascii="Times New Roman" w:hAnsi="Times New Roman"/>
        <w:sz w:val="24"/>
      </w:rPr>
      <w:fldChar w:fldCharType="separate"/>
    </w:r>
    <w:r w:rsidR="00EA6ED4">
      <w:rPr>
        <w:rFonts w:ascii="Times New Roman" w:hAnsi="Times New Roman"/>
        <w:noProof/>
        <w:sz w:val="24"/>
        <w:szCs w:val="24"/>
      </w:rPr>
      <w:t>2</w:t>
    </w:r>
    <w:r w:rsidRPr="00682590">
      <w:rPr>
        <w:rFonts w:ascii="Times New Roman" w:hAnsi="Times New Roman"/>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C2382" w14:textId="77777777" w:rsidR="00E966EB" w:rsidRPr="00A142D0" w:rsidRDefault="00E966EB">
    <w:pPr>
      <w:pStyle w:val="Header"/>
    </w:pPr>
  </w:p>
  <w:p w14:paraId="6EBAC996" w14:textId="28A8CA8C" w:rsidR="00EF4E22" w:rsidRPr="00641DB2" w:rsidRDefault="00E966EB" w:rsidP="00641DB2">
    <w:pPr>
      <w:pStyle w:val="Header"/>
    </w:pPr>
    <w:r>
      <w:rPr>
        <w:noProof/>
      </w:rPr>
      <w:drawing>
        <wp:inline distT="0" distB="0" distL="0" distR="0" wp14:anchorId="39BA88BA" wp14:editId="5D7D50AA">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731E7"/>
    <w:multiLevelType w:val="hybridMultilevel"/>
    <w:tmpl w:val="90601528"/>
    <w:lvl w:ilvl="0" w:tplc="F9CEFEF2">
      <w:start w:val="1"/>
      <w:numFmt w:val="decimal"/>
      <w:lvlText w:val="%1."/>
      <w:lvlJc w:val="left"/>
      <w:pPr>
        <w:ind w:left="720" w:hanging="360"/>
      </w:pPr>
      <w:rPr>
        <w:rFonts w:hint="default"/>
      </w:rPr>
    </w:lvl>
    <w:lvl w:ilvl="1" w:tplc="42C29450" w:tentative="1">
      <w:start w:val="1"/>
      <w:numFmt w:val="lowerLetter"/>
      <w:lvlText w:val="%2."/>
      <w:lvlJc w:val="left"/>
      <w:pPr>
        <w:ind w:left="1440" w:hanging="360"/>
      </w:pPr>
    </w:lvl>
    <w:lvl w:ilvl="2" w:tplc="3026A228" w:tentative="1">
      <w:start w:val="1"/>
      <w:numFmt w:val="lowerRoman"/>
      <w:lvlText w:val="%3."/>
      <w:lvlJc w:val="right"/>
      <w:pPr>
        <w:ind w:left="2160" w:hanging="180"/>
      </w:pPr>
    </w:lvl>
    <w:lvl w:ilvl="3" w:tplc="6772DD4A" w:tentative="1">
      <w:start w:val="1"/>
      <w:numFmt w:val="decimal"/>
      <w:lvlText w:val="%4."/>
      <w:lvlJc w:val="left"/>
      <w:pPr>
        <w:ind w:left="2880" w:hanging="360"/>
      </w:pPr>
    </w:lvl>
    <w:lvl w:ilvl="4" w:tplc="E2C2C414" w:tentative="1">
      <w:start w:val="1"/>
      <w:numFmt w:val="lowerLetter"/>
      <w:lvlText w:val="%5."/>
      <w:lvlJc w:val="left"/>
      <w:pPr>
        <w:ind w:left="3600" w:hanging="360"/>
      </w:pPr>
    </w:lvl>
    <w:lvl w:ilvl="5" w:tplc="C4963C04" w:tentative="1">
      <w:start w:val="1"/>
      <w:numFmt w:val="lowerRoman"/>
      <w:lvlText w:val="%6."/>
      <w:lvlJc w:val="right"/>
      <w:pPr>
        <w:ind w:left="4320" w:hanging="180"/>
      </w:pPr>
    </w:lvl>
    <w:lvl w:ilvl="6" w:tplc="BC268998" w:tentative="1">
      <w:start w:val="1"/>
      <w:numFmt w:val="decimal"/>
      <w:lvlText w:val="%7."/>
      <w:lvlJc w:val="left"/>
      <w:pPr>
        <w:ind w:left="5040" w:hanging="360"/>
      </w:pPr>
    </w:lvl>
    <w:lvl w:ilvl="7" w:tplc="1562CBF2" w:tentative="1">
      <w:start w:val="1"/>
      <w:numFmt w:val="lowerLetter"/>
      <w:lvlText w:val="%8."/>
      <w:lvlJc w:val="left"/>
      <w:pPr>
        <w:ind w:left="5760" w:hanging="360"/>
      </w:pPr>
    </w:lvl>
    <w:lvl w:ilvl="8" w:tplc="9AAA185C" w:tentative="1">
      <w:start w:val="1"/>
      <w:numFmt w:val="lowerRoman"/>
      <w:lvlText w:val="%9."/>
      <w:lvlJc w:val="right"/>
      <w:pPr>
        <w:ind w:left="6480" w:hanging="180"/>
      </w:pPr>
    </w:lvl>
  </w:abstractNum>
  <w:abstractNum w:abstractNumId="1" w15:restartNumberingAfterBreak="0">
    <w:nsid w:val="3FAB4C13"/>
    <w:multiLevelType w:val="hybridMultilevel"/>
    <w:tmpl w:val="E4F2B844"/>
    <w:lvl w:ilvl="0" w:tplc="15944E3A">
      <w:start w:val="1"/>
      <w:numFmt w:val="decimal"/>
      <w:lvlText w:val="%1."/>
      <w:lvlJc w:val="left"/>
      <w:pPr>
        <w:ind w:left="1495" w:hanging="360"/>
      </w:pPr>
      <w:rPr>
        <w:rFonts w:hint="default"/>
      </w:rPr>
    </w:lvl>
    <w:lvl w:ilvl="1" w:tplc="91CA877A" w:tentative="1">
      <w:start w:val="1"/>
      <w:numFmt w:val="lowerLetter"/>
      <w:lvlText w:val="%2."/>
      <w:lvlJc w:val="left"/>
      <w:pPr>
        <w:ind w:left="2215" w:hanging="360"/>
      </w:pPr>
    </w:lvl>
    <w:lvl w:ilvl="2" w:tplc="D3E202FE" w:tentative="1">
      <w:start w:val="1"/>
      <w:numFmt w:val="lowerRoman"/>
      <w:lvlText w:val="%3."/>
      <w:lvlJc w:val="right"/>
      <w:pPr>
        <w:ind w:left="2935" w:hanging="180"/>
      </w:pPr>
    </w:lvl>
    <w:lvl w:ilvl="3" w:tplc="032E5876" w:tentative="1">
      <w:start w:val="1"/>
      <w:numFmt w:val="decimal"/>
      <w:lvlText w:val="%4."/>
      <w:lvlJc w:val="left"/>
      <w:pPr>
        <w:ind w:left="3655" w:hanging="360"/>
      </w:pPr>
    </w:lvl>
    <w:lvl w:ilvl="4" w:tplc="F8AA3418" w:tentative="1">
      <w:start w:val="1"/>
      <w:numFmt w:val="lowerLetter"/>
      <w:lvlText w:val="%5."/>
      <w:lvlJc w:val="left"/>
      <w:pPr>
        <w:ind w:left="4375" w:hanging="360"/>
      </w:pPr>
    </w:lvl>
    <w:lvl w:ilvl="5" w:tplc="EC24C632" w:tentative="1">
      <w:start w:val="1"/>
      <w:numFmt w:val="lowerRoman"/>
      <w:lvlText w:val="%6."/>
      <w:lvlJc w:val="right"/>
      <w:pPr>
        <w:ind w:left="5095" w:hanging="180"/>
      </w:pPr>
    </w:lvl>
    <w:lvl w:ilvl="6" w:tplc="013A6752" w:tentative="1">
      <w:start w:val="1"/>
      <w:numFmt w:val="decimal"/>
      <w:lvlText w:val="%7."/>
      <w:lvlJc w:val="left"/>
      <w:pPr>
        <w:ind w:left="5815" w:hanging="360"/>
      </w:pPr>
    </w:lvl>
    <w:lvl w:ilvl="7" w:tplc="2C066682" w:tentative="1">
      <w:start w:val="1"/>
      <w:numFmt w:val="lowerLetter"/>
      <w:lvlText w:val="%8."/>
      <w:lvlJc w:val="left"/>
      <w:pPr>
        <w:ind w:left="6535" w:hanging="360"/>
      </w:pPr>
    </w:lvl>
    <w:lvl w:ilvl="8" w:tplc="E79AA85C" w:tentative="1">
      <w:start w:val="1"/>
      <w:numFmt w:val="lowerRoman"/>
      <w:lvlText w:val="%9."/>
      <w:lvlJc w:val="right"/>
      <w:pPr>
        <w:ind w:left="7255" w:hanging="180"/>
      </w:pPr>
    </w:lvl>
  </w:abstractNum>
  <w:abstractNum w:abstractNumId="2" w15:restartNumberingAfterBreak="0">
    <w:nsid w:val="7B9B4809"/>
    <w:multiLevelType w:val="hybridMultilevel"/>
    <w:tmpl w:val="020E100C"/>
    <w:lvl w:ilvl="0" w:tplc="012400AA">
      <w:start w:val="1"/>
      <w:numFmt w:val="decimal"/>
      <w:lvlText w:val="%1."/>
      <w:lvlJc w:val="left"/>
      <w:pPr>
        <w:ind w:left="1495" w:hanging="360"/>
      </w:pPr>
      <w:rPr>
        <w:rFonts w:hint="default"/>
      </w:rPr>
    </w:lvl>
    <w:lvl w:ilvl="1" w:tplc="BF6E5E72" w:tentative="1">
      <w:start w:val="1"/>
      <w:numFmt w:val="lowerLetter"/>
      <w:lvlText w:val="%2."/>
      <w:lvlJc w:val="left"/>
      <w:pPr>
        <w:ind w:left="2215" w:hanging="360"/>
      </w:pPr>
    </w:lvl>
    <w:lvl w:ilvl="2" w:tplc="D8F24804" w:tentative="1">
      <w:start w:val="1"/>
      <w:numFmt w:val="lowerRoman"/>
      <w:lvlText w:val="%3."/>
      <w:lvlJc w:val="right"/>
      <w:pPr>
        <w:ind w:left="2935" w:hanging="180"/>
      </w:pPr>
    </w:lvl>
    <w:lvl w:ilvl="3" w:tplc="12801500" w:tentative="1">
      <w:start w:val="1"/>
      <w:numFmt w:val="decimal"/>
      <w:lvlText w:val="%4."/>
      <w:lvlJc w:val="left"/>
      <w:pPr>
        <w:ind w:left="3655" w:hanging="360"/>
      </w:pPr>
    </w:lvl>
    <w:lvl w:ilvl="4" w:tplc="009E1FDE" w:tentative="1">
      <w:start w:val="1"/>
      <w:numFmt w:val="lowerLetter"/>
      <w:lvlText w:val="%5."/>
      <w:lvlJc w:val="left"/>
      <w:pPr>
        <w:ind w:left="4375" w:hanging="360"/>
      </w:pPr>
    </w:lvl>
    <w:lvl w:ilvl="5" w:tplc="FC5283E8" w:tentative="1">
      <w:start w:val="1"/>
      <w:numFmt w:val="lowerRoman"/>
      <w:lvlText w:val="%6."/>
      <w:lvlJc w:val="right"/>
      <w:pPr>
        <w:ind w:left="5095" w:hanging="180"/>
      </w:pPr>
    </w:lvl>
    <w:lvl w:ilvl="6" w:tplc="C8D09266" w:tentative="1">
      <w:start w:val="1"/>
      <w:numFmt w:val="decimal"/>
      <w:lvlText w:val="%7."/>
      <w:lvlJc w:val="left"/>
      <w:pPr>
        <w:ind w:left="5815" w:hanging="360"/>
      </w:pPr>
    </w:lvl>
    <w:lvl w:ilvl="7" w:tplc="F0BAA878" w:tentative="1">
      <w:start w:val="1"/>
      <w:numFmt w:val="lowerLetter"/>
      <w:lvlText w:val="%8."/>
      <w:lvlJc w:val="left"/>
      <w:pPr>
        <w:ind w:left="6535" w:hanging="360"/>
      </w:pPr>
    </w:lvl>
    <w:lvl w:ilvl="8" w:tplc="A2D2F69C" w:tentative="1">
      <w:start w:val="1"/>
      <w:numFmt w:val="lowerRoman"/>
      <w:lvlText w:val="%9."/>
      <w:lvlJc w:val="right"/>
      <w:pPr>
        <w:ind w:left="7255" w:hanging="180"/>
      </w:pPr>
    </w:lvl>
  </w:abstractNum>
  <w:abstractNum w:abstractNumId="3" w15:restartNumberingAfterBreak="0">
    <w:nsid w:val="7EEF6DE1"/>
    <w:multiLevelType w:val="hybridMultilevel"/>
    <w:tmpl w:val="CD722BF2"/>
    <w:lvl w:ilvl="0" w:tplc="54E2BCF8">
      <w:start w:val="1"/>
      <w:numFmt w:val="decimal"/>
      <w:lvlText w:val="%1."/>
      <w:lvlJc w:val="left"/>
      <w:pPr>
        <w:ind w:left="720" w:hanging="360"/>
      </w:pPr>
      <w:rPr>
        <w:rFonts w:hint="default"/>
      </w:rPr>
    </w:lvl>
    <w:lvl w:ilvl="1" w:tplc="E6C843D8" w:tentative="1">
      <w:start w:val="1"/>
      <w:numFmt w:val="lowerLetter"/>
      <w:lvlText w:val="%2."/>
      <w:lvlJc w:val="left"/>
      <w:pPr>
        <w:ind w:left="1440" w:hanging="360"/>
      </w:pPr>
    </w:lvl>
    <w:lvl w:ilvl="2" w:tplc="353A5026" w:tentative="1">
      <w:start w:val="1"/>
      <w:numFmt w:val="lowerRoman"/>
      <w:lvlText w:val="%3."/>
      <w:lvlJc w:val="right"/>
      <w:pPr>
        <w:ind w:left="2160" w:hanging="180"/>
      </w:pPr>
    </w:lvl>
    <w:lvl w:ilvl="3" w:tplc="5A140318" w:tentative="1">
      <w:start w:val="1"/>
      <w:numFmt w:val="decimal"/>
      <w:lvlText w:val="%4."/>
      <w:lvlJc w:val="left"/>
      <w:pPr>
        <w:ind w:left="2880" w:hanging="360"/>
      </w:pPr>
    </w:lvl>
    <w:lvl w:ilvl="4" w:tplc="EFF06FBE" w:tentative="1">
      <w:start w:val="1"/>
      <w:numFmt w:val="lowerLetter"/>
      <w:lvlText w:val="%5."/>
      <w:lvlJc w:val="left"/>
      <w:pPr>
        <w:ind w:left="3600" w:hanging="360"/>
      </w:pPr>
    </w:lvl>
    <w:lvl w:ilvl="5" w:tplc="37309F24" w:tentative="1">
      <w:start w:val="1"/>
      <w:numFmt w:val="lowerRoman"/>
      <w:lvlText w:val="%6."/>
      <w:lvlJc w:val="right"/>
      <w:pPr>
        <w:ind w:left="4320" w:hanging="180"/>
      </w:pPr>
    </w:lvl>
    <w:lvl w:ilvl="6" w:tplc="D444CD70" w:tentative="1">
      <w:start w:val="1"/>
      <w:numFmt w:val="decimal"/>
      <w:lvlText w:val="%7."/>
      <w:lvlJc w:val="left"/>
      <w:pPr>
        <w:ind w:left="5040" w:hanging="360"/>
      </w:pPr>
    </w:lvl>
    <w:lvl w:ilvl="7" w:tplc="C292D378" w:tentative="1">
      <w:start w:val="1"/>
      <w:numFmt w:val="lowerLetter"/>
      <w:lvlText w:val="%8."/>
      <w:lvlJc w:val="left"/>
      <w:pPr>
        <w:ind w:left="5760" w:hanging="360"/>
      </w:pPr>
    </w:lvl>
    <w:lvl w:ilvl="8" w:tplc="56C88F5E"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44E8"/>
    <w:rsid w:val="0000164D"/>
    <w:rsid w:val="00001CAA"/>
    <w:rsid w:val="000432BC"/>
    <w:rsid w:val="00043D80"/>
    <w:rsid w:val="000522DE"/>
    <w:rsid w:val="0005543E"/>
    <w:rsid w:val="00057BD9"/>
    <w:rsid w:val="0006643B"/>
    <w:rsid w:val="00080D82"/>
    <w:rsid w:val="00086F37"/>
    <w:rsid w:val="00087BB6"/>
    <w:rsid w:val="00090B92"/>
    <w:rsid w:val="00095BFA"/>
    <w:rsid w:val="000A511C"/>
    <w:rsid w:val="000A599A"/>
    <w:rsid w:val="000B449D"/>
    <w:rsid w:val="000C1DBC"/>
    <w:rsid w:val="000C4D5E"/>
    <w:rsid w:val="000E0144"/>
    <w:rsid w:val="000F6A71"/>
    <w:rsid w:val="000F72AE"/>
    <w:rsid w:val="001237D6"/>
    <w:rsid w:val="00125CA2"/>
    <w:rsid w:val="001441AF"/>
    <w:rsid w:val="00167378"/>
    <w:rsid w:val="0017520E"/>
    <w:rsid w:val="0018532A"/>
    <w:rsid w:val="00187E4B"/>
    <w:rsid w:val="001937F6"/>
    <w:rsid w:val="00193B2D"/>
    <w:rsid w:val="00195ACB"/>
    <w:rsid w:val="001A14F3"/>
    <w:rsid w:val="001C4A5E"/>
    <w:rsid w:val="001E1120"/>
    <w:rsid w:val="001E6DD1"/>
    <w:rsid w:val="001E7757"/>
    <w:rsid w:val="00201425"/>
    <w:rsid w:val="0020390D"/>
    <w:rsid w:val="00204BDA"/>
    <w:rsid w:val="00217C0E"/>
    <w:rsid w:val="00232CA3"/>
    <w:rsid w:val="00245A75"/>
    <w:rsid w:val="0024764D"/>
    <w:rsid w:val="0026174A"/>
    <w:rsid w:val="00273B18"/>
    <w:rsid w:val="002920E6"/>
    <w:rsid w:val="00295E65"/>
    <w:rsid w:val="002B227C"/>
    <w:rsid w:val="002B6220"/>
    <w:rsid w:val="002B735C"/>
    <w:rsid w:val="002D5C83"/>
    <w:rsid w:val="002E789F"/>
    <w:rsid w:val="002F0BB9"/>
    <w:rsid w:val="002F4987"/>
    <w:rsid w:val="0030327D"/>
    <w:rsid w:val="003040F1"/>
    <w:rsid w:val="0031382A"/>
    <w:rsid w:val="00316D95"/>
    <w:rsid w:val="00322037"/>
    <w:rsid w:val="00325B14"/>
    <w:rsid w:val="00335D11"/>
    <w:rsid w:val="00336E40"/>
    <w:rsid w:val="00355DA1"/>
    <w:rsid w:val="00365874"/>
    <w:rsid w:val="00373F89"/>
    <w:rsid w:val="00380132"/>
    <w:rsid w:val="003851AD"/>
    <w:rsid w:val="00393874"/>
    <w:rsid w:val="003B0AB5"/>
    <w:rsid w:val="003D0AE7"/>
    <w:rsid w:val="003D4A42"/>
    <w:rsid w:val="003F524C"/>
    <w:rsid w:val="003F583D"/>
    <w:rsid w:val="00406759"/>
    <w:rsid w:val="0040697C"/>
    <w:rsid w:val="00411B0E"/>
    <w:rsid w:val="00450D88"/>
    <w:rsid w:val="00461C24"/>
    <w:rsid w:val="00476F89"/>
    <w:rsid w:val="004A0D8E"/>
    <w:rsid w:val="004A2531"/>
    <w:rsid w:val="004C070D"/>
    <w:rsid w:val="004C3DC3"/>
    <w:rsid w:val="004C3F39"/>
    <w:rsid w:val="004F118E"/>
    <w:rsid w:val="005040A4"/>
    <w:rsid w:val="005100C7"/>
    <w:rsid w:val="005118FD"/>
    <w:rsid w:val="005136EC"/>
    <w:rsid w:val="00527A51"/>
    <w:rsid w:val="00543338"/>
    <w:rsid w:val="005534E3"/>
    <w:rsid w:val="00554231"/>
    <w:rsid w:val="00560507"/>
    <w:rsid w:val="00564DD5"/>
    <w:rsid w:val="00584564"/>
    <w:rsid w:val="005917D0"/>
    <w:rsid w:val="005B6093"/>
    <w:rsid w:val="005B656B"/>
    <w:rsid w:val="005C09C4"/>
    <w:rsid w:val="005C1C7B"/>
    <w:rsid w:val="005C1F4E"/>
    <w:rsid w:val="005D2B9E"/>
    <w:rsid w:val="005E141A"/>
    <w:rsid w:val="005E62F3"/>
    <w:rsid w:val="005F7CE7"/>
    <w:rsid w:val="00611259"/>
    <w:rsid w:val="00612775"/>
    <w:rsid w:val="00616060"/>
    <w:rsid w:val="00620851"/>
    <w:rsid w:val="0063579F"/>
    <w:rsid w:val="00641DB2"/>
    <w:rsid w:val="00645A94"/>
    <w:rsid w:val="00682590"/>
    <w:rsid w:val="006856AD"/>
    <w:rsid w:val="0068796E"/>
    <w:rsid w:val="00697148"/>
    <w:rsid w:val="006A1D75"/>
    <w:rsid w:val="006B01CB"/>
    <w:rsid w:val="006C0CD5"/>
    <w:rsid w:val="006C4F06"/>
    <w:rsid w:val="006D1898"/>
    <w:rsid w:val="006D1EA6"/>
    <w:rsid w:val="006F32F6"/>
    <w:rsid w:val="006F51E1"/>
    <w:rsid w:val="006F72B5"/>
    <w:rsid w:val="007137A2"/>
    <w:rsid w:val="007316D0"/>
    <w:rsid w:val="00732BA7"/>
    <w:rsid w:val="00740C2F"/>
    <w:rsid w:val="00743F4D"/>
    <w:rsid w:val="007474A4"/>
    <w:rsid w:val="00757E86"/>
    <w:rsid w:val="00764A2B"/>
    <w:rsid w:val="00775FC1"/>
    <w:rsid w:val="00776810"/>
    <w:rsid w:val="007801A9"/>
    <w:rsid w:val="00785BAF"/>
    <w:rsid w:val="007863F8"/>
    <w:rsid w:val="007901C2"/>
    <w:rsid w:val="007A0C19"/>
    <w:rsid w:val="007B3D1D"/>
    <w:rsid w:val="007C6039"/>
    <w:rsid w:val="007C7C66"/>
    <w:rsid w:val="007D497B"/>
    <w:rsid w:val="0080580F"/>
    <w:rsid w:val="00810F76"/>
    <w:rsid w:val="00811DB9"/>
    <w:rsid w:val="0083768D"/>
    <w:rsid w:val="00845252"/>
    <w:rsid w:val="00855B84"/>
    <w:rsid w:val="00871BAE"/>
    <w:rsid w:val="00873B7E"/>
    <w:rsid w:val="00873FEB"/>
    <w:rsid w:val="00882C98"/>
    <w:rsid w:val="00890B05"/>
    <w:rsid w:val="00896CCA"/>
    <w:rsid w:val="008A051D"/>
    <w:rsid w:val="008A6DF5"/>
    <w:rsid w:val="008B1EC5"/>
    <w:rsid w:val="008B3C94"/>
    <w:rsid w:val="008B437D"/>
    <w:rsid w:val="008B6EEF"/>
    <w:rsid w:val="008B7E4B"/>
    <w:rsid w:val="008C147F"/>
    <w:rsid w:val="008C2EE7"/>
    <w:rsid w:val="008C3783"/>
    <w:rsid w:val="008E0BCA"/>
    <w:rsid w:val="008F1E35"/>
    <w:rsid w:val="009101DE"/>
    <w:rsid w:val="009173CB"/>
    <w:rsid w:val="00923722"/>
    <w:rsid w:val="00923889"/>
    <w:rsid w:val="00935AD0"/>
    <w:rsid w:val="00944493"/>
    <w:rsid w:val="00972149"/>
    <w:rsid w:val="009806E8"/>
    <w:rsid w:val="00991F29"/>
    <w:rsid w:val="00996750"/>
    <w:rsid w:val="009A1A25"/>
    <w:rsid w:val="009C4875"/>
    <w:rsid w:val="009C6C5F"/>
    <w:rsid w:val="009C7D6B"/>
    <w:rsid w:val="009E6B5B"/>
    <w:rsid w:val="00A11B4A"/>
    <w:rsid w:val="00A11F81"/>
    <w:rsid w:val="00A14EE7"/>
    <w:rsid w:val="00A1720D"/>
    <w:rsid w:val="00A17A5C"/>
    <w:rsid w:val="00A35117"/>
    <w:rsid w:val="00A366E8"/>
    <w:rsid w:val="00A402F8"/>
    <w:rsid w:val="00A844E8"/>
    <w:rsid w:val="00A9393D"/>
    <w:rsid w:val="00AB209B"/>
    <w:rsid w:val="00AC0142"/>
    <w:rsid w:val="00AC04EF"/>
    <w:rsid w:val="00AC6C39"/>
    <w:rsid w:val="00AD0AB6"/>
    <w:rsid w:val="00AD4C4C"/>
    <w:rsid w:val="00AE0467"/>
    <w:rsid w:val="00AE5370"/>
    <w:rsid w:val="00AE6316"/>
    <w:rsid w:val="00AF3A87"/>
    <w:rsid w:val="00AF4E07"/>
    <w:rsid w:val="00B048CA"/>
    <w:rsid w:val="00B053CC"/>
    <w:rsid w:val="00B268A1"/>
    <w:rsid w:val="00B47F0D"/>
    <w:rsid w:val="00B54188"/>
    <w:rsid w:val="00B615F2"/>
    <w:rsid w:val="00B624D0"/>
    <w:rsid w:val="00B720AC"/>
    <w:rsid w:val="00B8269F"/>
    <w:rsid w:val="00B8505E"/>
    <w:rsid w:val="00B94822"/>
    <w:rsid w:val="00B97499"/>
    <w:rsid w:val="00BB5FBB"/>
    <w:rsid w:val="00BC1E25"/>
    <w:rsid w:val="00BC68FE"/>
    <w:rsid w:val="00BF2787"/>
    <w:rsid w:val="00BF34B2"/>
    <w:rsid w:val="00BF430A"/>
    <w:rsid w:val="00C02484"/>
    <w:rsid w:val="00C070BA"/>
    <w:rsid w:val="00C07249"/>
    <w:rsid w:val="00C107E3"/>
    <w:rsid w:val="00C141B0"/>
    <w:rsid w:val="00C14FF1"/>
    <w:rsid w:val="00C22E93"/>
    <w:rsid w:val="00C24799"/>
    <w:rsid w:val="00C327DB"/>
    <w:rsid w:val="00C41979"/>
    <w:rsid w:val="00C42C52"/>
    <w:rsid w:val="00C51199"/>
    <w:rsid w:val="00C56C3F"/>
    <w:rsid w:val="00C638AF"/>
    <w:rsid w:val="00C701D1"/>
    <w:rsid w:val="00C716AA"/>
    <w:rsid w:val="00C72100"/>
    <w:rsid w:val="00C91CA9"/>
    <w:rsid w:val="00CA54E8"/>
    <w:rsid w:val="00CA76F9"/>
    <w:rsid w:val="00CD26A2"/>
    <w:rsid w:val="00CD35BF"/>
    <w:rsid w:val="00CD6D64"/>
    <w:rsid w:val="00CE3A43"/>
    <w:rsid w:val="00CF2843"/>
    <w:rsid w:val="00D04926"/>
    <w:rsid w:val="00D2154A"/>
    <w:rsid w:val="00D2475B"/>
    <w:rsid w:val="00D26C11"/>
    <w:rsid w:val="00D34273"/>
    <w:rsid w:val="00D36171"/>
    <w:rsid w:val="00D464F9"/>
    <w:rsid w:val="00D534DD"/>
    <w:rsid w:val="00D57653"/>
    <w:rsid w:val="00D71389"/>
    <w:rsid w:val="00D71D8F"/>
    <w:rsid w:val="00D729F5"/>
    <w:rsid w:val="00D9031C"/>
    <w:rsid w:val="00D939FF"/>
    <w:rsid w:val="00D976B6"/>
    <w:rsid w:val="00DA225F"/>
    <w:rsid w:val="00DA3B9E"/>
    <w:rsid w:val="00DD3BBA"/>
    <w:rsid w:val="00DD7C11"/>
    <w:rsid w:val="00DE54ED"/>
    <w:rsid w:val="00DF25E7"/>
    <w:rsid w:val="00DF2894"/>
    <w:rsid w:val="00DF4305"/>
    <w:rsid w:val="00E165CB"/>
    <w:rsid w:val="00E319BD"/>
    <w:rsid w:val="00E56F09"/>
    <w:rsid w:val="00E71BAA"/>
    <w:rsid w:val="00E846F4"/>
    <w:rsid w:val="00E923A8"/>
    <w:rsid w:val="00E966EB"/>
    <w:rsid w:val="00E96C27"/>
    <w:rsid w:val="00EA34C4"/>
    <w:rsid w:val="00EA3CA6"/>
    <w:rsid w:val="00EA6ED4"/>
    <w:rsid w:val="00ED167B"/>
    <w:rsid w:val="00EF4E22"/>
    <w:rsid w:val="00EF612C"/>
    <w:rsid w:val="00F027EB"/>
    <w:rsid w:val="00F1538F"/>
    <w:rsid w:val="00F24CF8"/>
    <w:rsid w:val="00F47BB3"/>
    <w:rsid w:val="00F52E41"/>
    <w:rsid w:val="00F71DA3"/>
    <w:rsid w:val="00F806CB"/>
    <w:rsid w:val="00F850DA"/>
    <w:rsid w:val="00FA45F1"/>
    <w:rsid w:val="00FA76C0"/>
    <w:rsid w:val="00FB4992"/>
    <w:rsid w:val="00FC5423"/>
    <w:rsid w:val="00FC7A42"/>
    <w:rsid w:val="00FF0BD8"/>
    <w:rsid w:val="00FF1D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EBAC95D"/>
  <w15:docId w15:val="{3C2ED342-C855-48E6-81F8-B5C9EF0F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44E8"/>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44E8"/>
  </w:style>
  <w:style w:type="paragraph" w:styleId="Footer">
    <w:name w:val="footer"/>
    <w:basedOn w:val="Normal"/>
    <w:link w:val="FooterChar"/>
    <w:uiPriority w:val="99"/>
    <w:unhideWhenUsed/>
    <w:rsid w:val="00A844E8"/>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44E8"/>
  </w:style>
  <w:style w:type="paragraph" w:styleId="BalloonText">
    <w:name w:val="Balloon Text"/>
    <w:basedOn w:val="Normal"/>
    <w:link w:val="BalloonTextChar"/>
    <w:uiPriority w:val="99"/>
    <w:semiHidden/>
    <w:unhideWhenUsed/>
    <w:rsid w:val="00A84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44E8"/>
    <w:rPr>
      <w:rFonts w:ascii="Segoe UI" w:hAnsi="Segoe UI" w:cs="Segoe UI"/>
      <w:sz w:val="18"/>
      <w:szCs w:val="18"/>
    </w:rPr>
  </w:style>
  <w:style w:type="character" w:styleId="Hyperlink">
    <w:name w:val="Hyperlink"/>
    <w:basedOn w:val="DefaultParagraphFont"/>
    <w:uiPriority w:val="99"/>
    <w:unhideWhenUsed/>
    <w:rsid w:val="00C070BA"/>
    <w:rPr>
      <w:color w:val="0563C1" w:themeColor="hyperlink"/>
      <w:u w:val="single"/>
    </w:rPr>
  </w:style>
  <w:style w:type="character" w:styleId="CommentReference">
    <w:name w:val="annotation reference"/>
    <w:basedOn w:val="DefaultParagraphFont"/>
    <w:uiPriority w:val="99"/>
    <w:semiHidden/>
    <w:unhideWhenUsed/>
    <w:rsid w:val="007A0C19"/>
    <w:rPr>
      <w:sz w:val="16"/>
      <w:szCs w:val="16"/>
    </w:rPr>
  </w:style>
  <w:style w:type="paragraph" w:styleId="CommentText">
    <w:name w:val="annotation text"/>
    <w:basedOn w:val="Normal"/>
    <w:link w:val="CommentTextChar"/>
    <w:uiPriority w:val="99"/>
    <w:semiHidden/>
    <w:unhideWhenUsed/>
    <w:rsid w:val="007A0C19"/>
    <w:pPr>
      <w:spacing w:line="240" w:lineRule="auto"/>
    </w:pPr>
    <w:rPr>
      <w:sz w:val="20"/>
      <w:szCs w:val="20"/>
    </w:rPr>
  </w:style>
  <w:style w:type="character" w:customStyle="1" w:styleId="CommentTextChar">
    <w:name w:val="Comment Text Char"/>
    <w:basedOn w:val="DefaultParagraphFont"/>
    <w:link w:val="CommentText"/>
    <w:uiPriority w:val="99"/>
    <w:semiHidden/>
    <w:rsid w:val="007A0C19"/>
    <w:rPr>
      <w:sz w:val="20"/>
      <w:szCs w:val="20"/>
    </w:rPr>
  </w:style>
  <w:style w:type="paragraph" w:styleId="CommentSubject">
    <w:name w:val="annotation subject"/>
    <w:basedOn w:val="CommentText"/>
    <w:next w:val="CommentText"/>
    <w:link w:val="CommentSubjectChar"/>
    <w:uiPriority w:val="99"/>
    <w:semiHidden/>
    <w:unhideWhenUsed/>
    <w:rsid w:val="007A0C19"/>
    <w:rPr>
      <w:b/>
      <w:bCs/>
    </w:rPr>
  </w:style>
  <w:style w:type="character" w:customStyle="1" w:styleId="CommentSubjectChar">
    <w:name w:val="Comment Subject Char"/>
    <w:basedOn w:val="CommentTextChar"/>
    <w:link w:val="CommentSubject"/>
    <w:uiPriority w:val="99"/>
    <w:semiHidden/>
    <w:rsid w:val="007A0C19"/>
    <w:rPr>
      <w:b/>
      <w:bCs/>
      <w:sz w:val="20"/>
      <w:szCs w:val="20"/>
    </w:rPr>
  </w:style>
  <w:style w:type="paragraph" w:styleId="ListParagraph">
    <w:name w:val="List Paragraph"/>
    <w:basedOn w:val="Normal"/>
    <w:uiPriority w:val="34"/>
    <w:qFormat/>
    <w:rsid w:val="0026174A"/>
    <w:pPr>
      <w:ind w:left="720"/>
      <w:contextualSpacing/>
    </w:pPr>
  </w:style>
  <w:style w:type="paragraph" w:styleId="Revision">
    <w:name w:val="Revision"/>
    <w:hidden/>
    <w:uiPriority w:val="99"/>
    <w:semiHidden/>
    <w:rsid w:val="000F6A71"/>
    <w:pPr>
      <w:spacing w:after="0" w:line="240" w:lineRule="auto"/>
    </w:p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link w:val="CharCharCharChar"/>
    <w:uiPriority w:val="99"/>
    <w:unhideWhenUsed/>
    <w:rsid w:val="00BF430A"/>
    <w:rPr>
      <w:vertAlign w:val="superscript"/>
    </w:rPr>
  </w:style>
  <w:style w:type="paragraph" w:customStyle="1" w:styleId="CharCharCharChar">
    <w:name w:val="Char Char Char Char"/>
    <w:aliases w:val="Char2"/>
    <w:basedOn w:val="Normal"/>
    <w:next w:val="Normal"/>
    <w:link w:val="FootnoteReference"/>
    <w:uiPriority w:val="99"/>
    <w:rsid w:val="00BF430A"/>
    <w:pPr>
      <w:spacing w:line="240" w:lineRule="exact"/>
      <w:jc w:val="both"/>
    </w:pPr>
    <w:rPr>
      <w:vertAlign w:val="superscript"/>
    </w:rPr>
  </w:style>
  <w:style w:type="character" w:customStyle="1" w:styleId="FootnoteTextChar">
    <w:name w:val="Footnote Text Char"/>
    <w:aliases w:val="-E Fußnotentext Char,Char Char,Char Char Char Char Char Char Char Char Char Char Char Char Char Char Char Char Char Char Char1 Char,Footnote Char,Fußnote Char,f Char,fn Char"/>
    <w:basedOn w:val="DefaultParagraphFont"/>
    <w:link w:val="FootnoteText"/>
    <w:uiPriority w:val="99"/>
    <w:semiHidden/>
    <w:locked/>
    <w:rsid w:val="00BF430A"/>
    <w:rPr>
      <w:rFonts w:ascii="Calibri" w:eastAsia="SimSun" w:hAnsi="Calibri" w:cs="Calibri"/>
      <w:kern w:val="3"/>
      <w:sz w:val="20"/>
      <w:szCs w:val="20"/>
    </w:rPr>
  </w:style>
  <w:style w:type="paragraph" w:styleId="FootnoteText">
    <w:name w:val="footnote text"/>
    <w:aliases w:val="-E Fußnotentext,Char,Char Char Char Char Char Char Char Char Char Char Char Char Char Char Char Char Char Char Char1,Footnote,Fußnote,Vēres teksts Char Char Char Char Char Char Char Char Char Char Char Char1,f,fn"/>
    <w:basedOn w:val="Normal"/>
    <w:link w:val="FootnoteTextChar"/>
    <w:uiPriority w:val="99"/>
    <w:semiHidden/>
    <w:unhideWhenUsed/>
    <w:qFormat/>
    <w:rsid w:val="00BF430A"/>
    <w:pPr>
      <w:widowControl w:val="0"/>
      <w:suppressAutoHyphens/>
      <w:autoSpaceDN w:val="0"/>
      <w:spacing w:after="0" w:line="240" w:lineRule="auto"/>
    </w:pPr>
    <w:rPr>
      <w:rFonts w:ascii="Calibri" w:eastAsia="SimSun" w:hAnsi="Calibri" w:cs="Calibri"/>
      <w:kern w:val="3"/>
      <w:sz w:val="20"/>
      <w:szCs w:val="20"/>
    </w:rPr>
  </w:style>
  <w:style w:type="character" w:customStyle="1" w:styleId="FootnoteTextChar1">
    <w:name w:val="Footnote Text Char1"/>
    <w:basedOn w:val="DefaultParagraphFont"/>
    <w:uiPriority w:val="99"/>
    <w:semiHidden/>
    <w:rsid w:val="00BF430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0118B-4544-48FD-B5AA-6C43407D1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1826</Words>
  <Characters>1041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Grozījumi Ministru kabineta 2016. gada 9. augusta noteikumos Nr. 534 "Darbības programmas "Izaugsme un nodarbinātība" 4.2.1. specifiskā atbalsta mērķa "Veicināt energoefektivitātes paaugstināšanu valsts un dzīvojamās ēkās" 4.2.1.2. pasākuma "Veicināt ener</vt:lpstr>
    </vt:vector>
  </TitlesOfParts>
  <Company>Satiksmes ministrija</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9. augusta noteikumos Nr. 534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īstenošanas noteikumi""</dc:title>
  <dc:subject>MK noteikumu projekts</dc:subject>
  <dc:creator>Inguna Strautmane</dc:creator>
  <dc:description>67028231, inguna.strautmane@sam.gov.lv</dc:description>
  <cp:lastModifiedBy>Leontine Babkina</cp:lastModifiedBy>
  <cp:revision>23</cp:revision>
  <cp:lastPrinted>2018-10-25T06:39:00Z</cp:lastPrinted>
  <dcterms:created xsi:type="dcterms:W3CDTF">2018-10-01T09:43:00Z</dcterms:created>
  <dcterms:modified xsi:type="dcterms:W3CDTF">2018-10-31T14:13:00Z</dcterms:modified>
</cp:coreProperties>
</file>