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744F" w14:textId="77777777" w:rsidR="001C257B" w:rsidRPr="00FB0DE9" w:rsidRDefault="001C257B" w:rsidP="00FB0DE9">
      <w:pPr>
        <w:spacing w:after="0" w:line="240" w:lineRule="auto"/>
      </w:pPr>
    </w:p>
    <w:p w14:paraId="3DA6F44F" w14:textId="77777777" w:rsidR="009C4976" w:rsidRPr="00FB0DE9" w:rsidRDefault="009C4976" w:rsidP="009C4976">
      <w:pPr>
        <w:pStyle w:val="Virsraksts2"/>
        <w:ind w:firstLine="720"/>
        <w:jc w:val="right"/>
        <w:rPr>
          <w:i/>
          <w:szCs w:val="28"/>
        </w:rPr>
      </w:pPr>
      <w:r w:rsidRPr="00FB0DE9">
        <w:rPr>
          <w:i/>
          <w:szCs w:val="28"/>
        </w:rPr>
        <w:t>Projekts</w:t>
      </w:r>
    </w:p>
    <w:p w14:paraId="48F74D0C" w14:textId="77777777" w:rsidR="001C257B" w:rsidRPr="00FB0DE9" w:rsidRDefault="001C257B" w:rsidP="00FB0DE9">
      <w:pPr>
        <w:spacing w:after="0"/>
      </w:pPr>
    </w:p>
    <w:p w14:paraId="525390BD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LATVIJAS REPUBLIKAS MINISTRU KABINETA</w:t>
      </w:r>
    </w:p>
    <w:p w14:paraId="6AE47228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SĒDES PROTOKOLLĒMUMS</w:t>
      </w:r>
    </w:p>
    <w:p w14:paraId="58FC5E05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14:paraId="64AFB876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44446E1E" w14:textId="77777777" w:rsidR="001C257B" w:rsidRPr="00FB0DE9" w:rsidRDefault="001C257B" w:rsidP="00FB0DE9">
      <w:pPr>
        <w:tabs>
          <w:tab w:val="left" w:pos="4536"/>
          <w:tab w:val="right" w:pos="9214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B0DE9">
        <w:rPr>
          <w:rFonts w:ascii="Times New Roman" w:hAnsi="Times New Roman"/>
          <w:bCs/>
          <w:sz w:val="28"/>
          <w:szCs w:val="28"/>
          <w:lang w:eastAsia="en-US"/>
        </w:rPr>
        <w:t>Rīgā</w:t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ab/>
        <w:t>Nr.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>20__. gada __. _____</w:t>
      </w:r>
    </w:p>
    <w:p w14:paraId="10415A48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3631266B" w14:textId="77777777" w:rsidR="001C257B" w:rsidRDefault="001C257B" w:rsidP="001C25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.§</w:t>
      </w:r>
    </w:p>
    <w:p w14:paraId="169B9B6F" w14:textId="77777777" w:rsidR="001C257B" w:rsidRPr="00354BC5" w:rsidRDefault="001C257B" w:rsidP="001C257B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6AA6AC84" w14:textId="77777777" w:rsidR="001C257B" w:rsidRPr="00FB0DE9" w:rsidRDefault="001C257B" w:rsidP="00FB0DE9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7891D880" w14:textId="23EBB6B0" w:rsidR="009C05F8" w:rsidRPr="00250503" w:rsidRDefault="00846826" w:rsidP="00C5486D">
      <w:pPr>
        <w:pStyle w:val="Pamatteksts"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504746409"/>
      <w:bookmarkStart w:id="1" w:name="_Hlk499716821"/>
      <w:bookmarkStart w:id="2" w:name="OLE_LINK3"/>
      <w:bookmarkStart w:id="3" w:name="OLE_LINK4"/>
      <w:bookmarkStart w:id="4" w:name="_Hlk503358296"/>
      <w:r>
        <w:rPr>
          <w:rFonts w:ascii="Times New Roman" w:hAnsi="Times New Roman"/>
          <w:b/>
          <w:sz w:val="28"/>
          <w:szCs w:val="28"/>
        </w:rPr>
        <w:t>Likumprojekts "</w:t>
      </w:r>
      <w:r w:rsidR="00EC1C4F" w:rsidRPr="00EC1C4F">
        <w:rPr>
          <w:rFonts w:ascii="Times New Roman" w:hAnsi="Times New Roman"/>
          <w:b/>
          <w:sz w:val="28"/>
          <w:szCs w:val="28"/>
        </w:rPr>
        <w:t>Grozījumi Krimināllikumā</w:t>
      </w:r>
      <w:r>
        <w:rPr>
          <w:rFonts w:ascii="Times New Roman" w:hAnsi="Times New Roman"/>
          <w:b/>
          <w:sz w:val="28"/>
          <w:szCs w:val="28"/>
        </w:rPr>
        <w:t>"</w:t>
      </w:r>
      <w:bookmarkEnd w:id="0"/>
      <w:r w:rsidR="006832C0" w:rsidRPr="0025050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bookmarkEnd w:id="2"/>
    <w:bookmarkEnd w:id="3"/>
    <w:bookmarkEnd w:id="4"/>
    <w:p w14:paraId="0E2BADE6" w14:textId="77777777" w:rsidR="0065115C" w:rsidRDefault="0065115C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CBB0CB9" w14:textId="77777777" w:rsidR="001C257B" w:rsidRPr="00250503" w:rsidRDefault="001C257B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8849A79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5486D" w:rsidRPr="00C5486D">
        <w:rPr>
          <w:rFonts w:ascii="Times New Roman" w:hAnsi="Times New Roman"/>
          <w:sz w:val="28"/>
          <w:szCs w:val="28"/>
        </w:rPr>
        <w:t>Atbalstīt iesniegto likumprojektu.</w:t>
      </w:r>
    </w:p>
    <w:p w14:paraId="5226E75A" w14:textId="77777777" w:rsidR="001C257B" w:rsidRDefault="001C257B" w:rsidP="001C257B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98647E7" w14:textId="41BC3188" w:rsid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sagatavot likumprojektu iesniegšanai Saeimā vienlaikus ar likumprojektu </w:t>
      </w:r>
      <w:r w:rsidR="00EC1C4F" w:rsidRPr="00EC1C4F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>
        <w:rPr>
          <w:rFonts w:ascii="Times New Roman" w:hAnsi="Times New Roman"/>
          <w:sz w:val="28"/>
          <w:szCs w:val="28"/>
        </w:rPr>
        <w:t xml:space="preserve"> un likumprojektu 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Par Eiropas Padomes Konvenciju par cīņu pret cilvēku orgānu tirdzniecību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6F814B72" w14:textId="77777777" w:rsidR="00813DBA" w:rsidRP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384F25" w14:textId="21CD1AA8" w:rsidR="00C5486D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13DBA">
        <w:rPr>
          <w:rFonts w:ascii="Times New Roman" w:hAnsi="Times New Roman"/>
          <w:sz w:val="28"/>
          <w:szCs w:val="28"/>
        </w:rPr>
        <w:t>Noteikt, ka atbildīgais par likumproj</w:t>
      </w:r>
      <w:r w:rsidR="0094188B">
        <w:rPr>
          <w:rFonts w:ascii="Times New Roman" w:hAnsi="Times New Roman"/>
          <w:sz w:val="28"/>
          <w:szCs w:val="28"/>
        </w:rPr>
        <w:t>ekta turpmāko virzību S</w:t>
      </w:r>
      <w:r w:rsidR="00A321EF">
        <w:rPr>
          <w:rFonts w:ascii="Times New Roman" w:hAnsi="Times New Roman"/>
          <w:sz w:val="28"/>
          <w:szCs w:val="28"/>
        </w:rPr>
        <w:t>a</w:t>
      </w:r>
      <w:r w:rsidR="0094188B">
        <w:rPr>
          <w:rFonts w:ascii="Times New Roman" w:hAnsi="Times New Roman"/>
          <w:sz w:val="28"/>
          <w:szCs w:val="28"/>
        </w:rPr>
        <w:t>eimā ir t</w:t>
      </w:r>
      <w:r w:rsidR="00813DBA">
        <w:rPr>
          <w:rFonts w:ascii="Times New Roman" w:hAnsi="Times New Roman"/>
          <w:sz w:val="28"/>
          <w:szCs w:val="28"/>
        </w:rPr>
        <w:t>ieslietu ministrs</w:t>
      </w:r>
      <w:r w:rsidR="00C5486D" w:rsidRPr="00C5486D">
        <w:rPr>
          <w:rFonts w:ascii="Times New Roman" w:hAnsi="Times New Roman"/>
          <w:sz w:val="28"/>
          <w:szCs w:val="28"/>
        </w:rPr>
        <w:t>.</w:t>
      </w:r>
    </w:p>
    <w:p w14:paraId="61412CA9" w14:textId="77777777" w:rsidR="00C5486D" w:rsidRDefault="00C5486D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5B30A7" w14:textId="4576D890" w:rsidR="00813DBA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13DBA">
        <w:rPr>
          <w:rFonts w:ascii="Times New Roman" w:hAnsi="Times New Roman"/>
          <w:sz w:val="28"/>
          <w:szCs w:val="28"/>
        </w:rPr>
        <w:t xml:space="preserve">Lūgt Saeimu izskatīt likumprojektu vienlaikus ar likumprojektu </w:t>
      </w:r>
      <w:r w:rsidR="00EC1C4F" w:rsidRPr="00EC1C4F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 w:rsidR="00EC1C4F">
        <w:rPr>
          <w:rFonts w:ascii="Times New Roman" w:hAnsi="Times New Roman"/>
          <w:sz w:val="28"/>
          <w:szCs w:val="28"/>
        </w:rPr>
        <w:t xml:space="preserve"> un likumprojektu "Par Eiropas Padomes Konvenciju par cīņu pret cilvēku orgānu tirdzniecību"</w:t>
      </w:r>
      <w:r w:rsidR="00813DBA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25FF129" w14:textId="77777777" w:rsidR="0065115C" w:rsidRPr="00250503" w:rsidRDefault="0065115C" w:rsidP="00D4758E">
      <w:pPr>
        <w:pStyle w:val="Pamatteksts2"/>
        <w:tabs>
          <w:tab w:val="left" w:pos="360"/>
          <w:tab w:val="left" w:pos="993"/>
        </w:tabs>
        <w:rPr>
          <w:szCs w:val="28"/>
        </w:rPr>
      </w:pPr>
    </w:p>
    <w:p w14:paraId="45B38849" w14:textId="77777777" w:rsidR="00E033E5" w:rsidRPr="00250503" w:rsidRDefault="00E033E5" w:rsidP="00E033E5">
      <w:pPr>
        <w:pStyle w:val="Pamatteksts2"/>
        <w:tabs>
          <w:tab w:val="num" w:pos="-5387"/>
        </w:tabs>
        <w:rPr>
          <w:szCs w:val="28"/>
        </w:rPr>
      </w:pPr>
    </w:p>
    <w:p w14:paraId="138042EC" w14:textId="77777777" w:rsidR="0065115C" w:rsidRPr="00250503" w:rsidRDefault="0065115C" w:rsidP="00FB0DE9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50503">
        <w:rPr>
          <w:rFonts w:ascii="Times New Roman" w:eastAsia="Calibri" w:hAnsi="Times New Roman"/>
          <w:sz w:val="28"/>
          <w:szCs w:val="28"/>
        </w:rPr>
        <w:t>Ministru prezidents</w:t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Pr="00250503">
        <w:rPr>
          <w:rFonts w:ascii="Times New Roman" w:eastAsia="Calibri" w:hAnsi="Times New Roman"/>
          <w:sz w:val="28"/>
          <w:szCs w:val="28"/>
        </w:rPr>
        <w:t>Māris Kučinskis</w:t>
      </w:r>
    </w:p>
    <w:p w14:paraId="3A940883" w14:textId="77777777" w:rsidR="001C257B" w:rsidRDefault="001C257B" w:rsidP="001C257B">
      <w:pPr>
        <w:pStyle w:val="Virsraksts2"/>
        <w:rPr>
          <w:szCs w:val="28"/>
        </w:rPr>
      </w:pPr>
    </w:p>
    <w:p w14:paraId="5C176CF2" w14:textId="77777777" w:rsidR="0065115C" w:rsidRPr="00250503" w:rsidRDefault="0065115C" w:rsidP="00FB0DE9">
      <w:pPr>
        <w:pStyle w:val="Virsraksts2"/>
        <w:rPr>
          <w:szCs w:val="28"/>
        </w:rPr>
      </w:pPr>
      <w:r w:rsidRPr="00250503">
        <w:rPr>
          <w:szCs w:val="28"/>
        </w:rPr>
        <w:t>Valsts kancelejas direk</w:t>
      </w:r>
      <w:bookmarkStart w:id="5" w:name="_GoBack"/>
      <w:bookmarkEnd w:id="5"/>
      <w:r w:rsidRPr="00250503">
        <w:rPr>
          <w:szCs w:val="28"/>
        </w:rPr>
        <w:t>tors</w:t>
      </w:r>
      <w:r w:rsidR="00717B8F">
        <w:rPr>
          <w:szCs w:val="28"/>
        </w:rPr>
        <w:t xml:space="preserve"> </w:t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612395" w:rsidRPr="00250503">
        <w:rPr>
          <w:szCs w:val="28"/>
        </w:rPr>
        <w:t xml:space="preserve">Jānis </w:t>
      </w:r>
      <w:proofErr w:type="spellStart"/>
      <w:r w:rsidR="00612395" w:rsidRPr="00250503">
        <w:rPr>
          <w:szCs w:val="28"/>
        </w:rPr>
        <w:t>Citskovskis</w:t>
      </w:r>
      <w:proofErr w:type="spellEnd"/>
    </w:p>
    <w:p w14:paraId="09BB5436" w14:textId="77777777" w:rsidR="001C257B" w:rsidRDefault="001C257B" w:rsidP="001C257B">
      <w:pPr>
        <w:tabs>
          <w:tab w:val="left" w:pos="6521"/>
          <w:tab w:val="right" w:pos="9072"/>
        </w:tabs>
        <w:spacing w:after="0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29A5C5A" w14:textId="2573DBC1" w:rsidR="001C257B" w:rsidRDefault="0065115C" w:rsidP="00FB0DE9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50503">
        <w:rPr>
          <w:rFonts w:ascii="Times New Roman" w:hAnsi="Times New Roman"/>
          <w:sz w:val="28"/>
          <w:szCs w:val="28"/>
          <w:lang w:eastAsia="en-US"/>
        </w:rPr>
        <w:t>Iesniedzējs:</w:t>
      </w:r>
    </w:p>
    <w:p w14:paraId="13216920" w14:textId="21B00780" w:rsidR="009C4976" w:rsidRPr="00250503" w:rsidRDefault="00A321EF" w:rsidP="00FB0DE9">
      <w:pPr>
        <w:tabs>
          <w:tab w:val="left" w:pos="6521"/>
          <w:tab w:val="right" w:pos="9072"/>
        </w:tabs>
        <w:spacing w:after="0" w:line="240" w:lineRule="auto"/>
        <w:ind w:right="-766"/>
      </w:pPr>
      <w:r>
        <w:rPr>
          <w:rFonts w:ascii="Times New Roman" w:hAnsi="Times New Roman"/>
          <w:sz w:val="28"/>
          <w:szCs w:val="28"/>
          <w:lang w:eastAsia="en-US"/>
        </w:rPr>
        <w:t>tieslietu ministrs</w:t>
      </w:r>
      <w:r w:rsidR="00717B8F">
        <w:rPr>
          <w:rFonts w:ascii="Times New Roman" w:hAnsi="Times New Roman"/>
          <w:sz w:val="28"/>
          <w:szCs w:val="28"/>
          <w:lang w:eastAsia="en-US"/>
        </w:rPr>
        <w:tab/>
      </w:r>
      <w:r w:rsidR="00717B8F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Dzintars Rasnačs</w:t>
      </w:r>
    </w:p>
    <w:sectPr w:rsidR="009C4976" w:rsidRPr="00250503" w:rsidSect="00FB0DE9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74A1" w14:textId="77777777" w:rsidR="001049CA" w:rsidRDefault="001049CA" w:rsidP="001E776B">
      <w:pPr>
        <w:spacing w:after="0" w:line="240" w:lineRule="auto"/>
      </w:pPr>
      <w:r>
        <w:separator/>
      </w:r>
    </w:p>
  </w:endnote>
  <w:endnote w:type="continuationSeparator" w:id="0">
    <w:p w14:paraId="1ADD42A4" w14:textId="77777777" w:rsidR="001049CA" w:rsidRDefault="001049CA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65E9" w14:textId="77777777" w:rsidR="0067371A" w:rsidRDefault="0067371A">
    <w:pPr>
      <w:pStyle w:val="Kjene"/>
      <w:rPr>
        <w:rFonts w:ascii="Times New Roman" w:hAnsi="Times New Roman"/>
        <w:sz w:val="20"/>
        <w:szCs w:val="20"/>
      </w:rPr>
    </w:pPr>
  </w:p>
  <w:p w14:paraId="5032563D" w14:textId="584D919F" w:rsidR="001E776B" w:rsidRPr="001E776B" w:rsidRDefault="001C257B" w:rsidP="00FB0DE9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TMP</w:t>
    </w:r>
    <w:r w:rsidRPr="00C61ACB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070518_Organu_lik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DAD5" w14:textId="3BB33107" w:rsidR="001E4AEB" w:rsidRPr="0067371A" w:rsidRDefault="00C8475C" w:rsidP="00C8475C">
    <w:pPr>
      <w:pStyle w:val="Kjene"/>
      <w:jc w:val="both"/>
      <w:rPr>
        <w:rFonts w:ascii="Times New Roman" w:hAnsi="Times New Roman"/>
        <w:sz w:val="20"/>
        <w:szCs w:val="20"/>
      </w:rPr>
    </w:pPr>
    <w:bookmarkStart w:id="6" w:name="_Hlk504746475"/>
    <w:r>
      <w:rPr>
        <w:rFonts w:ascii="Times New Roman" w:hAnsi="Times New Roman"/>
        <w:sz w:val="20"/>
        <w:szCs w:val="20"/>
      </w:rPr>
      <w:t>TM</w:t>
    </w:r>
    <w:r w:rsidR="001C257B">
      <w:rPr>
        <w:rFonts w:ascii="Times New Roman" w:hAnsi="Times New Roman"/>
        <w:sz w:val="20"/>
        <w:szCs w:val="20"/>
      </w:rPr>
      <w:t>P</w:t>
    </w:r>
    <w:r w:rsidR="001E4AEB" w:rsidRPr="00C61ACB">
      <w:rPr>
        <w:rFonts w:ascii="Times New Roman" w:hAnsi="Times New Roman"/>
        <w:sz w:val="20"/>
        <w:szCs w:val="20"/>
      </w:rPr>
      <w:t>rot_</w:t>
    </w:r>
    <w:r w:rsidR="00A321EF">
      <w:rPr>
        <w:rFonts w:ascii="Times New Roman" w:hAnsi="Times New Roman"/>
        <w:sz w:val="20"/>
        <w:szCs w:val="20"/>
      </w:rPr>
      <w:t>0</w:t>
    </w:r>
    <w:r w:rsidR="00297CC8">
      <w:rPr>
        <w:rFonts w:ascii="Times New Roman" w:hAnsi="Times New Roman"/>
        <w:sz w:val="20"/>
        <w:szCs w:val="20"/>
      </w:rPr>
      <w:t>5</w:t>
    </w:r>
    <w:r w:rsidR="00A321EF">
      <w:rPr>
        <w:rFonts w:ascii="Times New Roman" w:hAnsi="Times New Roman"/>
        <w:sz w:val="20"/>
        <w:szCs w:val="20"/>
      </w:rPr>
      <w:t>1018</w:t>
    </w:r>
    <w:r w:rsidR="001C257B">
      <w:rPr>
        <w:rFonts w:ascii="Times New Roman" w:hAnsi="Times New Roman"/>
        <w:sz w:val="20"/>
        <w:szCs w:val="20"/>
      </w:rPr>
      <w:t>_</w:t>
    </w:r>
    <w:bookmarkEnd w:id="6"/>
    <w:r w:rsidR="007E3E47">
      <w:rPr>
        <w:rFonts w:ascii="Times New Roman" w:hAnsi="Times New Roman"/>
        <w:sz w:val="20"/>
        <w:szCs w:val="20"/>
      </w:rPr>
      <w:t>groz_KL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55A2" w14:textId="77777777" w:rsidR="001049CA" w:rsidRDefault="001049CA" w:rsidP="001E776B">
      <w:pPr>
        <w:spacing w:after="0" w:line="240" w:lineRule="auto"/>
      </w:pPr>
      <w:r>
        <w:separator/>
      </w:r>
    </w:p>
  </w:footnote>
  <w:footnote w:type="continuationSeparator" w:id="0">
    <w:p w14:paraId="76626458" w14:textId="77777777" w:rsidR="001049CA" w:rsidRDefault="001049CA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582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A1D7D1" w14:textId="74C45512" w:rsidR="003E581F" w:rsidRPr="007D0815" w:rsidRDefault="00B4290C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="003E581F"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 w:rsidR="00EC1C4F">
          <w:rPr>
            <w:rFonts w:ascii="Times New Roman" w:hAnsi="Times New Roman"/>
            <w:noProof/>
            <w:sz w:val="24"/>
            <w:szCs w:val="24"/>
          </w:rPr>
          <w:t>2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CE13860" w14:textId="77777777" w:rsidR="003E581F" w:rsidRDefault="003E581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D4D9D"/>
    <w:multiLevelType w:val="multilevel"/>
    <w:tmpl w:val="CE32FF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ascii="Calibri" w:hAnsi="Calibri" w:hint="default"/>
        <w:sz w:val="22"/>
      </w:rPr>
    </w:lvl>
  </w:abstractNum>
  <w:abstractNum w:abstractNumId="2" w15:restartNumberingAfterBreak="0">
    <w:nsid w:val="19DA686E"/>
    <w:multiLevelType w:val="hybridMultilevel"/>
    <w:tmpl w:val="A8D6A3F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377AF"/>
    <w:multiLevelType w:val="multilevel"/>
    <w:tmpl w:val="6944C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3C3D7F"/>
    <w:multiLevelType w:val="hybridMultilevel"/>
    <w:tmpl w:val="98B607BA"/>
    <w:lvl w:ilvl="0" w:tplc="484019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F4B9D"/>
    <w:multiLevelType w:val="hybridMultilevel"/>
    <w:tmpl w:val="E25A28EC"/>
    <w:lvl w:ilvl="0" w:tplc="1904EE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0E5A17"/>
    <w:rsid w:val="001049CA"/>
    <w:rsid w:val="001220E6"/>
    <w:rsid w:val="0015153B"/>
    <w:rsid w:val="00155FE3"/>
    <w:rsid w:val="00157031"/>
    <w:rsid w:val="00165295"/>
    <w:rsid w:val="0017445D"/>
    <w:rsid w:val="0018009C"/>
    <w:rsid w:val="0019611F"/>
    <w:rsid w:val="001B41BD"/>
    <w:rsid w:val="001B6BDE"/>
    <w:rsid w:val="001C257B"/>
    <w:rsid w:val="001C3080"/>
    <w:rsid w:val="001E06C7"/>
    <w:rsid w:val="001E4AEB"/>
    <w:rsid w:val="001E5926"/>
    <w:rsid w:val="001E776B"/>
    <w:rsid w:val="00204B87"/>
    <w:rsid w:val="002403E2"/>
    <w:rsid w:val="00250503"/>
    <w:rsid w:val="002527C6"/>
    <w:rsid w:val="00261D49"/>
    <w:rsid w:val="00297CC8"/>
    <w:rsid w:val="002A1DD1"/>
    <w:rsid w:val="002B09C5"/>
    <w:rsid w:val="002B09F8"/>
    <w:rsid w:val="002F6DA7"/>
    <w:rsid w:val="00354BC5"/>
    <w:rsid w:val="0037686E"/>
    <w:rsid w:val="003965DE"/>
    <w:rsid w:val="003A2CAD"/>
    <w:rsid w:val="003E581F"/>
    <w:rsid w:val="00407A38"/>
    <w:rsid w:val="00430819"/>
    <w:rsid w:val="00440AAA"/>
    <w:rsid w:val="00482FD0"/>
    <w:rsid w:val="00483388"/>
    <w:rsid w:val="004A7FE1"/>
    <w:rsid w:val="004D326D"/>
    <w:rsid w:val="004F0D54"/>
    <w:rsid w:val="004F6E47"/>
    <w:rsid w:val="005161B7"/>
    <w:rsid w:val="0051685B"/>
    <w:rsid w:val="00542713"/>
    <w:rsid w:val="00564596"/>
    <w:rsid w:val="0058101C"/>
    <w:rsid w:val="005872C6"/>
    <w:rsid w:val="00590277"/>
    <w:rsid w:val="005A4126"/>
    <w:rsid w:val="005B43B2"/>
    <w:rsid w:val="00612395"/>
    <w:rsid w:val="0065115C"/>
    <w:rsid w:val="0067371A"/>
    <w:rsid w:val="006832C0"/>
    <w:rsid w:val="006B21FC"/>
    <w:rsid w:val="006B78AF"/>
    <w:rsid w:val="006D1CD5"/>
    <w:rsid w:val="006E01A2"/>
    <w:rsid w:val="006F772A"/>
    <w:rsid w:val="00717B8F"/>
    <w:rsid w:val="007227BD"/>
    <w:rsid w:val="00724C2C"/>
    <w:rsid w:val="00724EAF"/>
    <w:rsid w:val="00740B1F"/>
    <w:rsid w:val="0074102C"/>
    <w:rsid w:val="00741812"/>
    <w:rsid w:val="00743FB0"/>
    <w:rsid w:val="00754104"/>
    <w:rsid w:val="00765669"/>
    <w:rsid w:val="00782F35"/>
    <w:rsid w:val="007A34F0"/>
    <w:rsid w:val="007B0B73"/>
    <w:rsid w:val="007C362C"/>
    <w:rsid w:val="007C54AB"/>
    <w:rsid w:val="007D0815"/>
    <w:rsid w:val="007E3E47"/>
    <w:rsid w:val="007F5E56"/>
    <w:rsid w:val="00803D57"/>
    <w:rsid w:val="00813DBA"/>
    <w:rsid w:val="0081714B"/>
    <w:rsid w:val="00836378"/>
    <w:rsid w:val="00846826"/>
    <w:rsid w:val="00847ADC"/>
    <w:rsid w:val="00854702"/>
    <w:rsid w:val="00860807"/>
    <w:rsid w:val="00905CFF"/>
    <w:rsid w:val="009168C6"/>
    <w:rsid w:val="00917F2E"/>
    <w:rsid w:val="009201A9"/>
    <w:rsid w:val="0094188B"/>
    <w:rsid w:val="00947359"/>
    <w:rsid w:val="009541F9"/>
    <w:rsid w:val="009656CA"/>
    <w:rsid w:val="009668E9"/>
    <w:rsid w:val="009A4876"/>
    <w:rsid w:val="009B4279"/>
    <w:rsid w:val="009C05F8"/>
    <w:rsid w:val="009C2D8A"/>
    <w:rsid w:val="009C4976"/>
    <w:rsid w:val="009E7073"/>
    <w:rsid w:val="009F0838"/>
    <w:rsid w:val="00A321EF"/>
    <w:rsid w:val="00A965BA"/>
    <w:rsid w:val="00B202D0"/>
    <w:rsid w:val="00B35C4A"/>
    <w:rsid w:val="00B4290C"/>
    <w:rsid w:val="00B463FA"/>
    <w:rsid w:val="00B5799F"/>
    <w:rsid w:val="00B635D0"/>
    <w:rsid w:val="00B81284"/>
    <w:rsid w:val="00B86004"/>
    <w:rsid w:val="00BB1EED"/>
    <w:rsid w:val="00BD21C8"/>
    <w:rsid w:val="00C32646"/>
    <w:rsid w:val="00C5486D"/>
    <w:rsid w:val="00C61ACB"/>
    <w:rsid w:val="00C61F07"/>
    <w:rsid w:val="00C8475C"/>
    <w:rsid w:val="00C8685A"/>
    <w:rsid w:val="00CA15F8"/>
    <w:rsid w:val="00CD12CF"/>
    <w:rsid w:val="00CE44CF"/>
    <w:rsid w:val="00D13EBE"/>
    <w:rsid w:val="00D203FA"/>
    <w:rsid w:val="00D4758E"/>
    <w:rsid w:val="00D75326"/>
    <w:rsid w:val="00D81ACF"/>
    <w:rsid w:val="00DA4CC8"/>
    <w:rsid w:val="00DB09C0"/>
    <w:rsid w:val="00E033E5"/>
    <w:rsid w:val="00E513FC"/>
    <w:rsid w:val="00E61A02"/>
    <w:rsid w:val="00E912D6"/>
    <w:rsid w:val="00EC1C4F"/>
    <w:rsid w:val="00ED5C33"/>
    <w:rsid w:val="00ED6BF3"/>
    <w:rsid w:val="00EE3A8E"/>
    <w:rsid w:val="00F07097"/>
    <w:rsid w:val="00F07A9A"/>
    <w:rsid w:val="00F92521"/>
    <w:rsid w:val="00FB0DE9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74555"/>
  <w15:docId w15:val="{6E02BF04-5B9A-4FB9-A331-04AE64D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basedOn w:val="Parasts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86C0-D2A5-43E0-8D46-BA72137C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</vt:lpstr>
    </vt:vector>
  </TitlesOfParts>
  <Company>Tieslietu ministrija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protokollēmums</dc:subject>
  <dc:creator>Indra Gratkovska</dc:creator>
  <dc:description>67036961, indra.gratkovska@tm.gov.lv</dc:description>
  <cp:lastModifiedBy>Indra Gratkovska</cp:lastModifiedBy>
  <cp:revision>10</cp:revision>
  <cp:lastPrinted>2018-01-10T12:37:00Z</cp:lastPrinted>
  <dcterms:created xsi:type="dcterms:W3CDTF">2018-05-10T12:13:00Z</dcterms:created>
  <dcterms:modified xsi:type="dcterms:W3CDTF">2018-10-05T13:37:00Z</dcterms:modified>
</cp:coreProperties>
</file>