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5EF3" w14:textId="778E9CFE" w:rsidR="003D70AA" w:rsidRDefault="003D70AA" w:rsidP="000B5FAE">
      <w:pPr>
        <w:pStyle w:val="ListParagraph"/>
        <w:ind w:left="0"/>
        <w:jc w:val="both"/>
        <w:rPr>
          <w:i/>
          <w:sz w:val="28"/>
          <w:szCs w:val="28"/>
        </w:rPr>
      </w:pPr>
    </w:p>
    <w:p w14:paraId="3529A27A" w14:textId="77777777" w:rsidR="000B5FAE" w:rsidRDefault="000B5FAE" w:rsidP="000B5FAE">
      <w:pPr>
        <w:pStyle w:val="ListParagraph"/>
        <w:ind w:left="0"/>
        <w:jc w:val="both"/>
        <w:rPr>
          <w:i/>
          <w:sz w:val="28"/>
          <w:szCs w:val="28"/>
        </w:rPr>
      </w:pPr>
    </w:p>
    <w:p w14:paraId="76DED784" w14:textId="52D388A2" w:rsidR="000B5FAE" w:rsidRPr="007779EA" w:rsidRDefault="000B5FAE" w:rsidP="000B5FAE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 w:rsidRPr="007779EA">
        <w:rPr>
          <w:sz w:val="28"/>
          <w:szCs w:val="28"/>
        </w:rPr>
        <w:t>8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C078BF">
        <w:rPr>
          <w:rFonts w:eastAsia="Times New Roman"/>
          <w:sz w:val="28"/>
          <w:szCs w:val="28"/>
        </w:rPr>
        <w:t>18. decembrī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C078BF">
        <w:rPr>
          <w:rFonts w:eastAsia="Times New Roman"/>
          <w:sz w:val="28"/>
          <w:szCs w:val="28"/>
        </w:rPr>
        <w:t> 801</w:t>
      </w:r>
    </w:p>
    <w:p w14:paraId="5DFED179" w14:textId="56ECDCAF" w:rsidR="000B5FAE" w:rsidRPr="007779EA" w:rsidRDefault="000B5FAE" w:rsidP="000B5FAE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C078BF">
        <w:rPr>
          <w:rFonts w:eastAsia="Times New Roman"/>
          <w:sz w:val="28"/>
          <w:szCs w:val="28"/>
        </w:rPr>
        <w:t> 60 9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0B2AF68C" w14:textId="161676F8" w:rsidR="003D70AA" w:rsidRPr="00B607EC" w:rsidRDefault="003D70AA" w:rsidP="000B5FAE">
      <w:pPr>
        <w:tabs>
          <w:tab w:val="left" w:pos="6804"/>
        </w:tabs>
        <w:rPr>
          <w:sz w:val="28"/>
          <w:szCs w:val="28"/>
        </w:rPr>
      </w:pPr>
    </w:p>
    <w:p w14:paraId="7A80880F" w14:textId="77777777" w:rsidR="003D70AA" w:rsidRDefault="00035791" w:rsidP="000B5FAE">
      <w:pPr>
        <w:pStyle w:val="Heading3"/>
        <w:spacing w:before="0"/>
      </w:pPr>
      <w:bookmarkStart w:id="1" w:name="OLE_LINK1"/>
      <w:bookmarkStart w:id="2" w:name="OLE_LINK2"/>
      <w:bookmarkStart w:id="3" w:name="OLE_LINK5"/>
      <w:r>
        <w:t>Kārtība, kādā piešķirams patstāvīgas mazās alus darītavas statuss un piemērojama akcīzes nodokļa likme patstāvīgo mazo alus darītavu saražotajam alum</w:t>
      </w:r>
      <w:bookmarkEnd w:id="1"/>
      <w:bookmarkEnd w:id="2"/>
      <w:bookmarkEnd w:id="3"/>
    </w:p>
    <w:p w14:paraId="2FF0AFF8" w14:textId="77777777" w:rsidR="003D70AA" w:rsidRDefault="003D70AA" w:rsidP="000B5FAE"/>
    <w:p w14:paraId="3F9B9523" w14:textId="77777777" w:rsidR="003D70AA" w:rsidRDefault="00035791" w:rsidP="000B5FAE">
      <w:pPr>
        <w:pStyle w:val="naislab"/>
        <w:spacing w:before="0" w:beforeAutospacing="0" w:after="0" w:afterAutospacing="0"/>
        <w:rPr>
          <w:sz w:val="28"/>
        </w:rPr>
      </w:pPr>
      <w:r>
        <w:rPr>
          <w:sz w:val="28"/>
        </w:rPr>
        <w:t>Izdoti saskaņā ar likuma</w:t>
      </w:r>
    </w:p>
    <w:p w14:paraId="4EB52399" w14:textId="6251DF1D" w:rsidR="003D70AA" w:rsidRDefault="000B5FAE" w:rsidP="000B5FAE">
      <w:pPr>
        <w:pStyle w:val="naislab"/>
        <w:spacing w:before="0" w:beforeAutospacing="0" w:after="0" w:afterAutospacing="0"/>
        <w:rPr>
          <w:sz w:val="28"/>
        </w:rPr>
      </w:pPr>
      <w:r>
        <w:rPr>
          <w:sz w:val="28"/>
        </w:rPr>
        <w:t>"</w:t>
      </w:r>
      <w:r w:rsidR="00035791">
        <w:rPr>
          <w:sz w:val="28"/>
        </w:rPr>
        <w:t>Par akcīzes nodokli</w:t>
      </w:r>
      <w:r>
        <w:rPr>
          <w:sz w:val="28"/>
        </w:rPr>
        <w:t>"</w:t>
      </w:r>
    </w:p>
    <w:p w14:paraId="16239427" w14:textId="47E0D5A7" w:rsidR="003D70AA" w:rsidRDefault="00035791" w:rsidP="000B5FAE">
      <w:pPr>
        <w:jc w:val="right"/>
        <w:rPr>
          <w:b/>
          <w:bCs/>
        </w:rPr>
      </w:pPr>
      <w:r>
        <w:rPr>
          <w:sz w:val="28"/>
        </w:rPr>
        <w:t>12.</w:t>
      </w:r>
      <w:r w:rsidR="000B5FAE">
        <w:rPr>
          <w:sz w:val="28"/>
        </w:rPr>
        <w:t> </w:t>
      </w:r>
      <w:r>
        <w:rPr>
          <w:sz w:val="28"/>
        </w:rPr>
        <w:t>panta trešo daļu</w:t>
      </w:r>
    </w:p>
    <w:p w14:paraId="6DF76166" w14:textId="77777777" w:rsidR="003D70AA" w:rsidRDefault="003D70AA" w:rsidP="000B5FA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14:paraId="46607FF7" w14:textId="77777777" w:rsidR="00FC26BF" w:rsidRPr="00A05B21" w:rsidRDefault="00035791" w:rsidP="000B5FAE">
      <w:pPr>
        <w:tabs>
          <w:tab w:val="left" w:pos="3402"/>
        </w:tabs>
        <w:jc w:val="center"/>
        <w:rPr>
          <w:b/>
          <w:bCs/>
          <w:sz w:val="28"/>
          <w:szCs w:val="28"/>
        </w:rPr>
      </w:pPr>
      <w:bookmarkStart w:id="4" w:name="n-197512"/>
      <w:bookmarkStart w:id="5" w:name="n1"/>
      <w:bookmarkEnd w:id="4"/>
      <w:bookmarkEnd w:id="5"/>
      <w:r>
        <w:rPr>
          <w:b/>
          <w:bCs/>
          <w:sz w:val="28"/>
          <w:szCs w:val="28"/>
        </w:rPr>
        <w:t>I.</w:t>
      </w:r>
      <w:r w:rsidR="00463A0A">
        <w:rPr>
          <w:b/>
          <w:bCs/>
          <w:sz w:val="28"/>
          <w:szCs w:val="28"/>
        </w:rPr>
        <w:t xml:space="preserve"> </w:t>
      </w:r>
      <w:r w:rsidRPr="00A05B21">
        <w:rPr>
          <w:b/>
          <w:bCs/>
          <w:sz w:val="28"/>
          <w:szCs w:val="28"/>
        </w:rPr>
        <w:t>Vispārīgie jautājumi</w:t>
      </w:r>
    </w:p>
    <w:p w14:paraId="7F19EE95" w14:textId="77777777" w:rsidR="00FC26BF" w:rsidRPr="000B5DDD" w:rsidRDefault="00FC26BF" w:rsidP="000B5FAE">
      <w:pPr>
        <w:ind w:left="360"/>
        <w:jc w:val="center"/>
        <w:rPr>
          <w:bCs/>
          <w:sz w:val="28"/>
          <w:szCs w:val="28"/>
        </w:rPr>
      </w:pPr>
    </w:p>
    <w:p w14:paraId="20E2D1C0" w14:textId="64DF6CF7" w:rsidR="00FC26BF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6" w:name="p-197513"/>
      <w:bookmarkStart w:id="7" w:name="p1"/>
      <w:bookmarkEnd w:id="6"/>
      <w:bookmarkEnd w:id="7"/>
      <w:proofErr w:type="gramStart"/>
      <w:r w:rsidRPr="00FC26BF">
        <w:rPr>
          <w:rFonts w:eastAsia="Times New Roman" w:cs="Times New Roman"/>
          <w:sz w:val="28"/>
          <w:szCs w:val="28"/>
          <w:lang w:eastAsia="lv-LV"/>
        </w:rPr>
        <w:t>1.</w:t>
      </w:r>
      <w:r w:rsidR="000B5DDD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Noteikumi</w:t>
      </w:r>
      <w:proofErr w:type="gramEnd"/>
      <w:r w:rsidRPr="00FC26BF">
        <w:rPr>
          <w:rFonts w:eastAsia="Times New Roman" w:cs="Times New Roman"/>
          <w:sz w:val="28"/>
          <w:szCs w:val="28"/>
          <w:lang w:eastAsia="lv-LV"/>
        </w:rPr>
        <w:t xml:space="preserve"> nosaka kārtību, kādā</w:t>
      </w:r>
      <w:r w:rsidR="000A5EC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E712C">
        <w:rPr>
          <w:rFonts w:eastAsia="Times New Roman" w:cs="Times New Roman"/>
          <w:sz w:val="28"/>
          <w:szCs w:val="28"/>
          <w:lang w:eastAsia="lv-LV"/>
        </w:rPr>
        <w:t xml:space="preserve">izsniedz sertifikātu, kas apliecina patstāvīgās mazās alus darītavas </w:t>
      </w:r>
      <w:r w:rsidR="000548DC">
        <w:rPr>
          <w:rFonts w:eastAsia="Times New Roman" w:cs="Times New Roman"/>
          <w:sz w:val="28"/>
          <w:szCs w:val="28"/>
          <w:lang w:eastAsia="lv-LV"/>
        </w:rPr>
        <w:t>statusu (turpmāk – sertifikāts)</w:t>
      </w:r>
      <w:r w:rsidR="000A5EC7">
        <w:rPr>
          <w:rFonts w:eastAsia="Times New Roman" w:cs="Times New Roman"/>
          <w:sz w:val="28"/>
          <w:szCs w:val="28"/>
          <w:lang w:eastAsia="lv-LV"/>
        </w:rPr>
        <w:t>, atsaka piešķirt patstāvīg</w:t>
      </w:r>
      <w:r w:rsidR="00840F9B">
        <w:rPr>
          <w:rFonts w:eastAsia="Times New Roman" w:cs="Times New Roman"/>
          <w:sz w:val="28"/>
          <w:szCs w:val="28"/>
          <w:lang w:eastAsia="lv-LV"/>
        </w:rPr>
        <w:t>ā</w:t>
      </w:r>
      <w:r w:rsidR="000A5EC7">
        <w:rPr>
          <w:rFonts w:eastAsia="Times New Roman" w:cs="Times New Roman"/>
          <w:sz w:val="28"/>
          <w:szCs w:val="28"/>
          <w:lang w:eastAsia="lv-LV"/>
        </w:rPr>
        <w:t xml:space="preserve">s mazās alus darītavas statusu, </w:t>
      </w:r>
      <w:r w:rsidR="000A5EC7" w:rsidRPr="00D6175A">
        <w:rPr>
          <w:sz w:val="28"/>
          <w:szCs w:val="28"/>
        </w:rPr>
        <w:t xml:space="preserve">anulē </w:t>
      </w:r>
      <w:r w:rsidR="006E712C">
        <w:rPr>
          <w:sz w:val="28"/>
          <w:szCs w:val="28"/>
        </w:rPr>
        <w:t>sertifikātu</w:t>
      </w:r>
      <w:r w:rsidR="008856B9">
        <w:rPr>
          <w:sz w:val="28"/>
          <w:szCs w:val="28"/>
        </w:rPr>
        <w:t xml:space="preserve"> 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un piemēro likuma 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hyperlink r:id="rId8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Par akcīzes nodokli</w:t>
        </w:r>
      </w:hyperlink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(turpmāk</w:t>
      </w:r>
      <w:r w:rsidR="000B5DD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– likums) </w:t>
      </w:r>
      <w:hyperlink r:id="rId9" w:anchor="p12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12.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 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panta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otrajā daļā noteikt</w:t>
      </w:r>
      <w:r w:rsidR="000A5EC7">
        <w:rPr>
          <w:rFonts w:eastAsia="Times New Roman" w:cs="Times New Roman"/>
          <w:sz w:val="28"/>
          <w:szCs w:val="28"/>
          <w:lang w:eastAsia="lv-LV"/>
        </w:rPr>
        <w:t>o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akcīzes nodokļa likm</w:t>
      </w:r>
      <w:r w:rsidR="000A5EC7">
        <w:rPr>
          <w:rFonts w:eastAsia="Times New Roman" w:cs="Times New Roman"/>
          <w:sz w:val="28"/>
          <w:szCs w:val="28"/>
          <w:lang w:eastAsia="lv-LV"/>
        </w:rPr>
        <w:t>i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patstāvīgo mazo alus darītavu saražotajam alum.</w:t>
      </w:r>
      <w:bookmarkStart w:id="8" w:name="p-197514"/>
      <w:bookmarkStart w:id="9" w:name="p2"/>
      <w:bookmarkEnd w:id="8"/>
      <w:bookmarkEnd w:id="9"/>
    </w:p>
    <w:p w14:paraId="389583E6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CCF9B07" w14:textId="1AF5D9B6" w:rsidR="00FC26BF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0B5DDD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Alus darītava nav uzskatāma par juridiski un saimnieciski neatkarīgu no citām alus darītavām, ja:</w:t>
      </w:r>
    </w:p>
    <w:p w14:paraId="037B402D" w14:textId="6620A4F9" w:rsidR="00FC26BF" w:rsidRPr="00FC26BF" w:rsidRDefault="007655F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hyperlink r:id="rId10" w:anchor="n3.1" w:tgtFrame="_blank" w:history="1">
        <w:r w:rsidR="00D4470E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.1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0B5DDD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tai pieder 10</w:t>
      </w:r>
      <w:r w:rsidR="000B5DDD">
        <w:rPr>
          <w:rFonts w:eastAsia="Times New Roman" w:cs="Times New Roman"/>
          <w:sz w:val="28"/>
          <w:szCs w:val="28"/>
          <w:lang w:eastAsia="lv-LV"/>
        </w:rPr>
        <w:t> </w:t>
      </w:r>
      <w:r w:rsidR="000B5DDD" w:rsidRPr="00FC26BF">
        <w:rPr>
          <w:rFonts w:eastAsia="Times New Roman" w:cs="Times New Roman"/>
          <w:sz w:val="28"/>
          <w:szCs w:val="28"/>
          <w:lang w:eastAsia="lv-LV"/>
        </w:rPr>
        <w:t xml:space="preserve">procentu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 vairāk no pamatkapitāla vai daļu vai akciju skaita citā alus darītavā;</w:t>
      </w:r>
    </w:p>
    <w:p w14:paraId="2A59AFA7" w14:textId="7AC0A917" w:rsidR="00FC26BF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.2.</w:t>
      </w:r>
      <w:r w:rsidR="000B5DDD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citai alus darītavai tieši pieder 10 </w:t>
      </w:r>
      <w:r w:rsidR="000B5DDD" w:rsidRPr="00FC26BF">
        <w:rPr>
          <w:rFonts w:eastAsia="Times New Roman" w:cs="Times New Roman"/>
          <w:sz w:val="28"/>
          <w:szCs w:val="28"/>
          <w:lang w:eastAsia="lv-LV"/>
        </w:rPr>
        <w:t xml:space="preserve">procentu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 vairāk no pamatkapitāla vai daļu vai akciju skaita šajā alus darītavā;</w:t>
      </w:r>
    </w:p>
    <w:p w14:paraId="4DB46113" w14:textId="0F3FD447" w:rsidR="00FC26BF" w:rsidRPr="00FC26BF" w:rsidRDefault="007655F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hyperlink r:id="rId11" w:anchor="n3.3" w:tgtFrame="_blank" w:history="1">
        <w:r w:rsidR="00D4470E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.3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0B5DDD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10 </w:t>
      </w:r>
      <w:r w:rsidR="000B5DDD" w:rsidRPr="00FC26BF">
        <w:rPr>
          <w:rFonts w:eastAsia="Times New Roman" w:cs="Times New Roman"/>
          <w:sz w:val="28"/>
          <w:szCs w:val="28"/>
          <w:lang w:eastAsia="lv-LV"/>
        </w:rPr>
        <w:t xml:space="preserve">procentu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un vairāk no pamatkapitāla vai daļu vai akciju skaita šajā alus darītavā pieder citam komersantam, kurā savukārt 10 </w:t>
      </w:r>
      <w:r w:rsidR="000B5DDD" w:rsidRPr="00FC26BF">
        <w:rPr>
          <w:rFonts w:eastAsia="Times New Roman" w:cs="Times New Roman"/>
          <w:sz w:val="28"/>
          <w:szCs w:val="28"/>
          <w:lang w:eastAsia="lv-LV"/>
        </w:rPr>
        <w:t xml:space="preserve">procentu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 vairāk no pamatkapitāla vai daļu vai akciju skaita pieder citai alus darītavai;</w:t>
      </w:r>
    </w:p>
    <w:p w14:paraId="1BFCF3B7" w14:textId="570E8861" w:rsidR="00FC26BF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.4.</w:t>
      </w:r>
      <w:r w:rsidR="000B5DDD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10 </w:t>
      </w:r>
      <w:r w:rsidR="000B5DDD" w:rsidRPr="00FC26BF">
        <w:rPr>
          <w:rFonts w:eastAsia="Times New Roman" w:cs="Times New Roman"/>
          <w:sz w:val="28"/>
          <w:szCs w:val="28"/>
          <w:lang w:eastAsia="lv-LV"/>
        </w:rPr>
        <w:t xml:space="preserve">procentu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un vairāk no pamatkapitāla vai daļu vai akciju skaita šajā alus darītavā pieder personai vai komersantam, kuram savukārt pieder 10 </w:t>
      </w:r>
      <w:r w:rsidR="000B5DDD" w:rsidRPr="00FC26BF">
        <w:rPr>
          <w:rFonts w:eastAsia="Times New Roman" w:cs="Times New Roman"/>
          <w:sz w:val="28"/>
          <w:szCs w:val="28"/>
          <w:lang w:eastAsia="lv-LV"/>
        </w:rPr>
        <w:t xml:space="preserve">procentu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 vairāk no pamatkapitāla vai daļu vai akciju skaita citā alus darītavā;</w:t>
      </w:r>
    </w:p>
    <w:p w14:paraId="521E76D7" w14:textId="61586316" w:rsidR="00FC26BF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.5.</w:t>
      </w:r>
      <w:r w:rsidR="000B5DDD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tā ražo alu</w:t>
      </w:r>
      <w:r w:rsidR="000B5DDD">
        <w:rPr>
          <w:rFonts w:eastAsia="Times New Roman" w:cs="Times New Roman"/>
          <w:sz w:val="28"/>
          <w:szCs w:val="28"/>
          <w:lang w:eastAsia="lv-LV"/>
        </w:rPr>
        <w:t>,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B5DDD">
        <w:rPr>
          <w:rFonts w:eastAsia="Times New Roman" w:cs="Times New Roman"/>
          <w:sz w:val="28"/>
          <w:szCs w:val="28"/>
          <w:lang w:eastAsia="lv-LV"/>
        </w:rPr>
        <w:t>pamatojoties uz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franšīzes līgum</w:t>
      </w:r>
      <w:r w:rsidR="000B5DDD">
        <w:rPr>
          <w:rFonts w:eastAsia="Times New Roman" w:cs="Times New Roman"/>
          <w:sz w:val="28"/>
          <w:szCs w:val="28"/>
          <w:lang w:eastAsia="lv-LV"/>
        </w:rPr>
        <w:t>u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, ar kuru saskaņā franšīzes devējs (cita alus darītava) par tiešu vai netiešu finansiālu atlīdzību ir nodevis otrai līgumslē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softHyphen/>
        <w:t xml:space="preserve">dzējpusei – franšīzes ņēmējam – tiesības izmantot intelektuālā īpašuma tiesību kopumu </w:t>
      </w:r>
      <w:proofErr w:type="gramStart"/>
      <w:r w:rsidR="00035791" w:rsidRPr="00FC26BF">
        <w:rPr>
          <w:rFonts w:eastAsia="Times New Roman" w:cs="Times New Roman"/>
          <w:sz w:val="28"/>
          <w:szCs w:val="28"/>
          <w:lang w:eastAsia="lv-LV"/>
        </w:rPr>
        <w:t>(</w:t>
      </w:r>
      <w:proofErr w:type="gramEnd"/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īpaši – firmu, preču zīmi, veikala izkārtni, dizaina objektu, speciālo profesionālo informāciju, </w:t>
      </w:r>
      <w:proofErr w:type="spellStart"/>
      <w:r w:rsidR="00035791" w:rsidRPr="00FC26BF">
        <w:rPr>
          <w:rFonts w:eastAsia="Times New Roman" w:cs="Times New Roman"/>
          <w:sz w:val="28"/>
          <w:szCs w:val="28"/>
          <w:lang w:eastAsia="lv-LV"/>
        </w:rPr>
        <w:t>zinātnību</w:t>
      </w:r>
      <w:proofErr w:type="spellEnd"/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un patentus) preču izmantošanai vai pārdo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softHyphen/>
        <w:t>šanai;</w:t>
      </w:r>
    </w:p>
    <w:p w14:paraId="75C1FB41" w14:textId="0EFE8FA7" w:rsid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lastRenderedPageBreak/>
        <w:t>2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.6. tās izpildinstitūcijas loceklis ieņem izpildinstitūcijas locek</w:t>
      </w:r>
      <w:r w:rsidR="00035791">
        <w:rPr>
          <w:rFonts w:eastAsia="Times New Roman" w:cs="Times New Roman"/>
          <w:sz w:val="28"/>
          <w:szCs w:val="28"/>
          <w:lang w:eastAsia="lv-LV"/>
        </w:rPr>
        <w:t>ļa amatu arī citā alus darītavā.</w:t>
      </w:r>
      <w:bookmarkStart w:id="10" w:name="p-197516"/>
      <w:bookmarkStart w:id="11" w:name="p4"/>
      <w:bookmarkEnd w:id="10"/>
      <w:bookmarkEnd w:id="11"/>
    </w:p>
    <w:p w14:paraId="2DD0F50F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4561172" w14:textId="0748A416" w:rsidR="00FC26BF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357A60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Izpildot šo noteikumu prasības, pirmajiem 10</w:t>
      </w:r>
      <w:r w:rsidR="00522DDD">
        <w:rPr>
          <w:rFonts w:eastAsia="Times New Roman" w:cs="Times New Roman"/>
          <w:sz w:val="28"/>
          <w:szCs w:val="28"/>
          <w:lang w:eastAsia="lv-LV"/>
        </w:rPr>
        <w:t> </w:t>
      </w:r>
      <w:r w:rsidR="00BB2D01">
        <w:rPr>
          <w:rFonts w:eastAsia="Times New Roman" w:cs="Times New Roman"/>
          <w:sz w:val="28"/>
          <w:szCs w:val="28"/>
          <w:lang w:eastAsia="lv-LV"/>
        </w:rPr>
        <w:t>000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hektolitru alus, kas saražoti kalendāra gadā, piemēro likuma </w:t>
      </w:r>
      <w:hyperlink r:id="rId12" w:anchor="p12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unktā noteikto akcīzes nodokļa likmi, ja tas ir saražots:</w:t>
      </w:r>
    </w:p>
    <w:p w14:paraId="34E829D1" w14:textId="6A24736D" w:rsidR="00FC26BF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.1.</w:t>
      </w:r>
      <w:r w:rsidR="00357A60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Latvijas Republikas alus darītavā, kurai piešķirts patstāvīgās mazās alus darītavas statuss;</w:t>
      </w:r>
    </w:p>
    <w:p w14:paraId="499903E0" w14:textId="572B54A6" w:rsid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.2.</w:t>
      </w:r>
      <w:r w:rsidR="00357A60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citas valsts patstāvīgā mazā alus darītavā, kuras saražotā alus apjoms iepriekšējā kalendāra gadā nepārsniedz 50000 hektolitru.</w:t>
      </w:r>
      <w:bookmarkStart w:id="12" w:name="p-197517"/>
      <w:bookmarkStart w:id="13" w:name="p5"/>
      <w:bookmarkEnd w:id="12"/>
      <w:bookmarkEnd w:id="13"/>
    </w:p>
    <w:p w14:paraId="0E36971F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BD9BE09" w14:textId="1C31B70E" w:rsidR="003E13E5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4</w:t>
      </w:r>
      <w:r w:rsidR="00035791" w:rsidRPr="000E3B67">
        <w:rPr>
          <w:rFonts w:eastAsia="Times New Roman" w:cs="Times New Roman"/>
          <w:sz w:val="28"/>
          <w:szCs w:val="28"/>
          <w:lang w:eastAsia="lv-LV"/>
        </w:rPr>
        <w:t>.</w:t>
      </w:r>
      <w:r w:rsidR="00357A60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0E3B67">
        <w:rPr>
          <w:rFonts w:eastAsia="Times New Roman" w:cs="Times New Roman"/>
          <w:sz w:val="28"/>
          <w:szCs w:val="28"/>
          <w:lang w:eastAsia="lv-LV"/>
        </w:rPr>
        <w:t xml:space="preserve">Likuma </w:t>
      </w:r>
      <w:hyperlink r:id="rId13" w:anchor="p12" w:tgtFrame="_blank" w:history="1">
        <w:r w:rsidR="00035791" w:rsidRPr="000E3B67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0E3B67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="00035791" w:rsidRPr="000E3B67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0E3B67">
        <w:rPr>
          <w:rFonts w:eastAsia="Times New Roman" w:cs="Times New Roman"/>
          <w:sz w:val="28"/>
          <w:szCs w:val="28"/>
          <w:lang w:eastAsia="lv-LV"/>
        </w:rPr>
        <w:t>unktā noteikto akcīzes nodokļa likmi piemēro</w:t>
      </w:r>
      <w:r w:rsidR="00B35DE3" w:rsidRPr="000E3B6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705F9" w:rsidRPr="000E3B67">
        <w:rPr>
          <w:rFonts w:eastAsia="Times New Roman" w:cs="Times New Roman"/>
          <w:sz w:val="28"/>
          <w:szCs w:val="28"/>
          <w:lang w:eastAsia="lv-LV"/>
        </w:rPr>
        <w:t>patstāvīg</w:t>
      </w:r>
      <w:r w:rsidR="00840F9B">
        <w:rPr>
          <w:rFonts w:eastAsia="Times New Roman" w:cs="Times New Roman"/>
          <w:sz w:val="28"/>
          <w:szCs w:val="28"/>
          <w:lang w:eastAsia="lv-LV"/>
        </w:rPr>
        <w:t>aj</w:t>
      </w:r>
      <w:r w:rsidR="001705F9" w:rsidRPr="000E3B67">
        <w:rPr>
          <w:rFonts w:eastAsia="Times New Roman" w:cs="Times New Roman"/>
          <w:sz w:val="28"/>
          <w:szCs w:val="28"/>
          <w:lang w:eastAsia="lv-LV"/>
        </w:rPr>
        <w:t>ā</w:t>
      </w:r>
      <w:r w:rsidR="001A0F33" w:rsidRPr="000E3B67">
        <w:rPr>
          <w:rFonts w:eastAsia="Times New Roman" w:cs="Times New Roman"/>
          <w:sz w:val="28"/>
          <w:szCs w:val="28"/>
          <w:lang w:eastAsia="lv-LV"/>
        </w:rPr>
        <w:t xml:space="preserve"> mazajā alus darītavā saražotajam </w:t>
      </w:r>
      <w:r w:rsidR="00B35DE3" w:rsidRPr="000E3B67">
        <w:rPr>
          <w:rFonts w:eastAsia="Times New Roman" w:cs="Times New Roman"/>
          <w:sz w:val="28"/>
          <w:szCs w:val="28"/>
          <w:lang w:eastAsia="lv-LV"/>
        </w:rPr>
        <w:t>alum</w:t>
      </w:r>
      <w:r w:rsidR="001A0F33" w:rsidRPr="000E3B67">
        <w:rPr>
          <w:rFonts w:eastAsia="Times New Roman" w:cs="Times New Roman"/>
          <w:sz w:val="28"/>
          <w:szCs w:val="28"/>
          <w:lang w:eastAsia="lv-LV"/>
        </w:rPr>
        <w:t>, kuru</w:t>
      </w:r>
      <w:r w:rsidR="00035791" w:rsidRPr="000E3B6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00001" w:rsidRPr="000E3B67">
        <w:rPr>
          <w:rFonts w:eastAsia="Times New Roman" w:cs="Times New Roman"/>
          <w:sz w:val="28"/>
          <w:szCs w:val="28"/>
          <w:lang w:eastAsia="lv-LV"/>
        </w:rPr>
        <w:t xml:space="preserve">šī </w:t>
      </w:r>
      <w:r w:rsidR="001A0F33" w:rsidRPr="000E3B67">
        <w:rPr>
          <w:rFonts w:eastAsia="Times New Roman" w:cs="Times New Roman"/>
          <w:sz w:val="28"/>
          <w:szCs w:val="28"/>
          <w:lang w:eastAsia="lv-LV"/>
        </w:rPr>
        <w:t>patstāvīgā mazā alus dar</w:t>
      </w:r>
      <w:r w:rsidR="00035791" w:rsidRPr="000E3B67">
        <w:rPr>
          <w:rFonts w:eastAsia="Times New Roman" w:cs="Times New Roman"/>
          <w:sz w:val="28"/>
          <w:szCs w:val="28"/>
          <w:lang w:eastAsia="lv-LV"/>
        </w:rPr>
        <w:t xml:space="preserve">ītava </w:t>
      </w:r>
      <w:r w:rsidR="001A0F33" w:rsidRPr="000E3B67">
        <w:rPr>
          <w:rFonts w:eastAsia="Times New Roman" w:cs="Times New Roman"/>
          <w:sz w:val="28"/>
          <w:szCs w:val="28"/>
          <w:lang w:eastAsia="lv-LV"/>
        </w:rPr>
        <w:t>nodo</w:t>
      </w:r>
      <w:r w:rsidR="00363DF0" w:rsidRPr="000E3B67">
        <w:rPr>
          <w:rFonts w:eastAsia="Times New Roman" w:cs="Times New Roman"/>
          <w:sz w:val="28"/>
          <w:szCs w:val="28"/>
          <w:lang w:eastAsia="lv-LV"/>
        </w:rPr>
        <w:t>d</w:t>
      </w:r>
      <w:r w:rsidR="001A0F33" w:rsidRPr="000E3B67">
        <w:rPr>
          <w:rFonts w:eastAsia="Times New Roman" w:cs="Times New Roman"/>
          <w:sz w:val="28"/>
          <w:szCs w:val="28"/>
          <w:lang w:eastAsia="lv-LV"/>
        </w:rPr>
        <w:t xml:space="preserve"> patēriņam Latvijas Republikā</w:t>
      </w:r>
      <w:r w:rsidR="00035791" w:rsidRPr="000E3B67">
        <w:rPr>
          <w:rFonts w:eastAsia="Times New Roman" w:cs="Times New Roman"/>
          <w:sz w:val="28"/>
          <w:szCs w:val="28"/>
          <w:lang w:eastAsia="lv-LV"/>
        </w:rPr>
        <w:t xml:space="preserve"> vai</w:t>
      </w:r>
      <w:r w:rsidR="0043564E" w:rsidRPr="000E3B67">
        <w:rPr>
          <w:rFonts w:eastAsia="Times New Roman" w:cs="Times New Roman"/>
          <w:sz w:val="28"/>
          <w:szCs w:val="28"/>
          <w:lang w:eastAsia="lv-LV"/>
        </w:rPr>
        <w:t>,</w:t>
      </w:r>
      <w:r w:rsidR="00035791" w:rsidRPr="000E3B6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A0F33" w:rsidRPr="000E3B67">
        <w:rPr>
          <w:rFonts w:eastAsia="Times New Roman" w:cs="Times New Roman"/>
          <w:sz w:val="28"/>
          <w:szCs w:val="28"/>
          <w:lang w:eastAsia="lv-LV"/>
        </w:rPr>
        <w:t>piemērojot atlikto akcīzes nodokļa maksāšanu, nos</w:t>
      </w:r>
      <w:r w:rsidR="00215715" w:rsidRPr="000E3B67">
        <w:rPr>
          <w:rFonts w:eastAsia="Times New Roman" w:cs="Times New Roman"/>
          <w:sz w:val="28"/>
          <w:szCs w:val="28"/>
          <w:lang w:eastAsia="lv-LV"/>
        </w:rPr>
        <w:t>ūta komersantam</w:t>
      </w:r>
      <w:r w:rsidR="00C00001" w:rsidRPr="000E3B67">
        <w:rPr>
          <w:rFonts w:eastAsia="Times New Roman" w:cs="Times New Roman"/>
          <w:sz w:val="28"/>
          <w:szCs w:val="28"/>
          <w:lang w:eastAsia="lv-LV"/>
        </w:rPr>
        <w:t xml:space="preserve"> Latvijas Republikā</w:t>
      </w:r>
      <w:r w:rsidR="00035791" w:rsidRPr="000E3B67">
        <w:rPr>
          <w:rFonts w:eastAsia="Times New Roman" w:cs="Times New Roman"/>
          <w:sz w:val="28"/>
          <w:szCs w:val="28"/>
          <w:lang w:eastAsia="lv-LV"/>
        </w:rPr>
        <w:t>.</w:t>
      </w:r>
    </w:p>
    <w:p w14:paraId="6A11FB6D" w14:textId="77777777" w:rsidR="003E13E5" w:rsidRDefault="003E13E5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F8B8E83" w14:textId="323CA900" w:rsidR="0043564E" w:rsidRPr="00B64EEC" w:rsidRDefault="00D4470E" w:rsidP="000B5FAE">
      <w:pPr>
        <w:pStyle w:val="CommentText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</w:t>
      </w:r>
      <w:r w:rsidR="00035791">
        <w:rPr>
          <w:rFonts w:eastAsia="Times New Roman" w:cs="Times New Roman"/>
          <w:sz w:val="28"/>
          <w:szCs w:val="28"/>
          <w:lang w:eastAsia="lv-LV"/>
        </w:rPr>
        <w:t>.</w:t>
      </w:r>
      <w:r w:rsidR="00357A60">
        <w:rPr>
          <w:rFonts w:eastAsia="Times New Roman" w:cs="Times New Roman"/>
          <w:sz w:val="28"/>
          <w:szCs w:val="28"/>
          <w:lang w:eastAsia="lv-LV"/>
        </w:rPr>
        <w:t> </w:t>
      </w:r>
      <w:r w:rsidR="00215715">
        <w:rPr>
          <w:rFonts w:eastAsia="Times New Roman" w:cs="Times New Roman"/>
          <w:sz w:val="28"/>
          <w:szCs w:val="28"/>
          <w:lang w:eastAsia="lv-LV"/>
        </w:rPr>
        <w:t>Komersants</w:t>
      </w:r>
      <w:r w:rsidR="00B64EE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15715" w:rsidRPr="00215715">
        <w:rPr>
          <w:rFonts w:eastAsia="Times New Roman" w:cs="Times New Roman"/>
          <w:sz w:val="28"/>
          <w:szCs w:val="28"/>
          <w:lang w:eastAsia="lv-LV"/>
        </w:rPr>
        <w:t>var piemērot likuma 12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215715" w:rsidRPr="00215715">
        <w:rPr>
          <w:rFonts w:eastAsia="Times New Roman" w:cs="Times New Roman"/>
          <w:sz w:val="28"/>
          <w:szCs w:val="28"/>
          <w:lang w:eastAsia="lv-LV"/>
        </w:rPr>
        <w:t>anta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215715" w:rsidRPr="00215715">
        <w:rPr>
          <w:rFonts w:eastAsia="Times New Roman" w:cs="Times New Roman"/>
          <w:sz w:val="28"/>
          <w:szCs w:val="28"/>
          <w:lang w:eastAsia="lv-LV"/>
        </w:rPr>
        <w:t>unktā noteikto akcīze</w:t>
      </w:r>
      <w:r w:rsidR="001705F9">
        <w:rPr>
          <w:rFonts w:eastAsia="Times New Roman" w:cs="Times New Roman"/>
          <w:sz w:val="28"/>
          <w:szCs w:val="28"/>
          <w:lang w:eastAsia="lv-LV"/>
        </w:rPr>
        <w:t>s nodokļa likmi citas patstāvīg</w:t>
      </w:r>
      <w:r w:rsidR="006601FD">
        <w:rPr>
          <w:rFonts w:eastAsia="Times New Roman" w:cs="Times New Roman"/>
          <w:sz w:val="28"/>
          <w:szCs w:val="28"/>
          <w:lang w:eastAsia="lv-LV"/>
        </w:rPr>
        <w:t>ā</w:t>
      </w:r>
      <w:r w:rsidR="00215715" w:rsidRPr="00215715">
        <w:rPr>
          <w:rFonts w:eastAsia="Times New Roman" w:cs="Times New Roman"/>
          <w:sz w:val="28"/>
          <w:szCs w:val="28"/>
          <w:lang w:eastAsia="lv-LV"/>
        </w:rPr>
        <w:t>s mazās alus darītavas saražotajam alum</w:t>
      </w:r>
      <w:r w:rsidR="00215715">
        <w:rPr>
          <w:rFonts w:eastAsia="Times New Roman" w:cs="Times New Roman"/>
          <w:sz w:val="28"/>
          <w:szCs w:val="28"/>
          <w:lang w:eastAsia="lv-LV"/>
        </w:rPr>
        <w:t>, ja tas neveic</w:t>
      </w:r>
      <w:r w:rsidR="00B64EEC">
        <w:rPr>
          <w:rFonts w:eastAsia="Times New Roman" w:cs="Times New Roman"/>
          <w:sz w:val="28"/>
          <w:szCs w:val="28"/>
          <w:lang w:eastAsia="lv-LV"/>
        </w:rPr>
        <w:t xml:space="preserve"> ar attiecīgo alu citas darbības (piemēram, ražošanu, pārstrādi, fasēšanu), izņemot saņemšanu, glabāšanu, nodošanu patēriņam un izvešanu. </w:t>
      </w:r>
      <w:r w:rsidR="00721963" w:rsidRPr="00721963">
        <w:t xml:space="preserve"> </w:t>
      </w:r>
      <w:r w:rsidR="00721963" w:rsidRPr="00721963">
        <w:rPr>
          <w:rFonts w:eastAsia="Times New Roman" w:cs="Times New Roman"/>
          <w:sz w:val="28"/>
          <w:szCs w:val="28"/>
          <w:lang w:eastAsia="lv-LV"/>
        </w:rPr>
        <w:t>Šajā gadījumā</w:t>
      </w:r>
      <w:r w:rsidR="00363DF0" w:rsidRPr="0072196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21963">
        <w:rPr>
          <w:rFonts w:eastAsia="Times New Roman" w:cs="Times New Roman"/>
          <w:sz w:val="28"/>
          <w:szCs w:val="28"/>
          <w:lang w:eastAsia="lv-LV"/>
        </w:rPr>
        <w:t>a</w:t>
      </w:r>
      <w:r w:rsidR="00721963" w:rsidRPr="00721963">
        <w:rPr>
          <w:rFonts w:eastAsia="Times New Roman" w:cs="Times New Roman"/>
          <w:sz w:val="28"/>
          <w:szCs w:val="28"/>
          <w:lang w:eastAsia="lv-LV"/>
        </w:rPr>
        <w:t xml:space="preserve">kcīzes nodokļa deklarācijā norāda </w:t>
      </w:r>
      <w:r w:rsidR="00357A60">
        <w:rPr>
          <w:rFonts w:eastAsia="Times New Roman" w:cs="Times New Roman"/>
          <w:sz w:val="28"/>
          <w:szCs w:val="28"/>
          <w:lang w:eastAsia="lv-LV"/>
        </w:rPr>
        <w:t xml:space="preserve">tā </w:t>
      </w:r>
      <w:r w:rsidR="00721963" w:rsidRPr="00721963">
        <w:rPr>
          <w:rFonts w:eastAsia="Times New Roman" w:cs="Times New Roman"/>
          <w:sz w:val="28"/>
          <w:szCs w:val="28"/>
          <w:lang w:eastAsia="lv-LV"/>
        </w:rPr>
        <w:t xml:space="preserve">administratīvā </w:t>
      </w:r>
      <w:r w:rsidR="00357A60" w:rsidRPr="00721963">
        <w:rPr>
          <w:rFonts w:eastAsia="Times New Roman" w:cs="Times New Roman"/>
          <w:sz w:val="28"/>
          <w:szCs w:val="28"/>
          <w:lang w:eastAsia="lv-LV"/>
        </w:rPr>
        <w:t xml:space="preserve">elektroniskā </w:t>
      </w:r>
      <w:r w:rsidR="00721963" w:rsidRPr="00721963">
        <w:rPr>
          <w:rFonts w:eastAsia="Times New Roman" w:cs="Times New Roman"/>
          <w:sz w:val="28"/>
          <w:szCs w:val="28"/>
          <w:lang w:eastAsia="lv-LV"/>
        </w:rPr>
        <w:t>dokumenta numuru</w:t>
      </w:r>
      <w:r w:rsidR="000B1777">
        <w:rPr>
          <w:rFonts w:eastAsia="Times New Roman" w:cs="Times New Roman"/>
          <w:sz w:val="28"/>
          <w:szCs w:val="28"/>
          <w:lang w:eastAsia="lv-LV"/>
        </w:rPr>
        <w:t>,</w:t>
      </w:r>
      <w:r w:rsidR="00721963" w:rsidRPr="00721963">
        <w:rPr>
          <w:rFonts w:eastAsia="Times New Roman" w:cs="Times New Roman"/>
          <w:sz w:val="28"/>
          <w:szCs w:val="28"/>
          <w:lang w:eastAsia="lv-LV"/>
        </w:rPr>
        <w:t xml:space="preserve"> ar kuru alus saņemts no citas patstāvīg</w:t>
      </w:r>
      <w:r w:rsidR="006601FD">
        <w:rPr>
          <w:rFonts w:eastAsia="Times New Roman" w:cs="Times New Roman"/>
          <w:sz w:val="28"/>
          <w:szCs w:val="28"/>
          <w:lang w:eastAsia="lv-LV"/>
        </w:rPr>
        <w:t>ā</w:t>
      </w:r>
      <w:r w:rsidR="00721963" w:rsidRPr="00721963">
        <w:rPr>
          <w:rFonts w:eastAsia="Times New Roman" w:cs="Times New Roman"/>
          <w:sz w:val="28"/>
          <w:szCs w:val="28"/>
          <w:lang w:eastAsia="lv-LV"/>
        </w:rPr>
        <w:t>s mazās alus darītavas</w:t>
      </w:r>
      <w:r w:rsidR="00721963">
        <w:rPr>
          <w:rStyle w:val="CommentReference"/>
          <w:rFonts w:eastAsia="Times New Roman" w:cs="Times New Roman"/>
          <w:sz w:val="28"/>
          <w:szCs w:val="28"/>
          <w:lang w:eastAsia="lv-LV"/>
        </w:rPr>
        <w:t>.</w:t>
      </w:r>
    </w:p>
    <w:p w14:paraId="6CE3768C" w14:textId="77777777" w:rsidR="003664C4" w:rsidRDefault="003664C4" w:rsidP="000B5FAE">
      <w:pPr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6D47D0D1" w14:textId="7A9BBE29" w:rsid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4" w:name="p-197518"/>
      <w:bookmarkStart w:id="15" w:name="p6"/>
      <w:bookmarkEnd w:id="14"/>
      <w:bookmarkEnd w:id="15"/>
      <w:r>
        <w:rPr>
          <w:rFonts w:eastAsia="Times New Roman" w:cs="Times New Roman"/>
          <w:sz w:val="28"/>
          <w:szCs w:val="28"/>
          <w:lang w:eastAsia="lv-LV"/>
        </w:rPr>
        <w:t>6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357A60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Komersants nodrošina no citām akcīzes precēm atsevišķu patstāvīgās mazās alus darītavas saražotā, saņemtā un izvestā alus (kuram piemēro likuma </w:t>
      </w:r>
      <w:hyperlink r:id="rId14" w:anchor="p12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unktā noteikto akcīzes nodokļa likmi) uzskaiti</w:t>
      </w:r>
      <w:bookmarkStart w:id="16" w:name="p-197519"/>
      <w:bookmarkStart w:id="17" w:name="p7"/>
      <w:bookmarkEnd w:id="16"/>
      <w:bookmarkEnd w:id="17"/>
      <w:r w:rsidR="00B64EEC">
        <w:rPr>
          <w:rFonts w:eastAsia="Times New Roman" w:cs="Times New Roman"/>
          <w:sz w:val="28"/>
          <w:szCs w:val="28"/>
          <w:lang w:eastAsia="lv-LV"/>
        </w:rPr>
        <w:t>.</w:t>
      </w:r>
    </w:p>
    <w:p w14:paraId="7722DAC8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F302A6A" w14:textId="6EDDF854" w:rsidR="00155C78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7</w:t>
      </w:r>
      <w:r w:rsidR="00FC26BF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357A60">
        <w:rPr>
          <w:rFonts w:eastAsia="Times New Roman" w:cs="Times New Roman"/>
          <w:sz w:val="28"/>
          <w:szCs w:val="28"/>
          <w:lang w:eastAsia="lv-LV"/>
        </w:rPr>
        <w:t> </w:t>
      </w:r>
      <w:r w:rsidR="00FC26BF" w:rsidRPr="00FC26BF">
        <w:rPr>
          <w:rFonts w:eastAsia="Times New Roman" w:cs="Times New Roman"/>
          <w:sz w:val="28"/>
          <w:szCs w:val="28"/>
          <w:lang w:eastAsia="lv-LV"/>
        </w:rPr>
        <w:t xml:space="preserve">Likuma </w:t>
      </w:r>
      <w:hyperlink r:id="rId15" w:anchor="p12" w:tgtFrame="_blank" w:history="1">
        <w:r w:rsidR="00FC26BF" w:rsidRPr="00FC26BF">
          <w:rPr>
            <w:rFonts w:eastAsia="Times New Roman" w:cs="Times New Roman"/>
            <w:sz w:val="28"/>
            <w:szCs w:val="28"/>
            <w:lang w:eastAsia="lv-LV"/>
          </w:rPr>
          <w:t>12.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 </w:t>
        </w:r>
        <w:r w:rsidR="00FC26BF" w:rsidRPr="00FC26BF">
          <w:rPr>
            <w:rFonts w:eastAsia="Times New Roman" w:cs="Times New Roman"/>
            <w:sz w:val="28"/>
            <w:szCs w:val="28"/>
            <w:lang w:eastAsia="lv-LV"/>
          </w:rPr>
          <w:t>panta</w:t>
        </w:r>
      </w:hyperlink>
      <w:r w:rsidR="00FC26BF"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FC26BF" w:rsidRPr="00FC26BF">
        <w:rPr>
          <w:rFonts w:eastAsia="Times New Roman" w:cs="Times New Roman"/>
          <w:sz w:val="28"/>
          <w:szCs w:val="28"/>
          <w:lang w:eastAsia="lv-LV"/>
        </w:rPr>
        <w:t>unktā noteikto akcīzes nodokļa likmi nepiemēro alum, k</w:t>
      </w:r>
      <w:r w:rsidR="00357A60">
        <w:rPr>
          <w:rFonts w:eastAsia="Times New Roman" w:cs="Times New Roman"/>
          <w:sz w:val="28"/>
          <w:szCs w:val="28"/>
          <w:lang w:eastAsia="lv-LV"/>
        </w:rPr>
        <w:t>as</w:t>
      </w:r>
      <w:r w:rsidR="00FC26BF" w:rsidRPr="00FC26BF">
        <w:rPr>
          <w:rFonts w:eastAsia="Times New Roman" w:cs="Times New Roman"/>
          <w:sz w:val="28"/>
          <w:szCs w:val="28"/>
          <w:lang w:eastAsia="lv-LV"/>
        </w:rPr>
        <w:t xml:space="preserve"> saražots citā alus darītavā, bet patstāvīgajā mazajā alus darītavā </w:t>
      </w:r>
      <w:r w:rsidR="00FC26BF">
        <w:rPr>
          <w:rFonts w:eastAsia="Times New Roman" w:cs="Times New Roman"/>
          <w:sz w:val="28"/>
          <w:szCs w:val="28"/>
          <w:lang w:eastAsia="lv-LV"/>
        </w:rPr>
        <w:t>tiek fasē</w:t>
      </w:r>
      <w:r w:rsidR="00357A60">
        <w:rPr>
          <w:rFonts w:eastAsia="Times New Roman" w:cs="Times New Roman"/>
          <w:sz w:val="28"/>
          <w:szCs w:val="28"/>
          <w:lang w:eastAsia="lv-LV"/>
        </w:rPr>
        <w:t>t</w:t>
      </w:r>
      <w:r w:rsidR="00FC26BF">
        <w:rPr>
          <w:rFonts w:eastAsia="Times New Roman" w:cs="Times New Roman"/>
          <w:sz w:val="28"/>
          <w:szCs w:val="28"/>
          <w:lang w:eastAsia="lv-LV"/>
        </w:rPr>
        <w:t>s.</w:t>
      </w:r>
    </w:p>
    <w:p w14:paraId="416A7A92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8" w:name="p-197520"/>
      <w:bookmarkStart w:id="19" w:name="p8"/>
      <w:bookmarkEnd w:id="18"/>
      <w:bookmarkEnd w:id="19"/>
    </w:p>
    <w:p w14:paraId="1E308F9D" w14:textId="77777777" w:rsidR="00FC26BF" w:rsidRPr="00FC26BF" w:rsidRDefault="00035791" w:rsidP="00940D33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0" w:name="n-197521"/>
      <w:bookmarkStart w:id="21" w:name="n2"/>
      <w:bookmarkEnd w:id="20"/>
      <w:bookmarkEnd w:id="21"/>
      <w:r w:rsidRPr="00FC26B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II. </w:t>
      </w:r>
      <w:r w:rsidR="0092302B">
        <w:rPr>
          <w:rFonts w:eastAsia="Times New Roman" w:cs="Times New Roman"/>
          <w:b/>
          <w:bCs/>
          <w:sz w:val="28"/>
          <w:szCs w:val="28"/>
          <w:lang w:eastAsia="lv-LV"/>
        </w:rPr>
        <w:t>P</w:t>
      </w:r>
      <w:r w:rsidRPr="00FC26BF">
        <w:rPr>
          <w:rFonts w:eastAsia="Times New Roman" w:cs="Times New Roman"/>
          <w:b/>
          <w:bCs/>
          <w:sz w:val="28"/>
          <w:szCs w:val="28"/>
          <w:lang w:eastAsia="lv-LV"/>
        </w:rPr>
        <w:t>atstāvīg</w:t>
      </w:r>
      <w:r w:rsidR="0092302B">
        <w:rPr>
          <w:rFonts w:eastAsia="Times New Roman" w:cs="Times New Roman"/>
          <w:b/>
          <w:bCs/>
          <w:sz w:val="28"/>
          <w:szCs w:val="28"/>
          <w:lang w:eastAsia="lv-LV"/>
        </w:rPr>
        <w:t>ās</w:t>
      </w:r>
      <w:r w:rsidRPr="00FC26B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maz</w:t>
      </w:r>
      <w:r w:rsidR="0092302B">
        <w:rPr>
          <w:rFonts w:eastAsia="Times New Roman" w:cs="Times New Roman"/>
          <w:b/>
          <w:bCs/>
          <w:sz w:val="28"/>
          <w:szCs w:val="28"/>
          <w:lang w:eastAsia="lv-LV"/>
        </w:rPr>
        <w:t>ās</w:t>
      </w:r>
      <w:r w:rsidRPr="00FC26B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alus darītav</w:t>
      </w:r>
      <w:r w:rsidR="0092302B">
        <w:rPr>
          <w:rFonts w:eastAsia="Times New Roman" w:cs="Times New Roman"/>
          <w:b/>
          <w:bCs/>
          <w:sz w:val="28"/>
          <w:szCs w:val="28"/>
          <w:lang w:eastAsia="lv-LV"/>
        </w:rPr>
        <w:t>as statusa iegūšana</w:t>
      </w:r>
    </w:p>
    <w:p w14:paraId="48023202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2" w:name="p-413313"/>
      <w:bookmarkStart w:id="23" w:name="p9"/>
      <w:bookmarkEnd w:id="22"/>
      <w:bookmarkEnd w:id="23"/>
    </w:p>
    <w:p w14:paraId="04F14566" w14:textId="4BBC939B" w:rsidR="006E712C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8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940D33">
        <w:rPr>
          <w:rFonts w:eastAsia="Times New Roman" w:cs="Times New Roman"/>
          <w:sz w:val="28"/>
          <w:szCs w:val="28"/>
          <w:lang w:eastAsia="lv-LV"/>
        </w:rPr>
        <w:t> P</w:t>
      </w:r>
      <w:r w:rsidR="00940D33" w:rsidRPr="00FC26BF">
        <w:rPr>
          <w:rFonts w:eastAsia="Times New Roman" w:cs="Times New Roman"/>
          <w:sz w:val="28"/>
          <w:szCs w:val="28"/>
          <w:lang w:eastAsia="lv-LV"/>
        </w:rPr>
        <w:t>atstāvīgās mazās al</w:t>
      </w:r>
      <w:r w:rsidR="00940D33">
        <w:rPr>
          <w:rFonts w:eastAsia="Times New Roman" w:cs="Times New Roman"/>
          <w:sz w:val="28"/>
          <w:szCs w:val="28"/>
          <w:lang w:eastAsia="lv-LV"/>
        </w:rPr>
        <w:t>us darītavas statusa saņemšanai</w:t>
      </w:r>
      <w:r w:rsidR="00940D33" w:rsidRPr="000B1E1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40D33">
        <w:rPr>
          <w:rFonts w:eastAsia="Times New Roman" w:cs="Times New Roman"/>
          <w:sz w:val="28"/>
          <w:szCs w:val="28"/>
          <w:lang w:eastAsia="lv-LV"/>
        </w:rPr>
        <w:t>k</w:t>
      </w:r>
      <w:r w:rsidRPr="000B1E1F">
        <w:rPr>
          <w:rFonts w:eastAsia="Times New Roman" w:cs="Times New Roman"/>
          <w:sz w:val="28"/>
          <w:szCs w:val="28"/>
          <w:lang w:eastAsia="lv-LV"/>
        </w:rPr>
        <w:t xml:space="preserve">omersanti, </w:t>
      </w:r>
      <w:r w:rsidR="00940D33" w:rsidRPr="000B1E1F">
        <w:rPr>
          <w:rFonts w:eastAsia="Times New Roman" w:cs="Times New Roman"/>
          <w:sz w:val="28"/>
          <w:szCs w:val="28"/>
          <w:lang w:eastAsia="lv-LV"/>
        </w:rPr>
        <w:t xml:space="preserve">kas ražo alu </w:t>
      </w:r>
      <w:r w:rsidR="00940D33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0B1E1F">
        <w:rPr>
          <w:rFonts w:eastAsia="Times New Roman" w:cs="Times New Roman"/>
          <w:sz w:val="28"/>
          <w:szCs w:val="28"/>
          <w:lang w:eastAsia="lv-LV"/>
        </w:rPr>
        <w:t>k</w:t>
      </w:r>
      <w:r w:rsidR="00940D33">
        <w:rPr>
          <w:rFonts w:eastAsia="Times New Roman" w:cs="Times New Roman"/>
          <w:sz w:val="28"/>
          <w:szCs w:val="28"/>
          <w:lang w:eastAsia="lv-LV"/>
        </w:rPr>
        <w:t>a</w:t>
      </w:r>
      <w:r w:rsidRPr="000B1E1F">
        <w:rPr>
          <w:rFonts w:eastAsia="Times New Roman" w:cs="Times New Roman"/>
          <w:sz w:val="28"/>
          <w:szCs w:val="28"/>
          <w:lang w:eastAsia="lv-LV"/>
        </w:rPr>
        <w:t xml:space="preserve">m ir viena vai vairākas akcīzes </w:t>
      </w:r>
      <w:r w:rsidR="002A4734" w:rsidRPr="000B1E1F">
        <w:rPr>
          <w:rFonts w:eastAsia="Times New Roman" w:cs="Times New Roman"/>
          <w:sz w:val="28"/>
          <w:szCs w:val="28"/>
          <w:lang w:eastAsia="lv-LV"/>
        </w:rPr>
        <w:t xml:space="preserve">preču noliktavas,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iesniedz Valsts ieņēmumu dienest</w:t>
      </w:r>
      <w:r w:rsidR="00940D33">
        <w:rPr>
          <w:rFonts w:eastAsia="Times New Roman" w:cs="Times New Roman"/>
          <w:sz w:val="28"/>
          <w:szCs w:val="28"/>
          <w:lang w:eastAsia="lv-LV"/>
        </w:rPr>
        <w:t xml:space="preserve">ā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iesniegumu (</w:t>
      </w:r>
      <w:hyperlink r:id="rId16" w:anchor="piel1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1.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 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pielikums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>)</w:t>
      </w:r>
      <w:r w:rsidR="00035791">
        <w:rPr>
          <w:rFonts w:eastAsia="Times New Roman" w:cs="Times New Roman"/>
          <w:sz w:val="28"/>
          <w:szCs w:val="28"/>
          <w:lang w:eastAsia="lv-LV"/>
        </w:rPr>
        <w:t>.</w:t>
      </w:r>
    </w:p>
    <w:p w14:paraId="4ACDF9AB" w14:textId="77777777" w:rsidR="00FC26BF" w:rsidRDefault="00FC26BF" w:rsidP="000B5FAE">
      <w:pPr>
        <w:ind w:firstLine="709"/>
        <w:jc w:val="both"/>
        <w:rPr>
          <w:rFonts w:eastAsia="Times New Roman" w:cs="Times New Roman"/>
          <w:iCs/>
          <w:sz w:val="28"/>
          <w:szCs w:val="28"/>
          <w:lang w:eastAsia="lv-LV"/>
        </w:rPr>
      </w:pPr>
      <w:bookmarkStart w:id="24" w:name="p-413314"/>
      <w:bookmarkStart w:id="25" w:name="p10"/>
      <w:bookmarkEnd w:id="24"/>
      <w:bookmarkEnd w:id="25"/>
    </w:p>
    <w:p w14:paraId="5AEFF34E" w14:textId="13DFC024" w:rsid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9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940D33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Valsts ieņēmumu dienests </w:t>
      </w:r>
      <w:r w:rsidR="00A376DD">
        <w:rPr>
          <w:rFonts w:eastAsia="Times New Roman" w:cs="Times New Roman"/>
          <w:sz w:val="28"/>
          <w:szCs w:val="28"/>
          <w:lang w:eastAsia="lv-LV"/>
        </w:rPr>
        <w:t xml:space="preserve">Administratīvā procesa likumā noteiktajā kārtībā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izskata iesniegumu un</w:t>
      </w:r>
      <w:r w:rsidR="00B9070E">
        <w:rPr>
          <w:rFonts w:eastAsia="Times New Roman" w:cs="Times New Roman"/>
          <w:sz w:val="28"/>
          <w:szCs w:val="28"/>
          <w:lang w:eastAsia="lv-LV"/>
        </w:rPr>
        <w:t xml:space="preserve"> piešķir pa</w:t>
      </w:r>
      <w:r w:rsidR="00363DF0">
        <w:rPr>
          <w:rFonts w:eastAsia="Times New Roman" w:cs="Times New Roman"/>
          <w:sz w:val="28"/>
          <w:szCs w:val="28"/>
          <w:lang w:eastAsia="lv-LV"/>
        </w:rPr>
        <w:t>t</w:t>
      </w:r>
      <w:r w:rsidR="00B9070E">
        <w:rPr>
          <w:rFonts w:eastAsia="Times New Roman" w:cs="Times New Roman"/>
          <w:sz w:val="28"/>
          <w:szCs w:val="28"/>
          <w:lang w:eastAsia="lv-LV"/>
        </w:rPr>
        <w:t>stāvīg</w:t>
      </w:r>
      <w:r w:rsidR="00840F9B">
        <w:rPr>
          <w:rFonts w:eastAsia="Times New Roman" w:cs="Times New Roman"/>
          <w:sz w:val="28"/>
          <w:szCs w:val="28"/>
          <w:lang w:eastAsia="lv-LV"/>
        </w:rPr>
        <w:t>ā</w:t>
      </w:r>
      <w:r w:rsidR="00B9070E">
        <w:rPr>
          <w:rFonts w:eastAsia="Times New Roman" w:cs="Times New Roman"/>
          <w:sz w:val="28"/>
          <w:szCs w:val="28"/>
          <w:lang w:eastAsia="lv-LV"/>
        </w:rPr>
        <w:t>s mazās alus darītavas statusu,</w:t>
      </w:r>
      <w:r w:rsidR="005C4DE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E682A" w:rsidRPr="008E682A">
        <w:rPr>
          <w:rFonts w:eastAsia="Times New Roman" w:cs="Times New Roman"/>
          <w:sz w:val="28"/>
          <w:szCs w:val="28"/>
          <w:lang w:eastAsia="lv-LV"/>
        </w:rPr>
        <w:t>izsniedz</w:t>
      </w:r>
      <w:r w:rsidR="008E682A">
        <w:rPr>
          <w:rFonts w:eastAsia="Times New Roman" w:cs="Times New Roman"/>
          <w:sz w:val="28"/>
          <w:szCs w:val="28"/>
          <w:lang w:eastAsia="lv-LV"/>
        </w:rPr>
        <w:t>ot</w:t>
      </w:r>
      <w:r w:rsidR="008E682A" w:rsidRPr="008E682A">
        <w:rPr>
          <w:rFonts w:eastAsia="Times New Roman" w:cs="Times New Roman"/>
          <w:sz w:val="28"/>
          <w:szCs w:val="28"/>
          <w:lang w:eastAsia="lv-LV"/>
        </w:rPr>
        <w:t xml:space="preserve"> sertifikātu (2.</w:t>
      </w:r>
      <w:r w:rsidR="000B5FAE">
        <w:rPr>
          <w:rFonts w:eastAsia="Times New Roman" w:cs="Times New Roman"/>
          <w:sz w:val="28"/>
          <w:szCs w:val="28"/>
          <w:lang w:eastAsia="lv-LV"/>
        </w:rPr>
        <w:t> </w:t>
      </w:r>
      <w:r w:rsidR="008E682A" w:rsidRPr="008E682A">
        <w:rPr>
          <w:rFonts w:eastAsia="Times New Roman" w:cs="Times New Roman"/>
          <w:sz w:val="28"/>
          <w:szCs w:val="28"/>
          <w:lang w:eastAsia="lv-LV"/>
        </w:rPr>
        <w:t>pielikums)</w:t>
      </w:r>
      <w:r w:rsidR="00840F9B">
        <w:rPr>
          <w:rFonts w:eastAsia="Times New Roman" w:cs="Times New Roman"/>
          <w:sz w:val="28"/>
          <w:szCs w:val="28"/>
          <w:lang w:eastAsia="lv-LV"/>
        </w:rPr>
        <w:t>,</w:t>
      </w:r>
      <w:r w:rsidR="008E682A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vai pieņem </w:t>
      </w:r>
      <w:r w:rsidR="005C4DE5">
        <w:rPr>
          <w:rFonts w:eastAsia="Times New Roman" w:cs="Times New Roman"/>
          <w:sz w:val="28"/>
          <w:szCs w:val="28"/>
          <w:lang w:eastAsia="lv-LV"/>
        </w:rPr>
        <w:t xml:space="preserve">pamatotu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lēmumu par atteikumu </w:t>
      </w:r>
      <w:r w:rsidR="005C4DE5">
        <w:rPr>
          <w:rFonts w:eastAsia="Times New Roman" w:cs="Times New Roman"/>
          <w:sz w:val="28"/>
          <w:szCs w:val="28"/>
          <w:lang w:eastAsia="lv-LV"/>
        </w:rPr>
        <w:t>piešķirt pa</w:t>
      </w:r>
      <w:r w:rsidR="00363DF0">
        <w:rPr>
          <w:rFonts w:eastAsia="Times New Roman" w:cs="Times New Roman"/>
          <w:sz w:val="28"/>
          <w:szCs w:val="28"/>
          <w:lang w:eastAsia="lv-LV"/>
        </w:rPr>
        <w:t>t</w:t>
      </w:r>
      <w:r w:rsidR="005C4DE5">
        <w:rPr>
          <w:rFonts w:eastAsia="Times New Roman" w:cs="Times New Roman"/>
          <w:sz w:val="28"/>
          <w:szCs w:val="28"/>
          <w:lang w:eastAsia="lv-LV"/>
        </w:rPr>
        <w:t>stāvīg</w:t>
      </w:r>
      <w:r w:rsidR="006601FD">
        <w:rPr>
          <w:rFonts w:eastAsia="Times New Roman" w:cs="Times New Roman"/>
          <w:sz w:val="28"/>
          <w:szCs w:val="28"/>
          <w:lang w:eastAsia="lv-LV"/>
        </w:rPr>
        <w:t>ā</w:t>
      </w:r>
      <w:r w:rsidR="005C4DE5">
        <w:rPr>
          <w:rFonts w:eastAsia="Times New Roman" w:cs="Times New Roman"/>
          <w:sz w:val="28"/>
          <w:szCs w:val="28"/>
          <w:lang w:eastAsia="lv-LV"/>
        </w:rPr>
        <w:t>s mazās alus darītavas statusu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</w:p>
    <w:p w14:paraId="64BB7722" w14:textId="77777777" w:rsidR="00840F9B" w:rsidRPr="00FC26BF" w:rsidRDefault="00840F9B" w:rsidP="000B5FAE">
      <w:pPr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lv-LV"/>
        </w:rPr>
      </w:pPr>
    </w:p>
    <w:p w14:paraId="422C92C7" w14:textId="30BC1CA2" w:rsidR="0021379C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6" w:name="p-413315"/>
      <w:bookmarkStart w:id="27" w:name="p11"/>
      <w:bookmarkEnd w:id="26"/>
      <w:bookmarkEnd w:id="27"/>
      <w:r w:rsidRPr="00FC26BF">
        <w:rPr>
          <w:rFonts w:eastAsia="Times New Roman" w:cs="Times New Roman"/>
          <w:sz w:val="28"/>
          <w:szCs w:val="28"/>
          <w:lang w:eastAsia="lv-LV"/>
        </w:rPr>
        <w:t>1</w:t>
      </w:r>
      <w:r w:rsidR="00D4470E">
        <w:rPr>
          <w:rFonts w:eastAsia="Times New Roman" w:cs="Times New Roman"/>
          <w:sz w:val="28"/>
          <w:szCs w:val="28"/>
          <w:lang w:eastAsia="lv-LV"/>
        </w:rPr>
        <w:t>0</w:t>
      </w:r>
      <w:r w:rsidRPr="00FC26BF">
        <w:rPr>
          <w:rFonts w:eastAsia="Times New Roman" w:cs="Times New Roman"/>
          <w:sz w:val="28"/>
          <w:szCs w:val="28"/>
          <w:lang w:eastAsia="lv-LV"/>
        </w:rPr>
        <w:t>. Sertifikātu izsniedz uz nenoteiktu laiku.</w:t>
      </w:r>
    </w:p>
    <w:p w14:paraId="3B1EBFA6" w14:textId="77777777" w:rsidR="0021379C" w:rsidRDefault="0021379C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8763F01" w14:textId="4633368A" w:rsidR="00840F9B" w:rsidRPr="0021379C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11</w:t>
      </w:r>
      <w:r w:rsidR="0021379C">
        <w:rPr>
          <w:rFonts w:eastAsia="Times New Roman" w:cs="Times New Roman"/>
          <w:sz w:val="28"/>
          <w:szCs w:val="28"/>
          <w:lang w:eastAsia="lv-LV"/>
        </w:rPr>
        <w:t>.</w:t>
      </w:r>
      <w:r w:rsidR="00940D33">
        <w:rPr>
          <w:rFonts w:eastAsia="Times New Roman" w:cs="Times New Roman"/>
          <w:sz w:val="28"/>
          <w:szCs w:val="28"/>
          <w:lang w:eastAsia="lv-LV"/>
        </w:rPr>
        <w:t> </w:t>
      </w:r>
      <w:r w:rsidR="00840F9B">
        <w:rPr>
          <w:rFonts w:eastAsia="Times New Roman" w:cs="Times New Roman"/>
          <w:sz w:val="28"/>
          <w:szCs w:val="28"/>
          <w:lang w:eastAsia="lv-LV"/>
        </w:rPr>
        <w:t>Par piešķirto patstāvīg</w:t>
      </w:r>
      <w:r w:rsidR="006601FD">
        <w:rPr>
          <w:rFonts w:eastAsia="Times New Roman" w:cs="Times New Roman"/>
          <w:sz w:val="28"/>
          <w:szCs w:val="28"/>
          <w:lang w:eastAsia="lv-LV"/>
        </w:rPr>
        <w:t>ā</w:t>
      </w:r>
      <w:r w:rsidR="00840F9B">
        <w:rPr>
          <w:rFonts w:eastAsia="Times New Roman" w:cs="Times New Roman"/>
          <w:sz w:val="28"/>
          <w:szCs w:val="28"/>
          <w:lang w:eastAsia="lv-LV"/>
        </w:rPr>
        <w:t>s mazās alus darītavas statusu Valsts ieņēmumu dienests izdara ierakstu speciālajā atļaujā (licencē) apstiprināta akcīzes preču noliktavas turētāja darbībai.</w:t>
      </w:r>
      <w:r w:rsidR="00D07699">
        <w:rPr>
          <w:rFonts w:eastAsia="Times New Roman" w:cs="Times New Roman"/>
          <w:vanish/>
          <w:sz w:val="28"/>
          <w:szCs w:val="28"/>
          <w:lang w:eastAsia="lv-LV"/>
        </w:rPr>
        <w:t xml:space="preserve"> </w:t>
      </w:r>
    </w:p>
    <w:p w14:paraId="095DBF11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8" w:name="p-413316"/>
      <w:bookmarkStart w:id="29" w:name="p12"/>
      <w:bookmarkEnd w:id="28"/>
      <w:bookmarkEnd w:id="29"/>
    </w:p>
    <w:p w14:paraId="6C779B02" w14:textId="34199195" w:rsidR="00FC26BF" w:rsidRPr="00FC26BF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C26BF">
        <w:rPr>
          <w:rFonts w:eastAsia="Times New Roman" w:cs="Times New Roman"/>
          <w:sz w:val="28"/>
          <w:szCs w:val="28"/>
          <w:lang w:eastAsia="lv-LV"/>
        </w:rPr>
        <w:t>1</w:t>
      </w:r>
      <w:r w:rsidR="00D4470E">
        <w:rPr>
          <w:rFonts w:eastAsia="Times New Roman" w:cs="Times New Roman"/>
          <w:sz w:val="28"/>
          <w:szCs w:val="28"/>
          <w:lang w:eastAsia="lv-LV"/>
        </w:rPr>
        <w:t>2</w:t>
      </w:r>
      <w:r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940D3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Valsts ieņēmumu </w:t>
      </w:r>
      <w:r w:rsidRPr="000B1E1F">
        <w:rPr>
          <w:rFonts w:eastAsia="Times New Roman" w:cs="Times New Roman"/>
          <w:sz w:val="28"/>
          <w:szCs w:val="28"/>
          <w:lang w:eastAsia="lv-LV"/>
        </w:rPr>
        <w:t xml:space="preserve">dienests </w:t>
      </w:r>
      <w:r w:rsidR="00BC6864" w:rsidRPr="000B1E1F">
        <w:rPr>
          <w:rFonts w:eastAsia="Times New Roman" w:cs="Times New Roman"/>
          <w:sz w:val="28"/>
          <w:szCs w:val="28"/>
          <w:lang w:eastAsia="lv-LV"/>
        </w:rPr>
        <w:t xml:space="preserve">atsaka </w:t>
      </w:r>
      <w:r w:rsidRPr="000B1E1F">
        <w:rPr>
          <w:rFonts w:eastAsia="Times New Roman" w:cs="Times New Roman"/>
          <w:sz w:val="28"/>
          <w:szCs w:val="28"/>
          <w:lang w:eastAsia="lv-LV"/>
        </w:rPr>
        <w:t>piešķir</w:t>
      </w:r>
      <w:r w:rsidR="00BC6864" w:rsidRPr="000B1E1F">
        <w:rPr>
          <w:rFonts w:eastAsia="Times New Roman" w:cs="Times New Roman"/>
          <w:sz w:val="28"/>
          <w:szCs w:val="28"/>
          <w:lang w:eastAsia="lv-LV"/>
        </w:rPr>
        <w:t>t</w:t>
      </w:r>
      <w:r w:rsidR="0087117A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C26BF">
        <w:rPr>
          <w:rFonts w:eastAsia="Times New Roman" w:cs="Times New Roman"/>
          <w:sz w:val="28"/>
          <w:szCs w:val="28"/>
          <w:lang w:eastAsia="lv-LV"/>
        </w:rPr>
        <w:t>komersantam patstāvīgās mazās alus darītavas statusu, ja:</w:t>
      </w:r>
    </w:p>
    <w:p w14:paraId="43827F88" w14:textId="1C6DA717" w:rsidR="00FC26BF" w:rsidRPr="00FC26BF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C26BF">
        <w:rPr>
          <w:rFonts w:eastAsia="Times New Roman" w:cs="Times New Roman"/>
          <w:sz w:val="28"/>
          <w:szCs w:val="28"/>
          <w:lang w:eastAsia="lv-LV"/>
        </w:rPr>
        <w:t>1</w:t>
      </w:r>
      <w:r w:rsidR="00D4470E">
        <w:rPr>
          <w:rFonts w:eastAsia="Times New Roman" w:cs="Times New Roman"/>
          <w:sz w:val="28"/>
          <w:szCs w:val="28"/>
          <w:lang w:eastAsia="lv-LV"/>
        </w:rPr>
        <w:t>2</w:t>
      </w:r>
      <w:r w:rsidRPr="00FC26BF">
        <w:rPr>
          <w:rFonts w:eastAsia="Times New Roman" w:cs="Times New Roman"/>
          <w:sz w:val="28"/>
          <w:szCs w:val="28"/>
          <w:lang w:eastAsia="lv-LV"/>
        </w:rPr>
        <w:t>.1.</w:t>
      </w:r>
      <w:r w:rsidR="00940D3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komersants neatbilst šajos noteikumos minētajām prasībām;</w:t>
      </w:r>
    </w:p>
    <w:p w14:paraId="00635C27" w14:textId="52A90D70" w:rsidR="00FC26BF" w:rsidRPr="00FC26BF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C26BF">
        <w:rPr>
          <w:rFonts w:eastAsia="Times New Roman" w:cs="Times New Roman"/>
          <w:sz w:val="28"/>
          <w:szCs w:val="28"/>
          <w:lang w:eastAsia="lv-LV"/>
        </w:rPr>
        <w:t>1</w:t>
      </w:r>
      <w:r w:rsidR="00D4470E">
        <w:rPr>
          <w:rFonts w:eastAsia="Times New Roman" w:cs="Times New Roman"/>
          <w:sz w:val="28"/>
          <w:szCs w:val="28"/>
          <w:lang w:eastAsia="lv-LV"/>
        </w:rPr>
        <w:t>2</w:t>
      </w:r>
      <w:r w:rsidRPr="00FC26BF">
        <w:rPr>
          <w:rFonts w:eastAsia="Times New Roman" w:cs="Times New Roman"/>
          <w:sz w:val="28"/>
          <w:szCs w:val="28"/>
          <w:lang w:eastAsia="lv-LV"/>
        </w:rPr>
        <w:t>.2.</w:t>
      </w:r>
      <w:r w:rsidR="00940D3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alus darītavā saražotā alus apjoms iepriekšējā kalendāra gadā pirms šo noteikumu </w:t>
      </w:r>
      <w:hyperlink r:id="rId17" w:anchor="p9" w:tgtFrame="_blank" w:history="1">
        <w:r w:rsidR="00D4470E" w:rsidRPr="000B1E1F">
          <w:rPr>
            <w:rFonts w:eastAsia="Times New Roman" w:cs="Times New Roman"/>
            <w:sz w:val="28"/>
            <w:szCs w:val="28"/>
            <w:lang w:eastAsia="lv-LV"/>
          </w:rPr>
          <w:t>8</w:t>
        </w:r>
        <w:r w:rsidRPr="000B1E1F">
          <w:rPr>
            <w:rFonts w:eastAsia="Times New Roman" w:cs="Times New Roman"/>
            <w:sz w:val="28"/>
            <w:szCs w:val="28"/>
            <w:lang w:eastAsia="lv-LV"/>
          </w:rPr>
          <w:t>.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 </w:t>
        </w:r>
        <w:r w:rsidRPr="000B1E1F">
          <w:rPr>
            <w:rFonts w:eastAsia="Times New Roman" w:cs="Times New Roman"/>
            <w:sz w:val="28"/>
            <w:szCs w:val="28"/>
            <w:lang w:eastAsia="lv-LV"/>
          </w:rPr>
          <w:t>punktā</w:t>
        </w:r>
      </w:hyperlink>
      <w:r w:rsidRPr="000B1E1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minētā iesnieguma iesniegšanas </w:t>
      </w:r>
      <w:r w:rsidR="00940D33">
        <w:rPr>
          <w:rFonts w:eastAsia="Times New Roman" w:cs="Times New Roman"/>
          <w:sz w:val="28"/>
          <w:szCs w:val="28"/>
          <w:lang w:eastAsia="lv-LV"/>
        </w:rPr>
        <w:t>pārsniedzis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50</w:t>
      </w:r>
      <w:r w:rsidR="005311C1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000</w:t>
      </w:r>
      <w:r w:rsidR="00940D3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hektolitru;</w:t>
      </w:r>
    </w:p>
    <w:p w14:paraId="7ED2EC2D" w14:textId="30578116" w:rsidR="00FC26BF" w:rsidRPr="00FC26BF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C26BF">
        <w:rPr>
          <w:rFonts w:eastAsia="Times New Roman" w:cs="Times New Roman"/>
          <w:sz w:val="28"/>
          <w:szCs w:val="28"/>
          <w:lang w:eastAsia="lv-LV"/>
        </w:rPr>
        <w:t>1</w:t>
      </w:r>
      <w:r w:rsidR="00D4470E">
        <w:rPr>
          <w:rFonts w:eastAsia="Times New Roman" w:cs="Times New Roman"/>
          <w:sz w:val="28"/>
          <w:szCs w:val="28"/>
          <w:lang w:eastAsia="lv-LV"/>
        </w:rPr>
        <w:t>2</w:t>
      </w:r>
      <w:r w:rsidRPr="00FC26BF">
        <w:rPr>
          <w:rFonts w:eastAsia="Times New Roman" w:cs="Times New Roman"/>
          <w:sz w:val="28"/>
          <w:szCs w:val="28"/>
          <w:lang w:eastAsia="lv-LV"/>
        </w:rPr>
        <w:t>.3.</w:t>
      </w:r>
      <w:r w:rsidR="00940D3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alus darītavā saražotā alus apjoms kārtējā kalendāra gadā pirms šo noteikumu </w:t>
      </w:r>
      <w:hyperlink r:id="rId18" w:anchor="p9" w:tgtFrame="_blank" w:history="1">
        <w:r w:rsidR="00D4470E">
          <w:rPr>
            <w:rFonts w:eastAsia="Times New Roman" w:cs="Times New Roman"/>
            <w:sz w:val="28"/>
            <w:szCs w:val="28"/>
            <w:lang w:eastAsia="lv-LV"/>
          </w:rPr>
          <w:t>8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unktā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minētā iesnieguma iesniegšanas </w:t>
      </w:r>
      <w:r w:rsidR="00940D33">
        <w:rPr>
          <w:rFonts w:eastAsia="Times New Roman" w:cs="Times New Roman"/>
          <w:sz w:val="28"/>
          <w:szCs w:val="28"/>
          <w:lang w:eastAsia="lv-LV"/>
        </w:rPr>
        <w:t>pārsniedzis</w:t>
      </w:r>
      <w:r w:rsidR="00940D33" w:rsidRPr="00FC26B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C26BF">
        <w:rPr>
          <w:rFonts w:eastAsia="Times New Roman" w:cs="Times New Roman"/>
          <w:sz w:val="28"/>
          <w:szCs w:val="28"/>
          <w:lang w:eastAsia="lv-LV"/>
        </w:rPr>
        <w:t>50</w:t>
      </w:r>
      <w:r w:rsidR="005311C1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000</w:t>
      </w:r>
      <w:r w:rsidR="00940D3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hektolitru.</w:t>
      </w:r>
    </w:p>
    <w:p w14:paraId="3F53939D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0" w:name="p-197526"/>
      <w:bookmarkStart w:id="31" w:name="p13"/>
      <w:bookmarkEnd w:id="30"/>
      <w:bookmarkEnd w:id="31"/>
    </w:p>
    <w:p w14:paraId="392DB66F" w14:textId="096D5216" w:rsidR="006E712C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C26BF">
        <w:rPr>
          <w:rFonts w:eastAsia="Times New Roman" w:cs="Times New Roman"/>
          <w:sz w:val="28"/>
          <w:szCs w:val="28"/>
          <w:lang w:eastAsia="lv-LV"/>
        </w:rPr>
        <w:t>1</w:t>
      </w:r>
      <w:r w:rsidR="00D4470E">
        <w:rPr>
          <w:rFonts w:eastAsia="Times New Roman" w:cs="Times New Roman"/>
          <w:sz w:val="28"/>
          <w:szCs w:val="28"/>
          <w:lang w:eastAsia="lv-LV"/>
        </w:rPr>
        <w:t>3</w:t>
      </w:r>
      <w:r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proofErr w:type="gramStart"/>
      <w:r w:rsidRPr="00FC26BF">
        <w:rPr>
          <w:rFonts w:eastAsia="Times New Roman" w:cs="Times New Roman"/>
          <w:sz w:val="28"/>
          <w:szCs w:val="28"/>
          <w:lang w:eastAsia="lv-LV"/>
        </w:rPr>
        <w:t xml:space="preserve">Ja mainās sertifikātā norādītie rekvizīti, </w:t>
      </w:r>
      <w:r w:rsidR="005776F2" w:rsidRPr="00FC26BF">
        <w:rPr>
          <w:rFonts w:eastAsia="Times New Roman" w:cs="Times New Roman"/>
          <w:sz w:val="28"/>
          <w:szCs w:val="28"/>
          <w:lang w:eastAsia="lv-LV"/>
        </w:rPr>
        <w:t xml:space="preserve">komersants </w:t>
      </w:r>
      <w:r w:rsidRPr="00FC26BF">
        <w:rPr>
          <w:rFonts w:eastAsia="Times New Roman" w:cs="Times New Roman"/>
          <w:sz w:val="28"/>
          <w:szCs w:val="28"/>
          <w:lang w:eastAsia="lv-LV"/>
        </w:rPr>
        <w:t>10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darbdienu laikā pēc attiecīgo nosacījumu iestāšanās</w:t>
      </w:r>
      <w:proofErr w:type="gramEnd"/>
      <w:r w:rsidRPr="00FC26BF">
        <w:rPr>
          <w:rFonts w:eastAsia="Times New Roman" w:cs="Times New Roman"/>
          <w:sz w:val="28"/>
          <w:szCs w:val="28"/>
          <w:lang w:eastAsia="lv-LV"/>
        </w:rPr>
        <w:t xml:space="preserve"> iesniedz iesniegumu sertifikāta pārreģis</w:t>
      </w:r>
      <w:r w:rsidRPr="00FC26BF">
        <w:rPr>
          <w:rFonts w:eastAsia="Times New Roman" w:cs="Times New Roman"/>
          <w:sz w:val="28"/>
          <w:szCs w:val="28"/>
          <w:lang w:eastAsia="lv-LV"/>
        </w:rPr>
        <w:softHyphen/>
        <w:t>trācijai un pievieno izmaiņas apliecinošo dokumentu kopijas.</w:t>
      </w:r>
      <w:r w:rsidR="00D07699">
        <w:rPr>
          <w:rFonts w:eastAsia="Times New Roman" w:cs="Times New Roman"/>
          <w:vanish/>
          <w:sz w:val="28"/>
          <w:szCs w:val="28"/>
          <w:lang w:eastAsia="lv-LV"/>
        </w:rPr>
        <w:t xml:space="preserve"> </w:t>
      </w:r>
    </w:p>
    <w:p w14:paraId="784BDCB7" w14:textId="77777777" w:rsidR="00FC26BF" w:rsidRDefault="00FC26BF" w:rsidP="000B5FAE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15F491A" w14:textId="77777777" w:rsidR="0092302B" w:rsidRPr="00D6175A" w:rsidRDefault="00035791" w:rsidP="005776F2">
      <w:pPr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>
        <w:rPr>
          <w:rFonts w:eastAsia="Times New Roman" w:cs="Times New Roman"/>
          <w:b/>
          <w:sz w:val="28"/>
          <w:szCs w:val="28"/>
          <w:lang w:eastAsia="lv-LV"/>
        </w:rPr>
        <w:t xml:space="preserve">III. Patstāvīgās mazās alus darītavas statusa </w:t>
      </w:r>
      <w:r w:rsidR="001233A4">
        <w:rPr>
          <w:rFonts w:eastAsia="Times New Roman" w:cs="Times New Roman"/>
          <w:b/>
          <w:sz w:val="28"/>
          <w:szCs w:val="28"/>
          <w:lang w:eastAsia="lv-LV"/>
        </w:rPr>
        <w:t>anulēšana</w:t>
      </w:r>
    </w:p>
    <w:p w14:paraId="0F841E39" w14:textId="77777777" w:rsidR="0092302B" w:rsidRDefault="0092302B" w:rsidP="000B5FAE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A8837E3" w14:textId="48914C4C" w:rsidR="00DB7A59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14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. Valsts ieņēmumu dienests anulē </w:t>
      </w:r>
      <w:r w:rsidR="006E712C">
        <w:rPr>
          <w:rFonts w:eastAsia="Times New Roman" w:cs="Times New Roman"/>
          <w:sz w:val="28"/>
          <w:szCs w:val="28"/>
          <w:lang w:eastAsia="lv-LV"/>
        </w:rPr>
        <w:t>sertifikātu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, ja:</w:t>
      </w:r>
    </w:p>
    <w:p w14:paraId="36D4EEBC" w14:textId="78376829" w:rsidR="00DB7A59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14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.1.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alus darītavas saražotā alus apjoms kalendāra gadā pārsniedz 50</w:t>
      </w:r>
      <w:r w:rsidR="0024418B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000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hektolitru;</w:t>
      </w:r>
    </w:p>
    <w:p w14:paraId="21D77206" w14:textId="3887B319" w:rsidR="00DB7A59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14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.2.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alus darītava neatbilst šajos noteikumos minētajām prasībām;</w:t>
      </w:r>
    </w:p>
    <w:p w14:paraId="613E0DD8" w14:textId="5DA71A42" w:rsidR="00DB7A59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14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.3.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saņemts komersanta iesniegums par </w:t>
      </w:r>
      <w:r w:rsidR="006E712C">
        <w:rPr>
          <w:rFonts w:eastAsia="Times New Roman" w:cs="Times New Roman"/>
          <w:sz w:val="28"/>
          <w:szCs w:val="28"/>
          <w:lang w:eastAsia="lv-LV"/>
        </w:rPr>
        <w:t>sertifikāta</w:t>
      </w:r>
      <w:r w:rsidR="005C4DE5" w:rsidRPr="00FC26B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anulēšanu.</w:t>
      </w:r>
    </w:p>
    <w:p w14:paraId="0FF8B4EA" w14:textId="77777777" w:rsidR="00DB7A59" w:rsidRDefault="00DB7A59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3412975" w14:textId="20E2BB3E" w:rsidR="00DB7A59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Valsts ieņēmumu dienests, izvērtējot pieļautā pārkāpuma būtību (tā raksturu un iespējamo ietekmi uz valsts budžetu)</w:t>
      </w:r>
      <w:r w:rsidR="005776F2">
        <w:rPr>
          <w:rFonts w:eastAsia="Times New Roman" w:cs="Times New Roman"/>
          <w:sz w:val="28"/>
          <w:szCs w:val="28"/>
          <w:lang w:eastAsia="lv-LV"/>
        </w:rPr>
        <w:t>,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var anulēt </w:t>
      </w:r>
      <w:r w:rsidR="006E712C">
        <w:rPr>
          <w:rFonts w:eastAsia="Times New Roman" w:cs="Times New Roman"/>
          <w:sz w:val="28"/>
          <w:szCs w:val="28"/>
          <w:lang w:eastAsia="lv-LV"/>
        </w:rPr>
        <w:t>sertifikātu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, ja:</w:t>
      </w:r>
    </w:p>
    <w:p w14:paraId="05E04D0B" w14:textId="46926377" w:rsidR="00DB7A59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.1.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iesniegumā </w:t>
      </w:r>
      <w:r w:rsidR="006E712C">
        <w:rPr>
          <w:rFonts w:eastAsia="Times New Roman" w:cs="Times New Roman"/>
          <w:sz w:val="28"/>
          <w:szCs w:val="28"/>
          <w:lang w:eastAsia="lv-LV"/>
        </w:rPr>
        <w:t>sertifikāta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saņemšanai ir sniegtas nepatiesas ziņas;</w:t>
      </w:r>
    </w:p>
    <w:p w14:paraId="08F842D1" w14:textId="0C70E3B5" w:rsidR="00DB7A59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.2.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komersants ir pārkāpis šo noteikumu prasības.</w:t>
      </w:r>
    </w:p>
    <w:p w14:paraId="755413CA" w14:textId="77777777" w:rsidR="003C367A" w:rsidRDefault="003C367A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BA380A8" w14:textId="56520507" w:rsidR="006601FD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16</w:t>
      </w:r>
      <w:r w:rsidR="006C608C">
        <w:rPr>
          <w:rFonts w:eastAsia="Times New Roman" w:cs="Times New Roman"/>
          <w:sz w:val="28"/>
          <w:szCs w:val="28"/>
          <w:lang w:eastAsia="lv-LV"/>
        </w:rPr>
        <w:t>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6601FD">
        <w:rPr>
          <w:rFonts w:eastAsia="Times New Roman" w:cs="Times New Roman"/>
          <w:sz w:val="28"/>
          <w:szCs w:val="28"/>
          <w:lang w:eastAsia="lv-LV"/>
        </w:rPr>
        <w:t>Ja sertifikāts anulēts, Valsts ieņēmumu dienests dzēš ierakstu par patstāvīg</w:t>
      </w:r>
      <w:r w:rsidR="008963DD">
        <w:rPr>
          <w:rFonts w:eastAsia="Times New Roman" w:cs="Times New Roman"/>
          <w:sz w:val="28"/>
          <w:szCs w:val="28"/>
          <w:lang w:eastAsia="lv-LV"/>
        </w:rPr>
        <w:t>ā</w:t>
      </w:r>
      <w:r w:rsidR="006601FD">
        <w:rPr>
          <w:rFonts w:eastAsia="Times New Roman" w:cs="Times New Roman"/>
          <w:sz w:val="28"/>
          <w:szCs w:val="28"/>
          <w:lang w:eastAsia="lv-LV"/>
        </w:rPr>
        <w:t>s mazās alus darītavas statusu speciālajā atļaujā (licencē) apstiprināta akcīzes preču noliktavas turētāja darbībai.</w:t>
      </w:r>
    </w:p>
    <w:p w14:paraId="7596DC4F" w14:textId="77777777" w:rsidR="006601FD" w:rsidRDefault="006601FD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D0AC4A2" w14:textId="20801758" w:rsidR="00954298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17</w:t>
      </w:r>
      <w:r w:rsidR="006C608C">
        <w:rPr>
          <w:rFonts w:eastAsia="Times New Roman" w:cs="Times New Roman"/>
          <w:sz w:val="28"/>
          <w:szCs w:val="28"/>
          <w:lang w:eastAsia="lv-LV"/>
        </w:rPr>
        <w:t>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Komersants, kuram </w:t>
      </w:r>
      <w:r w:rsidR="005776F2">
        <w:rPr>
          <w:rFonts w:eastAsia="Times New Roman" w:cs="Times New Roman"/>
          <w:sz w:val="28"/>
          <w:szCs w:val="28"/>
          <w:lang w:eastAsia="lv-LV"/>
        </w:rPr>
        <w:t xml:space="preserve">anulēts </w:t>
      </w:r>
      <w:r w:rsidR="006E712C">
        <w:rPr>
          <w:rFonts w:eastAsia="Times New Roman" w:cs="Times New Roman"/>
          <w:sz w:val="28"/>
          <w:szCs w:val="28"/>
          <w:lang w:eastAsia="lv-LV"/>
        </w:rPr>
        <w:t>sertifikāts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(izņemot šo noteikumu 14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.3.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apakšpunktā minēto gadījumu), veic akcīzes nodokļa pārrēķinu un samaksā valsts budžetā starpību starp likuma </w:t>
      </w:r>
      <w:hyperlink r:id="rId19" w:anchor="p12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pirmās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unktā </w:t>
      </w:r>
      <w:r w:rsidR="001223A2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unktā noteikto akcīzes nodokļa likmi par saražot</w:t>
      </w:r>
      <w:r w:rsidR="000E6A6D">
        <w:rPr>
          <w:rFonts w:eastAsia="Times New Roman" w:cs="Times New Roman"/>
          <w:sz w:val="28"/>
          <w:szCs w:val="28"/>
          <w:lang w:eastAsia="lv-LV"/>
        </w:rPr>
        <w:t>ā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alus apjomu, kurš kopš attiecīgā kalendāra gada sākuma ir izvests no akcīzes preču noliktavas un kuram piemērota likuma </w:t>
      </w:r>
      <w:hyperlink r:id="rId20" w:anchor="p12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ant</w:t>
        </w:r>
        <w:r w:rsidR="008963DD">
          <w:rPr>
            <w:rFonts w:eastAsia="Times New Roman" w:cs="Times New Roman"/>
            <w:sz w:val="28"/>
            <w:szCs w:val="28"/>
            <w:lang w:eastAsia="lv-LV"/>
          </w:rPr>
          <w:t>a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unktā noteiktā likme.</w:t>
      </w:r>
    </w:p>
    <w:p w14:paraId="153DAAD2" w14:textId="77777777" w:rsidR="008963DD" w:rsidRDefault="008963DD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D9EBF2F" w14:textId="6A8A1A05" w:rsidR="00DB7A59" w:rsidRPr="00FC26BF" w:rsidRDefault="00D4470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lastRenderedPageBreak/>
        <w:t>18</w:t>
      </w:r>
      <w:r w:rsidR="00E07CB5">
        <w:rPr>
          <w:rFonts w:eastAsia="Times New Roman" w:cs="Times New Roman"/>
          <w:sz w:val="28"/>
          <w:szCs w:val="28"/>
          <w:lang w:eastAsia="lv-LV"/>
        </w:rPr>
        <w:t>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Ja </w:t>
      </w:r>
      <w:r w:rsidR="006E712C">
        <w:rPr>
          <w:rFonts w:eastAsia="Times New Roman" w:cs="Times New Roman"/>
          <w:sz w:val="28"/>
          <w:szCs w:val="28"/>
          <w:lang w:eastAsia="lv-LV"/>
        </w:rPr>
        <w:t>sertifikātu</w:t>
      </w:r>
      <w:r w:rsidR="00EF042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an</w:t>
      </w:r>
      <w:r w:rsidR="00C95E84">
        <w:rPr>
          <w:rFonts w:eastAsia="Times New Roman" w:cs="Times New Roman"/>
          <w:sz w:val="28"/>
          <w:szCs w:val="28"/>
          <w:lang w:eastAsia="lv-LV"/>
        </w:rPr>
        <w:t>ulē</w:t>
      </w:r>
      <w:r>
        <w:rPr>
          <w:rFonts w:eastAsia="Times New Roman" w:cs="Times New Roman"/>
          <w:sz w:val="28"/>
          <w:szCs w:val="28"/>
          <w:lang w:eastAsia="lv-LV"/>
        </w:rPr>
        <w:t xml:space="preserve"> saskaņā ar šo noteikumu 14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.3.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apakšpunktu, komersants veic akcīzes nodokļa pārrēķinu un samaksā valsts budžetā starpību starp likuma </w:t>
      </w:r>
      <w:hyperlink r:id="rId21" w:anchor="p12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pirmās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unktā un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unktā noteikto akcīzes nodokļa likmi, ja alus darītavā saražotā alus apjoms </w:t>
      </w:r>
      <w:r w:rsidR="006E712C">
        <w:rPr>
          <w:rFonts w:eastAsia="Times New Roman" w:cs="Times New Roman"/>
          <w:sz w:val="28"/>
          <w:szCs w:val="28"/>
          <w:lang w:eastAsia="lv-LV"/>
        </w:rPr>
        <w:t>sertifikāta</w:t>
      </w:r>
      <w:r w:rsidR="00D41C85">
        <w:rPr>
          <w:rFonts w:eastAsia="Times New Roman" w:cs="Times New Roman"/>
          <w:sz w:val="28"/>
          <w:szCs w:val="28"/>
          <w:lang w:eastAsia="lv-LV"/>
        </w:rPr>
        <w:t xml:space="preserve"> anulēšanas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gadā pārsniedz 50</w:t>
      </w:r>
      <w:r w:rsidR="0024418B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000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hektolitru alus. Pārrēķinu veic par saražot</w:t>
      </w:r>
      <w:r w:rsidR="005776F2">
        <w:rPr>
          <w:rFonts w:eastAsia="Times New Roman" w:cs="Times New Roman"/>
          <w:sz w:val="28"/>
          <w:szCs w:val="28"/>
          <w:lang w:eastAsia="lv-LV"/>
        </w:rPr>
        <w:t>ā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alus apjomu, k</w:t>
      </w:r>
      <w:r w:rsidR="005776F2">
        <w:rPr>
          <w:rFonts w:eastAsia="Times New Roman" w:cs="Times New Roman"/>
          <w:sz w:val="28"/>
          <w:szCs w:val="28"/>
          <w:lang w:eastAsia="lv-LV"/>
        </w:rPr>
        <w:t>as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kopš attiecīgā kalendāra gada sākuma ir izvests no alus darītavas un kam piemērota likuma </w:t>
      </w:r>
      <w:hyperlink r:id="rId22" w:anchor="p12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unktā noteiktā likme.</w:t>
      </w:r>
    </w:p>
    <w:p w14:paraId="4DE9E948" w14:textId="77777777" w:rsidR="00D07699" w:rsidRDefault="00D07699" w:rsidP="000B5FAE">
      <w:pPr>
        <w:ind w:firstLine="567"/>
        <w:jc w:val="center"/>
        <w:rPr>
          <w:rFonts w:eastAsia="Times New Roman" w:cs="Times New Roman"/>
          <w:vanish/>
          <w:sz w:val="28"/>
          <w:szCs w:val="28"/>
          <w:lang w:eastAsia="lv-LV"/>
        </w:rPr>
      </w:pPr>
    </w:p>
    <w:p w14:paraId="251C4BC4" w14:textId="77777777" w:rsidR="005776F2" w:rsidRDefault="00035791" w:rsidP="005776F2">
      <w:pPr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>
        <w:rPr>
          <w:rFonts w:eastAsia="Times New Roman" w:cs="Times New Roman"/>
          <w:b/>
          <w:sz w:val="28"/>
          <w:szCs w:val="28"/>
          <w:lang w:eastAsia="lv-LV"/>
        </w:rPr>
        <w:t xml:space="preserve">IV. </w:t>
      </w:r>
      <w:r w:rsidR="00AB6876">
        <w:rPr>
          <w:rFonts w:eastAsia="Times New Roman" w:cs="Times New Roman"/>
          <w:b/>
          <w:sz w:val="28"/>
          <w:szCs w:val="28"/>
          <w:lang w:eastAsia="lv-LV"/>
        </w:rPr>
        <w:t xml:space="preserve">Kārtība, kādā </w:t>
      </w:r>
      <w:r>
        <w:rPr>
          <w:rFonts w:eastAsia="Times New Roman" w:cs="Times New Roman"/>
          <w:b/>
          <w:sz w:val="28"/>
          <w:szCs w:val="28"/>
          <w:lang w:eastAsia="lv-LV"/>
        </w:rPr>
        <w:t xml:space="preserve">Latvijas Republikā </w:t>
      </w:r>
      <w:r w:rsidR="00AB6876">
        <w:rPr>
          <w:rFonts w:eastAsia="Times New Roman" w:cs="Times New Roman"/>
          <w:b/>
          <w:sz w:val="28"/>
          <w:szCs w:val="28"/>
          <w:lang w:eastAsia="lv-LV"/>
        </w:rPr>
        <w:t xml:space="preserve">pārvieto </w:t>
      </w:r>
      <w:r>
        <w:rPr>
          <w:rFonts w:eastAsia="Times New Roman" w:cs="Times New Roman"/>
          <w:b/>
          <w:sz w:val="28"/>
          <w:szCs w:val="28"/>
          <w:lang w:eastAsia="lv-LV"/>
        </w:rPr>
        <w:t>patstāvī</w:t>
      </w:r>
      <w:r w:rsidR="00AB6876">
        <w:rPr>
          <w:rFonts w:eastAsia="Times New Roman" w:cs="Times New Roman"/>
          <w:b/>
          <w:sz w:val="28"/>
          <w:szCs w:val="28"/>
          <w:lang w:eastAsia="lv-LV"/>
        </w:rPr>
        <w:t>go mazo alus darītavu saražoto alu, kam piemēro</w:t>
      </w:r>
      <w:r w:rsidR="00AB6876" w:rsidRPr="00AB687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B6876" w:rsidRPr="00AB6876">
        <w:rPr>
          <w:rFonts w:eastAsia="Times New Roman" w:cs="Times New Roman"/>
          <w:b/>
          <w:sz w:val="28"/>
          <w:szCs w:val="28"/>
          <w:lang w:eastAsia="lv-LV"/>
        </w:rPr>
        <w:t xml:space="preserve">likuma </w:t>
      </w:r>
      <w:hyperlink r:id="rId23" w:anchor="p12" w:tgtFrame="_blank" w:history="1">
        <w:r w:rsidR="00AB6876" w:rsidRPr="00AB6876">
          <w:rPr>
            <w:rFonts w:eastAsia="Times New Roman" w:cs="Times New Roman"/>
            <w:b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b/>
            <w:sz w:val="28"/>
            <w:szCs w:val="28"/>
            <w:lang w:eastAsia="lv-LV"/>
          </w:rPr>
          <w:t>. p</w:t>
        </w:r>
        <w:r w:rsidR="00AB6876" w:rsidRPr="00AB6876">
          <w:rPr>
            <w:rFonts w:eastAsia="Times New Roman" w:cs="Times New Roman"/>
            <w:b/>
            <w:sz w:val="28"/>
            <w:szCs w:val="28"/>
            <w:lang w:eastAsia="lv-LV"/>
          </w:rPr>
          <w:t>anta</w:t>
        </w:r>
      </w:hyperlink>
      <w:r w:rsidR="002A4734">
        <w:rPr>
          <w:rFonts w:eastAsia="Times New Roman" w:cs="Times New Roman"/>
          <w:b/>
          <w:sz w:val="28"/>
          <w:szCs w:val="28"/>
          <w:lang w:eastAsia="lv-LV"/>
        </w:rPr>
        <w:t xml:space="preserve"> otrajā</w:t>
      </w:r>
      <w:r w:rsidR="00AB6876" w:rsidRPr="00AB6876">
        <w:rPr>
          <w:rFonts w:eastAsia="Times New Roman" w:cs="Times New Roman"/>
          <w:b/>
          <w:sz w:val="28"/>
          <w:szCs w:val="28"/>
          <w:lang w:eastAsia="lv-LV"/>
        </w:rPr>
        <w:t xml:space="preserve"> daļ</w:t>
      </w:r>
      <w:r w:rsidR="002A4734">
        <w:rPr>
          <w:rFonts w:eastAsia="Times New Roman" w:cs="Times New Roman"/>
          <w:b/>
          <w:sz w:val="28"/>
          <w:szCs w:val="28"/>
          <w:lang w:eastAsia="lv-LV"/>
        </w:rPr>
        <w:t>ā</w:t>
      </w:r>
      <w:r w:rsidR="00AB6876" w:rsidRPr="00AB6876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</w:p>
    <w:p w14:paraId="477ED4FF" w14:textId="14C35839" w:rsidR="001233A4" w:rsidRPr="00AB6876" w:rsidRDefault="00AB6876" w:rsidP="005776F2">
      <w:pPr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AB6876">
        <w:rPr>
          <w:rFonts w:eastAsia="Times New Roman" w:cs="Times New Roman"/>
          <w:b/>
          <w:sz w:val="28"/>
          <w:szCs w:val="28"/>
          <w:lang w:eastAsia="lv-LV"/>
        </w:rPr>
        <w:t>noteikto likmi</w:t>
      </w:r>
      <w:proofErr w:type="gramStart"/>
      <w:r w:rsidRPr="00AB6876">
        <w:rPr>
          <w:rFonts w:eastAsia="Times New Roman" w:cs="Times New Roman"/>
          <w:b/>
          <w:sz w:val="28"/>
          <w:szCs w:val="28"/>
          <w:lang w:eastAsia="lv-LV"/>
        </w:rPr>
        <w:t xml:space="preserve">  </w:t>
      </w:r>
      <w:proofErr w:type="gramEnd"/>
    </w:p>
    <w:p w14:paraId="67BE06D6" w14:textId="77777777" w:rsidR="00314761" w:rsidRDefault="00314761" w:rsidP="000B5FAE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0193589" w14:textId="00B60C0D" w:rsidR="00FC26BF" w:rsidRPr="00FC26BF" w:rsidRDefault="00AB6876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19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Ja Latvijas Republikas patstāvīgo mazo alus darītavu saražotais alus, kam saskaņā ar šiem noteikumiem paredzēts piemērot likuma </w:t>
      </w:r>
      <w:hyperlink r:id="rId24" w:anchor="p12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unktā noteikto likmi, tiek pārvietots ar elektronisko administratīvo dokumentu, kas noteikts </w:t>
      </w:r>
      <w:r w:rsidR="00C91C68" w:rsidRPr="00C91C68">
        <w:rPr>
          <w:rFonts w:eastAsia="Times New Roman" w:cs="Times New Roman"/>
          <w:sz w:val="28"/>
          <w:szCs w:val="28"/>
          <w:lang w:eastAsia="lv-LV"/>
        </w:rPr>
        <w:t>Komisijas 2009</w:t>
      </w:r>
      <w:r w:rsidR="000B5FAE">
        <w:rPr>
          <w:rFonts w:eastAsia="Times New Roman" w:cs="Times New Roman"/>
          <w:sz w:val="28"/>
          <w:szCs w:val="28"/>
          <w:lang w:eastAsia="lv-LV"/>
        </w:rPr>
        <w:t>. g</w:t>
      </w:r>
      <w:r w:rsidR="00C91C68" w:rsidRPr="00C91C68">
        <w:rPr>
          <w:rFonts w:eastAsia="Times New Roman" w:cs="Times New Roman"/>
          <w:sz w:val="28"/>
          <w:szCs w:val="28"/>
          <w:lang w:eastAsia="lv-LV"/>
        </w:rPr>
        <w:t>ada 24.</w:t>
      </w:r>
      <w:r w:rsidR="005776F2">
        <w:rPr>
          <w:rFonts w:eastAsia="Times New Roman" w:cs="Times New Roman"/>
          <w:sz w:val="28"/>
          <w:szCs w:val="28"/>
          <w:lang w:eastAsia="lv-LV"/>
        </w:rPr>
        <w:t> </w:t>
      </w:r>
      <w:r w:rsidR="00C91C68" w:rsidRPr="00C91C68">
        <w:rPr>
          <w:rFonts w:eastAsia="Times New Roman" w:cs="Times New Roman"/>
          <w:sz w:val="28"/>
          <w:szCs w:val="28"/>
          <w:lang w:eastAsia="lv-LV"/>
        </w:rPr>
        <w:t>jūlija Regulā (EK) Nr.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C91C68" w:rsidRPr="00C91C68">
        <w:rPr>
          <w:rFonts w:eastAsia="Times New Roman" w:cs="Times New Roman"/>
          <w:sz w:val="28"/>
          <w:szCs w:val="28"/>
          <w:lang w:eastAsia="lv-LV"/>
        </w:rPr>
        <w:t xml:space="preserve">684/2009, ar ko īsteno Padomes Direktīvu 2008/118/EK attiecībā uz datorizētām procedūrām akcīzes preču pārvietošanai atliktās nodokļa maksāšanas režīmā (turpmāk </w:t>
      </w:r>
      <w:r w:rsidR="00A135FF">
        <w:rPr>
          <w:rFonts w:eastAsia="Times New Roman" w:cs="Times New Roman"/>
          <w:sz w:val="28"/>
          <w:szCs w:val="28"/>
          <w:lang w:eastAsia="lv-LV"/>
        </w:rPr>
        <w:t>–</w:t>
      </w:r>
      <w:r w:rsidR="00C91C68" w:rsidRPr="00C91C68">
        <w:rPr>
          <w:rFonts w:eastAsia="Times New Roman" w:cs="Times New Roman"/>
          <w:sz w:val="28"/>
          <w:szCs w:val="28"/>
          <w:lang w:eastAsia="lv-LV"/>
        </w:rPr>
        <w:t xml:space="preserve"> regula Nr.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C91C68" w:rsidRPr="00C91C68">
        <w:rPr>
          <w:rFonts w:eastAsia="Times New Roman" w:cs="Times New Roman"/>
          <w:sz w:val="28"/>
          <w:szCs w:val="28"/>
          <w:lang w:eastAsia="lv-LV"/>
        </w:rPr>
        <w:t>684/2009)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,</w:t>
      </w:r>
      <w:r w:rsidR="00564AF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5740E">
        <w:rPr>
          <w:rFonts w:eastAsia="Times New Roman" w:cs="Times New Roman"/>
          <w:sz w:val="28"/>
          <w:szCs w:val="28"/>
          <w:lang w:eastAsia="lv-LV"/>
        </w:rPr>
        <w:t xml:space="preserve">nosūtītājs aizpilda administratīvā </w:t>
      </w:r>
      <w:r w:rsidR="00A135FF">
        <w:rPr>
          <w:rFonts w:eastAsia="Times New Roman" w:cs="Times New Roman"/>
          <w:sz w:val="28"/>
          <w:szCs w:val="28"/>
          <w:lang w:eastAsia="lv-LV"/>
        </w:rPr>
        <w:t xml:space="preserve">elektroniskā </w:t>
      </w:r>
      <w:r w:rsidR="0015740E">
        <w:rPr>
          <w:rFonts w:eastAsia="Times New Roman" w:cs="Times New Roman"/>
          <w:sz w:val="28"/>
          <w:szCs w:val="28"/>
          <w:lang w:eastAsia="lv-LV"/>
        </w:rPr>
        <w:t xml:space="preserve">dokumenta </w:t>
      </w:r>
      <w:r w:rsidR="0015740E" w:rsidRPr="00F8691F">
        <w:rPr>
          <w:rFonts w:eastAsia="Times New Roman" w:cs="Times New Roman"/>
          <w:sz w:val="28"/>
          <w:szCs w:val="28"/>
          <w:lang w:eastAsia="lv-LV"/>
        </w:rPr>
        <w:t>17</w:t>
      </w:r>
      <w:r w:rsidR="000E6A6D">
        <w:rPr>
          <w:rFonts w:eastAsia="Times New Roman" w:cs="Times New Roman"/>
          <w:sz w:val="28"/>
          <w:szCs w:val="28"/>
          <w:lang w:eastAsia="lv-LV"/>
        </w:rPr>
        <w:t>.</w:t>
      </w:r>
      <w:r w:rsidR="00564AF4" w:rsidRPr="00F8691F">
        <w:rPr>
          <w:rFonts w:eastAsia="Times New Roman" w:cs="Times New Roman"/>
          <w:sz w:val="28"/>
          <w:szCs w:val="28"/>
          <w:lang w:eastAsia="lv-LV"/>
        </w:rPr>
        <w:t>l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564AF4" w:rsidRPr="00F8691F">
        <w:rPr>
          <w:rFonts w:eastAsia="Times New Roman" w:cs="Times New Roman"/>
          <w:sz w:val="28"/>
          <w:szCs w:val="28"/>
          <w:lang w:eastAsia="lv-LV"/>
        </w:rPr>
        <w:t>ail</w:t>
      </w:r>
      <w:r w:rsidR="0015740E" w:rsidRPr="00F8691F">
        <w:rPr>
          <w:rFonts w:eastAsia="Times New Roman" w:cs="Times New Roman"/>
          <w:sz w:val="28"/>
          <w:szCs w:val="28"/>
          <w:lang w:eastAsia="lv-LV"/>
        </w:rPr>
        <w:t>i</w:t>
      </w:r>
      <w:r w:rsidR="00564AF4" w:rsidRPr="00564AF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564AF4" w:rsidRPr="00564AF4">
        <w:rPr>
          <w:rFonts w:eastAsia="Times New Roman" w:cs="Times New Roman"/>
          <w:sz w:val="28"/>
          <w:szCs w:val="28"/>
          <w:lang w:eastAsia="lv-LV"/>
        </w:rPr>
        <w:t>Izcelsmes apraksts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564AF4" w:rsidRPr="00564AF4">
        <w:rPr>
          <w:rFonts w:eastAsia="Times New Roman" w:cs="Times New Roman"/>
          <w:sz w:val="28"/>
          <w:szCs w:val="28"/>
          <w:lang w:eastAsia="lv-LV"/>
        </w:rPr>
        <w:t xml:space="preserve"> un 17</w:t>
      </w:r>
      <w:r w:rsidR="000E6A6D">
        <w:rPr>
          <w:rFonts w:eastAsia="Times New Roman" w:cs="Times New Roman"/>
          <w:sz w:val="28"/>
          <w:szCs w:val="28"/>
          <w:lang w:eastAsia="lv-LV"/>
        </w:rPr>
        <w:t>.</w:t>
      </w:r>
      <w:r w:rsidR="00564AF4" w:rsidRPr="00564AF4">
        <w:rPr>
          <w:rFonts w:eastAsia="Times New Roman" w:cs="Times New Roman"/>
          <w:sz w:val="28"/>
          <w:szCs w:val="28"/>
          <w:lang w:eastAsia="lv-LV"/>
        </w:rPr>
        <w:t>n ail</w:t>
      </w:r>
      <w:r w:rsidR="0015740E">
        <w:rPr>
          <w:rFonts w:eastAsia="Times New Roman" w:cs="Times New Roman"/>
          <w:sz w:val="28"/>
          <w:szCs w:val="28"/>
          <w:lang w:eastAsia="lv-LV"/>
        </w:rPr>
        <w:t>i</w:t>
      </w:r>
      <w:r w:rsidR="00564AF4" w:rsidRPr="00564AF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564AF4" w:rsidRPr="00564AF4">
        <w:rPr>
          <w:rFonts w:eastAsia="Times New Roman" w:cs="Times New Roman"/>
          <w:sz w:val="28"/>
          <w:szCs w:val="28"/>
          <w:lang w:eastAsia="lv-LV"/>
        </w:rPr>
        <w:t>Ražotāja lielums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564AF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5740E">
        <w:rPr>
          <w:rFonts w:eastAsia="Times New Roman" w:cs="Times New Roman"/>
          <w:sz w:val="28"/>
          <w:szCs w:val="28"/>
          <w:lang w:eastAsia="lv-LV"/>
        </w:rPr>
        <w:t>atbilstoši regulā Nr.</w:t>
      </w:r>
      <w:r w:rsidR="000E6A6D">
        <w:rPr>
          <w:rFonts w:eastAsia="Times New Roman" w:cs="Times New Roman"/>
          <w:sz w:val="28"/>
          <w:szCs w:val="28"/>
          <w:lang w:eastAsia="lv-LV"/>
        </w:rPr>
        <w:t> </w:t>
      </w:r>
      <w:r w:rsidR="0015740E">
        <w:rPr>
          <w:rFonts w:eastAsia="Times New Roman" w:cs="Times New Roman"/>
          <w:sz w:val="28"/>
          <w:szCs w:val="28"/>
          <w:lang w:eastAsia="lv-LV"/>
        </w:rPr>
        <w:t>684/2009 noteiktajām prasībām.</w:t>
      </w:r>
    </w:p>
    <w:p w14:paraId="1D2FED15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2" w:name="p-197528"/>
      <w:bookmarkStart w:id="33" w:name="p15"/>
      <w:bookmarkEnd w:id="32"/>
      <w:bookmarkEnd w:id="33"/>
    </w:p>
    <w:p w14:paraId="52A70CC7" w14:textId="4E7AEB26" w:rsidR="00FC26BF" w:rsidRDefault="00AB6876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20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Ja Latvijas Republikas patstāvīgo mazo alus darītavu saražotais alus, k</w:t>
      </w:r>
      <w:r w:rsidR="00A135FF">
        <w:rPr>
          <w:rFonts w:eastAsia="Times New Roman" w:cs="Times New Roman"/>
          <w:sz w:val="28"/>
          <w:szCs w:val="28"/>
          <w:lang w:eastAsia="lv-LV"/>
        </w:rPr>
        <w:t>as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91C68">
        <w:rPr>
          <w:rFonts w:eastAsia="Times New Roman" w:cs="Times New Roman"/>
          <w:sz w:val="28"/>
          <w:szCs w:val="28"/>
          <w:lang w:eastAsia="lv-LV"/>
        </w:rPr>
        <w:t xml:space="preserve">nodots patēriņam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un kam saskaņā ar šiem noteikumiem piemērota likuma </w:t>
      </w:r>
      <w:hyperlink r:id="rId25" w:anchor="p12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unktā noteiktā likme, tiek pārvietots uz citu dalībvalsti ar pavaddokumentu, kas noteikts Komisijas 1992</w:t>
      </w:r>
      <w:r w:rsidR="000B5FAE">
        <w:rPr>
          <w:rFonts w:eastAsia="Times New Roman" w:cs="Times New Roman"/>
          <w:sz w:val="28"/>
          <w:szCs w:val="28"/>
          <w:lang w:eastAsia="lv-LV"/>
        </w:rPr>
        <w:t>. g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ada 17.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decembra Regulā </w:t>
      </w:r>
      <w:proofErr w:type="gramStart"/>
      <w:r w:rsidR="00035791" w:rsidRPr="00FC26BF">
        <w:rPr>
          <w:rFonts w:eastAsia="Times New Roman" w:cs="Times New Roman"/>
          <w:sz w:val="28"/>
          <w:szCs w:val="28"/>
          <w:lang w:eastAsia="lv-LV"/>
        </w:rPr>
        <w:t>(</w:t>
      </w:r>
      <w:proofErr w:type="gramEnd"/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EEK) Nr. </w:t>
      </w:r>
      <w:hyperlink r:id="rId26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3649/92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par vienkāršotiem pavaddokumentiem, Kopienas iekšienē pārvadājot akcīzes ražojumus, kas ir nodoti patēriņam nosūtītājā dalībvalstī (turpmāk – regula Nr.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hyperlink r:id="rId27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3649/92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), </w:t>
      </w:r>
      <w:bookmarkStart w:id="34" w:name="p-333414"/>
      <w:bookmarkStart w:id="35" w:name="p16"/>
      <w:bookmarkEnd w:id="34"/>
      <w:bookmarkEnd w:id="35"/>
      <w:r w:rsidR="0015740E">
        <w:rPr>
          <w:rFonts w:eastAsia="Times New Roman" w:cs="Times New Roman"/>
          <w:sz w:val="28"/>
          <w:szCs w:val="28"/>
          <w:lang w:eastAsia="lv-LV"/>
        </w:rPr>
        <w:t>nosūtītājs aizpilda vienkāršotā pavaddokumenta 14.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15740E">
        <w:rPr>
          <w:rFonts w:eastAsia="Times New Roman" w:cs="Times New Roman"/>
          <w:sz w:val="28"/>
          <w:szCs w:val="28"/>
          <w:lang w:eastAsia="lv-LV"/>
        </w:rPr>
        <w:t xml:space="preserve">aili 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15740E">
        <w:rPr>
          <w:rFonts w:eastAsia="Times New Roman" w:cs="Times New Roman"/>
          <w:sz w:val="28"/>
          <w:szCs w:val="28"/>
          <w:lang w:eastAsia="lv-LV"/>
        </w:rPr>
        <w:t>Sertifikāti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15740E">
        <w:rPr>
          <w:rFonts w:eastAsia="Times New Roman" w:cs="Times New Roman"/>
          <w:sz w:val="28"/>
          <w:szCs w:val="28"/>
          <w:lang w:eastAsia="lv-LV"/>
        </w:rPr>
        <w:t xml:space="preserve"> atbilstoši regulā Nr.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15740E">
        <w:rPr>
          <w:rFonts w:eastAsia="Times New Roman" w:cs="Times New Roman"/>
          <w:sz w:val="28"/>
          <w:szCs w:val="28"/>
          <w:lang w:eastAsia="lv-LV"/>
        </w:rPr>
        <w:t>3649/92 noteiktajām prasībām</w:t>
      </w:r>
      <w:r w:rsidR="00A135FF">
        <w:rPr>
          <w:rFonts w:eastAsia="Times New Roman" w:cs="Times New Roman"/>
          <w:sz w:val="28"/>
          <w:szCs w:val="28"/>
          <w:lang w:eastAsia="lv-LV"/>
        </w:rPr>
        <w:t>.</w:t>
      </w:r>
    </w:p>
    <w:p w14:paraId="6DA21970" w14:textId="77777777" w:rsidR="00FC26BF" w:rsidRDefault="00FC26BF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97330C" w14:textId="1C00443A" w:rsidR="00F028A0" w:rsidRDefault="00075373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21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Ja Latvijas Republikas patstāvīgo mazo alus darītavu saražot</w:t>
      </w:r>
      <w:r w:rsidR="00431FE2">
        <w:rPr>
          <w:rFonts w:eastAsia="Times New Roman" w:cs="Times New Roman"/>
          <w:sz w:val="28"/>
          <w:szCs w:val="28"/>
          <w:lang w:eastAsia="lv-LV"/>
        </w:rPr>
        <w:t>o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alu, kam saskaņā ar šiem noteikumiem piemērota likuma </w:t>
      </w:r>
      <w:hyperlink r:id="rId28" w:anchor="p12" w:tgtFrame="_blank" w:history="1"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="00035791"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unktā noteiktā likme, pārvieto</w:t>
      </w:r>
      <w:r w:rsidR="00A135FF">
        <w:rPr>
          <w:rFonts w:eastAsia="Times New Roman" w:cs="Times New Roman"/>
          <w:sz w:val="28"/>
          <w:szCs w:val="28"/>
          <w:lang w:eastAsia="lv-LV"/>
        </w:rPr>
        <w:t>, pamatojoties uz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 xml:space="preserve"> normatīvajos aktos par grāmatvedības kārtošanu un akcīzes preču apriti noteikto </w:t>
      </w:r>
      <w:r w:rsidR="00431FE2">
        <w:rPr>
          <w:rFonts w:eastAsia="Times New Roman" w:cs="Times New Roman"/>
          <w:sz w:val="28"/>
          <w:szCs w:val="28"/>
          <w:lang w:eastAsia="lv-LV"/>
        </w:rPr>
        <w:t xml:space="preserve">piegādes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dokumentu (turpmāk –</w:t>
      </w:r>
      <w:r w:rsidR="00ED74F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31FE2">
        <w:rPr>
          <w:rFonts w:eastAsia="Times New Roman" w:cs="Times New Roman"/>
          <w:sz w:val="28"/>
          <w:szCs w:val="28"/>
          <w:lang w:eastAsia="lv-LV"/>
        </w:rPr>
        <w:t xml:space="preserve">piegādes </w:t>
      </w:r>
      <w:r w:rsidR="00035791" w:rsidRPr="00FC26BF">
        <w:rPr>
          <w:rFonts w:eastAsia="Times New Roman" w:cs="Times New Roman"/>
          <w:sz w:val="28"/>
          <w:szCs w:val="28"/>
          <w:lang w:eastAsia="lv-LV"/>
        </w:rPr>
        <w:t>dokuments), tajā papildus normatīvajos aktos par grāmatvedības kārtošanu un akcīzes preču apriti noteiktajām ziņām norāda</w:t>
      </w:r>
      <w:r w:rsidR="00431FE2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64EEC">
        <w:rPr>
          <w:rFonts w:eastAsia="Times New Roman" w:cs="Times New Roman"/>
          <w:sz w:val="28"/>
          <w:szCs w:val="28"/>
          <w:lang w:eastAsia="lv-LV"/>
        </w:rPr>
        <w:t xml:space="preserve">ziņas par </w:t>
      </w:r>
      <w:r w:rsidR="006E712C">
        <w:rPr>
          <w:rFonts w:eastAsia="Times New Roman" w:cs="Times New Roman"/>
          <w:sz w:val="28"/>
          <w:szCs w:val="28"/>
          <w:lang w:eastAsia="lv-LV"/>
        </w:rPr>
        <w:t>sertifikātu</w:t>
      </w:r>
      <w:r w:rsidR="00B64EEC">
        <w:rPr>
          <w:rFonts w:eastAsia="Times New Roman" w:cs="Times New Roman"/>
          <w:sz w:val="28"/>
          <w:szCs w:val="28"/>
          <w:lang w:eastAsia="lv-LV"/>
        </w:rPr>
        <w:t>.</w:t>
      </w:r>
      <w:bookmarkStart w:id="36" w:name="p-413321"/>
      <w:bookmarkStart w:id="37" w:name="p17"/>
      <w:bookmarkStart w:id="38" w:name="p-413317"/>
      <w:bookmarkStart w:id="39" w:name="p18"/>
      <w:bookmarkStart w:id="40" w:name="p-333427"/>
      <w:bookmarkStart w:id="41" w:name="p24"/>
      <w:bookmarkStart w:id="42" w:name="n-197538"/>
      <w:bookmarkStart w:id="43" w:name="n3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0022107" w14:textId="77777777" w:rsidR="00D07699" w:rsidRPr="00D07699" w:rsidRDefault="00D07699" w:rsidP="00A135FF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B2C6B93" w14:textId="70A437FF" w:rsidR="00075373" w:rsidRDefault="00035791" w:rsidP="00A135FF">
      <w:pPr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lv-LV"/>
        </w:rPr>
        <w:t>V</w:t>
      </w:r>
      <w:r w:rsidRPr="006176D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. </w:t>
      </w:r>
      <w:r w:rsidR="0007466F">
        <w:rPr>
          <w:rFonts w:eastAsia="Times New Roman" w:cs="Times New Roman"/>
          <w:b/>
          <w:sz w:val="28"/>
          <w:szCs w:val="28"/>
          <w:lang w:eastAsia="lv-LV"/>
        </w:rPr>
        <w:t>Kārtība,</w:t>
      </w:r>
      <w:proofErr w:type="gramEnd"/>
      <w:r w:rsidR="0007466F">
        <w:rPr>
          <w:rFonts w:eastAsia="Times New Roman" w:cs="Times New Roman"/>
          <w:b/>
          <w:sz w:val="28"/>
          <w:szCs w:val="28"/>
          <w:lang w:eastAsia="lv-LV"/>
        </w:rPr>
        <w:t xml:space="preserve"> kādā </w:t>
      </w:r>
      <w:r w:rsidR="0007466F">
        <w:rPr>
          <w:rFonts w:eastAsia="Times New Roman" w:cs="Times New Roman"/>
          <w:b/>
          <w:bCs/>
          <w:sz w:val="28"/>
          <w:szCs w:val="28"/>
          <w:lang w:eastAsia="lv-LV"/>
        </w:rPr>
        <w:t>c</w:t>
      </w:r>
      <w:r w:rsidR="002A4734" w:rsidRPr="00FC26BF">
        <w:rPr>
          <w:rFonts w:eastAsia="Times New Roman" w:cs="Times New Roman"/>
          <w:b/>
          <w:bCs/>
          <w:sz w:val="28"/>
          <w:szCs w:val="28"/>
          <w:lang w:eastAsia="lv-LV"/>
        </w:rPr>
        <w:t>itu valstu patstāvīgajās m</w:t>
      </w:r>
      <w:r w:rsidR="0007466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azajās alus darītavās saražotajam alum piemēro </w:t>
      </w:r>
      <w:r w:rsidR="0007466F" w:rsidRPr="00AB6876">
        <w:rPr>
          <w:rFonts w:eastAsia="Times New Roman" w:cs="Times New Roman"/>
          <w:b/>
          <w:sz w:val="28"/>
          <w:szCs w:val="28"/>
          <w:lang w:eastAsia="lv-LV"/>
        </w:rPr>
        <w:t xml:space="preserve">likuma </w:t>
      </w:r>
      <w:hyperlink r:id="rId29" w:anchor="p12" w:tgtFrame="_blank" w:history="1">
        <w:r w:rsidR="0007466F" w:rsidRPr="00AB6876">
          <w:rPr>
            <w:rFonts w:eastAsia="Times New Roman" w:cs="Times New Roman"/>
            <w:b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b/>
            <w:sz w:val="28"/>
            <w:szCs w:val="28"/>
            <w:lang w:eastAsia="lv-LV"/>
          </w:rPr>
          <w:t>. p</w:t>
        </w:r>
        <w:r w:rsidR="0007466F" w:rsidRPr="00AB6876">
          <w:rPr>
            <w:rFonts w:eastAsia="Times New Roman" w:cs="Times New Roman"/>
            <w:b/>
            <w:sz w:val="28"/>
            <w:szCs w:val="28"/>
            <w:lang w:eastAsia="lv-LV"/>
          </w:rPr>
          <w:t>anta</w:t>
        </w:r>
      </w:hyperlink>
      <w:r w:rsidR="0007466F">
        <w:rPr>
          <w:rFonts w:eastAsia="Times New Roman" w:cs="Times New Roman"/>
          <w:b/>
          <w:sz w:val="28"/>
          <w:szCs w:val="28"/>
          <w:lang w:eastAsia="lv-LV"/>
        </w:rPr>
        <w:t xml:space="preserve"> otrajā</w:t>
      </w:r>
      <w:r w:rsidR="0007466F" w:rsidRPr="00AB6876">
        <w:rPr>
          <w:rFonts w:eastAsia="Times New Roman" w:cs="Times New Roman"/>
          <w:b/>
          <w:sz w:val="28"/>
          <w:szCs w:val="28"/>
          <w:lang w:eastAsia="lv-LV"/>
        </w:rPr>
        <w:t xml:space="preserve"> daļ</w:t>
      </w:r>
      <w:r w:rsidR="0007466F">
        <w:rPr>
          <w:rFonts w:eastAsia="Times New Roman" w:cs="Times New Roman"/>
          <w:b/>
          <w:sz w:val="28"/>
          <w:szCs w:val="28"/>
          <w:lang w:eastAsia="lv-LV"/>
        </w:rPr>
        <w:t>ā</w:t>
      </w:r>
      <w:r w:rsidR="0007466F" w:rsidRPr="00AB6876">
        <w:rPr>
          <w:rFonts w:eastAsia="Times New Roman" w:cs="Times New Roman"/>
          <w:b/>
          <w:sz w:val="28"/>
          <w:szCs w:val="28"/>
          <w:lang w:eastAsia="lv-LV"/>
        </w:rPr>
        <w:t xml:space="preserve"> noteikto likmi</w:t>
      </w:r>
    </w:p>
    <w:p w14:paraId="7F9A4029" w14:textId="77777777" w:rsidR="0007466F" w:rsidRDefault="0007466F" w:rsidP="000B5FAE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964D208" w14:textId="4092CC6E" w:rsidR="00431FE2" w:rsidRPr="00431FE2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C26BF">
        <w:rPr>
          <w:rFonts w:eastAsia="Times New Roman" w:cs="Times New Roman"/>
          <w:sz w:val="28"/>
          <w:szCs w:val="28"/>
          <w:lang w:eastAsia="lv-LV"/>
        </w:rPr>
        <w:t>2</w:t>
      </w:r>
      <w:r w:rsidR="00075373">
        <w:rPr>
          <w:rFonts w:eastAsia="Times New Roman" w:cs="Times New Roman"/>
          <w:sz w:val="28"/>
          <w:szCs w:val="28"/>
          <w:lang w:eastAsia="lv-LV"/>
        </w:rPr>
        <w:t>2</w:t>
      </w:r>
      <w:r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Citās valstīs saražotajam alum likuma </w:t>
      </w:r>
      <w:hyperlink r:id="rId30" w:anchor="p12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unktā noteikto akcīzes nodokļa likmi piemēro, ja </w:t>
      </w:r>
      <w:r w:rsidR="00452819">
        <w:rPr>
          <w:rFonts w:eastAsia="Times New Roman" w:cs="Times New Roman"/>
          <w:sz w:val="28"/>
          <w:szCs w:val="28"/>
          <w:lang w:eastAsia="lv-LV"/>
        </w:rPr>
        <w:t xml:space="preserve">administratīvā </w:t>
      </w:r>
      <w:r w:rsidR="00A135FF">
        <w:rPr>
          <w:rFonts w:eastAsia="Times New Roman" w:cs="Times New Roman"/>
          <w:sz w:val="28"/>
          <w:szCs w:val="28"/>
          <w:lang w:eastAsia="lv-LV"/>
        </w:rPr>
        <w:t xml:space="preserve">elektroniskā </w:t>
      </w:r>
      <w:r w:rsidR="00452819">
        <w:rPr>
          <w:rFonts w:eastAsia="Times New Roman" w:cs="Times New Roman"/>
          <w:sz w:val="28"/>
          <w:szCs w:val="28"/>
          <w:lang w:eastAsia="lv-LV"/>
        </w:rPr>
        <w:t>dokumenta 17</w:t>
      </w:r>
      <w:r w:rsidR="000E6A6D">
        <w:rPr>
          <w:rFonts w:eastAsia="Times New Roman" w:cs="Times New Roman"/>
          <w:sz w:val="28"/>
          <w:szCs w:val="28"/>
          <w:lang w:eastAsia="lv-LV"/>
        </w:rPr>
        <w:t>.</w:t>
      </w:r>
      <w:r w:rsidR="00452819">
        <w:rPr>
          <w:rFonts w:eastAsia="Times New Roman" w:cs="Times New Roman"/>
          <w:sz w:val="28"/>
          <w:szCs w:val="28"/>
          <w:lang w:eastAsia="lv-LV"/>
        </w:rPr>
        <w:t>l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452819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452819">
        <w:rPr>
          <w:rFonts w:eastAsia="Times New Roman" w:cs="Times New Roman"/>
          <w:sz w:val="28"/>
          <w:szCs w:val="28"/>
          <w:lang w:eastAsia="lv-LV"/>
        </w:rPr>
        <w:t>Izcelsmes apraksts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452819">
        <w:rPr>
          <w:rFonts w:eastAsia="Times New Roman" w:cs="Times New Roman"/>
          <w:sz w:val="28"/>
          <w:szCs w:val="28"/>
          <w:lang w:eastAsia="lv-LV"/>
        </w:rPr>
        <w:t xml:space="preserve"> un 17</w:t>
      </w:r>
      <w:r w:rsidR="000E6A6D">
        <w:rPr>
          <w:rFonts w:eastAsia="Times New Roman" w:cs="Times New Roman"/>
          <w:sz w:val="28"/>
          <w:szCs w:val="28"/>
          <w:lang w:eastAsia="lv-LV"/>
        </w:rPr>
        <w:t>.</w:t>
      </w:r>
      <w:r w:rsidR="00452819">
        <w:rPr>
          <w:rFonts w:eastAsia="Times New Roman" w:cs="Times New Roman"/>
          <w:sz w:val="28"/>
          <w:szCs w:val="28"/>
          <w:lang w:eastAsia="lv-LV"/>
        </w:rPr>
        <w:t xml:space="preserve">n ailē 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452819">
        <w:rPr>
          <w:rFonts w:eastAsia="Times New Roman" w:cs="Times New Roman"/>
          <w:sz w:val="28"/>
          <w:szCs w:val="28"/>
          <w:lang w:eastAsia="lv-LV"/>
        </w:rPr>
        <w:t>Ražotāja lielums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452819">
        <w:rPr>
          <w:rFonts w:eastAsia="Times New Roman" w:cs="Times New Roman"/>
          <w:sz w:val="28"/>
          <w:szCs w:val="28"/>
          <w:lang w:eastAsia="lv-LV"/>
        </w:rPr>
        <w:t xml:space="preserve"> ir norādīta attiecīga </w:t>
      </w:r>
      <w:r w:rsidR="00452819">
        <w:rPr>
          <w:rFonts w:eastAsia="Times New Roman" w:cs="Times New Roman"/>
          <w:sz w:val="28"/>
          <w:szCs w:val="28"/>
          <w:lang w:eastAsia="lv-LV"/>
        </w:rPr>
        <w:lastRenderedPageBreak/>
        <w:t xml:space="preserve">informācija atbilstoši </w:t>
      </w:r>
      <w:r w:rsidRPr="00FC26BF">
        <w:rPr>
          <w:rFonts w:eastAsia="Times New Roman" w:cs="Times New Roman"/>
          <w:sz w:val="28"/>
          <w:szCs w:val="28"/>
          <w:lang w:eastAsia="lv-LV"/>
        </w:rPr>
        <w:t>regulā Nr.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hyperlink r:id="rId31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684/2009</w:t>
        </w:r>
      </w:hyperlink>
      <w:r w:rsidR="00452819">
        <w:rPr>
          <w:rFonts w:eastAsia="Times New Roman" w:cs="Times New Roman"/>
          <w:sz w:val="28"/>
          <w:szCs w:val="28"/>
          <w:lang w:eastAsia="lv-LV"/>
        </w:rPr>
        <w:t xml:space="preserve"> noteiktajām prasībām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vai </w:t>
      </w:r>
      <w:r w:rsidR="00452819">
        <w:rPr>
          <w:rFonts w:eastAsia="Times New Roman" w:cs="Times New Roman"/>
          <w:sz w:val="28"/>
          <w:szCs w:val="28"/>
          <w:lang w:eastAsia="lv-LV"/>
        </w:rPr>
        <w:t>vienkāršotā akcīzes preču pavaddokumenta 14.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452819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452819">
        <w:rPr>
          <w:rFonts w:eastAsia="Times New Roman" w:cs="Times New Roman"/>
          <w:sz w:val="28"/>
          <w:szCs w:val="28"/>
          <w:lang w:eastAsia="lv-LV"/>
        </w:rPr>
        <w:t>Sertifikāti</w:t>
      </w:r>
      <w:r w:rsidR="000B5FAE">
        <w:rPr>
          <w:rFonts w:eastAsia="Times New Roman" w:cs="Times New Roman"/>
          <w:sz w:val="28"/>
          <w:szCs w:val="28"/>
          <w:lang w:eastAsia="lv-LV"/>
        </w:rPr>
        <w:t>"</w:t>
      </w:r>
      <w:r w:rsidR="00452819">
        <w:rPr>
          <w:rFonts w:eastAsia="Times New Roman" w:cs="Times New Roman"/>
          <w:sz w:val="28"/>
          <w:szCs w:val="28"/>
          <w:lang w:eastAsia="lv-LV"/>
        </w:rPr>
        <w:t xml:space="preserve"> ir norādīta attiecīga informācija atbilstoši </w:t>
      </w:r>
      <w:r w:rsidRPr="00FC26BF">
        <w:rPr>
          <w:rFonts w:eastAsia="Times New Roman" w:cs="Times New Roman"/>
          <w:sz w:val="28"/>
          <w:szCs w:val="28"/>
          <w:lang w:eastAsia="lv-LV"/>
        </w:rPr>
        <w:t>regulā Nr.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hyperlink r:id="rId32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3649/92</w:t>
        </w:r>
      </w:hyperlink>
      <w:r w:rsidR="006B642B">
        <w:rPr>
          <w:rFonts w:eastAsia="Times New Roman" w:cs="Times New Roman"/>
          <w:sz w:val="28"/>
          <w:szCs w:val="28"/>
          <w:lang w:eastAsia="lv-LV"/>
        </w:rPr>
        <w:t xml:space="preserve"> noteiktajā</w:t>
      </w:r>
      <w:r w:rsidR="00452819">
        <w:rPr>
          <w:rFonts w:eastAsia="Times New Roman" w:cs="Times New Roman"/>
          <w:sz w:val="28"/>
          <w:szCs w:val="28"/>
          <w:lang w:eastAsia="lv-LV"/>
        </w:rPr>
        <w:t>m prasībām</w:t>
      </w:r>
      <w:r>
        <w:rPr>
          <w:rFonts w:eastAsia="Times New Roman" w:cs="Times New Roman"/>
          <w:sz w:val="28"/>
          <w:szCs w:val="28"/>
          <w:lang w:eastAsia="lv-LV"/>
        </w:rPr>
        <w:t xml:space="preserve"> un nodokļu maksātāj</w:t>
      </w:r>
      <w:r w:rsidR="00427508">
        <w:rPr>
          <w:rFonts w:eastAsia="Times New Roman" w:cs="Times New Roman"/>
          <w:sz w:val="28"/>
          <w:szCs w:val="28"/>
          <w:lang w:eastAsia="lv-LV"/>
        </w:rPr>
        <w:t xml:space="preserve">s </w:t>
      </w:r>
      <w:r w:rsidR="00F46021">
        <w:rPr>
          <w:rFonts w:eastAsia="Times New Roman" w:cs="Times New Roman"/>
          <w:sz w:val="28"/>
          <w:szCs w:val="28"/>
          <w:lang w:eastAsia="lv-LV"/>
        </w:rPr>
        <w:t>akcīzes nodokļa deklarācijai pievieno</w:t>
      </w:r>
      <w:r w:rsidR="00427508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alus darītavas izsniegtu dokumentu</w:t>
      </w:r>
      <w:r w:rsidRPr="00431FE2">
        <w:rPr>
          <w:rFonts w:eastAsia="Times New Roman" w:cs="Times New Roman"/>
          <w:sz w:val="28"/>
          <w:szCs w:val="28"/>
          <w:lang w:eastAsia="lv-LV"/>
        </w:rPr>
        <w:t xml:space="preserve"> un tā tulkojum</w:t>
      </w:r>
      <w:r>
        <w:rPr>
          <w:rFonts w:eastAsia="Times New Roman" w:cs="Times New Roman"/>
          <w:sz w:val="28"/>
          <w:szCs w:val="28"/>
          <w:lang w:eastAsia="lv-LV"/>
        </w:rPr>
        <w:t>u</w:t>
      </w:r>
      <w:r w:rsidRPr="00431FE2">
        <w:rPr>
          <w:rFonts w:eastAsia="Times New Roman" w:cs="Times New Roman"/>
          <w:sz w:val="28"/>
          <w:szCs w:val="28"/>
          <w:lang w:eastAsia="lv-LV"/>
        </w:rPr>
        <w:t xml:space="preserve"> valsts valodā, kurā norādīta šāda informācija:</w:t>
      </w:r>
    </w:p>
    <w:p w14:paraId="78BC2461" w14:textId="777E7185" w:rsidR="00431FE2" w:rsidRPr="00431FE2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431FE2">
        <w:rPr>
          <w:rFonts w:eastAsia="Times New Roman" w:cs="Times New Roman"/>
          <w:sz w:val="28"/>
          <w:szCs w:val="28"/>
          <w:lang w:eastAsia="lv-LV"/>
        </w:rPr>
        <w:t>2</w:t>
      </w:r>
      <w:r w:rsidR="00075373">
        <w:rPr>
          <w:rFonts w:eastAsia="Times New Roman" w:cs="Times New Roman"/>
          <w:sz w:val="28"/>
          <w:szCs w:val="28"/>
          <w:lang w:eastAsia="lv-LV"/>
        </w:rPr>
        <w:t>2</w:t>
      </w:r>
      <w:r w:rsidRPr="00431FE2">
        <w:rPr>
          <w:rFonts w:eastAsia="Times New Roman" w:cs="Times New Roman"/>
          <w:sz w:val="28"/>
          <w:szCs w:val="28"/>
          <w:lang w:eastAsia="lv-LV"/>
        </w:rPr>
        <w:t>.1.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Pr="00431FE2">
        <w:rPr>
          <w:rFonts w:eastAsia="Times New Roman" w:cs="Times New Roman"/>
          <w:sz w:val="28"/>
          <w:szCs w:val="28"/>
          <w:lang w:eastAsia="lv-LV"/>
        </w:rPr>
        <w:t>alus darītavas nosaukums un valsts, kurā alus ražots;</w:t>
      </w:r>
    </w:p>
    <w:p w14:paraId="40886F1F" w14:textId="058D4380" w:rsidR="00431FE2" w:rsidRPr="00431FE2" w:rsidRDefault="00075373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22</w:t>
      </w:r>
      <w:r w:rsidR="00E07CB5">
        <w:rPr>
          <w:rFonts w:eastAsia="Times New Roman" w:cs="Times New Roman"/>
          <w:sz w:val="28"/>
          <w:szCs w:val="28"/>
          <w:lang w:eastAsia="lv-LV"/>
        </w:rPr>
        <w:t>.2</w:t>
      </w:r>
      <w:r w:rsidR="00035791" w:rsidRPr="00431FE2">
        <w:rPr>
          <w:rFonts w:eastAsia="Times New Roman" w:cs="Times New Roman"/>
          <w:sz w:val="28"/>
          <w:szCs w:val="28"/>
          <w:lang w:eastAsia="lv-LV"/>
        </w:rPr>
        <w:t>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035791" w:rsidRPr="00431FE2">
        <w:rPr>
          <w:rFonts w:eastAsia="Times New Roman" w:cs="Times New Roman"/>
          <w:sz w:val="28"/>
          <w:szCs w:val="28"/>
          <w:lang w:eastAsia="lv-LV"/>
        </w:rPr>
        <w:t>apliecinājums, ka attiecīgais alus ir no pirmajiem 10</w:t>
      </w:r>
      <w:r w:rsidR="00A135FF">
        <w:rPr>
          <w:rFonts w:eastAsia="Times New Roman" w:cs="Times New Roman"/>
          <w:sz w:val="28"/>
          <w:szCs w:val="28"/>
          <w:lang w:eastAsia="lv-LV"/>
        </w:rPr>
        <w:t> 000 </w:t>
      </w:r>
      <w:r w:rsidR="00035791" w:rsidRPr="00431FE2">
        <w:rPr>
          <w:rFonts w:eastAsia="Times New Roman" w:cs="Times New Roman"/>
          <w:sz w:val="28"/>
          <w:szCs w:val="28"/>
          <w:lang w:eastAsia="lv-LV"/>
        </w:rPr>
        <w:t>hektolitru patstāvīgajā mazajā alus darītavā attiecīgajā kalendāra gadā saražotā alus;</w:t>
      </w:r>
    </w:p>
    <w:p w14:paraId="65E9852B" w14:textId="05A35718" w:rsidR="00D049B1" w:rsidRDefault="00075373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22</w:t>
      </w:r>
      <w:r w:rsidR="00E07CB5">
        <w:rPr>
          <w:rFonts w:eastAsia="Times New Roman" w:cs="Times New Roman"/>
          <w:sz w:val="28"/>
          <w:szCs w:val="28"/>
          <w:lang w:eastAsia="lv-LV"/>
        </w:rPr>
        <w:t>.3</w:t>
      </w:r>
      <w:r w:rsidR="00431FE2" w:rsidRPr="00431FE2">
        <w:rPr>
          <w:rFonts w:eastAsia="Times New Roman" w:cs="Times New Roman"/>
          <w:sz w:val="28"/>
          <w:szCs w:val="28"/>
          <w:lang w:eastAsia="lv-LV"/>
        </w:rPr>
        <w:t>.</w:t>
      </w:r>
      <w:r w:rsidR="00A135FF">
        <w:rPr>
          <w:rFonts w:eastAsia="Times New Roman" w:cs="Times New Roman"/>
          <w:sz w:val="28"/>
          <w:szCs w:val="28"/>
          <w:lang w:eastAsia="lv-LV"/>
        </w:rPr>
        <w:t> </w:t>
      </w:r>
      <w:r w:rsidR="00431FE2" w:rsidRPr="00431FE2">
        <w:rPr>
          <w:rFonts w:eastAsia="Times New Roman" w:cs="Times New Roman"/>
          <w:sz w:val="28"/>
          <w:szCs w:val="28"/>
          <w:lang w:eastAsia="lv-LV"/>
        </w:rPr>
        <w:t xml:space="preserve">attiecīgā dokumenta datums, numurs, atbildīgās amatpersonas </w:t>
      </w:r>
      <w:r w:rsidR="00A135FF">
        <w:rPr>
          <w:rFonts w:eastAsia="Times New Roman" w:cs="Times New Roman"/>
          <w:sz w:val="28"/>
          <w:szCs w:val="28"/>
          <w:lang w:eastAsia="lv-LV"/>
        </w:rPr>
        <w:t xml:space="preserve">vārds, uzvārds </w:t>
      </w:r>
      <w:r w:rsidR="00A135FF" w:rsidRPr="00431FE2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="00431FE2" w:rsidRPr="00431FE2">
        <w:rPr>
          <w:rFonts w:eastAsia="Times New Roman" w:cs="Times New Roman"/>
          <w:sz w:val="28"/>
          <w:szCs w:val="28"/>
          <w:lang w:eastAsia="lv-LV"/>
        </w:rPr>
        <w:t>paraksts.</w:t>
      </w:r>
      <w:r w:rsidR="00431FE2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C26BF" w:rsidRPr="00FC26BF">
        <w:rPr>
          <w:rFonts w:eastAsia="Times New Roman" w:cs="Times New Roman"/>
          <w:sz w:val="28"/>
          <w:szCs w:val="28"/>
          <w:lang w:eastAsia="lv-LV"/>
        </w:rPr>
        <w:t xml:space="preserve"> </w:t>
      </w:r>
      <w:bookmarkStart w:id="44" w:name="p-197540"/>
      <w:bookmarkStart w:id="45" w:name="p26"/>
      <w:bookmarkEnd w:id="44"/>
      <w:bookmarkEnd w:id="45"/>
    </w:p>
    <w:p w14:paraId="27932F17" w14:textId="77777777" w:rsidR="00F028A0" w:rsidRDefault="00F028A0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46" w:name="p-333420"/>
      <w:bookmarkStart w:id="47" w:name="p27"/>
      <w:bookmarkEnd w:id="46"/>
      <w:bookmarkEnd w:id="47"/>
    </w:p>
    <w:p w14:paraId="548245CB" w14:textId="5BBCFFFE" w:rsidR="00FC26BF" w:rsidRPr="00FC26BF" w:rsidRDefault="00035791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C26BF">
        <w:rPr>
          <w:rFonts w:eastAsia="Times New Roman" w:cs="Times New Roman"/>
          <w:sz w:val="28"/>
          <w:szCs w:val="28"/>
          <w:lang w:eastAsia="lv-LV"/>
        </w:rPr>
        <w:t>2</w:t>
      </w:r>
      <w:r w:rsidR="00075373">
        <w:rPr>
          <w:rFonts w:eastAsia="Times New Roman" w:cs="Times New Roman"/>
          <w:sz w:val="28"/>
          <w:szCs w:val="28"/>
          <w:lang w:eastAsia="lv-LV"/>
        </w:rPr>
        <w:t>3</w:t>
      </w:r>
      <w:r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F40D0B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Ja šo noteikumu </w:t>
      </w:r>
      <w:hyperlink r:id="rId33" w:anchor="p25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75373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unktā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minētais alus tiek pārvietots</w:t>
      </w:r>
      <w:r w:rsidR="001C5135">
        <w:rPr>
          <w:rFonts w:eastAsia="Times New Roman" w:cs="Times New Roman"/>
          <w:sz w:val="28"/>
          <w:szCs w:val="28"/>
          <w:lang w:eastAsia="lv-LV"/>
        </w:rPr>
        <w:t>,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C5135">
        <w:rPr>
          <w:rFonts w:eastAsia="Times New Roman" w:cs="Times New Roman"/>
          <w:sz w:val="28"/>
          <w:szCs w:val="28"/>
          <w:lang w:eastAsia="lv-LV"/>
        </w:rPr>
        <w:t xml:space="preserve">pamatojoties uz </w:t>
      </w:r>
      <w:r w:rsidR="00427508">
        <w:rPr>
          <w:rFonts w:eastAsia="Times New Roman" w:cs="Times New Roman"/>
          <w:sz w:val="28"/>
          <w:szCs w:val="28"/>
          <w:lang w:eastAsia="lv-LV"/>
        </w:rPr>
        <w:t>piegādes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dokumentu, tajā papildus normatīvajos aktos par grāmatvedības kārtošanu un akcīzes preču apriti noteiktajām ziņām norāda šo noteikumu </w:t>
      </w:r>
      <w:hyperlink r:id="rId34" w:anchor="p25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75373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unktā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minētās alus darītavas nosaukumu un valsti, kurā alus ražots, kā arī alus darītavas izsniegtā dokumenta numuru un datumu.</w:t>
      </w:r>
    </w:p>
    <w:p w14:paraId="6988FC32" w14:textId="77777777" w:rsidR="00F028A0" w:rsidRDefault="00F028A0" w:rsidP="000B5FAE">
      <w:pPr>
        <w:ind w:firstLine="709"/>
        <w:jc w:val="both"/>
        <w:rPr>
          <w:rFonts w:eastAsia="Times New Roman" w:cs="Times New Roman"/>
          <w:iCs/>
          <w:sz w:val="28"/>
          <w:szCs w:val="28"/>
          <w:lang w:eastAsia="lv-LV"/>
        </w:rPr>
      </w:pPr>
      <w:bookmarkStart w:id="48" w:name="p-197542"/>
      <w:bookmarkStart w:id="49" w:name="p28"/>
      <w:bookmarkEnd w:id="48"/>
      <w:bookmarkEnd w:id="49"/>
    </w:p>
    <w:p w14:paraId="473FF2D7" w14:textId="3EDE23D6" w:rsidR="00F028A0" w:rsidRDefault="00035791" w:rsidP="000B5FAE">
      <w:pPr>
        <w:ind w:firstLine="709"/>
        <w:jc w:val="both"/>
        <w:rPr>
          <w:rFonts w:eastAsia="Times New Roman" w:cs="Times New Roman"/>
          <w:iCs/>
          <w:sz w:val="28"/>
          <w:szCs w:val="28"/>
          <w:lang w:eastAsia="lv-LV"/>
        </w:rPr>
      </w:pPr>
      <w:r w:rsidRPr="00FC26BF">
        <w:rPr>
          <w:rFonts w:eastAsia="Times New Roman" w:cs="Times New Roman"/>
          <w:sz w:val="28"/>
          <w:szCs w:val="28"/>
          <w:lang w:eastAsia="lv-LV"/>
        </w:rPr>
        <w:t>2</w:t>
      </w:r>
      <w:r w:rsidR="00075373">
        <w:rPr>
          <w:rFonts w:eastAsia="Times New Roman" w:cs="Times New Roman"/>
          <w:sz w:val="28"/>
          <w:szCs w:val="28"/>
          <w:lang w:eastAsia="lv-LV"/>
        </w:rPr>
        <w:t>4</w:t>
      </w:r>
      <w:r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F40D0B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Ja no citas valsts attiecīgās patstāvīgās mazās alus darītavas Latvijas Republikā ievest</w:t>
      </w:r>
      <w:r w:rsidR="00F40D0B">
        <w:rPr>
          <w:rFonts w:eastAsia="Times New Roman" w:cs="Times New Roman"/>
          <w:sz w:val="28"/>
          <w:szCs w:val="28"/>
          <w:lang w:eastAsia="lv-LV"/>
        </w:rPr>
        <w:t>ā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alus apjoms kalendāra gadā pārsniedz 10</w:t>
      </w:r>
      <w:r w:rsidR="0072196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000 hektolitru, tam alus apjomam, kas pārsniedz 10</w:t>
      </w:r>
      <w:r w:rsidR="0072196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000</w:t>
      </w:r>
      <w:r w:rsidR="00F40D0B">
        <w:rPr>
          <w:rFonts w:eastAsia="Times New Roman" w:cs="Times New Roman"/>
          <w:b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hektolitru, piemēro likuma </w:t>
      </w:r>
      <w:hyperlink r:id="rId35" w:anchor="p12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otrās daļas 2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Pr="00FC26BF">
        <w:rPr>
          <w:rFonts w:eastAsia="Times New Roman" w:cs="Times New Roman"/>
          <w:sz w:val="28"/>
          <w:szCs w:val="28"/>
          <w:lang w:eastAsia="lv-LV"/>
        </w:rPr>
        <w:t>unktā noteikto akcīzes nodokļa likmi.</w:t>
      </w:r>
      <w:bookmarkStart w:id="50" w:name="p-197543"/>
      <w:bookmarkStart w:id="51" w:name="p29"/>
      <w:bookmarkEnd w:id="50"/>
      <w:bookmarkEnd w:id="51"/>
    </w:p>
    <w:p w14:paraId="7B53F26D" w14:textId="77777777" w:rsidR="009461D6" w:rsidRDefault="009461D6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E883502" w14:textId="78FA7642" w:rsidR="00F028A0" w:rsidRDefault="00035791" w:rsidP="000B5FAE">
      <w:pPr>
        <w:ind w:firstLine="709"/>
        <w:jc w:val="both"/>
        <w:rPr>
          <w:rFonts w:eastAsia="Times New Roman" w:cs="Times New Roman"/>
          <w:iCs/>
          <w:sz w:val="28"/>
          <w:szCs w:val="28"/>
          <w:lang w:eastAsia="lv-LV"/>
        </w:rPr>
      </w:pPr>
      <w:r w:rsidRPr="00FC26BF">
        <w:rPr>
          <w:rFonts w:eastAsia="Times New Roman" w:cs="Times New Roman"/>
          <w:sz w:val="28"/>
          <w:szCs w:val="28"/>
          <w:lang w:eastAsia="lv-LV"/>
        </w:rPr>
        <w:t>2</w:t>
      </w:r>
      <w:r w:rsidR="00075373">
        <w:rPr>
          <w:rFonts w:eastAsia="Times New Roman" w:cs="Times New Roman"/>
          <w:sz w:val="28"/>
          <w:szCs w:val="28"/>
          <w:lang w:eastAsia="lv-LV"/>
        </w:rPr>
        <w:t>5</w:t>
      </w:r>
      <w:r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F40D0B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Ja Valsts ieņēmumu dienests konstatē, ka no citas valsts attiecīgās alus darītavas (kas izsniegusi šo noteikumu </w:t>
      </w:r>
      <w:hyperlink r:id="rId36" w:anchor="p25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75373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unktā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minēto dokumentu) ievest</w:t>
      </w:r>
      <w:r w:rsidR="00F40D0B">
        <w:rPr>
          <w:rFonts w:eastAsia="Times New Roman" w:cs="Times New Roman"/>
          <w:sz w:val="28"/>
          <w:szCs w:val="28"/>
          <w:lang w:eastAsia="lv-LV"/>
        </w:rPr>
        <w:t>ā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alus apjoms kalendāra gadā pārsniedz 10</w:t>
      </w:r>
      <w:r w:rsidR="0072196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000</w:t>
      </w:r>
      <w:r w:rsidR="00F40D0B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hektolitru, attiecīgie akcīzes nodokļa maksātāji veic akcīzes nodokļa pārrēķinu un samaksā valsts budžetā starpību starp likuma </w:t>
      </w:r>
      <w:hyperlink r:id="rId37" w:anchor="p12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otrās daļas 2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Pr="00FC26BF">
        <w:rPr>
          <w:rFonts w:eastAsia="Times New Roman" w:cs="Times New Roman"/>
          <w:sz w:val="28"/>
          <w:szCs w:val="28"/>
          <w:lang w:eastAsia="lv-LV"/>
        </w:rPr>
        <w:t>unktā un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Pr="00FC26BF">
        <w:rPr>
          <w:rFonts w:eastAsia="Times New Roman" w:cs="Times New Roman"/>
          <w:sz w:val="28"/>
          <w:szCs w:val="28"/>
          <w:lang w:eastAsia="lv-LV"/>
        </w:rPr>
        <w:t>unktā noteikto akcīzes nodokļa likmi par to apjomu, kas pārsniedz 10</w:t>
      </w:r>
      <w:r w:rsidR="00D54802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000</w:t>
      </w:r>
      <w:r w:rsidR="00F40D0B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hektolitru. </w:t>
      </w:r>
      <w:bookmarkStart w:id="52" w:name="p-197544"/>
      <w:bookmarkStart w:id="53" w:name="p30"/>
      <w:bookmarkEnd w:id="52"/>
      <w:bookmarkEnd w:id="53"/>
    </w:p>
    <w:p w14:paraId="2A667FD8" w14:textId="77777777" w:rsidR="00865920" w:rsidRDefault="00865920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9434D72" w14:textId="68A27460" w:rsidR="00FC26BF" w:rsidRPr="00FC26BF" w:rsidRDefault="00035791" w:rsidP="000B5FAE">
      <w:pPr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</w:t>
      </w:r>
      <w:r w:rsidR="00075373">
        <w:rPr>
          <w:rFonts w:eastAsia="Times New Roman" w:cs="Times New Roman"/>
          <w:sz w:val="28"/>
          <w:szCs w:val="28"/>
          <w:lang w:eastAsia="lv-LV"/>
        </w:rPr>
        <w:t>6</w:t>
      </w:r>
      <w:r w:rsidRPr="00FC26BF">
        <w:rPr>
          <w:rFonts w:eastAsia="Times New Roman" w:cs="Times New Roman"/>
          <w:sz w:val="28"/>
          <w:szCs w:val="28"/>
          <w:lang w:eastAsia="lv-LV"/>
        </w:rPr>
        <w:t>.</w:t>
      </w:r>
      <w:r w:rsidR="00F40D0B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Ja Valsts ieņēmumu dienests konstatē, ka citas valsts attiecīgās alus darītavas (kas izsniegusi šo noteikumu </w:t>
      </w:r>
      <w:hyperlink r:id="rId38" w:anchor="p25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75373">
          <w:rPr>
            <w:rFonts w:eastAsia="Times New Roman" w:cs="Times New Roman"/>
            <w:sz w:val="28"/>
            <w:szCs w:val="28"/>
            <w:lang w:eastAsia="lv-LV"/>
          </w:rPr>
          <w:t>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unktā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minēto dokumentu) saražot</w:t>
      </w:r>
      <w:r w:rsidR="00F40D0B">
        <w:rPr>
          <w:rFonts w:eastAsia="Times New Roman" w:cs="Times New Roman"/>
          <w:sz w:val="28"/>
          <w:szCs w:val="28"/>
          <w:lang w:eastAsia="lv-LV"/>
        </w:rPr>
        <w:t>ā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alus apjoms kalendāra gadā pārsniedz 50</w:t>
      </w:r>
      <w:r w:rsidR="00DE41F3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>000</w:t>
      </w:r>
      <w:r w:rsidR="00F40D0B">
        <w:rPr>
          <w:rFonts w:eastAsia="Times New Roman" w:cs="Times New Roman"/>
          <w:sz w:val="28"/>
          <w:szCs w:val="28"/>
          <w:lang w:eastAsia="lv-LV"/>
        </w:rPr>
        <w:t> 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hektolitru, attiecīgais akcīzes nodokļa maksātājs veic akcīzes nodokļa pārrēķinu un samaksā valsts budžetā starpību starp likuma </w:t>
      </w:r>
      <w:hyperlink r:id="rId39" w:anchor="p12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pirmās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Pr="00FC26BF">
        <w:rPr>
          <w:rFonts w:eastAsia="Times New Roman" w:cs="Times New Roman"/>
          <w:sz w:val="28"/>
          <w:szCs w:val="28"/>
          <w:lang w:eastAsia="lv-LV"/>
        </w:rPr>
        <w:t>unktā un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unktā noteikto akcīzes nodokļa likmi par to apjomu, kas ievests Latvijas Republikā un kam tiek piemērota likuma </w:t>
      </w:r>
      <w:hyperlink r:id="rId40" w:anchor="p12" w:tgtFrame="_blank" w:history="1">
        <w:r w:rsidRPr="00FC26BF">
          <w:rPr>
            <w:rFonts w:eastAsia="Times New Roman" w:cs="Times New Roman"/>
            <w:sz w:val="28"/>
            <w:szCs w:val="28"/>
            <w:lang w:eastAsia="lv-LV"/>
          </w:rPr>
          <w:t>12</w:t>
        </w:r>
        <w:r w:rsidR="000B5FAE">
          <w:rPr>
            <w:rFonts w:eastAsia="Times New Roman" w:cs="Times New Roman"/>
            <w:sz w:val="28"/>
            <w:szCs w:val="28"/>
            <w:lang w:eastAsia="lv-LV"/>
          </w:rPr>
          <w:t>. p</w:t>
        </w:r>
        <w:r w:rsidRPr="00FC26BF">
          <w:rPr>
            <w:rFonts w:eastAsia="Times New Roman" w:cs="Times New Roman"/>
            <w:sz w:val="28"/>
            <w:szCs w:val="28"/>
            <w:lang w:eastAsia="lv-LV"/>
          </w:rPr>
          <w:t>anta</w:t>
        </w:r>
      </w:hyperlink>
      <w:r w:rsidRPr="00FC26BF">
        <w:rPr>
          <w:rFonts w:eastAsia="Times New Roman" w:cs="Times New Roman"/>
          <w:sz w:val="28"/>
          <w:szCs w:val="28"/>
          <w:lang w:eastAsia="lv-LV"/>
        </w:rPr>
        <w:t xml:space="preserve"> otrās daļas 1</w:t>
      </w:r>
      <w:r w:rsidR="000B5FAE">
        <w:rPr>
          <w:rFonts w:eastAsia="Times New Roman" w:cs="Times New Roman"/>
          <w:sz w:val="28"/>
          <w:szCs w:val="28"/>
          <w:lang w:eastAsia="lv-LV"/>
        </w:rPr>
        <w:t>. p</w:t>
      </w:r>
      <w:r w:rsidRPr="00FC26BF">
        <w:rPr>
          <w:rFonts w:eastAsia="Times New Roman" w:cs="Times New Roman"/>
          <w:sz w:val="28"/>
          <w:szCs w:val="28"/>
          <w:lang w:eastAsia="lv-LV"/>
        </w:rPr>
        <w:t>unktā noteiktā akcīzes nodokļa likme. Valsts ieņēmumu dienests informē akcīzes nodokļ</w:t>
      </w:r>
      <w:r w:rsidR="00DE41F3">
        <w:rPr>
          <w:rFonts w:eastAsia="Times New Roman" w:cs="Times New Roman"/>
          <w:sz w:val="28"/>
          <w:szCs w:val="28"/>
          <w:lang w:eastAsia="lv-LV"/>
        </w:rPr>
        <w:t>a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maksātāju</w:t>
      </w:r>
      <w:r w:rsidR="00DE41F3">
        <w:rPr>
          <w:rFonts w:eastAsia="Times New Roman" w:cs="Times New Roman"/>
          <w:sz w:val="28"/>
          <w:szCs w:val="28"/>
          <w:lang w:eastAsia="lv-LV"/>
        </w:rPr>
        <w:t>,</w:t>
      </w:r>
      <w:r w:rsidRPr="00FC26BF">
        <w:rPr>
          <w:rFonts w:eastAsia="Times New Roman" w:cs="Times New Roman"/>
          <w:sz w:val="28"/>
          <w:szCs w:val="28"/>
          <w:lang w:eastAsia="lv-LV"/>
        </w:rPr>
        <w:t xml:space="preserve"> par </w:t>
      </w:r>
      <w:r w:rsidR="00F40D0B">
        <w:rPr>
          <w:rFonts w:eastAsia="Times New Roman" w:cs="Times New Roman"/>
          <w:sz w:val="28"/>
          <w:szCs w:val="28"/>
          <w:lang w:eastAsia="lv-LV"/>
        </w:rPr>
        <w:t xml:space="preserve">kādu </w:t>
      </w:r>
      <w:r w:rsidRPr="00FC26BF">
        <w:rPr>
          <w:rFonts w:eastAsia="Times New Roman" w:cs="Times New Roman"/>
          <w:sz w:val="28"/>
          <w:szCs w:val="28"/>
          <w:lang w:eastAsia="lv-LV"/>
        </w:rPr>
        <w:t>alus apjomu veicams akcīzes nodokļa pārrēķins.</w:t>
      </w:r>
    </w:p>
    <w:p w14:paraId="65FEEF4B" w14:textId="77777777" w:rsidR="00F028A0" w:rsidRDefault="00F028A0" w:rsidP="000B5FAE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7CAC6A2" w14:textId="3CA664B0" w:rsidR="00FC26BF" w:rsidRDefault="00035791" w:rsidP="000B5FAE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54" w:name="n-197545"/>
      <w:bookmarkStart w:id="55" w:name="n4"/>
      <w:bookmarkEnd w:id="54"/>
      <w:bookmarkEnd w:id="55"/>
      <w:r w:rsidRPr="00FC26BF">
        <w:rPr>
          <w:rFonts w:eastAsia="Times New Roman" w:cs="Times New Roman"/>
          <w:b/>
          <w:bCs/>
          <w:sz w:val="28"/>
          <w:szCs w:val="28"/>
          <w:lang w:eastAsia="lv-LV"/>
        </w:rPr>
        <w:t>V</w:t>
      </w:r>
      <w:r w:rsidR="00314761">
        <w:rPr>
          <w:rFonts w:eastAsia="Times New Roman" w:cs="Times New Roman"/>
          <w:b/>
          <w:bCs/>
          <w:sz w:val="28"/>
          <w:szCs w:val="28"/>
          <w:lang w:eastAsia="lv-LV"/>
        </w:rPr>
        <w:t>I</w:t>
      </w:r>
      <w:r w:rsidRPr="00FC26BF">
        <w:rPr>
          <w:rFonts w:eastAsia="Times New Roman" w:cs="Times New Roman"/>
          <w:b/>
          <w:bCs/>
          <w:sz w:val="28"/>
          <w:szCs w:val="28"/>
          <w:lang w:eastAsia="lv-LV"/>
        </w:rPr>
        <w:t>. Noslēguma jautājum</w:t>
      </w:r>
      <w:r w:rsidR="000548DC">
        <w:rPr>
          <w:rFonts w:eastAsia="Times New Roman" w:cs="Times New Roman"/>
          <w:b/>
          <w:bCs/>
          <w:sz w:val="28"/>
          <w:szCs w:val="28"/>
          <w:lang w:eastAsia="lv-LV"/>
        </w:rPr>
        <w:t>i</w:t>
      </w:r>
    </w:p>
    <w:p w14:paraId="56717ECA" w14:textId="77777777" w:rsidR="00F40D0B" w:rsidRPr="00F40D0B" w:rsidRDefault="00F40D0B" w:rsidP="000B5FAE">
      <w:pPr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25DFF008" w14:textId="49919CA9" w:rsidR="002A0541" w:rsidRDefault="00075373" w:rsidP="000B5FA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6" w:name="p-197546"/>
      <w:bookmarkStart w:id="57" w:name="p31"/>
      <w:bookmarkEnd w:id="56"/>
      <w:bookmarkEnd w:id="57"/>
      <w:r>
        <w:rPr>
          <w:sz w:val="28"/>
          <w:szCs w:val="28"/>
        </w:rPr>
        <w:t>27</w:t>
      </w:r>
      <w:r w:rsidR="00035791" w:rsidRPr="006C608C">
        <w:rPr>
          <w:sz w:val="28"/>
          <w:szCs w:val="28"/>
        </w:rPr>
        <w:t>.</w:t>
      </w:r>
      <w:r w:rsidR="00F40D0B">
        <w:rPr>
          <w:sz w:val="28"/>
          <w:szCs w:val="28"/>
        </w:rPr>
        <w:t> </w:t>
      </w:r>
      <w:r>
        <w:rPr>
          <w:sz w:val="28"/>
          <w:szCs w:val="28"/>
        </w:rPr>
        <w:t>Šo noteikumu 11</w:t>
      </w:r>
      <w:r w:rsidR="006C608C" w:rsidRPr="006C608C">
        <w:rPr>
          <w:sz w:val="28"/>
          <w:szCs w:val="28"/>
        </w:rPr>
        <w:t>.</w:t>
      </w:r>
      <w:r w:rsidR="00141238" w:rsidRPr="006C608C">
        <w:rPr>
          <w:sz w:val="28"/>
          <w:szCs w:val="28"/>
        </w:rPr>
        <w:t xml:space="preserve"> un </w:t>
      </w:r>
      <w:r>
        <w:rPr>
          <w:sz w:val="28"/>
          <w:szCs w:val="28"/>
        </w:rPr>
        <w:t>16</w:t>
      </w:r>
      <w:r w:rsidR="006C608C" w:rsidRPr="006C608C">
        <w:rPr>
          <w:sz w:val="28"/>
          <w:szCs w:val="28"/>
        </w:rPr>
        <w:t>.</w:t>
      </w:r>
      <w:r w:rsidR="00F40D0B">
        <w:rPr>
          <w:sz w:val="28"/>
          <w:szCs w:val="28"/>
        </w:rPr>
        <w:t> </w:t>
      </w:r>
      <w:r w:rsidR="00141238" w:rsidRPr="006C608C">
        <w:rPr>
          <w:sz w:val="28"/>
          <w:szCs w:val="28"/>
        </w:rPr>
        <w:t>punkt</w:t>
      </w:r>
      <w:r w:rsidR="00982ECD">
        <w:rPr>
          <w:sz w:val="28"/>
          <w:szCs w:val="28"/>
        </w:rPr>
        <w:t>s</w:t>
      </w:r>
      <w:r w:rsidR="00141238" w:rsidRPr="006C608C">
        <w:rPr>
          <w:sz w:val="28"/>
          <w:szCs w:val="28"/>
        </w:rPr>
        <w:t xml:space="preserve"> stājas spēkā 2020</w:t>
      </w:r>
      <w:r w:rsidR="000B5FAE">
        <w:rPr>
          <w:sz w:val="28"/>
          <w:szCs w:val="28"/>
        </w:rPr>
        <w:t>. g</w:t>
      </w:r>
      <w:r w:rsidR="00141238" w:rsidRPr="006C608C">
        <w:rPr>
          <w:sz w:val="28"/>
          <w:szCs w:val="28"/>
        </w:rPr>
        <w:t>ada 1.</w:t>
      </w:r>
      <w:r w:rsidR="00F40D0B">
        <w:rPr>
          <w:sz w:val="28"/>
          <w:szCs w:val="28"/>
        </w:rPr>
        <w:t> </w:t>
      </w:r>
      <w:r w:rsidR="00141238" w:rsidRPr="006C608C">
        <w:rPr>
          <w:sz w:val="28"/>
          <w:szCs w:val="28"/>
        </w:rPr>
        <w:t>janvār</w:t>
      </w:r>
      <w:r w:rsidR="00F40D0B">
        <w:rPr>
          <w:sz w:val="28"/>
          <w:szCs w:val="28"/>
        </w:rPr>
        <w:t>ī</w:t>
      </w:r>
      <w:r w:rsidR="00141238" w:rsidRPr="006C608C">
        <w:rPr>
          <w:sz w:val="28"/>
          <w:szCs w:val="28"/>
        </w:rPr>
        <w:t>. K</w:t>
      </w:r>
      <w:r w:rsidR="00035791" w:rsidRPr="006C608C">
        <w:rPr>
          <w:sz w:val="28"/>
          <w:szCs w:val="28"/>
        </w:rPr>
        <w:t>omersantiem, kuriem sertifikāti par pa</w:t>
      </w:r>
      <w:r w:rsidR="00363DF0" w:rsidRPr="006C608C">
        <w:rPr>
          <w:sz w:val="28"/>
          <w:szCs w:val="28"/>
        </w:rPr>
        <w:t>t</w:t>
      </w:r>
      <w:r w:rsidR="00035791" w:rsidRPr="006C608C">
        <w:rPr>
          <w:sz w:val="28"/>
          <w:szCs w:val="28"/>
        </w:rPr>
        <w:t>stāvīgās mazās alus darītavas statusa piešķiršanu</w:t>
      </w:r>
      <w:r w:rsidR="00F40D0B" w:rsidRPr="00F40D0B">
        <w:rPr>
          <w:sz w:val="28"/>
          <w:szCs w:val="28"/>
        </w:rPr>
        <w:t xml:space="preserve"> </w:t>
      </w:r>
      <w:r w:rsidR="00F40D0B" w:rsidRPr="006C608C">
        <w:rPr>
          <w:sz w:val="28"/>
          <w:szCs w:val="28"/>
        </w:rPr>
        <w:t>izsniegti</w:t>
      </w:r>
      <w:r w:rsidR="00F40D0B" w:rsidRPr="00F40D0B">
        <w:rPr>
          <w:sz w:val="28"/>
          <w:szCs w:val="28"/>
        </w:rPr>
        <w:t xml:space="preserve"> </w:t>
      </w:r>
      <w:r w:rsidR="00F40D0B" w:rsidRPr="006C608C">
        <w:rPr>
          <w:sz w:val="28"/>
          <w:szCs w:val="28"/>
        </w:rPr>
        <w:t>līdz 2019</w:t>
      </w:r>
      <w:r w:rsidR="00F40D0B">
        <w:rPr>
          <w:sz w:val="28"/>
          <w:szCs w:val="28"/>
        </w:rPr>
        <w:t>. g</w:t>
      </w:r>
      <w:r w:rsidR="00F40D0B" w:rsidRPr="006C608C">
        <w:rPr>
          <w:sz w:val="28"/>
          <w:szCs w:val="28"/>
        </w:rPr>
        <w:t>ada 31.</w:t>
      </w:r>
      <w:r w:rsidR="00F40D0B">
        <w:rPr>
          <w:sz w:val="28"/>
          <w:szCs w:val="28"/>
        </w:rPr>
        <w:t> </w:t>
      </w:r>
      <w:r w:rsidR="00F40D0B" w:rsidRPr="006C608C">
        <w:rPr>
          <w:sz w:val="28"/>
          <w:szCs w:val="28"/>
        </w:rPr>
        <w:t>decembrim</w:t>
      </w:r>
      <w:r w:rsidR="005A793A" w:rsidRPr="006C608C">
        <w:rPr>
          <w:sz w:val="28"/>
          <w:szCs w:val="28"/>
        </w:rPr>
        <w:t>,</w:t>
      </w:r>
      <w:r w:rsidR="00035791" w:rsidRPr="006C608C">
        <w:rPr>
          <w:sz w:val="28"/>
          <w:szCs w:val="28"/>
        </w:rPr>
        <w:t xml:space="preserve"> Valsts ieņēmumu dienests </w:t>
      </w:r>
      <w:r w:rsidR="00035791" w:rsidRPr="006C608C">
        <w:rPr>
          <w:sz w:val="28"/>
          <w:szCs w:val="28"/>
        </w:rPr>
        <w:lastRenderedPageBreak/>
        <w:t>speciāl</w:t>
      </w:r>
      <w:r w:rsidR="00141238" w:rsidRPr="006C608C">
        <w:rPr>
          <w:sz w:val="28"/>
          <w:szCs w:val="28"/>
        </w:rPr>
        <w:t>ajā</w:t>
      </w:r>
      <w:r w:rsidR="00035791" w:rsidRPr="006C608C">
        <w:rPr>
          <w:sz w:val="28"/>
          <w:szCs w:val="28"/>
        </w:rPr>
        <w:t xml:space="preserve"> atļauj</w:t>
      </w:r>
      <w:r w:rsidR="00141238" w:rsidRPr="006C608C">
        <w:rPr>
          <w:sz w:val="28"/>
          <w:szCs w:val="28"/>
        </w:rPr>
        <w:t>ā</w:t>
      </w:r>
      <w:r w:rsidR="00035791" w:rsidRPr="006C608C">
        <w:rPr>
          <w:sz w:val="28"/>
          <w:szCs w:val="28"/>
        </w:rPr>
        <w:t xml:space="preserve"> (licenc</w:t>
      </w:r>
      <w:r w:rsidR="00141238" w:rsidRPr="006C608C">
        <w:rPr>
          <w:sz w:val="28"/>
          <w:szCs w:val="28"/>
        </w:rPr>
        <w:t>ē</w:t>
      </w:r>
      <w:r w:rsidR="00035791" w:rsidRPr="006C608C">
        <w:rPr>
          <w:sz w:val="28"/>
          <w:szCs w:val="28"/>
        </w:rPr>
        <w:t xml:space="preserve">) apstiprināta akcīzes preču noliktavas turētāja darbībai </w:t>
      </w:r>
      <w:r w:rsidR="00141238" w:rsidRPr="006C608C">
        <w:rPr>
          <w:sz w:val="28"/>
          <w:szCs w:val="28"/>
        </w:rPr>
        <w:t xml:space="preserve">izdara </w:t>
      </w:r>
      <w:r w:rsidR="00035791" w:rsidRPr="006C608C">
        <w:rPr>
          <w:sz w:val="28"/>
          <w:szCs w:val="28"/>
        </w:rPr>
        <w:t>ierakstu par pa</w:t>
      </w:r>
      <w:r w:rsidR="00363DF0" w:rsidRPr="006C608C">
        <w:rPr>
          <w:sz w:val="28"/>
          <w:szCs w:val="28"/>
        </w:rPr>
        <w:t>t</w:t>
      </w:r>
      <w:r w:rsidR="00035791" w:rsidRPr="006C608C">
        <w:rPr>
          <w:sz w:val="28"/>
          <w:szCs w:val="28"/>
        </w:rPr>
        <w:t>stāvīgās mazās alus darītavas statusu.</w:t>
      </w:r>
    </w:p>
    <w:p w14:paraId="2CC93BE4" w14:textId="77777777" w:rsidR="000B5FAE" w:rsidRDefault="000B5FA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D493629" w14:textId="41602F80" w:rsidR="000548DC" w:rsidRDefault="00075373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gramStart"/>
      <w:r>
        <w:rPr>
          <w:rFonts w:eastAsia="Times New Roman" w:cs="Times New Roman"/>
          <w:sz w:val="28"/>
          <w:szCs w:val="28"/>
          <w:lang w:eastAsia="lv-LV"/>
        </w:rPr>
        <w:t>2</w:t>
      </w:r>
      <w:r w:rsidR="00BB56FF">
        <w:rPr>
          <w:rFonts w:eastAsia="Times New Roman" w:cs="Times New Roman"/>
          <w:sz w:val="28"/>
          <w:szCs w:val="28"/>
          <w:lang w:eastAsia="lv-LV"/>
        </w:rPr>
        <w:t>8</w:t>
      </w:r>
      <w:r w:rsidR="00E25465">
        <w:rPr>
          <w:rFonts w:eastAsia="Times New Roman" w:cs="Times New Roman"/>
          <w:sz w:val="28"/>
          <w:szCs w:val="28"/>
          <w:lang w:eastAsia="lv-LV"/>
        </w:rPr>
        <w:t>.</w:t>
      </w:r>
      <w:r w:rsidR="00F40D0B">
        <w:rPr>
          <w:rFonts w:eastAsia="Times New Roman" w:cs="Times New Roman"/>
          <w:sz w:val="28"/>
          <w:szCs w:val="28"/>
          <w:lang w:eastAsia="lv-LV"/>
        </w:rPr>
        <w:t> </w:t>
      </w:r>
      <w:r w:rsidR="00E25465">
        <w:rPr>
          <w:rFonts w:eastAsia="Times New Roman" w:cs="Times New Roman"/>
          <w:sz w:val="28"/>
          <w:szCs w:val="28"/>
          <w:lang w:eastAsia="lv-LV"/>
        </w:rPr>
        <w:t xml:space="preserve">Noteikumi stājas spēkā </w:t>
      </w:r>
      <w:r w:rsidR="000548DC" w:rsidRPr="00FC26BF">
        <w:rPr>
          <w:rFonts w:eastAsia="Times New Roman" w:cs="Times New Roman"/>
          <w:sz w:val="28"/>
          <w:szCs w:val="28"/>
          <w:lang w:eastAsia="lv-LV"/>
        </w:rPr>
        <w:t>20</w:t>
      </w:r>
      <w:r w:rsidR="000548DC">
        <w:rPr>
          <w:rFonts w:eastAsia="Times New Roman" w:cs="Times New Roman"/>
          <w:sz w:val="28"/>
          <w:szCs w:val="28"/>
          <w:lang w:eastAsia="lv-LV"/>
        </w:rPr>
        <w:t>19</w:t>
      </w:r>
      <w:r w:rsidR="000B5FAE">
        <w:rPr>
          <w:rFonts w:eastAsia="Times New Roman" w:cs="Times New Roman"/>
          <w:sz w:val="28"/>
          <w:szCs w:val="28"/>
          <w:lang w:eastAsia="lv-LV"/>
        </w:rPr>
        <w:t>. g</w:t>
      </w:r>
      <w:r w:rsidR="00E25465">
        <w:rPr>
          <w:rFonts w:eastAsia="Times New Roman" w:cs="Times New Roman"/>
          <w:sz w:val="28"/>
          <w:szCs w:val="28"/>
          <w:lang w:eastAsia="lv-LV"/>
        </w:rPr>
        <w:t>ada 1.</w:t>
      </w:r>
      <w:r w:rsidR="000B5FAE">
        <w:rPr>
          <w:rFonts w:eastAsia="Times New Roman" w:cs="Times New Roman"/>
          <w:sz w:val="28"/>
          <w:szCs w:val="28"/>
          <w:lang w:eastAsia="lv-LV"/>
        </w:rPr>
        <w:t> </w:t>
      </w:r>
      <w:r w:rsidR="00E25465">
        <w:rPr>
          <w:rFonts w:eastAsia="Times New Roman" w:cs="Times New Roman"/>
          <w:sz w:val="28"/>
          <w:szCs w:val="28"/>
          <w:lang w:eastAsia="lv-LV"/>
        </w:rPr>
        <w:t>janvārī</w:t>
      </w:r>
      <w:proofErr w:type="gramEnd"/>
      <w:r w:rsidR="000548DC" w:rsidRPr="00FC26BF">
        <w:rPr>
          <w:rFonts w:eastAsia="Times New Roman" w:cs="Times New Roman"/>
          <w:sz w:val="28"/>
          <w:szCs w:val="28"/>
          <w:lang w:eastAsia="lv-LV"/>
        </w:rPr>
        <w:t>.</w:t>
      </w:r>
    </w:p>
    <w:p w14:paraId="64F4EED8" w14:textId="5840E0A7" w:rsidR="00DA30AE" w:rsidRDefault="00DA30AE" w:rsidP="000B5FAE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BF748D3" w14:textId="5CAB4D74" w:rsidR="00DA30AE" w:rsidRDefault="00DA30AE" w:rsidP="00F40D0B">
      <w:pPr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DA30AE">
        <w:rPr>
          <w:rFonts w:eastAsia="Times New Roman" w:cs="Times New Roman"/>
          <w:b/>
          <w:sz w:val="28"/>
          <w:szCs w:val="28"/>
          <w:lang w:eastAsia="lv-LV"/>
        </w:rPr>
        <w:t>Informatīva atsauce uz Eiropas Savienības direktīvu</w:t>
      </w:r>
    </w:p>
    <w:p w14:paraId="32C75460" w14:textId="614E7838" w:rsidR="00DA30AE" w:rsidRPr="00F40D0B" w:rsidRDefault="00DA30AE" w:rsidP="000B5FAE">
      <w:pPr>
        <w:ind w:firstLine="567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1A66DCDB" w14:textId="47BDB661" w:rsidR="00DA30AE" w:rsidRPr="000B1E1F" w:rsidRDefault="00DA30AE" w:rsidP="000B5FAE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B1E1F">
        <w:rPr>
          <w:rFonts w:eastAsia="Times New Roman" w:cs="Times New Roman"/>
          <w:sz w:val="28"/>
          <w:szCs w:val="28"/>
          <w:lang w:eastAsia="lv-LV"/>
        </w:rPr>
        <w:t>Noteikumos iekļautas tiesību normas, kas izriet no Padomes 1992</w:t>
      </w:r>
      <w:r w:rsidR="000B5FAE">
        <w:rPr>
          <w:rFonts w:eastAsia="Times New Roman" w:cs="Times New Roman"/>
          <w:sz w:val="28"/>
          <w:szCs w:val="28"/>
          <w:lang w:eastAsia="lv-LV"/>
        </w:rPr>
        <w:t>. g</w:t>
      </w:r>
      <w:r w:rsidRPr="000B1E1F">
        <w:rPr>
          <w:rFonts w:eastAsia="Times New Roman" w:cs="Times New Roman"/>
          <w:sz w:val="28"/>
          <w:szCs w:val="28"/>
          <w:lang w:eastAsia="lv-LV"/>
        </w:rPr>
        <w:t>ada 19.</w:t>
      </w:r>
      <w:r w:rsidR="000B5FAE">
        <w:rPr>
          <w:rFonts w:eastAsia="Times New Roman" w:cs="Times New Roman"/>
          <w:sz w:val="28"/>
          <w:szCs w:val="28"/>
          <w:lang w:eastAsia="lv-LV"/>
        </w:rPr>
        <w:t> </w:t>
      </w:r>
      <w:r w:rsidRPr="000B1E1F">
        <w:rPr>
          <w:rFonts w:eastAsia="Times New Roman" w:cs="Times New Roman"/>
          <w:sz w:val="28"/>
          <w:szCs w:val="28"/>
          <w:lang w:eastAsia="lv-LV"/>
        </w:rPr>
        <w:t>oktobra Direktīvas 92/83/EEK par to, kā saskaņojams akcīzes nodoklis spirtam un alkoholiskajiem dzērieniem.</w:t>
      </w:r>
    </w:p>
    <w:p w14:paraId="09CF56A0" w14:textId="50055508" w:rsidR="000548DC" w:rsidRDefault="000548DC" w:rsidP="000B5FAE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79BE799" w14:textId="33933B62" w:rsidR="000B5FAE" w:rsidRDefault="000B5FAE" w:rsidP="000B5FAE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259E197" w14:textId="77777777" w:rsidR="000B5FAE" w:rsidRDefault="000B5FAE" w:rsidP="000B5FAE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AF532C1" w14:textId="77777777" w:rsidR="00D07699" w:rsidRPr="007F7B60" w:rsidRDefault="00D07699" w:rsidP="000B5FA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BA8D462" w14:textId="77777777" w:rsidR="00D07699" w:rsidRPr="007F7B60" w:rsidRDefault="00D07699" w:rsidP="000B5FA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6E864E8" w14:textId="77777777" w:rsidR="00D07699" w:rsidRPr="007F7B60" w:rsidRDefault="00D07699" w:rsidP="000B5FA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C73DFB1" w14:textId="77777777" w:rsidR="00D07699" w:rsidRPr="007F7B60" w:rsidRDefault="00D07699" w:rsidP="000B5FA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45940BF" w14:textId="77777777" w:rsidR="00D07699" w:rsidRPr="007F7B60" w:rsidRDefault="00D07699" w:rsidP="000B5FA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sectPr w:rsidR="00D07699" w:rsidRPr="007F7B60" w:rsidSect="000B5FAE">
      <w:headerReference w:type="default" r:id="rId41"/>
      <w:footerReference w:type="default" r:id="rId42"/>
      <w:headerReference w:type="first" r:id="rId43"/>
      <w:footerReference w:type="first" r:id="rId4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4B1F5" w14:textId="77777777" w:rsidR="00F06913" w:rsidRDefault="00F06913">
      <w:r>
        <w:separator/>
      </w:r>
    </w:p>
  </w:endnote>
  <w:endnote w:type="continuationSeparator" w:id="0">
    <w:p w14:paraId="4A862E89" w14:textId="77777777" w:rsidR="00F06913" w:rsidRDefault="00F0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0B7F" w14:textId="3A3D9AAB" w:rsidR="000B5FAE" w:rsidRPr="000B5FAE" w:rsidRDefault="000B5FAE">
    <w:pPr>
      <w:pStyle w:val="Footer"/>
      <w:rPr>
        <w:sz w:val="16"/>
        <w:szCs w:val="16"/>
      </w:rPr>
    </w:pPr>
    <w:r w:rsidRPr="000B5FAE">
      <w:rPr>
        <w:sz w:val="16"/>
        <w:szCs w:val="16"/>
      </w:rPr>
      <w:t>N2586_8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4A2" w14:textId="167043A9" w:rsidR="000B5FAE" w:rsidRPr="000B5FAE" w:rsidRDefault="000B5FAE">
    <w:pPr>
      <w:pStyle w:val="Footer"/>
      <w:rPr>
        <w:sz w:val="16"/>
        <w:szCs w:val="16"/>
      </w:rPr>
    </w:pPr>
    <w:r w:rsidRPr="000B5FAE">
      <w:rPr>
        <w:sz w:val="16"/>
        <w:szCs w:val="16"/>
      </w:rPr>
      <w:t>N2586_8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79EE" w14:textId="77777777" w:rsidR="00F06913" w:rsidRDefault="00F06913">
      <w:r>
        <w:separator/>
      </w:r>
    </w:p>
  </w:footnote>
  <w:footnote w:type="continuationSeparator" w:id="0">
    <w:p w14:paraId="7C5F5AFD" w14:textId="77777777" w:rsidR="00F06913" w:rsidRDefault="00F0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3265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882984" w14:textId="0CFE45F6" w:rsidR="00223091" w:rsidRDefault="000357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5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AD8EF5" w14:textId="77777777" w:rsidR="00F11E02" w:rsidRDefault="00F11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DBAA" w14:textId="77777777" w:rsidR="000B5FAE" w:rsidRPr="00A142D0" w:rsidRDefault="000B5FAE">
    <w:pPr>
      <w:pStyle w:val="Header"/>
    </w:pPr>
  </w:p>
  <w:p w14:paraId="56AE94B4" w14:textId="5572C7F2" w:rsidR="000B5FAE" w:rsidRDefault="000B5FAE">
    <w:pPr>
      <w:pStyle w:val="Header"/>
    </w:pPr>
    <w:r>
      <w:rPr>
        <w:noProof/>
      </w:rPr>
      <w:drawing>
        <wp:inline distT="0" distB="0" distL="0" distR="0" wp14:anchorId="724E5CE6" wp14:editId="27FFE51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0EC3582"/>
    <w:multiLevelType w:val="hybridMultilevel"/>
    <w:tmpl w:val="22FED968"/>
    <w:lvl w:ilvl="0" w:tplc="FE943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04847E" w:tentative="1">
      <w:start w:val="1"/>
      <w:numFmt w:val="lowerLetter"/>
      <w:lvlText w:val="%2."/>
      <w:lvlJc w:val="left"/>
      <w:pPr>
        <w:ind w:left="1440" w:hanging="360"/>
      </w:pPr>
    </w:lvl>
    <w:lvl w:ilvl="2" w:tplc="46FA32F8" w:tentative="1">
      <w:start w:val="1"/>
      <w:numFmt w:val="lowerRoman"/>
      <w:lvlText w:val="%3."/>
      <w:lvlJc w:val="right"/>
      <w:pPr>
        <w:ind w:left="2160" w:hanging="180"/>
      </w:pPr>
    </w:lvl>
    <w:lvl w:ilvl="3" w:tplc="BD62EC80" w:tentative="1">
      <w:start w:val="1"/>
      <w:numFmt w:val="decimal"/>
      <w:lvlText w:val="%4."/>
      <w:lvlJc w:val="left"/>
      <w:pPr>
        <w:ind w:left="2880" w:hanging="360"/>
      </w:pPr>
    </w:lvl>
    <w:lvl w:ilvl="4" w:tplc="82E8927A" w:tentative="1">
      <w:start w:val="1"/>
      <w:numFmt w:val="lowerLetter"/>
      <w:lvlText w:val="%5."/>
      <w:lvlJc w:val="left"/>
      <w:pPr>
        <w:ind w:left="3600" w:hanging="360"/>
      </w:pPr>
    </w:lvl>
    <w:lvl w:ilvl="5" w:tplc="FF1EE278" w:tentative="1">
      <w:start w:val="1"/>
      <w:numFmt w:val="lowerRoman"/>
      <w:lvlText w:val="%6."/>
      <w:lvlJc w:val="right"/>
      <w:pPr>
        <w:ind w:left="4320" w:hanging="180"/>
      </w:pPr>
    </w:lvl>
    <w:lvl w:ilvl="6" w:tplc="D7C66A0A" w:tentative="1">
      <w:start w:val="1"/>
      <w:numFmt w:val="decimal"/>
      <w:lvlText w:val="%7."/>
      <w:lvlJc w:val="left"/>
      <w:pPr>
        <w:ind w:left="5040" w:hanging="360"/>
      </w:pPr>
    </w:lvl>
    <w:lvl w:ilvl="7" w:tplc="896C9A8E" w:tentative="1">
      <w:start w:val="1"/>
      <w:numFmt w:val="lowerLetter"/>
      <w:lvlText w:val="%8."/>
      <w:lvlJc w:val="left"/>
      <w:pPr>
        <w:ind w:left="5760" w:hanging="360"/>
      </w:pPr>
    </w:lvl>
    <w:lvl w:ilvl="8" w:tplc="C2A49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3467AA5"/>
    <w:multiLevelType w:val="hybridMultilevel"/>
    <w:tmpl w:val="79B2321C"/>
    <w:lvl w:ilvl="0" w:tplc="7872479C">
      <w:start w:val="1"/>
      <w:numFmt w:val="decimal"/>
      <w:lvlText w:val="%1."/>
      <w:lvlJc w:val="left"/>
      <w:pPr>
        <w:ind w:left="720" w:hanging="360"/>
      </w:pPr>
    </w:lvl>
    <w:lvl w:ilvl="1" w:tplc="85628240" w:tentative="1">
      <w:start w:val="1"/>
      <w:numFmt w:val="lowerLetter"/>
      <w:lvlText w:val="%2."/>
      <w:lvlJc w:val="left"/>
      <w:pPr>
        <w:ind w:left="1440" w:hanging="360"/>
      </w:pPr>
    </w:lvl>
    <w:lvl w:ilvl="2" w:tplc="3398B3B8" w:tentative="1">
      <w:start w:val="1"/>
      <w:numFmt w:val="lowerRoman"/>
      <w:lvlText w:val="%3."/>
      <w:lvlJc w:val="right"/>
      <w:pPr>
        <w:ind w:left="2160" w:hanging="180"/>
      </w:pPr>
    </w:lvl>
    <w:lvl w:ilvl="3" w:tplc="085642FC" w:tentative="1">
      <w:start w:val="1"/>
      <w:numFmt w:val="decimal"/>
      <w:lvlText w:val="%4."/>
      <w:lvlJc w:val="left"/>
      <w:pPr>
        <w:ind w:left="2880" w:hanging="360"/>
      </w:pPr>
    </w:lvl>
    <w:lvl w:ilvl="4" w:tplc="4C06ECFE" w:tentative="1">
      <w:start w:val="1"/>
      <w:numFmt w:val="lowerLetter"/>
      <w:lvlText w:val="%5."/>
      <w:lvlJc w:val="left"/>
      <w:pPr>
        <w:ind w:left="3600" w:hanging="360"/>
      </w:pPr>
    </w:lvl>
    <w:lvl w:ilvl="5" w:tplc="4CA27AEA" w:tentative="1">
      <w:start w:val="1"/>
      <w:numFmt w:val="lowerRoman"/>
      <w:lvlText w:val="%6."/>
      <w:lvlJc w:val="right"/>
      <w:pPr>
        <w:ind w:left="4320" w:hanging="180"/>
      </w:pPr>
    </w:lvl>
    <w:lvl w:ilvl="6" w:tplc="C5225B84" w:tentative="1">
      <w:start w:val="1"/>
      <w:numFmt w:val="decimal"/>
      <w:lvlText w:val="%7."/>
      <w:lvlJc w:val="left"/>
      <w:pPr>
        <w:ind w:left="5040" w:hanging="360"/>
      </w:pPr>
    </w:lvl>
    <w:lvl w:ilvl="7" w:tplc="43C8B1F2" w:tentative="1">
      <w:start w:val="1"/>
      <w:numFmt w:val="lowerLetter"/>
      <w:lvlText w:val="%8."/>
      <w:lvlJc w:val="left"/>
      <w:pPr>
        <w:ind w:left="5760" w:hanging="360"/>
      </w:pPr>
    </w:lvl>
    <w:lvl w:ilvl="8" w:tplc="45564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A8027AE"/>
    <w:multiLevelType w:val="hybridMultilevel"/>
    <w:tmpl w:val="8A5A1DA8"/>
    <w:lvl w:ilvl="0" w:tplc="87C62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2EACD82" w:tentative="1">
      <w:start w:val="1"/>
      <w:numFmt w:val="lowerLetter"/>
      <w:lvlText w:val="%2."/>
      <w:lvlJc w:val="left"/>
      <w:pPr>
        <w:ind w:left="1440" w:hanging="360"/>
      </w:pPr>
    </w:lvl>
    <w:lvl w:ilvl="2" w:tplc="71E49986" w:tentative="1">
      <w:start w:val="1"/>
      <w:numFmt w:val="lowerRoman"/>
      <w:lvlText w:val="%3."/>
      <w:lvlJc w:val="right"/>
      <w:pPr>
        <w:ind w:left="2160" w:hanging="180"/>
      </w:pPr>
    </w:lvl>
    <w:lvl w:ilvl="3" w:tplc="1A7AF922" w:tentative="1">
      <w:start w:val="1"/>
      <w:numFmt w:val="decimal"/>
      <w:lvlText w:val="%4."/>
      <w:lvlJc w:val="left"/>
      <w:pPr>
        <w:ind w:left="2880" w:hanging="360"/>
      </w:pPr>
    </w:lvl>
    <w:lvl w:ilvl="4" w:tplc="113EFA92" w:tentative="1">
      <w:start w:val="1"/>
      <w:numFmt w:val="lowerLetter"/>
      <w:lvlText w:val="%5."/>
      <w:lvlJc w:val="left"/>
      <w:pPr>
        <w:ind w:left="3600" w:hanging="360"/>
      </w:pPr>
    </w:lvl>
    <w:lvl w:ilvl="5" w:tplc="7AA6C930" w:tentative="1">
      <w:start w:val="1"/>
      <w:numFmt w:val="lowerRoman"/>
      <w:lvlText w:val="%6."/>
      <w:lvlJc w:val="right"/>
      <w:pPr>
        <w:ind w:left="4320" w:hanging="180"/>
      </w:pPr>
    </w:lvl>
    <w:lvl w:ilvl="6" w:tplc="EAF42020" w:tentative="1">
      <w:start w:val="1"/>
      <w:numFmt w:val="decimal"/>
      <w:lvlText w:val="%7."/>
      <w:lvlJc w:val="left"/>
      <w:pPr>
        <w:ind w:left="5040" w:hanging="360"/>
      </w:pPr>
    </w:lvl>
    <w:lvl w:ilvl="7" w:tplc="E9FAC378" w:tentative="1">
      <w:start w:val="1"/>
      <w:numFmt w:val="lowerLetter"/>
      <w:lvlText w:val="%8."/>
      <w:lvlJc w:val="left"/>
      <w:pPr>
        <w:ind w:left="5760" w:hanging="360"/>
      </w:pPr>
    </w:lvl>
    <w:lvl w:ilvl="8" w:tplc="6CB834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AA"/>
    <w:rsid w:val="00001AC2"/>
    <w:rsid w:val="00035791"/>
    <w:rsid w:val="000548DC"/>
    <w:rsid w:val="000555BC"/>
    <w:rsid w:val="000735EC"/>
    <w:rsid w:val="0007466F"/>
    <w:rsid w:val="00075373"/>
    <w:rsid w:val="000855E7"/>
    <w:rsid w:val="000A54D6"/>
    <w:rsid w:val="000A5EC7"/>
    <w:rsid w:val="000B1777"/>
    <w:rsid w:val="000B1E1F"/>
    <w:rsid w:val="000B5DDD"/>
    <w:rsid w:val="000B5FAE"/>
    <w:rsid w:val="000E3B67"/>
    <w:rsid w:val="000E50C3"/>
    <w:rsid w:val="000E6A6D"/>
    <w:rsid w:val="001223A2"/>
    <w:rsid w:val="001233A4"/>
    <w:rsid w:val="00141238"/>
    <w:rsid w:val="00150268"/>
    <w:rsid w:val="0015257A"/>
    <w:rsid w:val="00155C78"/>
    <w:rsid w:val="00157352"/>
    <w:rsid w:val="0015740E"/>
    <w:rsid w:val="00162D3F"/>
    <w:rsid w:val="001705F9"/>
    <w:rsid w:val="00171615"/>
    <w:rsid w:val="00191BCC"/>
    <w:rsid w:val="001A0F33"/>
    <w:rsid w:val="001A6703"/>
    <w:rsid w:val="001A7A3C"/>
    <w:rsid w:val="001C5135"/>
    <w:rsid w:val="001F0818"/>
    <w:rsid w:val="001F2285"/>
    <w:rsid w:val="0021184F"/>
    <w:rsid w:val="0021379C"/>
    <w:rsid w:val="00215715"/>
    <w:rsid w:val="002170E9"/>
    <w:rsid w:val="00223091"/>
    <w:rsid w:val="002277E5"/>
    <w:rsid w:val="0024418B"/>
    <w:rsid w:val="002552CB"/>
    <w:rsid w:val="002617E2"/>
    <w:rsid w:val="00273EAD"/>
    <w:rsid w:val="002970D4"/>
    <w:rsid w:val="002A0541"/>
    <w:rsid w:val="002A4734"/>
    <w:rsid w:val="002A6AEC"/>
    <w:rsid w:val="002E63B0"/>
    <w:rsid w:val="00306628"/>
    <w:rsid w:val="00314761"/>
    <w:rsid w:val="003206AD"/>
    <w:rsid w:val="00342B84"/>
    <w:rsid w:val="003545BA"/>
    <w:rsid w:val="00357A60"/>
    <w:rsid w:val="00363DF0"/>
    <w:rsid w:val="003664C4"/>
    <w:rsid w:val="00376E96"/>
    <w:rsid w:val="00386DC7"/>
    <w:rsid w:val="00387404"/>
    <w:rsid w:val="003A553E"/>
    <w:rsid w:val="003B6F4B"/>
    <w:rsid w:val="003C367A"/>
    <w:rsid w:val="003D70AA"/>
    <w:rsid w:val="003E13E5"/>
    <w:rsid w:val="003F10BC"/>
    <w:rsid w:val="003F5CBB"/>
    <w:rsid w:val="004107AC"/>
    <w:rsid w:val="00422018"/>
    <w:rsid w:val="00427508"/>
    <w:rsid w:val="00431FE2"/>
    <w:rsid w:val="0043564E"/>
    <w:rsid w:val="00452819"/>
    <w:rsid w:val="00463A0A"/>
    <w:rsid w:val="00467698"/>
    <w:rsid w:val="004838F7"/>
    <w:rsid w:val="0048692E"/>
    <w:rsid w:val="00494C2C"/>
    <w:rsid w:val="004F03DA"/>
    <w:rsid w:val="005000E5"/>
    <w:rsid w:val="00503678"/>
    <w:rsid w:val="00516DB7"/>
    <w:rsid w:val="00522DDD"/>
    <w:rsid w:val="00524A22"/>
    <w:rsid w:val="00530C80"/>
    <w:rsid w:val="005311C1"/>
    <w:rsid w:val="00536A6F"/>
    <w:rsid w:val="00543D2F"/>
    <w:rsid w:val="00551AA3"/>
    <w:rsid w:val="00555CCD"/>
    <w:rsid w:val="00564AF4"/>
    <w:rsid w:val="0057471C"/>
    <w:rsid w:val="005776F2"/>
    <w:rsid w:val="00584FAC"/>
    <w:rsid w:val="005854AF"/>
    <w:rsid w:val="005A21E7"/>
    <w:rsid w:val="005A793A"/>
    <w:rsid w:val="005C4DE5"/>
    <w:rsid w:val="006176D1"/>
    <w:rsid w:val="006601FD"/>
    <w:rsid w:val="00691CED"/>
    <w:rsid w:val="006A3F71"/>
    <w:rsid w:val="006B642B"/>
    <w:rsid w:val="006B651A"/>
    <w:rsid w:val="006C608C"/>
    <w:rsid w:val="006D171E"/>
    <w:rsid w:val="006E712C"/>
    <w:rsid w:val="006F17C3"/>
    <w:rsid w:val="006F742A"/>
    <w:rsid w:val="00721963"/>
    <w:rsid w:val="00743DA3"/>
    <w:rsid w:val="007449A6"/>
    <w:rsid w:val="00761CA7"/>
    <w:rsid w:val="00764EA7"/>
    <w:rsid w:val="00770CF2"/>
    <w:rsid w:val="00781525"/>
    <w:rsid w:val="007C2DAC"/>
    <w:rsid w:val="007C72D2"/>
    <w:rsid w:val="007E05FB"/>
    <w:rsid w:val="007F0F8E"/>
    <w:rsid w:val="007F6D94"/>
    <w:rsid w:val="0081377D"/>
    <w:rsid w:val="00821B34"/>
    <w:rsid w:val="008226AF"/>
    <w:rsid w:val="00840F9B"/>
    <w:rsid w:val="00845776"/>
    <w:rsid w:val="00856453"/>
    <w:rsid w:val="00865920"/>
    <w:rsid w:val="0087117A"/>
    <w:rsid w:val="008844B6"/>
    <w:rsid w:val="00884B58"/>
    <w:rsid w:val="00884EEA"/>
    <w:rsid w:val="00885286"/>
    <w:rsid w:val="008856B9"/>
    <w:rsid w:val="008963DD"/>
    <w:rsid w:val="008B2E0C"/>
    <w:rsid w:val="008D2F94"/>
    <w:rsid w:val="008D55EF"/>
    <w:rsid w:val="008E682A"/>
    <w:rsid w:val="008F0D1E"/>
    <w:rsid w:val="008F347F"/>
    <w:rsid w:val="008F76B2"/>
    <w:rsid w:val="0092302B"/>
    <w:rsid w:val="009243A0"/>
    <w:rsid w:val="00933143"/>
    <w:rsid w:val="00936553"/>
    <w:rsid w:val="00940336"/>
    <w:rsid w:val="00940D33"/>
    <w:rsid w:val="009428EF"/>
    <w:rsid w:val="009461D6"/>
    <w:rsid w:val="00954298"/>
    <w:rsid w:val="009565DD"/>
    <w:rsid w:val="00982ECD"/>
    <w:rsid w:val="009846EB"/>
    <w:rsid w:val="009916EB"/>
    <w:rsid w:val="00993280"/>
    <w:rsid w:val="009D0F2E"/>
    <w:rsid w:val="009D4F6C"/>
    <w:rsid w:val="009F2EA7"/>
    <w:rsid w:val="009F4A1C"/>
    <w:rsid w:val="00A05B21"/>
    <w:rsid w:val="00A078F7"/>
    <w:rsid w:val="00A135FF"/>
    <w:rsid w:val="00A172C3"/>
    <w:rsid w:val="00A35981"/>
    <w:rsid w:val="00A376DD"/>
    <w:rsid w:val="00A4131D"/>
    <w:rsid w:val="00A6048D"/>
    <w:rsid w:val="00A851BA"/>
    <w:rsid w:val="00A85267"/>
    <w:rsid w:val="00A94A6A"/>
    <w:rsid w:val="00A94BEF"/>
    <w:rsid w:val="00AA6DBA"/>
    <w:rsid w:val="00AB6876"/>
    <w:rsid w:val="00AE2006"/>
    <w:rsid w:val="00AE2EA7"/>
    <w:rsid w:val="00AE5C99"/>
    <w:rsid w:val="00B353B3"/>
    <w:rsid w:val="00B35DE3"/>
    <w:rsid w:val="00B52645"/>
    <w:rsid w:val="00B607EC"/>
    <w:rsid w:val="00B64EEC"/>
    <w:rsid w:val="00B714A1"/>
    <w:rsid w:val="00B71F5E"/>
    <w:rsid w:val="00B746AB"/>
    <w:rsid w:val="00B9070E"/>
    <w:rsid w:val="00BA3403"/>
    <w:rsid w:val="00BB2D01"/>
    <w:rsid w:val="00BB56FF"/>
    <w:rsid w:val="00BC6864"/>
    <w:rsid w:val="00C00001"/>
    <w:rsid w:val="00C078BF"/>
    <w:rsid w:val="00C07D40"/>
    <w:rsid w:val="00C12F73"/>
    <w:rsid w:val="00C52DE9"/>
    <w:rsid w:val="00C8053A"/>
    <w:rsid w:val="00C856A6"/>
    <w:rsid w:val="00C91C68"/>
    <w:rsid w:val="00C94528"/>
    <w:rsid w:val="00C95E84"/>
    <w:rsid w:val="00CA3040"/>
    <w:rsid w:val="00CB1B71"/>
    <w:rsid w:val="00CB3B4D"/>
    <w:rsid w:val="00CB3DB7"/>
    <w:rsid w:val="00CC26B8"/>
    <w:rsid w:val="00CD6832"/>
    <w:rsid w:val="00CE45C3"/>
    <w:rsid w:val="00CF6E34"/>
    <w:rsid w:val="00D00056"/>
    <w:rsid w:val="00D049B1"/>
    <w:rsid w:val="00D07699"/>
    <w:rsid w:val="00D41C85"/>
    <w:rsid w:val="00D4470E"/>
    <w:rsid w:val="00D54802"/>
    <w:rsid w:val="00D60DD4"/>
    <w:rsid w:val="00D6175A"/>
    <w:rsid w:val="00D86CF3"/>
    <w:rsid w:val="00DA30AE"/>
    <w:rsid w:val="00DB69D8"/>
    <w:rsid w:val="00DB7A59"/>
    <w:rsid w:val="00DC0817"/>
    <w:rsid w:val="00DC601E"/>
    <w:rsid w:val="00DC6306"/>
    <w:rsid w:val="00DD44A3"/>
    <w:rsid w:val="00DD4E97"/>
    <w:rsid w:val="00DE41F3"/>
    <w:rsid w:val="00DE6A8F"/>
    <w:rsid w:val="00DF0A9F"/>
    <w:rsid w:val="00DF3B52"/>
    <w:rsid w:val="00E07CB5"/>
    <w:rsid w:val="00E118A7"/>
    <w:rsid w:val="00E23A64"/>
    <w:rsid w:val="00E25465"/>
    <w:rsid w:val="00E32A89"/>
    <w:rsid w:val="00E37DC5"/>
    <w:rsid w:val="00E47544"/>
    <w:rsid w:val="00E50FFD"/>
    <w:rsid w:val="00E6034C"/>
    <w:rsid w:val="00E74B63"/>
    <w:rsid w:val="00E80DDA"/>
    <w:rsid w:val="00E83B18"/>
    <w:rsid w:val="00ED74F8"/>
    <w:rsid w:val="00EF0421"/>
    <w:rsid w:val="00EF1906"/>
    <w:rsid w:val="00F028A0"/>
    <w:rsid w:val="00F06913"/>
    <w:rsid w:val="00F11E02"/>
    <w:rsid w:val="00F17B42"/>
    <w:rsid w:val="00F36EC8"/>
    <w:rsid w:val="00F40D0B"/>
    <w:rsid w:val="00F4527F"/>
    <w:rsid w:val="00F45973"/>
    <w:rsid w:val="00F46021"/>
    <w:rsid w:val="00F756AB"/>
    <w:rsid w:val="00F80787"/>
    <w:rsid w:val="00F8691F"/>
    <w:rsid w:val="00F92F8B"/>
    <w:rsid w:val="00FA0542"/>
    <w:rsid w:val="00FB1E11"/>
    <w:rsid w:val="00FC20C8"/>
    <w:rsid w:val="00FC26BF"/>
    <w:rsid w:val="00FC7214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79AF0C"/>
  <w15:chartTrackingRefBased/>
  <w15:docId w15:val="{A502B99E-8D58-4BFB-9DF7-FE703592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0AA"/>
    <w:rPr>
      <w:rFonts w:ascii="Times New Roman" w:hAnsi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3D70AA"/>
    <w:pPr>
      <w:keepNext/>
      <w:spacing w:before="200"/>
      <w:jc w:val="center"/>
      <w:outlineLvl w:val="2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0AA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">
    <w:name w:val="Body Text"/>
    <w:basedOn w:val="Normal"/>
    <w:link w:val="BodyTextChar"/>
    <w:rsid w:val="003D70AA"/>
    <w:pPr>
      <w:spacing w:before="200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3D70AA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3D70AA"/>
    <w:pPr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3D70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70AA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D70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0AA"/>
    <w:rPr>
      <w:rFonts w:ascii="Times New Roman" w:hAnsi="Times New Roman"/>
      <w:sz w:val="24"/>
      <w:lang w:val="lv-LV"/>
    </w:rPr>
  </w:style>
  <w:style w:type="paragraph" w:customStyle="1" w:styleId="naisf">
    <w:name w:val="naisf"/>
    <w:basedOn w:val="Normal"/>
    <w:rsid w:val="003D70AA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  <w:style w:type="paragraph" w:styleId="NormalWeb">
    <w:name w:val="Normal (Web)"/>
    <w:basedOn w:val="Normal"/>
    <w:uiPriority w:val="99"/>
    <w:rsid w:val="003D70AA"/>
    <w:pPr>
      <w:ind w:firstLine="567"/>
      <w:jc w:val="both"/>
    </w:pPr>
    <w:rPr>
      <w:rFonts w:eastAsia="Times New Roman" w:cs="Times New Roman"/>
      <w:szCs w:val="24"/>
    </w:rPr>
  </w:style>
  <w:style w:type="paragraph" w:customStyle="1" w:styleId="naislab">
    <w:name w:val="naislab"/>
    <w:basedOn w:val="Normal"/>
    <w:rsid w:val="003D70AA"/>
    <w:pPr>
      <w:spacing w:before="100" w:beforeAutospacing="1" w:after="100" w:afterAutospacing="1"/>
      <w:jc w:val="right"/>
    </w:pPr>
    <w:rPr>
      <w:rFonts w:eastAsia="Arial Unicode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C7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B6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F4B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F4B"/>
    <w:rPr>
      <w:rFonts w:ascii="Times New Roman" w:hAnsi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B9070E"/>
    <w:rPr>
      <w:rFonts w:ascii="Times New Roman" w:hAnsi="Times New Roman"/>
      <w:sz w:val="24"/>
      <w:lang w:val="lv-LV"/>
    </w:rPr>
  </w:style>
  <w:style w:type="paragraph" w:customStyle="1" w:styleId="tv213">
    <w:name w:val="tv213"/>
    <w:basedOn w:val="Normal"/>
    <w:rsid w:val="00CF6E3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F03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3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81066-par-akcizes-nodokli" TargetMode="External"/><Relationship Id="rId13" Type="http://schemas.openxmlformats.org/officeDocument/2006/relationships/hyperlink" Target="https://likumi.lv/ta/id/81066-par-akcizes-nodokli" TargetMode="External"/><Relationship Id="rId18" Type="http://schemas.openxmlformats.org/officeDocument/2006/relationships/hyperlink" Target="https://likumi.lv/doc.php?id=124722" TargetMode="External"/><Relationship Id="rId26" Type="http://schemas.openxmlformats.org/officeDocument/2006/relationships/hyperlink" Target="http://eur-lex.europa.eu/eli/reg/1992/3649/oj/?locale=LV" TargetMode="External"/><Relationship Id="rId39" Type="http://schemas.openxmlformats.org/officeDocument/2006/relationships/hyperlink" Target="https://likumi.lv/ta/id/81066-par-akcizes-nodokli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kumi.lv/ta/id/81066-par-akcizes-nodokli" TargetMode="External"/><Relationship Id="rId34" Type="http://schemas.openxmlformats.org/officeDocument/2006/relationships/hyperlink" Target="https://likumi.lv/doc.php?id=124722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81066-par-akcizes-nodokli" TargetMode="External"/><Relationship Id="rId17" Type="http://schemas.openxmlformats.org/officeDocument/2006/relationships/hyperlink" Target="https://likumi.lv/doc.php?id=124722" TargetMode="External"/><Relationship Id="rId25" Type="http://schemas.openxmlformats.org/officeDocument/2006/relationships/hyperlink" Target="https://likumi.lv/ta/id/81066-par-akcizes-nodokli" TargetMode="External"/><Relationship Id="rId33" Type="http://schemas.openxmlformats.org/officeDocument/2006/relationships/hyperlink" Target="https://likumi.lv/doc.php?id=124722" TargetMode="External"/><Relationship Id="rId38" Type="http://schemas.openxmlformats.org/officeDocument/2006/relationships/hyperlink" Target="https://likumi.lv/doc.php?id=12472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kumi.lv/doc.php?id=124722" TargetMode="External"/><Relationship Id="rId20" Type="http://schemas.openxmlformats.org/officeDocument/2006/relationships/hyperlink" Target="https://likumi.lv/ta/id/81066-par-akcizes-nodokli" TargetMode="External"/><Relationship Id="rId29" Type="http://schemas.openxmlformats.org/officeDocument/2006/relationships/hyperlink" Target="https://likumi.lv/ta/id/81066-par-akcizes-nodokl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doc.php?id=124722" TargetMode="External"/><Relationship Id="rId24" Type="http://schemas.openxmlformats.org/officeDocument/2006/relationships/hyperlink" Target="https://likumi.lv/ta/id/81066-par-akcizes-nodokli" TargetMode="External"/><Relationship Id="rId32" Type="http://schemas.openxmlformats.org/officeDocument/2006/relationships/hyperlink" Target="http://eur-lex.europa.eu/eli/reg/1992/3649/oj/?locale=LV" TargetMode="External"/><Relationship Id="rId37" Type="http://schemas.openxmlformats.org/officeDocument/2006/relationships/hyperlink" Target="https://likumi.lv/ta/id/81066-par-akcizes-nodokli" TargetMode="External"/><Relationship Id="rId40" Type="http://schemas.openxmlformats.org/officeDocument/2006/relationships/hyperlink" Target="https://likumi.lv/ta/id/81066-par-akcizes-nodokl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81066-par-akcizes-nodokli" TargetMode="External"/><Relationship Id="rId23" Type="http://schemas.openxmlformats.org/officeDocument/2006/relationships/hyperlink" Target="https://likumi.lv/ta/id/81066-par-akcizes-nodokli" TargetMode="External"/><Relationship Id="rId28" Type="http://schemas.openxmlformats.org/officeDocument/2006/relationships/hyperlink" Target="https://likumi.lv/ta/id/81066-par-akcizes-nodokli" TargetMode="External"/><Relationship Id="rId36" Type="http://schemas.openxmlformats.org/officeDocument/2006/relationships/hyperlink" Target="https://likumi.lv/doc.php?id=124722" TargetMode="External"/><Relationship Id="rId10" Type="http://schemas.openxmlformats.org/officeDocument/2006/relationships/hyperlink" Target="https://likumi.lv/doc.php?id=124722" TargetMode="External"/><Relationship Id="rId19" Type="http://schemas.openxmlformats.org/officeDocument/2006/relationships/hyperlink" Target="https://likumi.lv/ta/id/81066-par-akcizes-nodokli" TargetMode="External"/><Relationship Id="rId31" Type="http://schemas.openxmlformats.org/officeDocument/2006/relationships/hyperlink" Target="http://eur-lex.europa.eu/eli/reg/2009/684/oj/?locale=LV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81066-par-akcizes-nodokli" TargetMode="External"/><Relationship Id="rId14" Type="http://schemas.openxmlformats.org/officeDocument/2006/relationships/hyperlink" Target="https://likumi.lv/ta/id/81066-par-akcizes-nodokli" TargetMode="External"/><Relationship Id="rId22" Type="http://schemas.openxmlformats.org/officeDocument/2006/relationships/hyperlink" Target="https://likumi.lv/ta/id/81066-par-akcizes-nodokli" TargetMode="External"/><Relationship Id="rId27" Type="http://schemas.openxmlformats.org/officeDocument/2006/relationships/hyperlink" Target="http://eur-lex.europa.eu/eli/reg/1992/3649/oj/?locale=LV" TargetMode="External"/><Relationship Id="rId30" Type="http://schemas.openxmlformats.org/officeDocument/2006/relationships/hyperlink" Target="https://likumi.lv/ta/id/81066-par-akcizes-nodokli" TargetMode="External"/><Relationship Id="rId35" Type="http://schemas.openxmlformats.org/officeDocument/2006/relationships/hyperlink" Target="https://likumi.lv/ta/id/81066-par-akcizes-nodokli" TargetMode="Externa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ADC4-61D7-4B80-A811-53A39F43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9570</Words>
  <Characters>5456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"Kārtība, kādā piešķirams patstāvīgas mazās alus darītavas statuss un piemērojama akcīzes nodokļa likme patstāvīgo mazo alus darītavu saražotajam alum""</vt:lpstr>
    </vt:vector>
  </TitlesOfParts>
  <Manager>NND</Manager>
  <Company>Finanšu Ministrija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piešķirams patstāvīgas mazās alus darītavas statuss un piemērojama akcīzes nodokļa likme patstāvīgo mazo alus darītavu saražotajam alum""</dc:title>
  <dc:subject>Ministru kabineta noteikumu projekts</dc:subject>
  <dc:creator>Ella Hartmane</dc:creator>
  <dc:description>Ella.Hartmane@fm.gov.lv, 67095525</dc:description>
  <cp:lastModifiedBy>Leontine Babkina</cp:lastModifiedBy>
  <cp:revision>54</cp:revision>
  <cp:lastPrinted>2018-12-12T09:35:00Z</cp:lastPrinted>
  <dcterms:created xsi:type="dcterms:W3CDTF">2018-06-26T11:12:00Z</dcterms:created>
  <dcterms:modified xsi:type="dcterms:W3CDTF">2018-12-19T13:47:00Z</dcterms:modified>
</cp:coreProperties>
</file>