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9EB8" w14:textId="77777777" w:rsidR="00482B6E" w:rsidRPr="00671A71" w:rsidRDefault="007559D4" w:rsidP="00482B6E">
      <w:pPr>
        <w:jc w:val="center"/>
        <w:rPr>
          <w:b/>
          <w:color w:val="000000"/>
        </w:rPr>
      </w:pPr>
      <w:r w:rsidRPr="00671A71">
        <w:rPr>
          <w:b/>
          <w:color w:val="000000"/>
        </w:rPr>
        <w:t>Ministru kabineta noteikumu projekta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sākotnējās ietekmes novērtējuma ziņojums (anotācija)</w:t>
      </w:r>
    </w:p>
    <w:p w14:paraId="15DBFCA5" w14:textId="77777777" w:rsidR="00953559" w:rsidRDefault="00953559" w:rsidP="00BF3F2B">
      <w:pPr>
        <w:jc w:val="center"/>
        <w:rPr>
          <w:b/>
          <w:sz w:val="28"/>
          <w:szCs w:val="28"/>
        </w:rPr>
      </w:pPr>
    </w:p>
    <w:tbl>
      <w:tblPr>
        <w:tblStyle w:val="TableGrid"/>
        <w:tblW w:w="5160" w:type="pct"/>
        <w:tblLook w:val="04A0" w:firstRow="1" w:lastRow="0" w:firstColumn="1" w:lastColumn="0" w:noHBand="0" w:noVBand="1"/>
      </w:tblPr>
      <w:tblGrid>
        <w:gridCol w:w="2962"/>
        <w:gridCol w:w="6389"/>
      </w:tblGrid>
      <w:tr w:rsidR="00C71FAA" w:rsidRPr="00935D29" w14:paraId="1F93ADEC" w14:textId="77777777" w:rsidTr="00FA45DC">
        <w:tc>
          <w:tcPr>
            <w:tcW w:w="5000" w:type="pct"/>
            <w:gridSpan w:val="2"/>
            <w:hideMark/>
          </w:tcPr>
          <w:p w14:paraId="33780CE6" w14:textId="77777777" w:rsidR="00953559" w:rsidRPr="00935D29" w:rsidRDefault="007559D4" w:rsidP="004C0B22">
            <w:pPr>
              <w:jc w:val="center"/>
              <w:rPr>
                <w:b/>
                <w:bCs/>
                <w:color w:val="000000"/>
              </w:rPr>
            </w:pPr>
            <w:r w:rsidRPr="00935D29">
              <w:rPr>
                <w:b/>
                <w:bCs/>
                <w:color w:val="000000"/>
              </w:rPr>
              <w:t>Tiesību akta projekta anotācijas kopsavilkums</w:t>
            </w:r>
          </w:p>
        </w:tc>
      </w:tr>
      <w:tr w:rsidR="00C71FAA" w14:paraId="10DBB7FF" w14:textId="77777777" w:rsidTr="00FA45DC">
        <w:tc>
          <w:tcPr>
            <w:tcW w:w="1584" w:type="pct"/>
            <w:hideMark/>
          </w:tcPr>
          <w:p w14:paraId="7F83EC74" w14:textId="77777777" w:rsidR="00953559" w:rsidRPr="00935D29" w:rsidRDefault="007559D4" w:rsidP="004C0B22">
            <w:pPr>
              <w:rPr>
                <w:iCs/>
                <w:color w:val="414142"/>
              </w:rPr>
            </w:pPr>
            <w:r w:rsidRPr="00935D29">
              <w:rPr>
                <w:iCs/>
              </w:rPr>
              <w:t>Mērķis, risinājums un projekta spēkā stāšanās laiks (nepārsniedzot 500 zīmes bez atstarpēm)</w:t>
            </w:r>
          </w:p>
        </w:tc>
        <w:tc>
          <w:tcPr>
            <w:tcW w:w="3416" w:type="pct"/>
            <w:hideMark/>
          </w:tcPr>
          <w:p w14:paraId="0313276A" w14:textId="77777777" w:rsidR="00953559" w:rsidRPr="00AE3714" w:rsidRDefault="007559D4" w:rsidP="00172C32">
            <w:pPr>
              <w:ind w:right="142"/>
              <w:jc w:val="both"/>
            </w:pPr>
            <w:r w:rsidRPr="00935D29">
              <w:rPr>
                <w:spacing w:val="-2"/>
              </w:rPr>
              <w:t xml:space="preserve">Ministru kabineta (turpmāk – MK) noteikumu projekts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(turpmāk – noteikumu projekts) izstrādāts, </w:t>
            </w:r>
            <w:r w:rsidR="00B00946" w:rsidRPr="00935D29">
              <w:t xml:space="preserve">lai nodrošinātu </w:t>
            </w:r>
            <w:r w:rsidR="00172C32" w:rsidRPr="00935D29">
              <w:t>Liepājas</w:t>
            </w:r>
            <w:r w:rsidR="00B00946" w:rsidRPr="00935D29">
              <w:t xml:space="preserve"> pilsētas pašvaldībai</w:t>
            </w:r>
            <w:r w:rsidR="00172C32" w:rsidRPr="00935D29">
              <w:t xml:space="preserve"> un Jūrmalas pilsētas pašvaldībai iespēju īstenot </w:t>
            </w:r>
            <w:r w:rsidR="00BE29C3" w:rsidRPr="00935D29">
              <w:t>projektu</w:t>
            </w:r>
            <w:r w:rsidR="00B00946" w:rsidRPr="00935D29">
              <w:t xml:space="preserve"> kult</w:t>
            </w:r>
            <w:r w:rsidR="00817182" w:rsidRPr="00935D29">
              <w:t>ūras un dabas mantojuma attīstīšanai</w:t>
            </w:r>
            <w:r w:rsidR="00B00946" w:rsidRPr="00935D29">
              <w:t xml:space="preserve">. Ņemot vērā, ka </w:t>
            </w:r>
            <w:r w:rsidR="00071C5D" w:rsidRPr="00935D29">
              <w:t xml:space="preserve">šāda veida investīcijas ir viena no vietējā līmeņa sociālekonomiskās attīstības prioritātēm, kā arī lai paātrinātu investīciju piesaisti nacionālas nozīmes attīstības centru pašvaldībās, ir nepieciešams veikt finansējuma pārdali </w:t>
            </w:r>
            <w:r w:rsidR="00ED05B6" w:rsidRPr="00935D29">
              <w:t>starp diviem specifiskajiem</w:t>
            </w:r>
            <w:r w:rsidR="00817182" w:rsidRPr="00935D29">
              <w:t xml:space="preserve"> atbalsta mērķiem.</w:t>
            </w:r>
            <w:r w:rsidR="00037E41" w:rsidRPr="00935D29">
              <w:t xml:space="preserve"> </w:t>
            </w:r>
            <w:r w:rsidR="00935D29" w:rsidRPr="00935D29">
              <w:t>MK noteikumi stājas spēkā parastajā kārtībā (nākamajā dienā pēc MK noteikumu izsludināšanas).</w:t>
            </w:r>
          </w:p>
        </w:tc>
      </w:tr>
    </w:tbl>
    <w:p w14:paraId="582E64BD" w14:textId="77777777" w:rsidR="00EF0BD3" w:rsidRPr="006E3F47" w:rsidRDefault="00EF0BD3" w:rsidP="00BF3F2B">
      <w:pPr>
        <w:jc w:val="cente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97"/>
        <w:gridCol w:w="6379"/>
      </w:tblGrid>
      <w:tr w:rsidR="00C71FAA" w:rsidRPr="00A14926" w14:paraId="309DC07D"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DB92DC" w14:textId="77777777" w:rsidR="00750FB6" w:rsidRPr="00A14926" w:rsidRDefault="007559D4" w:rsidP="00BF3F2B">
            <w:pPr>
              <w:pStyle w:val="ListParagraph"/>
              <w:tabs>
                <w:tab w:val="left" w:pos="2268"/>
                <w:tab w:val="left" w:pos="2410"/>
              </w:tabs>
              <w:ind w:left="1080"/>
              <w:jc w:val="center"/>
              <w:rPr>
                <w:b/>
                <w:sz w:val="24"/>
                <w:szCs w:val="24"/>
                <w:highlight w:val="yellow"/>
                <w:lang w:eastAsia="en-US"/>
              </w:rPr>
            </w:pPr>
            <w:r w:rsidRPr="00316738">
              <w:rPr>
                <w:b/>
                <w:bCs/>
                <w:sz w:val="24"/>
                <w:szCs w:val="24"/>
              </w:rPr>
              <w:t>I. Tiesību akta projekta izstrādes nepieciešamība</w:t>
            </w:r>
          </w:p>
        </w:tc>
      </w:tr>
      <w:tr w:rsidR="00C71FAA" w:rsidRPr="00A14926" w14:paraId="6FEA8164"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EEE4896" w14:textId="77777777" w:rsidR="00750FB6" w:rsidRPr="00C95173" w:rsidRDefault="007559D4" w:rsidP="00BF3F2B">
            <w:pPr>
              <w:spacing w:before="60" w:afterLines="60" w:after="144"/>
              <w:jc w:val="center"/>
              <w:rPr>
                <w:lang w:eastAsia="en-US"/>
              </w:rPr>
            </w:pPr>
            <w:r w:rsidRPr="00C95173">
              <w:t>1.</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06637FC8" w14:textId="77777777" w:rsidR="00750FB6" w:rsidRPr="00C95173" w:rsidRDefault="007559D4" w:rsidP="00BF3F2B">
            <w:pPr>
              <w:tabs>
                <w:tab w:val="left" w:pos="1904"/>
              </w:tabs>
              <w:spacing w:before="60" w:afterLines="60" w:after="144"/>
              <w:rPr>
                <w:lang w:eastAsia="en-US"/>
              </w:rPr>
            </w:pPr>
            <w:r w:rsidRPr="00C95173">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9D49A" w14:textId="77777777" w:rsidR="007B666B" w:rsidRPr="00C95173" w:rsidRDefault="007559D4" w:rsidP="007B666B">
            <w:pPr>
              <w:ind w:right="62"/>
              <w:jc w:val="both"/>
              <w:rPr>
                <w:spacing w:val="-2"/>
              </w:rPr>
            </w:pPr>
            <w:r w:rsidRPr="00C95173">
              <w:rPr>
                <w:spacing w:val="-2"/>
              </w:rPr>
              <w:t>MK noteikumu projekts</w:t>
            </w:r>
            <w:r w:rsidR="000F73C9" w:rsidRPr="00C95173">
              <w:rPr>
                <w:spacing w:val="-2"/>
              </w:rPr>
              <w:t xml:space="preserve"> izstrādāts</w:t>
            </w:r>
            <w:r w:rsidR="00BE7257" w:rsidRPr="00C95173">
              <w:rPr>
                <w:spacing w:val="-2"/>
              </w:rPr>
              <w:t>,</w:t>
            </w:r>
            <w:r w:rsidR="000F73C9" w:rsidRPr="00C95173">
              <w:rPr>
                <w:spacing w:val="-2"/>
              </w:rPr>
              <w:t xml:space="preserve"> pamatojoties uz</w:t>
            </w:r>
            <w:r w:rsidRPr="00C95173">
              <w:rPr>
                <w:spacing w:val="-2"/>
              </w:rPr>
              <w:t>:</w:t>
            </w:r>
          </w:p>
          <w:p w14:paraId="09CDF396" w14:textId="77777777" w:rsidR="00B2375A" w:rsidRPr="00C95173" w:rsidRDefault="007559D4" w:rsidP="00B2375A">
            <w:pPr>
              <w:pStyle w:val="ListParagraph"/>
              <w:numPr>
                <w:ilvl w:val="0"/>
                <w:numId w:val="15"/>
              </w:numPr>
              <w:ind w:left="488" w:right="62"/>
              <w:jc w:val="both"/>
              <w:rPr>
                <w:rFonts w:eastAsia="Calibri"/>
                <w:spacing w:val="-2"/>
                <w:sz w:val="24"/>
                <w:szCs w:val="24"/>
              </w:rPr>
            </w:pPr>
            <w:r w:rsidRPr="00C95173">
              <w:rPr>
                <w:rFonts w:eastAsia="Calibri"/>
                <w:spacing w:val="-2"/>
                <w:sz w:val="24"/>
                <w:szCs w:val="24"/>
              </w:rPr>
              <w:t>Eiropas Savienības struktūrfondu un Kohēzijas fonda 2014.–2020. gada plānošanas perioda vadības likuma 20. panta 13. punktu;</w:t>
            </w:r>
          </w:p>
          <w:p w14:paraId="3D067A97" w14:textId="77777777" w:rsidR="00756B3E" w:rsidRPr="00C95173" w:rsidRDefault="007559D4" w:rsidP="00756B3E">
            <w:pPr>
              <w:pStyle w:val="ListParagraph"/>
              <w:numPr>
                <w:ilvl w:val="0"/>
                <w:numId w:val="15"/>
              </w:numPr>
              <w:ind w:left="488" w:right="62"/>
              <w:jc w:val="both"/>
              <w:rPr>
                <w:spacing w:val="-2"/>
                <w:sz w:val="24"/>
                <w:szCs w:val="24"/>
              </w:rPr>
            </w:pPr>
            <w:r w:rsidRPr="00C95173">
              <w:rPr>
                <w:spacing w:val="-2"/>
                <w:sz w:val="24"/>
                <w:szCs w:val="24"/>
              </w:rPr>
              <w:t xml:space="preserve">MK </w:t>
            </w:r>
            <w:r w:rsidR="00D06E4E" w:rsidRPr="00C95173">
              <w:rPr>
                <w:sz w:val="24"/>
                <w:szCs w:val="24"/>
              </w:rPr>
              <w:t>2018.</w:t>
            </w:r>
            <w:r w:rsidR="00B62B79" w:rsidRPr="00C95173">
              <w:rPr>
                <w:sz w:val="24"/>
                <w:szCs w:val="24"/>
              </w:rPr>
              <w:t> </w:t>
            </w:r>
            <w:r w:rsidR="00D06E4E" w:rsidRPr="00C95173">
              <w:rPr>
                <w:sz w:val="24"/>
                <w:szCs w:val="24"/>
              </w:rPr>
              <w:t xml:space="preserve">gada </w:t>
            </w:r>
            <w:r w:rsidR="00B62B79" w:rsidRPr="00C95173">
              <w:rPr>
                <w:sz w:val="24"/>
                <w:szCs w:val="24"/>
              </w:rPr>
              <w:t>31. oktobra</w:t>
            </w:r>
            <w:r w:rsidR="00D06E4E" w:rsidRPr="00C95173">
              <w:rPr>
                <w:sz w:val="24"/>
                <w:szCs w:val="24"/>
              </w:rPr>
              <w:t xml:space="preserve"> rīkojumu Nr.</w:t>
            </w:r>
            <w:r w:rsidR="00B62B79" w:rsidRPr="00C95173">
              <w:rPr>
                <w:sz w:val="24"/>
                <w:szCs w:val="24"/>
              </w:rPr>
              <w:t xml:space="preserve"> 568 </w:t>
            </w:r>
            <w:r w:rsidRPr="00C95173">
              <w:rPr>
                <w:spacing w:val="-2"/>
                <w:sz w:val="24"/>
                <w:szCs w:val="24"/>
              </w:rPr>
              <w:t>"Grozījumi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 (turpmāk – grozījumi MK rīkojumā Nr. 709);</w:t>
            </w:r>
          </w:p>
          <w:p w14:paraId="3C99B611" w14:textId="77777777" w:rsidR="00F10BEC" w:rsidRPr="00C95173" w:rsidRDefault="00527931" w:rsidP="00C95173">
            <w:pPr>
              <w:pStyle w:val="ListParagraph"/>
              <w:numPr>
                <w:ilvl w:val="0"/>
                <w:numId w:val="15"/>
              </w:numPr>
              <w:ind w:left="488" w:right="62"/>
              <w:jc w:val="both"/>
              <w:rPr>
                <w:rFonts w:eastAsia="Calibri"/>
                <w:spacing w:val="-2"/>
                <w:sz w:val="24"/>
                <w:szCs w:val="24"/>
              </w:rPr>
            </w:pPr>
            <w:r w:rsidRPr="00C95173">
              <w:rPr>
                <w:sz w:val="24"/>
                <w:szCs w:val="24"/>
              </w:rPr>
              <w:t>2018.</w:t>
            </w:r>
            <w:r w:rsidR="00C95173" w:rsidRPr="00C95173">
              <w:rPr>
                <w:sz w:val="24"/>
                <w:szCs w:val="24"/>
              </w:rPr>
              <w:t> </w:t>
            </w:r>
            <w:r w:rsidRPr="00C95173">
              <w:rPr>
                <w:sz w:val="24"/>
                <w:szCs w:val="24"/>
              </w:rPr>
              <w:t xml:space="preserve">gada </w:t>
            </w:r>
            <w:r w:rsidR="00C95173" w:rsidRPr="00C95173">
              <w:rPr>
                <w:sz w:val="24"/>
                <w:szCs w:val="24"/>
              </w:rPr>
              <w:t>30. oktobra</w:t>
            </w:r>
            <w:r w:rsidRPr="00C95173">
              <w:rPr>
                <w:sz w:val="24"/>
                <w:szCs w:val="24"/>
              </w:rPr>
              <w:t xml:space="preserve"> sēdes protokola Nr.</w:t>
            </w:r>
            <w:r w:rsidR="00C95173" w:rsidRPr="00C95173">
              <w:rPr>
                <w:sz w:val="24"/>
                <w:szCs w:val="24"/>
              </w:rPr>
              <w:t> 50</w:t>
            </w:r>
            <w:r w:rsidRPr="00C95173">
              <w:rPr>
                <w:sz w:val="24"/>
                <w:szCs w:val="24"/>
              </w:rPr>
              <w:t xml:space="preserve"> </w:t>
            </w:r>
            <w:r w:rsidR="00C95173" w:rsidRPr="00C95173">
              <w:rPr>
                <w:sz w:val="24"/>
                <w:szCs w:val="24"/>
              </w:rPr>
              <w:t>38</w:t>
            </w:r>
            <w:r w:rsidRPr="00C95173">
              <w:rPr>
                <w:sz w:val="24"/>
                <w:szCs w:val="24"/>
              </w:rPr>
              <w:t xml:space="preserve">.§  </w:t>
            </w:r>
            <w:r w:rsidRPr="00C95173">
              <w:rPr>
                <w:spacing w:val="-2"/>
                <w:sz w:val="24"/>
                <w:szCs w:val="24"/>
              </w:rPr>
              <w:t>"</w:t>
            </w:r>
            <w:r w:rsidRPr="00C95173">
              <w:rPr>
                <w:sz w:val="24"/>
                <w:szCs w:val="24"/>
              </w:rPr>
              <w:t xml:space="preserve">Rīkojuma projekts </w:t>
            </w:r>
            <w:r w:rsidRPr="00C95173">
              <w:rPr>
                <w:spacing w:val="-2"/>
                <w:sz w:val="24"/>
                <w:szCs w:val="24"/>
              </w:rPr>
              <w:t>"</w:t>
            </w:r>
            <w:r w:rsidRPr="00C95173">
              <w:rPr>
                <w:sz w:val="24"/>
                <w:szCs w:val="24"/>
              </w:rPr>
              <w:t>Grozījumi Ministru kabineta 2015.</w:t>
            </w:r>
            <w:r w:rsidR="00271A17">
              <w:rPr>
                <w:sz w:val="24"/>
                <w:szCs w:val="24"/>
              </w:rPr>
              <w:t> </w:t>
            </w:r>
            <w:r w:rsidRPr="00C95173">
              <w:rPr>
                <w:sz w:val="24"/>
                <w:szCs w:val="24"/>
              </w:rPr>
              <w:t>gada 10.</w:t>
            </w:r>
            <w:r w:rsidR="00271A17">
              <w:rPr>
                <w:sz w:val="24"/>
                <w:szCs w:val="24"/>
              </w:rPr>
              <w:t> </w:t>
            </w:r>
            <w:r w:rsidRPr="00C95173">
              <w:rPr>
                <w:sz w:val="24"/>
                <w:szCs w:val="24"/>
              </w:rPr>
              <w:t>novembra rīkojumā Nr.</w:t>
            </w:r>
            <w:r w:rsidR="00271A17">
              <w:rPr>
                <w:sz w:val="24"/>
                <w:szCs w:val="24"/>
              </w:rPr>
              <w:t> </w:t>
            </w:r>
            <w:r w:rsidRPr="00C95173">
              <w:rPr>
                <w:sz w:val="24"/>
                <w:szCs w:val="24"/>
              </w:rPr>
              <w:t xml:space="preserve">709 </w:t>
            </w:r>
            <w:r w:rsidRPr="00C95173">
              <w:rPr>
                <w:spacing w:val="-2"/>
                <w:sz w:val="24"/>
                <w:szCs w:val="24"/>
              </w:rPr>
              <w:t>"</w:t>
            </w:r>
            <w:r w:rsidRPr="00C95173">
              <w:rPr>
                <w:sz w:val="24"/>
                <w:szCs w:val="24"/>
              </w:rPr>
              <w:t>Par integrēto teritoriālo investīciju specifisko atbalsta mērķu finansējuma kopējo apjomu katram nacionālas nozīmes attīstības centram un kopējiem rezultatīvajiem rādītājiem nacionālas nozīmes attīstības centru grupai</w:t>
            </w:r>
            <w:r w:rsidRPr="00C95173">
              <w:rPr>
                <w:spacing w:val="-2"/>
                <w:sz w:val="24"/>
                <w:szCs w:val="24"/>
              </w:rPr>
              <w:t>""</w:t>
            </w:r>
            <w:r w:rsidR="009354B1" w:rsidRPr="00C95173">
              <w:rPr>
                <w:spacing w:val="-2"/>
                <w:sz w:val="24"/>
                <w:szCs w:val="24"/>
              </w:rPr>
              <w:t xml:space="preserve"> </w:t>
            </w:r>
            <w:r w:rsidR="00C95173" w:rsidRPr="00C95173">
              <w:rPr>
                <w:sz w:val="24"/>
                <w:szCs w:val="24"/>
              </w:rPr>
              <w:t>2</w:t>
            </w:r>
            <w:r w:rsidRPr="00C95173">
              <w:rPr>
                <w:sz w:val="24"/>
                <w:szCs w:val="24"/>
              </w:rPr>
              <w:t>.</w:t>
            </w:r>
            <w:r w:rsidR="00C95173" w:rsidRPr="00C95173">
              <w:rPr>
                <w:sz w:val="24"/>
                <w:szCs w:val="24"/>
              </w:rPr>
              <w:t> </w:t>
            </w:r>
            <w:r w:rsidRPr="00C95173">
              <w:rPr>
                <w:sz w:val="24"/>
                <w:szCs w:val="24"/>
              </w:rPr>
              <w:t>punktu</w:t>
            </w:r>
            <w:r w:rsidR="007559D4" w:rsidRPr="00C95173">
              <w:rPr>
                <w:spacing w:val="-2"/>
                <w:sz w:val="24"/>
                <w:szCs w:val="24"/>
              </w:rPr>
              <w:t>.</w:t>
            </w:r>
          </w:p>
        </w:tc>
      </w:tr>
      <w:tr w:rsidR="00C71FAA" w:rsidRPr="00A14926" w14:paraId="449F934A"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272C3A8" w14:textId="77777777" w:rsidR="00750FB6" w:rsidRPr="00967CE2" w:rsidRDefault="007559D4" w:rsidP="00BF3F2B">
            <w:pPr>
              <w:spacing w:before="60" w:afterLines="60" w:after="144"/>
              <w:jc w:val="center"/>
              <w:rPr>
                <w:lang w:eastAsia="en-US"/>
              </w:rPr>
            </w:pPr>
            <w:r w:rsidRPr="00967CE2">
              <w:t>2.</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57C8ADEA" w14:textId="77777777" w:rsidR="004A300C" w:rsidRPr="00967CE2" w:rsidRDefault="007559D4" w:rsidP="00BF3F2B">
            <w:pPr>
              <w:spacing w:before="60" w:afterLines="60" w:after="144"/>
              <w:jc w:val="both"/>
              <w:rPr>
                <w:lang w:eastAsia="en-US"/>
              </w:rPr>
            </w:pPr>
            <w:r w:rsidRPr="00967CE2">
              <w:t xml:space="preserve">Pašreizējā situācija un problēmas, kuru risināšanai tiesību akta projekts izstrādāts, tiesiskā </w:t>
            </w:r>
            <w:r w:rsidRPr="00967CE2">
              <w:lastRenderedPageBreak/>
              <w:t>regulējuma mērķis un būtība</w:t>
            </w:r>
          </w:p>
          <w:p w14:paraId="48C4D874" w14:textId="77777777" w:rsidR="004A300C" w:rsidRPr="00967CE2" w:rsidRDefault="004A300C" w:rsidP="004A300C">
            <w:pPr>
              <w:rPr>
                <w:lang w:eastAsia="en-US"/>
              </w:rPr>
            </w:pPr>
          </w:p>
          <w:p w14:paraId="42B0A9F0" w14:textId="77777777" w:rsidR="004A300C" w:rsidRPr="00967CE2" w:rsidRDefault="004A300C" w:rsidP="004A300C">
            <w:pPr>
              <w:rPr>
                <w:lang w:eastAsia="en-US"/>
              </w:rPr>
            </w:pPr>
          </w:p>
          <w:p w14:paraId="0E744730" w14:textId="77777777" w:rsidR="004A300C" w:rsidRPr="00967CE2" w:rsidRDefault="004A300C" w:rsidP="004A300C">
            <w:pPr>
              <w:rPr>
                <w:lang w:eastAsia="en-US"/>
              </w:rPr>
            </w:pPr>
          </w:p>
          <w:p w14:paraId="1DDBBE9A" w14:textId="77777777" w:rsidR="004A300C" w:rsidRPr="00967CE2" w:rsidRDefault="004A300C" w:rsidP="004A300C">
            <w:pPr>
              <w:rPr>
                <w:lang w:eastAsia="en-US"/>
              </w:rPr>
            </w:pPr>
          </w:p>
          <w:p w14:paraId="122BDC56" w14:textId="77777777" w:rsidR="004A300C" w:rsidRPr="00967CE2" w:rsidRDefault="004A300C" w:rsidP="004A300C">
            <w:pPr>
              <w:rPr>
                <w:lang w:eastAsia="en-US"/>
              </w:rPr>
            </w:pPr>
          </w:p>
          <w:p w14:paraId="37B0802C" w14:textId="77777777" w:rsidR="004A300C" w:rsidRPr="00967CE2" w:rsidRDefault="004A300C" w:rsidP="004A300C">
            <w:pPr>
              <w:rPr>
                <w:lang w:eastAsia="en-US"/>
              </w:rPr>
            </w:pPr>
          </w:p>
          <w:p w14:paraId="0931E2EB" w14:textId="77777777" w:rsidR="004A300C" w:rsidRPr="00967CE2" w:rsidRDefault="004A300C" w:rsidP="004A300C">
            <w:pPr>
              <w:rPr>
                <w:lang w:eastAsia="en-US"/>
              </w:rPr>
            </w:pPr>
          </w:p>
          <w:p w14:paraId="59DAF70F" w14:textId="77777777" w:rsidR="004A300C" w:rsidRPr="00967CE2" w:rsidRDefault="004A300C" w:rsidP="004A300C">
            <w:pPr>
              <w:rPr>
                <w:lang w:eastAsia="en-US"/>
              </w:rPr>
            </w:pPr>
          </w:p>
          <w:p w14:paraId="4044E24D" w14:textId="77777777" w:rsidR="004A300C" w:rsidRPr="00967CE2" w:rsidRDefault="004A300C" w:rsidP="004A300C">
            <w:pPr>
              <w:rPr>
                <w:lang w:eastAsia="en-US"/>
              </w:rPr>
            </w:pPr>
          </w:p>
          <w:p w14:paraId="2DAA745F" w14:textId="77777777" w:rsidR="004A300C" w:rsidRPr="00967CE2" w:rsidRDefault="004A300C" w:rsidP="004A300C">
            <w:pPr>
              <w:rPr>
                <w:lang w:eastAsia="en-US"/>
              </w:rPr>
            </w:pPr>
          </w:p>
          <w:p w14:paraId="7F3F3687" w14:textId="77777777" w:rsidR="004A300C" w:rsidRPr="00967CE2" w:rsidRDefault="004A300C" w:rsidP="004A300C">
            <w:pPr>
              <w:rPr>
                <w:lang w:eastAsia="en-US"/>
              </w:rPr>
            </w:pPr>
          </w:p>
          <w:p w14:paraId="371BC6F7" w14:textId="77777777" w:rsidR="004A300C" w:rsidRPr="00967CE2" w:rsidRDefault="004A300C" w:rsidP="004A300C">
            <w:pPr>
              <w:rPr>
                <w:lang w:eastAsia="en-US"/>
              </w:rPr>
            </w:pPr>
          </w:p>
          <w:p w14:paraId="3FACB730" w14:textId="77777777" w:rsidR="004A300C" w:rsidRPr="00967CE2" w:rsidRDefault="004A300C" w:rsidP="004A300C">
            <w:pPr>
              <w:rPr>
                <w:lang w:eastAsia="en-US"/>
              </w:rPr>
            </w:pPr>
          </w:p>
          <w:p w14:paraId="5FFC94E3" w14:textId="77777777" w:rsidR="004A300C" w:rsidRPr="00967CE2" w:rsidRDefault="004A300C" w:rsidP="004A300C">
            <w:pPr>
              <w:rPr>
                <w:lang w:eastAsia="en-US"/>
              </w:rPr>
            </w:pPr>
          </w:p>
          <w:p w14:paraId="77E8AA3E" w14:textId="77777777" w:rsidR="004A300C" w:rsidRPr="00967CE2" w:rsidRDefault="004A300C" w:rsidP="004A300C">
            <w:pPr>
              <w:rPr>
                <w:lang w:eastAsia="en-US"/>
              </w:rPr>
            </w:pPr>
          </w:p>
          <w:p w14:paraId="33D80E4D" w14:textId="77777777" w:rsidR="004A300C" w:rsidRPr="00967CE2" w:rsidRDefault="004A300C" w:rsidP="004A300C">
            <w:pPr>
              <w:rPr>
                <w:lang w:eastAsia="en-US"/>
              </w:rPr>
            </w:pPr>
          </w:p>
          <w:p w14:paraId="02A96A88" w14:textId="77777777" w:rsidR="004A300C" w:rsidRPr="00967CE2" w:rsidRDefault="004A300C" w:rsidP="004A300C">
            <w:pPr>
              <w:rPr>
                <w:lang w:eastAsia="en-US"/>
              </w:rPr>
            </w:pPr>
          </w:p>
          <w:p w14:paraId="38688C9E" w14:textId="77777777" w:rsidR="004A300C" w:rsidRPr="00967CE2" w:rsidRDefault="004A300C" w:rsidP="004A300C">
            <w:pPr>
              <w:rPr>
                <w:lang w:eastAsia="en-US"/>
              </w:rPr>
            </w:pPr>
          </w:p>
          <w:p w14:paraId="1DE75F7F" w14:textId="77777777" w:rsidR="004A300C" w:rsidRPr="00967CE2" w:rsidRDefault="004A300C" w:rsidP="004A300C">
            <w:pPr>
              <w:rPr>
                <w:lang w:eastAsia="en-US"/>
              </w:rPr>
            </w:pPr>
          </w:p>
          <w:p w14:paraId="50474A4D" w14:textId="77777777" w:rsidR="00750FB6" w:rsidRPr="00967CE2" w:rsidRDefault="00750FB6" w:rsidP="004A300C">
            <w:pPr>
              <w:jc w:val="right"/>
              <w:rPr>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59FA4A88" w14:textId="77777777" w:rsidR="00D022C3" w:rsidRPr="00DD0B49" w:rsidRDefault="007559D4" w:rsidP="00D022C3">
            <w:pPr>
              <w:pStyle w:val="ListParagraph"/>
              <w:spacing w:after="120"/>
              <w:ind w:left="0" w:right="62"/>
              <w:contextualSpacing w:val="0"/>
              <w:jc w:val="both"/>
              <w:rPr>
                <w:sz w:val="24"/>
                <w:szCs w:val="24"/>
              </w:rPr>
            </w:pPr>
            <w:r w:rsidRPr="00DD0B49">
              <w:rPr>
                <w:sz w:val="24"/>
                <w:szCs w:val="24"/>
              </w:rPr>
              <w:lastRenderedPageBreak/>
              <w:t xml:space="preserve">1. Šobrīd ir spēkā MK </w:t>
            </w:r>
            <w:r w:rsidRPr="00DD0B49">
              <w:rPr>
                <w:spacing w:val="-2"/>
                <w:sz w:val="24"/>
                <w:szCs w:val="24"/>
              </w:rPr>
              <w:t>2015. gada 10. novembra noteikumi Nr. 645 "Darbības programmas "Izaugsme un nodarbinātība" 5.6.2. specifiskā atbalsta mērķa "Teritoriju revitalizācija, reģenerējot degradētās teritorijas atbilstoši pašvaldību integrētajām attīstības programmām" īstenošanas noteikumi</w:t>
            </w:r>
            <w:r w:rsidRPr="00DD0B49">
              <w:rPr>
                <w:sz w:val="24"/>
                <w:szCs w:val="24"/>
              </w:rPr>
              <w:t xml:space="preserve">" (turpmāk – MK noteikumi Nr. 645). </w:t>
            </w:r>
          </w:p>
          <w:p w14:paraId="720A2616" w14:textId="77777777" w:rsidR="00D022C3" w:rsidRPr="00DD0B49" w:rsidRDefault="007559D4" w:rsidP="00D022C3">
            <w:pPr>
              <w:spacing w:after="120"/>
              <w:ind w:right="62"/>
              <w:jc w:val="both"/>
            </w:pPr>
            <w:r w:rsidRPr="00DD0B49">
              <w:lastRenderedPageBreak/>
              <w:t xml:space="preserve">1.1. MK noteikumos Nr. 645 ir noteiktas trīs </w:t>
            </w:r>
            <w:r w:rsidRPr="00DD0B49">
              <w:rPr>
                <w:spacing w:val="-2"/>
              </w:rPr>
              <w:t>5.6.2. specifiskā atbalsta mērķa "Teritoriju revitalizācija, reģenerējot degradētās teritorijas atbilstoši pašvaldību integrētajām attīstības programmām" īstenošanas noteikumi</w:t>
            </w:r>
            <w:r w:rsidRPr="00DD0B49">
              <w:t>" (turpmāk – 5.6.2. SAM) projektu iesniegumu atlases kārtas:</w:t>
            </w:r>
          </w:p>
          <w:p w14:paraId="0A63FC4D" w14:textId="77777777" w:rsidR="00D022C3" w:rsidRPr="00DD0B49" w:rsidRDefault="007559D4" w:rsidP="00D022C3">
            <w:pPr>
              <w:pStyle w:val="ListParagraph"/>
              <w:spacing w:after="120"/>
              <w:ind w:left="176" w:right="62"/>
              <w:contextualSpacing w:val="0"/>
              <w:jc w:val="both"/>
              <w:rPr>
                <w:sz w:val="24"/>
                <w:szCs w:val="24"/>
              </w:rPr>
            </w:pPr>
            <w:r w:rsidRPr="00DD0B49">
              <w:rPr>
                <w:sz w:val="24"/>
                <w:szCs w:val="24"/>
              </w:rPr>
              <w:t>1) pirmā projektu iesniegumu atlases kārta "Ieguldījumi degradēto teritoriju revitalizācijā nacionālas nozīmes attīstības centru pašvaldībās" (turpmāk – pirmā atlases kārta);</w:t>
            </w:r>
          </w:p>
          <w:p w14:paraId="38D2D570" w14:textId="77777777" w:rsidR="00D022C3" w:rsidRPr="00DD0B49" w:rsidRDefault="007559D4" w:rsidP="00D022C3">
            <w:pPr>
              <w:pStyle w:val="ListParagraph"/>
              <w:spacing w:after="120"/>
              <w:ind w:left="176" w:right="62"/>
              <w:contextualSpacing w:val="0"/>
              <w:jc w:val="both"/>
              <w:rPr>
                <w:sz w:val="24"/>
                <w:szCs w:val="24"/>
              </w:rPr>
            </w:pPr>
            <w:r w:rsidRPr="00DD0B49">
              <w:rPr>
                <w:sz w:val="24"/>
                <w:szCs w:val="24"/>
              </w:rPr>
              <w:t>2) otrā projektu iesniegumu atlases kārta "Ieguldījumi degradēto teritoriju revitalizācijā reģionālas nozīmes attīstības centru pašvaldībās";</w:t>
            </w:r>
          </w:p>
          <w:p w14:paraId="0B52FDC3" w14:textId="77777777" w:rsidR="00D022C3" w:rsidRPr="00DD0B49" w:rsidRDefault="007559D4" w:rsidP="00D022C3">
            <w:pPr>
              <w:pStyle w:val="ListParagraph"/>
              <w:spacing w:after="120"/>
              <w:ind w:left="176" w:right="62"/>
              <w:contextualSpacing w:val="0"/>
              <w:jc w:val="both"/>
              <w:rPr>
                <w:sz w:val="24"/>
                <w:szCs w:val="24"/>
              </w:rPr>
            </w:pPr>
            <w:r w:rsidRPr="00DD0B49">
              <w:rPr>
                <w:sz w:val="24"/>
                <w:szCs w:val="24"/>
              </w:rPr>
              <w:t>3) trešā projektu iesniegumu atlases kārta "Ieguldījumi degradēto teritoriju revitalizācijā Latgales plānošanas reģiona attīstības programmas pielikumā noteikto teritoriju pašvaldībās".</w:t>
            </w:r>
          </w:p>
          <w:p w14:paraId="09DDCDAD" w14:textId="77777777" w:rsidR="00D022C3" w:rsidRPr="00DD0B49" w:rsidRDefault="007559D4" w:rsidP="00D022C3">
            <w:pPr>
              <w:pStyle w:val="ListParagraph"/>
              <w:spacing w:after="120"/>
              <w:ind w:left="0" w:right="62"/>
              <w:contextualSpacing w:val="0"/>
              <w:jc w:val="both"/>
              <w:rPr>
                <w:sz w:val="24"/>
                <w:szCs w:val="24"/>
              </w:rPr>
            </w:pPr>
            <w:r w:rsidRPr="00DD0B49">
              <w:rPr>
                <w:sz w:val="24"/>
                <w:szCs w:val="24"/>
              </w:rPr>
              <w:t xml:space="preserve">5.6.2. SAM plānotais finansējums ir noteikts MK noteikumu Nr. 645 13. punktā, t.sk., virssaistību finansējuma apmērs, savukārt finansējuma sadalījums pa projektu iesniegumu atlases kārtām ir noteikts MK noteikumu Nr. 645 14. punktā. Virssaistību finansējums </w:t>
            </w:r>
            <w:r w:rsidR="000932A0" w:rsidRPr="00DD0B49">
              <w:rPr>
                <w:sz w:val="24"/>
                <w:szCs w:val="24"/>
              </w:rPr>
              <w:t>2 241 048</w:t>
            </w:r>
            <w:r w:rsidRPr="00DD0B49">
              <w:rPr>
                <w:sz w:val="24"/>
                <w:szCs w:val="24"/>
              </w:rPr>
              <w:t xml:space="preserve"> </w:t>
            </w:r>
            <w:r w:rsidRPr="00DD0B49">
              <w:rPr>
                <w:i/>
                <w:sz w:val="24"/>
                <w:szCs w:val="24"/>
              </w:rPr>
              <w:t>euro</w:t>
            </w:r>
            <w:r w:rsidRPr="00DD0B49">
              <w:rPr>
                <w:sz w:val="24"/>
                <w:szCs w:val="24"/>
              </w:rPr>
              <w:t xml:space="preserve"> ir paredzēts </w:t>
            </w:r>
            <w:r w:rsidR="000932A0" w:rsidRPr="00DD0B49">
              <w:rPr>
                <w:sz w:val="24"/>
                <w:szCs w:val="24"/>
              </w:rPr>
              <w:t xml:space="preserve">tikai pirmajai atlases kārtai. </w:t>
            </w:r>
          </w:p>
          <w:p w14:paraId="1D28234B" w14:textId="77777777" w:rsidR="00D022C3" w:rsidRPr="00DD0B49" w:rsidRDefault="007559D4" w:rsidP="00D022C3">
            <w:pPr>
              <w:pStyle w:val="ListParagraph"/>
              <w:spacing w:after="120"/>
              <w:ind w:left="34" w:right="62"/>
              <w:contextualSpacing w:val="0"/>
              <w:jc w:val="both"/>
              <w:rPr>
                <w:sz w:val="24"/>
                <w:szCs w:val="24"/>
              </w:rPr>
            </w:pPr>
            <w:r w:rsidRPr="00DD0B49">
              <w:rPr>
                <w:sz w:val="24"/>
                <w:szCs w:val="24"/>
              </w:rPr>
              <w:t>1.2. MK noteikumu Nr. 645 9.1</w:t>
            </w:r>
            <w:r w:rsidR="00892854" w:rsidRPr="00DD0B49">
              <w:rPr>
                <w:sz w:val="24"/>
                <w:szCs w:val="24"/>
              </w:rPr>
              <w:t>.</w:t>
            </w:r>
            <w:r w:rsidR="00523E74" w:rsidRPr="00DD0B49">
              <w:rPr>
                <w:sz w:val="24"/>
                <w:szCs w:val="24"/>
              </w:rPr>
              <w:t> </w:t>
            </w:r>
            <w:r w:rsidRPr="00DD0B49">
              <w:rPr>
                <w:sz w:val="24"/>
                <w:szCs w:val="24"/>
              </w:rPr>
              <w:t>apakšpunktā ir noteikti līdz 2023. gada 31. decembrim sasniedzamie iznākuma rādītāji:</w:t>
            </w:r>
          </w:p>
          <w:p w14:paraId="27DEA5A0" w14:textId="77777777" w:rsidR="00D022C3" w:rsidRPr="00DD0B49" w:rsidRDefault="007559D4" w:rsidP="00D022C3">
            <w:pPr>
              <w:pStyle w:val="ListParagraph"/>
              <w:spacing w:after="120"/>
              <w:ind w:left="176" w:right="62"/>
              <w:contextualSpacing w:val="0"/>
              <w:jc w:val="both"/>
              <w:rPr>
                <w:sz w:val="24"/>
                <w:szCs w:val="24"/>
              </w:rPr>
            </w:pPr>
            <w:r w:rsidRPr="00DD0B49">
              <w:rPr>
                <w:sz w:val="24"/>
                <w:szCs w:val="24"/>
              </w:rPr>
              <w:t>1) atjaunoto degradēto teritoriju platība, kas pielāgota jaunu komersantu izvietošanai vai esošo komersantu paplašināšanai, lai sekmētu nodarbinātību un ekonomisko aktivitāti pašvaldībās (kopējā atjaunotā zemes platība), – vismaz 56</w:t>
            </w:r>
            <w:r w:rsidR="0094745A" w:rsidRPr="00DD0B49">
              <w:rPr>
                <w:sz w:val="24"/>
                <w:szCs w:val="24"/>
              </w:rPr>
              <w:t>1</w:t>
            </w:r>
            <w:r w:rsidRPr="00DD0B49">
              <w:rPr>
                <w:sz w:val="24"/>
                <w:szCs w:val="24"/>
              </w:rPr>
              <w:t xml:space="preserve"> </w:t>
            </w:r>
            <w:r w:rsidR="0094745A" w:rsidRPr="00DD0B49">
              <w:rPr>
                <w:sz w:val="24"/>
                <w:szCs w:val="24"/>
              </w:rPr>
              <w:t>hektārs</w:t>
            </w:r>
            <w:r w:rsidRPr="00DD0B49">
              <w:rPr>
                <w:sz w:val="24"/>
                <w:szCs w:val="24"/>
              </w:rPr>
              <w:t xml:space="preserve">, tai skaitā par virssaistību finansējumu – vismaz </w:t>
            </w:r>
            <w:r w:rsidR="0094745A" w:rsidRPr="00DD0B49">
              <w:rPr>
                <w:sz w:val="24"/>
                <w:szCs w:val="24"/>
              </w:rPr>
              <w:t>5</w:t>
            </w:r>
            <w:r w:rsidRPr="00DD0B49">
              <w:rPr>
                <w:sz w:val="24"/>
                <w:szCs w:val="24"/>
              </w:rPr>
              <w:t xml:space="preserve"> hektāri;</w:t>
            </w:r>
          </w:p>
          <w:p w14:paraId="2384B981" w14:textId="77777777" w:rsidR="00D022C3" w:rsidRPr="00DD0B49" w:rsidRDefault="007559D4" w:rsidP="00D022C3">
            <w:pPr>
              <w:pStyle w:val="ListParagraph"/>
              <w:spacing w:after="120"/>
              <w:ind w:left="176" w:right="62"/>
              <w:contextualSpacing w:val="0"/>
              <w:jc w:val="both"/>
              <w:rPr>
                <w:sz w:val="24"/>
                <w:szCs w:val="24"/>
              </w:rPr>
            </w:pPr>
            <w:r w:rsidRPr="00DD0B49">
              <w:rPr>
                <w:sz w:val="24"/>
                <w:szCs w:val="24"/>
              </w:rPr>
              <w:t xml:space="preserve">2) jaunizveidoto darba vietu skaits atbalstītajās teritorijās – vismaz </w:t>
            </w:r>
            <w:r w:rsidR="0094745A" w:rsidRPr="00DD0B49">
              <w:rPr>
                <w:sz w:val="24"/>
                <w:szCs w:val="24"/>
              </w:rPr>
              <w:t>3 917</w:t>
            </w:r>
            <w:r w:rsidRPr="00DD0B49">
              <w:rPr>
                <w:sz w:val="24"/>
                <w:szCs w:val="24"/>
              </w:rPr>
              <w:t xml:space="preserve"> </w:t>
            </w:r>
            <w:proofErr w:type="spellStart"/>
            <w:r w:rsidRPr="00DD0B49">
              <w:rPr>
                <w:sz w:val="24"/>
                <w:szCs w:val="24"/>
              </w:rPr>
              <w:t>jaunizveidotas</w:t>
            </w:r>
            <w:proofErr w:type="spellEnd"/>
            <w:r w:rsidRPr="00DD0B49">
              <w:rPr>
                <w:sz w:val="24"/>
                <w:szCs w:val="24"/>
              </w:rPr>
              <w:t xml:space="preserve"> darba vietas, tai skaitā par virssaistību finansējumu – vismaz </w:t>
            </w:r>
            <w:r w:rsidR="0094745A" w:rsidRPr="00DD0B49">
              <w:rPr>
                <w:sz w:val="24"/>
                <w:szCs w:val="24"/>
              </w:rPr>
              <w:t>37</w:t>
            </w:r>
            <w:r w:rsidRPr="00DD0B49">
              <w:rPr>
                <w:sz w:val="24"/>
                <w:szCs w:val="24"/>
              </w:rPr>
              <w:t xml:space="preserve"> </w:t>
            </w:r>
            <w:proofErr w:type="spellStart"/>
            <w:r w:rsidRPr="00DD0B49">
              <w:rPr>
                <w:sz w:val="24"/>
                <w:szCs w:val="24"/>
              </w:rPr>
              <w:t>jaunizveidotas</w:t>
            </w:r>
            <w:proofErr w:type="spellEnd"/>
            <w:r w:rsidRPr="00DD0B49">
              <w:rPr>
                <w:sz w:val="24"/>
                <w:szCs w:val="24"/>
              </w:rPr>
              <w:t xml:space="preserve"> darba vieta</w:t>
            </w:r>
            <w:r w:rsidR="005F38A5" w:rsidRPr="00DD0B49">
              <w:rPr>
                <w:sz w:val="24"/>
                <w:szCs w:val="24"/>
              </w:rPr>
              <w:t>s</w:t>
            </w:r>
            <w:r w:rsidRPr="00DD0B49">
              <w:rPr>
                <w:sz w:val="24"/>
                <w:szCs w:val="24"/>
              </w:rPr>
              <w:t>;</w:t>
            </w:r>
          </w:p>
          <w:p w14:paraId="35CD3D31" w14:textId="77777777" w:rsidR="00D022C3" w:rsidRPr="00DD0B49" w:rsidRDefault="007559D4" w:rsidP="00D022C3">
            <w:pPr>
              <w:pStyle w:val="ListParagraph"/>
              <w:spacing w:after="120"/>
              <w:ind w:left="176" w:right="62"/>
              <w:contextualSpacing w:val="0"/>
              <w:jc w:val="both"/>
              <w:rPr>
                <w:sz w:val="24"/>
                <w:szCs w:val="24"/>
              </w:rPr>
            </w:pPr>
            <w:r w:rsidRPr="00DD0B49">
              <w:rPr>
                <w:sz w:val="24"/>
                <w:szCs w:val="24"/>
              </w:rPr>
              <w:t>3) atbalstītajā teritorijā atrodošos komersantu nefinanšu investīcijas pašu nemateriālajos ieguldījumos un pamatlīdzekļos (faktiskajās cenās, </w:t>
            </w:r>
            <w:r w:rsidRPr="00DD0B49">
              <w:rPr>
                <w:i/>
                <w:sz w:val="24"/>
                <w:szCs w:val="24"/>
              </w:rPr>
              <w:t>euro</w:t>
            </w:r>
            <w:r w:rsidRPr="00DD0B49">
              <w:rPr>
                <w:sz w:val="24"/>
                <w:szCs w:val="24"/>
              </w:rPr>
              <w:t xml:space="preserve">) – vismaz </w:t>
            </w:r>
            <w:r w:rsidR="0094745A" w:rsidRPr="00DD0B49">
              <w:rPr>
                <w:sz w:val="24"/>
                <w:szCs w:val="24"/>
              </w:rPr>
              <w:t>238 765 420</w:t>
            </w:r>
            <w:r w:rsidRPr="00DD0B49">
              <w:rPr>
                <w:sz w:val="24"/>
                <w:szCs w:val="24"/>
              </w:rPr>
              <w:t> </w:t>
            </w:r>
            <w:r w:rsidRPr="00DD0B49">
              <w:rPr>
                <w:i/>
                <w:sz w:val="24"/>
                <w:szCs w:val="24"/>
              </w:rPr>
              <w:t>euro</w:t>
            </w:r>
            <w:r w:rsidRPr="00DD0B49">
              <w:rPr>
                <w:sz w:val="24"/>
                <w:szCs w:val="24"/>
              </w:rPr>
              <w:t xml:space="preserve">, tai skaitā par virssaistību finansējumu – vismaz </w:t>
            </w:r>
            <w:r w:rsidR="0094745A" w:rsidRPr="00DD0B49">
              <w:rPr>
                <w:sz w:val="24"/>
                <w:szCs w:val="24"/>
              </w:rPr>
              <w:t>2 241 048</w:t>
            </w:r>
            <w:r w:rsidRPr="00DD0B49">
              <w:rPr>
                <w:sz w:val="24"/>
                <w:szCs w:val="24"/>
              </w:rPr>
              <w:t> </w:t>
            </w:r>
            <w:r w:rsidRPr="00DD0B49">
              <w:rPr>
                <w:i/>
                <w:sz w:val="24"/>
                <w:szCs w:val="24"/>
              </w:rPr>
              <w:t>euro</w:t>
            </w:r>
            <w:r w:rsidRPr="00DD0B49">
              <w:rPr>
                <w:sz w:val="24"/>
                <w:szCs w:val="24"/>
              </w:rPr>
              <w:t>.</w:t>
            </w:r>
          </w:p>
          <w:p w14:paraId="1DB1448A" w14:textId="18B5DDD6" w:rsidR="000E3ED8" w:rsidRPr="00DD0B49" w:rsidRDefault="007559D4" w:rsidP="000E3ED8">
            <w:pPr>
              <w:pStyle w:val="Default"/>
              <w:spacing w:after="120"/>
              <w:ind w:right="62"/>
              <w:jc w:val="both"/>
            </w:pPr>
            <w:r w:rsidRPr="00DD0B49">
              <w:t>2. Eiropas Parlamenta un Padomes 2013. gada 17. decembra Regula</w:t>
            </w:r>
            <w:r w:rsidR="00F04A57">
              <w:t>s</w:t>
            </w:r>
            <w:r w:rsidRPr="00DD0B49">
              <w:t xml:space="preserve"> (ES) Nr. 1301/2013 </w:t>
            </w:r>
            <w:r w:rsidRPr="00DD0B49">
              <w:rPr>
                <w:i/>
              </w:rPr>
              <w:t>par Eiropas Reģionālās attīstības fondu un īpašiem noteikumiem attiecībā uz mērķi "Investīcijas izaugsmei un nodarbinātībai" un ar ko atceļ Regulu (EK) Nr. 1080/2006</w:t>
            </w:r>
            <w:r w:rsidRPr="00DD0B49">
              <w:t xml:space="preserve"> </w:t>
            </w:r>
            <w:r w:rsidR="00D5714A" w:rsidRPr="00DD0B49">
              <w:t>(turpm</w:t>
            </w:r>
            <w:r w:rsidR="002E79BF" w:rsidRPr="00DD0B49">
              <w:t>āk –</w:t>
            </w:r>
            <w:r w:rsidR="00D5714A" w:rsidRPr="00DD0B49">
              <w:t xml:space="preserve"> </w:t>
            </w:r>
            <w:r w:rsidR="002E79BF" w:rsidRPr="00DD0B49">
              <w:t xml:space="preserve">Eiropas Parlamenta un Padomes </w:t>
            </w:r>
            <w:r w:rsidR="00D5714A" w:rsidRPr="00DD0B49">
              <w:t xml:space="preserve">regula Nr. 1301/2013) </w:t>
            </w:r>
            <w:r w:rsidRPr="00DD0B49">
              <w:t>7. pants paredz, ka vismaz 5% valstij pieejamā Eiropas Reģionā</w:t>
            </w:r>
            <w:r w:rsidR="00F04A57">
              <w:t>lās</w:t>
            </w:r>
            <w:r w:rsidRPr="00DD0B49">
              <w:t xml:space="preserve"> attīstības fonda (turpmāk – ERAF) finansējuma jānovirza ekonomisko, sociālo, demogrāfisko, vides un klimata izaicinājumu risināšanai pilsētās, balstoties uz </w:t>
            </w:r>
            <w:r w:rsidRPr="00DD0B49">
              <w:lastRenderedPageBreak/>
              <w:t>integrētām pašvaldību attīstības programmām, ņemot vērā arī pilsētu un lauku teritoriju mijiedarbību.</w:t>
            </w:r>
          </w:p>
          <w:p w14:paraId="349F1D67" w14:textId="140C206E" w:rsidR="00917D33" w:rsidRPr="00DD0B49" w:rsidRDefault="007559D4" w:rsidP="00917D33">
            <w:pPr>
              <w:pStyle w:val="Default"/>
              <w:spacing w:after="120"/>
              <w:ind w:left="34" w:right="62"/>
              <w:jc w:val="both"/>
            </w:pPr>
            <w:r w:rsidRPr="00DD0B49">
              <w:t>2.1. </w:t>
            </w:r>
            <w:r w:rsidR="000E3ED8" w:rsidRPr="00DD0B49">
              <w:t xml:space="preserve">Nodrošinot pašvaldību integrēto attīstības programmu īstenošanu un tajās noteikto problēmu risināšanu, </w:t>
            </w:r>
            <w:r w:rsidR="00D0170B" w:rsidRPr="00DD0B49">
              <w:t xml:space="preserve">piecas </w:t>
            </w:r>
            <w:r w:rsidR="000E3ED8" w:rsidRPr="00DD0B49">
              <w:t>nacionālo attīstības centru pašvaldības (Daugavpils, Jelgava, Rīga, Valmiera un Ventspils)</w:t>
            </w:r>
            <w:r w:rsidRPr="00DD0B49">
              <w:t xml:space="preserve"> </w:t>
            </w:r>
            <w:r w:rsidR="00D0170B" w:rsidRPr="00DD0B49">
              <w:t>2017. gadā identificēja</w:t>
            </w:r>
            <w:r w:rsidR="000E3ED8" w:rsidRPr="00DD0B49">
              <w:t xml:space="preserve"> nepieciešamību integrētu teritoriālo investīciju veidā īstenot arī uz kultūras un dabas ma</w:t>
            </w:r>
            <w:r w:rsidR="00EA6081">
              <w:t>n</w:t>
            </w:r>
            <w:r w:rsidR="000E3ED8" w:rsidRPr="00DD0B49">
              <w:t xml:space="preserve">tojuma saglabāšanu, </w:t>
            </w:r>
            <w:r w:rsidR="00F04A57" w:rsidRPr="00DD0B49">
              <w:t>aizsar</w:t>
            </w:r>
            <w:r w:rsidR="00F04A57">
              <w:t>dzību</w:t>
            </w:r>
            <w:r w:rsidR="00F04A57" w:rsidRPr="00DD0B49">
              <w:t xml:space="preserve"> </w:t>
            </w:r>
            <w:r w:rsidR="000E3ED8" w:rsidRPr="00DD0B49">
              <w:t>u</w:t>
            </w:r>
            <w:r w:rsidR="00945006" w:rsidRPr="00DD0B49">
              <w:t>n attīstīšanu vērstus projektus, kā rezultātā 2017. gadā tika veikti grozījumi</w:t>
            </w:r>
            <w:r w:rsidR="00DB4A61" w:rsidRPr="00DD0B49">
              <w:rPr>
                <w:rStyle w:val="FootnoteReference"/>
              </w:rPr>
              <w:footnoteReference w:id="2"/>
            </w:r>
            <w:r w:rsidR="00945006" w:rsidRPr="00DD0B49">
              <w:t xml:space="preserve"> </w:t>
            </w:r>
            <w:r w:rsidR="00945006" w:rsidRPr="00DD0B49">
              <w:rPr>
                <w:spacing w:val="-2"/>
              </w:rPr>
              <w:t>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w:t>
            </w:r>
            <w:r w:rsidRPr="00DD0B49">
              <w:rPr>
                <w:spacing w:val="-2"/>
              </w:rPr>
              <w:t xml:space="preserve"> ar kuriem 5.6.2. SAM pirmajai atlases kārtai tika samazināts ERAF jeb virs</w:t>
            </w:r>
            <w:r w:rsidR="00635631">
              <w:rPr>
                <w:spacing w:val="-2"/>
              </w:rPr>
              <w:t>s</w:t>
            </w:r>
            <w:r w:rsidRPr="00DD0B49">
              <w:rPr>
                <w:spacing w:val="-2"/>
              </w:rPr>
              <w:t xml:space="preserve">aistību finansējums </w:t>
            </w:r>
            <w:r w:rsidRPr="00DD0B49">
              <w:t xml:space="preserve">24 919 516 </w:t>
            </w:r>
            <w:r w:rsidRPr="00DD0B49">
              <w:rPr>
                <w:i/>
              </w:rPr>
              <w:t>euro</w:t>
            </w:r>
            <w:r w:rsidRPr="00DD0B49">
              <w:t xml:space="preserve"> apmērā</w:t>
            </w:r>
            <w:r w:rsidRPr="00DD0B49">
              <w:rPr>
                <w:iCs/>
                <w:shd w:val="clear" w:color="auto" w:fill="FFFFFF"/>
              </w:rPr>
              <w:t xml:space="preserve"> un pārdalīts</w:t>
            </w:r>
            <w:r w:rsidRPr="00DD0B49">
              <w:t xml:space="preserve"> </w:t>
            </w:r>
            <w:r w:rsidRPr="00DD0B49">
              <w:rPr>
                <w:iCs/>
                <w:shd w:val="clear" w:color="auto" w:fill="FFFFFF"/>
              </w:rPr>
              <w:t>uz 5.5.1. specifiskā atbalsta mērķi "Saglabāt, aizsargāt un attīstīt nozīmīgu kultūras un dabas mantojumu, kā arī attīstīt ar to saistītos pakalpojumus" (turpmāk – 5.5.1. SAM)</w:t>
            </w:r>
            <w:r w:rsidRPr="00DD0B49">
              <w:t>, kas bija pamats 5.5.1. SAM trešās atlases kārtas "Ieguldījumi kultūras un dabas mantojuma attīstībai nacionālas nozīmes attīstības centru pašvaldībās" izveidei. Attiecīgi tika veikti grozījumi MK noteikumos Nr. 645</w:t>
            </w:r>
            <w:r w:rsidRPr="00DD0B49">
              <w:rPr>
                <w:rStyle w:val="FootnoteReference"/>
              </w:rPr>
              <w:footnoteReference w:id="3"/>
            </w:r>
            <w:r w:rsidRPr="00DD0B49">
              <w:t xml:space="preserve"> un izstrādāti jauni </w:t>
            </w:r>
            <w:r w:rsidR="009874E0" w:rsidRPr="00DD0B49">
              <w:t>MK 2017. gada 24. oktobra noteikumi Nr. 635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009A4DD9" w:rsidRPr="00DD0B49">
              <w:t>.</w:t>
            </w:r>
            <w:r w:rsidR="005B1B80" w:rsidRPr="00DD0B49">
              <w:t xml:space="preserve"> </w:t>
            </w:r>
          </w:p>
          <w:p w14:paraId="5737C5E5" w14:textId="04BA688B" w:rsidR="005B1B80" w:rsidRPr="00DD0B49" w:rsidRDefault="005B1B80" w:rsidP="00DD0B49">
            <w:pPr>
              <w:pStyle w:val="Default"/>
              <w:spacing w:after="120"/>
              <w:ind w:left="34" w:right="62"/>
              <w:jc w:val="both"/>
            </w:pPr>
            <w:r w:rsidRPr="00DD0B49">
              <w:t>2.2. 2018. gadā</w:t>
            </w:r>
            <w:r w:rsidR="009D4DDF">
              <w:t xml:space="preserve"> arī</w:t>
            </w:r>
            <w:r w:rsidRPr="00DD0B49">
              <w:t xml:space="preserve"> Jēkabpils pilsētas pašvaldība identificēja nepieciešamību integrētu teritoriālo investīciju veidā īstenot uz kultūras un dabas ma</w:t>
            </w:r>
            <w:r w:rsidR="00EA6081">
              <w:t>n</w:t>
            </w:r>
            <w:r w:rsidRPr="00DD0B49">
              <w:t>tojuma saglabāšanu, aizsar</w:t>
            </w:r>
            <w:r w:rsidR="00EA6081">
              <w:t>dzību</w:t>
            </w:r>
            <w:r w:rsidRPr="00DD0B49">
              <w:t xml:space="preserve"> u</w:t>
            </w:r>
            <w:r w:rsidR="00DD0B49" w:rsidRPr="00DD0B49">
              <w:t>n attīstīšanu vērstu</w:t>
            </w:r>
            <w:r w:rsidRPr="00DD0B49">
              <w:t xml:space="preserve"> projektu, kā rezultātā 2018. gadā tika veikti grozījumi</w:t>
            </w:r>
            <w:r w:rsidRPr="00DD0B49">
              <w:rPr>
                <w:rStyle w:val="FootnoteReference"/>
              </w:rPr>
              <w:footnoteReference w:id="4"/>
            </w:r>
            <w:r w:rsidRPr="00DD0B49">
              <w:t xml:space="preserve"> </w:t>
            </w:r>
            <w:r w:rsidRPr="00DD0B49">
              <w:rPr>
                <w:spacing w:val="-2"/>
              </w:rPr>
              <w:t>MK rīkojumā Nr. 709, ar kuriem 5.6.2. SAM pirmajai atlases kārtai tika samazināts ERAF jeb virs</w:t>
            </w:r>
            <w:r w:rsidR="00635631">
              <w:rPr>
                <w:spacing w:val="-2"/>
              </w:rPr>
              <w:t>s</w:t>
            </w:r>
            <w:r w:rsidRPr="00DD0B49">
              <w:rPr>
                <w:spacing w:val="-2"/>
              </w:rPr>
              <w:t xml:space="preserve">aistību finansējums </w:t>
            </w:r>
            <w:r w:rsidR="00A57F6F" w:rsidRPr="00DD0B49">
              <w:lastRenderedPageBreak/>
              <w:t xml:space="preserve">938 716 </w:t>
            </w:r>
            <w:r w:rsidRPr="00DD0B49">
              <w:rPr>
                <w:i/>
              </w:rPr>
              <w:t>euro</w:t>
            </w:r>
            <w:r w:rsidRPr="00DD0B49">
              <w:t xml:space="preserve"> apmērā</w:t>
            </w:r>
            <w:r w:rsidRPr="00DD0B49">
              <w:rPr>
                <w:iCs/>
                <w:shd w:val="clear" w:color="auto" w:fill="FFFFFF"/>
              </w:rPr>
              <w:t xml:space="preserve"> un pārdalīts</w:t>
            </w:r>
            <w:r w:rsidRPr="00DD0B49">
              <w:t xml:space="preserve"> </w:t>
            </w:r>
            <w:r w:rsidRPr="00DD0B49">
              <w:rPr>
                <w:iCs/>
                <w:shd w:val="clear" w:color="auto" w:fill="FFFFFF"/>
              </w:rPr>
              <w:t>uz 5.5.1. </w:t>
            </w:r>
            <w:r w:rsidR="00DD0B49" w:rsidRPr="00DD0B49">
              <w:rPr>
                <w:iCs/>
                <w:shd w:val="clear" w:color="auto" w:fill="FFFFFF"/>
              </w:rPr>
              <w:t>SAM</w:t>
            </w:r>
            <w:r w:rsidRPr="00DD0B49">
              <w:rPr>
                <w:iCs/>
                <w:shd w:val="clear" w:color="auto" w:fill="FFFFFF"/>
              </w:rPr>
              <w:t xml:space="preserve"> </w:t>
            </w:r>
            <w:r w:rsidR="00DD0B49" w:rsidRPr="00DD0B49">
              <w:t>trešās atlases kārtu</w:t>
            </w:r>
            <w:r w:rsidRPr="00DD0B49">
              <w:t xml:space="preserve"> "Ieguldījumi kultūras un dabas mantojuma attīstībai nacionālas nozīmes attīstības centru pašvaldībās". Attiecīgi tika veikti grozījumi MK noteikumos Nr. 645</w:t>
            </w:r>
            <w:r w:rsidR="00DD0B49" w:rsidRPr="00DD0B49">
              <w:rPr>
                <w:rStyle w:val="FootnoteReference"/>
              </w:rPr>
              <w:footnoteReference w:id="5"/>
            </w:r>
            <w:r w:rsidR="00DD0B49" w:rsidRPr="00DD0B49">
              <w:t>.</w:t>
            </w:r>
          </w:p>
          <w:p w14:paraId="11AFB4FE" w14:textId="5CAD9F37" w:rsidR="001D1391" w:rsidRPr="00DD0B49" w:rsidRDefault="005B1B80" w:rsidP="001D1391">
            <w:pPr>
              <w:pStyle w:val="Default"/>
              <w:spacing w:after="120"/>
              <w:ind w:left="34" w:right="62"/>
              <w:jc w:val="both"/>
            </w:pPr>
            <w:r w:rsidRPr="00DD0B49">
              <w:rPr>
                <w:spacing w:val="-2"/>
              </w:rPr>
              <w:t>2.3</w:t>
            </w:r>
            <w:r w:rsidR="007559D4" w:rsidRPr="00DD0B49">
              <w:rPr>
                <w:spacing w:val="-2"/>
              </w:rPr>
              <w:t>. </w:t>
            </w:r>
            <w:r w:rsidR="00363B0E" w:rsidRPr="00DD0B49">
              <w:t>Šobrīd</w:t>
            </w:r>
            <w:r w:rsidR="007C6201" w:rsidRPr="00DD0B49">
              <w:t xml:space="preserve"> interesi</w:t>
            </w:r>
            <w:r w:rsidR="00917D33" w:rsidRPr="00DD0B49">
              <w:t xml:space="preserve"> integrētu teritoriālo investīciju veidā īstenot uz kultūras un dabas ma</w:t>
            </w:r>
            <w:r w:rsidR="00EA6081">
              <w:t>n</w:t>
            </w:r>
            <w:r w:rsidR="00917D33" w:rsidRPr="00DD0B49">
              <w:t>tojuma saglabāšanu, aizsar</w:t>
            </w:r>
            <w:r w:rsidR="00EA6081">
              <w:t>dzību</w:t>
            </w:r>
            <w:r w:rsidR="00917D33" w:rsidRPr="00DD0B49">
              <w:t xml:space="preserve"> un attīstīšanu vērstu projektu</w:t>
            </w:r>
            <w:r w:rsidR="007C6201" w:rsidRPr="00DD0B49">
              <w:t xml:space="preserve"> ir izrādījusi </w:t>
            </w:r>
            <w:r w:rsidR="00ED05B6" w:rsidRPr="00DD0B49">
              <w:t xml:space="preserve">arī </w:t>
            </w:r>
            <w:r w:rsidR="00363B0E" w:rsidRPr="00DD0B49">
              <w:t>Liepājas</w:t>
            </w:r>
            <w:r w:rsidR="00F768AC" w:rsidRPr="00DD0B49">
              <w:t xml:space="preserve"> pilsētas pašvaldība</w:t>
            </w:r>
            <w:r w:rsidR="00363B0E" w:rsidRPr="00DD0B49">
              <w:t xml:space="preserve"> un Jūrmalas pilsētas pašvaldība</w:t>
            </w:r>
            <w:r w:rsidR="00551858" w:rsidRPr="00DD0B49">
              <w:t xml:space="preserve">, </w:t>
            </w:r>
            <w:r w:rsidR="00363B0E" w:rsidRPr="00DD0B49">
              <w:t>kuru</w:t>
            </w:r>
            <w:r w:rsidR="00930B29" w:rsidRPr="00DD0B49">
              <w:t xml:space="preserve"> </w:t>
            </w:r>
            <w:r w:rsidR="00363B0E" w:rsidRPr="00DD0B49">
              <w:t xml:space="preserve">priekšlikumiem ir saņemts visu </w:t>
            </w:r>
            <w:r w:rsidR="00930B29" w:rsidRPr="00DD0B49">
              <w:t>Latvijas Lielo pilsētu asociācijas biedru atbalst</w:t>
            </w:r>
            <w:r w:rsidR="00551858" w:rsidRPr="00DD0B49">
              <w:t>s</w:t>
            </w:r>
            <w:r w:rsidR="00C02E90" w:rsidRPr="00DD0B49">
              <w:t xml:space="preserve"> (turpmāk – LLPA </w:t>
            </w:r>
            <w:r w:rsidR="00363B0E" w:rsidRPr="00DD0B49">
              <w:t xml:space="preserve">biedru </w:t>
            </w:r>
            <w:r w:rsidR="00C02E90" w:rsidRPr="00DD0B49">
              <w:t>atbalsts)</w:t>
            </w:r>
            <w:r w:rsidR="00930B29" w:rsidRPr="00DD0B49">
              <w:t xml:space="preserve">. </w:t>
            </w:r>
            <w:r w:rsidR="007559D4" w:rsidRPr="00DD0B49">
              <w:t>Šāda veida investīcijas ir viena no vietējā līmeņa definētajām sociālekonomiskās attīstības prioritātēm, ņemot vērā vietējos apstākļus un potenciālu, nodrošinot integrētu un ilgtspējīgu teritorijas attīstību kopumā.</w:t>
            </w:r>
          </w:p>
          <w:p w14:paraId="1CBF1CBD" w14:textId="77777777" w:rsidR="00BF6E32" w:rsidRPr="00DD0B49" w:rsidRDefault="007559D4" w:rsidP="00BF6E32">
            <w:pPr>
              <w:pStyle w:val="Default"/>
              <w:spacing w:after="120"/>
              <w:ind w:left="34" w:right="62"/>
              <w:jc w:val="both"/>
              <w:rPr>
                <w:iCs/>
                <w:shd w:val="clear" w:color="auto" w:fill="FFFFFF"/>
              </w:rPr>
            </w:pPr>
            <w:r w:rsidRPr="00DD0B49">
              <w:t>3. </w:t>
            </w:r>
            <w:r w:rsidRPr="00DD0B49">
              <w:rPr>
                <w:iCs/>
                <w:shd w:val="clear" w:color="auto" w:fill="FFFFFF"/>
              </w:rPr>
              <w:t xml:space="preserve">Lai paātrinātu investīciju piesaisti </w:t>
            </w:r>
            <w:r w:rsidR="005E7430" w:rsidRPr="00DD0B49">
              <w:rPr>
                <w:iCs/>
                <w:shd w:val="clear" w:color="auto" w:fill="FFFFFF"/>
              </w:rPr>
              <w:t>Liepājas</w:t>
            </w:r>
            <w:r w:rsidR="00F768AC" w:rsidRPr="00DD0B49">
              <w:rPr>
                <w:iCs/>
                <w:shd w:val="clear" w:color="auto" w:fill="FFFFFF"/>
              </w:rPr>
              <w:t xml:space="preserve"> pilsētas pašvaldībai</w:t>
            </w:r>
            <w:r w:rsidR="005E7430" w:rsidRPr="00DD0B49">
              <w:rPr>
                <w:iCs/>
                <w:shd w:val="clear" w:color="auto" w:fill="FFFFFF"/>
              </w:rPr>
              <w:t xml:space="preserve"> un Jūrmalas pilsētas pašvaldībai kā vienām</w:t>
            </w:r>
            <w:r w:rsidR="00BB79F8" w:rsidRPr="00DD0B49">
              <w:rPr>
                <w:iCs/>
                <w:shd w:val="clear" w:color="auto" w:fill="FFFFFF"/>
              </w:rPr>
              <w:t xml:space="preserve"> no </w:t>
            </w:r>
            <w:r w:rsidRPr="00DD0B49">
              <w:rPr>
                <w:iCs/>
                <w:shd w:val="clear" w:color="auto" w:fill="FFFFFF"/>
              </w:rPr>
              <w:t>nacionālas nozīmes a</w:t>
            </w:r>
            <w:r w:rsidR="00BB79F8" w:rsidRPr="00DD0B49">
              <w:rPr>
                <w:iCs/>
                <w:shd w:val="clear" w:color="auto" w:fill="FFFFFF"/>
              </w:rPr>
              <w:t>ttīstības centru pašvaldībām</w:t>
            </w:r>
            <w:r w:rsidR="00CE394A" w:rsidRPr="00DD0B49">
              <w:rPr>
                <w:iCs/>
                <w:shd w:val="clear" w:color="auto" w:fill="FFFFFF"/>
              </w:rPr>
              <w:t>,</w:t>
            </w:r>
            <w:r w:rsidRPr="00DD0B49">
              <w:rPr>
                <w:iCs/>
                <w:shd w:val="clear" w:color="auto" w:fill="FFFFFF"/>
              </w:rPr>
              <w:t xml:space="preserve"> tika </w:t>
            </w:r>
            <w:r w:rsidR="00F768AC" w:rsidRPr="00DD0B49">
              <w:rPr>
                <w:iCs/>
                <w:shd w:val="clear" w:color="auto" w:fill="FFFFFF"/>
              </w:rPr>
              <w:t xml:space="preserve">izdarīti </w:t>
            </w:r>
            <w:r w:rsidR="00F768AC" w:rsidRPr="00DD0B49">
              <w:rPr>
                <w:spacing w:val="-2"/>
              </w:rPr>
              <w:t>grozījumi MK rīkojumā Nr. 709</w:t>
            </w:r>
            <w:r w:rsidR="00B36A68" w:rsidRPr="00DD0B49">
              <w:rPr>
                <w:rStyle w:val="FootnoteReference"/>
                <w:spacing w:val="-2"/>
              </w:rPr>
              <w:footnoteReference w:id="6"/>
            </w:r>
            <w:r w:rsidR="00F768AC" w:rsidRPr="00DD0B49">
              <w:rPr>
                <w:spacing w:val="-2"/>
              </w:rPr>
              <w:t xml:space="preserve">, </w:t>
            </w:r>
            <w:r w:rsidR="00F768AC" w:rsidRPr="00DD0B49">
              <w:rPr>
                <w:iCs/>
                <w:shd w:val="clear" w:color="auto" w:fill="FFFFFF"/>
              </w:rPr>
              <w:t>kas</w:t>
            </w:r>
            <w:r w:rsidRPr="00DD0B49">
              <w:rPr>
                <w:iCs/>
                <w:shd w:val="clear" w:color="auto" w:fill="FFFFFF"/>
              </w:rPr>
              <w:t xml:space="preserve"> paredz, ka 5</w:t>
            </w:r>
            <w:r w:rsidRPr="00DD0B49">
              <w:t>.6.2. SAM pirmajai atlases kārtai</w:t>
            </w:r>
            <w:r w:rsidRPr="00DD0B49">
              <w:rPr>
                <w:iCs/>
                <w:shd w:val="clear" w:color="auto" w:fill="FFFFFF"/>
              </w:rPr>
              <w:t>:</w:t>
            </w:r>
          </w:p>
          <w:p w14:paraId="6ABE356E" w14:textId="0BC1E8E9" w:rsidR="00BF6E32" w:rsidRPr="00DD0B49" w:rsidRDefault="007559D4" w:rsidP="00BF6E32">
            <w:pPr>
              <w:pStyle w:val="Default"/>
              <w:spacing w:after="120"/>
              <w:ind w:left="176" w:right="62"/>
              <w:jc w:val="both"/>
            </w:pPr>
            <w:r w:rsidRPr="00DD0B49">
              <w:rPr>
                <w:iCs/>
                <w:shd w:val="clear" w:color="auto" w:fill="FFFFFF"/>
              </w:rPr>
              <w:t xml:space="preserve">1) </w:t>
            </w:r>
            <w:r w:rsidRPr="00DD0B49">
              <w:t xml:space="preserve">ERAF jeb virssaistību </w:t>
            </w:r>
            <w:r w:rsidRPr="00DD0B49">
              <w:rPr>
                <w:iCs/>
                <w:shd w:val="clear" w:color="auto" w:fill="FFFFFF"/>
              </w:rPr>
              <w:t xml:space="preserve">finansējums </w:t>
            </w:r>
            <w:r w:rsidR="005E7430" w:rsidRPr="00DD0B49">
              <w:t>2 241 048</w:t>
            </w:r>
            <w:r w:rsidRPr="00DD0B49">
              <w:t xml:space="preserve"> </w:t>
            </w:r>
            <w:r w:rsidRPr="00DD0B49">
              <w:rPr>
                <w:i/>
              </w:rPr>
              <w:t>euro</w:t>
            </w:r>
            <w:r w:rsidRPr="00DD0B49">
              <w:t xml:space="preserve"> apmērā</w:t>
            </w:r>
            <w:r w:rsidRPr="00DD0B49">
              <w:rPr>
                <w:iCs/>
                <w:shd w:val="clear" w:color="auto" w:fill="FFFFFF"/>
              </w:rPr>
              <w:t xml:space="preserve"> tiek pārdalīts</w:t>
            </w:r>
            <w:r w:rsidRPr="00DD0B49">
              <w:t xml:space="preserve"> </w:t>
            </w:r>
            <w:r w:rsidRPr="00DD0B49">
              <w:rPr>
                <w:iCs/>
                <w:shd w:val="clear" w:color="auto" w:fill="FFFFFF"/>
              </w:rPr>
              <w:t>uz 5.5.1. SAM</w:t>
            </w:r>
            <w:r w:rsidRPr="00DD0B49">
              <w:t xml:space="preserve"> </w:t>
            </w:r>
            <w:r w:rsidR="00F768AC" w:rsidRPr="00DD0B49">
              <w:t>trešo</w:t>
            </w:r>
            <w:r w:rsidRPr="00DD0B49">
              <w:t xml:space="preserve"> atlases kārtu "Ieguldījumi kultūras un dabas mantojuma attīstībai nacionālas nozīmes attīstības centru pašvaldībās";</w:t>
            </w:r>
          </w:p>
          <w:p w14:paraId="1E14B4B3" w14:textId="230B77D3" w:rsidR="00BF6E32" w:rsidRPr="00DD0B49" w:rsidRDefault="007559D4" w:rsidP="00BF6E32">
            <w:pPr>
              <w:pStyle w:val="Default"/>
              <w:spacing w:after="120"/>
              <w:ind w:left="176" w:right="62"/>
              <w:jc w:val="both"/>
            </w:pPr>
            <w:r w:rsidRPr="00DD0B49">
              <w:t>2) proporcionāli pārdalītajam finansējumam tiek samazināti 5.6.2. SAM pirmās atlases kārtas iznākuma rādītāji</w:t>
            </w:r>
            <w:r w:rsidR="00FB1ACE" w:rsidRPr="00DD0B49">
              <w:t xml:space="preserve"> (</w:t>
            </w:r>
            <w:r w:rsidR="006C69B8" w:rsidRPr="00DD0B49">
              <w:t xml:space="preserve">atjaunoto degradēto teritoriju platība samazināta no </w:t>
            </w:r>
            <w:r w:rsidR="00321AA7" w:rsidRPr="00DD0B49">
              <w:t>561 uz 556</w:t>
            </w:r>
            <w:r w:rsidR="006C69B8" w:rsidRPr="00DD0B49">
              <w:t xml:space="preserve"> ha, jaunizveidoto darba vietu skaits samazināts no </w:t>
            </w:r>
            <w:r w:rsidR="00321AA7" w:rsidRPr="00DD0B49">
              <w:t>3 917</w:t>
            </w:r>
            <w:r w:rsidR="006C69B8" w:rsidRPr="00DD0B49">
              <w:t xml:space="preserve"> uz </w:t>
            </w:r>
            <w:r w:rsidR="00321AA7" w:rsidRPr="00DD0B49">
              <w:t>3 880</w:t>
            </w:r>
            <w:r w:rsidR="006C69B8" w:rsidRPr="00DD0B49">
              <w:t xml:space="preserve"> darbavietām, nefinanšu investīcijas samazinātas no </w:t>
            </w:r>
            <w:r w:rsidR="00321AA7" w:rsidRPr="00DD0B49">
              <w:t>238 765 420</w:t>
            </w:r>
            <w:r w:rsidR="006C69B8" w:rsidRPr="00DD0B49">
              <w:t xml:space="preserve"> uz </w:t>
            </w:r>
            <w:r w:rsidR="00321AA7" w:rsidRPr="00DD0B49">
              <w:t>236 524 372</w:t>
            </w:r>
            <w:r w:rsidR="006C69B8" w:rsidRPr="00DD0B49">
              <w:rPr>
                <w:bCs/>
                <w:sz w:val="26"/>
                <w:szCs w:val="26"/>
                <w:shd w:val="clear" w:color="auto" w:fill="FFFFFF"/>
              </w:rPr>
              <w:t xml:space="preserve"> </w:t>
            </w:r>
            <w:r w:rsidR="006C69B8" w:rsidRPr="00DD0B49">
              <w:rPr>
                <w:bCs/>
                <w:i/>
                <w:shd w:val="clear" w:color="auto" w:fill="FFFFFF"/>
              </w:rPr>
              <w:t>euro</w:t>
            </w:r>
            <w:r w:rsidR="006C69B8" w:rsidRPr="00DD0B49">
              <w:rPr>
                <w:bCs/>
                <w:i/>
                <w:sz w:val="26"/>
                <w:szCs w:val="26"/>
                <w:shd w:val="clear" w:color="auto" w:fill="FFFFFF"/>
              </w:rPr>
              <w:t>)</w:t>
            </w:r>
            <w:r w:rsidRPr="00DD0B49">
              <w:t xml:space="preserve">. </w:t>
            </w:r>
            <w:r w:rsidR="006C69B8" w:rsidRPr="00DD0B49">
              <w:t xml:space="preserve">Ņemot vērā to, ka tiek pārdalīts </w:t>
            </w:r>
            <w:r w:rsidR="00321AA7" w:rsidRPr="00DD0B49">
              <w:t xml:space="preserve">viss </w:t>
            </w:r>
            <w:r w:rsidR="006C69B8" w:rsidRPr="00DD0B49">
              <w:t>virssaistību finansējums, Darbības programmā “Izaugsme un nodarbinātība” noteiktās iznākuma rādītāju vērtības netiek samazinātas</w:t>
            </w:r>
            <w:r w:rsidR="00DE28C5" w:rsidRPr="00DD0B49">
              <w:t>, kā arī intervences kodu indikatīvais sadalījums netiek ietekmēts</w:t>
            </w:r>
            <w:r w:rsidR="006C69B8" w:rsidRPr="00DD0B49">
              <w:t xml:space="preserve">. </w:t>
            </w:r>
            <w:r w:rsidRPr="00DD0B49">
              <w:t>Iznākuma rādītāji, tai skaitā iznākuma rādītājs, kas nosaka nefinanšu investīciju apmēru, ir samazināt</w:t>
            </w:r>
            <w:r w:rsidR="0070022C">
              <w:t>i</w:t>
            </w:r>
            <w:r w:rsidRPr="00DD0B49">
              <w:t xml:space="preserve"> atbilstoši </w:t>
            </w:r>
            <w:r w:rsidRPr="00DD0B49">
              <w:rPr>
                <w:spacing w:val="-2"/>
              </w:rPr>
              <w:t>grozījumiem MK rīkojumā Nr. 709.</w:t>
            </w:r>
          </w:p>
          <w:p w14:paraId="1B64F48C" w14:textId="77777777" w:rsidR="00930B29" w:rsidRPr="00DD0B49" w:rsidRDefault="007559D4" w:rsidP="00930B29">
            <w:pPr>
              <w:autoSpaceDE w:val="0"/>
              <w:autoSpaceDN w:val="0"/>
              <w:spacing w:before="60"/>
              <w:ind w:right="62" w:firstLine="5"/>
              <w:jc w:val="both"/>
              <w:rPr>
                <w:rFonts w:eastAsia="Times New Roman"/>
                <w:color w:val="000000"/>
              </w:rPr>
            </w:pPr>
            <w:r w:rsidRPr="00DD0B49">
              <w:rPr>
                <w:rFonts w:eastAsia="Times New Roman"/>
                <w:color w:val="000000"/>
              </w:rPr>
              <w:t xml:space="preserve">Ņemot vērā veiktos grozījumus MK rīkojumā Nr. 709, MK noteikumu projekts paredz precizēt līdz 2023. gada 31. decembrim </w:t>
            </w:r>
            <w:r w:rsidR="00DA316E" w:rsidRPr="00DD0B49">
              <w:rPr>
                <w:rFonts w:eastAsia="Times New Roman"/>
                <w:color w:val="000000"/>
              </w:rPr>
              <w:t xml:space="preserve">5.6.2. SAM ietvaros </w:t>
            </w:r>
            <w:r w:rsidRPr="00DD0B49">
              <w:rPr>
                <w:rFonts w:eastAsia="Times New Roman"/>
                <w:color w:val="000000"/>
              </w:rPr>
              <w:t>sasniedzamos iznākuma rādītājus, 5.6.2.</w:t>
            </w:r>
            <w:r w:rsidR="00F768AC" w:rsidRPr="00DD0B49">
              <w:rPr>
                <w:rFonts w:eastAsia="Times New Roman"/>
                <w:color w:val="000000"/>
              </w:rPr>
              <w:t> SAM plānoto kopējo finansējumu, kā arī</w:t>
            </w:r>
            <w:r w:rsidRPr="00DD0B49">
              <w:rPr>
                <w:rFonts w:eastAsia="Times New Roman"/>
                <w:color w:val="000000"/>
              </w:rPr>
              <w:t xml:space="preserve"> </w:t>
            </w:r>
            <w:r w:rsidRPr="00DD0B49">
              <w:rPr>
                <w:rFonts w:eastAsia="Times New Roman"/>
                <w:color w:val="000000"/>
              </w:rPr>
              <w:lastRenderedPageBreak/>
              <w:t xml:space="preserve">5.6.2. SAM pirmās atlases kārtas ietvaros plānoto </w:t>
            </w:r>
            <w:r w:rsidR="00F768AC" w:rsidRPr="00DD0B49">
              <w:rPr>
                <w:rFonts w:eastAsia="Times New Roman"/>
                <w:color w:val="000000"/>
              </w:rPr>
              <w:t xml:space="preserve">un </w:t>
            </w:r>
            <w:r w:rsidRPr="00DD0B49">
              <w:rPr>
                <w:rFonts w:eastAsia="Times New Roman"/>
                <w:color w:val="000000"/>
              </w:rPr>
              <w:t xml:space="preserve">līdz 2018. gada 31. decembrim </w:t>
            </w:r>
            <w:r w:rsidR="00F768AC" w:rsidRPr="00DD0B49">
              <w:rPr>
                <w:rFonts w:eastAsia="Times New Roman"/>
                <w:color w:val="000000"/>
              </w:rPr>
              <w:t>pieejamo</w:t>
            </w:r>
            <w:r w:rsidRPr="00DD0B49">
              <w:rPr>
                <w:rFonts w:eastAsia="Times New Roman"/>
                <w:color w:val="000000"/>
              </w:rPr>
              <w:t xml:space="preserve"> finansējuma apmēru.</w:t>
            </w:r>
          </w:p>
          <w:p w14:paraId="0B065736" w14:textId="77777777" w:rsidR="00750FB6" w:rsidRPr="00DD0B49" w:rsidRDefault="007559D4" w:rsidP="002D3245">
            <w:pPr>
              <w:autoSpaceDE w:val="0"/>
              <w:autoSpaceDN w:val="0"/>
              <w:spacing w:before="60"/>
              <w:jc w:val="both"/>
            </w:pPr>
            <w:r w:rsidRPr="00DD0B49">
              <w:t xml:space="preserve">Finansējuma pārdale no 5.6.2. </w:t>
            </w:r>
            <w:r w:rsidR="004A1126" w:rsidRPr="00DD0B49">
              <w:t xml:space="preserve">SAM </w:t>
            </w:r>
            <w:r w:rsidRPr="00DD0B49">
              <w:t xml:space="preserve">uz 5.5.1. </w:t>
            </w:r>
            <w:r w:rsidR="004A1126" w:rsidRPr="00DD0B49">
              <w:t xml:space="preserve">SAM </w:t>
            </w:r>
            <w:r w:rsidRPr="00DD0B49">
              <w:t xml:space="preserve">nemaina katrai nacionālas nozīmes attīstības centra pašvaldībai kopējo pieejamo finansējuma apjomu, kas ir paredzēts </w:t>
            </w:r>
            <w:r w:rsidR="001810AB" w:rsidRPr="00DD0B49">
              <w:t>integrētu teritoriālo investīciju</w:t>
            </w:r>
            <w:r w:rsidRPr="00DD0B49">
              <w:t xml:space="preserve"> īstenošanai (mainās tikai finansējuma avots no 5.6.2. </w:t>
            </w:r>
            <w:r w:rsidR="004A1126" w:rsidRPr="00DD0B49">
              <w:t xml:space="preserve">SAM </w:t>
            </w:r>
            <w:r w:rsidRPr="00DD0B49">
              <w:t xml:space="preserve">uz 5.5.1. </w:t>
            </w:r>
            <w:r w:rsidR="004A1126" w:rsidRPr="00DD0B49">
              <w:t xml:space="preserve">SAM </w:t>
            </w:r>
            <w:r w:rsidR="00F15565" w:rsidRPr="00DD0B49">
              <w:t>Liepājas</w:t>
            </w:r>
            <w:r w:rsidRPr="00DD0B49">
              <w:t xml:space="preserve"> pilsēt</w:t>
            </w:r>
            <w:r w:rsidR="00DA316E" w:rsidRPr="00DD0B49">
              <w:t>as pašvaldībai</w:t>
            </w:r>
            <w:r w:rsidR="00F15565" w:rsidRPr="00DD0B49">
              <w:t xml:space="preserve"> un Jūrmalas pilsētas pašvaldībai</w:t>
            </w:r>
            <w:r w:rsidRPr="00DD0B49">
              <w:t>, kura</w:t>
            </w:r>
            <w:r w:rsidR="00F15565" w:rsidRPr="00DD0B49">
              <w:t>s</w:t>
            </w:r>
            <w:r w:rsidR="00DA316E" w:rsidRPr="00DD0B49">
              <w:t xml:space="preserve"> ir identificējusi</w:t>
            </w:r>
            <w:r w:rsidRPr="00DD0B49">
              <w:t xml:space="preserve"> šādu nepieciešamību). </w:t>
            </w:r>
          </w:p>
          <w:p w14:paraId="0D4C5683" w14:textId="0A009B85" w:rsidR="00263A7A" w:rsidRPr="00DD0B49" w:rsidRDefault="00263A7A" w:rsidP="002919FD">
            <w:pPr>
              <w:autoSpaceDE w:val="0"/>
              <w:autoSpaceDN w:val="0"/>
              <w:spacing w:before="60"/>
              <w:jc w:val="both"/>
              <w:rPr>
                <w:b/>
              </w:rPr>
            </w:pPr>
            <w:r w:rsidRPr="00DD0B49">
              <w:t xml:space="preserve">Līdz ar to </w:t>
            </w:r>
            <w:r w:rsidR="002919FD" w:rsidRPr="00DD0B49">
              <w:t xml:space="preserve">MK </w:t>
            </w:r>
            <w:r w:rsidRPr="00DD0B49">
              <w:t xml:space="preserve">noteikumu projektam nav ietekmes uz 5.6.2. SAM projektu iesniegumu atlases kārtām un finansējuma saņēmējiem (izņemot </w:t>
            </w:r>
            <w:r w:rsidR="00F9091E" w:rsidRPr="00DD0B49">
              <w:t>Liepājas</w:t>
            </w:r>
            <w:r w:rsidRPr="00DD0B49">
              <w:t xml:space="preserve"> pilsētas pašvaldību</w:t>
            </w:r>
            <w:r w:rsidR="00F9091E" w:rsidRPr="00DD0B49">
              <w:t xml:space="preserve"> un Jūrmalas pilsētas pa</w:t>
            </w:r>
            <w:r w:rsidR="0091205B" w:rsidRPr="00DD0B49">
              <w:t>šval</w:t>
            </w:r>
            <w:r w:rsidR="00F9091E" w:rsidRPr="00DD0B49">
              <w:t>dību</w:t>
            </w:r>
            <w:r w:rsidRPr="00DD0B49">
              <w:t>). Tāpat arī nebūs nepieciešami</w:t>
            </w:r>
            <w:r w:rsidR="00A26EC4" w:rsidRPr="00DD0B49">
              <w:t xml:space="preserve"> grozījumi līgumos par projektu īstenošanu – </w:t>
            </w:r>
            <w:r w:rsidR="002919FD" w:rsidRPr="00DD0B49">
              <w:t>Liepājas pil</w:t>
            </w:r>
            <w:r w:rsidR="0003294D">
              <w:t>s</w:t>
            </w:r>
            <w:r w:rsidR="002919FD" w:rsidRPr="00DD0B49">
              <w:t xml:space="preserve">ētas pašvaldība un Jūrmalas pilsētas pašvaldība </w:t>
            </w:r>
            <w:r w:rsidR="00A26EC4" w:rsidRPr="00DD0B49">
              <w:t>projektu</w:t>
            </w:r>
            <w:r w:rsidR="002919FD" w:rsidRPr="00DD0B49">
              <w:t>s, no kuriem daļu finansējuma tās</w:t>
            </w:r>
            <w:r w:rsidR="00A26EC4" w:rsidRPr="00DD0B49">
              <w:t xml:space="preserve"> </w:t>
            </w:r>
            <w:r w:rsidR="002919FD" w:rsidRPr="00DD0B49">
              <w:t>pārceļ</w:t>
            </w:r>
            <w:r w:rsidR="00A26EC4" w:rsidRPr="00DD0B49">
              <w:t xml:space="preserve"> uz 5.5.1. SAM, 5.6.2. SAM ietvaros</w:t>
            </w:r>
            <w:r w:rsidR="00FB1ACE" w:rsidRPr="00DD0B49">
              <w:t xml:space="preserve"> vēl nebija iesniegu</w:t>
            </w:r>
            <w:r w:rsidR="0003294D">
              <w:t>šas</w:t>
            </w:r>
            <w:r w:rsidR="00A26EC4" w:rsidRPr="00DD0B49">
              <w:t>.</w:t>
            </w:r>
          </w:p>
        </w:tc>
      </w:tr>
      <w:tr w:rsidR="00C71FAA" w:rsidRPr="00A14926" w14:paraId="7149BCAE"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8E26476" w14:textId="77777777" w:rsidR="00750FB6" w:rsidRPr="00A90749" w:rsidRDefault="007559D4" w:rsidP="00BF3F2B">
            <w:pPr>
              <w:spacing w:before="60" w:afterLines="60" w:after="144"/>
              <w:jc w:val="center"/>
              <w:rPr>
                <w:lang w:eastAsia="en-US"/>
              </w:rPr>
            </w:pPr>
            <w:r w:rsidRPr="00A90749">
              <w:lastRenderedPageBreak/>
              <w:t>3.</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6034CFE4" w14:textId="77777777" w:rsidR="00750FB6" w:rsidRPr="00A90749" w:rsidRDefault="007559D4" w:rsidP="00BF3F2B">
            <w:pPr>
              <w:spacing w:before="60" w:afterLines="60" w:after="144"/>
              <w:rPr>
                <w:lang w:eastAsia="en-US"/>
              </w:rPr>
            </w:pPr>
            <w:r w:rsidRPr="00A90749">
              <w:t>Projekta izstrādē iesaistītās institūcijas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518538A" w14:textId="77777777" w:rsidR="00750FB6" w:rsidRPr="00A90749" w:rsidRDefault="007559D4" w:rsidP="005F0051">
            <w:pPr>
              <w:spacing w:before="60" w:afterLines="60" w:after="144"/>
              <w:jc w:val="both"/>
              <w:rPr>
                <w:b/>
              </w:rPr>
            </w:pPr>
            <w:r w:rsidRPr="00A90749">
              <w:t xml:space="preserve">Vides aizsardzības un reģionālās attīstības ministrija (turpmāk – VARAM), </w:t>
            </w:r>
            <w:r w:rsidR="001C1C28" w:rsidRPr="00A90749">
              <w:t>Lat</w:t>
            </w:r>
            <w:r w:rsidR="00717100" w:rsidRPr="00A90749">
              <w:t xml:space="preserve">vijas Lielo pilsētu asociācija, </w:t>
            </w:r>
            <w:r w:rsidR="006A06F6" w:rsidRPr="00A90749">
              <w:t>Kultūras ministrija.</w:t>
            </w:r>
          </w:p>
        </w:tc>
      </w:tr>
      <w:tr w:rsidR="00C71FAA" w14:paraId="21C2B567"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4D86077" w14:textId="77777777" w:rsidR="00750FB6" w:rsidRPr="00A90749" w:rsidRDefault="007559D4" w:rsidP="00BF3F2B">
            <w:pPr>
              <w:spacing w:before="60" w:afterLines="60" w:after="144"/>
              <w:jc w:val="center"/>
              <w:rPr>
                <w:lang w:eastAsia="en-US"/>
              </w:rPr>
            </w:pPr>
            <w:r w:rsidRPr="00A90749">
              <w:t>4.</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6BF97571" w14:textId="77777777" w:rsidR="00750FB6" w:rsidRPr="00A90749" w:rsidRDefault="007559D4" w:rsidP="00BF3F2B">
            <w:pPr>
              <w:spacing w:before="60" w:afterLines="60" w:after="144"/>
              <w:rPr>
                <w:lang w:eastAsia="en-US"/>
              </w:rPr>
            </w:pPr>
            <w:r w:rsidRPr="00A90749">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14:paraId="5C1B6370" w14:textId="77777777" w:rsidR="00750FB6" w:rsidRPr="00A90749" w:rsidRDefault="007559D4" w:rsidP="00BF3F2B">
            <w:pPr>
              <w:spacing w:before="60" w:afterLines="60" w:after="144"/>
            </w:pPr>
            <w:r w:rsidRPr="00A90749">
              <w:t>Nav</w:t>
            </w:r>
          </w:p>
        </w:tc>
      </w:tr>
    </w:tbl>
    <w:p w14:paraId="45B5F19B" w14:textId="77777777" w:rsidR="00750FB6" w:rsidRPr="006E3F47" w:rsidRDefault="00750FB6" w:rsidP="00BF3F2B">
      <w:pPr>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266"/>
      </w:tblGrid>
      <w:tr w:rsidR="00C71FAA" w:rsidRPr="00A14926" w14:paraId="30153EAB"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02A232" w14:textId="77777777" w:rsidR="00750FB6" w:rsidRPr="0051233B" w:rsidRDefault="007559D4" w:rsidP="00BF3F2B">
            <w:pPr>
              <w:pStyle w:val="ListParagraph"/>
              <w:tabs>
                <w:tab w:val="left" w:pos="2268"/>
                <w:tab w:val="left" w:pos="2410"/>
              </w:tabs>
              <w:ind w:left="1080"/>
              <w:jc w:val="center"/>
              <w:rPr>
                <w:b/>
                <w:sz w:val="24"/>
                <w:szCs w:val="24"/>
                <w:lang w:eastAsia="en-US"/>
              </w:rPr>
            </w:pPr>
            <w:r w:rsidRPr="0051233B">
              <w:rPr>
                <w:b/>
                <w:bCs/>
                <w:sz w:val="24"/>
                <w:szCs w:val="24"/>
              </w:rPr>
              <w:t>II. Tiesību akta projekta ietekme uz sabiedrību, tautsaimniecības attīstību un administratīvo slogu</w:t>
            </w:r>
          </w:p>
        </w:tc>
      </w:tr>
      <w:tr w:rsidR="00C71FAA" w:rsidRPr="00A14926" w14:paraId="218EB5E0"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A11EC2E" w14:textId="77777777" w:rsidR="00750FB6" w:rsidRPr="00E334A0" w:rsidRDefault="007559D4" w:rsidP="00BF3F2B">
            <w:pPr>
              <w:jc w:val="center"/>
              <w:rPr>
                <w:lang w:eastAsia="en-US"/>
              </w:rPr>
            </w:pPr>
            <w:r w:rsidRPr="00E334A0">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C9E742E" w14:textId="77777777" w:rsidR="00750FB6" w:rsidRPr="00E334A0" w:rsidRDefault="007559D4" w:rsidP="00BF3F2B">
            <w:pPr>
              <w:rPr>
                <w:lang w:eastAsia="en-US"/>
              </w:rPr>
            </w:pPr>
            <w:r w:rsidRPr="00E334A0">
              <w:t xml:space="preserve">Sabiedrības </w:t>
            </w:r>
            <w:proofErr w:type="spellStart"/>
            <w:r w:rsidRPr="00E334A0">
              <w:t>mērķgrupas</w:t>
            </w:r>
            <w:proofErr w:type="spellEnd"/>
            <w:r w:rsidRPr="00E334A0">
              <w:t>, kuras tiesiskais regulējums ietekmē vai varētu ietekmēt</w:t>
            </w:r>
          </w:p>
        </w:tc>
        <w:tc>
          <w:tcPr>
            <w:tcW w:w="6266" w:type="dxa"/>
            <w:tcBorders>
              <w:top w:val="single" w:sz="4" w:space="0" w:color="auto"/>
              <w:left w:val="single" w:sz="4" w:space="0" w:color="auto"/>
              <w:bottom w:val="single" w:sz="4" w:space="0" w:color="auto"/>
              <w:right w:val="single" w:sz="4" w:space="0" w:color="auto"/>
            </w:tcBorders>
            <w:shd w:val="clear" w:color="auto" w:fill="auto"/>
            <w:hideMark/>
          </w:tcPr>
          <w:p w14:paraId="45DBEFE3" w14:textId="3DE323CB" w:rsidR="00750FB6" w:rsidRPr="0051233B" w:rsidRDefault="00E334A0" w:rsidP="00DA316E">
            <w:pPr>
              <w:jc w:val="both"/>
            </w:pPr>
            <w:r w:rsidRPr="0051233B">
              <w:t>Liepājas</w:t>
            </w:r>
            <w:r w:rsidR="007559D4" w:rsidRPr="0051233B">
              <w:t xml:space="preserve"> pilsētas pašvaldība</w:t>
            </w:r>
            <w:r w:rsidRPr="0051233B">
              <w:t xml:space="preserve"> un Jūrmalas pilsēt</w:t>
            </w:r>
            <w:r w:rsidR="0003294D">
              <w:t>as</w:t>
            </w:r>
            <w:r w:rsidRPr="0051233B">
              <w:t xml:space="preserve"> pašvaldība, to</w:t>
            </w:r>
            <w:r w:rsidR="007559D4" w:rsidRPr="0051233B">
              <w:t xml:space="preserve"> izveidotā</w:t>
            </w:r>
            <w:r w:rsidRPr="0051233B">
              <w:t>s</w:t>
            </w:r>
            <w:r w:rsidR="00F3664E" w:rsidRPr="0051233B">
              <w:t xml:space="preserve"> projektu iesniegumu vērtēšanas komisija</w:t>
            </w:r>
            <w:r w:rsidRPr="0051233B">
              <w:t>s</w:t>
            </w:r>
            <w:r w:rsidR="00F3664E" w:rsidRPr="0051233B">
              <w:t xml:space="preserve"> un</w:t>
            </w:r>
            <w:r w:rsidR="006A06F6" w:rsidRPr="0051233B">
              <w:t xml:space="preserve"> Centrālā finanšu un līgumu aģentūra (turpmāk –</w:t>
            </w:r>
            <w:r w:rsidR="00F3664E" w:rsidRPr="0051233B">
              <w:t xml:space="preserve"> CFLA</w:t>
            </w:r>
            <w:r w:rsidR="006A06F6" w:rsidRPr="0051233B">
              <w:t>)</w:t>
            </w:r>
            <w:r w:rsidR="00F3664E" w:rsidRPr="0051233B">
              <w:t>.</w:t>
            </w:r>
          </w:p>
        </w:tc>
      </w:tr>
      <w:tr w:rsidR="00C71FAA" w:rsidRPr="00A14926" w14:paraId="244282A1"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7AE4271E" w14:textId="77777777" w:rsidR="00750FB6" w:rsidRPr="00E334A0" w:rsidRDefault="007559D4" w:rsidP="00BF3F2B">
            <w:pPr>
              <w:jc w:val="center"/>
            </w:pPr>
            <w:r w:rsidRPr="00E334A0">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BD9473" w14:textId="77777777" w:rsidR="00750FB6" w:rsidRPr="00E334A0" w:rsidRDefault="007559D4" w:rsidP="00BF3F2B">
            <w:pPr>
              <w:rPr>
                <w:rFonts w:ascii="Arial" w:hAnsi="Arial" w:cs="Arial"/>
                <w:sz w:val="20"/>
                <w:szCs w:val="20"/>
              </w:rPr>
            </w:pPr>
            <w:r w:rsidRPr="00E334A0">
              <w:t>Tiesiskā regulējuma ietekme uz tautsaimniecību un administratīvo slogu</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0CF4BEA5" w14:textId="77777777" w:rsidR="00750FB6" w:rsidRPr="00E334A0" w:rsidRDefault="007559D4" w:rsidP="003C531C">
            <w:pPr>
              <w:pStyle w:val="ListParagraph"/>
              <w:tabs>
                <w:tab w:val="left" w:pos="317"/>
              </w:tabs>
              <w:spacing w:before="60"/>
              <w:ind w:left="34"/>
              <w:jc w:val="both"/>
              <w:rPr>
                <w:bCs/>
                <w:sz w:val="24"/>
                <w:szCs w:val="24"/>
                <w:lang w:eastAsia="en-US"/>
              </w:rPr>
            </w:pPr>
            <w:r w:rsidRPr="00E334A0">
              <w:rPr>
                <w:sz w:val="24"/>
                <w:szCs w:val="24"/>
              </w:rPr>
              <w:t xml:space="preserve">Vērtējot </w:t>
            </w:r>
            <w:r w:rsidR="00DA316E" w:rsidRPr="00E334A0">
              <w:rPr>
                <w:sz w:val="24"/>
                <w:szCs w:val="24"/>
              </w:rPr>
              <w:t>MK noteikumu projekta</w:t>
            </w:r>
            <w:r w:rsidRPr="00E334A0">
              <w:rPr>
                <w:sz w:val="24"/>
                <w:szCs w:val="24"/>
              </w:rPr>
              <w:t xml:space="preserve"> īstenošanas ietekmi uz administratīvajām procedūrām un to izmaksām, nav identificēts administratīvā sloga</w:t>
            </w:r>
            <w:r w:rsidR="00DA316E" w:rsidRPr="00E334A0">
              <w:rPr>
                <w:sz w:val="24"/>
                <w:szCs w:val="24"/>
              </w:rPr>
              <w:t xml:space="preserve"> palielinājums ne potenciālajam finansējuma saņēmēja</w:t>
            </w:r>
            <w:r w:rsidRPr="00E334A0">
              <w:rPr>
                <w:sz w:val="24"/>
                <w:szCs w:val="24"/>
              </w:rPr>
              <w:t xml:space="preserve">m, ne </w:t>
            </w:r>
            <w:r w:rsidR="00377F78" w:rsidRPr="00E334A0">
              <w:rPr>
                <w:sz w:val="24"/>
                <w:szCs w:val="24"/>
              </w:rPr>
              <w:t xml:space="preserve">Eiropas Savienības </w:t>
            </w:r>
            <w:r w:rsidRPr="00E334A0">
              <w:rPr>
                <w:sz w:val="24"/>
                <w:szCs w:val="24"/>
              </w:rPr>
              <w:t>fondu vadībā iesaistītajām institūcijām, jo MK noteikumu projekts paredz 5.6.2.SAM pirmās atlases kārtas virssaistību finansējuma pārdali uz 5.5.1.SAM trešo atlases kārtu</w:t>
            </w:r>
            <w:r w:rsidR="00DA316E" w:rsidRPr="00E334A0">
              <w:rPr>
                <w:sz w:val="24"/>
                <w:szCs w:val="24"/>
              </w:rPr>
              <w:t xml:space="preserve">, kuras ietvaros plānots īstenot </w:t>
            </w:r>
            <w:r w:rsidR="003C531C" w:rsidRPr="00E334A0">
              <w:rPr>
                <w:sz w:val="24"/>
                <w:szCs w:val="24"/>
              </w:rPr>
              <w:t>divus</w:t>
            </w:r>
            <w:r w:rsidR="00DA316E" w:rsidRPr="00E334A0">
              <w:rPr>
                <w:sz w:val="24"/>
                <w:szCs w:val="24"/>
              </w:rPr>
              <w:t xml:space="preserve"> projektu</w:t>
            </w:r>
            <w:r w:rsidR="003C531C" w:rsidRPr="00E334A0">
              <w:rPr>
                <w:sz w:val="24"/>
                <w:szCs w:val="24"/>
              </w:rPr>
              <w:t>s</w:t>
            </w:r>
            <w:r w:rsidRPr="00E334A0">
              <w:rPr>
                <w:sz w:val="24"/>
                <w:szCs w:val="24"/>
              </w:rPr>
              <w:t>.</w:t>
            </w:r>
          </w:p>
        </w:tc>
      </w:tr>
      <w:tr w:rsidR="00C71FAA" w:rsidRPr="00A14926" w14:paraId="636F5DF6"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269A274B" w14:textId="77777777" w:rsidR="00750FB6" w:rsidRPr="00E334A0" w:rsidRDefault="007559D4" w:rsidP="00BF3F2B">
            <w:pPr>
              <w:jc w:val="center"/>
            </w:pPr>
            <w:r w:rsidRPr="00E334A0">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222B2" w14:textId="77777777" w:rsidR="00750FB6" w:rsidRPr="00E334A0" w:rsidRDefault="007559D4" w:rsidP="00BF3F2B">
            <w:pPr>
              <w:rPr>
                <w:rFonts w:ascii="Arial" w:hAnsi="Arial" w:cs="Arial"/>
                <w:sz w:val="20"/>
                <w:szCs w:val="20"/>
              </w:rPr>
            </w:pPr>
            <w:r w:rsidRPr="00E334A0">
              <w:t>Administratīvo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3859ADDA" w14:textId="77777777" w:rsidR="00992AC4" w:rsidRPr="00E334A0" w:rsidRDefault="00992AC4" w:rsidP="00992AC4">
            <w:pPr>
              <w:pStyle w:val="ListParagraph"/>
              <w:tabs>
                <w:tab w:val="left" w:pos="317"/>
              </w:tabs>
              <w:spacing w:before="60"/>
              <w:ind w:left="34"/>
              <w:jc w:val="both"/>
              <w:rPr>
                <w:bCs/>
                <w:sz w:val="24"/>
                <w:szCs w:val="24"/>
                <w:lang w:eastAsia="en-US"/>
              </w:rPr>
            </w:pPr>
            <w:r w:rsidRPr="00E334A0">
              <w:rPr>
                <w:sz w:val="24"/>
                <w:szCs w:val="24"/>
              </w:rPr>
              <w:t>Projekts šo jomu neskar</w:t>
            </w:r>
          </w:p>
        </w:tc>
      </w:tr>
      <w:tr w:rsidR="00C71FAA" w14:paraId="289909ED"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42748813" w14:textId="77777777" w:rsidR="00525E3E" w:rsidRPr="00E334A0" w:rsidRDefault="007559D4" w:rsidP="00525E3E">
            <w:pPr>
              <w:jc w:val="center"/>
            </w:pPr>
            <w:r w:rsidRPr="00E334A0">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95155A" w14:textId="77777777" w:rsidR="00525E3E" w:rsidRPr="00E334A0" w:rsidRDefault="007559D4" w:rsidP="00525E3E">
            <w:pPr>
              <w:rPr>
                <w:rFonts w:ascii="Arial" w:hAnsi="Arial" w:cs="Arial"/>
                <w:sz w:val="20"/>
                <w:szCs w:val="20"/>
              </w:rPr>
            </w:pPr>
            <w:r w:rsidRPr="00E334A0">
              <w:t>Cita informācija</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160C601" w14:textId="77777777" w:rsidR="00525E3E" w:rsidRPr="00E334A0" w:rsidRDefault="007559D4" w:rsidP="00525E3E">
            <w:pPr>
              <w:ind w:left="57" w:right="113"/>
              <w:rPr>
                <w:spacing w:val="-2"/>
              </w:rPr>
            </w:pPr>
            <w:r w:rsidRPr="00E334A0">
              <w:rPr>
                <w:spacing w:val="-2"/>
              </w:rPr>
              <w:t>Nav</w:t>
            </w:r>
          </w:p>
        </w:tc>
      </w:tr>
    </w:tbl>
    <w:p w14:paraId="121EA2CA" w14:textId="77777777" w:rsidR="00750FB6" w:rsidRDefault="00750FB6" w:rsidP="00BF3F2B">
      <w:pPr>
        <w:jc w:val="both"/>
      </w:pPr>
    </w:p>
    <w:tbl>
      <w:tblPr>
        <w:tblStyle w:val="TableGrid"/>
        <w:tblW w:w="9351" w:type="dxa"/>
        <w:tblLook w:val="04A0" w:firstRow="1" w:lastRow="0" w:firstColumn="1" w:lastColumn="0" w:noHBand="0" w:noVBand="1"/>
      </w:tblPr>
      <w:tblGrid>
        <w:gridCol w:w="9351"/>
      </w:tblGrid>
      <w:tr w:rsidR="00C71FAA" w:rsidRPr="006A5142" w14:paraId="12B0D788" w14:textId="77777777" w:rsidTr="00FA45DC">
        <w:trPr>
          <w:trHeight w:val="411"/>
        </w:trPr>
        <w:tc>
          <w:tcPr>
            <w:tcW w:w="9351" w:type="dxa"/>
            <w:vAlign w:val="center"/>
          </w:tcPr>
          <w:p w14:paraId="3C57E31E" w14:textId="77777777" w:rsidR="00334386" w:rsidRPr="006A5142" w:rsidRDefault="007559D4" w:rsidP="004C0B22">
            <w:pPr>
              <w:spacing w:line="276" w:lineRule="auto"/>
              <w:jc w:val="center"/>
              <w:rPr>
                <w:b/>
                <w:lang w:eastAsia="en-US"/>
              </w:rPr>
            </w:pPr>
            <w:r w:rsidRPr="006A5142">
              <w:rPr>
                <w:b/>
                <w:lang w:eastAsia="en-US"/>
              </w:rPr>
              <w:t>III. Tiesību akta projekta ietekme uz valsts budžetu un pašvaldību budžetiem</w:t>
            </w:r>
          </w:p>
        </w:tc>
      </w:tr>
      <w:tr w:rsidR="00C71FAA" w14:paraId="07A435E7" w14:textId="77777777" w:rsidTr="00FA45DC">
        <w:tc>
          <w:tcPr>
            <w:tcW w:w="9351" w:type="dxa"/>
            <w:vAlign w:val="center"/>
          </w:tcPr>
          <w:p w14:paraId="254949E2" w14:textId="77777777" w:rsidR="00334386" w:rsidRDefault="007559D4" w:rsidP="004C0B22">
            <w:pPr>
              <w:spacing w:line="276" w:lineRule="auto"/>
              <w:jc w:val="center"/>
              <w:rPr>
                <w:lang w:eastAsia="en-US"/>
              </w:rPr>
            </w:pPr>
            <w:r w:rsidRPr="006A5142">
              <w:rPr>
                <w:lang w:eastAsia="en-US"/>
              </w:rPr>
              <w:t>Projekts šo jomu neskar</w:t>
            </w:r>
          </w:p>
        </w:tc>
      </w:tr>
    </w:tbl>
    <w:p w14:paraId="41B48761" w14:textId="77777777" w:rsidR="00334386" w:rsidRPr="006E3F47" w:rsidRDefault="00334386" w:rsidP="00BF3F2B">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61"/>
        <w:gridCol w:w="6369"/>
      </w:tblGrid>
      <w:tr w:rsidR="00C71FAA" w:rsidRPr="006A5142" w14:paraId="1C9C4140" w14:textId="77777777" w:rsidTr="00FA45DC">
        <w:trPr>
          <w:trHeight w:val="421"/>
        </w:trPr>
        <w:tc>
          <w:tcPr>
            <w:tcW w:w="9356" w:type="dxa"/>
            <w:gridSpan w:val="3"/>
            <w:vAlign w:val="center"/>
          </w:tcPr>
          <w:p w14:paraId="45BA7160" w14:textId="77777777" w:rsidR="00750FB6" w:rsidRPr="006A5142" w:rsidRDefault="007559D4" w:rsidP="00BF3F2B">
            <w:pPr>
              <w:ind w:left="57" w:right="57"/>
              <w:jc w:val="center"/>
              <w:rPr>
                <w:rFonts w:eastAsia="Times New Roman"/>
              </w:rPr>
            </w:pPr>
            <w:r w:rsidRPr="006A5142">
              <w:rPr>
                <w:rFonts w:eastAsia="Times New Roman"/>
                <w:b/>
              </w:rPr>
              <w:t xml:space="preserve">IV. Tiesību akta projekta ietekme uz spēkā esošo tiesību normu sistēmu </w:t>
            </w:r>
          </w:p>
        </w:tc>
      </w:tr>
      <w:tr w:rsidR="00C71FAA" w:rsidRPr="006A5142" w14:paraId="2AF60D68" w14:textId="77777777" w:rsidTr="00FA45DC">
        <w:trPr>
          <w:trHeight w:val="553"/>
        </w:trPr>
        <w:tc>
          <w:tcPr>
            <w:tcW w:w="426" w:type="dxa"/>
          </w:tcPr>
          <w:p w14:paraId="317FF1C4" w14:textId="77777777" w:rsidR="00FA45DC" w:rsidRPr="006A5142" w:rsidRDefault="007559D4" w:rsidP="00FA45DC">
            <w:pPr>
              <w:ind w:left="57" w:right="57"/>
              <w:jc w:val="both"/>
              <w:rPr>
                <w:bCs/>
              </w:rPr>
            </w:pPr>
            <w:r w:rsidRPr="006A5142">
              <w:rPr>
                <w:bCs/>
              </w:rPr>
              <w:t>1.</w:t>
            </w:r>
          </w:p>
        </w:tc>
        <w:tc>
          <w:tcPr>
            <w:tcW w:w="2561" w:type="dxa"/>
          </w:tcPr>
          <w:p w14:paraId="146ACAEA" w14:textId="77777777" w:rsidR="00FA45DC" w:rsidRPr="006A5142" w:rsidRDefault="007559D4" w:rsidP="00FA45DC">
            <w:r w:rsidRPr="006A5142">
              <w:t>Nepieciešamie saistītie tiesību aktu projekti</w:t>
            </w:r>
          </w:p>
        </w:tc>
        <w:tc>
          <w:tcPr>
            <w:tcW w:w="6369" w:type="dxa"/>
          </w:tcPr>
          <w:p w14:paraId="5FF73D43" w14:textId="77777777" w:rsidR="00FA45DC" w:rsidRPr="006A5142" w:rsidRDefault="007559D4" w:rsidP="00DA316E">
            <w:pPr>
              <w:ind w:left="132" w:right="151"/>
              <w:jc w:val="both"/>
              <w:rPr>
                <w:kern w:val="24"/>
              </w:rPr>
            </w:pPr>
            <w:r w:rsidRPr="006A5142">
              <w:t xml:space="preserve">MK noteikumu projektu nepieciešams apstiprināt vienlaikus vai pirms MK noteikumu projekta </w:t>
            </w:r>
            <w:r w:rsidR="0032436E" w:rsidRPr="006A5142">
              <w:t>"Grozījumi</w:t>
            </w:r>
            <w:r w:rsidR="0032436E" w:rsidRPr="006A5142">
              <w:rPr>
                <w:lang w:eastAsia="en-US"/>
              </w:rPr>
              <w:t xml:space="preserve"> </w:t>
            </w:r>
            <w:r w:rsidR="0032436E" w:rsidRPr="006A5142">
              <w:t xml:space="preserve">Ministru kabineta </w:t>
            </w:r>
            <w:r w:rsidR="0032436E" w:rsidRPr="006A5142">
              <w:lastRenderedPageBreak/>
              <w:t xml:space="preserve">2017. gada 24. oktobra </w:t>
            </w:r>
            <w:r w:rsidR="0032436E" w:rsidRPr="006A5142">
              <w:rPr>
                <w:lang w:eastAsia="en-US"/>
              </w:rPr>
              <w:t>noteikumos</w:t>
            </w:r>
            <w:r w:rsidR="0032436E" w:rsidRPr="006A5142">
              <w:t xml:space="preserve"> Nr. 635 </w:t>
            </w:r>
            <w:r w:rsidRPr="006A5142">
              <w:t>"Darbības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0008532D" w:rsidRPr="006A5142">
              <w:t xml:space="preserve"> (turpmāk </w:t>
            </w:r>
            <w:r w:rsidRPr="006A5142">
              <w:t>–</w:t>
            </w:r>
            <w:r w:rsidR="0008532D" w:rsidRPr="006A5142">
              <w:t xml:space="preserve"> </w:t>
            </w:r>
            <w:r w:rsidRPr="006A5142">
              <w:t>MK noteikumu</w:t>
            </w:r>
            <w:r w:rsidR="000218E8" w:rsidRPr="006A5142">
              <w:t xml:space="preserve"> Nr. 635 grozījumu</w:t>
            </w:r>
            <w:r w:rsidRPr="006A5142">
              <w:t xml:space="preserve"> projekts)</w:t>
            </w:r>
            <w:r w:rsidRPr="006A5142">
              <w:rPr>
                <w:iCs/>
                <w:shd w:val="clear" w:color="auto" w:fill="FFFFFF"/>
              </w:rPr>
              <w:t xml:space="preserve"> apstiprināšanas MK.</w:t>
            </w:r>
            <w:r w:rsidR="000218E8" w:rsidRPr="006A5142">
              <w:rPr>
                <w:kern w:val="24"/>
              </w:rPr>
              <w:t xml:space="preserve"> </w:t>
            </w:r>
          </w:p>
        </w:tc>
      </w:tr>
      <w:tr w:rsidR="00C71FAA" w:rsidRPr="006A5142" w14:paraId="5325195C" w14:textId="77777777" w:rsidTr="00BB0F06">
        <w:trPr>
          <w:trHeight w:val="339"/>
        </w:trPr>
        <w:tc>
          <w:tcPr>
            <w:tcW w:w="426" w:type="dxa"/>
            <w:tcBorders>
              <w:bottom w:val="single" w:sz="4" w:space="0" w:color="auto"/>
            </w:tcBorders>
          </w:tcPr>
          <w:p w14:paraId="3C6D0EFF" w14:textId="77777777" w:rsidR="00FA45DC" w:rsidRPr="006A5142" w:rsidRDefault="007559D4" w:rsidP="00FA45DC">
            <w:pPr>
              <w:ind w:left="57" w:right="57"/>
              <w:jc w:val="both"/>
              <w:rPr>
                <w:bCs/>
              </w:rPr>
            </w:pPr>
            <w:r w:rsidRPr="006A5142">
              <w:rPr>
                <w:bCs/>
              </w:rPr>
              <w:lastRenderedPageBreak/>
              <w:t>2.</w:t>
            </w:r>
          </w:p>
        </w:tc>
        <w:tc>
          <w:tcPr>
            <w:tcW w:w="2561" w:type="dxa"/>
            <w:tcBorders>
              <w:bottom w:val="single" w:sz="4" w:space="0" w:color="auto"/>
            </w:tcBorders>
          </w:tcPr>
          <w:p w14:paraId="3EE519AA" w14:textId="77777777" w:rsidR="00FA45DC" w:rsidRPr="006A5142" w:rsidRDefault="007559D4" w:rsidP="00FA45DC">
            <w:pPr>
              <w:ind w:left="57" w:right="57"/>
            </w:pPr>
            <w:r w:rsidRPr="006A5142">
              <w:rPr>
                <w:rFonts w:eastAsia="Times New Roman"/>
              </w:rPr>
              <w:t>Atbildīgā institūcija</w:t>
            </w:r>
            <w:r w:rsidRPr="006A5142">
              <w:t xml:space="preserve"> </w:t>
            </w:r>
          </w:p>
        </w:tc>
        <w:tc>
          <w:tcPr>
            <w:tcW w:w="6369" w:type="dxa"/>
            <w:tcBorders>
              <w:bottom w:val="single" w:sz="4" w:space="0" w:color="auto"/>
            </w:tcBorders>
          </w:tcPr>
          <w:p w14:paraId="76165E1B" w14:textId="77777777" w:rsidR="00FA45DC" w:rsidRPr="006A5142" w:rsidRDefault="007559D4" w:rsidP="00523E74">
            <w:pPr>
              <w:ind w:left="132" w:right="113"/>
              <w:jc w:val="both"/>
              <w:rPr>
                <w:kern w:val="24"/>
              </w:rPr>
            </w:pPr>
            <w:r w:rsidRPr="006A5142">
              <w:rPr>
                <w:kern w:val="24"/>
              </w:rPr>
              <w:t>Par MK noteikumu Nr. 635 grozījumu projekta izstrādi</w:t>
            </w:r>
            <w:r w:rsidR="00DA316E" w:rsidRPr="006A5142">
              <w:rPr>
                <w:kern w:val="24"/>
              </w:rPr>
              <w:t xml:space="preserve"> atbildīgā institūcija</w:t>
            </w:r>
            <w:r w:rsidRPr="006A5142">
              <w:rPr>
                <w:kern w:val="24"/>
              </w:rPr>
              <w:t xml:space="preserve"> – K</w:t>
            </w:r>
            <w:r w:rsidR="00523E74" w:rsidRPr="006A5142">
              <w:rPr>
                <w:kern w:val="24"/>
              </w:rPr>
              <w:t>ultūras ministrija.</w:t>
            </w:r>
          </w:p>
        </w:tc>
      </w:tr>
      <w:tr w:rsidR="00C71FAA" w14:paraId="04953028" w14:textId="77777777" w:rsidTr="00BB0F06">
        <w:trPr>
          <w:trHeight w:val="476"/>
        </w:trPr>
        <w:tc>
          <w:tcPr>
            <w:tcW w:w="426" w:type="dxa"/>
            <w:tcBorders>
              <w:top w:val="single" w:sz="4" w:space="0" w:color="auto"/>
              <w:left w:val="single" w:sz="4" w:space="0" w:color="auto"/>
              <w:bottom w:val="single" w:sz="4" w:space="0" w:color="auto"/>
              <w:right w:val="single" w:sz="4" w:space="0" w:color="auto"/>
            </w:tcBorders>
          </w:tcPr>
          <w:p w14:paraId="514AB976" w14:textId="77777777" w:rsidR="00FA45DC" w:rsidRPr="006A5142" w:rsidRDefault="007559D4" w:rsidP="00FA45DC">
            <w:pPr>
              <w:ind w:left="57" w:right="57"/>
              <w:jc w:val="both"/>
              <w:rPr>
                <w:bCs/>
              </w:rPr>
            </w:pPr>
            <w:r w:rsidRPr="006A5142">
              <w:rPr>
                <w:bCs/>
              </w:rPr>
              <w:t>3.</w:t>
            </w:r>
          </w:p>
        </w:tc>
        <w:tc>
          <w:tcPr>
            <w:tcW w:w="2561" w:type="dxa"/>
            <w:tcBorders>
              <w:top w:val="single" w:sz="4" w:space="0" w:color="auto"/>
              <w:left w:val="single" w:sz="4" w:space="0" w:color="auto"/>
              <w:bottom w:val="single" w:sz="4" w:space="0" w:color="auto"/>
              <w:right w:val="single" w:sz="4" w:space="0" w:color="auto"/>
            </w:tcBorders>
          </w:tcPr>
          <w:p w14:paraId="3AB9B1F1" w14:textId="77777777" w:rsidR="00FA45DC" w:rsidRPr="006A5142" w:rsidRDefault="007559D4" w:rsidP="00FA45DC">
            <w:pPr>
              <w:ind w:left="57" w:right="57"/>
            </w:pPr>
            <w:r w:rsidRPr="006A5142">
              <w:t>Cita informācija</w:t>
            </w:r>
          </w:p>
        </w:tc>
        <w:tc>
          <w:tcPr>
            <w:tcW w:w="6369" w:type="dxa"/>
            <w:tcBorders>
              <w:top w:val="single" w:sz="4" w:space="0" w:color="auto"/>
              <w:left w:val="single" w:sz="4" w:space="0" w:color="auto"/>
              <w:bottom w:val="single" w:sz="4" w:space="0" w:color="auto"/>
              <w:right w:val="single" w:sz="4" w:space="0" w:color="auto"/>
            </w:tcBorders>
          </w:tcPr>
          <w:p w14:paraId="00EC4EBC" w14:textId="77777777" w:rsidR="00FA45DC" w:rsidRPr="00981797" w:rsidRDefault="007559D4" w:rsidP="00981797">
            <w:pPr>
              <w:ind w:left="132" w:right="113"/>
              <w:jc w:val="both"/>
            </w:pPr>
            <w:r w:rsidRPr="006A5142">
              <w:t>Nav</w:t>
            </w:r>
          </w:p>
        </w:tc>
      </w:tr>
    </w:tbl>
    <w:p w14:paraId="6A65284D" w14:textId="77777777" w:rsidR="00334386" w:rsidRDefault="0033438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6"/>
      </w:tblGrid>
      <w:tr w:rsidR="00A14926" w:rsidRPr="00A14926" w14:paraId="23A98771" w14:textId="77777777" w:rsidTr="006112BA">
        <w:trPr>
          <w:trHeight w:val="393"/>
        </w:trPr>
        <w:tc>
          <w:tcPr>
            <w:tcW w:w="9356" w:type="dxa"/>
          </w:tcPr>
          <w:p w14:paraId="45C7F908" w14:textId="77777777" w:rsidR="00A14926" w:rsidRPr="009D3AD8" w:rsidRDefault="00A14926" w:rsidP="00A14926">
            <w:pPr>
              <w:shd w:val="clear" w:color="auto" w:fill="FFFFFF"/>
              <w:ind w:left="57" w:right="113"/>
              <w:jc w:val="center"/>
            </w:pPr>
            <w:r w:rsidRPr="009D3AD8">
              <w:rPr>
                <w:b/>
                <w:lang w:eastAsia="en-US"/>
              </w:rPr>
              <w:t>V. Tiesību akta projekta atbilstība Latvijas Republikas starptautiskajām saistībām</w:t>
            </w:r>
          </w:p>
        </w:tc>
      </w:tr>
      <w:tr w:rsidR="006112BA" w:rsidRPr="00A14926" w14:paraId="680B04AC" w14:textId="77777777" w:rsidTr="006112BA">
        <w:trPr>
          <w:trHeight w:val="303"/>
        </w:trPr>
        <w:tc>
          <w:tcPr>
            <w:tcW w:w="9356" w:type="dxa"/>
          </w:tcPr>
          <w:p w14:paraId="54EECBBD" w14:textId="46280121" w:rsidR="006112BA" w:rsidRPr="000D14B1" w:rsidRDefault="006112BA" w:rsidP="006112BA">
            <w:pPr>
              <w:shd w:val="clear" w:color="auto" w:fill="FFFFFF"/>
              <w:ind w:left="57" w:right="113"/>
              <w:jc w:val="center"/>
              <w:rPr>
                <w:bCs/>
                <w:color w:val="000000"/>
              </w:rPr>
            </w:pPr>
            <w:r w:rsidRPr="000D14B1">
              <w:rPr>
                <w:lang w:eastAsia="en-US"/>
              </w:rPr>
              <w:t>Projekts šo jomu neskar</w:t>
            </w:r>
          </w:p>
        </w:tc>
      </w:tr>
    </w:tbl>
    <w:p w14:paraId="53163B91" w14:textId="77777777" w:rsidR="00FB2116" w:rsidRDefault="00FB2116" w:rsidP="00BF3F2B">
      <w:pPr>
        <w:jc w:val="center"/>
        <w:rPr>
          <w:lang w:eastAsia="en-US"/>
        </w:rPr>
      </w:pPr>
    </w:p>
    <w:p w14:paraId="16F8040B" w14:textId="77777777" w:rsidR="005024ED" w:rsidRDefault="005024ED" w:rsidP="00BF3F2B">
      <w:pPr>
        <w:jc w:val="center"/>
        <w:rPr>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08"/>
        <w:gridCol w:w="6322"/>
      </w:tblGrid>
      <w:tr w:rsidR="00C71FAA" w:rsidRPr="00B85F42" w14:paraId="3090A8C0" w14:textId="77777777" w:rsidTr="00FA45DC">
        <w:trPr>
          <w:trHeight w:val="421"/>
        </w:trPr>
        <w:tc>
          <w:tcPr>
            <w:tcW w:w="9356" w:type="dxa"/>
            <w:gridSpan w:val="3"/>
            <w:vAlign w:val="center"/>
          </w:tcPr>
          <w:p w14:paraId="43BFCFB8" w14:textId="77777777" w:rsidR="00750FB6" w:rsidRPr="00B85F42" w:rsidRDefault="007559D4" w:rsidP="00BF3F2B">
            <w:pPr>
              <w:pStyle w:val="naisnod"/>
              <w:spacing w:before="0" w:beforeAutospacing="0" w:after="0" w:afterAutospacing="0"/>
              <w:ind w:left="57" w:right="57"/>
              <w:jc w:val="center"/>
            </w:pPr>
            <w:r w:rsidRPr="00B85F42">
              <w:rPr>
                <w:lang w:eastAsia="en-US"/>
              </w:rPr>
              <w:br w:type="page"/>
            </w:r>
            <w:r w:rsidR="001C1C28" w:rsidRPr="00B85F42">
              <w:rPr>
                <w:b/>
              </w:rPr>
              <w:t>VI. Sabiedrības līdzdalība un kom</w:t>
            </w:r>
            <w:bookmarkStart w:id="0" w:name="_GoBack"/>
            <w:bookmarkEnd w:id="0"/>
            <w:r w:rsidR="001C1C28" w:rsidRPr="00B85F42">
              <w:rPr>
                <w:b/>
              </w:rPr>
              <w:t>unikācijas aktivitātes</w:t>
            </w:r>
          </w:p>
        </w:tc>
      </w:tr>
      <w:tr w:rsidR="00C71FAA" w:rsidRPr="00B85F42" w14:paraId="4E0BE14B" w14:textId="77777777" w:rsidTr="00FA45DC">
        <w:trPr>
          <w:trHeight w:val="553"/>
        </w:trPr>
        <w:tc>
          <w:tcPr>
            <w:tcW w:w="426" w:type="dxa"/>
          </w:tcPr>
          <w:p w14:paraId="38A69E99" w14:textId="77777777" w:rsidR="00750FB6" w:rsidRPr="00B85F42" w:rsidRDefault="007559D4" w:rsidP="00BF3F2B">
            <w:pPr>
              <w:ind w:left="57" w:right="57"/>
              <w:jc w:val="both"/>
              <w:rPr>
                <w:bCs/>
              </w:rPr>
            </w:pPr>
            <w:r w:rsidRPr="00B85F42">
              <w:rPr>
                <w:bCs/>
              </w:rPr>
              <w:t>1.</w:t>
            </w:r>
          </w:p>
        </w:tc>
        <w:tc>
          <w:tcPr>
            <w:tcW w:w="2608" w:type="dxa"/>
          </w:tcPr>
          <w:p w14:paraId="6B1F2D0B" w14:textId="77777777" w:rsidR="00750FB6" w:rsidRPr="00B85F42" w:rsidRDefault="007559D4" w:rsidP="00BF3F2B">
            <w:pPr>
              <w:tabs>
                <w:tab w:val="left" w:pos="170"/>
              </w:tabs>
              <w:ind w:left="57" w:right="57"/>
            </w:pPr>
            <w:r w:rsidRPr="00B85F42">
              <w:t>Plānotās sabiedrības līdzdalības un komunikācijas aktivitātes saistībā ar projektu</w:t>
            </w:r>
          </w:p>
        </w:tc>
        <w:tc>
          <w:tcPr>
            <w:tcW w:w="6322" w:type="dxa"/>
          </w:tcPr>
          <w:p w14:paraId="260FFA8E" w14:textId="4DE0EC2D" w:rsidR="00AD6AE4" w:rsidRPr="00B85F42" w:rsidRDefault="007559D4" w:rsidP="00B85F42">
            <w:pPr>
              <w:shd w:val="clear" w:color="auto" w:fill="FFFFFF"/>
              <w:ind w:left="57" w:right="113"/>
              <w:jc w:val="both"/>
              <w:rPr>
                <w:bCs/>
                <w:color w:val="000000"/>
              </w:rPr>
            </w:pPr>
            <w:r w:rsidRPr="00B85F42">
              <w:rPr>
                <w:bCs/>
                <w:color w:val="000000"/>
              </w:rPr>
              <w:t>Ņemot vērā, ka MK noteikumu projekts</w:t>
            </w:r>
            <w:r w:rsidR="00915533" w:rsidRPr="00B85F42">
              <w:rPr>
                <w:bCs/>
                <w:color w:val="000000"/>
              </w:rPr>
              <w:t xml:space="preserve"> </w:t>
            </w:r>
            <w:r w:rsidR="00C02E90" w:rsidRPr="00B85F42">
              <w:rPr>
                <w:bCs/>
                <w:color w:val="000000"/>
              </w:rPr>
              <w:t>tiešā veidā ietekmē tikai</w:t>
            </w:r>
            <w:r w:rsidRPr="00B85F42">
              <w:rPr>
                <w:bCs/>
                <w:color w:val="000000"/>
              </w:rPr>
              <w:t xml:space="preserve"> </w:t>
            </w:r>
            <w:r w:rsidR="00B85F42" w:rsidRPr="00B85F42">
              <w:rPr>
                <w:bCs/>
                <w:color w:val="000000"/>
              </w:rPr>
              <w:t>Liepājas</w:t>
            </w:r>
            <w:r w:rsidRPr="00B85F42">
              <w:rPr>
                <w:bCs/>
                <w:color w:val="000000"/>
              </w:rPr>
              <w:t xml:space="preserve"> pilsētas pašvald</w:t>
            </w:r>
            <w:r w:rsidR="00C02E90" w:rsidRPr="00B85F42">
              <w:rPr>
                <w:bCs/>
                <w:color w:val="000000"/>
              </w:rPr>
              <w:t>ību</w:t>
            </w:r>
            <w:r w:rsidR="00B85F42" w:rsidRPr="00B85F42">
              <w:rPr>
                <w:bCs/>
                <w:color w:val="000000"/>
              </w:rPr>
              <w:t>, Jūrmalas pilsētas pašvaldību</w:t>
            </w:r>
            <w:r w:rsidR="00F916B5" w:rsidRPr="00B85F42">
              <w:rPr>
                <w:bCs/>
                <w:color w:val="000000"/>
              </w:rPr>
              <w:t>,</w:t>
            </w:r>
            <w:r w:rsidR="00C02E90" w:rsidRPr="00B85F42">
              <w:rPr>
                <w:bCs/>
                <w:color w:val="000000"/>
              </w:rPr>
              <w:t xml:space="preserve"> </w:t>
            </w:r>
            <w:r w:rsidRPr="00B85F42">
              <w:rPr>
                <w:bCs/>
                <w:color w:val="000000"/>
              </w:rPr>
              <w:t>un ir saņemt</w:t>
            </w:r>
            <w:r w:rsidR="00C02E90" w:rsidRPr="00B85F42">
              <w:rPr>
                <w:bCs/>
                <w:color w:val="000000"/>
              </w:rPr>
              <w:t>s</w:t>
            </w:r>
            <w:r w:rsidRPr="00B85F42">
              <w:rPr>
                <w:bCs/>
                <w:color w:val="000000"/>
              </w:rPr>
              <w:t xml:space="preserve"> </w:t>
            </w:r>
            <w:r w:rsidR="00C02E90" w:rsidRPr="00B85F42">
              <w:t>LLPA biedru atbalsts</w:t>
            </w:r>
            <w:r w:rsidRPr="00B85F42">
              <w:rPr>
                <w:bCs/>
                <w:color w:val="000000"/>
              </w:rPr>
              <w:t xml:space="preserve">, </w:t>
            </w:r>
            <w:r w:rsidR="00915533" w:rsidRPr="00B85F42">
              <w:rPr>
                <w:bCs/>
                <w:color w:val="000000"/>
              </w:rPr>
              <w:t>papildu sabiedrības līdzdalības un komunikācijas aktivitātes netiek veiktas.</w:t>
            </w:r>
            <w:r w:rsidRPr="00B85F42">
              <w:rPr>
                <w:bCs/>
                <w:color w:val="000000"/>
              </w:rPr>
              <w:t xml:space="preserve"> </w:t>
            </w:r>
          </w:p>
        </w:tc>
      </w:tr>
      <w:tr w:rsidR="00C71FAA" w:rsidRPr="00B85F42" w14:paraId="3F1B4E8A" w14:textId="77777777" w:rsidTr="00FA45DC">
        <w:trPr>
          <w:trHeight w:val="339"/>
        </w:trPr>
        <w:tc>
          <w:tcPr>
            <w:tcW w:w="426" w:type="dxa"/>
          </w:tcPr>
          <w:p w14:paraId="38CECD91" w14:textId="77777777" w:rsidR="00750FB6" w:rsidRPr="00B85F42" w:rsidRDefault="007559D4" w:rsidP="00BF3F2B">
            <w:pPr>
              <w:ind w:left="57" w:right="57"/>
              <w:jc w:val="both"/>
              <w:rPr>
                <w:bCs/>
              </w:rPr>
            </w:pPr>
            <w:r w:rsidRPr="00B85F42">
              <w:rPr>
                <w:bCs/>
              </w:rPr>
              <w:t>2.</w:t>
            </w:r>
          </w:p>
        </w:tc>
        <w:tc>
          <w:tcPr>
            <w:tcW w:w="2608" w:type="dxa"/>
          </w:tcPr>
          <w:p w14:paraId="70B10CEA" w14:textId="77777777" w:rsidR="00750FB6" w:rsidRPr="00B85F42" w:rsidRDefault="007559D4" w:rsidP="00BF3F2B">
            <w:pPr>
              <w:ind w:left="57" w:right="57"/>
            </w:pPr>
            <w:r w:rsidRPr="00B85F42">
              <w:t>Sabiedrības līdzdalība projekta izstrādē</w:t>
            </w:r>
          </w:p>
        </w:tc>
        <w:tc>
          <w:tcPr>
            <w:tcW w:w="6322" w:type="dxa"/>
          </w:tcPr>
          <w:p w14:paraId="534953A9" w14:textId="0640BE21" w:rsidR="00750FB6" w:rsidRPr="00B85F42" w:rsidRDefault="007559D4">
            <w:pPr>
              <w:shd w:val="clear" w:color="auto" w:fill="FFFFFF"/>
              <w:ind w:left="57" w:right="113"/>
              <w:jc w:val="both"/>
              <w:rPr>
                <w:kern w:val="24"/>
              </w:rPr>
            </w:pPr>
            <w:r w:rsidRPr="00B85F42">
              <w:rPr>
                <w:kern w:val="24"/>
              </w:rPr>
              <w:t xml:space="preserve">MK </w:t>
            </w:r>
            <w:r w:rsidR="007F7E59" w:rsidRPr="00B85F42">
              <w:rPr>
                <w:kern w:val="24"/>
              </w:rPr>
              <w:t xml:space="preserve">noteikumu </w:t>
            </w:r>
            <w:r w:rsidRPr="00B85F42">
              <w:rPr>
                <w:kern w:val="24"/>
              </w:rPr>
              <w:t>projekt</w:t>
            </w:r>
            <w:r w:rsidR="001D5A20">
              <w:rPr>
                <w:kern w:val="24"/>
              </w:rPr>
              <w:t xml:space="preserve">s </w:t>
            </w:r>
            <w:r w:rsidRPr="00B85F42">
              <w:rPr>
                <w:kern w:val="24"/>
              </w:rPr>
              <w:t>neparedz ieviest jaunas politiskās iniciatīvas</w:t>
            </w:r>
            <w:r w:rsidR="00C02E90" w:rsidRPr="00B85F42">
              <w:rPr>
                <w:kern w:val="24"/>
              </w:rPr>
              <w:t xml:space="preserve">. </w:t>
            </w:r>
            <w:r w:rsidR="00C02E90" w:rsidRPr="00B85F42">
              <w:rPr>
                <w:bCs/>
                <w:color w:val="000000"/>
              </w:rPr>
              <w:t xml:space="preserve">MK noteikumu projekts tiešā veidā ietekmē tikai </w:t>
            </w:r>
            <w:r w:rsidR="00B85F42" w:rsidRPr="00B85F42">
              <w:rPr>
                <w:bCs/>
                <w:color w:val="000000"/>
              </w:rPr>
              <w:t>Liepājas pilsētas pašvaldību, Jūrmalas pilsētas pašvaldību</w:t>
            </w:r>
            <w:r w:rsidR="00F916B5" w:rsidRPr="00B85F42">
              <w:rPr>
                <w:bCs/>
                <w:color w:val="000000"/>
              </w:rPr>
              <w:t>,</w:t>
            </w:r>
            <w:r w:rsidR="00C02E90" w:rsidRPr="00B85F42">
              <w:rPr>
                <w:bCs/>
                <w:color w:val="000000"/>
              </w:rPr>
              <w:t xml:space="preserve"> un ir saņemts </w:t>
            </w:r>
            <w:r w:rsidR="00C02E90" w:rsidRPr="00B85F42">
              <w:t>LLPA biedru atbalsts</w:t>
            </w:r>
            <w:r w:rsidR="00C02E90" w:rsidRPr="00B85F42">
              <w:rPr>
                <w:bCs/>
                <w:color w:val="000000"/>
              </w:rPr>
              <w:t>.</w:t>
            </w:r>
          </w:p>
        </w:tc>
      </w:tr>
      <w:tr w:rsidR="00C71FAA" w:rsidRPr="00B85F42" w14:paraId="724847A3" w14:textId="77777777" w:rsidTr="00FA45DC">
        <w:trPr>
          <w:trHeight w:val="476"/>
        </w:trPr>
        <w:tc>
          <w:tcPr>
            <w:tcW w:w="426" w:type="dxa"/>
          </w:tcPr>
          <w:p w14:paraId="15A0DD4D" w14:textId="77777777" w:rsidR="00750FB6" w:rsidRPr="00B85F42" w:rsidRDefault="007559D4" w:rsidP="00BF3F2B">
            <w:pPr>
              <w:ind w:left="57" w:right="57"/>
              <w:jc w:val="both"/>
              <w:rPr>
                <w:bCs/>
              </w:rPr>
            </w:pPr>
            <w:r w:rsidRPr="00B85F42">
              <w:rPr>
                <w:bCs/>
              </w:rPr>
              <w:t>3.</w:t>
            </w:r>
          </w:p>
        </w:tc>
        <w:tc>
          <w:tcPr>
            <w:tcW w:w="2608" w:type="dxa"/>
          </w:tcPr>
          <w:p w14:paraId="57568C4B" w14:textId="77777777" w:rsidR="00750FB6" w:rsidRPr="00B85F42" w:rsidRDefault="007559D4" w:rsidP="00BF3F2B">
            <w:pPr>
              <w:ind w:left="57" w:right="57"/>
            </w:pPr>
            <w:r w:rsidRPr="00B85F42">
              <w:t>Sabiedrības līdzdalības rezultāti</w:t>
            </w:r>
          </w:p>
        </w:tc>
        <w:tc>
          <w:tcPr>
            <w:tcW w:w="6322" w:type="dxa"/>
          </w:tcPr>
          <w:p w14:paraId="2E50F15D" w14:textId="77777777" w:rsidR="00750FB6" w:rsidRPr="00B85F42" w:rsidRDefault="00B85F42" w:rsidP="00404407">
            <w:pPr>
              <w:shd w:val="clear" w:color="auto" w:fill="FFFFFF"/>
              <w:ind w:right="113"/>
              <w:jc w:val="both"/>
            </w:pPr>
            <w:r w:rsidRPr="00B85F42">
              <w:t>Projekts šo jomu neskar</w:t>
            </w:r>
          </w:p>
        </w:tc>
      </w:tr>
      <w:tr w:rsidR="00C71FAA" w14:paraId="5B21F94E" w14:textId="77777777" w:rsidTr="00FA45DC">
        <w:trPr>
          <w:trHeight w:val="357"/>
        </w:trPr>
        <w:tc>
          <w:tcPr>
            <w:tcW w:w="426" w:type="dxa"/>
          </w:tcPr>
          <w:p w14:paraId="59F123A9" w14:textId="77777777" w:rsidR="00750FB6" w:rsidRPr="00B85F42" w:rsidRDefault="007559D4" w:rsidP="00BF3F2B">
            <w:pPr>
              <w:ind w:left="57" w:right="57"/>
              <w:jc w:val="both"/>
              <w:rPr>
                <w:bCs/>
              </w:rPr>
            </w:pPr>
            <w:r w:rsidRPr="00B85F42">
              <w:rPr>
                <w:bCs/>
              </w:rPr>
              <w:t>4.</w:t>
            </w:r>
          </w:p>
        </w:tc>
        <w:tc>
          <w:tcPr>
            <w:tcW w:w="2608" w:type="dxa"/>
          </w:tcPr>
          <w:p w14:paraId="12F1F685" w14:textId="77777777" w:rsidR="00750FB6" w:rsidRPr="00B85F42" w:rsidRDefault="007559D4" w:rsidP="00BF3F2B">
            <w:pPr>
              <w:ind w:left="57" w:right="57"/>
            </w:pPr>
            <w:r w:rsidRPr="00B85F42">
              <w:t>Cita informācija</w:t>
            </w:r>
          </w:p>
        </w:tc>
        <w:tc>
          <w:tcPr>
            <w:tcW w:w="6322" w:type="dxa"/>
          </w:tcPr>
          <w:p w14:paraId="678B03E9" w14:textId="77777777" w:rsidR="00750FB6" w:rsidRPr="00B85F42" w:rsidRDefault="007559D4" w:rsidP="00BF3F2B">
            <w:pPr>
              <w:ind w:left="57" w:right="113"/>
              <w:jc w:val="both"/>
            </w:pPr>
            <w:r w:rsidRPr="00B85F42">
              <w:t>Nav</w:t>
            </w:r>
          </w:p>
        </w:tc>
      </w:tr>
    </w:tbl>
    <w:p w14:paraId="4166023F" w14:textId="77777777" w:rsidR="00EF0BD3" w:rsidRDefault="00EF0BD3">
      <w:pPr>
        <w:spacing w:after="200" w:line="276" w:lineRule="auto"/>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13"/>
        <w:gridCol w:w="6317"/>
      </w:tblGrid>
      <w:tr w:rsidR="00C71FAA" w:rsidRPr="008128B2" w14:paraId="692815B9" w14:textId="77777777" w:rsidTr="005E7287">
        <w:trPr>
          <w:trHeight w:val="421"/>
        </w:trPr>
        <w:tc>
          <w:tcPr>
            <w:tcW w:w="9356" w:type="dxa"/>
            <w:gridSpan w:val="3"/>
            <w:vAlign w:val="center"/>
          </w:tcPr>
          <w:p w14:paraId="01710DB9" w14:textId="77777777" w:rsidR="00750FB6" w:rsidRPr="008128B2" w:rsidRDefault="007559D4" w:rsidP="00BF3F2B">
            <w:pPr>
              <w:pStyle w:val="naisnod"/>
              <w:spacing w:before="0" w:beforeAutospacing="0" w:after="0" w:afterAutospacing="0"/>
              <w:ind w:left="57" w:right="57"/>
              <w:jc w:val="center"/>
            </w:pPr>
            <w:r w:rsidRPr="008128B2">
              <w:rPr>
                <w:b/>
              </w:rPr>
              <w:t>VII. Tiesību akta projekta izpildes nodrošināšana un tās ietekme uz institūcijām</w:t>
            </w:r>
          </w:p>
        </w:tc>
      </w:tr>
      <w:tr w:rsidR="00C71FAA" w:rsidRPr="008128B2" w14:paraId="7AE6933E" w14:textId="77777777" w:rsidTr="005E7287">
        <w:trPr>
          <w:trHeight w:val="553"/>
        </w:trPr>
        <w:tc>
          <w:tcPr>
            <w:tcW w:w="426" w:type="dxa"/>
          </w:tcPr>
          <w:p w14:paraId="41D637CB" w14:textId="77777777" w:rsidR="0021740C" w:rsidRPr="008128B2" w:rsidRDefault="007559D4" w:rsidP="0021740C">
            <w:pPr>
              <w:ind w:left="57" w:right="57"/>
              <w:jc w:val="both"/>
              <w:rPr>
                <w:bCs/>
              </w:rPr>
            </w:pPr>
            <w:r w:rsidRPr="008128B2">
              <w:rPr>
                <w:bCs/>
              </w:rPr>
              <w:t>1.</w:t>
            </w:r>
          </w:p>
        </w:tc>
        <w:tc>
          <w:tcPr>
            <w:tcW w:w="2613" w:type="dxa"/>
          </w:tcPr>
          <w:p w14:paraId="52274707" w14:textId="77777777" w:rsidR="0021740C" w:rsidRPr="008128B2" w:rsidRDefault="007559D4" w:rsidP="0021740C">
            <w:pPr>
              <w:ind w:left="57" w:right="57"/>
            </w:pPr>
            <w:r w:rsidRPr="008128B2">
              <w:t>Projekta izpildē iesaistītās institūcijas</w:t>
            </w:r>
          </w:p>
        </w:tc>
        <w:tc>
          <w:tcPr>
            <w:tcW w:w="6317" w:type="dxa"/>
          </w:tcPr>
          <w:p w14:paraId="47DCC10B" w14:textId="77777777" w:rsidR="0021740C" w:rsidRPr="008128B2" w:rsidRDefault="007559D4" w:rsidP="008128B2">
            <w:pPr>
              <w:shd w:val="clear" w:color="auto" w:fill="FFFFFF"/>
              <w:ind w:left="57" w:right="113"/>
              <w:jc w:val="both"/>
            </w:pPr>
            <w:r w:rsidRPr="008128B2">
              <w:rPr>
                <w:rFonts w:eastAsia="Times New Roman"/>
                <w:spacing w:val="-4"/>
              </w:rPr>
              <w:t xml:space="preserve">VARAM, </w:t>
            </w:r>
            <w:r w:rsidR="008128B2" w:rsidRPr="008128B2">
              <w:rPr>
                <w:rFonts w:eastAsia="Times New Roman"/>
                <w:spacing w:val="-4"/>
              </w:rPr>
              <w:t>Liepājas</w:t>
            </w:r>
            <w:r w:rsidR="00C02E90" w:rsidRPr="008128B2">
              <w:rPr>
                <w:rFonts w:eastAsia="Times New Roman"/>
                <w:spacing w:val="-4"/>
              </w:rPr>
              <w:t xml:space="preserve"> pilsētas pašvaldība</w:t>
            </w:r>
            <w:r w:rsidR="008128B2" w:rsidRPr="008128B2">
              <w:rPr>
                <w:rFonts w:eastAsia="Times New Roman"/>
                <w:spacing w:val="-4"/>
              </w:rPr>
              <w:t>, Jūrmalas pilsētas pašvaldība</w:t>
            </w:r>
            <w:r w:rsidR="00C02E90" w:rsidRPr="008128B2">
              <w:rPr>
                <w:rFonts w:eastAsia="Times New Roman"/>
                <w:spacing w:val="-4"/>
              </w:rPr>
              <w:t xml:space="preserve"> un </w:t>
            </w:r>
            <w:r w:rsidR="008128B2" w:rsidRPr="008128B2">
              <w:rPr>
                <w:rFonts w:eastAsia="Times New Roman"/>
                <w:spacing w:val="-4"/>
              </w:rPr>
              <w:t>to</w:t>
            </w:r>
            <w:r w:rsidRPr="008128B2">
              <w:t xml:space="preserve"> izveidotā</w:t>
            </w:r>
            <w:r w:rsidR="008128B2" w:rsidRPr="008128B2">
              <w:t>s</w:t>
            </w:r>
            <w:r w:rsidRPr="008128B2">
              <w:t xml:space="preserve"> projektu iesniegumu vērtēšanas komisijas</w:t>
            </w:r>
            <w:r w:rsidR="00C02E90" w:rsidRPr="008128B2">
              <w:rPr>
                <w:rFonts w:eastAsia="Times New Roman"/>
                <w:spacing w:val="-4"/>
              </w:rPr>
              <w:t>,</w:t>
            </w:r>
            <w:r w:rsidRPr="008128B2">
              <w:rPr>
                <w:rFonts w:eastAsia="Times New Roman"/>
                <w:spacing w:val="-4"/>
              </w:rPr>
              <w:t xml:space="preserve"> CFLA.</w:t>
            </w:r>
          </w:p>
        </w:tc>
      </w:tr>
      <w:tr w:rsidR="00C71FAA" w:rsidRPr="008128B2" w14:paraId="3139E565" w14:textId="77777777" w:rsidTr="005E7287">
        <w:trPr>
          <w:trHeight w:val="339"/>
        </w:trPr>
        <w:tc>
          <w:tcPr>
            <w:tcW w:w="426" w:type="dxa"/>
          </w:tcPr>
          <w:p w14:paraId="7AAB9FF7" w14:textId="77777777" w:rsidR="0021740C" w:rsidRPr="008128B2" w:rsidRDefault="007559D4" w:rsidP="0021740C">
            <w:pPr>
              <w:ind w:left="57" w:right="57"/>
              <w:jc w:val="both"/>
              <w:rPr>
                <w:bCs/>
              </w:rPr>
            </w:pPr>
            <w:r w:rsidRPr="008128B2">
              <w:rPr>
                <w:bCs/>
              </w:rPr>
              <w:t>2.</w:t>
            </w:r>
          </w:p>
        </w:tc>
        <w:tc>
          <w:tcPr>
            <w:tcW w:w="2613" w:type="dxa"/>
          </w:tcPr>
          <w:p w14:paraId="2524BD0B" w14:textId="77777777" w:rsidR="0021740C" w:rsidRPr="008128B2" w:rsidRDefault="007559D4" w:rsidP="0021740C">
            <w:pPr>
              <w:ind w:left="57" w:right="57"/>
            </w:pPr>
            <w:r w:rsidRPr="008128B2">
              <w:t xml:space="preserve">Projekta izpildes ietekme uz pārvaldes funkcijām un institucionālo struktūru. </w:t>
            </w:r>
          </w:p>
          <w:p w14:paraId="0D7521A5" w14:textId="77777777" w:rsidR="0021740C" w:rsidRPr="008128B2" w:rsidRDefault="007559D4" w:rsidP="0021740C">
            <w:pPr>
              <w:ind w:left="57" w:right="57"/>
            </w:pPr>
            <w:r w:rsidRPr="008128B2">
              <w:t>Jaunu institūciju izveide, esošu institūciju likvidācija vai reorganizācija, to ietekme uz institūcijas cilvēkresursiem</w:t>
            </w:r>
          </w:p>
        </w:tc>
        <w:tc>
          <w:tcPr>
            <w:tcW w:w="6317" w:type="dxa"/>
          </w:tcPr>
          <w:p w14:paraId="619877D4" w14:textId="77777777" w:rsidR="0021740C" w:rsidRPr="008128B2" w:rsidRDefault="007559D4">
            <w:pPr>
              <w:shd w:val="clear" w:color="auto" w:fill="FFFFFF"/>
              <w:ind w:left="57" w:right="113"/>
              <w:jc w:val="both"/>
              <w:rPr>
                <w:kern w:val="24"/>
              </w:rPr>
            </w:pPr>
            <w:r w:rsidRPr="008128B2">
              <w:rPr>
                <w:spacing w:val="-4"/>
              </w:rPr>
              <w:t xml:space="preserve">MK noteikumu </w:t>
            </w:r>
            <w:r w:rsidRPr="008128B2">
              <w:rPr>
                <w:bCs/>
                <w:iCs/>
              </w:rPr>
              <w:t>projekta īstenošana tiks veikta esošo cilvēkresursu ietvaros. Saistībā ar MK noteikumu projekta izpildi nebūs nepieciešams veidot jaunas institūcijas vai likvidēt, reorganizēt esošās.</w:t>
            </w:r>
          </w:p>
        </w:tc>
      </w:tr>
      <w:tr w:rsidR="00C71FAA" w14:paraId="44D7D651" w14:textId="77777777" w:rsidTr="005E7287">
        <w:trPr>
          <w:trHeight w:val="351"/>
        </w:trPr>
        <w:tc>
          <w:tcPr>
            <w:tcW w:w="426" w:type="dxa"/>
          </w:tcPr>
          <w:p w14:paraId="15222451" w14:textId="77777777" w:rsidR="0021740C" w:rsidRPr="008128B2" w:rsidRDefault="007559D4" w:rsidP="0021740C">
            <w:pPr>
              <w:ind w:left="57" w:right="57"/>
              <w:jc w:val="both"/>
              <w:rPr>
                <w:bCs/>
              </w:rPr>
            </w:pPr>
            <w:r w:rsidRPr="008128B2">
              <w:rPr>
                <w:bCs/>
              </w:rPr>
              <w:t>3.</w:t>
            </w:r>
          </w:p>
        </w:tc>
        <w:tc>
          <w:tcPr>
            <w:tcW w:w="2613" w:type="dxa"/>
          </w:tcPr>
          <w:p w14:paraId="59D7FBFC" w14:textId="77777777" w:rsidR="0021740C" w:rsidRPr="008128B2" w:rsidRDefault="007559D4" w:rsidP="0021740C">
            <w:pPr>
              <w:ind w:left="57" w:right="57"/>
            </w:pPr>
            <w:r w:rsidRPr="008128B2">
              <w:t>Cita informācija</w:t>
            </w:r>
          </w:p>
        </w:tc>
        <w:tc>
          <w:tcPr>
            <w:tcW w:w="6317" w:type="dxa"/>
          </w:tcPr>
          <w:p w14:paraId="4DEAD41A" w14:textId="77777777" w:rsidR="0021740C" w:rsidRPr="0021740C" w:rsidRDefault="007559D4" w:rsidP="0021740C">
            <w:pPr>
              <w:shd w:val="clear" w:color="auto" w:fill="FFFFFF"/>
              <w:ind w:left="57" w:right="113"/>
              <w:jc w:val="both"/>
            </w:pPr>
            <w:r w:rsidRPr="008128B2">
              <w:t>Nav</w:t>
            </w:r>
          </w:p>
        </w:tc>
      </w:tr>
    </w:tbl>
    <w:p w14:paraId="2745B858" w14:textId="77777777" w:rsidR="00750FB6" w:rsidRPr="006E3F47" w:rsidRDefault="00750FB6" w:rsidP="00750FB6">
      <w:pPr>
        <w:jc w:val="both"/>
      </w:pPr>
    </w:p>
    <w:p w14:paraId="38BDD66B" w14:textId="77777777" w:rsidR="00424A71" w:rsidRDefault="00424A71" w:rsidP="0008236A">
      <w:pPr>
        <w:pStyle w:val="Header"/>
        <w:rPr>
          <w:szCs w:val="20"/>
          <w:lang w:val="lv-LV"/>
        </w:rPr>
      </w:pPr>
    </w:p>
    <w:p w14:paraId="65D7A787" w14:textId="77777777" w:rsidR="0008236A" w:rsidRPr="00BF3F2B" w:rsidRDefault="007559D4" w:rsidP="0008236A">
      <w:pPr>
        <w:pStyle w:val="Header"/>
        <w:rPr>
          <w:szCs w:val="20"/>
          <w:lang w:val="lv-LV"/>
        </w:rPr>
      </w:pPr>
      <w:r w:rsidRPr="006A43FF">
        <w:rPr>
          <w:szCs w:val="20"/>
          <w:lang w:val="lv-LV"/>
        </w:rPr>
        <w:t xml:space="preserve">Vides aizsardzības un reģionālās attīstības </w:t>
      </w:r>
      <w:r w:rsidR="0042012D" w:rsidRPr="006A43FF">
        <w:rPr>
          <w:szCs w:val="20"/>
          <w:lang w:val="lv-LV"/>
        </w:rPr>
        <w:t>ministrs</w:t>
      </w:r>
      <w:r w:rsidR="0042012D" w:rsidRPr="006A43FF">
        <w:rPr>
          <w:szCs w:val="20"/>
          <w:lang w:val="lv-LV"/>
        </w:rPr>
        <w:tab/>
        <w:t>Kaspars</w:t>
      </w:r>
      <w:r w:rsidRPr="006A43FF">
        <w:rPr>
          <w:szCs w:val="20"/>
          <w:lang w:val="lv-LV"/>
        </w:rPr>
        <w:t xml:space="preserve"> Gerhards</w:t>
      </w:r>
    </w:p>
    <w:p w14:paraId="1D42CC06" w14:textId="77777777" w:rsidR="0008236A" w:rsidRDefault="0008236A" w:rsidP="0008236A">
      <w:pPr>
        <w:pStyle w:val="Header"/>
        <w:rPr>
          <w:szCs w:val="20"/>
          <w:lang w:val="lv-LV"/>
        </w:rPr>
      </w:pPr>
    </w:p>
    <w:p w14:paraId="2699BDD3" w14:textId="77777777" w:rsidR="00377F78" w:rsidRDefault="00377F78" w:rsidP="00BF3F2B">
      <w:pPr>
        <w:pStyle w:val="Header"/>
        <w:rPr>
          <w:szCs w:val="20"/>
          <w:lang w:val="lv-LV"/>
        </w:rPr>
      </w:pPr>
    </w:p>
    <w:p w14:paraId="7314119B" w14:textId="77777777" w:rsidR="0042012D" w:rsidRPr="00B559B4" w:rsidRDefault="007559D4" w:rsidP="0042012D">
      <w:pPr>
        <w:rPr>
          <w:color w:val="000000"/>
          <w:sz w:val="20"/>
          <w:szCs w:val="20"/>
        </w:rPr>
      </w:pPr>
      <w:r w:rsidRPr="00B559B4">
        <w:rPr>
          <w:color w:val="000000"/>
          <w:sz w:val="20"/>
          <w:szCs w:val="20"/>
        </w:rPr>
        <w:t>L. Dorbe, 66016767</w:t>
      </w:r>
    </w:p>
    <w:p w14:paraId="63F44BDC" w14:textId="77777777" w:rsidR="00750FB6" w:rsidRPr="00753980" w:rsidRDefault="000D14B1" w:rsidP="00753980">
      <w:pPr>
        <w:rPr>
          <w:sz w:val="28"/>
          <w:szCs w:val="28"/>
        </w:rPr>
      </w:pPr>
      <w:hyperlink r:id="rId8" w:history="1">
        <w:r w:rsidR="007559D4" w:rsidRPr="00B559B4">
          <w:rPr>
            <w:rStyle w:val="Hyperlink"/>
            <w:sz w:val="20"/>
            <w:szCs w:val="20"/>
          </w:rPr>
          <w:t>liene.dorbe@varam.gov.lv</w:t>
        </w:r>
      </w:hyperlink>
    </w:p>
    <w:sectPr w:rsidR="00750FB6" w:rsidRPr="00753980" w:rsidSect="00EF0BD3">
      <w:headerReference w:type="default" r:id="rId9"/>
      <w:footerReference w:type="even" r:id="rId10"/>
      <w:footerReference w:type="default" r:id="rId11"/>
      <w:headerReference w:type="first" r:id="rId12"/>
      <w:footerReference w:type="first" r:id="rId13"/>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A8570" w14:textId="77777777" w:rsidR="00E470FF" w:rsidRDefault="00E470FF">
      <w:r>
        <w:separator/>
      </w:r>
    </w:p>
  </w:endnote>
  <w:endnote w:type="continuationSeparator" w:id="0">
    <w:p w14:paraId="5CB36B82" w14:textId="77777777" w:rsidR="00E470FF" w:rsidRDefault="00E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9A4F" w14:textId="77777777" w:rsidR="004C0B22" w:rsidRPr="00186C21" w:rsidRDefault="007559D4"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2F45" w14:textId="5461156E" w:rsidR="004C0B22" w:rsidRPr="00515468" w:rsidRDefault="00515468" w:rsidP="00515468">
    <w:pPr>
      <w:pStyle w:val="BodyText2"/>
      <w:spacing w:line="240" w:lineRule="auto"/>
      <w:jc w:val="both"/>
      <w:rPr>
        <w:b w:val="0"/>
        <w:bCs w:val="0"/>
        <w:sz w:val="20"/>
        <w:szCs w:val="20"/>
        <w:lang w:val="lv-LV"/>
      </w:rPr>
    </w:pPr>
    <w:r w:rsidRPr="002F3C33">
      <w:rPr>
        <w:b w:val="0"/>
        <w:sz w:val="20"/>
        <w:szCs w:val="20"/>
        <w:lang w:val="lv-LV" w:eastAsia="lv-LV"/>
      </w:rPr>
      <w:t>VARAMAnot_</w:t>
    </w:r>
    <w:r w:rsidR="00AB5618">
      <w:rPr>
        <w:b w:val="0"/>
        <w:sz w:val="20"/>
        <w:szCs w:val="20"/>
        <w:lang w:val="lv-LV" w:eastAsia="lv-LV"/>
      </w:rPr>
      <w:t>28</w:t>
    </w:r>
    <w:r w:rsidR="00814ED6">
      <w:rPr>
        <w:b w:val="0"/>
        <w:sz w:val="20"/>
        <w:szCs w:val="20"/>
        <w:lang w:val="lv-LV" w:eastAsia="lv-LV"/>
      </w:rPr>
      <w:t>11</w:t>
    </w:r>
    <w:r w:rsidRPr="002F3C33">
      <w:rPr>
        <w:b w:val="0"/>
        <w:sz w:val="20"/>
        <w:szCs w:val="20"/>
        <w:lang w:val="lv-LV" w:eastAsia="lv-LV"/>
      </w:rPr>
      <w:t>18_groz645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2408" w14:textId="039DBEF3" w:rsidR="004C0B22" w:rsidRPr="00330635" w:rsidRDefault="002F3C33" w:rsidP="00750FB6">
    <w:pPr>
      <w:pStyle w:val="BodyText2"/>
      <w:spacing w:line="240" w:lineRule="auto"/>
      <w:jc w:val="both"/>
      <w:rPr>
        <w:b w:val="0"/>
        <w:bCs w:val="0"/>
        <w:sz w:val="20"/>
        <w:szCs w:val="20"/>
        <w:lang w:val="lv-LV"/>
      </w:rPr>
    </w:pPr>
    <w:r w:rsidRPr="002F3C33">
      <w:rPr>
        <w:b w:val="0"/>
        <w:sz w:val="20"/>
        <w:szCs w:val="20"/>
        <w:lang w:val="lv-LV" w:eastAsia="lv-LV"/>
      </w:rPr>
      <w:t>VARAMAnot_</w:t>
    </w:r>
    <w:r w:rsidR="00AB5618">
      <w:rPr>
        <w:b w:val="0"/>
        <w:sz w:val="20"/>
        <w:szCs w:val="20"/>
        <w:lang w:val="lv-LV" w:eastAsia="lv-LV"/>
      </w:rPr>
      <w:t>28</w:t>
    </w:r>
    <w:r w:rsidR="00814ED6">
      <w:rPr>
        <w:b w:val="0"/>
        <w:sz w:val="20"/>
        <w:szCs w:val="20"/>
        <w:lang w:val="lv-LV" w:eastAsia="lv-LV"/>
      </w:rPr>
      <w:t>11</w:t>
    </w:r>
    <w:r w:rsidR="0090769B" w:rsidRPr="002F3C33">
      <w:rPr>
        <w:b w:val="0"/>
        <w:sz w:val="20"/>
        <w:szCs w:val="20"/>
        <w:lang w:val="lv-LV" w:eastAsia="lv-LV"/>
      </w:rPr>
      <w:t>18</w:t>
    </w:r>
    <w:r w:rsidRPr="002F3C33">
      <w:rPr>
        <w:b w:val="0"/>
        <w:sz w:val="20"/>
        <w:szCs w:val="20"/>
        <w:lang w:val="lv-LV" w:eastAsia="lv-LV"/>
      </w:rPr>
      <w:t>_groz645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027EA" w14:textId="77777777" w:rsidR="00E470FF" w:rsidRDefault="00E470FF">
      <w:r>
        <w:separator/>
      </w:r>
    </w:p>
  </w:footnote>
  <w:footnote w:type="continuationSeparator" w:id="0">
    <w:p w14:paraId="3249C8D6" w14:textId="77777777" w:rsidR="00E470FF" w:rsidRDefault="00E470FF">
      <w:r>
        <w:continuationSeparator/>
      </w:r>
    </w:p>
  </w:footnote>
  <w:footnote w:type="continuationNotice" w:id="1">
    <w:p w14:paraId="4E6035AB" w14:textId="77777777" w:rsidR="00E470FF" w:rsidRDefault="00E470FF"/>
  </w:footnote>
  <w:footnote w:id="2">
    <w:p w14:paraId="7B49CD3C" w14:textId="77777777" w:rsidR="00DB4A61" w:rsidRDefault="00DB4A61" w:rsidP="000F59AE">
      <w:pPr>
        <w:pStyle w:val="FootnoteText"/>
        <w:jc w:val="both"/>
      </w:pPr>
      <w:r>
        <w:rPr>
          <w:rStyle w:val="FootnoteReference"/>
        </w:rPr>
        <w:footnoteRef/>
      </w:r>
      <w:r>
        <w:t xml:space="preserve"> </w:t>
      </w:r>
      <w:r w:rsidRPr="00DB4A61">
        <w:t>Ministru kabineta 2017. gada 26. jūnija rīkojums Nr. 329 "Grozījumi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w:t>
      </w:r>
    </w:p>
  </w:footnote>
  <w:footnote w:id="3">
    <w:p w14:paraId="59537B1E" w14:textId="77777777" w:rsidR="004C0B22" w:rsidRDefault="007559D4" w:rsidP="000F59AE">
      <w:pPr>
        <w:pStyle w:val="FootnoteText"/>
        <w:jc w:val="both"/>
      </w:pPr>
      <w:r>
        <w:rPr>
          <w:rStyle w:val="FootnoteReference"/>
        </w:rPr>
        <w:footnoteRef/>
      </w:r>
      <w:r>
        <w:t xml:space="preserve"> </w:t>
      </w:r>
      <w:r w:rsidRPr="00C13CCD">
        <w:t>Ministru kabineta 2016. gada 31. maija noteikumi Nr. 342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w:t>
      </w:r>
    </w:p>
  </w:footnote>
  <w:footnote w:id="4">
    <w:p w14:paraId="72A725B5" w14:textId="77777777" w:rsidR="005B1B80" w:rsidRDefault="005B1B80" w:rsidP="000F59AE">
      <w:pPr>
        <w:pStyle w:val="FootnoteText"/>
        <w:jc w:val="both"/>
      </w:pPr>
      <w:r>
        <w:rPr>
          <w:rStyle w:val="FootnoteReference"/>
        </w:rPr>
        <w:footnoteRef/>
      </w:r>
      <w:r>
        <w:t xml:space="preserve"> </w:t>
      </w:r>
      <w:r w:rsidRPr="005B1B80">
        <w:t>Ministru kabineta 2018. gada 5. jūlija rīkojums Nr. 301 "Grozījumi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w:t>
      </w:r>
    </w:p>
  </w:footnote>
  <w:footnote w:id="5">
    <w:p w14:paraId="115E7B9B" w14:textId="77777777" w:rsidR="00DD0B49" w:rsidRDefault="00DD0B49" w:rsidP="000F59AE">
      <w:pPr>
        <w:pStyle w:val="FootnoteText"/>
        <w:jc w:val="both"/>
      </w:pPr>
      <w:r>
        <w:rPr>
          <w:rStyle w:val="FootnoteReference"/>
        </w:rPr>
        <w:footnoteRef/>
      </w:r>
      <w:r>
        <w:t xml:space="preserve"> </w:t>
      </w:r>
      <w:r w:rsidRPr="00DD0B49">
        <w:t>Ministru kabineta 2018. gada 11. septembra noteikumi Nr. 575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w:t>
      </w:r>
    </w:p>
  </w:footnote>
  <w:footnote w:id="6">
    <w:p w14:paraId="70B89DAE" w14:textId="77777777" w:rsidR="00B36A68" w:rsidRDefault="00B36A68" w:rsidP="000F59AE">
      <w:pPr>
        <w:pStyle w:val="FootnoteText"/>
        <w:jc w:val="both"/>
      </w:pPr>
      <w:r>
        <w:rPr>
          <w:rStyle w:val="FootnoteReference"/>
        </w:rPr>
        <w:footnoteRef/>
      </w:r>
      <w:r>
        <w:t xml:space="preserve"> </w:t>
      </w:r>
      <w:r w:rsidRPr="00B36A68">
        <w:t>Ministru kabineta 2018. gada 31. oktobra rīkojums Nr. 568 "Grozījumi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3E65" w14:textId="77777777" w:rsidR="004C0B22" w:rsidRDefault="007559D4"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0D14B1">
      <w:rPr>
        <w:rStyle w:val="PageNumber"/>
        <w:noProof/>
      </w:rPr>
      <w:t>7</w:t>
    </w:r>
    <w:r w:rsidRPr="00EF0BD3">
      <w:rPr>
        <w:rStyle w:val="PageNumber"/>
      </w:rPr>
      <w:fldChar w:fldCharType="end"/>
    </w:r>
  </w:p>
  <w:p w14:paraId="37A59962" w14:textId="77777777" w:rsidR="004C0B22" w:rsidRDefault="004C0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36A2" w14:textId="77777777" w:rsidR="004C0B22" w:rsidRDefault="007559D4"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FDC4E1B4">
      <w:start w:val="1"/>
      <w:numFmt w:val="bullet"/>
      <w:lvlText w:val=""/>
      <w:lvlJc w:val="left"/>
      <w:pPr>
        <w:ind w:left="720" w:hanging="360"/>
      </w:pPr>
      <w:rPr>
        <w:rFonts w:ascii="Symbol" w:hAnsi="Symbol" w:hint="default"/>
      </w:rPr>
    </w:lvl>
    <w:lvl w:ilvl="1" w:tplc="51769EF0" w:tentative="1">
      <w:start w:val="1"/>
      <w:numFmt w:val="bullet"/>
      <w:lvlText w:val="o"/>
      <w:lvlJc w:val="left"/>
      <w:pPr>
        <w:ind w:left="1440" w:hanging="360"/>
      </w:pPr>
      <w:rPr>
        <w:rFonts w:ascii="Courier New" w:hAnsi="Courier New" w:cs="Courier New" w:hint="default"/>
      </w:rPr>
    </w:lvl>
    <w:lvl w:ilvl="2" w:tplc="E910C198" w:tentative="1">
      <w:start w:val="1"/>
      <w:numFmt w:val="bullet"/>
      <w:lvlText w:val=""/>
      <w:lvlJc w:val="left"/>
      <w:pPr>
        <w:ind w:left="2160" w:hanging="360"/>
      </w:pPr>
      <w:rPr>
        <w:rFonts w:ascii="Wingdings" w:hAnsi="Wingdings" w:hint="default"/>
      </w:rPr>
    </w:lvl>
    <w:lvl w:ilvl="3" w:tplc="71D0BD60" w:tentative="1">
      <w:start w:val="1"/>
      <w:numFmt w:val="bullet"/>
      <w:lvlText w:val=""/>
      <w:lvlJc w:val="left"/>
      <w:pPr>
        <w:ind w:left="2880" w:hanging="360"/>
      </w:pPr>
      <w:rPr>
        <w:rFonts w:ascii="Symbol" w:hAnsi="Symbol" w:hint="default"/>
      </w:rPr>
    </w:lvl>
    <w:lvl w:ilvl="4" w:tplc="9BC6A916" w:tentative="1">
      <w:start w:val="1"/>
      <w:numFmt w:val="bullet"/>
      <w:lvlText w:val="o"/>
      <w:lvlJc w:val="left"/>
      <w:pPr>
        <w:ind w:left="3600" w:hanging="360"/>
      </w:pPr>
      <w:rPr>
        <w:rFonts w:ascii="Courier New" w:hAnsi="Courier New" w:cs="Courier New" w:hint="default"/>
      </w:rPr>
    </w:lvl>
    <w:lvl w:ilvl="5" w:tplc="2626FEBA" w:tentative="1">
      <w:start w:val="1"/>
      <w:numFmt w:val="bullet"/>
      <w:lvlText w:val=""/>
      <w:lvlJc w:val="left"/>
      <w:pPr>
        <w:ind w:left="4320" w:hanging="360"/>
      </w:pPr>
      <w:rPr>
        <w:rFonts w:ascii="Wingdings" w:hAnsi="Wingdings" w:hint="default"/>
      </w:rPr>
    </w:lvl>
    <w:lvl w:ilvl="6" w:tplc="DF58DDF0" w:tentative="1">
      <w:start w:val="1"/>
      <w:numFmt w:val="bullet"/>
      <w:lvlText w:val=""/>
      <w:lvlJc w:val="left"/>
      <w:pPr>
        <w:ind w:left="5040" w:hanging="360"/>
      </w:pPr>
      <w:rPr>
        <w:rFonts w:ascii="Symbol" w:hAnsi="Symbol" w:hint="default"/>
      </w:rPr>
    </w:lvl>
    <w:lvl w:ilvl="7" w:tplc="C788388C" w:tentative="1">
      <w:start w:val="1"/>
      <w:numFmt w:val="bullet"/>
      <w:lvlText w:val="o"/>
      <w:lvlJc w:val="left"/>
      <w:pPr>
        <w:ind w:left="5760" w:hanging="360"/>
      </w:pPr>
      <w:rPr>
        <w:rFonts w:ascii="Courier New" w:hAnsi="Courier New" w:cs="Courier New" w:hint="default"/>
      </w:rPr>
    </w:lvl>
    <w:lvl w:ilvl="8" w:tplc="D9B0B0E0" w:tentative="1">
      <w:start w:val="1"/>
      <w:numFmt w:val="bullet"/>
      <w:lvlText w:val=""/>
      <w:lvlJc w:val="left"/>
      <w:pPr>
        <w:ind w:left="6480" w:hanging="360"/>
      </w:pPr>
      <w:rPr>
        <w:rFonts w:ascii="Wingdings" w:hAnsi="Wingdings" w:hint="default"/>
      </w:rPr>
    </w:lvl>
  </w:abstractNum>
  <w:abstractNum w:abstractNumId="1" w15:restartNumberingAfterBreak="1">
    <w:nsid w:val="06F34F2B"/>
    <w:multiLevelType w:val="hybridMultilevel"/>
    <w:tmpl w:val="BFF6FBFE"/>
    <w:lvl w:ilvl="0" w:tplc="21924FAA">
      <w:start w:val="1"/>
      <w:numFmt w:val="decimal"/>
      <w:lvlText w:val="%1)"/>
      <w:lvlJc w:val="left"/>
      <w:pPr>
        <w:ind w:left="780" w:hanging="360"/>
      </w:pPr>
      <w:rPr>
        <w:rFonts w:hint="default"/>
      </w:rPr>
    </w:lvl>
    <w:lvl w:ilvl="1" w:tplc="AD504238" w:tentative="1">
      <w:start w:val="1"/>
      <w:numFmt w:val="bullet"/>
      <w:lvlText w:val="o"/>
      <w:lvlJc w:val="left"/>
      <w:pPr>
        <w:ind w:left="1500" w:hanging="360"/>
      </w:pPr>
      <w:rPr>
        <w:rFonts w:ascii="Courier New" w:hAnsi="Courier New" w:cs="Courier New" w:hint="default"/>
      </w:rPr>
    </w:lvl>
    <w:lvl w:ilvl="2" w:tplc="DA5CB808" w:tentative="1">
      <w:start w:val="1"/>
      <w:numFmt w:val="bullet"/>
      <w:lvlText w:val=""/>
      <w:lvlJc w:val="left"/>
      <w:pPr>
        <w:ind w:left="2220" w:hanging="360"/>
      </w:pPr>
      <w:rPr>
        <w:rFonts w:ascii="Wingdings" w:hAnsi="Wingdings" w:hint="default"/>
      </w:rPr>
    </w:lvl>
    <w:lvl w:ilvl="3" w:tplc="BFF6BD22" w:tentative="1">
      <w:start w:val="1"/>
      <w:numFmt w:val="bullet"/>
      <w:lvlText w:val=""/>
      <w:lvlJc w:val="left"/>
      <w:pPr>
        <w:ind w:left="2940" w:hanging="360"/>
      </w:pPr>
      <w:rPr>
        <w:rFonts w:ascii="Symbol" w:hAnsi="Symbol" w:hint="default"/>
      </w:rPr>
    </w:lvl>
    <w:lvl w:ilvl="4" w:tplc="4BC8CAD2" w:tentative="1">
      <w:start w:val="1"/>
      <w:numFmt w:val="bullet"/>
      <w:lvlText w:val="o"/>
      <w:lvlJc w:val="left"/>
      <w:pPr>
        <w:ind w:left="3660" w:hanging="360"/>
      </w:pPr>
      <w:rPr>
        <w:rFonts w:ascii="Courier New" w:hAnsi="Courier New" w:cs="Courier New" w:hint="default"/>
      </w:rPr>
    </w:lvl>
    <w:lvl w:ilvl="5" w:tplc="79F07366" w:tentative="1">
      <w:start w:val="1"/>
      <w:numFmt w:val="bullet"/>
      <w:lvlText w:val=""/>
      <w:lvlJc w:val="left"/>
      <w:pPr>
        <w:ind w:left="4380" w:hanging="360"/>
      </w:pPr>
      <w:rPr>
        <w:rFonts w:ascii="Wingdings" w:hAnsi="Wingdings" w:hint="default"/>
      </w:rPr>
    </w:lvl>
    <w:lvl w:ilvl="6" w:tplc="7388A622" w:tentative="1">
      <w:start w:val="1"/>
      <w:numFmt w:val="bullet"/>
      <w:lvlText w:val=""/>
      <w:lvlJc w:val="left"/>
      <w:pPr>
        <w:ind w:left="5100" w:hanging="360"/>
      </w:pPr>
      <w:rPr>
        <w:rFonts w:ascii="Symbol" w:hAnsi="Symbol" w:hint="default"/>
      </w:rPr>
    </w:lvl>
    <w:lvl w:ilvl="7" w:tplc="F64414C6" w:tentative="1">
      <w:start w:val="1"/>
      <w:numFmt w:val="bullet"/>
      <w:lvlText w:val="o"/>
      <w:lvlJc w:val="left"/>
      <w:pPr>
        <w:ind w:left="5820" w:hanging="360"/>
      </w:pPr>
      <w:rPr>
        <w:rFonts w:ascii="Courier New" w:hAnsi="Courier New" w:cs="Courier New" w:hint="default"/>
      </w:rPr>
    </w:lvl>
    <w:lvl w:ilvl="8" w:tplc="3AE024C4" w:tentative="1">
      <w:start w:val="1"/>
      <w:numFmt w:val="bullet"/>
      <w:lvlText w:val=""/>
      <w:lvlJc w:val="left"/>
      <w:pPr>
        <w:ind w:left="6540" w:hanging="360"/>
      </w:pPr>
      <w:rPr>
        <w:rFonts w:ascii="Wingdings" w:hAnsi="Wingdings" w:hint="default"/>
      </w:rPr>
    </w:lvl>
  </w:abstractNum>
  <w:abstractNum w:abstractNumId="2" w15:restartNumberingAfterBreak="1">
    <w:nsid w:val="0C3C0C7C"/>
    <w:multiLevelType w:val="hybridMultilevel"/>
    <w:tmpl w:val="A156E668"/>
    <w:lvl w:ilvl="0" w:tplc="DA4AC9C8">
      <w:start w:val="1"/>
      <w:numFmt w:val="decimal"/>
      <w:lvlText w:val="%1)"/>
      <w:lvlJc w:val="left"/>
      <w:pPr>
        <w:ind w:left="720" w:hanging="360"/>
      </w:pPr>
    </w:lvl>
    <w:lvl w:ilvl="1" w:tplc="8938B6A6">
      <w:numFmt w:val="bullet"/>
      <w:lvlText w:val="-"/>
      <w:lvlJc w:val="left"/>
      <w:pPr>
        <w:ind w:left="1800" w:hanging="720"/>
      </w:pPr>
      <w:rPr>
        <w:rFonts w:ascii="Times New Roman" w:eastAsia="Calibri" w:hAnsi="Times New Roman" w:cs="Times New Roman" w:hint="default"/>
      </w:rPr>
    </w:lvl>
    <w:lvl w:ilvl="2" w:tplc="803AB1C6" w:tentative="1">
      <w:start w:val="1"/>
      <w:numFmt w:val="lowerRoman"/>
      <w:lvlText w:val="%3."/>
      <w:lvlJc w:val="right"/>
      <w:pPr>
        <w:ind w:left="2160" w:hanging="180"/>
      </w:pPr>
    </w:lvl>
    <w:lvl w:ilvl="3" w:tplc="74149ED0" w:tentative="1">
      <w:start w:val="1"/>
      <w:numFmt w:val="decimal"/>
      <w:lvlText w:val="%4."/>
      <w:lvlJc w:val="left"/>
      <w:pPr>
        <w:ind w:left="2880" w:hanging="360"/>
      </w:pPr>
    </w:lvl>
    <w:lvl w:ilvl="4" w:tplc="24089312" w:tentative="1">
      <w:start w:val="1"/>
      <w:numFmt w:val="lowerLetter"/>
      <w:lvlText w:val="%5."/>
      <w:lvlJc w:val="left"/>
      <w:pPr>
        <w:ind w:left="3600" w:hanging="360"/>
      </w:pPr>
    </w:lvl>
    <w:lvl w:ilvl="5" w:tplc="9684B06C" w:tentative="1">
      <w:start w:val="1"/>
      <w:numFmt w:val="lowerRoman"/>
      <w:lvlText w:val="%6."/>
      <w:lvlJc w:val="right"/>
      <w:pPr>
        <w:ind w:left="4320" w:hanging="180"/>
      </w:pPr>
    </w:lvl>
    <w:lvl w:ilvl="6" w:tplc="B1CC5372" w:tentative="1">
      <w:start w:val="1"/>
      <w:numFmt w:val="decimal"/>
      <w:lvlText w:val="%7."/>
      <w:lvlJc w:val="left"/>
      <w:pPr>
        <w:ind w:left="5040" w:hanging="360"/>
      </w:pPr>
    </w:lvl>
    <w:lvl w:ilvl="7" w:tplc="B08452E4" w:tentative="1">
      <w:start w:val="1"/>
      <w:numFmt w:val="lowerLetter"/>
      <w:lvlText w:val="%8."/>
      <w:lvlJc w:val="left"/>
      <w:pPr>
        <w:ind w:left="5760" w:hanging="360"/>
      </w:pPr>
    </w:lvl>
    <w:lvl w:ilvl="8" w:tplc="457293BC" w:tentative="1">
      <w:start w:val="1"/>
      <w:numFmt w:val="lowerRoman"/>
      <w:lvlText w:val="%9."/>
      <w:lvlJc w:val="right"/>
      <w:pPr>
        <w:ind w:left="6480" w:hanging="180"/>
      </w:pPr>
    </w:lvl>
  </w:abstractNum>
  <w:abstractNum w:abstractNumId="3" w15:restartNumberingAfterBreak="1">
    <w:nsid w:val="0C776D51"/>
    <w:multiLevelType w:val="hybridMultilevel"/>
    <w:tmpl w:val="23108382"/>
    <w:lvl w:ilvl="0" w:tplc="8C8EBB5A">
      <w:start w:val="1"/>
      <w:numFmt w:val="decimal"/>
      <w:lvlText w:val="%1)"/>
      <w:lvlJc w:val="left"/>
      <w:pPr>
        <w:ind w:left="394" w:hanging="360"/>
      </w:pPr>
    </w:lvl>
    <w:lvl w:ilvl="1" w:tplc="141252FA">
      <w:start w:val="1"/>
      <w:numFmt w:val="decimal"/>
      <w:lvlText w:val="%2)"/>
      <w:lvlJc w:val="left"/>
      <w:pPr>
        <w:ind w:left="1114" w:hanging="360"/>
      </w:pPr>
    </w:lvl>
    <w:lvl w:ilvl="2" w:tplc="B96C0FEE" w:tentative="1">
      <w:start w:val="1"/>
      <w:numFmt w:val="lowerRoman"/>
      <w:lvlText w:val="%3."/>
      <w:lvlJc w:val="right"/>
      <w:pPr>
        <w:ind w:left="1834" w:hanging="180"/>
      </w:pPr>
    </w:lvl>
    <w:lvl w:ilvl="3" w:tplc="6A386CBC" w:tentative="1">
      <w:start w:val="1"/>
      <w:numFmt w:val="decimal"/>
      <w:lvlText w:val="%4."/>
      <w:lvlJc w:val="left"/>
      <w:pPr>
        <w:ind w:left="2554" w:hanging="360"/>
      </w:pPr>
    </w:lvl>
    <w:lvl w:ilvl="4" w:tplc="F82A2C3C" w:tentative="1">
      <w:start w:val="1"/>
      <w:numFmt w:val="lowerLetter"/>
      <w:lvlText w:val="%5."/>
      <w:lvlJc w:val="left"/>
      <w:pPr>
        <w:ind w:left="3274" w:hanging="360"/>
      </w:pPr>
    </w:lvl>
    <w:lvl w:ilvl="5" w:tplc="8604D11C" w:tentative="1">
      <w:start w:val="1"/>
      <w:numFmt w:val="lowerRoman"/>
      <w:lvlText w:val="%6."/>
      <w:lvlJc w:val="right"/>
      <w:pPr>
        <w:ind w:left="3994" w:hanging="180"/>
      </w:pPr>
    </w:lvl>
    <w:lvl w:ilvl="6" w:tplc="A8A65F06" w:tentative="1">
      <w:start w:val="1"/>
      <w:numFmt w:val="decimal"/>
      <w:lvlText w:val="%7."/>
      <w:lvlJc w:val="left"/>
      <w:pPr>
        <w:ind w:left="4714" w:hanging="360"/>
      </w:pPr>
    </w:lvl>
    <w:lvl w:ilvl="7" w:tplc="F2AE9F0E" w:tentative="1">
      <w:start w:val="1"/>
      <w:numFmt w:val="lowerLetter"/>
      <w:lvlText w:val="%8."/>
      <w:lvlJc w:val="left"/>
      <w:pPr>
        <w:ind w:left="5434" w:hanging="360"/>
      </w:pPr>
    </w:lvl>
    <w:lvl w:ilvl="8" w:tplc="470E34DC" w:tentative="1">
      <w:start w:val="1"/>
      <w:numFmt w:val="lowerRoman"/>
      <w:lvlText w:val="%9."/>
      <w:lvlJc w:val="right"/>
      <w:pPr>
        <w:ind w:left="6154" w:hanging="180"/>
      </w:pPr>
    </w:lvl>
  </w:abstractNum>
  <w:abstractNum w:abstractNumId="4" w15:restartNumberingAfterBreak="1">
    <w:nsid w:val="12591D88"/>
    <w:multiLevelType w:val="hybridMultilevel"/>
    <w:tmpl w:val="D68EAB7A"/>
    <w:lvl w:ilvl="0" w:tplc="FACE4BA4">
      <w:start w:val="1"/>
      <w:numFmt w:val="decimal"/>
      <w:lvlText w:val="%1."/>
      <w:lvlJc w:val="left"/>
      <w:pPr>
        <w:ind w:left="720" w:hanging="360"/>
      </w:pPr>
      <w:rPr>
        <w:rFonts w:hint="default"/>
      </w:rPr>
    </w:lvl>
    <w:lvl w:ilvl="1" w:tplc="686EE3E4" w:tentative="1">
      <w:start w:val="1"/>
      <w:numFmt w:val="lowerLetter"/>
      <w:lvlText w:val="%2."/>
      <w:lvlJc w:val="left"/>
      <w:pPr>
        <w:ind w:left="1440" w:hanging="360"/>
      </w:pPr>
    </w:lvl>
    <w:lvl w:ilvl="2" w:tplc="1F8CB0E2" w:tentative="1">
      <w:start w:val="1"/>
      <w:numFmt w:val="lowerRoman"/>
      <w:lvlText w:val="%3."/>
      <w:lvlJc w:val="right"/>
      <w:pPr>
        <w:ind w:left="2160" w:hanging="180"/>
      </w:pPr>
    </w:lvl>
    <w:lvl w:ilvl="3" w:tplc="6770A89E" w:tentative="1">
      <w:start w:val="1"/>
      <w:numFmt w:val="decimal"/>
      <w:lvlText w:val="%4."/>
      <w:lvlJc w:val="left"/>
      <w:pPr>
        <w:ind w:left="2880" w:hanging="360"/>
      </w:pPr>
    </w:lvl>
    <w:lvl w:ilvl="4" w:tplc="36D4E310" w:tentative="1">
      <w:start w:val="1"/>
      <w:numFmt w:val="lowerLetter"/>
      <w:lvlText w:val="%5."/>
      <w:lvlJc w:val="left"/>
      <w:pPr>
        <w:ind w:left="3600" w:hanging="360"/>
      </w:pPr>
    </w:lvl>
    <w:lvl w:ilvl="5" w:tplc="61BE15DA" w:tentative="1">
      <w:start w:val="1"/>
      <w:numFmt w:val="lowerRoman"/>
      <w:lvlText w:val="%6."/>
      <w:lvlJc w:val="right"/>
      <w:pPr>
        <w:ind w:left="4320" w:hanging="180"/>
      </w:pPr>
    </w:lvl>
    <w:lvl w:ilvl="6" w:tplc="95F8B178" w:tentative="1">
      <w:start w:val="1"/>
      <w:numFmt w:val="decimal"/>
      <w:lvlText w:val="%7."/>
      <w:lvlJc w:val="left"/>
      <w:pPr>
        <w:ind w:left="5040" w:hanging="360"/>
      </w:pPr>
    </w:lvl>
    <w:lvl w:ilvl="7" w:tplc="D2BE6FCE" w:tentative="1">
      <w:start w:val="1"/>
      <w:numFmt w:val="lowerLetter"/>
      <w:lvlText w:val="%8."/>
      <w:lvlJc w:val="left"/>
      <w:pPr>
        <w:ind w:left="5760" w:hanging="360"/>
      </w:pPr>
    </w:lvl>
    <w:lvl w:ilvl="8" w:tplc="B948B6C2" w:tentative="1">
      <w:start w:val="1"/>
      <w:numFmt w:val="lowerRoman"/>
      <w:lvlText w:val="%9."/>
      <w:lvlJc w:val="right"/>
      <w:pPr>
        <w:ind w:left="6480" w:hanging="180"/>
      </w:pPr>
    </w:lvl>
  </w:abstractNum>
  <w:abstractNum w:abstractNumId="5" w15:restartNumberingAfterBreak="1">
    <w:nsid w:val="13694497"/>
    <w:multiLevelType w:val="hybridMultilevel"/>
    <w:tmpl w:val="3D3A3AE8"/>
    <w:lvl w:ilvl="0" w:tplc="6A966DAC">
      <w:start w:val="1"/>
      <w:numFmt w:val="decimal"/>
      <w:lvlText w:val="%1."/>
      <w:lvlJc w:val="left"/>
      <w:pPr>
        <w:ind w:left="720" w:hanging="360"/>
      </w:pPr>
    </w:lvl>
    <w:lvl w:ilvl="1" w:tplc="F19455E2" w:tentative="1">
      <w:start w:val="1"/>
      <w:numFmt w:val="lowerLetter"/>
      <w:lvlText w:val="%2."/>
      <w:lvlJc w:val="left"/>
      <w:pPr>
        <w:ind w:left="1440" w:hanging="360"/>
      </w:pPr>
    </w:lvl>
    <w:lvl w:ilvl="2" w:tplc="4B2A11AC" w:tentative="1">
      <w:start w:val="1"/>
      <w:numFmt w:val="lowerRoman"/>
      <w:lvlText w:val="%3."/>
      <w:lvlJc w:val="right"/>
      <w:pPr>
        <w:ind w:left="2160" w:hanging="180"/>
      </w:pPr>
    </w:lvl>
    <w:lvl w:ilvl="3" w:tplc="5C00EA8C" w:tentative="1">
      <w:start w:val="1"/>
      <w:numFmt w:val="decimal"/>
      <w:lvlText w:val="%4."/>
      <w:lvlJc w:val="left"/>
      <w:pPr>
        <w:ind w:left="2880" w:hanging="360"/>
      </w:pPr>
    </w:lvl>
    <w:lvl w:ilvl="4" w:tplc="C39600CA" w:tentative="1">
      <w:start w:val="1"/>
      <w:numFmt w:val="lowerLetter"/>
      <w:lvlText w:val="%5."/>
      <w:lvlJc w:val="left"/>
      <w:pPr>
        <w:ind w:left="3600" w:hanging="360"/>
      </w:pPr>
    </w:lvl>
    <w:lvl w:ilvl="5" w:tplc="B5E6B642" w:tentative="1">
      <w:start w:val="1"/>
      <w:numFmt w:val="lowerRoman"/>
      <w:lvlText w:val="%6."/>
      <w:lvlJc w:val="right"/>
      <w:pPr>
        <w:ind w:left="4320" w:hanging="180"/>
      </w:pPr>
    </w:lvl>
    <w:lvl w:ilvl="6" w:tplc="A06A9E3E" w:tentative="1">
      <w:start w:val="1"/>
      <w:numFmt w:val="decimal"/>
      <w:lvlText w:val="%7."/>
      <w:lvlJc w:val="left"/>
      <w:pPr>
        <w:ind w:left="5040" w:hanging="360"/>
      </w:pPr>
    </w:lvl>
    <w:lvl w:ilvl="7" w:tplc="35F4495A" w:tentative="1">
      <w:start w:val="1"/>
      <w:numFmt w:val="lowerLetter"/>
      <w:lvlText w:val="%8."/>
      <w:lvlJc w:val="left"/>
      <w:pPr>
        <w:ind w:left="5760" w:hanging="360"/>
      </w:pPr>
    </w:lvl>
    <w:lvl w:ilvl="8" w:tplc="5E929022" w:tentative="1">
      <w:start w:val="1"/>
      <w:numFmt w:val="lowerRoman"/>
      <w:lvlText w:val="%9."/>
      <w:lvlJc w:val="right"/>
      <w:pPr>
        <w:ind w:left="6480" w:hanging="180"/>
      </w:pPr>
    </w:lvl>
  </w:abstractNum>
  <w:abstractNum w:abstractNumId="6" w15:restartNumberingAfterBreak="1">
    <w:nsid w:val="2CE03CB0"/>
    <w:multiLevelType w:val="hybridMultilevel"/>
    <w:tmpl w:val="C5B68AFE"/>
    <w:lvl w:ilvl="0" w:tplc="5EBE0F5E">
      <w:start w:val="1"/>
      <w:numFmt w:val="decimal"/>
      <w:lvlText w:val="%1."/>
      <w:lvlJc w:val="left"/>
      <w:pPr>
        <w:ind w:left="720" w:hanging="360"/>
      </w:pPr>
      <w:rPr>
        <w:rFonts w:hint="default"/>
      </w:rPr>
    </w:lvl>
    <w:lvl w:ilvl="1" w:tplc="E36C295C" w:tentative="1">
      <w:start w:val="1"/>
      <w:numFmt w:val="lowerLetter"/>
      <w:lvlText w:val="%2."/>
      <w:lvlJc w:val="left"/>
      <w:pPr>
        <w:ind w:left="1440" w:hanging="360"/>
      </w:pPr>
    </w:lvl>
    <w:lvl w:ilvl="2" w:tplc="1626F218" w:tentative="1">
      <w:start w:val="1"/>
      <w:numFmt w:val="lowerRoman"/>
      <w:lvlText w:val="%3."/>
      <w:lvlJc w:val="right"/>
      <w:pPr>
        <w:ind w:left="2160" w:hanging="180"/>
      </w:pPr>
    </w:lvl>
    <w:lvl w:ilvl="3" w:tplc="30FCA1CC" w:tentative="1">
      <w:start w:val="1"/>
      <w:numFmt w:val="decimal"/>
      <w:lvlText w:val="%4."/>
      <w:lvlJc w:val="left"/>
      <w:pPr>
        <w:ind w:left="2880" w:hanging="360"/>
      </w:pPr>
    </w:lvl>
    <w:lvl w:ilvl="4" w:tplc="AA2ABF22" w:tentative="1">
      <w:start w:val="1"/>
      <w:numFmt w:val="lowerLetter"/>
      <w:lvlText w:val="%5."/>
      <w:lvlJc w:val="left"/>
      <w:pPr>
        <w:ind w:left="3600" w:hanging="360"/>
      </w:pPr>
    </w:lvl>
    <w:lvl w:ilvl="5" w:tplc="0910034C" w:tentative="1">
      <w:start w:val="1"/>
      <w:numFmt w:val="lowerRoman"/>
      <w:lvlText w:val="%6."/>
      <w:lvlJc w:val="right"/>
      <w:pPr>
        <w:ind w:left="4320" w:hanging="180"/>
      </w:pPr>
    </w:lvl>
    <w:lvl w:ilvl="6" w:tplc="F5F8D062" w:tentative="1">
      <w:start w:val="1"/>
      <w:numFmt w:val="decimal"/>
      <w:lvlText w:val="%7."/>
      <w:lvlJc w:val="left"/>
      <w:pPr>
        <w:ind w:left="5040" w:hanging="360"/>
      </w:pPr>
    </w:lvl>
    <w:lvl w:ilvl="7" w:tplc="D884DB50" w:tentative="1">
      <w:start w:val="1"/>
      <w:numFmt w:val="lowerLetter"/>
      <w:lvlText w:val="%8."/>
      <w:lvlJc w:val="left"/>
      <w:pPr>
        <w:ind w:left="5760" w:hanging="360"/>
      </w:pPr>
    </w:lvl>
    <w:lvl w:ilvl="8" w:tplc="311C64A2" w:tentative="1">
      <w:start w:val="1"/>
      <w:numFmt w:val="lowerRoman"/>
      <w:lvlText w:val="%9."/>
      <w:lvlJc w:val="right"/>
      <w:pPr>
        <w:ind w:left="6480" w:hanging="180"/>
      </w:pPr>
    </w:lvl>
  </w:abstractNum>
  <w:abstractNum w:abstractNumId="7" w15:restartNumberingAfterBreak="1">
    <w:nsid w:val="2E6930F1"/>
    <w:multiLevelType w:val="hybridMultilevel"/>
    <w:tmpl w:val="0D68B2E8"/>
    <w:lvl w:ilvl="0" w:tplc="168EA91E">
      <w:start w:val="1"/>
      <w:numFmt w:val="decimal"/>
      <w:lvlText w:val="%1."/>
      <w:lvlJc w:val="left"/>
      <w:pPr>
        <w:ind w:left="785" w:hanging="360"/>
      </w:pPr>
      <w:rPr>
        <w:rFonts w:hint="default"/>
      </w:rPr>
    </w:lvl>
    <w:lvl w:ilvl="1" w:tplc="55B206BA">
      <w:start w:val="1"/>
      <w:numFmt w:val="lowerLetter"/>
      <w:lvlText w:val="%2."/>
      <w:lvlJc w:val="left"/>
      <w:pPr>
        <w:ind w:left="1363" w:hanging="360"/>
      </w:pPr>
    </w:lvl>
    <w:lvl w:ilvl="2" w:tplc="4BB0F5C4" w:tentative="1">
      <w:start w:val="1"/>
      <w:numFmt w:val="lowerRoman"/>
      <w:lvlText w:val="%3."/>
      <w:lvlJc w:val="right"/>
      <w:pPr>
        <w:ind w:left="2083" w:hanging="180"/>
      </w:pPr>
    </w:lvl>
    <w:lvl w:ilvl="3" w:tplc="ED046C56" w:tentative="1">
      <w:start w:val="1"/>
      <w:numFmt w:val="decimal"/>
      <w:lvlText w:val="%4."/>
      <w:lvlJc w:val="left"/>
      <w:pPr>
        <w:ind w:left="2803" w:hanging="360"/>
      </w:pPr>
    </w:lvl>
    <w:lvl w:ilvl="4" w:tplc="8B247EFA" w:tentative="1">
      <w:start w:val="1"/>
      <w:numFmt w:val="lowerLetter"/>
      <w:lvlText w:val="%5."/>
      <w:lvlJc w:val="left"/>
      <w:pPr>
        <w:ind w:left="3523" w:hanging="360"/>
      </w:pPr>
    </w:lvl>
    <w:lvl w:ilvl="5" w:tplc="A4246F8C" w:tentative="1">
      <w:start w:val="1"/>
      <w:numFmt w:val="lowerRoman"/>
      <w:lvlText w:val="%6."/>
      <w:lvlJc w:val="right"/>
      <w:pPr>
        <w:ind w:left="4243" w:hanging="180"/>
      </w:pPr>
    </w:lvl>
    <w:lvl w:ilvl="6" w:tplc="B5643882" w:tentative="1">
      <w:start w:val="1"/>
      <w:numFmt w:val="decimal"/>
      <w:lvlText w:val="%7."/>
      <w:lvlJc w:val="left"/>
      <w:pPr>
        <w:ind w:left="4963" w:hanging="360"/>
      </w:pPr>
    </w:lvl>
    <w:lvl w:ilvl="7" w:tplc="3DFEACF0" w:tentative="1">
      <w:start w:val="1"/>
      <w:numFmt w:val="lowerLetter"/>
      <w:lvlText w:val="%8."/>
      <w:lvlJc w:val="left"/>
      <w:pPr>
        <w:ind w:left="5683" w:hanging="360"/>
      </w:pPr>
    </w:lvl>
    <w:lvl w:ilvl="8" w:tplc="F956F572" w:tentative="1">
      <w:start w:val="1"/>
      <w:numFmt w:val="lowerRoman"/>
      <w:lvlText w:val="%9."/>
      <w:lvlJc w:val="right"/>
      <w:pPr>
        <w:ind w:left="6403" w:hanging="180"/>
      </w:pPr>
    </w:lvl>
  </w:abstractNum>
  <w:abstractNum w:abstractNumId="8" w15:restartNumberingAfterBreak="1">
    <w:nsid w:val="2F4056A2"/>
    <w:multiLevelType w:val="hybridMultilevel"/>
    <w:tmpl w:val="F738B738"/>
    <w:lvl w:ilvl="0" w:tplc="8B0E1E8A">
      <w:start w:val="1"/>
      <w:numFmt w:val="decimal"/>
      <w:lvlText w:val="%1."/>
      <w:lvlJc w:val="left"/>
      <w:pPr>
        <w:ind w:left="497" w:hanging="360"/>
      </w:pPr>
      <w:rPr>
        <w:rFonts w:hint="default"/>
      </w:rPr>
    </w:lvl>
    <w:lvl w:ilvl="1" w:tplc="1C0654A4" w:tentative="1">
      <w:start w:val="1"/>
      <w:numFmt w:val="lowerLetter"/>
      <w:lvlText w:val="%2."/>
      <w:lvlJc w:val="left"/>
      <w:pPr>
        <w:ind w:left="1217" w:hanging="360"/>
      </w:pPr>
    </w:lvl>
    <w:lvl w:ilvl="2" w:tplc="885A55BE" w:tentative="1">
      <w:start w:val="1"/>
      <w:numFmt w:val="lowerRoman"/>
      <w:lvlText w:val="%3."/>
      <w:lvlJc w:val="right"/>
      <w:pPr>
        <w:ind w:left="1937" w:hanging="180"/>
      </w:pPr>
    </w:lvl>
    <w:lvl w:ilvl="3" w:tplc="C4D258BE" w:tentative="1">
      <w:start w:val="1"/>
      <w:numFmt w:val="decimal"/>
      <w:lvlText w:val="%4."/>
      <w:lvlJc w:val="left"/>
      <w:pPr>
        <w:ind w:left="2657" w:hanging="360"/>
      </w:pPr>
    </w:lvl>
    <w:lvl w:ilvl="4" w:tplc="CC7C40DA" w:tentative="1">
      <w:start w:val="1"/>
      <w:numFmt w:val="lowerLetter"/>
      <w:lvlText w:val="%5."/>
      <w:lvlJc w:val="left"/>
      <w:pPr>
        <w:ind w:left="3377" w:hanging="360"/>
      </w:pPr>
    </w:lvl>
    <w:lvl w:ilvl="5" w:tplc="6ECC1D6E" w:tentative="1">
      <w:start w:val="1"/>
      <w:numFmt w:val="lowerRoman"/>
      <w:lvlText w:val="%6."/>
      <w:lvlJc w:val="right"/>
      <w:pPr>
        <w:ind w:left="4097" w:hanging="180"/>
      </w:pPr>
    </w:lvl>
    <w:lvl w:ilvl="6" w:tplc="5F4A38DA" w:tentative="1">
      <w:start w:val="1"/>
      <w:numFmt w:val="decimal"/>
      <w:lvlText w:val="%7."/>
      <w:lvlJc w:val="left"/>
      <w:pPr>
        <w:ind w:left="4817" w:hanging="360"/>
      </w:pPr>
    </w:lvl>
    <w:lvl w:ilvl="7" w:tplc="5AF00B16" w:tentative="1">
      <w:start w:val="1"/>
      <w:numFmt w:val="lowerLetter"/>
      <w:lvlText w:val="%8."/>
      <w:lvlJc w:val="left"/>
      <w:pPr>
        <w:ind w:left="5537" w:hanging="360"/>
      </w:pPr>
    </w:lvl>
    <w:lvl w:ilvl="8" w:tplc="C394BC50" w:tentative="1">
      <w:start w:val="1"/>
      <w:numFmt w:val="lowerRoman"/>
      <w:lvlText w:val="%9."/>
      <w:lvlJc w:val="right"/>
      <w:pPr>
        <w:ind w:left="6257" w:hanging="180"/>
      </w:pPr>
    </w:lvl>
  </w:abstractNum>
  <w:abstractNum w:abstractNumId="9" w15:restartNumberingAfterBreak="1">
    <w:nsid w:val="2FA6424A"/>
    <w:multiLevelType w:val="hybridMultilevel"/>
    <w:tmpl w:val="3B9C39EA"/>
    <w:lvl w:ilvl="0" w:tplc="7B68A9D2">
      <w:start w:val="1"/>
      <w:numFmt w:val="decimal"/>
      <w:lvlText w:val="%1."/>
      <w:lvlJc w:val="left"/>
      <w:pPr>
        <w:ind w:left="417" w:hanging="360"/>
      </w:pPr>
      <w:rPr>
        <w:rFonts w:hint="default"/>
      </w:rPr>
    </w:lvl>
    <w:lvl w:ilvl="1" w:tplc="6CBCE720" w:tentative="1">
      <w:start w:val="1"/>
      <w:numFmt w:val="lowerLetter"/>
      <w:lvlText w:val="%2."/>
      <w:lvlJc w:val="left"/>
      <w:pPr>
        <w:ind w:left="1137" w:hanging="360"/>
      </w:pPr>
    </w:lvl>
    <w:lvl w:ilvl="2" w:tplc="728AA950" w:tentative="1">
      <w:start w:val="1"/>
      <w:numFmt w:val="lowerRoman"/>
      <w:lvlText w:val="%3."/>
      <w:lvlJc w:val="right"/>
      <w:pPr>
        <w:ind w:left="1857" w:hanging="180"/>
      </w:pPr>
    </w:lvl>
    <w:lvl w:ilvl="3" w:tplc="CF20928C" w:tentative="1">
      <w:start w:val="1"/>
      <w:numFmt w:val="decimal"/>
      <w:lvlText w:val="%4."/>
      <w:lvlJc w:val="left"/>
      <w:pPr>
        <w:ind w:left="2577" w:hanging="360"/>
      </w:pPr>
    </w:lvl>
    <w:lvl w:ilvl="4" w:tplc="9ADECAEC" w:tentative="1">
      <w:start w:val="1"/>
      <w:numFmt w:val="lowerLetter"/>
      <w:lvlText w:val="%5."/>
      <w:lvlJc w:val="left"/>
      <w:pPr>
        <w:ind w:left="3297" w:hanging="360"/>
      </w:pPr>
    </w:lvl>
    <w:lvl w:ilvl="5" w:tplc="4674383E" w:tentative="1">
      <w:start w:val="1"/>
      <w:numFmt w:val="lowerRoman"/>
      <w:lvlText w:val="%6."/>
      <w:lvlJc w:val="right"/>
      <w:pPr>
        <w:ind w:left="4017" w:hanging="180"/>
      </w:pPr>
    </w:lvl>
    <w:lvl w:ilvl="6" w:tplc="0426A9AC" w:tentative="1">
      <w:start w:val="1"/>
      <w:numFmt w:val="decimal"/>
      <w:lvlText w:val="%7."/>
      <w:lvlJc w:val="left"/>
      <w:pPr>
        <w:ind w:left="4737" w:hanging="360"/>
      </w:pPr>
    </w:lvl>
    <w:lvl w:ilvl="7" w:tplc="98B4CC68" w:tentative="1">
      <w:start w:val="1"/>
      <w:numFmt w:val="lowerLetter"/>
      <w:lvlText w:val="%8."/>
      <w:lvlJc w:val="left"/>
      <w:pPr>
        <w:ind w:left="5457" w:hanging="360"/>
      </w:pPr>
    </w:lvl>
    <w:lvl w:ilvl="8" w:tplc="674666B0" w:tentative="1">
      <w:start w:val="1"/>
      <w:numFmt w:val="lowerRoman"/>
      <w:lvlText w:val="%9."/>
      <w:lvlJc w:val="right"/>
      <w:pPr>
        <w:ind w:left="6177" w:hanging="180"/>
      </w:pPr>
    </w:lvl>
  </w:abstractNum>
  <w:abstractNum w:abstractNumId="10" w15:restartNumberingAfterBreak="1">
    <w:nsid w:val="2FD66B57"/>
    <w:multiLevelType w:val="hybridMultilevel"/>
    <w:tmpl w:val="69C63096"/>
    <w:lvl w:ilvl="0" w:tplc="FDC4FE40">
      <w:start w:val="1"/>
      <w:numFmt w:val="decimal"/>
      <w:lvlText w:val="%1."/>
      <w:lvlJc w:val="left"/>
      <w:pPr>
        <w:ind w:left="720" w:hanging="360"/>
      </w:pPr>
      <w:rPr>
        <w:rFonts w:hint="default"/>
      </w:rPr>
    </w:lvl>
    <w:lvl w:ilvl="1" w:tplc="8B641DD0" w:tentative="1">
      <w:start w:val="1"/>
      <w:numFmt w:val="lowerLetter"/>
      <w:lvlText w:val="%2."/>
      <w:lvlJc w:val="left"/>
      <w:pPr>
        <w:ind w:left="1440" w:hanging="360"/>
      </w:pPr>
    </w:lvl>
    <w:lvl w:ilvl="2" w:tplc="FE5E26D0" w:tentative="1">
      <w:start w:val="1"/>
      <w:numFmt w:val="lowerRoman"/>
      <w:lvlText w:val="%3."/>
      <w:lvlJc w:val="right"/>
      <w:pPr>
        <w:ind w:left="2160" w:hanging="180"/>
      </w:pPr>
    </w:lvl>
    <w:lvl w:ilvl="3" w:tplc="51161BEC" w:tentative="1">
      <w:start w:val="1"/>
      <w:numFmt w:val="decimal"/>
      <w:lvlText w:val="%4."/>
      <w:lvlJc w:val="left"/>
      <w:pPr>
        <w:ind w:left="2880" w:hanging="360"/>
      </w:pPr>
    </w:lvl>
    <w:lvl w:ilvl="4" w:tplc="8CC03A56" w:tentative="1">
      <w:start w:val="1"/>
      <w:numFmt w:val="lowerLetter"/>
      <w:lvlText w:val="%5."/>
      <w:lvlJc w:val="left"/>
      <w:pPr>
        <w:ind w:left="3600" w:hanging="360"/>
      </w:pPr>
    </w:lvl>
    <w:lvl w:ilvl="5" w:tplc="72E08FF6" w:tentative="1">
      <w:start w:val="1"/>
      <w:numFmt w:val="lowerRoman"/>
      <w:lvlText w:val="%6."/>
      <w:lvlJc w:val="right"/>
      <w:pPr>
        <w:ind w:left="4320" w:hanging="180"/>
      </w:pPr>
    </w:lvl>
    <w:lvl w:ilvl="6" w:tplc="7B666190" w:tentative="1">
      <w:start w:val="1"/>
      <w:numFmt w:val="decimal"/>
      <w:lvlText w:val="%7."/>
      <w:lvlJc w:val="left"/>
      <w:pPr>
        <w:ind w:left="5040" w:hanging="360"/>
      </w:pPr>
    </w:lvl>
    <w:lvl w:ilvl="7" w:tplc="2C96C7A0" w:tentative="1">
      <w:start w:val="1"/>
      <w:numFmt w:val="lowerLetter"/>
      <w:lvlText w:val="%8."/>
      <w:lvlJc w:val="left"/>
      <w:pPr>
        <w:ind w:left="5760" w:hanging="360"/>
      </w:pPr>
    </w:lvl>
    <w:lvl w:ilvl="8" w:tplc="EBEA19E0" w:tentative="1">
      <w:start w:val="1"/>
      <w:numFmt w:val="lowerRoman"/>
      <w:lvlText w:val="%9."/>
      <w:lvlJc w:val="right"/>
      <w:pPr>
        <w:ind w:left="6480" w:hanging="180"/>
      </w:pPr>
    </w:lvl>
  </w:abstractNum>
  <w:abstractNum w:abstractNumId="11" w15:restartNumberingAfterBreak="1">
    <w:nsid w:val="38AE288E"/>
    <w:multiLevelType w:val="hybridMultilevel"/>
    <w:tmpl w:val="27321958"/>
    <w:lvl w:ilvl="0" w:tplc="FBC436B0">
      <w:start w:val="1"/>
      <w:numFmt w:val="decimal"/>
      <w:lvlText w:val="%1)"/>
      <w:lvlJc w:val="left"/>
      <w:pPr>
        <w:ind w:left="720" w:hanging="360"/>
      </w:pPr>
      <w:rPr>
        <w:rFonts w:hint="default"/>
      </w:rPr>
    </w:lvl>
    <w:lvl w:ilvl="1" w:tplc="8BEE9646" w:tentative="1">
      <w:start w:val="1"/>
      <w:numFmt w:val="bullet"/>
      <w:lvlText w:val="o"/>
      <w:lvlJc w:val="left"/>
      <w:pPr>
        <w:ind w:left="1440" w:hanging="360"/>
      </w:pPr>
      <w:rPr>
        <w:rFonts w:ascii="Courier New" w:hAnsi="Courier New" w:cs="Courier New" w:hint="default"/>
      </w:rPr>
    </w:lvl>
    <w:lvl w:ilvl="2" w:tplc="9F9815FE" w:tentative="1">
      <w:start w:val="1"/>
      <w:numFmt w:val="bullet"/>
      <w:lvlText w:val=""/>
      <w:lvlJc w:val="left"/>
      <w:pPr>
        <w:ind w:left="2160" w:hanging="360"/>
      </w:pPr>
      <w:rPr>
        <w:rFonts w:ascii="Wingdings" w:hAnsi="Wingdings" w:hint="default"/>
      </w:rPr>
    </w:lvl>
    <w:lvl w:ilvl="3" w:tplc="F01600E6" w:tentative="1">
      <w:start w:val="1"/>
      <w:numFmt w:val="bullet"/>
      <w:lvlText w:val=""/>
      <w:lvlJc w:val="left"/>
      <w:pPr>
        <w:ind w:left="2880" w:hanging="360"/>
      </w:pPr>
      <w:rPr>
        <w:rFonts w:ascii="Symbol" w:hAnsi="Symbol" w:hint="default"/>
      </w:rPr>
    </w:lvl>
    <w:lvl w:ilvl="4" w:tplc="C8E81646" w:tentative="1">
      <w:start w:val="1"/>
      <w:numFmt w:val="bullet"/>
      <w:lvlText w:val="o"/>
      <w:lvlJc w:val="left"/>
      <w:pPr>
        <w:ind w:left="3600" w:hanging="360"/>
      </w:pPr>
      <w:rPr>
        <w:rFonts w:ascii="Courier New" w:hAnsi="Courier New" w:cs="Courier New" w:hint="default"/>
      </w:rPr>
    </w:lvl>
    <w:lvl w:ilvl="5" w:tplc="C37E38D4" w:tentative="1">
      <w:start w:val="1"/>
      <w:numFmt w:val="bullet"/>
      <w:lvlText w:val=""/>
      <w:lvlJc w:val="left"/>
      <w:pPr>
        <w:ind w:left="4320" w:hanging="360"/>
      </w:pPr>
      <w:rPr>
        <w:rFonts w:ascii="Wingdings" w:hAnsi="Wingdings" w:hint="default"/>
      </w:rPr>
    </w:lvl>
    <w:lvl w:ilvl="6" w:tplc="A0AC5D86" w:tentative="1">
      <w:start w:val="1"/>
      <w:numFmt w:val="bullet"/>
      <w:lvlText w:val=""/>
      <w:lvlJc w:val="left"/>
      <w:pPr>
        <w:ind w:left="5040" w:hanging="360"/>
      </w:pPr>
      <w:rPr>
        <w:rFonts w:ascii="Symbol" w:hAnsi="Symbol" w:hint="default"/>
      </w:rPr>
    </w:lvl>
    <w:lvl w:ilvl="7" w:tplc="65FAC0F0" w:tentative="1">
      <w:start w:val="1"/>
      <w:numFmt w:val="bullet"/>
      <w:lvlText w:val="o"/>
      <w:lvlJc w:val="left"/>
      <w:pPr>
        <w:ind w:left="5760" w:hanging="360"/>
      </w:pPr>
      <w:rPr>
        <w:rFonts w:ascii="Courier New" w:hAnsi="Courier New" w:cs="Courier New" w:hint="default"/>
      </w:rPr>
    </w:lvl>
    <w:lvl w:ilvl="8" w:tplc="2BB65074" w:tentative="1">
      <w:start w:val="1"/>
      <w:numFmt w:val="bullet"/>
      <w:lvlText w:val=""/>
      <w:lvlJc w:val="left"/>
      <w:pPr>
        <w:ind w:left="6480" w:hanging="360"/>
      </w:pPr>
      <w:rPr>
        <w:rFonts w:ascii="Wingdings" w:hAnsi="Wingdings" w:hint="default"/>
      </w:rPr>
    </w:lvl>
  </w:abstractNum>
  <w:abstractNum w:abstractNumId="12" w15:restartNumberingAfterBreak="1">
    <w:nsid w:val="3B4E5D47"/>
    <w:multiLevelType w:val="hybridMultilevel"/>
    <w:tmpl w:val="26EEF052"/>
    <w:lvl w:ilvl="0" w:tplc="FA6EDF64">
      <w:start w:val="1"/>
      <w:numFmt w:val="decimal"/>
      <w:lvlText w:val="%1."/>
      <w:lvlJc w:val="left"/>
      <w:pPr>
        <w:ind w:left="720" w:hanging="360"/>
      </w:pPr>
      <w:rPr>
        <w:rFonts w:hint="default"/>
      </w:rPr>
    </w:lvl>
    <w:lvl w:ilvl="1" w:tplc="AA588F76" w:tentative="1">
      <w:start w:val="1"/>
      <w:numFmt w:val="lowerLetter"/>
      <w:lvlText w:val="%2."/>
      <w:lvlJc w:val="left"/>
      <w:pPr>
        <w:ind w:left="1440" w:hanging="360"/>
      </w:pPr>
    </w:lvl>
    <w:lvl w:ilvl="2" w:tplc="4C60555E" w:tentative="1">
      <w:start w:val="1"/>
      <w:numFmt w:val="lowerRoman"/>
      <w:lvlText w:val="%3."/>
      <w:lvlJc w:val="right"/>
      <w:pPr>
        <w:ind w:left="2160" w:hanging="180"/>
      </w:pPr>
    </w:lvl>
    <w:lvl w:ilvl="3" w:tplc="4E28CF5C" w:tentative="1">
      <w:start w:val="1"/>
      <w:numFmt w:val="decimal"/>
      <w:lvlText w:val="%4."/>
      <w:lvlJc w:val="left"/>
      <w:pPr>
        <w:ind w:left="2880" w:hanging="360"/>
      </w:pPr>
    </w:lvl>
    <w:lvl w:ilvl="4" w:tplc="BC90970A" w:tentative="1">
      <w:start w:val="1"/>
      <w:numFmt w:val="lowerLetter"/>
      <w:lvlText w:val="%5."/>
      <w:lvlJc w:val="left"/>
      <w:pPr>
        <w:ind w:left="3600" w:hanging="360"/>
      </w:pPr>
    </w:lvl>
    <w:lvl w:ilvl="5" w:tplc="0282A622" w:tentative="1">
      <w:start w:val="1"/>
      <w:numFmt w:val="lowerRoman"/>
      <w:lvlText w:val="%6."/>
      <w:lvlJc w:val="right"/>
      <w:pPr>
        <w:ind w:left="4320" w:hanging="180"/>
      </w:pPr>
    </w:lvl>
    <w:lvl w:ilvl="6" w:tplc="D59E91FE" w:tentative="1">
      <w:start w:val="1"/>
      <w:numFmt w:val="decimal"/>
      <w:lvlText w:val="%7."/>
      <w:lvlJc w:val="left"/>
      <w:pPr>
        <w:ind w:left="5040" w:hanging="360"/>
      </w:pPr>
    </w:lvl>
    <w:lvl w:ilvl="7" w:tplc="27AC3428" w:tentative="1">
      <w:start w:val="1"/>
      <w:numFmt w:val="lowerLetter"/>
      <w:lvlText w:val="%8."/>
      <w:lvlJc w:val="left"/>
      <w:pPr>
        <w:ind w:left="5760" w:hanging="360"/>
      </w:pPr>
    </w:lvl>
    <w:lvl w:ilvl="8" w:tplc="40521D60" w:tentative="1">
      <w:start w:val="1"/>
      <w:numFmt w:val="lowerRoman"/>
      <w:lvlText w:val="%9."/>
      <w:lvlJc w:val="right"/>
      <w:pPr>
        <w:ind w:left="6480" w:hanging="180"/>
      </w:pPr>
    </w:lvl>
  </w:abstractNum>
  <w:abstractNum w:abstractNumId="13" w15:restartNumberingAfterBreak="1">
    <w:nsid w:val="4B0E18A1"/>
    <w:multiLevelType w:val="hybridMultilevel"/>
    <w:tmpl w:val="1FCAED34"/>
    <w:lvl w:ilvl="0" w:tplc="3F18E32E">
      <w:start w:val="1"/>
      <w:numFmt w:val="bullet"/>
      <w:lvlText w:val=""/>
      <w:lvlJc w:val="left"/>
      <w:pPr>
        <w:ind w:left="720" w:hanging="360"/>
      </w:pPr>
      <w:rPr>
        <w:rFonts w:ascii="Symbol" w:hAnsi="Symbol" w:hint="default"/>
      </w:rPr>
    </w:lvl>
    <w:lvl w:ilvl="1" w:tplc="FDD68E62" w:tentative="1">
      <w:start w:val="1"/>
      <w:numFmt w:val="bullet"/>
      <w:lvlText w:val="o"/>
      <w:lvlJc w:val="left"/>
      <w:pPr>
        <w:ind w:left="1440" w:hanging="360"/>
      </w:pPr>
      <w:rPr>
        <w:rFonts w:ascii="Courier New" w:hAnsi="Courier New" w:cs="Courier New" w:hint="default"/>
      </w:rPr>
    </w:lvl>
    <w:lvl w:ilvl="2" w:tplc="D5944B12" w:tentative="1">
      <w:start w:val="1"/>
      <w:numFmt w:val="bullet"/>
      <w:lvlText w:val=""/>
      <w:lvlJc w:val="left"/>
      <w:pPr>
        <w:ind w:left="2160" w:hanging="360"/>
      </w:pPr>
      <w:rPr>
        <w:rFonts w:ascii="Wingdings" w:hAnsi="Wingdings" w:hint="default"/>
      </w:rPr>
    </w:lvl>
    <w:lvl w:ilvl="3" w:tplc="60B200B4" w:tentative="1">
      <w:start w:val="1"/>
      <w:numFmt w:val="bullet"/>
      <w:lvlText w:val=""/>
      <w:lvlJc w:val="left"/>
      <w:pPr>
        <w:ind w:left="2880" w:hanging="360"/>
      </w:pPr>
      <w:rPr>
        <w:rFonts w:ascii="Symbol" w:hAnsi="Symbol" w:hint="default"/>
      </w:rPr>
    </w:lvl>
    <w:lvl w:ilvl="4" w:tplc="6B004B70" w:tentative="1">
      <w:start w:val="1"/>
      <w:numFmt w:val="bullet"/>
      <w:lvlText w:val="o"/>
      <w:lvlJc w:val="left"/>
      <w:pPr>
        <w:ind w:left="3600" w:hanging="360"/>
      </w:pPr>
      <w:rPr>
        <w:rFonts w:ascii="Courier New" w:hAnsi="Courier New" w:cs="Courier New" w:hint="default"/>
      </w:rPr>
    </w:lvl>
    <w:lvl w:ilvl="5" w:tplc="761C916C" w:tentative="1">
      <w:start w:val="1"/>
      <w:numFmt w:val="bullet"/>
      <w:lvlText w:val=""/>
      <w:lvlJc w:val="left"/>
      <w:pPr>
        <w:ind w:left="4320" w:hanging="360"/>
      </w:pPr>
      <w:rPr>
        <w:rFonts w:ascii="Wingdings" w:hAnsi="Wingdings" w:hint="default"/>
      </w:rPr>
    </w:lvl>
    <w:lvl w:ilvl="6" w:tplc="70166DEC" w:tentative="1">
      <w:start w:val="1"/>
      <w:numFmt w:val="bullet"/>
      <w:lvlText w:val=""/>
      <w:lvlJc w:val="left"/>
      <w:pPr>
        <w:ind w:left="5040" w:hanging="360"/>
      </w:pPr>
      <w:rPr>
        <w:rFonts w:ascii="Symbol" w:hAnsi="Symbol" w:hint="default"/>
      </w:rPr>
    </w:lvl>
    <w:lvl w:ilvl="7" w:tplc="7F28C7EC" w:tentative="1">
      <w:start w:val="1"/>
      <w:numFmt w:val="bullet"/>
      <w:lvlText w:val="o"/>
      <w:lvlJc w:val="left"/>
      <w:pPr>
        <w:ind w:left="5760" w:hanging="360"/>
      </w:pPr>
      <w:rPr>
        <w:rFonts w:ascii="Courier New" w:hAnsi="Courier New" w:cs="Courier New" w:hint="default"/>
      </w:rPr>
    </w:lvl>
    <w:lvl w:ilvl="8" w:tplc="66F083D2" w:tentative="1">
      <w:start w:val="1"/>
      <w:numFmt w:val="bullet"/>
      <w:lvlText w:val=""/>
      <w:lvlJc w:val="left"/>
      <w:pPr>
        <w:ind w:left="6480" w:hanging="360"/>
      </w:pPr>
      <w:rPr>
        <w:rFonts w:ascii="Wingdings" w:hAnsi="Wingdings" w:hint="default"/>
      </w:rPr>
    </w:lvl>
  </w:abstractNum>
  <w:abstractNum w:abstractNumId="14" w15:restartNumberingAfterBreak="1">
    <w:nsid w:val="58AC187C"/>
    <w:multiLevelType w:val="hybridMultilevel"/>
    <w:tmpl w:val="16925782"/>
    <w:lvl w:ilvl="0" w:tplc="50BCD48C">
      <w:start w:val="1"/>
      <w:numFmt w:val="bullet"/>
      <w:lvlText w:val=""/>
      <w:lvlJc w:val="left"/>
      <w:pPr>
        <w:ind w:left="720" w:hanging="360"/>
      </w:pPr>
      <w:rPr>
        <w:rFonts w:ascii="Symbol" w:hAnsi="Symbol" w:hint="default"/>
      </w:rPr>
    </w:lvl>
    <w:lvl w:ilvl="1" w:tplc="B71410C4" w:tentative="1">
      <w:start w:val="1"/>
      <w:numFmt w:val="bullet"/>
      <w:lvlText w:val="o"/>
      <w:lvlJc w:val="left"/>
      <w:pPr>
        <w:ind w:left="1440" w:hanging="360"/>
      </w:pPr>
      <w:rPr>
        <w:rFonts w:ascii="Courier New" w:hAnsi="Courier New" w:cs="Courier New" w:hint="default"/>
      </w:rPr>
    </w:lvl>
    <w:lvl w:ilvl="2" w:tplc="A7D64428" w:tentative="1">
      <w:start w:val="1"/>
      <w:numFmt w:val="bullet"/>
      <w:lvlText w:val=""/>
      <w:lvlJc w:val="left"/>
      <w:pPr>
        <w:ind w:left="2160" w:hanging="360"/>
      </w:pPr>
      <w:rPr>
        <w:rFonts w:ascii="Wingdings" w:hAnsi="Wingdings" w:hint="default"/>
      </w:rPr>
    </w:lvl>
    <w:lvl w:ilvl="3" w:tplc="2880276E" w:tentative="1">
      <w:start w:val="1"/>
      <w:numFmt w:val="bullet"/>
      <w:lvlText w:val=""/>
      <w:lvlJc w:val="left"/>
      <w:pPr>
        <w:ind w:left="2880" w:hanging="360"/>
      </w:pPr>
      <w:rPr>
        <w:rFonts w:ascii="Symbol" w:hAnsi="Symbol" w:hint="default"/>
      </w:rPr>
    </w:lvl>
    <w:lvl w:ilvl="4" w:tplc="0F2420B6" w:tentative="1">
      <w:start w:val="1"/>
      <w:numFmt w:val="bullet"/>
      <w:lvlText w:val="o"/>
      <w:lvlJc w:val="left"/>
      <w:pPr>
        <w:ind w:left="3600" w:hanging="360"/>
      </w:pPr>
      <w:rPr>
        <w:rFonts w:ascii="Courier New" w:hAnsi="Courier New" w:cs="Courier New" w:hint="default"/>
      </w:rPr>
    </w:lvl>
    <w:lvl w:ilvl="5" w:tplc="513A82EE" w:tentative="1">
      <w:start w:val="1"/>
      <w:numFmt w:val="bullet"/>
      <w:lvlText w:val=""/>
      <w:lvlJc w:val="left"/>
      <w:pPr>
        <w:ind w:left="4320" w:hanging="360"/>
      </w:pPr>
      <w:rPr>
        <w:rFonts w:ascii="Wingdings" w:hAnsi="Wingdings" w:hint="default"/>
      </w:rPr>
    </w:lvl>
    <w:lvl w:ilvl="6" w:tplc="455AEF64" w:tentative="1">
      <w:start w:val="1"/>
      <w:numFmt w:val="bullet"/>
      <w:lvlText w:val=""/>
      <w:lvlJc w:val="left"/>
      <w:pPr>
        <w:ind w:left="5040" w:hanging="360"/>
      </w:pPr>
      <w:rPr>
        <w:rFonts w:ascii="Symbol" w:hAnsi="Symbol" w:hint="default"/>
      </w:rPr>
    </w:lvl>
    <w:lvl w:ilvl="7" w:tplc="50AC3BDE" w:tentative="1">
      <w:start w:val="1"/>
      <w:numFmt w:val="bullet"/>
      <w:lvlText w:val="o"/>
      <w:lvlJc w:val="left"/>
      <w:pPr>
        <w:ind w:left="5760" w:hanging="360"/>
      </w:pPr>
      <w:rPr>
        <w:rFonts w:ascii="Courier New" w:hAnsi="Courier New" w:cs="Courier New" w:hint="default"/>
      </w:rPr>
    </w:lvl>
    <w:lvl w:ilvl="8" w:tplc="2BFA90EA" w:tentative="1">
      <w:start w:val="1"/>
      <w:numFmt w:val="bullet"/>
      <w:lvlText w:val=""/>
      <w:lvlJc w:val="left"/>
      <w:pPr>
        <w:ind w:left="6480" w:hanging="360"/>
      </w:pPr>
      <w:rPr>
        <w:rFonts w:ascii="Wingdings" w:hAnsi="Wingdings" w:hint="default"/>
      </w:rPr>
    </w:lvl>
  </w:abstractNum>
  <w:abstractNum w:abstractNumId="15" w15:restartNumberingAfterBreak="1">
    <w:nsid w:val="675F0396"/>
    <w:multiLevelType w:val="hybridMultilevel"/>
    <w:tmpl w:val="26EEF052"/>
    <w:lvl w:ilvl="0" w:tplc="A1D4AA64">
      <w:start w:val="1"/>
      <w:numFmt w:val="decimal"/>
      <w:lvlText w:val="%1."/>
      <w:lvlJc w:val="left"/>
      <w:pPr>
        <w:ind w:left="720" w:hanging="360"/>
      </w:pPr>
      <w:rPr>
        <w:rFonts w:hint="default"/>
      </w:rPr>
    </w:lvl>
    <w:lvl w:ilvl="1" w:tplc="6AB07B96" w:tentative="1">
      <w:start w:val="1"/>
      <w:numFmt w:val="lowerLetter"/>
      <w:lvlText w:val="%2."/>
      <w:lvlJc w:val="left"/>
      <w:pPr>
        <w:ind w:left="1440" w:hanging="360"/>
      </w:pPr>
    </w:lvl>
    <w:lvl w:ilvl="2" w:tplc="BE208C5C" w:tentative="1">
      <w:start w:val="1"/>
      <w:numFmt w:val="lowerRoman"/>
      <w:lvlText w:val="%3."/>
      <w:lvlJc w:val="right"/>
      <w:pPr>
        <w:ind w:left="2160" w:hanging="180"/>
      </w:pPr>
    </w:lvl>
    <w:lvl w:ilvl="3" w:tplc="2ED2BBF6" w:tentative="1">
      <w:start w:val="1"/>
      <w:numFmt w:val="decimal"/>
      <w:lvlText w:val="%4."/>
      <w:lvlJc w:val="left"/>
      <w:pPr>
        <w:ind w:left="2880" w:hanging="360"/>
      </w:pPr>
    </w:lvl>
    <w:lvl w:ilvl="4" w:tplc="42343DEE" w:tentative="1">
      <w:start w:val="1"/>
      <w:numFmt w:val="lowerLetter"/>
      <w:lvlText w:val="%5."/>
      <w:lvlJc w:val="left"/>
      <w:pPr>
        <w:ind w:left="3600" w:hanging="360"/>
      </w:pPr>
    </w:lvl>
    <w:lvl w:ilvl="5" w:tplc="51768EC4" w:tentative="1">
      <w:start w:val="1"/>
      <w:numFmt w:val="lowerRoman"/>
      <w:lvlText w:val="%6."/>
      <w:lvlJc w:val="right"/>
      <w:pPr>
        <w:ind w:left="4320" w:hanging="180"/>
      </w:pPr>
    </w:lvl>
    <w:lvl w:ilvl="6" w:tplc="845063C4" w:tentative="1">
      <w:start w:val="1"/>
      <w:numFmt w:val="decimal"/>
      <w:lvlText w:val="%7."/>
      <w:lvlJc w:val="left"/>
      <w:pPr>
        <w:ind w:left="5040" w:hanging="360"/>
      </w:pPr>
    </w:lvl>
    <w:lvl w:ilvl="7" w:tplc="D7DC9528" w:tentative="1">
      <w:start w:val="1"/>
      <w:numFmt w:val="lowerLetter"/>
      <w:lvlText w:val="%8."/>
      <w:lvlJc w:val="left"/>
      <w:pPr>
        <w:ind w:left="5760" w:hanging="360"/>
      </w:pPr>
    </w:lvl>
    <w:lvl w:ilvl="8" w:tplc="CC7EA626" w:tentative="1">
      <w:start w:val="1"/>
      <w:numFmt w:val="lowerRoman"/>
      <w:lvlText w:val="%9."/>
      <w:lvlJc w:val="right"/>
      <w:pPr>
        <w:ind w:left="6480" w:hanging="180"/>
      </w:pPr>
    </w:lvl>
  </w:abstractNum>
  <w:abstractNum w:abstractNumId="16" w15:restartNumberingAfterBreak="1">
    <w:nsid w:val="6F655211"/>
    <w:multiLevelType w:val="hybridMultilevel"/>
    <w:tmpl w:val="602618FC"/>
    <w:lvl w:ilvl="0" w:tplc="872E56A2">
      <w:start w:val="1"/>
      <w:numFmt w:val="decimal"/>
      <w:lvlText w:val="%1)"/>
      <w:lvlJc w:val="left"/>
      <w:pPr>
        <w:ind w:left="720" w:hanging="360"/>
      </w:pPr>
      <w:rPr>
        <w:rFonts w:hint="default"/>
        <w:i w:val="0"/>
      </w:rPr>
    </w:lvl>
    <w:lvl w:ilvl="1" w:tplc="E746114E" w:tentative="1">
      <w:start w:val="1"/>
      <w:numFmt w:val="bullet"/>
      <w:lvlText w:val="o"/>
      <w:lvlJc w:val="left"/>
      <w:pPr>
        <w:ind w:left="1440" w:hanging="360"/>
      </w:pPr>
      <w:rPr>
        <w:rFonts w:ascii="Courier New" w:hAnsi="Courier New" w:cs="Courier New" w:hint="default"/>
      </w:rPr>
    </w:lvl>
    <w:lvl w:ilvl="2" w:tplc="2382B746" w:tentative="1">
      <w:start w:val="1"/>
      <w:numFmt w:val="bullet"/>
      <w:lvlText w:val=""/>
      <w:lvlJc w:val="left"/>
      <w:pPr>
        <w:ind w:left="2160" w:hanging="360"/>
      </w:pPr>
      <w:rPr>
        <w:rFonts w:ascii="Wingdings" w:hAnsi="Wingdings" w:hint="default"/>
      </w:rPr>
    </w:lvl>
    <w:lvl w:ilvl="3" w:tplc="7886271C" w:tentative="1">
      <w:start w:val="1"/>
      <w:numFmt w:val="bullet"/>
      <w:lvlText w:val=""/>
      <w:lvlJc w:val="left"/>
      <w:pPr>
        <w:ind w:left="2880" w:hanging="360"/>
      </w:pPr>
      <w:rPr>
        <w:rFonts w:ascii="Symbol" w:hAnsi="Symbol" w:hint="default"/>
      </w:rPr>
    </w:lvl>
    <w:lvl w:ilvl="4" w:tplc="B3CE7812" w:tentative="1">
      <w:start w:val="1"/>
      <w:numFmt w:val="bullet"/>
      <w:lvlText w:val="o"/>
      <w:lvlJc w:val="left"/>
      <w:pPr>
        <w:ind w:left="3600" w:hanging="360"/>
      </w:pPr>
      <w:rPr>
        <w:rFonts w:ascii="Courier New" w:hAnsi="Courier New" w:cs="Courier New" w:hint="default"/>
      </w:rPr>
    </w:lvl>
    <w:lvl w:ilvl="5" w:tplc="A6AC81C8" w:tentative="1">
      <w:start w:val="1"/>
      <w:numFmt w:val="bullet"/>
      <w:lvlText w:val=""/>
      <w:lvlJc w:val="left"/>
      <w:pPr>
        <w:ind w:left="4320" w:hanging="360"/>
      </w:pPr>
      <w:rPr>
        <w:rFonts w:ascii="Wingdings" w:hAnsi="Wingdings" w:hint="default"/>
      </w:rPr>
    </w:lvl>
    <w:lvl w:ilvl="6" w:tplc="56A0C632" w:tentative="1">
      <w:start w:val="1"/>
      <w:numFmt w:val="bullet"/>
      <w:lvlText w:val=""/>
      <w:lvlJc w:val="left"/>
      <w:pPr>
        <w:ind w:left="5040" w:hanging="360"/>
      </w:pPr>
      <w:rPr>
        <w:rFonts w:ascii="Symbol" w:hAnsi="Symbol" w:hint="default"/>
      </w:rPr>
    </w:lvl>
    <w:lvl w:ilvl="7" w:tplc="E8E66440" w:tentative="1">
      <w:start w:val="1"/>
      <w:numFmt w:val="bullet"/>
      <w:lvlText w:val="o"/>
      <w:lvlJc w:val="left"/>
      <w:pPr>
        <w:ind w:left="5760" w:hanging="360"/>
      </w:pPr>
      <w:rPr>
        <w:rFonts w:ascii="Courier New" w:hAnsi="Courier New" w:cs="Courier New" w:hint="default"/>
      </w:rPr>
    </w:lvl>
    <w:lvl w:ilvl="8" w:tplc="5350B43E"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
  </w:num>
  <w:num w:numId="5">
    <w:abstractNumId w:val="3"/>
  </w:num>
  <w:num w:numId="6">
    <w:abstractNumId w:val="11"/>
  </w:num>
  <w:num w:numId="7">
    <w:abstractNumId w:val="5"/>
  </w:num>
  <w:num w:numId="8">
    <w:abstractNumId w:val="13"/>
  </w:num>
  <w:num w:numId="9">
    <w:abstractNumId w:val="14"/>
  </w:num>
  <w:num w:numId="10">
    <w:abstractNumId w:val="7"/>
  </w:num>
  <w:num w:numId="11">
    <w:abstractNumId w:val="10"/>
  </w:num>
  <w:num w:numId="12">
    <w:abstractNumId w:val="6"/>
  </w:num>
  <w:num w:numId="13">
    <w:abstractNumId w:val="4"/>
  </w:num>
  <w:num w:numId="14">
    <w:abstractNumId w:val="9"/>
  </w:num>
  <w:num w:numId="15">
    <w:abstractNumId w:val="1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756"/>
    <w:rsid w:val="00011997"/>
    <w:rsid w:val="00014E4F"/>
    <w:rsid w:val="0002044C"/>
    <w:rsid w:val="000218E8"/>
    <w:rsid w:val="00027929"/>
    <w:rsid w:val="00031B1A"/>
    <w:rsid w:val="0003294D"/>
    <w:rsid w:val="00034B7E"/>
    <w:rsid w:val="00037E41"/>
    <w:rsid w:val="00066BAC"/>
    <w:rsid w:val="00071C5D"/>
    <w:rsid w:val="0008236A"/>
    <w:rsid w:val="0008532D"/>
    <w:rsid w:val="000909DE"/>
    <w:rsid w:val="00090B81"/>
    <w:rsid w:val="00091ECE"/>
    <w:rsid w:val="000932A0"/>
    <w:rsid w:val="000A2574"/>
    <w:rsid w:val="000B2338"/>
    <w:rsid w:val="000B7D8C"/>
    <w:rsid w:val="000C4BF2"/>
    <w:rsid w:val="000D14B1"/>
    <w:rsid w:val="000D19FD"/>
    <w:rsid w:val="000D606F"/>
    <w:rsid w:val="000D7720"/>
    <w:rsid w:val="000E2374"/>
    <w:rsid w:val="000E3ED8"/>
    <w:rsid w:val="000F076A"/>
    <w:rsid w:val="000F59AE"/>
    <w:rsid w:val="000F73C9"/>
    <w:rsid w:val="001221A1"/>
    <w:rsid w:val="001238F4"/>
    <w:rsid w:val="00141614"/>
    <w:rsid w:val="001417E6"/>
    <w:rsid w:val="00170C88"/>
    <w:rsid w:val="00172C32"/>
    <w:rsid w:val="001810AB"/>
    <w:rsid w:val="00186C21"/>
    <w:rsid w:val="001A6C2C"/>
    <w:rsid w:val="001C1C28"/>
    <w:rsid w:val="001C35E3"/>
    <w:rsid w:val="001C48FF"/>
    <w:rsid w:val="001D00AE"/>
    <w:rsid w:val="001D1391"/>
    <w:rsid w:val="001D40C1"/>
    <w:rsid w:val="001D4BD4"/>
    <w:rsid w:val="001D4CCA"/>
    <w:rsid w:val="001D5729"/>
    <w:rsid w:val="001D5A20"/>
    <w:rsid w:val="001D6AF4"/>
    <w:rsid w:val="001D6B9F"/>
    <w:rsid w:val="001E5FE2"/>
    <w:rsid w:val="001F278A"/>
    <w:rsid w:val="00210EEE"/>
    <w:rsid w:val="0021740C"/>
    <w:rsid w:val="00235F10"/>
    <w:rsid w:val="00246694"/>
    <w:rsid w:val="00250B3C"/>
    <w:rsid w:val="00250C43"/>
    <w:rsid w:val="00250F24"/>
    <w:rsid w:val="00263A7A"/>
    <w:rsid w:val="00267378"/>
    <w:rsid w:val="00271A17"/>
    <w:rsid w:val="00285E00"/>
    <w:rsid w:val="00286AF0"/>
    <w:rsid w:val="002902E4"/>
    <w:rsid w:val="002919FD"/>
    <w:rsid w:val="00295A2D"/>
    <w:rsid w:val="002B566D"/>
    <w:rsid w:val="002B57AB"/>
    <w:rsid w:val="002D3245"/>
    <w:rsid w:val="002D6159"/>
    <w:rsid w:val="002E311E"/>
    <w:rsid w:val="002E79BF"/>
    <w:rsid w:val="002F3C33"/>
    <w:rsid w:val="002F7B75"/>
    <w:rsid w:val="00301510"/>
    <w:rsid w:val="00315337"/>
    <w:rsid w:val="003158BE"/>
    <w:rsid w:val="0031645E"/>
    <w:rsid w:val="00316738"/>
    <w:rsid w:val="00321AA7"/>
    <w:rsid w:val="0032436E"/>
    <w:rsid w:val="00330635"/>
    <w:rsid w:val="00334386"/>
    <w:rsid w:val="00335B5F"/>
    <w:rsid w:val="00344C82"/>
    <w:rsid w:val="00363B0E"/>
    <w:rsid w:val="00377F78"/>
    <w:rsid w:val="00380F98"/>
    <w:rsid w:val="00382F25"/>
    <w:rsid w:val="00390E01"/>
    <w:rsid w:val="003A41B8"/>
    <w:rsid w:val="003B5763"/>
    <w:rsid w:val="003B7AFF"/>
    <w:rsid w:val="003C15BB"/>
    <w:rsid w:val="003C531C"/>
    <w:rsid w:val="003C62FB"/>
    <w:rsid w:val="003D2BF8"/>
    <w:rsid w:val="003F43F4"/>
    <w:rsid w:val="003F7EE8"/>
    <w:rsid w:val="00401381"/>
    <w:rsid w:val="00404407"/>
    <w:rsid w:val="00405C90"/>
    <w:rsid w:val="00412E20"/>
    <w:rsid w:val="00417D46"/>
    <w:rsid w:val="0042012D"/>
    <w:rsid w:val="0042480C"/>
    <w:rsid w:val="00424A71"/>
    <w:rsid w:val="00457959"/>
    <w:rsid w:val="00471591"/>
    <w:rsid w:val="00482B6E"/>
    <w:rsid w:val="004A1126"/>
    <w:rsid w:val="004A1802"/>
    <w:rsid w:val="004A188F"/>
    <w:rsid w:val="004A300C"/>
    <w:rsid w:val="004A71BC"/>
    <w:rsid w:val="004B1BAF"/>
    <w:rsid w:val="004B462E"/>
    <w:rsid w:val="004C0B22"/>
    <w:rsid w:val="004D28D0"/>
    <w:rsid w:val="004D5003"/>
    <w:rsid w:val="004D64C1"/>
    <w:rsid w:val="004E01E6"/>
    <w:rsid w:val="004E13BE"/>
    <w:rsid w:val="004E1E2D"/>
    <w:rsid w:val="004F0706"/>
    <w:rsid w:val="004F35C4"/>
    <w:rsid w:val="004F5D7B"/>
    <w:rsid w:val="005024ED"/>
    <w:rsid w:val="00502B8A"/>
    <w:rsid w:val="00503090"/>
    <w:rsid w:val="00507301"/>
    <w:rsid w:val="0051229F"/>
    <w:rsid w:val="0051233B"/>
    <w:rsid w:val="005145A9"/>
    <w:rsid w:val="00515468"/>
    <w:rsid w:val="00520AC8"/>
    <w:rsid w:val="00523E74"/>
    <w:rsid w:val="00525E3E"/>
    <w:rsid w:val="00526101"/>
    <w:rsid w:val="005273BC"/>
    <w:rsid w:val="00527931"/>
    <w:rsid w:val="00531B3E"/>
    <w:rsid w:val="005355D4"/>
    <w:rsid w:val="00535F79"/>
    <w:rsid w:val="00540FF4"/>
    <w:rsid w:val="0054186C"/>
    <w:rsid w:val="00544CDA"/>
    <w:rsid w:val="00546E14"/>
    <w:rsid w:val="00551858"/>
    <w:rsid w:val="005532B1"/>
    <w:rsid w:val="0056744D"/>
    <w:rsid w:val="005705B0"/>
    <w:rsid w:val="00571BFF"/>
    <w:rsid w:val="00577A74"/>
    <w:rsid w:val="005928BE"/>
    <w:rsid w:val="00593B6B"/>
    <w:rsid w:val="00596974"/>
    <w:rsid w:val="005A5ED2"/>
    <w:rsid w:val="005A7548"/>
    <w:rsid w:val="005B1B80"/>
    <w:rsid w:val="005B36DA"/>
    <w:rsid w:val="005B4F69"/>
    <w:rsid w:val="005C7B67"/>
    <w:rsid w:val="005E7287"/>
    <w:rsid w:val="005E7430"/>
    <w:rsid w:val="005F0051"/>
    <w:rsid w:val="005F38A5"/>
    <w:rsid w:val="005F38DB"/>
    <w:rsid w:val="00600190"/>
    <w:rsid w:val="0060101B"/>
    <w:rsid w:val="00607E8A"/>
    <w:rsid w:val="006112BA"/>
    <w:rsid w:val="00634116"/>
    <w:rsid w:val="00635631"/>
    <w:rsid w:val="00636E17"/>
    <w:rsid w:val="00637F06"/>
    <w:rsid w:val="00640614"/>
    <w:rsid w:val="006424A7"/>
    <w:rsid w:val="006546EA"/>
    <w:rsid w:val="00655773"/>
    <w:rsid w:val="006641FD"/>
    <w:rsid w:val="0066513A"/>
    <w:rsid w:val="00671A71"/>
    <w:rsid w:val="00677217"/>
    <w:rsid w:val="006A06F6"/>
    <w:rsid w:val="006A39ED"/>
    <w:rsid w:val="006A43FF"/>
    <w:rsid w:val="006A44C2"/>
    <w:rsid w:val="006A5142"/>
    <w:rsid w:val="006A5FD6"/>
    <w:rsid w:val="006B76A6"/>
    <w:rsid w:val="006C0CE5"/>
    <w:rsid w:val="006C3EB9"/>
    <w:rsid w:val="006C69B8"/>
    <w:rsid w:val="006C7913"/>
    <w:rsid w:val="006E3F47"/>
    <w:rsid w:val="006E7D09"/>
    <w:rsid w:val="006F69F0"/>
    <w:rsid w:val="0070022C"/>
    <w:rsid w:val="0070523B"/>
    <w:rsid w:val="00710CAA"/>
    <w:rsid w:val="00711AEC"/>
    <w:rsid w:val="00715082"/>
    <w:rsid w:val="00717100"/>
    <w:rsid w:val="00724342"/>
    <w:rsid w:val="007263A9"/>
    <w:rsid w:val="00735289"/>
    <w:rsid w:val="00737957"/>
    <w:rsid w:val="00746CA4"/>
    <w:rsid w:val="00747630"/>
    <w:rsid w:val="00750DEC"/>
    <w:rsid w:val="00750FB6"/>
    <w:rsid w:val="00753212"/>
    <w:rsid w:val="00753980"/>
    <w:rsid w:val="00753BB3"/>
    <w:rsid w:val="007559D4"/>
    <w:rsid w:val="00756B3E"/>
    <w:rsid w:val="007745F3"/>
    <w:rsid w:val="00787D85"/>
    <w:rsid w:val="007B0570"/>
    <w:rsid w:val="007B666B"/>
    <w:rsid w:val="007C071A"/>
    <w:rsid w:val="007C2DF6"/>
    <w:rsid w:val="007C4127"/>
    <w:rsid w:val="007C6201"/>
    <w:rsid w:val="007D5061"/>
    <w:rsid w:val="007D6E58"/>
    <w:rsid w:val="007F1308"/>
    <w:rsid w:val="007F7E59"/>
    <w:rsid w:val="00802C8A"/>
    <w:rsid w:val="00806409"/>
    <w:rsid w:val="008078B3"/>
    <w:rsid w:val="00807EFD"/>
    <w:rsid w:val="008128B2"/>
    <w:rsid w:val="00814ED6"/>
    <w:rsid w:val="00817182"/>
    <w:rsid w:val="00823AB3"/>
    <w:rsid w:val="00845DF8"/>
    <w:rsid w:val="0084688A"/>
    <w:rsid w:val="00851EBA"/>
    <w:rsid w:val="00855327"/>
    <w:rsid w:val="008645EC"/>
    <w:rsid w:val="00871582"/>
    <w:rsid w:val="00877A18"/>
    <w:rsid w:val="00892854"/>
    <w:rsid w:val="008A35E0"/>
    <w:rsid w:val="008A3A36"/>
    <w:rsid w:val="008C1DFB"/>
    <w:rsid w:val="008D3CF4"/>
    <w:rsid w:val="008E5951"/>
    <w:rsid w:val="0090769B"/>
    <w:rsid w:val="0091205B"/>
    <w:rsid w:val="00914404"/>
    <w:rsid w:val="00914FD3"/>
    <w:rsid w:val="00915533"/>
    <w:rsid w:val="00917D33"/>
    <w:rsid w:val="00922DB1"/>
    <w:rsid w:val="00930B29"/>
    <w:rsid w:val="009354B1"/>
    <w:rsid w:val="00935D29"/>
    <w:rsid w:val="00945006"/>
    <w:rsid w:val="0094745A"/>
    <w:rsid w:val="00947EF8"/>
    <w:rsid w:val="00953559"/>
    <w:rsid w:val="009624BD"/>
    <w:rsid w:val="00967CE2"/>
    <w:rsid w:val="009753FC"/>
    <w:rsid w:val="00977A2B"/>
    <w:rsid w:val="0098022B"/>
    <w:rsid w:val="00981797"/>
    <w:rsid w:val="00984693"/>
    <w:rsid w:val="009874E0"/>
    <w:rsid w:val="00991532"/>
    <w:rsid w:val="00992AC4"/>
    <w:rsid w:val="00994806"/>
    <w:rsid w:val="009A40F5"/>
    <w:rsid w:val="009A4DD9"/>
    <w:rsid w:val="009C21F5"/>
    <w:rsid w:val="009D3AD8"/>
    <w:rsid w:val="009D4DDF"/>
    <w:rsid w:val="00A01E5E"/>
    <w:rsid w:val="00A0404B"/>
    <w:rsid w:val="00A14926"/>
    <w:rsid w:val="00A26EC4"/>
    <w:rsid w:val="00A4483E"/>
    <w:rsid w:val="00A46C00"/>
    <w:rsid w:val="00A52C76"/>
    <w:rsid w:val="00A569D3"/>
    <w:rsid w:val="00A57F6F"/>
    <w:rsid w:val="00A6084B"/>
    <w:rsid w:val="00A659CD"/>
    <w:rsid w:val="00A65E15"/>
    <w:rsid w:val="00A737FF"/>
    <w:rsid w:val="00A777BE"/>
    <w:rsid w:val="00A83460"/>
    <w:rsid w:val="00A87374"/>
    <w:rsid w:val="00A90749"/>
    <w:rsid w:val="00AA54A5"/>
    <w:rsid w:val="00AA7369"/>
    <w:rsid w:val="00AB0571"/>
    <w:rsid w:val="00AB4200"/>
    <w:rsid w:val="00AB43C0"/>
    <w:rsid w:val="00AB5618"/>
    <w:rsid w:val="00AC2FF8"/>
    <w:rsid w:val="00AD6AE4"/>
    <w:rsid w:val="00AE04FB"/>
    <w:rsid w:val="00AE07DC"/>
    <w:rsid w:val="00AE3714"/>
    <w:rsid w:val="00AF7100"/>
    <w:rsid w:val="00B00946"/>
    <w:rsid w:val="00B11E3B"/>
    <w:rsid w:val="00B15C48"/>
    <w:rsid w:val="00B17ECD"/>
    <w:rsid w:val="00B216B5"/>
    <w:rsid w:val="00B2375A"/>
    <w:rsid w:val="00B264A3"/>
    <w:rsid w:val="00B2683A"/>
    <w:rsid w:val="00B30F83"/>
    <w:rsid w:val="00B36A68"/>
    <w:rsid w:val="00B559B4"/>
    <w:rsid w:val="00B62B79"/>
    <w:rsid w:val="00B62F27"/>
    <w:rsid w:val="00B85F42"/>
    <w:rsid w:val="00B936C0"/>
    <w:rsid w:val="00BB0F06"/>
    <w:rsid w:val="00BB2B26"/>
    <w:rsid w:val="00BB79F8"/>
    <w:rsid w:val="00BC4CB6"/>
    <w:rsid w:val="00BD1048"/>
    <w:rsid w:val="00BE29C3"/>
    <w:rsid w:val="00BE481F"/>
    <w:rsid w:val="00BE664B"/>
    <w:rsid w:val="00BE7257"/>
    <w:rsid w:val="00BE7E65"/>
    <w:rsid w:val="00BF3F2B"/>
    <w:rsid w:val="00BF4F9C"/>
    <w:rsid w:val="00BF6E32"/>
    <w:rsid w:val="00C02E90"/>
    <w:rsid w:val="00C13CCD"/>
    <w:rsid w:val="00C32248"/>
    <w:rsid w:val="00C3594C"/>
    <w:rsid w:val="00C37DFE"/>
    <w:rsid w:val="00C42B55"/>
    <w:rsid w:val="00C473DC"/>
    <w:rsid w:val="00C523DC"/>
    <w:rsid w:val="00C71FAA"/>
    <w:rsid w:val="00C775C5"/>
    <w:rsid w:val="00C85419"/>
    <w:rsid w:val="00C93A40"/>
    <w:rsid w:val="00C95173"/>
    <w:rsid w:val="00CB15EE"/>
    <w:rsid w:val="00CB2F77"/>
    <w:rsid w:val="00CB5C9C"/>
    <w:rsid w:val="00CD1599"/>
    <w:rsid w:val="00CD4793"/>
    <w:rsid w:val="00CE0FDD"/>
    <w:rsid w:val="00CE394A"/>
    <w:rsid w:val="00CE4E1E"/>
    <w:rsid w:val="00CE7583"/>
    <w:rsid w:val="00CF04CD"/>
    <w:rsid w:val="00CF1040"/>
    <w:rsid w:val="00CF312D"/>
    <w:rsid w:val="00CF50D0"/>
    <w:rsid w:val="00D0170B"/>
    <w:rsid w:val="00D022C3"/>
    <w:rsid w:val="00D06875"/>
    <w:rsid w:val="00D06E4E"/>
    <w:rsid w:val="00D133F0"/>
    <w:rsid w:val="00D2058D"/>
    <w:rsid w:val="00D521C3"/>
    <w:rsid w:val="00D54034"/>
    <w:rsid w:val="00D55FD9"/>
    <w:rsid w:val="00D5714A"/>
    <w:rsid w:val="00D66270"/>
    <w:rsid w:val="00D72C9B"/>
    <w:rsid w:val="00D7436B"/>
    <w:rsid w:val="00D8075B"/>
    <w:rsid w:val="00DA316E"/>
    <w:rsid w:val="00DA5E1D"/>
    <w:rsid w:val="00DB4A61"/>
    <w:rsid w:val="00DB5A76"/>
    <w:rsid w:val="00DC01F6"/>
    <w:rsid w:val="00DD0B49"/>
    <w:rsid w:val="00DD1235"/>
    <w:rsid w:val="00DE0BEB"/>
    <w:rsid w:val="00DE28C5"/>
    <w:rsid w:val="00DE716B"/>
    <w:rsid w:val="00DE7CA8"/>
    <w:rsid w:val="00DF2298"/>
    <w:rsid w:val="00DF611E"/>
    <w:rsid w:val="00E00088"/>
    <w:rsid w:val="00E21A78"/>
    <w:rsid w:val="00E334A0"/>
    <w:rsid w:val="00E34182"/>
    <w:rsid w:val="00E43AA3"/>
    <w:rsid w:val="00E470FF"/>
    <w:rsid w:val="00E516F8"/>
    <w:rsid w:val="00E76285"/>
    <w:rsid w:val="00E76E9B"/>
    <w:rsid w:val="00E91CD2"/>
    <w:rsid w:val="00EA6081"/>
    <w:rsid w:val="00EB19CD"/>
    <w:rsid w:val="00EC0D23"/>
    <w:rsid w:val="00EC3BFF"/>
    <w:rsid w:val="00ED04AF"/>
    <w:rsid w:val="00ED05B6"/>
    <w:rsid w:val="00ED321B"/>
    <w:rsid w:val="00ED45ED"/>
    <w:rsid w:val="00EE7818"/>
    <w:rsid w:val="00EF0BD3"/>
    <w:rsid w:val="00EF6CB3"/>
    <w:rsid w:val="00EF6FF1"/>
    <w:rsid w:val="00F01A3E"/>
    <w:rsid w:val="00F04A57"/>
    <w:rsid w:val="00F10BEC"/>
    <w:rsid w:val="00F15565"/>
    <w:rsid w:val="00F20F77"/>
    <w:rsid w:val="00F21A42"/>
    <w:rsid w:val="00F26C67"/>
    <w:rsid w:val="00F3008F"/>
    <w:rsid w:val="00F3030D"/>
    <w:rsid w:val="00F3664E"/>
    <w:rsid w:val="00F47025"/>
    <w:rsid w:val="00F6238B"/>
    <w:rsid w:val="00F768AC"/>
    <w:rsid w:val="00F8785D"/>
    <w:rsid w:val="00F9091E"/>
    <w:rsid w:val="00F916B5"/>
    <w:rsid w:val="00FA14E3"/>
    <w:rsid w:val="00FA45DC"/>
    <w:rsid w:val="00FB1ACE"/>
    <w:rsid w:val="00FB2116"/>
    <w:rsid w:val="00FD4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D5C7"/>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5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paragraph" w:customStyle="1" w:styleId="tvhtml">
    <w:name w:val="tv_html"/>
    <w:basedOn w:val="Normal"/>
    <w:rsid w:val="00CE0FDD"/>
    <w:pPr>
      <w:spacing w:before="100" w:beforeAutospacing="1" w:after="100" w:afterAutospacing="1"/>
    </w:pPr>
    <w:rPr>
      <w:rFonts w:eastAsia="Times New Roman"/>
    </w:rPr>
  </w:style>
  <w:style w:type="paragraph" w:styleId="Revision">
    <w:name w:val="Revision"/>
    <w:hidden/>
    <w:uiPriority w:val="99"/>
    <w:semiHidden/>
    <w:rsid w:val="00B15C48"/>
    <w:pPr>
      <w:spacing w:after="0"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1814-8AB8-4218-80F4-48B5D6ED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9347</Words>
  <Characters>5328</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 MK noteikumu projektam "Grozījumi Ministru kabineta 2015. gada 10. novembra noteikumos Nr. 645 "Darbības programmas "Izaugsme un nodarbinātība" 5.6.2. specifiskā atbalsta mērķa "Teritoriju revitalizācija, reģenerējot degradētās teritorijas atbil</vt:lpstr>
      <vt:lpstr>Anotācija MK noteikumu projektam "Grozījumi Ministru kabineta 2015. gada 10. novembra noteikumos Nr. 645 "Darbības programmas "Izaugsme un nodarbinātība" 5.6.2. specifiskā atbalsta mērķa "Teritoriju revitalizācija, reģenerējot degradētās teritorijas atbil</vt:lpstr>
    </vt:vector>
  </TitlesOfParts>
  <Company>Vides aizsardzības un reģionālās attīstības ministrija</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projektam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Anotācijas projekts</dc:subject>
  <dc:creator>Liene Dorbe</dc:creator>
  <dc:description>66016767,_x000d_
liene.dorbe@varam.gov.lv</dc:description>
  <cp:lastModifiedBy>Liene Dorbe</cp:lastModifiedBy>
  <cp:revision>7</cp:revision>
  <dcterms:created xsi:type="dcterms:W3CDTF">2018-11-20T06:37:00Z</dcterms:created>
  <dcterms:modified xsi:type="dcterms:W3CDTF">2018-11-28T13:24:00Z</dcterms:modified>
</cp:coreProperties>
</file>