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B4C05" w14:textId="77777777" w:rsidR="00F23795" w:rsidRPr="00C23629" w:rsidRDefault="00D901F6" w:rsidP="00F23795">
      <w:pPr>
        <w:pStyle w:val="BodyText"/>
        <w:ind w:firstLine="720"/>
        <w:jc w:val="right"/>
        <w:rPr>
          <w:sz w:val="28"/>
          <w:szCs w:val="28"/>
        </w:rPr>
      </w:pPr>
      <w:r w:rsidRPr="00C23629">
        <w:rPr>
          <w:sz w:val="28"/>
          <w:szCs w:val="28"/>
        </w:rPr>
        <w:t>Projekts</w:t>
      </w:r>
    </w:p>
    <w:p w14:paraId="20C040D2" w14:textId="77777777" w:rsidR="00060390" w:rsidRDefault="00060390" w:rsidP="00F23795">
      <w:pPr>
        <w:pStyle w:val="BodyText"/>
        <w:jc w:val="center"/>
        <w:rPr>
          <w:b/>
          <w:sz w:val="28"/>
          <w:szCs w:val="28"/>
        </w:rPr>
      </w:pPr>
    </w:p>
    <w:p w14:paraId="0A838C70" w14:textId="77777777" w:rsidR="00F23795" w:rsidRPr="00C23629" w:rsidRDefault="00D901F6" w:rsidP="001E05ED">
      <w:pPr>
        <w:pStyle w:val="BodyText"/>
        <w:jc w:val="center"/>
        <w:rPr>
          <w:b/>
          <w:sz w:val="28"/>
          <w:szCs w:val="28"/>
        </w:rPr>
      </w:pPr>
      <w:r w:rsidRPr="00C23629">
        <w:rPr>
          <w:b/>
          <w:sz w:val="28"/>
          <w:szCs w:val="28"/>
        </w:rPr>
        <w:t>LATVIAS REPUBLIKAS MINISTRU KABINETA</w:t>
      </w:r>
    </w:p>
    <w:p w14:paraId="73AF577C" w14:textId="77777777" w:rsidR="00F23795" w:rsidRPr="00C23629" w:rsidRDefault="00D901F6" w:rsidP="001E05ED">
      <w:pPr>
        <w:pStyle w:val="BodyText"/>
        <w:jc w:val="center"/>
        <w:rPr>
          <w:b/>
          <w:sz w:val="28"/>
          <w:szCs w:val="28"/>
        </w:rPr>
      </w:pPr>
      <w:r w:rsidRPr="00C23629">
        <w:rPr>
          <w:b/>
          <w:sz w:val="28"/>
          <w:szCs w:val="28"/>
        </w:rPr>
        <w:t xml:space="preserve"> SĒDES PROTOKOLLĒMUMS</w:t>
      </w:r>
    </w:p>
    <w:p w14:paraId="28BC3618" w14:textId="77777777" w:rsidR="00F23795" w:rsidRDefault="00F23795" w:rsidP="00F23795">
      <w:pPr>
        <w:pStyle w:val="BodyText"/>
        <w:jc w:val="center"/>
        <w:rPr>
          <w:b/>
          <w:sz w:val="28"/>
          <w:szCs w:val="28"/>
        </w:rPr>
      </w:pPr>
    </w:p>
    <w:p w14:paraId="57740EE9" w14:textId="77777777" w:rsidR="00970BF0" w:rsidRDefault="00970BF0" w:rsidP="00F23795">
      <w:pPr>
        <w:pStyle w:val="BodyText"/>
        <w:jc w:val="center"/>
        <w:rPr>
          <w:b/>
          <w:sz w:val="28"/>
          <w:szCs w:val="28"/>
        </w:rPr>
      </w:pPr>
    </w:p>
    <w:p w14:paraId="1A6CD278" w14:textId="77777777" w:rsidR="00060390" w:rsidRPr="00C23629" w:rsidRDefault="00060390" w:rsidP="00F23795">
      <w:pPr>
        <w:pStyle w:val="BodyText"/>
        <w:jc w:val="center"/>
        <w:rPr>
          <w:b/>
          <w:sz w:val="28"/>
          <w:szCs w:val="28"/>
        </w:rPr>
      </w:pPr>
    </w:p>
    <w:p w14:paraId="5BD3068E" w14:textId="77777777" w:rsidR="008C1A68" w:rsidRPr="00C23629" w:rsidRDefault="00D901F6" w:rsidP="008C1A68">
      <w:pPr>
        <w:pStyle w:val="Heading3"/>
        <w:tabs>
          <w:tab w:val="left" w:pos="4500"/>
          <w:tab w:val="left" w:pos="6660"/>
          <w:tab w:val="right" w:pos="9356"/>
        </w:tabs>
        <w:rPr>
          <w:rFonts w:ascii="Times New Roman" w:hAnsi="Times New Roman"/>
          <w:b w:val="0"/>
          <w:sz w:val="28"/>
          <w:szCs w:val="28"/>
        </w:rPr>
      </w:pPr>
      <w:r>
        <w:rPr>
          <w:rFonts w:ascii="Times New Roman" w:hAnsi="Times New Roman"/>
          <w:b w:val="0"/>
          <w:noProof/>
          <w:sz w:val="28"/>
          <w:szCs w:val="28"/>
          <w:lang w:eastAsia="lv-LV"/>
        </w:rPr>
        <mc:AlternateContent>
          <mc:Choice Requires="wps">
            <w:drawing>
              <wp:anchor distT="0" distB="0" distL="114300" distR="114300" simplePos="0" relativeHeight="251658240" behindDoc="0" locked="0" layoutInCell="0" allowOverlap="1" wp14:anchorId="0AFA0214" wp14:editId="342E69D2">
                <wp:simplePos x="0" y="0"/>
                <wp:positionH relativeFrom="column">
                  <wp:posOffset>17145</wp:posOffset>
                </wp:positionH>
                <wp:positionV relativeFrom="paragraph">
                  <wp:posOffset>96520</wp:posOffset>
                </wp:positionV>
                <wp:extent cx="0" cy="0"/>
                <wp:effectExtent l="11430" t="8890" r="762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644C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v8oq+QsCAAAiBAAADgAA&#10;AAAAAAAAAAAAAAAuAgAAZHJzL2Uyb0RvYy54bWxQSwECLQAUAAYACAAAACEA41elzNgAAAAFAQAA&#10;DwAAAAAAAAAAAAAAAABlBAAAZHJzL2Rvd25yZXYueG1sUEsFBgAAAAAEAAQA8wAAAGoFAAAAAA==&#10;" o:allowincell="f"/>
            </w:pict>
          </mc:Fallback>
        </mc:AlternateContent>
      </w:r>
      <w:r w:rsidRPr="00C23629">
        <w:rPr>
          <w:rFonts w:ascii="Times New Roman" w:hAnsi="Times New Roman"/>
          <w:b w:val="0"/>
          <w:sz w:val="28"/>
          <w:szCs w:val="28"/>
        </w:rPr>
        <w:t>Rīgā</w:t>
      </w:r>
      <w:r w:rsidRPr="00C23629">
        <w:rPr>
          <w:rFonts w:ascii="Times New Roman" w:hAnsi="Times New Roman"/>
          <w:b w:val="0"/>
          <w:sz w:val="28"/>
          <w:szCs w:val="28"/>
        </w:rPr>
        <w:tab/>
        <w:t xml:space="preserve">Nr.                        </w:t>
      </w:r>
      <w:r w:rsidR="0025679A">
        <w:rPr>
          <w:rFonts w:ascii="Times New Roman" w:hAnsi="Times New Roman"/>
          <w:b w:val="0"/>
          <w:sz w:val="28"/>
          <w:szCs w:val="28"/>
        </w:rPr>
        <w:t xml:space="preserve">  </w:t>
      </w:r>
      <w:r w:rsidRPr="00C23629">
        <w:rPr>
          <w:rFonts w:ascii="Times New Roman" w:hAnsi="Times New Roman"/>
          <w:b w:val="0"/>
          <w:sz w:val="28"/>
          <w:szCs w:val="28"/>
        </w:rPr>
        <w:t>201</w:t>
      </w:r>
      <w:r w:rsidR="00A67F66">
        <w:rPr>
          <w:rFonts w:ascii="Times New Roman" w:hAnsi="Times New Roman"/>
          <w:b w:val="0"/>
          <w:sz w:val="28"/>
          <w:szCs w:val="28"/>
        </w:rPr>
        <w:t>8</w:t>
      </w:r>
      <w:r w:rsidRPr="00C23629">
        <w:rPr>
          <w:rFonts w:ascii="Times New Roman" w:hAnsi="Times New Roman"/>
          <w:b w:val="0"/>
          <w:sz w:val="28"/>
          <w:szCs w:val="28"/>
        </w:rPr>
        <w:t>.</w:t>
      </w:r>
      <w:r w:rsidR="003B58A0">
        <w:rPr>
          <w:rFonts w:ascii="Times New Roman" w:hAnsi="Times New Roman"/>
          <w:b w:val="0"/>
          <w:sz w:val="28"/>
          <w:szCs w:val="28"/>
        </w:rPr>
        <w:t xml:space="preserve"> </w:t>
      </w:r>
      <w:r w:rsidRPr="00C23629">
        <w:rPr>
          <w:rFonts w:ascii="Times New Roman" w:hAnsi="Times New Roman"/>
          <w:b w:val="0"/>
          <w:sz w:val="28"/>
          <w:szCs w:val="28"/>
        </w:rPr>
        <w:t>gada ________</w:t>
      </w:r>
    </w:p>
    <w:p w14:paraId="49AF61EF" w14:textId="77777777" w:rsidR="008C1A68" w:rsidRPr="00C23629" w:rsidRDefault="008C1A68" w:rsidP="008C1A68">
      <w:pPr>
        <w:jc w:val="center"/>
        <w:rPr>
          <w:sz w:val="28"/>
          <w:szCs w:val="28"/>
        </w:rPr>
      </w:pPr>
    </w:p>
    <w:p w14:paraId="684CDA53" w14:textId="77777777" w:rsidR="008C1A68" w:rsidRPr="00C23629" w:rsidRDefault="00D901F6" w:rsidP="008C1A68">
      <w:pPr>
        <w:jc w:val="center"/>
        <w:rPr>
          <w:sz w:val="28"/>
          <w:szCs w:val="28"/>
        </w:rPr>
      </w:pPr>
      <w:r w:rsidRPr="00C23629">
        <w:rPr>
          <w:sz w:val="28"/>
          <w:szCs w:val="28"/>
        </w:rPr>
        <w:t>…..§</w:t>
      </w:r>
    </w:p>
    <w:p w14:paraId="67608D73" w14:textId="77777777" w:rsidR="00C2458C" w:rsidRPr="000C3AE6" w:rsidRDefault="00D901F6" w:rsidP="00C2458C">
      <w:pPr>
        <w:widowControl w:val="0"/>
        <w:autoSpaceDE w:val="0"/>
        <w:autoSpaceDN w:val="0"/>
        <w:adjustRightInd w:val="0"/>
        <w:spacing w:after="120"/>
        <w:ind w:firstLine="720"/>
        <w:jc w:val="center"/>
        <w:rPr>
          <w:b/>
          <w:sz w:val="28"/>
          <w:szCs w:val="28"/>
        </w:rPr>
      </w:pPr>
      <w:r w:rsidRPr="000C3AE6">
        <w:rPr>
          <w:b/>
          <w:sz w:val="28"/>
          <w:szCs w:val="28"/>
        </w:rPr>
        <w:t> </w:t>
      </w:r>
    </w:p>
    <w:p w14:paraId="7E1F52CF" w14:textId="77777777" w:rsidR="00E36185" w:rsidRDefault="00D901F6" w:rsidP="008C1A68">
      <w:pPr>
        <w:pStyle w:val="Footer"/>
        <w:spacing w:after="120"/>
        <w:ind w:right="74"/>
        <w:jc w:val="center"/>
        <w:rPr>
          <w:b/>
          <w:color w:val="000000"/>
          <w:sz w:val="28"/>
          <w:szCs w:val="28"/>
        </w:rPr>
      </w:pPr>
      <w:r>
        <w:rPr>
          <w:b/>
          <w:color w:val="000000"/>
          <w:sz w:val="28"/>
          <w:szCs w:val="28"/>
        </w:rPr>
        <w:t>Par i</w:t>
      </w:r>
      <w:r w:rsidRPr="000C3AE6">
        <w:rPr>
          <w:b/>
          <w:color w:val="000000"/>
          <w:sz w:val="28"/>
          <w:szCs w:val="28"/>
        </w:rPr>
        <w:t>nformatīv</w:t>
      </w:r>
      <w:r>
        <w:rPr>
          <w:b/>
          <w:color w:val="000000"/>
          <w:sz w:val="28"/>
          <w:szCs w:val="28"/>
        </w:rPr>
        <w:t>o</w:t>
      </w:r>
      <w:r w:rsidRPr="000C3AE6">
        <w:rPr>
          <w:b/>
          <w:color w:val="000000"/>
          <w:sz w:val="28"/>
          <w:szCs w:val="28"/>
        </w:rPr>
        <w:t xml:space="preserve"> ziņojum</w:t>
      </w:r>
      <w:r>
        <w:rPr>
          <w:b/>
          <w:color w:val="000000"/>
          <w:sz w:val="28"/>
          <w:szCs w:val="28"/>
        </w:rPr>
        <w:t xml:space="preserve">u </w:t>
      </w:r>
    </w:p>
    <w:p w14:paraId="12B8CDD5" w14:textId="77777777" w:rsidR="00C2458C" w:rsidRPr="005847B8" w:rsidRDefault="00D901F6" w:rsidP="008C1A68">
      <w:pPr>
        <w:pStyle w:val="Footer"/>
        <w:spacing w:after="120"/>
        <w:ind w:right="74"/>
        <w:jc w:val="center"/>
        <w:rPr>
          <w:b/>
          <w:sz w:val="28"/>
          <w:szCs w:val="28"/>
        </w:rPr>
      </w:pPr>
      <w:r w:rsidRPr="00B64BD8">
        <w:rPr>
          <w:b/>
          <w:color w:val="000000"/>
          <w:sz w:val="28"/>
          <w:szCs w:val="28"/>
        </w:rPr>
        <w:t>“</w:t>
      </w:r>
      <w:r w:rsidR="0012648B" w:rsidRPr="0012648B">
        <w:rPr>
          <w:b/>
          <w:sz w:val="28"/>
          <w:szCs w:val="28"/>
        </w:rPr>
        <w:t>Jaunas radioaktīvo atkritumu tvertnes, ilgtermiņa glabātavas un esošo radioaktīvo atkritumu tvertņu pārsegšanas projekta izstrāde radioaktīvo atkritumu glabātavai “Radons” un Salaspils kodolreaktora izpētes un demontāžas projekta izstrāde</w:t>
      </w:r>
      <w:r w:rsidRPr="00B64BD8">
        <w:rPr>
          <w:b/>
          <w:color w:val="000000"/>
          <w:sz w:val="28"/>
          <w:szCs w:val="28"/>
        </w:rPr>
        <w:t>”</w:t>
      </w:r>
    </w:p>
    <w:p w14:paraId="56BD16F4" w14:textId="77777777" w:rsidR="00C2458C" w:rsidRPr="00C2458C" w:rsidRDefault="00D901F6" w:rsidP="00C2458C">
      <w:pPr>
        <w:widowControl w:val="0"/>
        <w:autoSpaceDE w:val="0"/>
        <w:autoSpaceDN w:val="0"/>
        <w:adjustRightInd w:val="0"/>
        <w:spacing w:after="120"/>
        <w:jc w:val="center"/>
        <w:rPr>
          <w:sz w:val="28"/>
          <w:szCs w:val="28"/>
        </w:rPr>
      </w:pPr>
      <w:r w:rsidRPr="00C2458C">
        <w:rPr>
          <w:b/>
          <w:sz w:val="28"/>
          <w:szCs w:val="28"/>
        </w:rPr>
        <w:t>______________________________________</w:t>
      </w:r>
    </w:p>
    <w:p w14:paraId="2F267FC9" w14:textId="77777777" w:rsidR="00C2458C" w:rsidRPr="00C2458C" w:rsidRDefault="00D901F6" w:rsidP="00A67F66">
      <w:pPr>
        <w:widowControl w:val="0"/>
        <w:autoSpaceDE w:val="0"/>
        <w:autoSpaceDN w:val="0"/>
        <w:adjustRightInd w:val="0"/>
        <w:spacing w:after="120"/>
        <w:ind w:left="3600" w:firstLine="720"/>
        <w:rPr>
          <w:sz w:val="28"/>
          <w:szCs w:val="28"/>
        </w:rPr>
      </w:pPr>
      <w:r w:rsidRPr="00C2458C">
        <w:rPr>
          <w:sz w:val="28"/>
          <w:szCs w:val="28"/>
        </w:rPr>
        <w:t>(…)</w:t>
      </w:r>
    </w:p>
    <w:p w14:paraId="73010022" w14:textId="77777777" w:rsidR="00060390" w:rsidRPr="005F6BFF" w:rsidRDefault="00D901F6" w:rsidP="002C3205">
      <w:pPr>
        <w:pStyle w:val="BodyTextIndent"/>
        <w:spacing w:after="120"/>
        <w:ind w:firstLine="720"/>
        <w:rPr>
          <w:sz w:val="28"/>
          <w:szCs w:val="28"/>
        </w:rPr>
      </w:pPr>
      <w:r w:rsidRPr="005F6BFF">
        <w:rPr>
          <w:sz w:val="28"/>
          <w:szCs w:val="28"/>
        </w:rPr>
        <w:t xml:space="preserve">1. Pieņemt zināšanai </w:t>
      </w:r>
      <w:r w:rsidR="00E36185">
        <w:rPr>
          <w:sz w:val="28"/>
          <w:szCs w:val="28"/>
        </w:rPr>
        <w:t xml:space="preserve">vides aizsardzības un reģionālās attīstības ministra </w:t>
      </w:r>
      <w:r w:rsidR="006B5B4B">
        <w:rPr>
          <w:sz w:val="28"/>
          <w:szCs w:val="28"/>
        </w:rPr>
        <w:t>iesniegto informatīvo ziņojumu.</w:t>
      </w:r>
    </w:p>
    <w:p w14:paraId="086F0873" w14:textId="42D365C0" w:rsidR="00901999" w:rsidRPr="00935077" w:rsidRDefault="00D901F6" w:rsidP="00901999">
      <w:pPr>
        <w:spacing w:after="120"/>
        <w:ind w:firstLine="720"/>
        <w:jc w:val="both"/>
        <w:rPr>
          <w:sz w:val="28"/>
          <w:szCs w:val="28"/>
        </w:rPr>
      </w:pPr>
      <w:r>
        <w:rPr>
          <w:sz w:val="28"/>
          <w:szCs w:val="28"/>
        </w:rPr>
        <w:t>2</w:t>
      </w:r>
      <w:r w:rsidRPr="00935077">
        <w:rPr>
          <w:sz w:val="28"/>
          <w:szCs w:val="28"/>
        </w:rPr>
        <w:t>. </w:t>
      </w:r>
      <w:r w:rsidR="00287330">
        <w:rPr>
          <w:sz w:val="28"/>
          <w:szCs w:val="28"/>
        </w:rPr>
        <w:t>Pieņemt zināšanai</w:t>
      </w:r>
      <w:r w:rsidR="008C122D">
        <w:rPr>
          <w:sz w:val="28"/>
          <w:szCs w:val="28"/>
        </w:rPr>
        <w:t xml:space="preserve">, ka </w:t>
      </w:r>
      <w:r w:rsidR="00B84A30">
        <w:rPr>
          <w:sz w:val="28"/>
          <w:szCs w:val="28"/>
        </w:rPr>
        <w:t>v</w:t>
      </w:r>
      <w:r>
        <w:rPr>
          <w:sz w:val="28"/>
          <w:szCs w:val="28"/>
        </w:rPr>
        <w:t xml:space="preserve">alsts sabiedrība ar ierobežotu atbildību “Latvijas Vides, ģeoloģijas un meteoroloģijas centrs” </w:t>
      </w:r>
      <w:r w:rsidRPr="00935077">
        <w:rPr>
          <w:sz w:val="28"/>
          <w:szCs w:val="28"/>
        </w:rPr>
        <w:t>izsludin</w:t>
      </w:r>
      <w:r w:rsidR="00B84A30">
        <w:rPr>
          <w:sz w:val="28"/>
          <w:szCs w:val="28"/>
        </w:rPr>
        <w:t>a</w:t>
      </w:r>
      <w:r w:rsidRPr="00935077">
        <w:rPr>
          <w:sz w:val="28"/>
          <w:szCs w:val="28"/>
        </w:rPr>
        <w:t xml:space="preserve"> iepirkumu</w:t>
      </w:r>
      <w:r>
        <w:rPr>
          <w:sz w:val="28"/>
          <w:szCs w:val="28"/>
        </w:rPr>
        <w:t>s</w:t>
      </w:r>
      <w:r w:rsidRPr="00935077">
        <w:rPr>
          <w:sz w:val="28"/>
          <w:szCs w:val="28"/>
        </w:rPr>
        <w:t xml:space="preserve"> </w:t>
      </w:r>
      <w:r w:rsidR="00E2358C">
        <w:rPr>
          <w:sz w:val="28"/>
          <w:szCs w:val="28"/>
        </w:rPr>
        <w:t>“</w:t>
      </w:r>
      <w:r w:rsidRPr="00595753">
        <w:rPr>
          <w:sz w:val="28"/>
          <w:szCs w:val="28"/>
        </w:rPr>
        <w:t>Jaunas radioaktīvo atkritumu tvertnes, ilgtermiņa glabātavas un esošo radioaktīvo atkritumu tvertņu pārsegšanas projekta</w:t>
      </w:r>
      <w:r w:rsidRPr="00AD0CE8">
        <w:rPr>
          <w:sz w:val="28"/>
          <w:szCs w:val="28"/>
        </w:rPr>
        <w:t xml:space="preserve"> izstrāde</w:t>
      </w:r>
      <w:r>
        <w:rPr>
          <w:sz w:val="28"/>
          <w:szCs w:val="28"/>
        </w:rPr>
        <w:t xml:space="preserve"> radioaktīvo atkritumu glabātavai</w:t>
      </w:r>
      <w:r w:rsidRPr="00AD0CE8">
        <w:rPr>
          <w:sz w:val="28"/>
          <w:szCs w:val="28"/>
        </w:rPr>
        <w:t xml:space="preserve"> “Radons”” un “Salaspils kodolreaktora izpētes un demontāžas projekta izstrāde</w:t>
      </w:r>
      <w:r w:rsidR="00B84A30">
        <w:rPr>
          <w:sz w:val="28"/>
          <w:szCs w:val="28"/>
        </w:rPr>
        <w:t>”</w:t>
      </w:r>
      <w:r>
        <w:rPr>
          <w:sz w:val="28"/>
          <w:szCs w:val="28"/>
        </w:rPr>
        <w:t>,</w:t>
      </w:r>
      <w:r w:rsidRPr="00901999">
        <w:rPr>
          <w:sz w:val="28"/>
          <w:szCs w:val="28"/>
        </w:rPr>
        <w:t xml:space="preserve"> </w:t>
      </w:r>
      <w:r>
        <w:rPr>
          <w:sz w:val="28"/>
          <w:szCs w:val="28"/>
        </w:rPr>
        <w:t xml:space="preserve">lai izstrādātu </w:t>
      </w:r>
      <w:r w:rsidRPr="00934F79">
        <w:rPr>
          <w:sz w:val="28"/>
          <w:szCs w:val="28"/>
        </w:rPr>
        <w:t>jaunas radioaktīvo atkritumu tvert</w:t>
      </w:r>
      <w:r>
        <w:rPr>
          <w:sz w:val="28"/>
          <w:szCs w:val="28"/>
        </w:rPr>
        <w:t>nes un ilgtermiņa glabātavas projektu, kā arī izstrādātu Salaspils kodolreaktora izpētes un demontāžas projektu.</w:t>
      </w:r>
    </w:p>
    <w:p w14:paraId="74FEBBDF" w14:textId="74678AF3" w:rsidR="00B13E97" w:rsidRPr="007B41A9" w:rsidRDefault="0051255F" w:rsidP="00335830">
      <w:pPr>
        <w:spacing w:after="120"/>
        <w:ind w:firstLine="720"/>
        <w:jc w:val="both"/>
        <w:rPr>
          <w:sz w:val="28"/>
          <w:szCs w:val="28"/>
        </w:rPr>
      </w:pPr>
      <w:r w:rsidRPr="007B41A9">
        <w:rPr>
          <w:sz w:val="28"/>
          <w:szCs w:val="28"/>
        </w:rPr>
        <w:t>3</w:t>
      </w:r>
      <w:r w:rsidR="00D901F6" w:rsidRPr="007B41A9">
        <w:rPr>
          <w:sz w:val="28"/>
          <w:szCs w:val="28"/>
        </w:rPr>
        <w:t>. </w:t>
      </w:r>
      <w:r w:rsidR="00AC1C9D" w:rsidRPr="007B41A9">
        <w:rPr>
          <w:sz w:val="28"/>
          <w:szCs w:val="28"/>
        </w:rPr>
        <w:t>Jautājumu par Salaspils kodolreaktora uzturēš</w:t>
      </w:r>
      <w:r w:rsidR="00B13AD4" w:rsidRPr="007B41A9">
        <w:rPr>
          <w:sz w:val="28"/>
          <w:szCs w:val="28"/>
        </w:rPr>
        <w:t>anas darbu nodrošināšanai 2019. gadā un 2020. </w:t>
      </w:r>
      <w:r w:rsidR="00AC1C9D" w:rsidRPr="007B41A9">
        <w:rPr>
          <w:sz w:val="28"/>
          <w:szCs w:val="28"/>
        </w:rPr>
        <w:t>gadā n</w:t>
      </w:r>
      <w:r w:rsidR="00B13AD4" w:rsidRPr="007B41A9">
        <w:rPr>
          <w:sz w:val="28"/>
          <w:szCs w:val="28"/>
        </w:rPr>
        <w:t>epieciešamo finansējumu 150 000 </w:t>
      </w:r>
      <w:proofErr w:type="spellStart"/>
      <w:r w:rsidR="00AC1C9D" w:rsidRPr="007B41A9">
        <w:rPr>
          <w:sz w:val="28"/>
          <w:szCs w:val="28"/>
        </w:rPr>
        <w:t>euro</w:t>
      </w:r>
      <w:proofErr w:type="spellEnd"/>
      <w:r w:rsidR="00AC1C9D" w:rsidRPr="007B41A9">
        <w:rPr>
          <w:sz w:val="28"/>
          <w:szCs w:val="28"/>
        </w:rPr>
        <w:t xml:space="preserve"> apmērā izskatīt Ministru kabinetā vienlaikus ar informatīvo ziņojumu “Par valsts budžeta izdevumu pārskatīšanas 2019., 2020.un 2021.</w:t>
      </w:r>
      <w:r w:rsidR="00B13AD4" w:rsidRPr="007B41A9">
        <w:rPr>
          <w:sz w:val="28"/>
          <w:szCs w:val="28"/>
        </w:rPr>
        <w:t> </w:t>
      </w:r>
      <w:r w:rsidR="00AC1C9D" w:rsidRPr="007B41A9">
        <w:rPr>
          <w:sz w:val="28"/>
          <w:szCs w:val="28"/>
        </w:rPr>
        <w:t>gadam rezultātiem un priekšlikumi par šo rezul</w:t>
      </w:r>
      <w:r w:rsidR="00447833" w:rsidRPr="007B41A9">
        <w:rPr>
          <w:sz w:val="28"/>
          <w:szCs w:val="28"/>
        </w:rPr>
        <w:t xml:space="preserve">tātu izmantošanu likumprojekta </w:t>
      </w:r>
      <w:r w:rsidR="00AC1C9D" w:rsidRPr="007B41A9">
        <w:rPr>
          <w:sz w:val="28"/>
          <w:szCs w:val="28"/>
        </w:rPr>
        <w:t>“Par vidēja termiņa budžeta ietvaru 2019., 2020.un 2021.gadam” un likumprojekta “Par valsts budžetu 2019.</w:t>
      </w:r>
      <w:r w:rsidR="00B13AD4" w:rsidRPr="007B41A9">
        <w:rPr>
          <w:sz w:val="28"/>
          <w:szCs w:val="28"/>
        </w:rPr>
        <w:t> </w:t>
      </w:r>
      <w:r w:rsidR="00AC1C9D" w:rsidRPr="007B41A9">
        <w:rPr>
          <w:sz w:val="28"/>
          <w:szCs w:val="28"/>
        </w:rPr>
        <w:t>gadam” izstrādes procesā</w:t>
      </w:r>
      <w:r w:rsidRPr="007B41A9">
        <w:rPr>
          <w:sz w:val="28"/>
          <w:szCs w:val="28"/>
        </w:rPr>
        <w:t>.</w:t>
      </w:r>
    </w:p>
    <w:p w14:paraId="6B7A4AC7" w14:textId="666E9780" w:rsidR="007F4F18" w:rsidRPr="007B41A9" w:rsidRDefault="00844698" w:rsidP="002F1370">
      <w:pPr>
        <w:pStyle w:val="CommentText"/>
        <w:ind w:firstLine="720"/>
        <w:jc w:val="both"/>
        <w:rPr>
          <w:sz w:val="28"/>
          <w:szCs w:val="28"/>
        </w:rPr>
      </w:pPr>
      <w:r w:rsidRPr="007B41A9">
        <w:rPr>
          <w:sz w:val="28"/>
          <w:lang w:eastAsia="lv-LV"/>
        </w:rPr>
        <w:t>4</w:t>
      </w:r>
      <w:r w:rsidR="00D901F6" w:rsidRPr="007B41A9">
        <w:rPr>
          <w:sz w:val="28"/>
          <w:lang w:eastAsia="lv-LV"/>
        </w:rPr>
        <w:t>. </w:t>
      </w:r>
      <w:r w:rsidR="00582CD4" w:rsidRPr="007B41A9">
        <w:rPr>
          <w:sz w:val="28"/>
          <w:szCs w:val="28"/>
        </w:rPr>
        <w:t xml:space="preserve">Vides aizsardzības un reģionālās attīstības ministrijai pēc valsts sabiedrības ar ierobežotu atbildību “Latvijas Vides, ģeoloģijas un meteoroloģijas centrs” iepirkumu “Jaunas radioaktīvo atkritumu tvertnes, ilgtermiņa glabātavas un esošo radioaktīvo atkritumu tvertņu pārsegšanas projekta izstrāde radioaktīvo atkritumu </w:t>
      </w:r>
      <w:r w:rsidR="00582CD4" w:rsidRPr="007B41A9">
        <w:rPr>
          <w:sz w:val="28"/>
          <w:szCs w:val="28"/>
        </w:rPr>
        <w:lastRenderedPageBreak/>
        <w:t>glabātavai “Radons”” un “Salaspils kodolreaktora izpētes un demontāžas projekta izstrāde” veikšanas, bet pirms saistību uzņemšanās, informēt Ministru kabinetu par iepirkumos plānoto darbu aktuālajām izmaksām, nepieciešamības gadījumā piedāvājot ietekmes neitralizējošus pasākumus un iesniedzot Ministru kabinetā izskatīšanai rīkojuma projektu par finansējuma pārdali no 2016. - 2018. gada neatliekamā pasākuma “Salaspils kodolreaktora likvidācijas pasākumu kopums izpildes nodrošināšana” un par atļauju izmantot līdzšinēji LVĢMC pamatkapitālā ieguldīto finansējumu.</w:t>
      </w:r>
    </w:p>
    <w:p w14:paraId="4D939C5E" w14:textId="77777777" w:rsidR="00E92878" w:rsidRPr="00E92878" w:rsidRDefault="00E92878" w:rsidP="001C7A4C">
      <w:pPr>
        <w:pStyle w:val="BodyTextIndent"/>
        <w:spacing w:after="120"/>
        <w:rPr>
          <w:sz w:val="28"/>
          <w:szCs w:val="28"/>
        </w:rPr>
      </w:pPr>
    </w:p>
    <w:p w14:paraId="32E2A787" w14:textId="77777777" w:rsidR="00A67F66" w:rsidRDefault="00D901F6" w:rsidP="006B5B4B">
      <w:pPr>
        <w:pStyle w:val="BodyTextIndent"/>
        <w:tabs>
          <w:tab w:val="left" w:pos="720"/>
        </w:tabs>
        <w:ind w:firstLine="0"/>
        <w:rPr>
          <w:sz w:val="28"/>
          <w:szCs w:val="28"/>
        </w:rPr>
      </w:pPr>
      <w:r w:rsidRPr="00A67F66">
        <w:rPr>
          <w:sz w:val="28"/>
          <w:szCs w:val="28"/>
        </w:rPr>
        <w:t>Ministru prezidents</w:t>
      </w:r>
      <w:r w:rsidRPr="00A67F66">
        <w:rPr>
          <w:sz w:val="28"/>
          <w:szCs w:val="28"/>
        </w:rPr>
        <w:tab/>
      </w:r>
      <w:r w:rsidRPr="00A67F66">
        <w:rPr>
          <w:sz w:val="28"/>
          <w:szCs w:val="28"/>
        </w:rPr>
        <w:tab/>
      </w:r>
      <w:r w:rsidRPr="00A67F66">
        <w:rPr>
          <w:sz w:val="28"/>
          <w:szCs w:val="28"/>
        </w:rPr>
        <w:tab/>
      </w:r>
      <w:r w:rsidRPr="00A67F66">
        <w:rPr>
          <w:sz w:val="28"/>
          <w:szCs w:val="28"/>
        </w:rPr>
        <w:tab/>
      </w:r>
      <w:r w:rsidRPr="00A67F66">
        <w:rPr>
          <w:sz w:val="28"/>
          <w:szCs w:val="28"/>
        </w:rPr>
        <w:tab/>
      </w:r>
      <w:r w:rsidRPr="00A67F66">
        <w:rPr>
          <w:sz w:val="28"/>
          <w:szCs w:val="28"/>
        </w:rPr>
        <w:tab/>
        <w:t>Māris Kučinskis</w:t>
      </w:r>
    </w:p>
    <w:p w14:paraId="3C41B6AB" w14:textId="77777777" w:rsidR="006B5B4B" w:rsidRDefault="006B5B4B" w:rsidP="006B5B4B">
      <w:pPr>
        <w:pStyle w:val="BodyTextIndent"/>
        <w:tabs>
          <w:tab w:val="left" w:pos="720"/>
        </w:tabs>
        <w:ind w:firstLine="0"/>
        <w:rPr>
          <w:sz w:val="28"/>
          <w:szCs w:val="28"/>
        </w:rPr>
      </w:pPr>
    </w:p>
    <w:p w14:paraId="400982AE" w14:textId="77777777" w:rsidR="006B5B4B" w:rsidRPr="006B5B4B" w:rsidRDefault="006B5B4B" w:rsidP="006B5B4B">
      <w:pPr>
        <w:pStyle w:val="BodyTextIndent"/>
        <w:tabs>
          <w:tab w:val="left" w:pos="720"/>
        </w:tabs>
        <w:ind w:firstLine="0"/>
        <w:rPr>
          <w:sz w:val="28"/>
          <w:szCs w:val="28"/>
        </w:rPr>
      </w:pPr>
    </w:p>
    <w:p w14:paraId="47E72EC4" w14:textId="77777777" w:rsidR="00A71FDA" w:rsidRPr="00A67F66" w:rsidRDefault="00D901F6" w:rsidP="00A67F66">
      <w:pPr>
        <w:pStyle w:val="Heading1"/>
        <w:jc w:val="left"/>
        <w:rPr>
          <w:rFonts w:ascii="Times New Roman" w:hAnsi="Times New Roman"/>
          <w:b w:val="0"/>
          <w:color w:val="2A2A2A"/>
          <w:sz w:val="28"/>
          <w:szCs w:val="28"/>
        </w:rPr>
      </w:pPr>
      <w:r w:rsidRPr="00A67F66">
        <w:rPr>
          <w:rFonts w:ascii="Times New Roman" w:hAnsi="Times New Roman"/>
          <w:b w:val="0"/>
          <w:sz w:val="28"/>
          <w:szCs w:val="28"/>
        </w:rPr>
        <w:t>Valsts kancelejas direktors</w:t>
      </w:r>
      <w:r w:rsidRPr="00A67F66">
        <w:rPr>
          <w:rFonts w:ascii="Times New Roman" w:hAnsi="Times New Roman"/>
          <w:b w:val="0"/>
          <w:sz w:val="28"/>
          <w:szCs w:val="28"/>
        </w:rPr>
        <w:tab/>
      </w:r>
      <w:r>
        <w:rPr>
          <w:rFonts w:ascii="Times New Roman" w:hAnsi="Times New Roman"/>
          <w:b w:val="0"/>
          <w:sz w:val="28"/>
          <w:szCs w:val="28"/>
        </w:rPr>
        <w:t xml:space="preserve"> </w:t>
      </w:r>
      <w:r>
        <w:rPr>
          <w:rFonts w:ascii="Times New Roman" w:hAnsi="Times New Roman"/>
          <w:b w:val="0"/>
          <w:sz w:val="28"/>
          <w:szCs w:val="28"/>
        </w:rPr>
        <w:tab/>
      </w:r>
      <w:r>
        <w:rPr>
          <w:rFonts w:ascii="Times New Roman" w:hAnsi="Times New Roman"/>
          <w:b w:val="0"/>
          <w:sz w:val="28"/>
          <w:szCs w:val="28"/>
        </w:rPr>
        <w:tab/>
      </w:r>
      <w:bookmarkStart w:id="0" w:name="_GoBack"/>
      <w:bookmarkEnd w:id="0"/>
      <w:r>
        <w:rPr>
          <w:rFonts w:ascii="Times New Roman" w:hAnsi="Times New Roman"/>
          <w:b w:val="0"/>
          <w:sz w:val="28"/>
          <w:szCs w:val="28"/>
        </w:rPr>
        <w:tab/>
      </w:r>
      <w:r>
        <w:rPr>
          <w:rFonts w:ascii="Times New Roman" w:hAnsi="Times New Roman"/>
          <w:b w:val="0"/>
          <w:sz w:val="28"/>
          <w:szCs w:val="28"/>
        </w:rPr>
        <w:tab/>
      </w:r>
      <w:r w:rsidRPr="00A67F66">
        <w:rPr>
          <w:rFonts w:ascii="Times New Roman" w:hAnsi="Times New Roman"/>
          <w:b w:val="0"/>
          <w:sz w:val="28"/>
          <w:szCs w:val="28"/>
        </w:rPr>
        <w:t xml:space="preserve">Jānis </w:t>
      </w:r>
      <w:proofErr w:type="spellStart"/>
      <w:r w:rsidRPr="00A67F66">
        <w:rPr>
          <w:rFonts w:ascii="Times New Roman" w:hAnsi="Times New Roman"/>
          <w:b w:val="0"/>
          <w:sz w:val="28"/>
          <w:szCs w:val="28"/>
        </w:rPr>
        <w:t>Citskovskis</w:t>
      </w:r>
      <w:proofErr w:type="spellEnd"/>
    </w:p>
    <w:sectPr w:rsidR="00A71FDA" w:rsidRPr="00A67F66" w:rsidSect="00154C29">
      <w:headerReference w:type="even" r:id="rId8"/>
      <w:headerReference w:type="default" r:id="rId9"/>
      <w:footerReference w:type="default" r:id="rId10"/>
      <w:headerReference w:type="first" r:id="rId11"/>
      <w:footerReference w:type="first" r:id="rId12"/>
      <w:pgSz w:w="12240" w:h="15840"/>
      <w:pgMar w:top="1418" w:right="1134" w:bottom="1134" w:left="1701"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000ED" w14:textId="77777777" w:rsidR="002E5906" w:rsidRDefault="002E5906">
      <w:r>
        <w:separator/>
      </w:r>
    </w:p>
  </w:endnote>
  <w:endnote w:type="continuationSeparator" w:id="0">
    <w:p w14:paraId="5B2BF6AF" w14:textId="77777777" w:rsidR="002E5906" w:rsidRDefault="002E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CB58" w14:textId="62D26685" w:rsidR="004627ED" w:rsidRPr="00D80EB8" w:rsidRDefault="00D901F6" w:rsidP="00970F8A">
    <w:pPr>
      <w:jc w:val="both"/>
      <w:rPr>
        <w:sz w:val="24"/>
        <w:szCs w:val="24"/>
      </w:rPr>
    </w:pPr>
    <w:r w:rsidRPr="008A3AF8">
      <w:rPr>
        <w:sz w:val="24"/>
        <w:szCs w:val="24"/>
      </w:rPr>
      <w:t>VARAMProt_</w:t>
    </w:r>
    <w:r w:rsidR="00E62BD8">
      <w:rPr>
        <w:sz w:val="24"/>
        <w:szCs w:val="24"/>
      </w:rPr>
      <w:t>0711</w:t>
    </w:r>
    <w:r>
      <w:rPr>
        <w:sz w:val="24"/>
        <w:szCs w:val="24"/>
      </w:rPr>
      <w:t>18</w:t>
    </w:r>
    <w:r w:rsidRPr="008A3AF8">
      <w:rPr>
        <w:sz w:val="24"/>
        <w:szCs w:val="24"/>
      </w:rPr>
      <w:t>_</w:t>
    </w:r>
    <w:r>
      <w:rPr>
        <w:sz w:val="24"/>
        <w:szCs w:val="24"/>
      </w:rPr>
      <w:t>papildfin_Radons</w:t>
    </w:r>
  </w:p>
  <w:p w14:paraId="6226D0D3" w14:textId="77777777" w:rsidR="004627ED" w:rsidRPr="003C5ABF" w:rsidRDefault="004627ED" w:rsidP="003C5ABF">
    <w:pPr>
      <w:pStyle w:val="Header"/>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8D41" w14:textId="4E38E85D" w:rsidR="004627ED" w:rsidRPr="00970F8A" w:rsidRDefault="00D901F6" w:rsidP="00970F8A">
    <w:pPr>
      <w:jc w:val="both"/>
      <w:rPr>
        <w:sz w:val="24"/>
        <w:szCs w:val="24"/>
      </w:rPr>
    </w:pPr>
    <w:r w:rsidRPr="008A3AF8">
      <w:rPr>
        <w:sz w:val="24"/>
        <w:szCs w:val="24"/>
      </w:rPr>
      <w:t>VARAMProt_</w:t>
    </w:r>
    <w:r w:rsidR="00E62BD8">
      <w:rPr>
        <w:sz w:val="24"/>
        <w:szCs w:val="24"/>
      </w:rPr>
      <w:t>0711</w:t>
    </w:r>
    <w:r>
      <w:rPr>
        <w:sz w:val="24"/>
        <w:szCs w:val="24"/>
      </w:rPr>
      <w:t>18</w:t>
    </w:r>
    <w:r w:rsidRPr="008A3AF8">
      <w:rPr>
        <w:sz w:val="24"/>
        <w:szCs w:val="24"/>
      </w:rPr>
      <w:t>_</w:t>
    </w:r>
    <w:r>
      <w:rPr>
        <w:sz w:val="24"/>
        <w:szCs w:val="24"/>
      </w:rPr>
      <w:t>papildfin_Radons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AD78" w14:textId="77777777" w:rsidR="002E5906" w:rsidRDefault="002E5906">
      <w:r>
        <w:separator/>
      </w:r>
    </w:p>
  </w:footnote>
  <w:footnote w:type="continuationSeparator" w:id="0">
    <w:p w14:paraId="0640E3F0" w14:textId="77777777" w:rsidR="002E5906" w:rsidRDefault="002E5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056E3" w14:textId="77777777" w:rsidR="004627ED" w:rsidRDefault="00D901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203F3" w14:textId="77777777" w:rsidR="004627ED" w:rsidRDefault="00462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96324"/>
      <w:docPartObj>
        <w:docPartGallery w:val="Page Numbers (Top of Page)"/>
        <w:docPartUnique/>
      </w:docPartObj>
    </w:sdtPr>
    <w:sdtEndPr>
      <w:rPr>
        <w:noProof/>
      </w:rPr>
    </w:sdtEndPr>
    <w:sdtContent>
      <w:p w14:paraId="1B7FEDBA" w14:textId="77777777" w:rsidR="004627ED" w:rsidRDefault="00D901F6" w:rsidP="00010C07">
        <w:pPr>
          <w:pStyle w:val="Header"/>
          <w:jc w:val="center"/>
        </w:pPr>
        <w:r>
          <w:fldChar w:fldCharType="begin"/>
        </w:r>
        <w:r>
          <w:instrText xml:space="preserve"> PAGE   \* MERGEFORMAT </w:instrText>
        </w:r>
        <w:r>
          <w:fldChar w:fldCharType="separate"/>
        </w:r>
        <w:r w:rsidR="00E62BD8">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CB3" w14:textId="77777777" w:rsidR="004627ED" w:rsidRPr="008C1A68" w:rsidRDefault="004627ED" w:rsidP="008C1A68">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71BF1"/>
    <w:multiLevelType w:val="hybridMultilevel"/>
    <w:tmpl w:val="0742AB00"/>
    <w:lvl w:ilvl="0" w:tplc="821AA4B2">
      <w:start w:val="1"/>
      <w:numFmt w:val="decimal"/>
      <w:lvlText w:val="%1)"/>
      <w:lvlJc w:val="left"/>
      <w:pPr>
        <w:ind w:left="643" w:hanging="360"/>
      </w:pPr>
      <w:rPr>
        <w:rFonts w:hint="default"/>
      </w:rPr>
    </w:lvl>
    <w:lvl w:ilvl="1" w:tplc="E6F03A52" w:tentative="1">
      <w:start w:val="1"/>
      <w:numFmt w:val="lowerLetter"/>
      <w:lvlText w:val="%2."/>
      <w:lvlJc w:val="left"/>
      <w:pPr>
        <w:ind w:left="1363" w:hanging="360"/>
      </w:pPr>
    </w:lvl>
    <w:lvl w:ilvl="2" w:tplc="C4DCBACE" w:tentative="1">
      <w:start w:val="1"/>
      <w:numFmt w:val="lowerRoman"/>
      <w:lvlText w:val="%3."/>
      <w:lvlJc w:val="right"/>
      <w:pPr>
        <w:ind w:left="2083" w:hanging="180"/>
      </w:pPr>
    </w:lvl>
    <w:lvl w:ilvl="3" w:tplc="2B0E18C4" w:tentative="1">
      <w:start w:val="1"/>
      <w:numFmt w:val="decimal"/>
      <w:lvlText w:val="%4."/>
      <w:lvlJc w:val="left"/>
      <w:pPr>
        <w:ind w:left="2803" w:hanging="360"/>
      </w:pPr>
    </w:lvl>
    <w:lvl w:ilvl="4" w:tplc="7B329F2E" w:tentative="1">
      <w:start w:val="1"/>
      <w:numFmt w:val="lowerLetter"/>
      <w:lvlText w:val="%5."/>
      <w:lvlJc w:val="left"/>
      <w:pPr>
        <w:ind w:left="3523" w:hanging="360"/>
      </w:pPr>
    </w:lvl>
    <w:lvl w:ilvl="5" w:tplc="18C6AD78" w:tentative="1">
      <w:start w:val="1"/>
      <w:numFmt w:val="lowerRoman"/>
      <w:lvlText w:val="%6."/>
      <w:lvlJc w:val="right"/>
      <w:pPr>
        <w:ind w:left="4243" w:hanging="180"/>
      </w:pPr>
    </w:lvl>
    <w:lvl w:ilvl="6" w:tplc="4B0CA26A" w:tentative="1">
      <w:start w:val="1"/>
      <w:numFmt w:val="decimal"/>
      <w:lvlText w:val="%7."/>
      <w:lvlJc w:val="left"/>
      <w:pPr>
        <w:ind w:left="4963" w:hanging="360"/>
      </w:pPr>
    </w:lvl>
    <w:lvl w:ilvl="7" w:tplc="384C1D4E" w:tentative="1">
      <w:start w:val="1"/>
      <w:numFmt w:val="lowerLetter"/>
      <w:lvlText w:val="%8."/>
      <w:lvlJc w:val="left"/>
      <w:pPr>
        <w:ind w:left="5683" w:hanging="360"/>
      </w:pPr>
    </w:lvl>
    <w:lvl w:ilvl="8" w:tplc="BC721A0E"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95"/>
    <w:rsid w:val="00000575"/>
    <w:rsid w:val="00002B3A"/>
    <w:rsid w:val="00003CC9"/>
    <w:rsid w:val="00010C07"/>
    <w:rsid w:val="000249DD"/>
    <w:rsid w:val="0003294E"/>
    <w:rsid w:val="00032D04"/>
    <w:rsid w:val="00034ED3"/>
    <w:rsid w:val="00050EB0"/>
    <w:rsid w:val="00060390"/>
    <w:rsid w:val="00071AE5"/>
    <w:rsid w:val="00073A78"/>
    <w:rsid w:val="000768D8"/>
    <w:rsid w:val="0008777F"/>
    <w:rsid w:val="000879FF"/>
    <w:rsid w:val="00090523"/>
    <w:rsid w:val="000A3266"/>
    <w:rsid w:val="000B006C"/>
    <w:rsid w:val="000B0205"/>
    <w:rsid w:val="000B52DF"/>
    <w:rsid w:val="000B69FA"/>
    <w:rsid w:val="000B6C3F"/>
    <w:rsid w:val="000C32F6"/>
    <w:rsid w:val="000C3AE6"/>
    <w:rsid w:val="000D4B2F"/>
    <w:rsid w:val="000E21BE"/>
    <w:rsid w:val="000E43BC"/>
    <w:rsid w:val="000E52A0"/>
    <w:rsid w:val="00112B9F"/>
    <w:rsid w:val="0011356F"/>
    <w:rsid w:val="001207C6"/>
    <w:rsid w:val="00125BA2"/>
    <w:rsid w:val="0012648B"/>
    <w:rsid w:val="00133611"/>
    <w:rsid w:val="00145C90"/>
    <w:rsid w:val="00153AEC"/>
    <w:rsid w:val="00154C29"/>
    <w:rsid w:val="00160AFB"/>
    <w:rsid w:val="00177EAB"/>
    <w:rsid w:val="00184B5F"/>
    <w:rsid w:val="00186BF5"/>
    <w:rsid w:val="00195492"/>
    <w:rsid w:val="001A28D0"/>
    <w:rsid w:val="001A4E56"/>
    <w:rsid w:val="001A5EBF"/>
    <w:rsid w:val="001B3895"/>
    <w:rsid w:val="001C7A4C"/>
    <w:rsid w:val="001E05ED"/>
    <w:rsid w:val="001E2CBD"/>
    <w:rsid w:val="001F1E97"/>
    <w:rsid w:val="001F4630"/>
    <w:rsid w:val="001F6A6A"/>
    <w:rsid w:val="002057F8"/>
    <w:rsid w:val="002171D8"/>
    <w:rsid w:val="002232D9"/>
    <w:rsid w:val="00233D0F"/>
    <w:rsid w:val="00234887"/>
    <w:rsid w:val="0025094A"/>
    <w:rsid w:val="00255E19"/>
    <w:rsid w:val="0025679A"/>
    <w:rsid w:val="002757D2"/>
    <w:rsid w:val="00285D7F"/>
    <w:rsid w:val="00287330"/>
    <w:rsid w:val="002A1C7C"/>
    <w:rsid w:val="002A316C"/>
    <w:rsid w:val="002B0B85"/>
    <w:rsid w:val="002B76BD"/>
    <w:rsid w:val="002C00E1"/>
    <w:rsid w:val="002C3205"/>
    <w:rsid w:val="002C3709"/>
    <w:rsid w:val="002D4D4D"/>
    <w:rsid w:val="002D5D05"/>
    <w:rsid w:val="002E5906"/>
    <w:rsid w:val="002E7FBF"/>
    <w:rsid w:val="002F1370"/>
    <w:rsid w:val="002F29D1"/>
    <w:rsid w:val="003002F0"/>
    <w:rsid w:val="00314EEB"/>
    <w:rsid w:val="003239E8"/>
    <w:rsid w:val="003245BC"/>
    <w:rsid w:val="003345A7"/>
    <w:rsid w:val="00335830"/>
    <w:rsid w:val="00362C19"/>
    <w:rsid w:val="00376D4B"/>
    <w:rsid w:val="003807CB"/>
    <w:rsid w:val="00382AEC"/>
    <w:rsid w:val="003849C1"/>
    <w:rsid w:val="003A212B"/>
    <w:rsid w:val="003B2573"/>
    <w:rsid w:val="003B58A0"/>
    <w:rsid w:val="003B5B93"/>
    <w:rsid w:val="003C10B8"/>
    <w:rsid w:val="003C5ABF"/>
    <w:rsid w:val="003D26D4"/>
    <w:rsid w:val="003D3646"/>
    <w:rsid w:val="003D6464"/>
    <w:rsid w:val="003D6DE1"/>
    <w:rsid w:val="003E169D"/>
    <w:rsid w:val="003E2411"/>
    <w:rsid w:val="003E649E"/>
    <w:rsid w:val="0040194A"/>
    <w:rsid w:val="004022E7"/>
    <w:rsid w:val="004132AD"/>
    <w:rsid w:val="00434DE0"/>
    <w:rsid w:val="00440D6E"/>
    <w:rsid w:val="00447833"/>
    <w:rsid w:val="004510FB"/>
    <w:rsid w:val="00455AC5"/>
    <w:rsid w:val="004627ED"/>
    <w:rsid w:val="00464735"/>
    <w:rsid w:val="00477C30"/>
    <w:rsid w:val="00493775"/>
    <w:rsid w:val="00496204"/>
    <w:rsid w:val="004A213C"/>
    <w:rsid w:val="004A36AC"/>
    <w:rsid w:val="004B216C"/>
    <w:rsid w:val="004B264F"/>
    <w:rsid w:val="004B634E"/>
    <w:rsid w:val="004D2B0D"/>
    <w:rsid w:val="004D3F3C"/>
    <w:rsid w:val="004F0A31"/>
    <w:rsid w:val="00501811"/>
    <w:rsid w:val="0051255F"/>
    <w:rsid w:val="005212D3"/>
    <w:rsid w:val="00531CB4"/>
    <w:rsid w:val="00532B8A"/>
    <w:rsid w:val="00541E53"/>
    <w:rsid w:val="00542777"/>
    <w:rsid w:val="00582050"/>
    <w:rsid w:val="0058289F"/>
    <w:rsid w:val="00582B85"/>
    <w:rsid w:val="00582CD4"/>
    <w:rsid w:val="005847B8"/>
    <w:rsid w:val="00585442"/>
    <w:rsid w:val="00595753"/>
    <w:rsid w:val="005A37A9"/>
    <w:rsid w:val="005B4F63"/>
    <w:rsid w:val="005B6458"/>
    <w:rsid w:val="005C33F3"/>
    <w:rsid w:val="005C46AF"/>
    <w:rsid w:val="005D154D"/>
    <w:rsid w:val="005E6843"/>
    <w:rsid w:val="005F3E76"/>
    <w:rsid w:val="005F67FC"/>
    <w:rsid w:val="005F6BFF"/>
    <w:rsid w:val="00604449"/>
    <w:rsid w:val="00622F43"/>
    <w:rsid w:val="0062355D"/>
    <w:rsid w:val="0063018F"/>
    <w:rsid w:val="0063401B"/>
    <w:rsid w:val="00655E97"/>
    <w:rsid w:val="006656E6"/>
    <w:rsid w:val="00681D54"/>
    <w:rsid w:val="00693A12"/>
    <w:rsid w:val="006A0F53"/>
    <w:rsid w:val="006A7B72"/>
    <w:rsid w:val="006B1C71"/>
    <w:rsid w:val="006B5B4B"/>
    <w:rsid w:val="006B6637"/>
    <w:rsid w:val="006B6D78"/>
    <w:rsid w:val="006C2D46"/>
    <w:rsid w:val="006C3AA8"/>
    <w:rsid w:val="006D02DC"/>
    <w:rsid w:val="006E4644"/>
    <w:rsid w:val="00722F63"/>
    <w:rsid w:val="007254E8"/>
    <w:rsid w:val="00732BED"/>
    <w:rsid w:val="0073575A"/>
    <w:rsid w:val="00741F25"/>
    <w:rsid w:val="00741F36"/>
    <w:rsid w:val="0074233E"/>
    <w:rsid w:val="00761F8D"/>
    <w:rsid w:val="00785EB2"/>
    <w:rsid w:val="007A0B16"/>
    <w:rsid w:val="007B3127"/>
    <w:rsid w:val="007B41A9"/>
    <w:rsid w:val="007B6E9E"/>
    <w:rsid w:val="007C6BD7"/>
    <w:rsid w:val="007D234D"/>
    <w:rsid w:val="007F13CE"/>
    <w:rsid w:val="007F4F18"/>
    <w:rsid w:val="00803B6A"/>
    <w:rsid w:val="00805581"/>
    <w:rsid w:val="00812C19"/>
    <w:rsid w:val="00824115"/>
    <w:rsid w:val="00832391"/>
    <w:rsid w:val="00833262"/>
    <w:rsid w:val="00836BAC"/>
    <w:rsid w:val="00844698"/>
    <w:rsid w:val="00861076"/>
    <w:rsid w:val="00863CDA"/>
    <w:rsid w:val="00887504"/>
    <w:rsid w:val="00891367"/>
    <w:rsid w:val="008A3AF8"/>
    <w:rsid w:val="008B57DE"/>
    <w:rsid w:val="008C00FE"/>
    <w:rsid w:val="008C122D"/>
    <w:rsid w:val="008C1A68"/>
    <w:rsid w:val="008C3EA1"/>
    <w:rsid w:val="008F002B"/>
    <w:rsid w:val="008F44B8"/>
    <w:rsid w:val="00900649"/>
    <w:rsid w:val="00901999"/>
    <w:rsid w:val="0090663A"/>
    <w:rsid w:val="0091175E"/>
    <w:rsid w:val="009124F4"/>
    <w:rsid w:val="0091384A"/>
    <w:rsid w:val="00934F79"/>
    <w:rsid w:val="00935077"/>
    <w:rsid w:val="00941D10"/>
    <w:rsid w:val="00945C33"/>
    <w:rsid w:val="009608A5"/>
    <w:rsid w:val="00963D0E"/>
    <w:rsid w:val="00963DB4"/>
    <w:rsid w:val="00970BF0"/>
    <w:rsid w:val="00970F8A"/>
    <w:rsid w:val="0097580B"/>
    <w:rsid w:val="009852FB"/>
    <w:rsid w:val="009D7B0A"/>
    <w:rsid w:val="009E1E5A"/>
    <w:rsid w:val="009E3C3B"/>
    <w:rsid w:val="009F34B7"/>
    <w:rsid w:val="009F6EE5"/>
    <w:rsid w:val="00A12773"/>
    <w:rsid w:val="00A327C5"/>
    <w:rsid w:val="00A329B9"/>
    <w:rsid w:val="00A52EA9"/>
    <w:rsid w:val="00A61D32"/>
    <w:rsid w:val="00A67F66"/>
    <w:rsid w:val="00A70D32"/>
    <w:rsid w:val="00A71147"/>
    <w:rsid w:val="00A71FDA"/>
    <w:rsid w:val="00A85900"/>
    <w:rsid w:val="00A937D2"/>
    <w:rsid w:val="00A948F7"/>
    <w:rsid w:val="00A95397"/>
    <w:rsid w:val="00AA0DBF"/>
    <w:rsid w:val="00AA1D9E"/>
    <w:rsid w:val="00AA690C"/>
    <w:rsid w:val="00AC0649"/>
    <w:rsid w:val="00AC1C9D"/>
    <w:rsid w:val="00AC4517"/>
    <w:rsid w:val="00AD0CE8"/>
    <w:rsid w:val="00AD26F4"/>
    <w:rsid w:val="00AD323E"/>
    <w:rsid w:val="00AD4A92"/>
    <w:rsid w:val="00AE048F"/>
    <w:rsid w:val="00AF1CF3"/>
    <w:rsid w:val="00B0192F"/>
    <w:rsid w:val="00B07810"/>
    <w:rsid w:val="00B1068C"/>
    <w:rsid w:val="00B13AD4"/>
    <w:rsid w:val="00B13E97"/>
    <w:rsid w:val="00B3104C"/>
    <w:rsid w:val="00B32EE2"/>
    <w:rsid w:val="00B33A61"/>
    <w:rsid w:val="00B36AFF"/>
    <w:rsid w:val="00B377F1"/>
    <w:rsid w:val="00B37BF3"/>
    <w:rsid w:val="00B537DB"/>
    <w:rsid w:val="00B562E1"/>
    <w:rsid w:val="00B62B1E"/>
    <w:rsid w:val="00B64BD8"/>
    <w:rsid w:val="00B70477"/>
    <w:rsid w:val="00B764BD"/>
    <w:rsid w:val="00B80C41"/>
    <w:rsid w:val="00B81CF9"/>
    <w:rsid w:val="00B84A30"/>
    <w:rsid w:val="00BA1145"/>
    <w:rsid w:val="00BB3A40"/>
    <w:rsid w:val="00BB3BBA"/>
    <w:rsid w:val="00BD38FE"/>
    <w:rsid w:val="00BD5347"/>
    <w:rsid w:val="00BF31CD"/>
    <w:rsid w:val="00C04629"/>
    <w:rsid w:val="00C06A5B"/>
    <w:rsid w:val="00C12AD1"/>
    <w:rsid w:val="00C138E9"/>
    <w:rsid w:val="00C16A77"/>
    <w:rsid w:val="00C23629"/>
    <w:rsid w:val="00C23F90"/>
    <w:rsid w:val="00C2458C"/>
    <w:rsid w:val="00C3727E"/>
    <w:rsid w:val="00C37A79"/>
    <w:rsid w:val="00C41AFB"/>
    <w:rsid w:val="00C42C86"/>
    <w:rsid w:val="00C44BD5"/>
    <w:rsid w:val="00C55A65"/>
    <w:rsid w:val="00C759FA"/>
    <w:rsid w:val="00C92F37"/>
    <w:rsid w:val="00C961DA"/>
    <w:rsid w:val="00CA1EA9"/>
    <w:rsid w:val="00CA3ADB"/>
    <w:rsid w:val="00CB4954"/>
    <w:rsid w:val="00CB7A4C"/>
    <w:rsid w:val="00CD130F"/>
    <w:rsid w:val="00CD3349"/>
    <w:rsid w:val="00CD624B"/>
    <w:rsid w:val="00CE3078"/>
    <w:rsid w:val="00CE4C05"/>
    <w:rsid w:val="00CF68F1"/>
    <w:rsid w:val="00CF751F"/>
    <w:rsid w:val="00D0308C"/>
    <w:rsid w:val="00D108E6"/>
    <w:rsid w:val="00D13C46"/>
    <w:rsid w:val="00D14791"/>
    <w:rsid w:val="00D1665F"/>
    <w:rsid w:val="00D2223B"/>
    <w:rsid w:val="00D22E07"/>
    <w:rsid w:val="00D42C5A"/>
    <w:rsid w:val="00D47338"/>
    <w:rsid w:val="00D634FD"/>
    <w:rsid w:val="00D74A11"/>
    <w:rsid w:val="00D80EB8"/>
    <w:rsid w:val="00D87B18"/>
    <w:rsid w:val="00D901F6"/>
    <w:rsid w:val="00DB56F3"/>
    <w:rsid w:val="00DD3672"/>
    <w:rsid w:val="00DD3EC5"/>
    <w:rsid w:val="00DD75EE"/>
    <w:rsid w:val="00DE2430"/>
    <w:rsid w:val="00DE2637"/>
    <w:rsid w:val="00DE7E5F"/>
    <w:rsid w:val="00DF1A98"/>
    <w:rsid w:val="00E01829"/>
    <w:rsid w:val="00E06E70"/>
    <w:rsid w:val="00E12BD4"/>
    <w:rsid w:val="00E2358C"/>
    <w:rsid w:val="00E30C95"/>
    <w:rsid w:val="00E35973"/>
    <w:rsid w:val="00E36185"/>
    <w:rsid w:val="00E36BA1"/>
    <w:rsid w:val="00E4225D"/>
    <w:rsid w:val="00E528BF"/>
    <w:rsid w:val="00E603ED"/>
    <w:rsid w:val="00E62BD8"/>
    <w:rsid w:val="00E66714"/>
    <w:rsid w:val="00E81F01"/>
    <w:rsid w:val="00E927FF"/>
    <w:rsid w:val="00E92878"/>
    <w:rsid w:val="00EA0009"/>
    <w:rsid w:val="00EA3256"/>
    <w:rsid w:val="00EA4BC2"/>
    <w:rsid w:val="00EA7FF9"/>
    <w:rsid w:val="00EB0130"/>
    <w:rsid w:val="00EC0AF6"/>
    <w:rsid w:val="00EC2E3E"/>
    <w:rsid w:val="00ED43E2"/>
    <w:rsid w:val="00EE1451"/>
    <w:rsid w:val="00EE2765"/>
    <w:rsid w:val="00EF56E6"/>
    <w:rsid w:val="00F01ECD"/>
    <w:rsid w:val="00F03F5E"/>
    <w:rsid w:val="00F133B3"/>
    <w:rsid w:val="00F20247"/>
    <w:rsid w:val="00F23795"/>
    <w:rsid w:val="00F31FCC"/>
    <w:rsid w:val="00F402B1"/>
    <w:rsid w:val="00F42000"/>
    <w:rsid w:val="00F4595E"/>
    <w:rsid w:val="00F469BB"/>
    <w:rsid w:val="00F627B2"/>
    <w:rsid w:val="00F63376"/>
    <w:rsid w:val="00F71A46"/>
    <w:rsid w:val="00F71D10"/>
    <w:rsid w:val="00F755AF"/>
    <w:rsid w:val="00F76EEF"/>
    <w:rsid w:val="00F8764A"/>
    <w:rsid w:val="00F94D77"/>
    <w:rsid w:val="00F97B30"/>
    <w:rsid w:val="00FA1A41"/>
    <w:rsid w:val="00FA29D7"/>
    <w:rsid w:val="00FA42FC"/>
    <w:rsid w:val="00FB1A51"/>
    <w:rsid w:val="00FB1B51"/>
    <w:rsid w:val="00FB4856"/>
    <w:rsid w:val="00FB6605"/>
    <w:rsid w:val="00FC3435"/>
    <w:rsid w:val="00FC4C38"/>
    <w:rsid w:val="00FD0B5C"/>
    <w:rsid w:val="00FF0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9A57"/>
  <w15:docId w15:val="{22BB3A13-BC70-49A5-A731-00AE8E7C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3795"/>
    <w:pPr>
      <w:keepNext/>
      <w:jc w:val="right"/>
      <w:outlineLvl w:val="0"/>
    </w:pPr>
    <w:rPr>
      <w:rFonts w:ascii="Cambria" w:hAnsi="Cambria"/>
      <w:b/>
      <w:bCs/>
      <w:kern w:val="32"/>
      <w:sz w:val="32"/>
      <w:szCs w:val="32"/>
    </w:rPr>
  </w:style>
  <w:style w:type="paragraph" w:styleId="Heading3">
    <w:name w:val="heading 3"/>
    <w:basedOn w:val="Normal"/>
    <w:next w:val="Normal"/>
    <w:link w:val="Heading3Char"/>
    <w:qFormat/>
    <w:rsid w:val="00F23795"/>
    <w:pPr>
      <w:keepNext/>
      <w:outlineLvl w:val="2"/>
    </w:pPr>
    <w:rPr>
      <w:rFonts w:ascii="Cambria" w:hAnsi="Cambria"/>
      <w:b/>
      <w:bCs/>
      <w:sz w:val="26"/>
      <w:szCs w:val="26"/>
    </w:rPr>
  </w:style>
  <w:style w:type="paragraph" w:styleId="Heading4">
    <w:name w:val="heading 4"/>
    <w:basedOn w:val="Normal"/>
    <w:next w:val="Normal"/>
    <w:link w:val="Heading4Char"/>
    <w:qFormat/>
    <w:rsid w:val="00F23795"/>
    <w:pPr>
      <w:keepNext/>
      <w:ind w:left="540" w:firstLine="27"/>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795"/>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F23795"/>
    <w:rPr>
      <w:rFonts w:ascii="Cambria" w:eastAsia="Times New Roman" w:hAnsi="Cambria" w:cs="Times New Roman"/>
      <w:b/>
      <w:bCs/>
      <w:sz w:val="26"/>
      <w:szCs w:val="26"/>
    </w:rPr>
  </w:style>
  <w:style w:type="character" w:customStyle="1" w:styleId="Heading4Char">
    <w:name w:val="Heading 4 Char"/>
    <w:basedOn w:val="DefaultParagraphFont"/>
    <w:link w:val="Heading4"/>
    <w:rsid w:val="00F23795"/>
    <w:rPr>
      <w:rFonts w:ascii="Calibri" w:eastAsia="Times New Roman" w:hAnsi="Calibri" w:cs="Times New Roman"/>
      <w:b/>
      <w:bCs/>
      <w:sz w:val="28"/>
      <w:szCs w:val="28"/>
    </w:rPr>
  </w:style>
  <w:style w:type="paragraph" w:styleId="BodyText">
    <w:name w:val="Body Text"/>
    <w:basedOn w:val="Normal"/>
    <w:link w:val="BodyTextChar"/>
    <w:rsid w:val="00F23795"/>
    <w:pPr>
      <w:jc w:val="both"/>
    </w:pPr>
  </w:style>
  <w:style w:type="character" w:customStyle="1" w:styleId="BodyTextChar">
    <w:name w:val="Body Text Char"/>
    <w:basedOn w:val="DefaultParagraphFont"/>
    <w:link w:val="BodyText"/>
    <w:rsid w:val="00F23795"/>
    <w:rPr>
      <w:rFonts w:ascii="Times New Roman" w:eastAsia="Times New Roman" w:hAnsi="Times New Roman" w:cs="Times New Roman"/>
      <w:sz w:val="20"/>
      <w:szCs w:val="20"/>
    </w:rPr>
  </w:style>
  <w:style w:type="paragraph" w:styleId="BodyTextIndent">
    <w:name w:val="Body Text Indent"/>
    <w:basedOn w:val="Normal"/>
    <w:link w:val="BodyTextIndentChar"/>
    <w:rsid w:val="00F23795"/>
    <w:pPr>
      <w:ind w:firstLine="709"/>
      <w:jc w:val="both"/>
    </w:pPr>
  </w:style>
  <w:style w:type="character" w:customStyle="1" w:styleId="BodyTextIndentChar">
    <w:name w:val="Body Text Indent Char"/>
    <w:basedOn w:val="DefaultParagraphFont"/>
    <w:link w:val="BodyTextIndent"/>
    <w:rsid w:val="00F23795"/>
    <w:rPr>
      <w:rFonts w:ascii="Times New Roman" w:eastAsia="Times New Roman" w:hAnsi="Times New Roman" w:cs="Times New Roman"/>
      <w:sz w:val="20"/>
      <w:szCs w:val="20"/>
    </w:rPr>
  </w:style>
  <w:style w:type="paragraph" w:styleId="Header">
    <w:name w:val="header"/>
    <w:basedOn w:val="Normal"/>
    <w:link w:val="HeaderChar"/>
    <w:uiPriority w:val="99"/>
    <w:rsid w:val="00F23795"/>
    <w:pPr>
      <w:tabs>
        <w:tab w:val="center" w:pos="4153"/>
        <w:tab w:val="right" w:pos="8306"/>
      </w:tabs>
    </w:pPr>
  </w:style>
  <w:style w:type="character" w:customStyle="1" w:styleId="HeaderChar">
    <w:name w:val="Header Char"/>
    <w:basedOn w:val="DefaultParagraphFont"/>
    <w:link w:val="Header"/>
    <w:uiPriority w:val="99"/>
    <w:rsid w:val="00F23795"/>
    <w:rPr>
      <w:rFonts w:ascii="Times New Roman" w:eastAsia="Times New Roman" w:hAnsi="Times New Roman" w:cs="Times New Roman"/>
      <w:sz w:val="20"/>
      <w:szCs w:val="20"/>
    </w:rPr>
  </w:style>
  <w:style w:type="character" w:styleId="PageNumber">
    <w:name w:val="page number"/>
    <w:rsid w:val="00F23795"/>
    <w:rPr>
      <w:rFonts w:cs="Times New Roman"/>
    </w:rPr>
  </w:style>
  <w:style w:type="paragraph" w:styleId="Footer">
    <w:name w:val="footer"/>
    <w:basedOn w:val="Normal"/>
    <w:link w:val="FooterChar"/>
    <w:rsid w:val="00F23795"/>
    <w:pPr>
      <w:tabs>
        <w:tab w:val="center" w:pos="4153"/>
        <w:tab w:val="right" w:pos="8306"/>
      </w:tabs>
    </w:pPr>
  </w:style>
  <w:style w:type="character" w:customStyle="1" w:styleId="FooterChar">
    <w:name w:val="Footer Char"/>
    <w:basedOn w:val="DefaultParagraphFont"/>
    <w:link w:val="Footer"/>
    <w:rsid w:val="00F23795"/>
    <w:rPr>
      <w:rFonts w:ascii="Times New Roman" w:eastAsia="Times New Roman" w:hAnsi="Times New Roman" w:cs="Times New Roman"/>
      <w:sz w:val="20"/>
      <w:szCs w:val="20"/>
    </w:rPr>
  </w:style>
  <w:style w:type="character" w:styleId="Hyperlink">
    <w:name w:val="Hyperlink"/>
    <w:rsid w:val="00F23795"/>
    <w:rPr>
      <w:rFonts w:cs="Times New Roman"/>
      <w:color w:val="0000FF"/>
      <w:u w:val="single"/>
    </w:rPr>
  </w:style>
  <w:style w:type="paragraph" w:styleId="ListParagraph">
    <w:name w:val="List Paragraph"/>
    <w:basedOn w:val="Normal"/>
    <w:uiPriority w:val="34"/>
    <w:qFormat/>
    <w:rsid w:val="00F23795"/>
    <w:pPr>
      <w:ind w:left="720"/>
      <w:contextualSpacing/>
    </w:pPr>
  </w:style>
  <w:style w:type="paragraph" w:styleId="NormalWeb">
    <w:name w:val="Normal (Web)"/>
    <w:basedOn w:val="Normal"/>
    <w:uiPriority w:val="99"/>
    <w:semiHidden/>
    <w:unhideWhenUsed/>
    <w:rsid w:val="00F23795"/>
    <w:pPr>
      <w:spacing w:before="100" w:beforeAutospacing="1" w:after="100" w:afterAutospacing="1"/>
    </w:pPr>
    <w:rPr>
      <w:rFonts w:ascii="Verdana" w:hAnsi="Verdana"/>
      <w:sz w:val="18"/>
      <w:szCs w:val="18"/>
      <w:lang w:eastAsia="lv-LV"/>
    </w:rPr>
  </w:style>
  <w:style w:type="character" w:styleId="Strong">
    <w:name w:val="Strong"/>
    <w:basedOn w:val="DefaultParagraphFont"/>
    <w:uiPriority w:val="22"/>
    <w:qFormat/>
    <w:rsid w:val="00CB4954"/>
    <w:rPr>
      <w:b/>
      <w:bCs/>
    </w:rPr>
  </w:style>
  <w:style w:type="character" w:customStyle="1" w:styleId="highlight">
    <w:name w:val="highlight"/>
    <w:basedOn w:val="DefaultParagraphFont"/>
    <w:rsid w:val="0040194A"/>
  </w:style>
  <w:style w:type="character" w:customStyle="1" w:styleId="apple-converted-space">
    <w:name w:val="apple-converted-space"/>
    <w:basedOn w:val="DefaultParagraphFont"/>
    <w:rsid w:val="0040194A"/>
  </w:style>
  <w:style w:type="paragraph" w:styleId="BalloonText">
    <w:name w:val="Balloon Text"/>
    <w:basedOn w:val="Normal"/>
    <w:link w:val="BalloonTextChar"/>
    <w:uiPriority w:val="99"/>
    <w:semiHidden/>
    <w:unhideWhenUsed/>
    <w:rsid w:val="000E5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A0"/>
    <w:rPr>
      <w:rFonts w:ascii="Segoe UI" w:eastAsia="Times New Roman" w:hAnsi="Segoe UI" w:cs="Segoe UI"/>
      <w:sz w:val="18"/>
      <w:szCs w:val="18"/>
    </w:rPr>
  </w:style>
  <w:style w:type="character" w:styleId="CommentReference">
    <w:name w:val="annotation reference"/>
    <w:basedOn w:val="DefaultParagraphFont"/>
    <w:semiHidden/>
    <w:unhideWhenUsed/>
    <w:rsid w:val="001A4E56"/>
    <w:rPr>
      <w:sz w:val="16"/>
      <w:szCs w:val="16"/>
    </w:rPr>
  </w:style>
  <w:style w:type="paragraph" w:styleId="CommentText">
    <w:name w:val="annotation text"/>
    <w:basedOn w:val="Normal"/>
    <w:link w:val="CommentTextChar"/>
    <w:uiPriority w:val="99"/>
    <w:unhideWhenUsed/>
    <w:rsid w:val="001A4E56"/>
  </w:style>
  <w:style w:type="character" w:customStyle="1" w:styleId="CommentTextChar">
    <w:name w:val="Comment Text Char"/>
    <w:basedOn w:val="DefaultParagraphFont"/>
    <w:link w:val="CommentText"/>
    <w:uiPriority w:val="99"/>
    <w:rsid w:val="001A4E56"/>
    <w:rPr>
      <w:rFonts w:ascii="Times New Roman" w:eastAsia="Times New Roman" w:hAnsi="Times New Roman" w:cs="Times New Roman"/>
      <w:sz w:val="20"/>
      <w:szCs w:val="20"/>
    </w:rPr>
  </w:style>
  <w:style w:type="paragraph" w:styleId="Revision">
    <w:name w:val="Revision"/>
    <w:hidden/>
    <w:uiPriority w:val="99"/>
    <w:semiHidden/>
    <w:rsid w:val="00655E97"/>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27C5"/>
    <w:rPr>
      <w:b/>
      <w:bCs/>
    </w:rPr>
  </w:style>
  <w:style w:type="character" w:customStyle="1" w:styleId="CommentSubjectChar">
    <w:name w:val="Comment Subject Char"/>
    <w:basedOn w:val="CommentTextChar"/>
    <w:link w:val="CommentSubject"/>
    <w:uiPriority w:val="99"/>
    <w:semiHidden/>
    <w:rsid w:val="00A327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6421-B7F5-43C4-85A9-FF1CBE36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1631</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MK Protokollēmums Par informatīvo ziņojumu par nepieciešamo papildus finansējumu jaunas radioaktīvo atkritumu tvertnes un ilgtermiņa glabātavas būvprojekta izstrādei un būvniecībai</vt:lpstr>
    </vt:vector>
  </TitlesOfParts>
  <Company>VARAM</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Protokollēmums Par informatīvo ziņojumu par nepieciešamo papildus finansējumu jaunas radioaktīvo atkritumu tvertnes un ilgtermiņa glabātavas būvprojekta izstrādei un būvniecībai</dc:title>
  <dc:subject>MK Protokollēmums</dc:subject>
  <dc:creator>Zita Balode</dc:creator>
  <dc:description>zita.balode@varam.gov.lv, 67026490</dc:description>
  <cp:lastModifiedBy>Zita Balode</cp:lastModifiedBy>
  <cp:revision>6</cp:revision>
  <dcterms:created xsi:type="dcterms:W3CDTF">2018-11-07T08:41:00Z</dcterms:created>
  <dcterms:modified xsi:type="dcterms:W3CDTF">2018-11-07T09:22:00Z</dcterms:modified>
</cp:coreProperties>
</file>