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09DE" w14:textId="77777777" w:rsidR="0056386C" w:rsidRPr="00867F7D" w:rsidRDefault="0056386C" w:rsidP="00867F7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2453D058" w14:textId="100F2C26" w:rsidR="00867F7D" w:rsidRPr="00867F7D" w:rsidRDefault="00867F7D" w:rsidP="00867F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F7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945123">
        <w:rPr>
          <w:rFonts w:ascii="Times New Roman" w:hAnsi="Times New Roman" w:cs="Times New Roman"/>
          <w:sz w:val="28"/>
          <w:szCs w:val="28"/>
        </w:rPr>
        <w:t>16. janvārī</w:t>
      </w:r>
      <w:r w:rsidRPr="00867F7D">
        <w:rPr>
          <w:rFonts w:ascii="Times New Roman" w:hAnsi="Times New Roman" w:cs="Times New Roman"/>
          <w:sz w:val="28"/>
          <w:szCs w:val="28"/>
        </w:rPr>
        <w:tab/>
        <w:t>Rīkojums Nr.</w:t>
      </w:r>
      <w:r w:rsidR="00945123">
        <w:rPr>
          <w:rFonts w:ascii="Times New Roman" w:hAnsi="Times New Roman" w:cs="Times New Roman"/>
          <w:sz w:val="28"/>
          <w:szCs w:val="28"/>
        </w:rPr>
        <w:t> 9</w:t>
      </w:r>
    </w:p>
    <w:p w14:paraId="3E6C73F8" w14:textId="1EF24DFD" w:rsidR="00867F7D" w:rsidRPr="00867F7D" w:rsidRDefault="00867F7D" w:rsidP="00867F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F7D">
        <w:rPr>
          <w:rFonts w:ascii="Times New Roman" w:hAnsi="Times New Roman" w:cs="Times New Roman"/>
          <w:sz w:val="28"/>
          <w:szCs w:val="28"/>
        </w:rPr>
        <w:t>Rīgā</w:t>
      </w:r>
      <w:r w:rsidRPr="00867F7D">
        <w:rPr>
          <w:rFonts w:ascii="Times New Roman" w:hAnsi="Times New Roman" w:cs="Times New Roman"/>
          <w:sz w:val="28"/>
          <w:szCs w:val="28"/>
        </w:rPr>
        <w:tab/>
        <w:t>(prot. Nr. </w:t>
      </w:r>
      <w:r w:rsidR="00945123">
        <w:rPr>
          <w:rFonts w:ascii="Times New Roman" w:hAnsi="Times New Roman" w:cs="Times New Roman"/>
          <w:sz w:val="28"/>
          <w:szCs w:val="28"/>
        </w:rPr>
        <w:t>2</w:t>
      </w:r>
      <w:r w:rsidRPr="00867F7D">
        <w:rPr>
          <w:rFonts w:ascii="Times New Roman" w:hAnsi="Times New Roman" w:cs="Times New Roman"/>
          <w:sz w:val="28"/>
          <w:szCs w:val="28"/>
        </w:rPr>
        <w:t> </w:t>
      </w:r>
      <w:r w:rsidR="0094512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67F7D">
        <w:rPr>
          <w:rFonts w:ascii="Times New Roman" w:hAnsi="Times New Roman" w:cs="Times New Roman"/>
          <w:sz w:val="28"/>
          <w:szCs w:val="28"/>
        </w:rPr>
        <w:t>. §)</w:t>
      </w:r>
    </w:p>
    <w:p w14:paraId="6BEF09E0" w14:textId="393794CA" w:rsidR="0056386C" w:rsidRPr="00867F7D" w:rsidRDefault="0056386C" w:rsidP="00867F7D">
      <w:pPr>
        <w:tabs>
          <w:tab w:val="left" w:pos="6804"/>
          <w:tab w:val="left" w:pos="8222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6BEF09E3" w14:textId="389D4676" w:rsidR="00D64DE0" w:rsidRPr="00867F7D" w:rsidRDefault="00D64DE0" w:rsidP="00867F7D">
      <w:pPr>
        <w:spacing w:after="0" w:line="240" w:lineRule="auto"/>
        <w:contextualSpacing/>
        <w:mirrorIndents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7F7D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</w:t>
      </w:r>
      <w:r w:rsidR="007D6A17" w:rsidRPr="00867F7D">
        <w:rPr>
          <w:rFonts w:ascii="Times New Roman" w:eastAsiaTheme="minorEastAsia" w:hAnsi="Times New Roman" w:cs="Times New Roman"/>
          <w:b/>
          <w:sz w:val="28"/>
          <w:szCs w:val="28"/>
        </w:rPr>
        <w:t xml:space="preserve">valsts </w:t>
      </w:r>
      <w:r w:rsidRPr="00867F7D">
        <w:rPr>
          <w:rFonts w:ascii="Times New Roman" w:eastAsiaTheme="minorEastAsia" w:hAnsi="Times New Roman" w:cs="Times New Roman"/>
          <w:b/>
          <w:sz w:val="28"/>
          <w:szCs w:val="28"/>
        </w:rPr>
        <w:t xml:space="preserve">nekustamā īpašuma </w:t>
      </w:r>
      <w:r w:rsidR="00867F7D" w:rsidRPr="00867F7D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7D6A17" w:rsidRPr="00867F7D">
        <w:rPr>
          <w:rFonts w:ascii="Times New Roman" w:eastAsiaTheme="minorEastAsia" w:hAnsi="Times New Roman" w:cs="Times New Roman"/>
          <w:b/>
          <w:sz w:val="28"/>
          <w:szCs w:val="28"/>
        </w:rPr>
        <w:t>Ādažu nacionālais mācību centrs</w:t>
      </w:r>
      <w:r w:rsidR="00867F7D" w:rsidRPr="00867F7D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7D6A17" w:rsidRPr="00867F7D">
        <w:rPr>
          <w:rFonts w:ascii="Times New Roman" w:eastAsiaTheme="minorEastAsia" w:hAnsi="Times New Roman" w:cs="Times New Roman"/>
          <w:b/>
          <w:sz w:val="28"/>
          <w:szCs w:val="28"/>
        </w:rPr>
        <w:t xml:space="preserve"> Kadagā, Ādažu novadā</w:t>
      </w:r>
      <w:r w:rsidR="00145826" w:rsidRPr="00867F7D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="000B5A52" w:rsidRPr="00867F7D">
        <w:rPr>
          <w:rFonts w:ascii="Times New Roman" w:eastAsiaTheme="minorEastAsia" w:hAnsi="Times New Roman" w:cs="Times New Roman"/>
          <w:b/>
          <w:sz w:val="28"/>
          <w:szCs w:val="28"/>
        </w:rPr>
        <w:t xml:space="preserve"> daļas</w:t>
      </w:r>
      <w:r w:rsidRPr="00867F7D">
        <w:rPr>
          <w:rFonts w:ascii="Times New Roman" w:eastAsiaTheme="minorEastAsia" w:hAnsi="Times New Roman" w:cs="Times New Roman"/>
          <w:b/>
          <w:sz w:val="28"/>
          <w:szCs w:val="28"/>
        </w:rPr>
        <w:t xml:space="preserve"> nodošanu </w:t>
      </w:r>
      <w:r w:rsidR="007D6A17" w:rsidRPr="00867F7D">
        <w:rPr>
          <w:rFonts w:ascii="Times New Roman" w:eastAsiaTheme="minorEastAsia" w:hAnsi="Times New Roman" w:cs="Times New Roman"/>
          <w:b/>
          <w:sz w:val="28"/>
          <w:szCs w:val="28"/>
        </w:rPr>
        <w:t>Ādažu novada pašvaldībai bezatlīdzības lietošanā</w:t>
      </w:r>
    </w:p>
    <w:p w14:paraId="6BEF09E5" w14:textId="77777777" w:rsidR="00D64DE0" w:rsidRPr="00867F7D" w:rsidRDefault="00D64DE0" w:rsidP="00867F7D">
      <w:pPr>
        <w:spacing w:after="0" w:line="240" w:lineRule="auto"/>
        <w:contextualSpacing/>
        <w:mirrorIndents/>
        <w:rPr>
          <w:rFonts w:ascii="Times New Roman" w:eastAsiaTheme="minorEastAsia" w:hAnsi="Times New Roman" w:cs="Times New Roman"/>
          <w:sz w:val="28"/>
          <w:szCs w:val="28"/>
        </w:rPr>
      </w:pPr>
    </w:p>
    <w:p w14:paraId="6BEF09E6" w14:textId="7EC500F3" w:rsidR="00D64DE0" w:rsidRPr="00867F7D" w:rsidRDefault="00D64DE0" w:rsidP="00867F7D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7F7D">
        <w:rPr>
          <w:rFonts w:ascii="Times New Roman" w:hAnsi="Times New Roman" w:cs="Times New Roman"/>
          <w:sz w:val="28"/>
          <w:szCs w:val="28"/>
        </w:rPr>
        <w:t>1. </w:t>
      </w:r>
      <w:r w:rsidR="007D6A17" w:rsidRPr="00867F7D">
        <w:rPr>
          <w:rFonts w:ascii="Times New Roman" w:hAnsi="Times New Roman" w:cs="Times New Roman"/>
          <w:sz w:val="28"/>
          <w:szCs w:val="28"/>
        </w:rPr>
        <w:t>Saskaņā ar Publiskas personas finanšu līdzekļu un mantas izšķērdēšanas novēršanas likuma 5.</w:t>
      </w:r>
      <w:r w:rsidR="00806AE5" w:rsidRPr="00867F7D">
        <w:rPr>
          <w:rFonts w:ascii="Times New Roman" w:hAnsi="Times New Roman" w:cs="Times New Roman"/>
          <w:sz w:val="28"/>
          <w:szCs w:val="28"/>
        </w:rPr>
        <w:t> </w:t>
      </w:r>
      <w:r w:rsidR="007D6A17" w:rsidRPr="00867F7D">
        <w:rPr>
          <w:rFonts w:ascii="Times New Roman" w:hAnsi="Times New Roman" w:cs="Times New Roman"/>
          <w:sz w:val="28"/>
          <w:szCs w:val="28"/>
        </w:rPr>
        <w:t>panta ceturto daļu,</w:t>
      </w:r>
      <w:r w:rsidR="00A83FC6">
        <w:rPr>
          <w:rFonts w:ascii="Times New Roman" w:hAnsi="Times New Roman" w:cs="Times New Roman"/>
          <w:sz w:val="28"/>
          <w:szCs w:val="28"/>
        </w:rPr>
        <w:t xml:space="preserve"> kā arī</w:t>
      </w:r>
      <w:r w:rsidR="007D6A17" w:rsidRPr="00867F7D">
        <w:rPr>
          <w:rFonts w:ascii="Times New Roman" w:hAnsi="Times New Roman" w:cs="Times New Roman"/>
          <w:sz w:val="28"/>
          <w:szCs w:val="28"/>
        </w:rPr>
        <w:t xml:space="preserve"> lai īstenotu pašvaldības autonomo funkciju </w:t>
      </w:r>
      <w:r w:rsidR="00332AC5" w:rsidRPr="00867F7D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7D6A17" w:rsidRPr="00867F7D">
        <w:rPr>
          <w:rFonts w:ascii="Times New Roman" w:hAnsi="Times New Roman" w:cs="Times New Roman"/>
          <w:sz w:val="28"/>
          <w:szCs w:val="28"/>
        </w:rPr>
        <w:t xml:space="preserve">likuma </w:t>
      </w:r>
      <w:r w:rsidR="00867F7D" w:rsidRPr="00867F7D">
        <w:rPr>
          <w:rFonts w:ascii="Times New Roman" w:hAnsi="Times New Roman" w:cs="Times New Roman"/>
          <w:sz w:val="28"/>
          <w:szCs w:val="28"/>
        </w:rPr>
        <w:t>"</w:t>
      </w:r>
      <w:r w:rsidR="007D6A17" w:rsidRPr="00867F7D">
        <w:rPr>
          <w:rFonts w:ascii="Times New Roman" w:hAnsi="Times New Roman" w:cs="Times New Roman"/>
          <w:sz w:val="28"/>
          <w:szCs w:val="28"/>
        </w:rPr>
        <w:t>Par pašvaldībām</w:t>
      </w:r>
      <w:r w:rsidR="00867F7D" w:rsidRPr="00867F7D">
        <w:rPr>
          <w:rFonts w:ascii="Times New Roman" w:hAnsi="Times New Roman" w:cs="Times New Roman"/>
          <w:sz w:val="28"/>
          <w:szCs w:val="28"/>
        </w:rPr>
        <w:t>"</w:t>
      </w:r>
      <w:r w:rsidR="00510988" w:rsidRPr="00867F7D">
        <w:rPr>
          <w:rFonts w:ascii="Times New Roman" w:hAnsi="Times New Roman" w:cs="Times New Roman"/>
          <w:sz w:val="28"/>
          <w:szCs w:val="28"/>
        </w:rPr>
        <w:t xml:space="preserve"> </w:t>
      </w:r>
      <w:r w:rsidR="00433C8D" w:rsidRPr="00867F7D">
        <w:rPr>
          <w:rFonts w:ascii="Times New Roman" w:hAnsi="Times New Roman" w:cs="Times New Roman"/>
          <w:sz w:val="28"/>
          <w:szCs w:val="28"/>
        </w:rPr>
        <w:t>15. panta pirm</w:t>
      </w:r>
      <w:r w:rsidR="00145826" w:rsidRPr="00867F7D">
        <w:rPr>
          <w:rFonts w:ascii="Times New Roman" w:hAnsi="Times New Roman" w:cs="Times New Roman"/>
          <w:sz w:val="28"/>
          <w:szCs w:val="28"/>
        </w:rPr>
        <w:t>ajai daļai</w:t>
      </w:r>
      <w:r w:rsidR="00332AC5" w:rsidRPr="00867F7D">
        <w:rPr>
          <w:rFonts w:ascii="Times New Roman" w:hAnsi="Times New Roman" w:cs="Times New Roman"/>
          <w:sz w:val="28"/>
          <w:szCs w:val="28"/>
        </w:rPr>
        <w:t>,</w:t>
      </w:r>
      <w:r w:rsidR="00510988" w:rsidRPr="00867F7D">
        <w:rPr>
          <w:rFonts w:ascii="Times New Roman" w:hAnsi="Times New Roman" w:cs="Times New Roman"/>
          <w:sz w:val="28"/>
          <w:szCs w:val="28"/>
        </w:rPr>
        <w:t xml:space="preserve"> Aizsardzības ministrijai nodot Ādažu novada pašvaldībai </w:t>
      </w:r>
      <w:r w:rsidR="0041499D" w:rsidRPr="00867F7D">
        <w:rPr>
          <w:rFonts w:ascii="Times New Roman" w:hAnsi="Times New Roman" w:cs="Times New Roman"/>
          <w:sz w:val="28"/>
          <w:szCs w:val="28"/>
        </w:rPr>
        <w:t xml:space="preserve">bezatlīdzības lietošanā zemesgrāmatā uz valsts vārda Aizsardzības ministrijas personā ierakstītā valsts nekustamā īpašuma </w:t>
      </w:r>
      <w:r w:rsidR="00867F7D" w:rsidRPr="00867F7D">
        <w:rPr>
          <w:rFonts w:ascii="Times New Roman" w:hAnsi="Times New Roman" w:cs="Times New Roman"/>
          <w:sz w:val="28"/>
          <w:szCs w:val="28"/>
        </w:rPr>
        <w:t>"</w:t>
      </w:r>
      <w:r w:rsidR="0041499D" w:rsidRPr="00867F7D">
        <w:rPr>
          <w:rFonts w:ascii="Times New Roman" w:hAnsi="Times New Roman" w:cs="Times New Roman"/>
          <w:sz w:val="28"/>
          <w:szCs w:val="28"/>
        </w:rPr>
        <w:t>Ādažu nacionālais mācību centrs</w:t>
      </w:r>
      <w:r w:rsidR="00867F7D" w:rsidRPr="00867F7D">
        <w:rPr>
          <w:rFonts w:ascii="Times New Roman" w:hAnsi="Times New Roman" w:cs="Times New Roman"/>
          <w:sz w:val="28"/>
          <w:szCs w:val="28"/>
        </w:rPr>
        <w:t>"</w:t>
      </w:r>
      <w:r w:rsidR="0041499D" w:rsidRPr="00867F7D">
        <w:rPr>
          <w:rFonts w:ascii="Times New Roman" w:hAnsi="Times New Roman" w:cs="Times New Roman"/>
          <w:sz w:val="28"/>
          <w:szCs w:val="28"/>
        </w:rPr>
        <w:t xml:space="preserve"> Kadagā, Ādažu novadā (neku</w:t>
      </w:r>
      <w:r w:rsidR="00404059" w:rsidRPr="00867F7D">
        <w:rPr>
          <w:rFonts w:ascii="Times New Roman" w:hAnsi="Times New Roman" w:cs="Times New Roman"/>
          <w:sz w:val="28"/>
          <w:szCs w:val="28"/>
        </w:rPr>
        <w:t>stamā īpašuma kadastra Nr. 8044 005 </w:t>
      </w:r>
      <w:r w:rsidR="0041499D" w:rsidRPr="00867F7D">
        <w:rPr>
          <w:rFonts w:ascii="Times New Roman" w:hAnsi="Times New Roman" w:cs="Times New Roman"/>
          <w:sz w:val="28"/>
          <w:szCs w:val="28"/>
        </w:rPr>
        <w:t>0053)</w:t>
      </w:r>
      <w:r w:rsidR="00BE2DB2">
        <w:rPr>
          <w:rFonts w:ascii="Times New Roman" w:hAnsi="Times New Roman" w:cs="Times New Roman"/>
          <w:sz w:val="28"/>
          <w:szCs w:val="28"/>
        </w:rPr>
        <w:t>,</w:t>
      </w:r>
      <w:r w:rsidR="0041499D" w:rsidRPr="00867F7D">
        <w:rPr>
          <w:rFonts w:ascii="Times New Roman" w:hAnsi="Times New Roman" w:cs="Times New Roman"/>
          <w:sz w:val="28"/>
          <w:szCs w:val="28"/>
        </w:rPr>
        <w:t xml:space="preserve"> </w:t>
      </w:r>
      <w:r w:rsidR="00404059" w:rsidRPr="00867F7D">
        <w:rPr>
          <w:rFonts w:ascii="Times New Roman" w:hAnsi="Times New Roman" w:cs="Times New Roman"/>
          <w:sz w:val="28"/>
          <w:szCs w:val="28"/>
        </w:rPr>
        <w:t>sastāvā esoš</w:t>
      </w:r>
      <w:r w:rsidR="00332AC5" w:rsidRPr="00867F7D">
        <w:rPr>
          <w:rFonts w:ascii="Times New Roman" w:hAnsi="Times New Roman" w:cs="Times New Roman"/>
          <w:sz w:val="28"/>
          <w:szCs w:val="28"/>
        </w:rPr>
        <w:t>ā</w:t>
      </w:r>
      <w:r w:rsidR="00404059" w:rsidRPr="00867F7D">
        <w:rPr>
          <w:rFonts w:ascii="Times New Roman" w:hAnsi="Times New Roman" w:cs="Times New Roman"/>
          <w:sz w:val="28"/>
          <w:szCs w:val="28"/>
        </w:rPr>
        <w:t>s zeme</w:t>
      </w:r>
      <w:r w:rsidR="00332AC5" w:rsidRPr="00867F7D">
        <w:rPr>
          <w:rFonts w:ascii="Times New Roman" w:hAnsi="Times New Roman" w:cs="Times New Roman"/>
          <w:sz w:val="28"/>
          <w:szCs w:val="28"/>
        </w:rPr>
        <w:t>s</w:t>
      </w:r>
      <w:r w:rsidR="00404059" w:rsidRPr="00867F7D">
        <w:rPr>
          <w:rFonts w:ascii="Times New Roman" w:hAnsi="Times New Roman" w:cs="Times New Roman"/>
          <w:sz w:val="28"/>
          <w:szCs w:val="28"/>
        </w:rPr>
        <w:t xml:space="preserve"> vienības (</w:t>
      </w:r>
      <w:r w:rsidR="00F3799F" w:rsidRPr="00867F7D">
        <w:rPr>
          <w:rFonts w:ascii="Times New Roman" w:hAnsi="Times New Roman" w:cs="Times New Roman"/>
          <w:sz w:val="28"/>
          <w:szCs w:val="28"/>
        </w:rPr>
        <w:t>kadastra apzīmējums</w:t>
      </w:r>
      <w:r w:rsidR="00404059" w:rsidRPr="00867F7D">
        <w:rPr>
          <w:rFonts w:ascii="Times New Roman" w:hAnsi="Times New Roman" w:cs="Times New Roman"/>
          <w:sz w:val="28"/>
          <w:szCs w:val="28"/>
        </w:rPr>
        <w:t xml:space="preserve"> 8044 005 0053</w:t>
      </w:r>
      <w:r w:rsidR="00072C8B" w:rsidRPr="00867F7D">
        <w:rPr>
          <w:rFonts w:ascii="Times New Roman" w:hAnsi="Times New Roman" w:cs="Times New Roman"/>
          <w:sz w:val="28"/>
          <w:szCs w:val="28"/>
        </w:rPr>
        <w:t>) daļu 230 m</w:t>
      </w:r>
      <w:r w:rsidR="00072C8B" w:rsidRPr="00867F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499D" w:rsidRPr="00867F7D">
        <w:rPr>
          <w:rFonts w:ascii="Times New Roman" w:hAnsi="Times New Roman" w:cs="Times New Roman"/>
          <w:sz w:val="28"/>
          <w:szCs w:val="28"/>
        </w:rPr>
        <w:t xml:space="preserve"> platībā</w:t>
      </w:r>
      <w:r w:rsidR="00BE2DB2">
        <w:rPr>
          <w:rFonts w:ascii="Times New Roman" w:hAnsi="Times New Roman" w:cs="Times New Roman"/>
          <w:sz w:val="28"/>
          <w:szCs w:val="28"/>
        </w:rPr>
        <w:t xml:space="preserve"> (turpmāk – nekustamā īpašuma daļa)</w:t>
      </w:r>
      <w:r w:rsidR="0041499D" w:rsidRPr="00867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EF09E7" w14:textId="77777777" w:rsidR="00332AC5" w:rsidRPr="00867F7D" w:rsidRDefault="00332AC5" w:rsidP="00867F7D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6BEF09E8" w14:textId="288DA7AE" w:rsidR="00D64DE0" w:rsidRPr="00867F7D" w:rsidRDefault="00D64DE0" w:rsidP="00867F7D">
      <w:pPr>
        <w:spacing w:after="0" w:line="240" w:lineRule="auto"/>
        <w:ind w:firstLine="72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7F7D">
        <w:rPr>
          <w:rFonts w:ascii="Times New Roman" w:eastAsiaTheme="minorEastAsia" w:hAnsi="Times New Roman" w:cs="Times New Roman"/>
          <w:sz w:val="28"/>
          <w:szCs w:val="28"/>
        </w:rPr>
        <w:t xml:space="preserve">2. Aizsardzības ministrijai </w:t>
      </w:r>
      <w:r w:rsidR="00431D47" w:rsidRPr="00867F7D">
        <w:rPr>
          <w:rFonts w:ascii="Times New Roman" w:eastAsiaTheme="minorEastAsia" w:hAnsi="Times New Roman" w:cs="Times New Roman"/>
          <w:sz w:val="28"/>
          <w:szCs w:val="28"/>
        </w:rPr>
        <w:t xml:space="preserve">noslēgt ar Ādažu novada pašvaldību attiecīgu </w:t>
      </w:r>
      <w:r w:rsidR="004D1B2B">
        <w:rPr>
          <w:rFonts w:ascii="Times New Roman" w:eastAsiaTheme="minorEastAsia" w:hAnsi="Times New Roman" w:cs="Times New Roman"/>
          <w:sz w:val="28"/>
          <w:szCs w:val="28"/>
        </w:rPr>
        <w:t>rakstveida</w:t>
      </w:r>
      <w:r w:rsidR="00431D47" w:rsidRPr="00867F7D">
        <w:rPr>
          <w:rFonts w:ascii="Times New Roman" w:eastAsiaTheme="minorEastAsia" w:hAnsi="Times New Roman" w:cs="Times New Roman"/>
          <w:sz w:val="28"/>
          <w:szCs w:val="28"/>
        </w:rPr>
        <w:t xml:space="preserve"> līgumu (vienošanos) par nekustamā īpašuma</w:t>
      </w:r>
      <w:r w:rsidR="004965BC" w:rsidRPr="00867F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1D47" w:rsidRPr="00867F7D">
        <w:rPr>
          <w:rFonts w:ascii="Times New Roman" w:eastAsiaTheme="minorEastAsia" w:hAnsi="Times New Roman" w:cs="Times New Roman"/>
          <w:sz w:val="28"/>
          <w:szCs w:val="28"/>
        </w:rPr>
        <w:t>daļas nodošanu bezatlīdzības lietošanā uz 10 gadiem.</w:t>
      </w:r>
    </w:p>
    <w:p w14:paraId="6BEF09E9" w14:textId="77777777" w:rsidR="00332AC5" w:rsidRPr="00867F7D" w:rsidRDefault="00332AC5" w:rsidP="00867F7D">
      <w:pPr>
        <w:spacing w:after="0" w:line="240" w:lineRule="auto"/>
        <w:ind w:firstLine="72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BEF09EA" w14:textId="5D40409D" w:rsidR="00431D47" w:rsidRPr="00867F7D" w:rsidRDefault="00431D47" w:rsidP="00867F7D">
      <w:pPr>
        <w:spacing w:after="0" w:line="240" w:lineRule="auto"/>
        <w:ind w:firstLine="72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7F7D">
        <w:rPr>
          <w:rFonts w:ascii="Times New Roman" w:eastAsiaTheme="minorEastAsia" w:hAnsi="Times New Roman" w:cs="Times New Roman"/>
          <w:sz w:val="28"/>
          <w:szCs w:val="28"/>
        </w:rPr>
        <w:t>3. Ādažu novada pašvaldībai nekustamā īpašuma</w:t>
      </w:r>
      <w:r w:rsidR="004D6FB5" w:rsidRPr="00867F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7F7D">
        <w:rPr>
          <w:rFonts w:ascii="Times New Roman" w:eastAsiaTheme="minorEastAsia" w:hAnsi="Times New Roman" w:cs="Times New Roman"/>
          <w:sz w:val="28"/>
          <w:szCs w:val="28"/>
        </w:rPr>
        <w:t xml:space="preserve">daļu nodot atpakaļ pirms noteiktā lietošanas termiņa, ja </w:t>
      </w:r>
      <w:r w:rsidR="00BE2DB2">
        <w:rPr>
          <w:rFonts w:ascii="Times New Roman" w:eastAsiaTheme="minorEastAsia" w:hAnsi="Times New Roman" w:cs="Times New Roman"/>
          <w:sz w:val="28"/>
          <w:szCs w:val="28"/>
        </w:rPr>
        <w:t>tā</w:t>
      </w:r>
      <w:r w:rsidRPr="00867F7D">
        <w:rPr>
          <w:rFonts w:ascii="Times New Roman" w:eastAsiaTheme="minorEastAsia" w:hAnsi="Times New Roman" w:cs="Times New Roman"/>
          <w:sz w:val="28"/>
          <w:szCs w:val="28"/>
        </w:rPr>
        <w:t xml:space="preserve"> vairs netiek izmantota atbilstoši nodošanas mērķim.</w:t>
      </w:r>
    </w:p>
    <w:p w14:paraId="422988A2" w14:textId="77777777" w:rsidR="00867F7D" w:rsidRPr="00867F7D" w:rsidRDefault="00867F7D" w:rsidP="00867F7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B8C96" w14:textId="77777777" w:rsidR="00867F7D" w:rsidRPr="00867F7D" w:rsidRDefault="00867F7D" w:rsidP="00867F7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D3940" w14:textId="77777777" w:rsidR="00867F7D" w:rsidRPr="00867F7D" w:rsidRDefault="00867F7D" w:rsidP="00867F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9DD64" w14:textId="66376B36" w:rsidR="00867F7D" w:rsidRPr="00867F7D" w:rsidRDefault="00867F7D" w:rsidP="00867F7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67F7D">
        <w:rPr>
          <w:sz w:val="28"/>
          <w:szCs w:val="28"/>
        </w:rPr>
        <w:t>Ministru prezidents</w:t>
      </w:r>
      <w:r w:rsidRPr="00867F7D">
        <w:rPr>
          <w:sz w:val="28"/>
          <w:szCs w:val="28"/>
        </w:rPr>
        <w:tab/>
        <w:t xml:space="preserve">Māris Kučinskis </w:t>
      </w:r>
    </w:p>
    <w:p w14:paraId="7D5F1400" w14:textId="77777777" w:rsidR="00867F7D" w:rsidRPr="00867F7D" w:rsidRDefault="00867F7D" w:rsidP="0086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8F5091" w14:textId="77777777" w:rsidR="00867F7D" w:rsidRPr="00867F7D" w:rsidRDefault="00867F7D" w:rsidP="0086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129B39" w14:textId="77777777" w:rsidR="00867F7D" w:rsidRPr="00867F7D" w:rsidRDefault="00867F7D" w:rsidP="0086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9BDAA" w14:textId="77777777" w:rsidR="00867F7D" w:rsidRPr="00867F7D" w:rsidRDefault="00867F7D" w:rsidP="00867F7D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F7D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867F7D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867F7D" w:rsidRPr="00867F7D" w:rsidSect="00867F7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09F8" w14:textId="77777777" w:rsidR="00801E9F" w:rsidRDefault="00801E9F" w:rsidP="00D64DE0">
      <w:pPr>
        <w:spacing w:after="0" w:line="240" w:lineRule="auto"/>
      </w:pPr>
      <w:r>
        <w:separator/>
      </w:r>
    </w:p>
  </w:endnote>
  <w:endnote w:type="continuationSeparator" w:id="0">
    <w:p w14:paraId="6BEF09F9" w14:textId="77777777" w:rsidR="00801E9F" w:rsidRDefault="00801E9F" w:rsidP="00D6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09FC" w14:textId="77777777" w:rsidR="00C11C02" w:rsidRDefault="00431D4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B631" w14:textId="7766D9DD" w:rsidR="00867F7D" w:rsidRPr="00867F7D" w:rsidRDefault="00867F7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R2667_8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09F6" w14:textId="77777777" w:rsidR="00801E9F" w:rsidRDefault="00801E9F" w:rsidP="00D64DE0">
      <w:pPr>
        <w:spacing w:after="0" w:line="240" w:lineRule="auto"/>
      </w:pPr>
      <w:r>
        <w:separator/>
      </w:r>
    </w:p>
  </w:footnote>
  <w:footnote w:type="continuationSeparator" w:id="0">
    <w:p w14:paraId="6BEF09F7" w14:textId="77777777" w:rsidR="00801E9F" w:rsidRDefault="00801E9F" w:rsidP="00D6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3679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F09FA" w14:textId="77777777" w:rsidR="002A4AC5" w:rsidRDefault="00431D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F09FB" w14:textId="77777777" w:rsidR="0062101A" w:rsidRDefault="00967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77B8" w14:textId="2DE30532" w:rsidR="00867F7D" w:rsidRDefault="00867F7D">
    <w:pPr>
      <w:pStyle w:val="Header"/>
      <w:rPr>
        <w:rFonts w:ascii="Times New Roman" w:hAnsi="Times New Roman" w:cs="Times New Roman"/>
        <w:sz w:val="24"/>
        <w:szCs w:val="24"/>
      </w:rPr>
    </w:pPr>
  </w:p>
  <w:p w14:paraId="2EAD4D4C" w14:textId="06027CC1" w:rsidR="00867F7D" w:rsidRPr="00A142D0" w:rsidRDefault="00867F7D" w:rsidP="00501350">
    <w:pPr>
      <w:pStyle w:val="Header"/>
    </w:pPr>
    <w:r>
      <w:rPr>
        <w:noProof/>
      </w:rPr>
      <w:drawing>
        <wp:inline distT="0" distB="0" distL="0" distR="0" wp14:anchorId="6A93443A" wp14:editId="1255F0C5">
          <wp:extent cx="5920105" cy="1033145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E0"/>
    <w:rsid w:val="00035D87"/>
    <w:rsid w:val="000619CF"/>
    <w:rsid w:val="00072C8B"/>
    <w:rsid w:val="00097975"/>
    <w:rsid w:val="000A18B2"/>
    <w:rsid w:val="000B5A52"/>
    <w:rsid w:val="000D632E"/>
    <w:rsid w:val="000E672C"/>
    <w:rsid w:val="00126665"/>
    <w:rsid w:val="00145826"/>
    <w:rsid w:val="00241220"/>
    <w:rsid w:val="00295CA2"/>
    <w:rsid w:val="0030564B"/>
    <w:rsid w:val="00332AC5"/>
    <w:rsid w:val="00370E0F"/>
    <w:rsid w:val="003F5DA0"/>
    <w:rsid w:val="00404059"/>
    <w:rsid w:val="0041499D"/>
    <w:rsid w:val="00431D47"/>
    <w:rsid w:val="00433C8D"/>
    <w:rsid w:val="0045292F"/>
    <w:rsid w:val="004965BC"/>
    <w:rsid w:val="004B5C79"/>
    <w:rsid w:val="004D1B2B"/>
    <w:rsid w:val="004D6FB5"/>
    <w:rsid w:val="00510988"/>
    <w:rsid w:val="0056386C"/>
    <w:rsid w:val="00576AA7"/>
    <w:rsid w:val="00613BEC"/>
    <w:rsid w:val="006C2572"/>
    <w:rsid w:val="006D1884"/>
    <w:rsid w:val="006F41C4"/>
    <w:rsid w:val="00702659"/>
    <w:rsid w:val="00712446"/>
    <w:rsid w:val="007D3737"/>
    <w:rsid w:val="007D6A17"/>
    <w:rsid w:val="00801E9F"/>
    <w:rsid w:val="00806AE5"/>
    <w:rsid w:val="00867F7D"/>
    <w:rsid w:val="0089218A"/>
    <w:rsid w:val="008D64FD"/>
    <w:rsid w:val="008E450F"/>
    <w:rsid w:val="00945123"/>
    <w:rsid w:val="00A43F9C"/>
    <w:rsid w:val="00A83FC6"/>
    <w:rsid w:val="00A97ACE"/>
    <w:rsid w:val="00AA29E7"/>
    <w:rsid w:val="00B2417E"/>
    <w:rsid w:val="00B33F13"/>
    <w:rsid w:val="00B73DBB"/>
    <w:rsid w:val="00B82033"/>
    <w:rsid w:val="00BB0990"/>
    <w:rsid w:val="00BC7B37"/>
    <w:rsid w:val="00BD2AD7"/>
    <w:rsid w:val="00BE2DB2"/>
    <w:rsid w:val="00C22109"/>
    <w:rsid w:val="00D64DE0"/>
    <w:rsid w:val="00E74948"/>
    <w:rsid w:val="00EB526D"/>
    <w:rsid w:val="00EE216E"/>
    <w:rsid w:val="00F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EF09DB"/>
  <w15:docId w15:val="{09EC78AD-0FC0-4F70-8833-683C2D44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D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E0"/>
  </w:style>
  <w:style w:type="paragraph" w:styleId="Header">
    <w:name w:val="header"/>
    <w:basedOn w:val="Normal"/>
    <w:link w:val="HeaderChar"/>
    <w:unhideWhenUsed/>
    <w:rsid w:val="00D64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4DE0"/>
  </w:style>
  <w:style w:type="paragraph" w:styleId="BalloonText">
    <w:name w:val="Balloon Text"/>
    <w:basedOn w:val="Normal"/>
    <w:link w:val="BalloonTextChar"/>
    <w:uiPriority w:val="99"/>
    <w:semiHidden/>
    <w:unhideWhenUsed/>
    <w:rsid w:val="0061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BEC"/>
    <w:rPr>
      <w:color w:val="0563C1" w:themeColor="hyperlink"/>
      <w:u w:val="single"/>
    </w:rPr>
  </w:style>
  <w:style w:type="paragraph" w:customStyle="1" w:styleId="StyleRight">
    <w:name w:val="Style Right"/>
    <w:basedOn w:val="Normal"/>
    <w:rsid w:val="00370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32A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9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5826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867F7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“Ādažu nacionālais mācību centrs” Kadagā, Ādažu novadā daļas nodošanu Ādažu novada pašvaldībai bezatlīdzības lietošanā</vt:lpstr>
    </vt:vector>
  </TitlesOfParts>
  <Manager>Valsts aizsardzības militāro objektu un iepirkumu centrs</Manager>
  <Company>Aizsardzības ministrija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“Ādažu nacionālais mācību centrs” Kadagā, Ādažu novadā daļas nodošanu Ādažu novada pašvaldībai bezatlīdzības lietošanā</dc:title>
  <dc:subject>Rīkojuma projekts</dc:subject>
  <dc:creator>Andis Krastiņš, Juris Kazradzis</dc:creator>
  <dc:description>67300229, andis.krastins@vamoic.gov.lv; _x000d_
67300252, juris.kazradzis@vamoic.gov.lv</dc:description>
  <cp:lastModifiedBy>Leontine Babkina</cp:lastModifiedBy>
  <cp:revision>19</cp:revision>
  <cp:lastPrinted>2019-01-10T06:44:00Z</cp:lastPrinted>
  <dcterms:created xsi:type="dcterms:W3CDTF">2018-09-21T12:51:00Z</dcterms:created>
  <dcterms:modified xsi:type="dcterms:W3CDTF">2019-01-17T07:03:00Z</dcterms:modified>
</cp:coreProperties>
</file>