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DDAE" w14:textId="77777777" w:rsidR="00B55DE8" w:rsidRPr="005D3978" w:rsidRDefault="00A642EE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358164"/>
      <w:r w:rsidRPr="005D3978">
        <w:rPr>
          <w:rFonts w:ascii="Times New Roman" w:hAnsi="Times New Roman" w:cs="Times New Roman"/>
          <w:sz w:val="28"/>
          <w:szCs w:val="28"/>
          <w:lang w:val="lv-LV"/>
        </w:rPr>
        <w:t xml:space="preserve">4. pielikums </w:t>
      </w:r>
      <w:r w:rsidRPr="005D3978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14:paraId="0F971B74" w14:textId="77777777" w:rsidR="00B55DE8" w:rsidRPr="005D3978" w:rsidRDefault="00A642EE" w:rsidP="00B55DE8">
      <w:pPr>
        <w:jc w:val="right"/>
        <w:rPr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1D3FFD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5D3978">
        <w:rPr>
          <w:rFonts w:ascii="Times New Roman" w:hAnsi="Times New Roman" w:cs="Times New Roman"/>
          <w:sz w:val="28"/>
          <w:szCs w:val="28"/>
          <w:lang w:val="lv-LV"/>
        </w:rPr>
        <w:t>. gada ,,___,, ____,, noteikumiem Nr.__</w:t>
      </w:r>
    </w:p>
    <w:p w14:paraId="3304F04E" w14:textId="77777777" w:rsidR="00B55DE8" w:rsidRPr="005D3978" w:rsidRDefault="00B55DE8" w:rsidP="00B5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5F83BEE5" w14:textId="77777777" w:rsidR="00712BBE" w:rsidRPr="005D3978" w:rsidRDefault="00ED6FE1" w:rsidP="00ED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358160"/>
      <w:bookmarkStart w:id="2" w:name="OLE_LINK9"/>
      <w:bookmarkStart w:id="3" w:name="OLE_LINK1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Apmācību programma</w:t>
      </w:r>
      <w:r w:rsidR="00A642EE"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0B684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>"Kosmētiskā iedeguma pakalpojuma</w:t>
      </w:r>
      <w:r w:rsidR="00BE56F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</w:t>
      </w:r>
      <w:r w:rsidR="000B684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A642EE"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noteiktās higiēnas prasības" </w:t>
      </w:r>
      <w:r w:rsidR="00A642EE"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</w:r>
      <w:bookmarkEnd w:id="0"/>
      <w:bookmarkEnd w:id="2"/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6949"/>
        <w:gridCol w:w="1409"/>
      </w:tblGrid>
      <w:tr w:rsidR="00405AB5" w14:paraId="507C68AF" w14:textId="77777777" w:rsidTr="00610BB1">
        <w:trPr>
          <w:trHeight w:val="824"/>
        </w:trPr>
        <w:tc>
          <w:tcPr>
            <w:tcW w:w="552" w:type="pct"/>
            <w:hideMark/>
          </w:tcPr>
          <w:p w14:paraId="5C3F39DF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698" w:type="pct"/>
            <w:hideMark/>
          </w:tcPr>
          <w:p w14:paraId="009C0252" w14:textId="77777777" w:rsidR="00712BBE" w:rsidRPr="005D3978" w:rsidRDefault="00A642EE" w:rsidP="00594FD0">
            <w:pPr>
              <w:spacing w:before="120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Tēma</w:t>
            </w:r>
          </w:p>
        </w:tc>
        <w:tc>
          <w:tcPr>
            <w:tcW w:w="750" w:type="pct"/>
            <w:hideMark/>
          </w:tcPr>
          <w:p w14:paraId="7C11C340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Lekcijas ilgums (minūtēs)</w:t>
            </w:r>
          </w:p>
        </w:tc>
      </w:tr>
      <w:tr w:rsidR="00405AB5" w14:paraId="4C629F37" w14:textId="77777777" w:rsidTr="00610BB1">
        <w:tc>
          <w:tcPr>
            <w:tcW w:w="552" w:type="pct"/>
            <w:hideMark/>
          </w:tcPr>
          <w:p w14:paraId="4FC8DF4F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698" w:type="pct"/>
            <w:hideMark/>
          </w:tcPr>
          <w:p w14:paraId="682BBC74" w14:textId="77777777" w:rsidR="00712BBE" w:rsidRPr="005D3978" w:rsidRDefault="00A642EE" w:rsidP="00594F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Vispārīgā daļa</w:t>
            </w:r>
          </w:p>
        </w:tc>
        <w:tc>
          <w:tcPr>
            <w:tcW w:w="750" w:type="pct"/>
            <w:hideMark/>
          </w:tcPr>
          <w:p w14:paraId="70E9976A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130</w:t>
            </w:r>
          </w:p>
        </w:tc>
      </w:tr>
      <w:tr w:rsidR="00405AB5" w14:paraId="4F54C2EB" w14:textId="77777777" w:rsidTr="00610BB1">
        <w:tc>
          <w:tcPr>
            <w:tcW w:w="552" w:type="pct"/>
            <w:hideMark/>
          </w:tcPr>
          <w:p w14:paraId="7E82D56C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698" w:type="pct"/>
            <w:hideMark/>
          </w:tcPr>
          <w:p w14:paraId="7C428545" w14:textId="77777777" w:rsidR="00712BBE" w:rsidRPr="005D3978" w:rsidRDefault="00A642EE" w:rsidP="000B68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ltravioletā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starojuma fizikālās un biofizikālās īpašības                                                             </w:t>
            </w:r>
          </w:p>
        </w:tc>
        <w:tc>
          <w:tcPr>
            <w:tcW w:w="750" w:type="pct"/>
            <w:hideMark/>
          </w:tcPr>
          <w:p w14:paraId="1EFF9DC8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05AB5" w14:paraId="2237C05B" w14:textId="77777777" w:rsidTr="00610BB1">
        <w:tc>
          <w:tcPr>
            <w:tcW w:w="552" w:type="pct"/>
            <w:hideMark/>
          </w:tcPr>
          <w:p w14:paraId="01C6933B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698" w:type="pct"/>
            <w:hideMark/>
          </w:tcPr>
          <w:p w14:paraId="3A0AFA74" w14:textId="77777777" w:rsidR="00712BBE" w:rsidRPr="005D3978" w:rsidRDefault="00A642E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Cilvēka ādas uzbūve, struktūra un funkcijas, ādas fototipi  </w:t>
            </w:r>
          </w:p>
        </w:tc>
        <w:tc>
          <w:tcPr>
            <w:tcW w:w="750" w:type="pct"/>
            <w:hideMark/>
          </w:tcPr>
          <w:p w14:paraId="5236FA93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05AB5" w14:paraId="579ECFE3" w14:textId="77777777" w:rsidTr="00610BB1">
        <w:tc>
          <w:tcPr>
            <w:tcW w:w="552" w:type="pct"/>
            <w:hideMark/>
          </w:tcPr>
          <w:p w14:paraId="4FDB2C90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698" w:type="pct"/>
            <w:hideMark/>
          </w:tcPr>
          <w:p w14:paraId="2649716C" w14:textId="77777777" w:rsidR="00712BBE" w:rsidRPr="005D3978" w:rsidRDefault="00A642EE" w:rsidP="000B68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ltravioletā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starojuma ietekme uz cilvēka organismu, tai skaitā, iedeguma process un melanīna veidošanās                       </w:t>
            </w:r>
          </w:p>
        </w:tc>
        <w:tc>
          <w:tcPr>
            <w:tcW w:w="750" w:type="pct"/>
            <w:hideMark/>
          </w:tcPr>
          <w:p w14:paraId="6A90FF4B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6C5DFC09" w14:textId="77777777" w:rsidTr="00610BB1">
        <w:tc>
          <w:tcPr>
            <w:tcW w:w="552" w:type="pct"/>
            <w:hideMark/>
          </w:tcPr>
          <w:p w14:paraId="029A2A09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698" w:type="pct"/>
            <w:hideMark/>
          </w:tcPr>
          <w:p w14:paraId="6F4B4454" w14:textId="77777777" w:rsidR="00712BBE" w:rsidRPr="005D3978" w:rsidRDefault="00A642E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Ultravioletā starojuma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radītās akūtās un hroniskās sekas, kancerogēnā ietekme</w:t>
            </w:r>
          </w:p>
        </w:tc>
        <w:tc>
          <w:tcPr>
            <w:tcW w:w="750" w:type="pct"/>
            <w:hideMark/>
          </w:tcPr>
          <w:p w14:paraId="3589390A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05AB5" w14:paraId="7604B994" w14:textId="77777777" w:rsidTr="00610BB1">
        <w:tc>
          <w:tcPr>
            <w:tcW w:w="552" w:type="pct"/>
            <w:tcBorders>
              <w:bottom w:val="single" w:sz="4" w:space="0" w:color="auto"/>
            </w:tcBorders>
            <w:hideMark/>
          </w:tcPr>
          <w:p w14:paraId="6C9AE971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1.5.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hideMark/>
          </w:tcPr>
          <w:p w14:paraId="0DFA7DC7" w14:textId="77777777" w:rsidR="00712BBE" w:rsidRPr="005D3978" w:rsidRDefault="00A642E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Riska grupas un kontrindikācijas </w:t>
            </w:r>
            <w:r w:rsidR="005B1337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kosmētiskā 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iedeguma pakalpojumiem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14:paraId="5DB7FA28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64C0D12A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5EF" w14:textId="77777777"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5AFD6C58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407D" w14:textId="77777777" w:rsidR="00712BBE" w:rsidRPr="005D3978" w:rsidRDefault="00A642EE" w:rsidP="000C4C3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pakalpojumam noteiktās higiēnas pamatprasības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D10D" w14:textId="77777777" w:rsidR="00712BBE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405AB5" w14:paraId="7F038195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1265" w14:textId="77777777"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D3F9A3D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DF10" w14:textId="77777777" w:rsidR="004535B5" w:rsidRPr="005D3978" w:rsidRDefault="00A642EE" w:rsidP="000C4C3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pakalpojumu reglamentējošie normatīvie akti Latvijā un Eiropas Savienībā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5EE7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3051A91F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DC6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1D74" w14:textId="77777777" w:rsidR="004535B5" w:rsidRPr="005D3978" w:rsidRDefault="00A642EE" w:rsidP="000B68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Nosacījumi 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ultravioletā starojuma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iekārtām un aprīkojumam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3E3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63E2F7F5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D544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64B9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pakalpojuma vietas telpu iekārtojums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0F1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4CB16CCE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ADE" w14:textId="77777777"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2C3799A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D034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Kosmētiskā iedeguma pakalpojuma </w:t>
            </w:r>
            <w:r w:rsidR="000C4C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sniegšanas 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vietas telpu, iekārtu un aprīkojuma kopšana un dezinfekcija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AC4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293B5792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F3D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B049" w14:textId="77777777" w:rsidR="004535B5" w:rsidRPr="005D3978" w:rsidRDefault="00A642EE" w:rsidP="000C4C3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Prasības </w:t>
            </w:r>
            <w:r w:rsidR="000C4C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pakalpojuma sniegšanas</w:t>
            </w:r>
            <w:r w:rsidR="000C4C37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D6F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nodarbinātajām personām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449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05AB5" w14:paraId="73A730F4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4A0A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3ED8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Pakalpojum</w:t>
            </w:r>
            <w:r w:rsidR="00DB259C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sniegšana kosmētiskā iedeguma iegūšanai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CCF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405AB5" w14:paraId="1E4B37C7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616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6729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Kosmētiskā iedeguma iegūšanas režīmi, sauļošanās plāna sastādīšana atkarībā no ādas fototip</w:t>
            </w:r>
            <w:r w:rsidR="00B86A26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iem, minimālās eritēmas devas (MED) noteikšana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2C3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2B1D32CE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84F7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D000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Ko</w:t>
            </w:r>
            <w:bookmarkStart w:id="4" w:name="_GoBack"/>
            <w:bookmarkEnd w:id="4"/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smētiskā iedeguma iegūšanas 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nosacījumi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426E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  <w:tr w:rsidR="00405AB5" w14:paraId="31585C43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F32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3.3.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7A25" w14:textId="77777777" w:rsidR="004535B5" w:rsidRPr="005D3978" w:rsidRDefault="00A642EE" w:rsidP="000B684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drošības nosacījumi 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ultravioletā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starojuma iekārtas lietošanai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B421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05AB5" w14:paraId="03A488AB" w14:textId="77777777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3D00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E77D" w14:textId="77777777" w:rsidR="004535B5" w:rsidRPr="005D3978" w:rsidRDefault="00A642EE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Patērētāju informēšana par 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ultravioletā</w:t>
            </w:r>
            <w:r w:rsidR="000B684D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starojuma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iekārtu lietošanu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2FC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05AB5" w14:paraId="1C4037C3" w14:textId="77777777" w:rsidTr="00BE56F9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7A9" w14:textId="77777777"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76C7796E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566" w14:textId="77777777" w:rsidR="004535B5" w:rsidRPr="005D3978" w:rsidRDefault="00A642EE" w:rsidP="000B684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Pirmās palīdzības sniegšana </w:t>
            </w:r>
            <w:r w:rsidR="000B68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ultravioletā</w:t>
            </w:r>
            <w:r w:rsidR="000B684D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starojuma izraisīto veselības traucējumu gadījumā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DE63" w14:textId="77777777" w:rsidR="004535B5" w:rsidRPr="005D3978" w:rsidRDefault="00A642E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  <w:tr w:rsidR="00405AB5" w14:paraId="7BC3DF3B" w14:textId="77777777" w:rsidTr="00BE56F9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55E" w14:textId="77777777" w:rsidR="009B7125" w:rsidRPr="00543907" w:rsidRDefault="00A642EE" w:rsidP="00BE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43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2376" w14:textId="77777777" w:rsidR="009B7125" w:rsidRDefault="00A642EE" w:rsidP="00BE56F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39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Apgūto zināšanu pārbaudījums</w:t>
            </w:r>
          </w:p>
          <w:p w14:paraId="5CB83750" w14:textId="77777777" w:rsidR="00BE56F9" w:rsidRPr="00543907" w:rsidRDefault="00BE56F9" w:rsidP="00BE56F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E2EA" w14:textId="77777777" w:rsidR="009B7125" w:rsidRPr="00543907" w:rsidRDefault="00A642EE" w:rsidP="00BE5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43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</w:tr>
      <w:tr w:rsidR="00405AB5" w14:paraId="69893F9F" w14:textId="77777777" w:rsidTr="00BE56F9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CB6D" w14:textId="77777777" w:rsidR="009B7125" w:rsidRPr="005D3978" w:rsidRDefault="009B712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EB24" w14:textId="77777777" w:rsidR="009B7125" w:rsidRPr="005D3978" w:rsidRDefault="009B712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60D" w14:textId="77777777" w:rsidR="009B7125" w:rsidRPr="005D3978" w:rsidRDefault="009B712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15A9ADD" w14:textId="77777777" w:rsidR="00712BBE" w:rsidRPr="005D3978" w:rsidRDefault="00A642EE" w:rsidP="00594FD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14:paraId="1BF403E7" w14:textId="77777777" w:rsidR="004F63F3" w:rsidRDefault="00A642EE" w:rsidP="004F63F3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26A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Anda Čakša</w:t>
      </w:r>
    </w:p>
    <w:p w14:paraId="7B4672CE" w14:textId="77777777" w:rsidR="004F63F3" w:rsidRDefault="004F63F3" w:rsidP="004F63F3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58AF4A63" w14:textId="77777777" w:rsidR="004F63F3" w:rsidRDefault="004F63F3" w:rsidP="004F63F3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57C5940D" w14:textId="77777777" w:rsidR="004F63F3" w:rsidRDefault="00A642EE" w:rsidP="004F63F3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Iesniedzējs: 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26A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Anda Čakša</w:t>
      </w:r>
    </w:p>
    <w:p w14:paraId="51CD99A1" w14:textId="77777777" w:rsidR="004F63F3" w:rsidRPr="00521A63" w:rsidRDefault="004F63F3" w:rsidP="004F63F3">
      <w:pPr>
        <w:tabs>
          <w:tab w:val="right" w:pos="9072"/>
        </w:tabs>
        <w:spacing w:after="0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578B8656" w14:textId="77777777" w:rsidR="004F63F3" w:rsidRDefault="004F63F3" w:rsidP="004F63F3">
      <w:pPr>
        <w:tabs>
          <w:tab w:val="right" w:pos="9072"/>
        </w:tabs>
        <w:spacing w:after="0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1EAD6AB5" w14:textId="77777777" w:rsidR="00FE133F" w:rsidRPr="007C0651" w:rsidRDefault="00FE133F" w:rsidP="00FE133F">
      <w:pPr>
        <w:rPr>
          <w:rFonts w:ascii="Times New Roman" w:eastAsia="Calibri" w:hAnsi="Times New Roman" w:cs="Times New Roman"/>
          <w:sz w:val="28"/>
          <w:szCs w:val="28"/>
        </w:rPr>
      </w:pPr>
      <w:r w:rsidRPr="007C0651">
        <w:rPr>
          <w:rFonts w:ascii="Times New Roman" w:eastAsia="Calibri" w:hAnsi="Times New Roman" w:cs="Times New Roman"/>
          <w:sz w:val="28"/>
          <w:szCs w:val="28"/>
        </w:rPr>
        <w:t>Vīza:  Valsts sekretāra p.i.</w:t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  <w:t xml:space="preserve"> Daina Mūrmane – Umbraško</w:t>
      </w:r>
    </w:p>
    <w:p w14:paraId="7DE376F2" w14:textId="77777777" w:rsidR="005D3978" w:rsidRPr="005D3978" w:rsidRDefault="005D3978" w:rsidP="005D3978">
      <w:pPr>
        <w:rPr>
          <w:rFonts w:ascii="Times New Roman" w:eastAsia="Times New Roman" w:hAnsi="Times New Roman" w:cs="Times New Roman"/>
          <w:noProof/>
          <w:lang w:val="lv-LV" w:eastAsia="lv-LV"/>
        </w:rPr>
      </w:pPr>
    </w:p>
    <w:p w14:paraId="1A570FE9" w14:textId="77777777" w:rsidR="00B55DE8" w:rsidRPr="005D3978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90A2A00" w14:textId="77777777" w:rsidR="00B55DE8" w:rsidRPr="005D3978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5F9F900" w14:textId="77777777" w:rsidR="00E93A68" w:rsidRPr="005D3978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1D234EA" w14:textId="77777777" w:rsidR="00E93A68" w:rsidRPr="005D3978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844CC87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52671083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56F157A4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03BC178F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61E0686B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7912B5CC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5DD546A6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5A042BBD" w14:textId="77777777"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6D0EDEE7" w14:textId="77777777" w:rsidR="004F63F3" w:rsidRDefault="004F63F3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6E8A3DAD" w14:textId="77777777" w:rsidR="004F63F3" w:rsidRDefault="004F63F3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486CF621" w14:textId="77777777" w:rsidR="00AC0DC2" w:rsidRPr="005D3978" w:rsidRDefault="00AC0DC2">
      <w:pPr>
        <w:rPr>
          <w:lang w:val="lv-LV"/>
        </w:rPr>
      </w:pPr>
    </w:p>
    <w:sectPr w:rsidR="00AC0DC2" w:rsidRPr="005D3978" w:rsidSect="00610BB1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B905" w14:textId="77777777" w:rsidR="00263581" w:rsidRDefault="00A642EE">
      <w:pPr>
        <w:spacing w:after="0" w:line="240" w:lineRule="auto"/>
      </w:pPr>
      <w:r>
        <w:separator/>
      </w:r>
    </w:p>
  </w:endnote>
  <w:endnote w:type="continuationSeparator" w:id="0">
    <w:p w14:paraId="63861D2E" w14:textId="77777777" w:rsidR="00263581" w:rsidRDefault="00A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C64E" w14:textId="56E056F1" w:rsidR="00610BB1" w:rsidRPr="00A642EE" w:rsidRDefault="00A642EE" w:rsidP="004741A9">
    <w:pPr>
      <w:spacing w:after="0" w:line="240" w:lineRule="auto"/>
      <w:jc w:val="both"/>
      <w:rPr>
        <w:rFonts w:ascii="Times New Roman" w:hAnsi="Times New Roman" w:cs="Times New Roman"/>
        <w:lang w:val="lv-LV"/>
      </w:rPr>
    </w:pPr>
    <w:r w:rsidRPr="00A642EE">
      <w:rPr>
        <w:rFonts w:ascii="Times New Roman" w:hAnsi="Times New Roman" w:cs="Times New Roman"/>
        <w:lang w:val="lv-LV"/>
      </w:rPr>
      <w:t>VMnotp4_</w:t>
    </w:r>
    <w:r w:rsidR="00313EB8">
      <w:rPr>
        <w:rFonts w:ascii="Times New Roman" w:hAnsi="Times New Roman" w:cs="Times New Roman"/>
        <w:lang w:val="lv-LV"/>
      </w:rPr>
      <w:t>0612</w:t>
    </w:r>
    <w:r w:rsidR="00C26ADA" w:rsidRPr="00A642EE">
      <w:rPr>
        <w:rFonts w:ascii="Times New Roman" w:hAnsi="Times New Roman" w:cs="Times New Roman"/>
        <w:lang w:val="lv-LV"/>
      </w:rPr>
      <w:t>1</w:t>
    </w:r>
    <w:r w:rsidR="001D3FFD" w:rsidRPr="00A642EE">
      <w:rPr>
        <w:rFonts w:ascii="Times New Roman" w:hAnsi="Times New Roman" w:cs="Times New Roman"/>
        <w:lang w:val="lv-LV"/>
      </w:rPr>
      <w:t>8</w:t>
    </w:r>
    <w:r w:rsidRPr="00A642EE">
      <w:rPr>
        <w:rFonts w:ascii="Times New Roman" w:hAnsi="Times New Roman" w:cs="Times New Roman"/>
        <w:lang w:val="lv-LV"/>
      </w:rPr>
      <w:t xml:space="preserve">_solariji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856F" w14:textId="354FD632" w:rsidR="00610BB1" w:rsidRPr="00A642EE" w:rsidRDefault="00A642EE" w:rsidP="00543907">
    <w:pPr>
      <w:spacing w:after="0" w:line="240" w:lineRule="auto"/>
      <w:jc w:val="both"/>
      <w:rPr>
        <w:rFonts w:ascii="Times New Roman" w:hAnsi="Times New Roman" w:cs="Times New Roman"/>
        <w:lang w:val="lv-LV"/>
      </w:rPr>
    </w:pPr>
    <w:r w:rsidRPr="00A642EE">
      <w:rPr>
        <w:rFonts w:ascii="Times New Roman" w:hAnsi="Times New Roman" w:cs="Times New Roman"/>
        <w:lang w:val="lv-LV"/>
      </w:rPr>
      <w:t>VMnotp4_</w:t>
    </w:r>
    <w:r w:rsidR="00313EB8">
      <w:rPr>
        <w:rFonts w:ascii="Times New Roman" w:hAnsi="Times New Roman" w:cs="Times New Roman"/>
        <w:lang w:val="lv-LV"/>
      </w:rPr>
      <w:t>0612</w:t>
    </w:r>
    <w:r w:rsidR="00ED6FE1" w:rsidRPr="00A642EE">
      <w:rPr>
        <w:rFonts w:ascii="Times New Roman" w:hAnsi="Times New Roman" w:cs="Times New Roman"/>
        <w:lang w:val="lv-LV"/>
      </w:rPr>
      <w:t>18</w:t>
    </w:r>
    <w:r w:rsidRPr="00A642EE">
      <w:rPr>
        <w:rFonts w:ascii="Times New Roman" w:hAnsi="Times New Roman" w:cs="Times New Roman"/>
        <w:lang w:val="lv-LV"/>
      </w:rPr>
      <w:t xml:space="preserve">_solariji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7766" w14:textId="77777777" w:rsidR="00263581" w:rsidRDefault="00A642EE">
      <w:pPr>
        <w:spacing w:after="0" w:line="240" w:lineRule="auto"/>
      </w:pPr>
      <w:r>
        <w:separator/>
      </w:r>
    </w:p>
  </w:footnote>
  <w:footnote w:type="continuationSeparator" w:id="0">
    <w:p w14:paraId="174AAA84" w14:textId="77777777" w:rsidR="00263581" w:rsidRDefault="00A6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26475"/>
      <w:docPartObj>
        <w:docPartGallery w:val="Page Numbers (Top of Page)"/>
        <w:docPartUnique/>
      </w:docPartObj>
    </w:sdtPr>
    <w:sdtEndPr/>
    <w:sdtContent>
      <w:p w14:paraId="2DBB756B" w14:textId="77777777" w:rsidR="00610BB1" w:rsidRDefault="00A642EE">
        <w:pPr>
          <w:pStyle w:val="Header"/>
          <w:jc w:val="center"/>
        </w:pPr>
        <w:r w:rsidRPr="001B1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E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944B5D" w14:textId="77777777" w:rsidR="00610BB1" w:rsidRDefault="00610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8"/>
    <w:rsid w:val="00045925"/>
    <w:rsid w:val="00046E17"/>
    <w:rsid w:val="00054B33"/>
    <w:rsid w:val="000A6DE4"/>
    <w:rsid w:val="000B26DC"/>
    <w:rsid w:val="000B3770"/>
    <w:rsid w:val="000B684D"/>
    <w:rsid w:val="000C4C37"/>
    <w:rsid w:val="001B1E90"/>
    <w:rsid w:val="001C20BA"/>
    <w:rsid w:val="001D3FFD"/>
    <w:rsid w:val="0025230B"/>
    <w:rsid w:val="002562FA"/>
    <w:rsid w:val="00263581"/>
    <w:rsid w:val="002F1221"/>
    <w:rsid w:val="00313EB8"/>
    <w:rsid w:val="003207D5"/>
    <w:rsid w:val="00343C37"/>
    <w:rsid w:val="00363905"/>
    <w:rsid w:val="003D1ED5"/>
    <w:rsid w:val="003D31DD"/>
    <w:rsid w:val="003E6675"/>
    <w:rsid w:val="00403C47"/>
    <w:rsid w:val="00405AB5"/>
    <w:rsid w:val="00412BAF"/>
    <w:rsid w:val="004535B5"/>
    <w:rsid w:val="004654F1"/>
    <w:rsid w:val="004741A9"/>
    <w:rsid w:val="004B0282"/>
    <w:rsid w:val="004B6C54"/>
    <w:rsid w:val="004F63F3"/>
    <w:rsid w:val="005010E8"/>
    <w:rsid w:val="00521A63"/>
    <w:rsid w:val="00533E09"/>
    <w:rsid w:val="00543907"/>
    <w:rsid w:val="00594FD0"/>
    <w:rsid w:val="005B1337"/>
    <w:rsid w:val="005B448B"/>
    <w:rsid w:val="005D3978"/>
    <w:rsid w:val="005F6FE6"/>
    <w:rsid w:val="00610BB1"/>
    <w:rsid w:val="00611EF0"/>
    <w:rsid w:val="00630480"/>
    <w:rsid w:val="006E00D4"/>
    <w:rsid w:val="00712BBE"/>
    <w:rsid w:val="00806C0B"/>
    <w:rsid w:val="00822E0F"/>
    <w:rsid w:val="00876834"/>
    <w:rsid w:val="008A6719"/>
    <w:rsid w:val="00937C26"/>
    <w:rsid w:val="009B7125"/>
    <w:rsid w:val="009F2415"/>
    <w:rsid w:val="00A07446"/>
    <w:rsid w:val="00A3387B"/>
    <w:rsid w:val="00A642EE"/>
    <w:rsid w:val="00AC0DC2"/>
    <w:rsid w:val="00B52CAD"/>
    <w:rsid w:val="00B55DE8"/>
    <w:rsid w:val="00B71909"/>
    <w:rsid w:val="00B86A26"/>
    <w:rsid w:val="00BB3C4D"/>
    <w:rsid w:val="00BE56F9"/>
    <w:rsid w:val="00BF1F8B"/>
    <w:rsid w:val="00C0020A"/>
    <w:rsid w:val="00C26ADA"/>
    <w:rsid w:val="00C53184"/>
    <w:rsid w:val="00C81783"/>
    <w:rsid w:val="00CF56DB"/>
    <w:rsid w:val="00D07D1D"/>
    <w:rsid w:val="00D2280D"/>
    <w:rsid w:val="00D5760C"/>
    <w:rsid w:val="00D71E41"/>
    <w:rsid w:val="00D84D8D"/>
    <w:rsid w:val="00DB1C40"/>
    <w:rsid w:val="00DB259C"/>
    <w:rsid w:val="00E36EF8"/>
    <w:rsid w:val="00E80E59"/>
    <w:rsid w:val="00E86870"/>
    <w:rsid w:val="00E93A68"/>
    <w:rsid w:val="00ED6FE1"/>
    <w:rsid w:val="00EF1707"/>
    <w:rsid w:val="00F20CD8"/>
    <w:rsid w:val="00F5307F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24F6"/>
  <w15:docId w15:val="{F7CBF83E-5249-4965-B64D-D1ECBB51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E8"/>
  </w:style>
  <w:style w:type="paragraph" w:styleId="Footer">
    <w:name w:val="footer"/>
    <w:basedOn w:val="Normal"/>
    <w:link w:val="Foot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E8"/>
  </w:style>
  <w:style w:type="paragraph" w:customStyle="1" w:styleId="naislab">
    <w:name w:val="naislab"/>
    <w:basedOn w:val="Normal"/>
    <w:uiPriority w:val="99"/>
    <w:rsid w:val="0025230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71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2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6D96-8EE9-46C9-9802-B22FF17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„Higiēnas prasības  kosmētiskā iedeguma pakalpojuma sniegšanai” 4.pielikums</vt:lpstr>
    </vt:vector>
  </TitlesOfParts>
  <Company>Veselības ministrija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„Higiēnas prasības  kosmētiskā iedeguma pakalpojuma sniegšanai” 4.pielikums</dc:title>
  <dc:subject>Ministru kabineta noteikumu projekta 4.pielikums</dc:subject>
  <dc:creator>Dace Būmane</dc:creator>
  <dc:description>D.Būmane
67876148, dace.bumane@vm.gov.lv</dc:description>
  <cp:lastModifiedBy>Dace Būmane</cp:lastModifiedBy>
  <cp:revision>7</cp:revision>
  <cp:lastPrinted>2016-07-22T07:25:00Z</cp:lastPrinted>
  <dcterms:created xsi:type="dcterms:W3CDTF">2018-05-03T07:59:00Z</dcterms:created>
  <dcterms:modified xsi:type="dcterms:W3CDTF">2018-12-06T12:56:00Z</dcterms:modified>
</cp:coreProperties>
</file>