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B803F" w14:textId="77777777" w:rsidR="00894C55" w:rsidRPr="00521B46" w:rsidRDefault="006E2C44" w:rsidP="00894C55">
      <w:pPr>
        <w:shd w:val="clear" w:color="auto" w:fill="FFFFFF"/>
        <w:spacing w:after="0" w:line="240" w:lineRule="auto"/>
        <w:jc w:val="center"/>
        <w:rPr>
          <w:rFonts w:ascii="Times New Roman" w:eastAsia="Times New Roman" w:hAnsi="Times New Roman" w:cs="Times New Roman"/>
          <w:b/>
          <w:bCs/>
          <w:sz w:val="24"/>
          <w:szCs w:val="24"/>
          <w:lang w:eastAsia="lv-LV"/>
        </w:rPr>
      </w:pPr>
      <w:r w:rsidRPr="00521B46">
        <w:rPr>
          <w:rFonts w:ascii="Times New Roman" w:eastAsia="Times New Roman" w:hAnsi="Times New Roman" w:cs="Times New Roman"/>
          <w:b/>
          <w:bCs/>
          <w:sz w:val="24"/>
          <w:szCs w:val="24"/>
          <w:lang w:eastAsia="lv-LV"/>
        </w:rPr>
        <w:t>Likum</w:t>
      </w:r>
      <w:r w:rsidR="00894C55" w:rsidRPr="00521B46">
        <w:rPr>
          <w:rFonts w:ascii="Times New Roman" w:eastAsia="Times New Roman" w:hAnsi="Times New Roman" w:cs="Times New Roman"/>
          <w:b/>
          <w:bCs/>
          <w:sz w:val="24"/>
          <w:szCs w:val="24"/>
          <w:lang w:eastAsia="lv-LV"/>
        </w:rPr>
        <w:t>projekta</w:t>
      </w:r>
      <w:r w:rsidRPr="00521B46">
        <w:rPr>
          <w:rFonts w:ascii="Times New Roman" w:eastAsia="Times New Roman" w:hAnsi="Times New Roman" w:cs="Times New Roman"/>
          <w:b/>
          <w:bCs/>
          <w:sz w:val="24"/>
          <w:szCs w:val="24"/>
          <w:lang w:eastAsia="lv-LV"/>
        </w:rPr>
        <w:t xml:space="preserve"> “Grozījumi Nacionālo bruņoto spēku likumā”</w:t>
      </w:r>
      <w:r w:rsidR="003B0BF9" w:rsidRPr="00521B46">
        <w:rPr>
          <w:rFonts w:ascii="Times New Roman" w:eastAsia="Times New Roman" w:hAnsi="Times New Roman" w:cs="Times New Roman"/>
          <w:b/>
          <w:bCs/>
          <w:sz w:val="24"/>
          <w:szCs w:val="24"/>
          <w:lang w:eastAsia="lv-LV"/>
        </w:rPr>
        <w:br/>
      </w:r>
      <w:r w:rsidR="00894C55" w:rsidRPr="00521B46">
        <w:rPr>
          <w:rFonts w:ascii="Times New Roman" w:eastAsia="Times New Roman" w:hAnsi="Times New Roman" w:cs="Times New Roman"/>
          <w:b/>
          <w:bCs/>
          <w:sz w:val="24"/>
          <w:szCs w:val="24"/>
          <w:lang w:eastAsia="lv-LV"/>
        </w:rPr>
        <w:t>sākotnējās ietekmes novērtējuma ziņojums (anotācija)</w:t>
      </w:r>
    </w:p>
    <w:p w14:paraId="4373C482" w14:textId="77777777" w:rsidR="00E5323B" w:rsidRPr="00521B46"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A6B44" w:rsidRPr="00521B46" w14:paraId="6A5BB5F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B467DFA" w14:textId="77777777" w:rsidR="00CD526E" w:rsidRPr="00521B46" w:rsidRDefault="00E5323B" w:rsidP="001B6A66">
            <w:pPr>
              <w:spacing w:after="0" w:line="240" w:lineRule="auto"/>
              <w:jc w:val="center"/>
              <w:rPr>
                <w:rFonts w:ascii="Times New Roman" w:eastAsia="Times New Roman" w:hAnsi="Times New Roman" w:cs="Times New Roman"/>
                <w:b/>
                <w:bCs/>
                <w:iCs/>
                <w:sz w:val="24"/>
                <w:szCs w:val="24"/>
                <w:lang w:val="sv-SE" w:eastAsia="lv-LV"/>
              </w:rPr>
            </w:pPr>
            <w:r w:rsidRPr="00521B46">
              <w:rPr>
                <w:rFonts w:ascii="Times New Roman" w:eastAsia="Times New Roman" w:hAnsi="Times New Roman" w:cs="Times New Roman"/>
                <w:b/>
                <w:bCs/>
                <w:iCs/>
                <w:sz w:val="24"/>
                <w:szCs w:val="24"/>
                <w:lang w:val="sv-SE" w:eastAsia="lv-LV"/>
              </w:rPr>
              <w:t>Tiesību akta projekta anotācijas kopsavilkums</w:t>
            </w:r>
          </w:p>
        </w:tc>
      </w:tr>
      <w:tr w:rsidR="003A6B44" w:rsidRPr="00521B46" w14:paraId="694455FB"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B618067" w14:textId="77777777" w:rsidR="00E5323B" w:rsidRPr="00521B46" w:rsidRDefault="00E5323B" w:rsidP="00E5323B">
            <w:pPr>
              <w:spacing w:after="0" w:line="240" w:lineRule="auto"/>
              <w:rPr>
                <w:rFonts w:ascii="Times New Roman" w:eastAsia="Times New Roman" w:hAnsi="Times New Roman" w:cs="Times New Roman"/>
                <w:iCs/>
                <w:sz w:val="24"/>
                <w:szCs w:val="24"/>
                <w:lang w:eastAsia="lv-LV"/>
              </w:rPr>
            </w:pPr>
            <w:r w:rsidRPr="00521B46">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423C9A5" w14:textId="799BD666" w:rsidR="00521B46" w:rsidRPr="00521B46" w:rsidRDefault="006F67D9" w:rsidP="006F67D9">
            <w:pPr>
              <w:spacing w:after="0" w:line="240" w:lineRule="auto"/>
              <w:ind w:firstLine="414"/>
              <w:rPr>
                <w:rFonts w:ascii="Times New Roman" w:eastAsia="Times New Roman" w:hAnsi="Times New Roman" w:cs="Times New Roman"/>
                <w:iCs/>
                <w:sz w:val="24"/>
                <w:szCs w:val="24"/>
                <w:lang w:eastAsia="lv-LV"/>
              </w:rPr>
            </w:pPr>
            <w:r w:rsidRPr="00521B46">
              <w:rPr>
                <w:rFonts w:ascii="Times New Roman" w:eastAsia="Times New Roman" w:hAnsi="Times New Roman" w:cs="Times New Roman"/>
                <w:iCs/>
                <w:sz w:val="24"/>
                <w:szCs w:val="24"/>
                <w:lang w:eastAsia="lv-LV"/>
              </w:rPr>
              <w:t xml:space="preserve"> Ar grozījumiem Nacionālo bruņoto spēku likumā plānots:</w:t>
            </w:r>
          </w:p>
          <w:p w14:paraId="338508AC" w14:textId="29C5BC06" w:rsidR="00521B46" w:rsidRDefault="00521B46" w:rsidP="006C7A1D">
            <w:pPr>
              <w:spacing w:after="0" w:line="240" w:lineRule="auto"/>
              <w:ind w:firstLine="41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1) </w:t>
            </w:r>
            <w:r w:rsidR="00F31AB2" w:rsidRPr="00521B46">
              <w:rPr>
                <w:rFonts w:ascii="Times New Roman" w:eastAsia="Times New Roman" w:hAnsi="Times New Roman" w:cs="Times New Roman"/>
                <w:iCs/>
                <w:sz w:val="24"/>
                <w:szCs w:val="24"/>
                <w:lang w:eastAsia="lv-LV"/>
              </w:rPr>
              <w:t>n</w:t>
            </w:r>
            <w:r w:rsidR="006F67D9" w:rsidRPr="00521B46">
              <w:rPr>
                <w:rFonts w:ascii="Times New Roman" w:eastAsia="Times New Roman" w:hAnsi="Times New Roman" w:cs="Times New Roman"/>
                <w:iCs/>
                <w:sz w:val="24"/>
                <w:szCs w:val="24"/>
                <w:lang w:eastAsia="lv-LV"/>
              </w:rPr>
              <w:t xml:space="preserve">ostiprināt Nacionālo bruņoto spēku (turpmāk </w:t>
            </w:r>
            <w:r w:rsidR="00913394" w:rsidRPr="00521B46">
              <w:rPr>
                <w:rFonts w:ascii="Times New Roman" w:eastAsia="Times New Roman" w:hAnsi="Times New Roman" w:cs="Times New Roman"/>
                <w:iCs/>
                <w:sz w:val="24"/>
                <w:szCs w:val="24"/>
                <w:lang w:eastAsia="lv-LV"/>
              </w:rPr>
              <w:t xml:space="preserve">arī </w:t>
            </w:r>
            <w:r w:rsidR="006F67D9" w:rsidRPr="00521B46">
              <w:rPr>
                <w:rFonts w:ascii="Times New Roman" w:eastAsia="Times New Roman" w:hAnsi="Times New Roman" w:cs="Times New Roman"/>
                <w:iCs/>
                <w:sz w:val="24"/>
                <w:szCs w:val="24"/>
                <w:lang w:eastAsia="lv-LV"/>
              </w:rPr>
              <w:t xml:space="preserve">– NBS) </w:t>
            </w:r>
            <w:r w:rsidR="00E02CE3" w:rsidRPr="00521B46">
              <w:rPr>
                <w:rFonts w:ascii="Times New Roman" w:eastAsia="Times New Roman" w:hAnsi="Times New Roman" w:cs="Times New Roman"/>
                <w:iCs/>
                <w:sz w:val="24"/>
                <w:szCs w:val="24"/>
                <w:lang w:eastAsia="lv-LV"/>
              </w:rPr>
              <w:t xml:space="preserve">tiesības </w:t>
            </w:r>
            <w:r w:rsidR="00E02CE3" w:rsidRPr="00521B46">
              <w:rPr>
                <w:rFonts w:ascii="Times New Roman" w:eastAsia="Calibri" w:hAnsi="Times New Roman" w:cs="Times New Roman"/>
                <w:sz w:val="24"/>
                <w:szCs w:val="24"/>
              </w:rPr>
              <w:t>mācību proces</w:t>
            </w:r>
            <w:r w:rsidR="00986FE0" w:rsidRPr="00521B46">
              <w:rPr>
                <w:rFonts w:ascii="Times New Roman" w:eastAsia="Calibri" w:hAnsi="Times New Roman" w:cs="Times New Roman"/>
                <w:sz w:val="24"/>
                <w:szCs w:val="24"/>
              </w:rPr>
              <w:t xml:space="preserve">ā </w:t>
            </w:r>
            <w:r w:rsidR="00E02CE3" w:rsidRPr="00521B46">
              <w:rPr>
                <w:rFonts w:ascii="Times New Roman" w:eastAsia="Calibri" w:hAnsi="Times New Roman" w:cs="Times New Roman"/>
                <w:sz w:val="24"/>
                <w:szCs w:val="24"/>
              </w:rPr>
              <w:t>izmantot bruņojumā esošus ieročus, ieroču sistēmas, speciālos līdzekļus un to munīciju</w:t>
            </w:r>
            <w:r w:rsidR="00E02CE3" w:rsidRPr="00521B46">
              <w:rPr>
                <w:rFonts w:ascii="Times New Roman" w:eastAsia="Times New Roman" w:hAnsi="Times New Roman" w:cs="Times New Roman"/>
                <w:sz w:val="24"/>
                <w:szCs w:val="24"/>
                <w:lang w:eastAsia="lv-LV"/>
              </w:rPr>
              <w:t xml:space="preserve"> citas fiziskās vai juridiskās personas īpašumā, valdījumā vai turējumā esošajā nekustamajā īpašumā (tā daļā)</w:t>
            </w:r>
            <w:r w:rsidR="00986FE0" w:rsidRPr="00521B46">
              <w:rPr>
                <w:rFonts w:ascii="Times New Roman" w:eastAsia="Calibri" w:hAnsi="Times New Roman" w:cs="Times New Roman"/>
                <w:sz w:val="24"/>
                <w:szCs w:val="24"/>
              </w:rPr>
              <w:t>;</w:t>
            </w:r>
            <w:r w:rsidR="00E02CE3" w:rsidRPr="00521B46">
              <w:rPr>
                <w:rFonts w:ascii="Times New Roman" w:eastAsia="Calibri" w:hAnsi="Times New Roman" w:cs="Times New Roman"/>
                <w:sz w:val="24"/>
                <w:szCs w:val="24"/>
              </w:rPr>
              <w:t xml:space="preserve"> </w:t>
            </w:r>
          </w:p>
          <w:p w14:paraId="1D3E07D9" w14:textId="1C195C64" w:rsidR="00521B46" w:rsidRPr="00521B46" w:rsidRDefault="00521B46" w:rsidP="006C7A1D">
            <w:pPr>
              <w:spacing w:after="0" w:line="240" w:lineRule="auto"/>
              <w:ind w:firstLine="41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2) </w:t>
            </w:r>
            <w:r w:rsidR="00F31AB2" w:rsidRPr="00521B46">
              <w:rPr>
                <w:rFonts w:ascii="Times New Roman" w:eastAsia="Times New Roman" w:hAnsi="Times New Roman" w:cs="Times New Roman"/>
                <w:iCs/>
                <w:sz w:val="24"/>
                <w:szCs w:val="24"/>
                <w:lang w:eastAsia="lv-LV"/>
              </w:rPr>
              <w:t>precizēt Militārās policijas kompetenci noziedzīg</w:t>
            </w:r>
            <w:r w:rsidR="00986FE0" w:rsidRPr="00521B46">
              <w:rPr>
                <w:rFonts w:ascii="Times New Roman" w:eastAsia="Times New Roman" w:hAnsi="Times New Roman" w:cs="Times New Roman"/>
                <w:iCs/>
                <w:sz w:val="24"/>
                <w:szCs w:val="24"/>
                <w:lang w:eastAsia="lv-LV"/>
              </w:rPr>
              <w:t>u</w:t>
            </w:r>
            <w:r w:rsidR="00F31AB2" w:rsidRPr="00521B46">
              <w:rPr>
                <w:rFonts w:ascii="Times New Roman" w:eastAsia="Times New Roman" w:hAnsi="Times New Roman" w:cs="Times New Roman"/>
                <w:iCs/>
                <w:sz w:val="24"/>
                <w:szCs w:val="24"/>
                <w:lang w:eastAsia="lv-LV"/>
              </w:rPr>
              <w:t xml:space="preserve"> nodarījumu izmeklēšanā</w:t>
            </w:r>
            <w:r w:rsidR="00986FE0" w:rsidRPr="00521B46">
              <w:rPr>
                <w:rFonts w:ascii="Times New Roman" w:eastAsia="Times New Roman" w:hAnsi="Times New Roman" w:cs="Times New Roman"/>
                <w:iCs/>
                <w:sz w:val="24"/>
                <w:szCs w:val="24"/>
                <w:lang w:eastAsia="lv-LV"/>
              </w:rPr>
              <w:t>;</w:t>
            </w:r>
          </w:p>
          <w:p w14:paraId="6EEA240B" w14:textId="13FA1D3B" w:rsidR="006F67D9" w:rsidRPr="00521B46" w:rsidRDefault="00521B46" w:rsidP="006C7A1D">
            <w:pPr>
              <w:spacing w:after="0" w:line="240" w:lineRule="auto"/>
              <w:ind w:firstLine="41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3) </w:t>
            </w:r>
            <w:r w:rsidR="00F31AB2" w:rsidRPr="00521B46">
              <w:rPr>
                <w:rFonts w:ascii="Times New Roman" w:eastAsia="Times New Roman" w:hAnsi="Times New Roman" w:cs="Times New Roman"/>
                <w:iCs/>
                <w:sz w:val="24"/>
                <w:szCs w:val="24"/>
                <w:lang w:eastAsia="lv-LV"/>
              </w:rPr>
              <w:t>n</w:t>
            </w:r>
            <w:r w:rsidR="00580206" w:rsidRPr="00521B46">
              <w:rPr>
                <w:rFonts w:ascii="Times New Roman" w:eastAsia="Times New Roman" w:hAnsi="Times New Roman" w:cs="Times New Roman"/>
                <w:iCs/>
                <w:sz w:val="24"/>
                <w:szCs w:val="24"/>
                <w:lang w:eastAsia="lv-LV"/>
              </w:rPr>
              <w:t xml:space="preserve">oteikt, ka Valsts militāro objektu un iepirkumu centrs (turpmāk </w:t>
            </w:r>
            <w:r w:rsidR="00913394" w:rsidRPr="00521B46">
              <w:rPr>
                <w:rFonts w:ascii="Times New Roman" w:eastAsia="Times New Roman" w:hAnsi="Times New Roman" w:cs="Times New Roman"/>
                <w:iCs/>
                <w:sz w:val="24"/>
                <w:szCs w:val="24"/>
                <w:lang w:eastAsia="lv-LV"/>
              </w:rPr>
              <w:t xml:space="preserve">arī </w:t>
            </w:r>
            <w:r w:rsidR="00580206" w:rsidRPr="00521B46">
              <w:rPr>
                <w:rFonts w:ascii="Times New Roman" w:eastAsia="Times New Roman" w:hAnsi="Times New Roman" w:cs="Times New Roman"/>
                <w:iCs/>
                <w:sz w:val="24"/>
                <w:szCs w:val="24"/>
                <w:lang w:eastAsia="lv-LV"/>
              </w:rPr>
              <w:t>– Centrs) ir atbildīgs par NBS militāro objektu apsaimniekošanu, NBS vajadzībām nepieciešamo iepirkumu un b</w:t>
            </w:r>
            <w:r w:rsidR="00F31AB2" w:rsidRPr="00521B46">
              <w:rPr>
                <w:rFonts w:ascii="Times New Roman" w:eastAsia="Times New Roman" w:hAnsi="Times New Roman" w:cs="Times New Roman"/>
                <w:iCs/>
                <w:sz w:val="24"/>
                <w:szCs w:val="24"/>
                <w:lang w:eastAsia="lv-LV"/>
              </w:rPr>
              <w:t>ūvniecības procesa organizāciju</w:t>
            </w:r>
            <w:r w:rsidR="00986FE0" w:rsidRPr="00521B46">
              <w:rPr>
                <w:rFonts w:ascii="Times New Roman" w:eastAsia="Times New Roman" w:hAnsi="Times New Roman" w:cs="Times New Roman"/>
                <w:iCs/>
                <w:sz w:val="24"/>
                <w:szCs w:val="24"/>
                <w:lang w:eastAsia="lv-LV"/>
              </w:rPr>
              <w:t>.</w:t>
            </w:r>
          </w:p>
          <w:p w14:paraId="2775B242" w14:textId="77777777" w:rsidR="009E2856" w:rsidRPr="00521B46" w:rsidRDefault="009E2856" w:rsidP="009E2856">
            <w:pPr>
              <w:pStyle w:val="ListParagraph"/>
              <w:spacing w:after="0" w:line="240" w:lineRule="auto"/>
              <w:ind w:left="0" w:firstLine="556"/>
              <w:jc w:val="both"/>
              <w:rPr>
                <w:rFonts w:ascii="Times New Roman" w:eastAsia="Times New Roman" w:hAnsi="Times New Roman" w:cs="Times New Roman"/>
                <w:iCs/>
                <w:sz w:val="24"/>
                <w:szCs w:val="24"/>
                <w:u w:val="single"/>
                <w:lang w:eastAsia="lv-LV"/>
              </w:rPr>
            </w:pPr>
            <w:r w:rsidRPr="00521B46">
              <w:rPr>
                <w:rFonts w:ascii="Times New Roman" w:eastAsia="Times New Roman" w:hAnsi="Times New Roman" w:cs="Times New Roman"/>
                <w:iCs/>
                <w:sz w:val="24"/>
                <w:szCs w:val="24"/>
                <w:lang w:eastAsia="lv-LV"/>
              </w:rPr>
              <w:t xml:space="preserve">Likums stājas spēkā </w:t>
            </w:r>
            <w:r w:rsidRPr="00521B46">
              <w:rPr>
                <w:rFonts w:ascii="Times New Roman" w:hAnsi="Times New Roman" w:cs="Times New Roman"/>
                <w:sz w:val="24"/>
                <w:szCs w:val="24"/>
              </w:rPr>
              <w:t>nākamajā dienā pēc tā izsludināšanas</w:t>
            </w:r>
          </w:p>
        </w:tc>
      </w:tr>
    </w:tbl>
    <w:p w14:paraId="7DA36D60" w14:textId="77777777" w:rsidR="00E5323B" w:rsidRPr="00521B46" w:rsidRDefault="00E5323B" w:rsidP="00E5323B">
      <w:pPr>
        <w:spacing w:after="0" w:line="240" w:lineRule="auto"/>
        <w:rPr>
          <w:rFonts w:ascii="Times New Roman" w:eastAsia="Times New Roman" w:hAnsi="Times New Roman" w:cs="Times New Roman"/>
          <w:iCs/>
          <w:sz w:val="24"/>
          <w:szCs w:val="24"/>
          <w:lang w:eastAsia="lv-LV"/>
        </w:rPr>
      </w:pPr>
      <w:r w:rsidRPr="00521B46">
        <w:rPr>
          <w:rFonts w:ascii="Times New Roman" w:eastAsia="Times New Roman" w:hAnsi="Times New Roman" w:cs="Times New Roman"/>
          <w:iCs/>
          <w:sz w:val="24"/>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06"/>
        <w:gridCol w:w="1458"/>
        <w:gridCol w:w="7200"/>
      </w:tblGrid>
      <w:tr w:rsidR="003A6B44" w:rsidRPr="00521B46" w14:paraId="21EEFA80" w14:textId="77777777" w:rsidTr="00E02CE3">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1A7EAFF" w14:textId="77777777" w:rsidR="00CD526E" w:rsidRPr="00521B46" w:rsidRDefault="00E5323B" w:rsidP="001B6A66">
            <w:pPr>
              <w:spacing w:after="0" w:line="240" w:lineRule="auto"/>
              <w:jc w:val="center"/>
              <w:rPr>
                <w:rFonts w:ascii="Times New Roman" w:eastAsia="Times New Roman" w:hAnsi="Times New Roman" w:cs="Times New Roman"/>
                <w:b/>
                <w:bCs/>
                <w:iCs/>
                <w:sz w:val="24"/>
                <w:szCs w:val="24"/>
                <w:lang w:eastAsia="lv-LV"/>
              </w:rPr>
            </w:pPr>
            <w:r w:rsidRPr="00521B46">
              <w:rPr>
                <w:rFonts w:ascii="Times New Roman" w:eastAsia="Times New Roman" w:hAnsi="Times New Roman" w:cs="Times New Roman"/>
                <w:b/>
                <w:bCs/>
                <w:iCs/>
                <w:sz w:val="24"/>
                <w:szCs w:val="24"/>
                <w:lang w:eastAsia="lv-LV"/>
              </w:rPr>
              <w:t>I. Tiesību akta projekta izstrādes nepieciešamība</w:t>
            </w:r>
          </w:p>
        </w:tc>
      </w:tr>
      <w:tr w:rsidR="003A6B44" w:rsidRPr="00521B46" w14:paraId="575E325F" w14:textId="77777777" w:rsidTr="00E02CE3">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14:paraId="680CCD60" w14:textId="77777777" w:rsidR="00CD526E" w:rsidRPr="00521B46" w:rsidRDefault="00E5323B" w:rsidP="00E5323B">
            <w:pPr>
              <w:spacing w:after="0" w:line="240" w:lineRule="auto"/>
              <w:rPr>
                <w:rFonts w:ascii="Times New Roman" w:eastAsia="Times New Roman" w:hAnsi="Times New Roman" w:cs="Times New Roman"/>
                <w:iCs/>
                <w:sz w:val="24"/>
                <w:szCs w:val="24"/>
                <w:lang w:eastAsia="lv-LV"/>
              </w:rPr>
            </w:pPr>
            <w:r w:rsidRPr="00521B46">
              <w:rPr>
                <w:rFonts w:ascii="Times New Roman" w:eastAsia="Times New Roman" w:hAnsi="Times New Roman" w:cs="Times New Roman"/>
                <w:iCs/>
                <w:sz w:val="24"/>
                <w:szCs w:val="24"/>
                <w:lang w:eastAsia="lv-LV"/>
              </w:rPr>
              <w:t>1.</w:t>
            </w:r>
          </w:p>
        </w:tc>
        <w:tc>
          <w:tcPr>
            <w:tcW w:w="793" w:type="pct"/>
            <w:tcBorders>
              <w:top w:val="outset" w:sz="6" w:space="0" w:color="auto"/>
              <w:left w:val="outset" w:sz="6" w:space="0" w:color="auto"/>
              <w:bottom w:val="outset" w:sz="6" w:space="0" w:color="auto"/>
              <w:right w:val="outset" w:sz="6" w:space="0" w:color="auto"/>
            </w:tcBorders>
            <w:hideMark/>
          </w:tcPr>
          <w:p w14:paraId="4E2FCF27" w14:textId="77777777" w:rsidR="00E5323B" w:rsidRPr="00521B46" w:rsidRDefault="00E5323B" w:rsidP="00E5323B">
            <w:pPr>
              <w:spacing w:after="0" w:line="240" w:lineRule="auto"/>
              <w:rPr>
                <w:rFonts w:ascii="Times New Roman" w:eastAsia="Times New Roman" w:hAnsi="Times New Roman" w:cs="Times New Roman"/>
                <w:iCs/>
                <w:sz w:val="24"/>
                <w:szCs w:val="24"/>
                <w:lang w:eastAsia="lv-LV"/>
              </w:rPr>
            </w:pPr>
            <w:r w:rsidRPr="00521B46">
              <w:rPr>
                <w:rFonts w:ascii="Times New Roman" w:eastAsia="Times New Roman" w:hAnsi="Times New Roman" w:cs="Times New Roman"/>
                <w:iCs/>
                <w:sz w:val="24"/>
                <w:szCs w:val="24"/>
                <w:lang w:eastAsia="lv-LV"/>
              </w:rPr>
              <w:t>Pamatojums</w:t>
            </w:r>
          </w:p>
        </w:tc>
        <w:sdt>
          <w:sdtPr>
            <w:rPr>
              <w:rFonts w:ascii="Times New Roman" w:hAnsi="Times New Roman" w:cs="Times New Roman"/>
              <w:sz w:val="24"/>
              <w:szCs w:val="24"/>
            </w:rPr>
            <w:id w:val="1208167674"/>
            <w:placeholder>
              <w:docPart w:val="083FA3D3897B4E5A99C950B135452174"/>
            </w:placeholder>
            <w:text/>
          </w:sdtPr>
          <w:sdtEndPr/>
          <w:sdtContent>
            <w:tc>
              <w:tcPr>
                <w:tcW w:w="3941" w:type="pct"/>
                <w:tcBorders>
                  <w:top w:val="outset" w:sz="6" w:space="0" w:color="auto"/>
                  <w:left w:val="outset" w:sz="6" w:space="0" w:color="auto"/>
                  <w:bottom w:val="outset" w:sz="6" w:space="0" w:color="auto"/>
                  <w:right w:val="outset" w:sz="6" w:space="0" w:color="auto"/>
                </w:tcBorders>
                <w:hideMark/>
              </w:tcPr>
              <w:p w14:paraId="1B2AE349" w14:textId="77777777" w:rsidR="00E5323B" w:rsidRPr="00521B46" w:rsidRDefault="00986FE0" w:rsidP="00F31AB2">
                <w:pPr>
                  <w:spacing w:after="0" w:line="240" w:lineRule="auto"/>
                  <w:ind w:firstLine="618"/>
                  <w:jc w:val="both"/>
                  <w:rPr>
                    <w:rFonts w:ascii="Times New Roman" w:eastAsia="Times New Roman" w:hAnsi="Times New Roman" w:cs="Times New Roman"/>
                    <w:iCs/>
                    <w:sz w:val="24"/>
                    <w:szCs w:val="24"/>
                    <w:lang w:eastAsia="lv-LV"/>
                  </w:rPr>
                </w:pPr>
                <w:r w:rsidRPr="00521B46">
                  <w:rPr>
                    <w:rFonts w:ascii="Times New Roman" w:hAnsi="Times New Roman" w:cs="Times New Roman"/>
                    <w:sz w:val="24"/>
                    <w:szCs w:val="24"/>
                  </w:rPr>
                  <w:t>Likumprojekts “Grozījumi Nacionālo bruņoto spēku likumā” izstrādāts pēc Aizsardzības ministrijas iniciatīvas, lai: 1) precizētu NBS uzdevumu izpildes pasākumu; 2) papildinātu Militārajai policijai piekritīgo noziedzīgu nodarījumu uzskaitījumu; 3) noteiktu atbildīgo iestādi par  NBS lietošanā esošo militāro objektu apsaimniekošanu, centralizēto iepirkumu un būvniecības organizāciju NBS vajadzībām.</w:t>
                </w:r>
              </w:p>
            </w:tc>
          </w:sdtContent>
        </w:sdt>
      </w:tr>
      <w:tr w:rsidR="003A6B44" w:rsidRPr="00521B46" w14:paraId="2C55CDD6" w14:textId="77777777" w:rsidTr="00E02CE3">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14:paraId="53BF51F5" w14:textId="77777777" w:rsidR="00CD526E" w:rsidRPr="00521B46" w:rsidRDefault="00E5323B" w:rsidP="00E5323B">
            <w:pPr>
              <w:spacing w:after="0" w:line="240" w:lineRule="auto"/>
              <w:rPr>
                <w:rFonts w:ascii="Times New Roman" w:eastAsia="Times New Roman" w:hAnsi="Times New Roman" w:cs="Times New Roman"/>
                <w:iCs/>
                <w:sz w:val="24"/>
                <w:szCs w:val="24"/>
                <w:lang w:eastAsia="lv-LV"/>
              </w:rPr>
            </w:pPr>
            <w:r w:rsidRPr="00521B46">
              <w:rPr>
                <w:rFonts w:ascii="Times New Roman" w:eastAsia="Times New Roman" w:hAnsi="Times New Roman" w:cs="Times New Roman"/>
                <w:iCs/>
                <w:sz w:val="24"/>
                <w:szCs w:val="24"/>
                <w:lang w:eastAsia="lv-LV"/>
              </w:rPr>
              <w:t>2.</w:t>
            </w:r>
          </w:p>
        </w:tc>
        <w:tc>
          <w:tcPr>
            <w:tcW w:w="793" w:type="pct"/>
            <w:tcBorders>
              <w:top w:val="outset" w:sz="6" w:space="0" w:color="auto"/>
              <w:left w:val="outset" w:sz="6" w:space="0" w:color="auto"/>
              <w:bottom w:val="outset" w:sz="6" w:space="0" w:color="auto"/>
              <w:right w:val="outset" w:sz="6" w:space="0" w:color="auto"/>
            </w:tcBorders>
            <w:hideMark/>
          </w:tcPr>
          <w:p w14:paraId="6DB80FF9" w14:textId="77777777" w:rsidR="00ED2729" w:rsidRPr="00521B46" w:rsidRDefault="00E5323B" w:rsidP="00E5323B">
            <w:pPr>
              <w:spacing w:after="0" w:line="240" w:lineRule="auto"/>
              <w:rPr>
                <w:rFonts w:ascii="Times New Roman" w:eastAsia="Times New Roman" w:hAnsi="Times New Roman" w:cs="Times New Roman"/>
                <w:iCs/>
                <w:sz w:val="24"/>
                <w:szCs w:val="24"/>
                <w:lang w:eastAsia="lv-LV"/>
              </w:rPr>
            </w:pPr>
            <w:r w:rsidRPr="00521B46">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4949B9D8" w14:textId="77777777" w:rsidR="00ED2729" w:rsidRPr="00521B46" w:rsidRDefault="00ED2729" w:rsidP="00ED2729">
            <w:pPr>
              <w:rPr>
                <w:rFonts w:ascii="Times New Roman" w:eastAsia="Times New Roman" w:hAnsi="Times New Roman" w:cs="Times New Roman"/>
                <w:sz w:val="24"/>
                <w:szCs w:val="24"/>
                <w:lang w:eastAsia="lv-LV"/>
              </w:rPr>
            </w:pPr>
          </w:p>
          <w:p w14:paraId="2C6B6D02" w14:textId="77777777" w:rsidR="00ED2729" w:rsidRPr="00521B46" w:rsidRDefault="00ED2729" w:rsidP="00ED2729">
            <w:pPr>
              <w:rPr>
                <w:rFonts w:ascii="Times New Roman" w:eastAsia="Times New Roman" w:hAnsi="Times New Roman" w:cs="Times New Roman"/>
                <w:sz w:val="24"/>
                <w:szCs w:val="24"/>
                <w:lang w:eastAsia="lv-LV"/>
              </w:rPr>
            </w:pPr>
          </w:p>
          <w:p w14:paraId="3041C1E4" w14:textId="77777777" w:rsidR="00ED2729" w:rsidRPr="00521B46" w:rsidRDefault="00ED2729" w:rsidP="00ED2729">
            <w:pPr>
              <w:rPr>
                <w:rFonts w:ascii="Times New Roman" w:eastAsia="Times New Roman" w:hAnsi="Times New Roman" w:cs="Times New Roman"/>
                <w:sz w:val="24"/>
                <w:szCs w:val="24"/>
                <w:lang w:eastAsia="lv-LV"/>
              </w:rPr>
            </w:pPr>
          </w:p>
          <w:p w14:paraId="65B80B56" w14:textId="77777777" w:rsidR="00ED2729" w:rsidRPr="00521B46" w:rsidRDefault="00ED2729" w:rsidP="00ED2729">
            <w:pPr>
              <w:rPr>
                <w:rFonts w:ascii="Times New Roman" w:eastAsia="Times New Roman" w:hAnsi="Times New Roman" w:cs="Times New Roman"/>
                <w:sz w:val="24"/>
                <w:szCs w:val="24"/>
                <w:lang w:eastAsia="lv-LV"/>
              </w:rPr>
            </w:pPr>
          </w:p>
          <w:p w14:paraId="6097D555" w14:textId="77777777" w:rsidR="00ED2729" w:rsidRPr="00521B46" w:rsidRDefault="00ED2729" w:rsidP="00ED2729">
            <w:pPr>
              <w:rPr>
                <w:rFonts w:ascii="Times New Roman" w:eastAsia="Times New Roman" w:hAnsi="Times New Roman" w:cs="Times New Roman"/>
                <w:sz w:val="24"/>
                <w:szCs w:val="24"/>
                <w:lang w:eastAsia="lv-LV"/>
              </w:rPr>
            </w:pPr>
          </w:p>
          <w:p w14:paraId="3BDFF7B8" w14:textId="77777777" w:rsidR="00ED2729" w:rsidRPr="00521B46" w:rsidRDefault="00ED2729" w:rsidP="00ED2729">
            <w:pPr>
              <w:rPr>
                <w:rFonts w:ascii="Times New Roman" w:eastAsia="Times New Roman" w:hAnsi="Times New Roman" w:cs="Times New Roman"/>
                <w:sz w:val="24"/>
                <w:szCs w:val="24"/>
                <w:lang w:eastAsia="lv-LV"/>
              </w:rPr>
            </w:pPr>
          </w:p>
          <w:p w14:paraId="1A2F1F85" w14:textId="77777777" w:rsidR="00ED2729" w:rsidRPr="00521B46" w:rsidRDefault="00ED2729" w:rsidP="00ED2729">
            <w:pPr>
              <w:rPr>
                <w:rFonts w:ascii="Times New Roman" w:eastAsia="Times New Roman" w:hAnsi="Times New Roman" w:cs="Times New Roman"/>
                <w:sz w:val="24"/>
                <w:szCs w:val="24"/>
                <w:lang w:eastAsia="lv-LV"/>
              </w:rPr>
            </w:pPr>
          </w:p>
          <w:p w14:paraId="1CD8E458" w14:textId="77777777" w:rsidR="00ED2729" w:rsidRPr="00521B46" w:rsidRDefault="00ED2729" w:rsidP="00ED2729">
            <w:pPr>
              <w:rPr>
                <w:rFonts w:ascii="Times New Roman" w:eastAsia="Times New Roman" w:hAnsi="Times New Roman" w:cs="Times New Roman"/>
                <w:sz w:val="24"/>
                <w:szCs w:val="24"/>
                <w:lang w:eastAsia="lv-LV"/>
              </w:rPr>
            </w:pPr>
          </w:p>
          <w:p w14:paraId="47BCD232" w14:textId="77777777" w:rsidR="00ED2729" w:rsidRPr="00521B46" w:rsidRDefault="00ED2729" w:rsidP="00ED2729">
            <w:pPr>
              <w:rPr>
                <w:rFonts w:ascii="Times New Roman" w:eastAsia="Times New Roman" w:hAnsi="Times New Roman" w:cs="Times New Roman"/>
                <w:sz w:val="24"/>
                <w:szCs w:val="24"/>
                <w:lang w:eastAsia="lv-LV"/>
              </w:rPr>
            </w:pPr>
          </w:p>
          <w:p w14:paraId="31D893EB" w14:textId="77777777" w:rsidR="00ED2729" w:rsidRPr="00521B46" w:rsidRDefault="00ED2729" w:rsidP="00ED2729">
            <w:pPr>
              <w:rPr>
                <w:rFonts w:ascii="Times New Roman" w:eastAsia="Times New Roman" w:hAnsi="Times New Roman" w:cs="Times New Roman"/>
                <w:sz w:val="24"/>
                <w:szCs w:val="24"/>
                <w:lang w:eastAsia="lv-LV"/>
              </w:rPr>
            </w:pPr>
          </w:p>
          <w:p w14:paraId="5CAF6A59" w14:textId="77777777" w:rsidR="00ED2729" w:rsidRPr="00521B46" w:rsidRDefault="00ED2729" w:rsidP="00ED2729">
            <w:pPr>
              <w:rPr>
                <w:rFonts w:ascii="Times New Roman" w:eastAsia="Times New Roman" w:hAnsi="Times New Roman" w:cs="Times New Roman"/>
                <w:sz w:val="24"/>
                <w:szCs w:val="24"/>
                <w:lang w:eastAsia="lv-LV"/>
              </w:rPr>
            </w:pPr>
          </w:p>
          <w:p w14:paraId="508FB937" w14:textId="77777777" w:rsidR="00ED2729" w:rsidRPr="00521B46" w:rsidRDefault="00ED2729" w:rsidP="00ED2729">
            <w:pPr>
              <w:rPr>
                <w:rFonts w:ascii="Times New Roman" w:eastAsia="Times New Roman" w:hAnsi="Times New Roman" w:cs="Times New Roman"/>
                <w:sz w:val="24"/>
                <w:szCs w:val="24"/>
                <w:lang w:eastAsia="lv-LV"/>
              </w:rPr>
            </w:pPr>
          </w:p>
          <w:p w14:paraId="34C14780" w14:textId="77777777" w:rsidR="00E5323B" w:rsidRPr="00521B46" w:rsidRDefault="00E5323B" w:rsidP="00ED2729">
            <w:pPr>
              <w:jc w:val="center"/>
              <w:rPr>
                <w:rFonts w:ascii="Times New Roman" w:eastAsia="Times New Roman" w:hAnsi="Times New Roman" w:cs="Times New Roman"/>
                <w:sz w:val="24"/>
                <w:szCs w:val="24"/>
                <w:lang w:eastAsia="lv-LV"/>
              </w:rPr>
            </w:pPr>
          </w:p>
        </w:tc>
        <w:tc>
          <w:tcPr>
            <w:tcW w:w="3941" w:type="pct"/>
            <w:tcBorders>
              <w:top w:val="outset" w:sz="6" w:space="0" w:color="auto"/>
              <w:left w:val="outset" w:sz="6" w:space="0" w:color="auto"/>
              <w:bottom w:val="outset" w:sz="6" w:space="0" w:color="auto"/>
              <w:right w:val="outset" w:sz="6" w:space="0" w:color="auto"/>
            </w:tcBorders>
            <w:hideMark/>
          </w:tcPr>
          <w:p w14:paraId="75E0CF24" w14:textId="4DF87378" w:rsidR="00E02CE3" w:rsidRPr="00521B46" w:rsidRDefault="00F31AB2" w:rsidP="00F31AB2">
            <w:pPr>
              <w:pStyle w:val="ListParagraph"/>
              <w:numPr>
                <w:ilvl w:val="0"/>
                <w:numId w:val="8"/>
              </w:numPr>
              <w:spacing w:after="0" w:line="240" w:lineRule="auto"/>
              <w:ind w:left="50" w:right="64" w:firstLine="310"/>
              <w:jc w:val="both"/>
              <w:rPr>
                <w:rFonts w:ascii="Times New Roman" w:eastAsia="Calibri" w:hAnsi="Times New Roman" w:cs="Times New Roman"/>
                <w:sz w:val="24"/>
                <w:szCs w:val="24"/>
              </w:rPr>
            </w:pPr>
            <w:r w:rsidRPr="00521B46">
              <w:rPr>
                <w:rFonts w:ascii="Times New Roman" w:hAnsi="Times New Roman" w:cs="Times New Roman"/>
                <w:sz w:val="24"/>
                <w:szCs w:val="24"/>
              </w:rPr>
              <w:lastRenderedPageBreak/>
              <w:t xml:space="preserve">Likumprojekts izstrādāts, lai </w:t>
            </w:r>
            <w:r w:rsidR="006E2C44" w:rsidRPr="00521B46">
              <w:rPr>
                <w:rFonts w:ascii="Times New Roman" w:hAnsi="Times New Roman" w:cs="Times New Roman"/>
                <w:sz w:val="24"/>
                <w:szCs w:val="24"/>
              </w:rPr>
              <w:t>Nacionālo bruņoto spēku likuma 6.</w:t>
            </w:r>
            <w:r w:rsidR="006E2C44" w:rsidRPr="00521B46">
              <w:rPr>
                <w:rFonts w:ascii="Times New Roman" w:hAnsi="Times New Roman" w:cs="Times New Roman"/>
                <w:sz w:val="24"/>
                <w:szCs w:val="24"/>
                <w:vertAlign w:val="superscript"/>
              </w:rPr>
              <w:t>1</w:t>
            </w:r>
            <w:r w:rsidR="006E2C44" w:rsidRPr="00521B46">
              <w:rPr>
                <w:rFonts w:ascii="Times New Roman" w:hAnsi="Times New Roman" w:cs="Times New Roman"/>
                <w:sz w:val="24"/>
                <w:szCs w:val="24"/>
              </w:rPr>
              <w:t>  panta pirmajā daļā nostiprināt</w:t>
            </w:r>
            <w:r w:rsidR="001A0260" w:rsidRPr="00521B46">
              <w:rPr>
                <w:rFonts w:ascii="Times New Roman" w:hAnsi="Times New Roman" w:cs="Times New Roman"/>
                <w:sz w:val="24"/>
                <w:szCs w:val="24"/>
              </w:rPr>
              <w:t>u</w:t>
            </w:r>
            <w:r w:rsidR="006E2C44" w:rsidRPr="00521B46">
              <w:rPr>
                <w:rFonts w:ascii="Times New Roman" w:hAnsi="Times New Roman" w:cs="Times New Roman"/>
                <w:sz w:val="24"/>
                <w:szCs w:val="24"/>
              </w:rPr>
              <w:t xml:space="preserve"> NBS tiesības, </w:t>
            </w:r>
            <w:r w:rsidR="006E2C44" w:rsidRPr="00521B46">
              <w:rPr>
                <w:rFonts w:ascii="Times New Roman" w:hAnsi="Times New Roman" w:cs="Times New Roman"/>
                <w:bCs/>
                <w:sz w:val="24"/>
                <w:szCs w:val="24"/>
              </w:rPr>
              <w:t>pildot šā likuma 6.</w:t>
            </w:r>
            <w:r w:rsidR="00986FE0" w:rsidRPr="00521B46">
              <w:rPr>
                <w:rFonts w:ascii="Times New Roman" w:hAnsi="Times New Roman" w:cs="Times New Roman"/>
                <w:bCs/>
                <w:sz w:val="24"/>
                <w:szCs w:val="24"/>
              </w:rPr>
              <w:t> </w:t>
            </w:r>
            <w:r w:rsidR="006E2C44" w:rsidRPr="00521B46">
              <w:rPr>
                <w:rFonts w:ascii="Times New Roman" w:hAnsi="Times New Roman" w:cs="Times New Roman"/>
                <w:bCs/>
                <w:sz w:val="24"/>
                <w:szCs w:val="24"/>
              </w:rPr>
              <w:t xml:space="preserve">pantā noteiktos uzdevumus, </w:t>
            </w:r>
            <w:r w:rsidR="00E02CE3" w:rsidRPr="00521B46">
              <w:rPr>
                <w:rFonts w:ascii="Times New Roman" w:eastAsia="Calibri" w:hAnsi="Times New Roman" w:cs="Times New Roman"/>
                <w:sz w:val="24"/>
                <w:szCs w:val="24"/>
              </w:rPr>
              <w:t>mācību proces</w:t>
            </w:r>
            <w:r w:rsidR="00521B46">
              <w:rPr>
                <w:rFonts w:ascii="Times New Roman" w:eastAsia="Calibri" w:hAnsi="Times New Roman" w:cs="Times New Roman"/>
                <w:sz w:val="24"/>
                <w:szCs w:val="24"/>
              </w:rPr>
              <w:t>a ietvaros</w:t>
            </w:r>
            <w:r w:rsidR="00986FE0" w:rsidRPr="00521B46">
              <w:rPr>
                <w:rFonts w:ascii="Times New Roman" w:eastAsia="Calibri" w:hAnsi="Times New Roman" w:cs="Times New Roman"/>
                <w:sz w:val="24"/>
                <w:szCs w:val="24"/>
              </w:rPr>
              <w:t xml:space="preserve"> </w:t>
            </w:r>
            <w:r w:rsidR="00E02CE3" w:rsidRPr="00521B46">
              <w:rPr>
                <w:rFonts w:ascii="Times New Roman" w:eastAsia="Calibri" w:hAnsi="Times New Roman" w:cs="Times New Roman"/>
                <w:sz w:val="24"/>
                <w:szCs w:val="24"/>
              </w:rPr>
              <w:t>izmantot bruņojumā esošus ieročus, ieroču sistēmas, speciālos līdzekļus un to munīciju</w:t>
            </w:r>
            <w:r w:rsidR="00E02CE3" w:rsidRPr="00521B46">
              <w:rPr>
                <w:rFonts w:ascii="Times New Roman" w:eastAsia="Times New Roman" w:hAnsi="Times New Roman" w:cs="Times New Roman"/>
                <w:sz w:val="24"/>
                <w:szCs w:val="24"/>
                <w:lang w:eastAsia="lv-LV"/>
              </w:rPr>
              <w:t xml:space="preserve"> citas fiziskās vai juridiskās personas īpašumā, valdījumā vai turējumā esošajā nekustamajā īpašumā (tā daļā)</w:t>
            </w:r>
            <w:r w:rsidR="00E02CE3" w:rsidRPr="00521B46">
              <w:rPr>
                <w:rFonts w:ascii="Times New Roman" w:eastAsia="Calibri" w:hAnsi="Times New Roman" w:cs="Times New Roman"/>
                <w:sz w:val="24"/>
                <w:szCs w:val="24"/>
              </w:rPr>
              <w:t xml:space="preserve">. Par īpašuma izmantošanu Nacionālo bruņoto spēku vajadzībām ar </w:t>
            </w:r>
            <w:r w:rsidR="00E02CE3" w:rsidRPr="00521B46">
              <w:rPr>
                <w:rFonts w:ascii="Times New Roman" w:hAnsi="Times New Roman" w:cs="Times New Roman"/>
                <w:sz w:val="24"/>
                <w:szCs w:val="24"/>
              </w:rPr>
              <w:t>teritorijas īpašnieku vai tiesisko valdītāju</w:t>
            </w:r>
            <w:r w:rsidR="00E02CE3" w:rsidRPr="00521B46">
              <w:rPr>
                <w:rFonts w:ascii="Times New Roman" w:eastAsia="Calibri" w:hAnsi="Times New Roman" w:cs="Times New Roman"/>
                <w:sz w:val="24"/>
                <w:szCs w:val="24"/>
              </w:rPr>
              <w:t xml:space="preserve"> </w:t>
            </w:r>
            <w:r w:rsidR="00986FE0" w:rsidRPr="00521B46">
              <w:rPr>
                <w:rFonts w:ascii="Times New Roman" w:eastAsia="Calibri" w:hAnsi="Times New Roman" w:cs="Times New Roman"/>
                <w:sz w:val="24"/>
                <w:szCs w:val="24"/>
              </w:rPr>
              <w:t xml:space="preserve">tiek slēgta </w:t>
            </w:r>
            <w:r w:rsidR="00E02CE3" w:rsidRPr="00521B46">
              <w:rPr>
                <w:rFonts w:ascii="Times New Roman" w:eastAsia="Calibri" w:hAnsi="Times New Roman" w:cs="Times New Roman"/>
                <w:sz w:val="24"/>
                <w:szCs w:val="24"/>
              </w:rPr>
              <w:t xml:space="preserve">rakstiska vienošanās. Šai teritorijai </w:t>
            </w:r>
            <w:r w:rsidR="00986FE0" w:rsidRPr="00521B46">
              <w:rPr>
                <w:rFonts w:ascii="Times New Roman" w:eastAsia="Calibri" w:hAnsi="Times New Roman" w:cs="Times New Roman"/>
                <w:sz w:val="24"/>
                <w:szCs w:val="24"/>
              </w:rPr>
              <w:t xml:space="preserve">saskaņā ar rakstisko vienošanos </w:t>
            </w:r>
            <w:r w:rsidR="00E02CE3" w:rsidRPr="00521B46">
              <w:rPr>
                <w:rFonts w:ascii="Times New Roman" w:eastAsia="Calibri" w:hAnsi="Times New Roman" w:cs="Times New Roman"/>
                <w:sz w:val="24"/>
                <w:szCs w:val="24"/>
              </w:rPr>
              <w:t xml:space="preserve">ir piešķirams militārā objekta statuss uz </w:t>
            </w:r>
            <w:r w:rsidR="00986FE0" w:rsidRPr="00521B46">
              <w:rPr>
                <w:rFonts w:ascii="Times New Roman" w:eastAsia="Calibri" w:hAnsi="Times New Roman" w:cs="Times New Roman"/>
                <w:sz w:val="24"/>
                <w:szCs w:val="24"/>
              </w:rPr>
              <w:t>noteiktu termiņu.</w:t>
            </w:r>
          </w:p>
          <w:p w14:paraId="4C778985" w14:textId="77777777" w:rsidR="00914EC9" w:rsidRPr="00521B46" w:rsidRDefault="00316136" w:rsidP="00512F0D">
            <w:pPr>
              <w:spacing w:after="0" w:line="240" w:lineRule="auto"/>
              <w:ind w:firstLine="618"/>
              <w:jc w:val="both"/>
              <w:rPr>
                <w:rFonts w:ascii="Times New Roman" w:eastAsia="Times New Roman" w:hAnsi="Times New Roman" w:cs="Times New Roman"/>
                <w:bCs/>
                <w:sz w:val="24"/>
                <w:szCs w:val="24"/>
                <w:lang w:eastAsia="lv-LV"/>
              </w:rPr>
            </w:pPr>
            <w:sdt>
              <w:sdtPr>
                <w:rPr>
                  <w:rFonts w:ascii="Times New Roman" w:eastAsia="Times New Roman" w:hAnsi="Times New Roman" w:cs="Times New Roman"/>
                  <w:bCs/>
                  <w:sz w:val="24"/>
                  <w:szCs w:val="24"/>
                  <w:lang w:eastAsia="lv-LV"/>
                </w:rPr>
                <w:id w:val="2021546369"/>
                <w:placeholder>
                  <w:docPart w:val="DF090BE6746C430FB1E386232D905CAF"/>
                </w:placeholder>
                <w:text/>
              </w:sdtPr>
              <w:sdtEndPr/>
              <w:sdtContent>
                <w:r w:rsidR="00986FE0" w:rsidRPr="00521B46">
                  <w:rPr>
                    <w:rFonts w:ascii="Times New Roman" w:eastAsia="Times New Roman" w:hAnsi="Times New Roman" w:cs="Times New Roman"/>
                    <w:bCs/>
                    <w:sz w:val="24"/>
                    <w:szCs w:val="24"/>
                    <w:lang w:eastAsia="lv-LV"/>
                  </w:rPr>
                  <w:t xml:space="preserve">Nacionālo bruņoto spēku likuma 6.pants nosaka šādus NBS uzdevumus:  </w:t>
                </w:r>
              </w:sdtContent>
            </w:sdt>
            <w:r w:rsidR="00914EC9" w:rsidRPr="00521B46">
              <w:rPr>
                <w:rFonts w:ascii="Times New Roman" w:eastAsia="Times New Roman" w:hAnsi="Times New Roman" w:cs="Times New Roman"/>
                <w:bCs/>
                <w:sz w:val="24"/>
                <w:szCs w:val="24"/>
                <w:lang w:eastAsia="lv-LV"/>
              </w:rPr>
              <w:t xml:space="preserve"> </w:t>
            </w:r>
          </w:p>
          <w:p w14:paraId="20E38D75" w14:textId="77777777" w:rsidR="0033476C" w:rsidRPr="00521B46" w:rsidRDefault="00914EC9" w:rsidP="00914EC9">
            <w:pPr>
              <w:spacing w:after="0" w:line="240" w:lineRule="auto"/>
              <w:ind w:firstLine="618"/>
              <w:jc w:val="both"/>
              <w:rPr>
                <w:rFonts w:ascii="Times New Roman" w:eastAsia="Times New Roman" w:hAnsi="Times New Roman" w:cs="Times New Roman"/>
                <w:sz w:val="24"/>
                <w:szCs w:val="24"/>
                <w:lang w:eastAsia="lv-LV"/>
              </w:rPr>
            </w:pPr>
            <w:r w:rsidRPr="00521B46">
              <w:rPr>
                <w:rFonts w:ascii="Times New Roman" w:eastAsia="Times New Roman" w:hAnsi="Times New Roman" w:cs="Times New Roman"/>
                <w:bCs/>
                <w:sz w:val="24"/>
                <w:szCs w:val="24"/>
                <w:lang w:eastAsia="lv-LV"/>
              </w:rPr>
              <w:t xml:space="preserve">1) </w:t>
            </w:r>
            <w:r w:rsidR="00C85F45" w:rsidRPr="00521B46">
              <w:rPr>
                <w:rFonts w:ascii="Times New Roman" w:eastAsia="Times New Roman" w:hAnsi="Times New Roman" w:cs="Times New Roman"/>
                <w:bCs/>
                <w:sz w:val="24"/>
                <w:szCs w:val="24"/>
                <w:lang w:eastAsia="lv-LV"/>
              </w:rPr>
              <w:t xml:space="preserve">nodrošināt </w:t>
            </w:r>
            <w:r w:rsidR="0033476C" w:rsidRPr="00521B46">
              <w:rPr>
                <w:rFonts w:ascii="Times New Roman" w:eastAsia="Times New Roman" w:hAnsi="Times New Roman" w:cs="Times New Roman"/>
                <w:bCs/>
                <w:sz w:val="24"/>
                <w:szCs w:val="24"/>
                <w:lang w:eastAsia="lv-LV"/>
              </w:rPr>
              <w:t>valsts sauszemes teritorijas aizsardzīb</w:t>
            </w:r>
            <w:r w:rsidR="00C85F45" w:rsidRPr="00521B46">
              <w:rPr>
                <w:rFonts w:ascii="Times New Roman" w:eastAsia="Times New Roman" w:hAnsi="Times New Roman" w:cs="Times New Roman"/>
                <w:bCs/>
                <w:sz w:val="24"/>
                <w:szCs w:val="24"/>
                <w:lang w:eastAsia="lv-LV"/>
              </w:rPr>
              <w:t>u</w:t>
            </w:r>
            <w:r w:rsidR="0033476C" w:rsidRPr="00521B46">
              <w:rPr>
                <w:rFonts w:ascii="Times New Roman" w:eastAsia="Times New Roman" w:hAnsi="Times New Roman" w:cs="Times New Roman"/>
                <w:bCs/>
                <w:sz w:val="24"/>
                <w:szCs w:val="24"/>
                <w:lang w:eastAsia="lv-LV"/>
              </w:rPr>
              <w:t xml:space="preserve"> un neaizskaramīb</w:t>
            </w:r>
            <w:r w:rsidR="00C85F45" w:rsidRPr="00521B46">
              <w:rPr>
                <w:rFonts w:ascii="Times New Roman" w:eastAsia="Times New Roman" w:hAnsi="Times New Roman" w:cs="Times New Roman"/>
                <w:bCs/>
                <w:sz w:val="24"/>
                <w:szCs w:val="24"/>
                <w:lang w:eastAsia="lv-LV"/>
              </w:rPr>
              <w:t>u</w:t>
            </w:r>
            <w:r w:rsidR="0033476C" w:rsidRPr="00521B46">
              <w:rPr>
                <w:rFonts w:ascii="Times New Roman" w:eastAsia="Times New Roman" w:hAnsi="Times New Roman" w:cs="Times New Roman"/>
                <w:bCs/>
                <w:sz w:val="24"/>
                <w:szCs w:val="24"/>
                <w:lang w:eastAsia="lv-LV"/>
              </w:rPr>
              <w:t>, kā arī valsts jūras akvatorijas un gaisa telpas kontrol</w:t>
            </w:r>
            <w:r w:rsidR="00C85F45" w:rsidRPr="00521B46">
              <w:rPr>
                <w:rFonts w:ascii="Times New Roman" w:eastAsia="Times New Roman" w:hAnsi="Times New Roman" w:cs="Times New Roman"/>
                <w:bCs/>
                <w:sz w:val="24"/>
                <w:szCs w:val="24"/>
                <w:lang w:eastAsia="lv-LV"/>
              </w:rPr>
              <w:t>i</w:t>
            </w:r>
            <w:r w:rsidR="0033476C" w:rsidRPr="00521B46">
              <w:rPr>
                <w:rFonts w:ascii="Times New Roman" w:eastAsia="Times New Roman" w:hAnsi="Times New Roman" w:cs="Times New Roman"/>
                <w:bCs/>
                <w:sz w:val="24"/>
                <w:szCs w:val="24"/>
                <w:lang w:eastAsia="lv-LV"/>
              </w:rPr>
              <w:t xml:space="preserve">; </w:t>
            </w:r>
          </w:p>
          <w:p w14:paraId="54B688AF" w14:textId="77777777" w:rsidR="0033476C" w:rsidRPr="00521B46" w:rsidRDefault="0033476C" w:rsidP="0033476C">
            <w:pPr>
              <w:spacing w:after="0" w:line="240" w:lineRule="auto"/>
              <w:ind w:firstLine="709"/>
              <w:jc w:val="both"/>
              <w:rPr>
                <w:rFonts w:ascii="Times New Roman" w:eastAsia="Times New Roman" w:hAnsi="Times New Roman" w:cs="Times New Roman"/>
                <w:bCs/>
                <w:sz w:val="24"/>
                <w:szCs w:val="24"/>
                <w:lang w:eastAsia="lv-LV"/>
              </w:rPr>
            </w:pPr>
            <w:r w:rsidRPr="00521B46">
              <w:rPr>
                <w:rFonts w:ascii="Times New Roman" w:eastAsia="Times New Roman" w:hAnsi="Times New Roman" w:cs="Times New Roman"/>
                <w:bCs/>
                <w:sz w:val="24"/>
                <w:szCs w:val="24"/>
                <w:lang w:eastAsia="lv-LV"/>
              </w:rPr>
              <w:t>2) piedalī</w:t>
            </w:r>
            <w:r w:rsidR="00C85F45" w:rsidRPr="00521B46">
              <w:rPr>
                <w:rFonts w:ascii="Times New Roman" w:eastAsia="Times New Roman" w:hAnsi="Times New Roman" w:cs="Times New Roman"/>
                <w:bCs/>
                <w:sz w:val="24"/>
                <w:szCs w:val="24"/>
                <w:lang w:eastAsia="lv-LV"/>
              </w:rPr>
              <w:t>ties</w:t>
            </w:r>
            <w:r w:rsidRPr="00521B46">
              <w:rPr>
                <w:rFonts w:ascii="Times New Roman" w:eastAsia="Times New Roman" w:hAnsi="Times New Roman" w:cs="Times New Roman"/>
                <w:bCs/>
                <w:sz w:val="24"/>
                <w:szCs w:val="24"/>
                <w:lang w:eastAsia="lv-LV"/>
              </w:rPr>
              <w:t xml:space="preserve"> starptautiskajās operācijās likumos un starptautiskajos līgumos noteiktajā kārtībā; </w:t>
            </w:r>
          </w:p>
          <w:p w14:paraId="79A690D7" w14:textId="77777777" w:rsidR="0033476C" w:rsidRPr="00521B46" w:rsidRDefault="0033476C" w:rsidP="0033476C">
            <w:pPr>
              <w:spacing w:after="0" w:line="240" w:lineRule="auto"/>
              <w:ind w:firstLine="709"/>
              <w:jc w:val="both"/>
              <w:rPr>
                <w:rFonts w:ascii="Times New Roman" w:eastAsia="Times New Roman" w:hAnsi="Times New Roman" w:cs="Times New Roman"/>
                <w:bCs/>
                <w:sz w:val="24"/>
                <w:szCs w:val="24"/>
                <w:lang w:eastAsia="lv-LV"/>
              </w:rPr>
            </w:pPr>
            <w:r w:rsidRPr="00521B46">
              <w:rPr>
                <w:rFonts w:ascii="Times New Roman" w:eastAsia="Times New Roman" w:hAnsi="Times New Roman" w:cs="Times New Roman"/>
                <w:bCs/>
                <w:sz w:val="24"/>
                <w:szCs w:val="24"/>
                <w:lang w:eastAsia="lv-LV"/>
              </w:rPr>
              <w:t>3) piedalī</w:t>
            </w:r>
            <w:r w:rsidR="00C85F45" w:rsidRPr="00521B46">
              <w:rPr>
                <w:rFonts w:ascii="Times New Roman" w:eastAsia="Times New Roman" w:hAnsi="Times New Roman" w:cs="Times New Roman"/>
                <w:bCs/>
                <w:sz w:val="24"/>
                <w:szCs w:val="24"/>
                <w:lang w:eastAsia="lv-LV"/>
              </w:rPr>
              <w:t>ties</w:t>
            </w:r>
            <w:r w:rsidRPr="00521B46">
              <w:rPr>
                <w:rFonts w:ascii="Times New Roman" w:eastAsia="Times New Roman" w:hAnsi="Times New Roman" w:cs="Times New Roman"/>
                <w:bCs/>
                <w:sz w:val="24"/>
                <w:szCs w:val="24"/>
                <w:lang w:eastAsia="lv-LV"/>
              </w:rPr>
              <w:t xml:space="preserve"> valsts apdraudējuma situāciju novēršanā normatīvajos aktos noteiktajā kārtībā. </w:t>
            </w:r>
          </w:p>
          <w:p w14:paraId="060F7E32" w14:textId="215D4F6B" w:rsidR="0033476C" w:rsidRPr="00521B46" w:rsidRDefault="0033476C" w:rsidP="0033476C">
            <w:pPr>
              <w:spacing w:after="0" w:line="240" w:lineRule="auto"/>
              <w:ind w:firstLine="709"/>
              <w:jc w:val="both"/>
              <w:rPr>
                <w:rFonts w:ascii="Times New Roman" w:eastAsia="Times New Roman" w:hAnsi="Times New Roman" w:cs="Times New Roman"/>
                <w:bCs/>
                <w:sz w:val="24"/>
                <w:szCs w:val="24"/>
                <w:lang w:eastAsia="lv-LV"/>
              </w:rPr>
            </w:pPr>
            <w:r w:rsidRPr="00521B46">
              <w:rPr>
                <w:rFonts w:ascii="Times New Roman" w:eastAsia="Times New Roman" w:hAnsi="Times New Roman" w:cs="Times New Roman"/>
                <w:bCs/>
                <w:sz w:val="24"/>
                <w:szCs w:val="24"/>
                <w:lang w:eastAsia="lv-LV"/>
              </w:rPr>
              <w:t>Latvija 2004.</w:t>
            </w:r>
            <w:r w:rsidR="00986FE0" w:rsidRPr="00521B46">
              <w:rPr>
                <w:rFonts w:ascii="Times New Roman" w:eastAsia="Times New Roman" w:hAnsi="Times New Roman" w:cs="Times New Roman"/>
                <w:bCs/>
                <w:sz w:val="24"/>
                <w:szCs w:val="24"/>
                <w:lang w:eastAsia="lv-LV"/>
              </w:rPr>
              <w:t> </w:t>
            </w:r>
            <w:r w:rsidRPr="00521B46">
              <w:rPr>
                <w:rFonts w:ascii="Times New Roman" w:eastAsia="Times New Roman" w:hAnsi="Times New Roman" w:cs="Times New Roman"/>
                <w:bCs/>
                <w:sz w:val="24"/>
                <w:szCs w:val="24"/>
                <w:lang w:eastAsia="lv-LV"/>
              </w:rPr>
              <w:t>gadā ir pievienojusies Ziemeļatlantijas līguma organizācijai (</w:t>
            </w:r>
            <w:proofErr w:type="spellStart"/>
            <w:r w:rsidRPr="00521B46">
              <w:rPr>
                <w:rFonts w:ascii="Times New Roman" w:eastAsia="Times New Roman" w:hAnsi="Times New Roman" w:cs="Times New Roman"/>
                <w:bCs/>
                <w:i/>
                <w:sz w:val="24"/>
                <w:szCs w:val="24"/>
                <w:lang w:eastAsia="lv-LV"/>
              </w:rPr>
              <w:t>North</w:t>
            </w:r>
            <w:proofErr w:type="spellEnd"/>
            <w:r w:rsidRPr="00521B46">
              <w:rPr>
                <w:rFonts w:ascii="Times New Roman" w:eastAsia="Times New Roman" w:hAnsi="Times New Roman" w:cs="Times New Roman"/>
                <w:bCs/>
                <w:i/>
                <w:sz w:val="24"/>
                <w:szCs w:val="24"/>
                <w:lang w:eastAsia="lv-LV"/>
              </w:rPr>
              <w:t xml:space="preserve"> </w:t>
            </w:r>
            <w:proofErr w:type="spellStart"/>
            <w:r w:rsidRPr="00521B46">
              <w:rPr>
                <w:rFonts w:ascii="Times New Roman" w:eastAsia="Times New Roman" w:hAnsi="Times New Roman" w:cs="Times New Roman"/>
                <w:bCs/>
                <w:i/>
                <w:sz w:val="24"/>
                <w:szCs w:val="24"/>
                <w:lang w:eastAsia="lv-LV"/>
              </w:rPr>
              <w:t>Atlantic</w:t>
            </w:r>
            <w:proofErr w:type="spellEnd"/>
            <w:r w:rsidRPr="00521B46">
              <w:rPr>
                <w:rFonts w:ascii="Times New Roman" w:eastAsia="Times New Roman" w:hAnsi="Times New Roman" w:cs="Times New Roman"/>
                <w:bCs/>
                <w:i/>
                <w:sz w:val="24"/>
                <w:szCs w:val="24"/>
                <w:lang w:eastAsia="lv-LV"/>
              </w:rPr>
              <w:t xml:space="preserve"> </w:t>
            </w:r>
            <w:proofErr w:type="spellStart"/>
            <w:r w:rsidRPr="00521B46">
              <w:rPr>
                <w:rFonts w:ascii="Times New Roman" w:eastAsia="Times New Roman" w:hAnsi="Times New Roman" w:cs="Times New Roman"/>
                <w:bCs/>
                <w:i/>
                <w:sz w:val="24"/>
                <w:szCs w:val="24"/>
                <w:lang w:eastAsia="lv-LV"/>
              </w:rPr>
              <w:t>Treaty</w:t>
            </w:r>
            <w:proofErr w:type="spellEnd"/>
            <w:r w:rsidRPr="00521B46">
              <w:rPr>
                <w:rFonts w:ascii="Times New Roman" w:eastAsia="Times New Roman" w:hAnsi="Times New Roman" w:cs="Times New Roman"/>
                <w:bCs/>
                <w:i/>
                <w:sz w:val="24"/>
                <w:szCs w:val="24"/>
                <w:lang w:eastAsia="lv-LV"/>
              </w:rPr>
              <w:t xml:space="preserve"> </w:t>
            </w:r>
            <w:proofErr w:type="spellStart"/>
            <w:r w:rsidRPr="00521B46">
              <w:rPr>
                <w:rFonts w:ascii="Times New Roman" w:eastAsia="Times New Roman" w:hAnsi="Times New Roman" w:cs="Times New Roman"/>
                <w:bCs/>
                <w:i/>
                <w:sz w:val="24"/>
                <w:szCs w:val="24"/>
                <w:lang w:eastAsia="lv-LV"/>
              </w:rPr>
              <w:t>Organisation</w:t>
            </w:r>
            <w:proofErr w:type="spellEnd"/>
            <w:r w:rsidRPr="00521B46">
              <w:rPr>
                <w:rFonts w:ascii="Times New Roman" w:eastAsia="Times New Roman" w:hAnsi="Times New Roman" w:cs="Times New Roman"/>
                <w:bCs/>
                <w:sz w:val="24"/>
                <w:szCs w:val="24"/>
                <w:lang w:eastAsia="lv-LV"/>
              </w:rPr>
              <w:t xml:space="preserve">, turpmāk </w:t>
            </w:r>
            <w:r w:rsidR="00986FE0" w:rsidRPr="00521B46">
              <w:rPr>
                <w:rFonts w:ascii="Times New Roman" w:eastAsia="Times New Roman" w:hAnsi="Times New Roman" w:cs="Times New Roman"/>
                <w:bCs/>
                <w:sz w:val="24"/>
                <w:szCs w:val="24"/>
                <w:lang w:eastAsia="lv-LV"/>
              </w:rPr>
              <w:t xml:space="preserve">– </w:t>
            </w:r>
            <w:r w:rsidRPr="00521B46">
              <w:rPr>
                <w:rFonts w:ascii="Times New Roman" w:eastAsia="Times New Roman" w:hAnsi="Times New Roman" w:cs="Times New Roman"/>
                <w:bCs/>
                <w:sz w:val="24"/>
                <w:szCs w:val="24"/>
                <w:lang w:eastAsia="lv-LV"/>
              </w:rPr>
              <w:t xml:space="preserve">NATO). Lai </w:t>
            </w:r>
            <w:r w:rsidRPr="00521B46">
              <w:rPr>
                <w:rFonts w:ascii="Times New Roman" w:eastAsia="Times New Roman" w:hAnsi="Times New Roman" w:cs="Times New Roman"/>
                <w:bCs/>
                <w:sz w:val="24"/>
                <w:szCs w:val="24"/>
                <w:lang w:eastAsia="lv-LV"/>
              </w:rPr>
              <w:lastRenderedPageBreak/>
              <w:t>NBS spētu pilnvērtīgi veikt Nacionālo bruņoto spēku likuma 6.</w:t>
            </w:r>
            <w:r w:rsidR="00986FE0" w:rsidRPr="00521B46">
              <w:rPr>
                <w:rFonts w:ascii="Times New Roman" w:eastAsia="Times New Roman" w:hAnsi="Times New Roman" w:cs="Times New Roman"/>
                <w:bCs/>
                <w:sz w:val="24"/>
                <w:szCs w:val="24"/>
                <w:lang w:eastAsia="lv-LV"/>
              </w:rPr>
              <w:t> </w:t>
            </w:r>
            <w:r w:rsidRPr="00521B46">
              <w:rPr>
                <w:rFonts w:ascii="Times New Roman" w:eastAsia="Times New Roman" w:hAnsi="Times New Roman" w:cs="Times New Roman"/>
                <w:bCs/>
                <w:sz w:val="24"/>
                <w:szCs w:val="24"/>
                <w:lang w:eastAsia="lv-LV"/>
              </w:rPr>
              <w:t xml:space="preserve">pantā norādītos pienākumus, kā arī līdz ar iestāšanos NATO uzņemtās saistības, NBS regulāri trenē savas spējas, tostarp kaujas spējas. </w:t>
            </w:r>
            <w:r w:rsidR="00986FE0" w:rsidRPr="00521B46">
              <w:rPr>
                <w:rFonts w:ascii="Times New Roman" w:eastAsia="Times New Roman" w:hAnsi="Times New Roman" w:cs="Times New Roman"/>
                <w:bCs/>
                <w:sz w:val="24"/>
                <w:szCs w:val="24"/>
                <w:lang w:eastAsia="lv-LV"/>
              </w:rPr>
              <w:t xml:space="preserve">Lai uzturētu un pilnveidotu </w:t>
            </w:r>
            <w:r w:rsidRPr="00521B46">
              <w:rPr>
                <w:rFonts w:ascii="Times New Roman" w:eastAsia="Times New Roman" w:hAnsi="Times New Roman" w:cs="Times New Roman"/>
                <w:bCs/>
                <w:sz w:val="24"/>
                <w:szCs w:val="24"/>
                <w:lang w:eastAsia="lv-LV"/>
              </w:rPr>
              <w:t>kaujas spēj</w:t>
            </w:r>
            <w:r w:rsidR="00986FE0" w:rsidRPr="00521B46">
              <w:rPr>
                <w:rFonts w:ascii="Times New Roman" w:eastAsia="Times New Roman" w:hAnsi="Times New Roman" w:cs="Times New Roman"/>
                <w:bCs/>
                <w:sz w:val="24"/>
                <w:szCs w:val="24"/>
                <w:lang w:eastAsia="lv-LV"/>
              </w:rPr>
              <w:t xml:space="preserve">as, NBS </w:t>
            </w:r>
            <w:r w:rsidRPr="00521B46">
              <w:rPr>
                <w:rFonts w:ascii="Times New Roman" w:eastAsia="Times New Roman" w:hAnsi="Times New Roman" w:cs="Times New Roman"/>
                <w:bCs/>
                <w:sz w:val="24"/>
                <w:szCs w:val="24"/>
                <w:lang w:eastAsia="lv-LV"/>
              </w:rPr>
              <w:t xml:space="preserve">mācību procesa ietvaros organizē apmācību un vingrinājumus, kas ietver arī kaujas šaušanu, tostarp arī ar ārvalstu bruņoto spēku līdzdalību. </w:t>
            </w:r>
          </w:p>
          <w:p w14:paraId="1B6901D5" w14:textId="625B4E66" w:rsidR="00C85F45" w:rsidRPr="00521B46" w:rsidRDefault="0033476C" w:rsidP="00C85F45">
            <w:pPr>
              <w:spacing w:after="0" w:line="240" w:lineRule="auto"/>
              <w:ind w:right="64" w:firstLine="564"/>
              <w:jc w:val="both"/>
              <w:rPr>
                <w:rFonts w:ascii="Times New Roman" w:hAnsi="Times New Roman" w:cs="Times New Roman"/>
                <w:sz w:val="24"/>
                <w:szCs w:val="24"/>
              </w:rPr>
            </w:pPr>
            <w:r w:rsidRPr="00521B46">
              <w:rPr>
                <w:rFonts w:ascii="Times New Roman" w:hAnsi="Times New Roman" w:cs="Times New Roman"/>
                <w:sz w:val="24"/>
                <w:szCs w:val="24"/>
              </w:rPr>
              <w:t>Pēc 2014.</w:t>
            </w:r>
            <w:r w:rsidR="00353438" w:rsidRPr="00521B46">
              <w:rPr>
                <w:rFonts w:ascii="Times New Roman" w:hAnsi="Times New Roman" w:cs="Times New Roman"/>
                <w:sz w:val="24"/>
                <w:szCs w:val="24"/>
              </w:rPr>
              <w:t> </w:t>
            </w:r>
            <w:r w:rsidRPr="00521B46">
              <w:rPr>
                <w:rFonts w:ascii="Times New Roman" w:hAnsi="Times New Roman" w:cs="Times New Roman"/>
                <w:sz w:val="24"/>
                <w:szCs w:val="24"/>
              </w:rPr>
              <w:t>gada notikumiem Ukrainā ir mainījusies izpratne par drošību visā Eiropā</w:t>
            </w:r>
            <w:r w:rsidR="00353438" w:rsidRPr="00521B46">
              <w:rPr>
                <w:rFonts w:ascii="Times New Roman" w:eastAsia="Times New Roman" w:hAnsi="Times New Roman" w:cs="Times New Roman"/>
                <w:bCs/>
                <w:sz w:val="24"/>
                <w:szCs w:val="24"/>
                <w:lang w:eastAsia="lv-LV"/>
              </w:rPr>
              <w:t>.</w:t>
            </w:r>
            <w:r w:rsidRPr="00521B46">
              <w:rPr>
                <w:rFonts w:ascii="Times New Roman" w:eastAsia="Times New Roman" w:hAnsi="Times New Roman" w:cs="Times New Roman"/>
                <w:bCs/>
                <w:sz w:val="24"/>
                <w:szCs w:val="24"/>
                <w:lang w:eastAsia="lv-LV"/>
              </w:rPr>
              <w:t xml:space="preserve"> </w:t>
            </w:r>
            <w:r w:rsidR="00353438" w:rsidRPr="00521B46">
              <w:rPr>
                <w:rFonts w:ascii="Times New Roman" w:eastAsia="Times New Roman" w:hAnsi="Times New Roman" w:cs="Times New Roman"/>
                <w:bCs/>
                <w:sz w:val="24"/>
                <w:szCs w:val="24"/>
                <w:lang w:eastAsia="lv-LV"/>
              </w:rPr>
              <w:t xml:space="preserve">Arī </w:t>
            </w:r>
            <w:r w:rsidRPr="00521B46">
              <w:rPr>
                <w:rFonts w:ascii="Times New Roman" w:eastAsia="Times New Roman" w:hAnsi="Times New Roman" w:cs="Times New Roman"/>
                <w:bCs/>
                <w:sz w:val="24"/>
                <w:szCs w:val="24"/>
                <w:lang w:eastAsia="lv-LV"/>
              </w:rPr>
              <w:t xml:space="preserve">Latvijā ir pieaudzis </w:t>
            </w:r>
            <w:r w:rsidRPr="00521B46">
              <w:rPr>
                <w:rFonts w:ascii="Times New Roman" w:hAnsi="Times New Roman" w:cs="Times New Roman"/>
                <w:sz w:val="24"/>
                <w:szCs w:val="24"/>
              </w:rPr>
              <w:t xml:space="preserve">zemessargu skaits, </w:t>
            </w:r>
            <w:r w:rsidRPr="00521B46">
              <w:rPr>
                <w:rFonts w:ascii="Times New Roman" w:eastAsia="Times New Roman" w:hAnsi="Times New Roman" w:cs="Times New Roman"/>
                <w:bCs/>
                <w:sz w:val="24"/>
                <w:szCs w:val="24"/>
                <w:lang w:eastAsia="lv-LV"/>
              </w:rPr>
              <w:t>atsākt</w:t>
            </w:r>
            <w:r w:rsidR="00353438" w:rsidRPr="00521B46">
              <w:rPr>
                <w:rFonts w:ascii="Times New Roman" w:eastAsia="Times New Roman" w:hAnsi="Times New Roman" w:cs="Times New Roman"/>
                <w:bCs/>
                <w:sz w:val="24"/>
                <w:szCs w:val="24"/>
                <w:lang w:eastAsia="lv-LV"/>
              </w:rPr>
              <w:t xml:space="preserve">a </w:t>
            </w:r>
            <w:r w:rsidRPr="00521B46">
              <w:rPr>
                <w:rFonts w:ascii="Times New Roman" w:eastAsia="Times New Roman" w:hAnsi="Times New Roman" w:cs="Times New Roman"/>
                <w:bCs/>
                <w:sz w:val="24"/>
                <w:szCs w:val="24"/>
                <w:lang w:eastAsia="lv-LV"/>
              </w:rPr>
              <w:t>rezerves karavīru apmācīb</w:t>
            </w:r>
            <w:r w:rsidR="00353438" w:rsidRPr="00521B46">
              <w:rPr>
                <w:rFonts w:ascii="Times New Roman" w:eastAsia="Times New Roman" w:hAnsi="Times New Roman" w:cs="Times New Roman"/>
                <w:bCs/>
                <w:sz w:val="24"/>
                <w:szCs w:val="24"/>
                <w:lang w:eastAsia="lv-LV"/>
              </w:rPr>
              <w:t>a</w:t>
            </w:r>
            <w:r w:rsidRPr="00521B46">
              <w:rPr>
                <w:rFonts w:ascii="Times New Roman" w:eastAsia="Times New Roman" w:hAnsi="Times New Roman" w:cs="Times New Roman"/>
                <w:bCs/>
                <w:sz w:val="24"/>
                <w:szCs w:val="24"/>
                <w:lang w:eastAsia="lv-LV"/>
              </w:rPr>
              <w:t xml:space="preserve"> un pieaugusi sabiedroto bruņoto spēku klātbūtn</w:t>
            </w:r>
            <w:r w:rsidR="00353438" w:rsidRPr="00521B46">
              <w:rPr>
                <w:rFonts w:ascii="Times New Roman" w:eastAsia="Times New Roman" w:hAnsi="Times New Roman" w:cs="Times New Roman"/>
                <w:bCs/>
                <w:sz w:val="24"/>
                <w:szCs w:val="24"/>
                <w:lang w:eastAsia="lv-LV"/>
              </w:rPr>
              <w:t>e</w:t>
            </w:r>
            <w:r w:rsidRPr="00521B46">
              <w:rPr>
                <w:rFonts w:ascii="Times New Roman" w:eastAsia="Times New Roman" w:hAnsi="Times New Roman" w:cs="Times New Roman"/>
                <w:bCs/>
                <w:sz w:val="24"/>
                <w:szCs w:val="24"/>
                <w:lang w:eastAsia="lv-LV"/>
              </w:rPr>
              <w:t xml:space="preserve">. </w:t>
            </w:r>
            <w:r w:rsidR="00353438" w:rsidRPr="00521B46">
              <w:rPr>
                <w:rFonts w:ascii="Times New Roman" w:eastAsia="Times New Roman" w:hAnsi="Times New Roman" w:cs="Times New Roman"/>
                <w:bCs/>
                <w:sz w:val="24"/>
                <w:szCs w:val="24"/>
                <w:lang w:eastAsia="lv-LV"/>
              </w:rPr>
              <w:t xml:space="preserve">Vienlaikus </w:t>
            </w:r>
            <w:r w:rsidRPr="00521B46">
              <w:rPr>
                <w:rFonts w:ascii="Times New Roman" w:eastAsia="Times New Roman" w:hAnsi="Times New Roman" w:cs="Times New Roman"/>
                <w:bCs/>
                <w:sz w:val="24"/>
                <w:szCs w:val="24"/>
                <w:lang w:eastAsia="lv-LV"/>
              </w:rPr>
              <w:t xml:space="preserve">ir pieaugusi Latvijā rīkoto bruņoto spēku mācību procesa intensitāte. </w:t>
            </w:r>
            <w:r w:rsidR="00C85F45" w:rsidRPr="00521B46">
              <w:rPr>
                <w:rFonts w:ascii="Times New Roman" w:hAnsi="Times New Roman" w:cs="Times New Roman"/>
                <w:sz w:val="24"/>
                <w:szCs w:val="24"/>
              </w:rPr>
              <w:t xml:space="preserve">Šāds intensīvs mācību process </w:t>
            </w:r>
            <w:r w:rsidR="00353438" w:rsidRPr="00521B46">
              <w:rPr>
                <w:rFonts w:ascii="Times New Roman" w:hAnsi="Times New Roman" w:cs="Times New Roman"/>
                <w:sz w:val="24"/>
                <w:szCs w:val="24"/>
              </w:rPr>
              <w:t xml:space="preserve">nodrošina </w:t>
            </w:r>
            <w:r w:rsidR="00C85F45" w:rsidRPr="00521B46">
              <w:rPr>
                <w:rFonts w:ascii="Times New Roman" w:hAnsi="Times New Roman" w:cs="Times New Roman"/>
                <w:sz w:val="24"/>
                <w:szCs w:val="24"/>
              </w:rPr>
              <w:t>NBS vienību kaujas gatavīb</w:t>
            </w:r>
            <w:r w:rsidR="00353438" w:rsidRPr="00521B46">
              <w:rPr>
                <w:rFonts w:ascii="Times New Roman" w:hAnsi="Times New Roman" w:cs="Times New Roman"/>
                <w:sz w:val="24"/>
                <w:szCs w:val="24"/>
              </w:rPr>
              <w:t xml:space="preserve">u, </w:t>
            </w:r>
            <w:r w:rsidR="00C85F45" w:rsidRPr="00521B46">
              <w:rPr>
                <w:rFonts w:ascii="Times New Roman" w:hAnsi="Times New Roman" w:cs="Times New Roman"/>
                <w:sz w:val="24"/>
                <w:szCs w:val="24"/>
              </w:rPr>
              <w:t>īsteno</w:t>
            </w:r>
            <w:r w:rsidR="00353438" w:rsidRPr="00521B46">
              <w:rPr>
                <w:rFonts w:ascii="Times New Roman" w:hAnsi="Times New Roman" w:cs="Times New Roman"/>
                <w:sz w:val="24"/>
                <w:szCs w:val="24"/>
              </w:rPr>
              <w:t xml:space="preserve">jot </w:t>
            </w:r>
            <w:r w:rsidR="00C85F45" w:rsidRPr="00521B46">
              <w:rPr>
                <w:rFonts w:ascii="Times New Roman" w:hAnsi="Times New Roman" w:cs="Times New Roman"/>
                <w:sz w:val="24"/>
                <w:szCs w:val="24"/>
              </w:rPr>
              <w:t>Nacionālo bruņoto spēku likuma 2.</w:t>
            </w:r>
            <w:r w:rsidR="00353438" w:rsidRPr="00521B46">
              <w:rPr>
                <w:rFonts w:ascii="Times New Roman" w:hAnsi="Times New Roman" w:cs="Times New Roman"/>
                <w:sz w:val="24"/>
                <w:szCs w:val="24"/>
              </w:rPr>
              <w:t> </w:t>
            </w:r>
            <w:r w:rsidR="00C85F45" w:rsidRPr="00521B46">
              <w:rPr>
                <w:rFonts w:ascii="Times New Roman" w:hAnsi="Times New Roman" w:cs="Times New Roman"/>
                <w:sz w:val="24"/>
                <w:szCs w:val="24"/>
              </w:rPr>
              <w:t>pant</w:t>
            </w:r>
            <w:r w:rsidR="00353438" w:rsidRPr="00521B46">
              <w:rPr>
                <w:rFonts w:ascii="Times New Roman" w:hAnsi="Times New Roman" w:cs="Times New Roman"/>
                <w:sz w:val="24"/>
                <w:szCs w:val="24"/>
              </w:rPr>
              <w:t>a</w:t>
            </w:r>
            <w:r w:rsidR="00C85F45" w:rsidRPr="00521B46">
              <w:rPr>
                <w:rFonts w:ascii="Times New Roman" w:hAnsi="Times New Roman" w:cs="Times New Roman"/>
                <w:sz w:val="24"/>
                <w:szCs w:val="24"/>
              </w:rPr>
              <w:t xml:space="preserve"> otrajā daļā tiem noteikto mērķi – aizsargāt Latvijas valsts suverenitāti, teritoriālo nedalāmību un tās iedzīvotājus no agresijas. </w:t>
            </w:r>
          </w:p>
          <w:p w14:paraId="26780EAA" w14:textId="6A40C55F" w:rsidR="00C85F45" w:rsidRPr="00521B46" w:rsidRDefault="0033476C" w:rsidP="00C85F45">
            <w:pPr>
              <w:spacing w:after="0" w:line="240" w:lineRule="auto"/>
              <w:ind w:firstLine="709"/>
              <w:jc w:val="both"/>
              <w:rPr>
                <w:rFonts w:ascii="Times New Roman" w:hAnsi="Times New Roman" w:cs="Times New Roman"/>
                <w:sz w:val="24"/>
                <w:szCs w:val="24"/>
              </w:rPr>
            </w:pPr>
            <w:r w:rsidRPr="00521B46">
              <w:rPr>
                <w:rFonts w:ascii="Times New Roman" w:hAnsi="Times New Roman" w:cs="Times New Roman"/>
                <w:sz w:val="24"/>
                <w:szCs w:val="24"/>
              </w:rPr>
              <w:t>NBS mācību centru, poligonu un šautuvju kapacitāte jau šobrīd ir nepietiek</w:t>
            </w:r>
            <w:r w:rsidR="00353438" w:rsidRPr="00521B46">
              <w:rPr>
                <w:rFonts w:ascii="Times New Roman" w:hAnsi="Times New Roman" w:cs="Times New Roman"/>
                <w:sz w:val="24"/>
                <w:szCs w:val="24"/>
              </w:rPr>
              <w:t>ama</w:t>
            </w:r>
            <w:r w:rsidRPr="00521B46">
              <w:rPr>
                <w:rFonts w:ascii="Times New Roman" w:hAnsi="Times New Roman" w:cs="Times New Roman"/>
                <w:sz w:val="24"/>
                <w:szCs w:val="24"/>
              </w:rPr>
              <w:t>, lai nodrošinātu NBS mācību procesu, tostarp apmācību</w:t>
            </w:r>
            <w:r w:rsidR="00A709CE" w:rsidRPr="00521B46">
              <w:rPr>
                <w:rFonts w:ascii="Times New Roman" w:hAnsi="Times New Roman" w:cs="Times New Roman"/>
                <w:sz w:val="24"/>
                <w:szCs w:val="24"/>
              </w:rPr>
              <w:t xml:space="preserve"> šaut</w:t>
            </w:r>
            <w:r w:rsidRPr="00521B46">
              <w:rPr>
                <w:rFonts w:ascii="Times New Roman" w:hAnsi="Times New Roman" w:cs="Times New Roman"/>
                <w:sz w:val="24"/>
                <w:szCs w:val="24"/>
              </w:rPr>
              <w:t xml:space="preserve"> ar kaujas munīciju</w:t>
            </w:r>
            <w:r w:rsidR="00C85F45" w:rsidRPr="00521B46">
              <w:rPr>
                <w:rFonts w:ascii="Times New Roman" w:hAnsi="Times New Roman" w:cs="Times New Roman"/>
                <w:sz w:val="24"/>
                <w:szCs w:val="24"/>
              </w:rPr>
              <w:t>.</w:t>
            </w:r>
            <w:r w:rsidRPr="00521B46">
              <w:rPr>
                <w:rFonts w:ascii="Times New Roman" w:hAnsi="Times New Roman" w:cs="Times New Roman"/>
                <w:sz w:val="24"/>
                <w:szCs w:val="24"/>
              </w:rPr>
              <w:t xml:space="preserve"> </w:t>
            </w:r>
            <w:r w:rsidR="00C85F45" w:rsidRPr="00521B46">
              <w:rPr>
                <w:rFonts w:ascii="Times New Roman" w:hAnsi="Times New Roman" w:cs="Times New Roman"/>
                <w:sz w:val="24"/>
                <w:szCs w:val="24"/>
              </w:rPr>
              <w:t xml:space="preserve">Aizsardzības ministrija aktīvi risina šo situāciju, iespēju robežās iegādājoties </w:t>
            </w:r>
            <w:r w:rsidR="00353438" w:rsidRPr="00521B46">
              <w:rPr>
                <w:rFonts w:ascii="Times New Roman" w:hAnsi="Times New Roman" w:cs="Times New Roman"/>
                <w:sz w:val="24"/>
                <w:szCs w:val="24"/>
              </w:rPr>
              <w:t xml:space="preserve">nekustamos īpašumus. </w:t>
            </w:r>
            <w:r w:rsidR="00C85F45" w:rsidRPr="00521B46">
              <w:rPr>
                <w:rFonts w:ascii="Times New Roman" w:hAnsi="Times New Roman" w:cs="Times New Roman"/>
                <w:sz w:val="24"/>
                <w:szCs w:val="24"/>
              </w:rPr>
              <w:t xml:space="preserve">Tomēr mācību procesa nodrošināšanai </w:t>
            </w:r>
            <w:r w:rsidR="00353438" w:rsidRPr="00521B46">
              <w:rPr>
                <w:rFonts w:ascii="Times New Roman" w:hAnsi="Times New Roman" w:cs="Times New Roman"/>
                <w:sz w:val="24"/>
                <w:szCs w:val="24"/>
              </w:rPr>
              <w:t xml:space="preserve">ne vienmēr vajadzīga </w:t>
            </w:r>
            <w:r w:rsidR="00C85F45" w:rsidRPr="00521B46">
              <w:rPr>
                <w:rFonts w:ascii="Times New Roman" w:hAnsi="Times New Roman" w:cs="Times New Roman"/>
                <w:sz w:val="24"/>
                <w:szCs w:val="24"/>
              </w:rPr>
              <w:t>konkrēt</w:t>
            </w:r>
            <w:r w:rsidR="00353438" w:rsidRPr="00521B46">
              <w:rPr>
                <w:rFonts w:ascii="Times New Roman" w:hAnsi="Times New Roman" w:cs="Times New Roman"/>
                <w:sz w:val="24"/>
                <w:szCs w:val="24"/>
              </w:rPr>
              <w:t>a</w:t>
            </w:r>
            <w:r w:rsidR="00C85F45" w:rsidRPr="00521B46">
              <w:rPr>
                <w:rFonts w:ascii="Times New Roman" w:hAnsi="Times New Roman" w:cs="Times New Roman"/>
                <w:sz w:val="24"/>
                <w:szCs w:val="24"/>
              </w:rPr>
              <w:t xml:space="preserve"> teritorij</w:t>
            </w:r>
            <w:r w:rsidR="00353438" w:rsidRPr="00521B46">
              <w:rPr>
                <w:rFonts w:ascii="Times New Roman" w:hAnsi="Times New Roman" w:cs="Times New Roman"/>
                <w:sz w:val="24"/>
                <w:szCs w:val="24"/>
              </w:rPr>
              <w:t>a</w:t>
            </w:r>
            <w:r w:rsidR="00C85F45" w:rsidRPr="00521B46">
              <w:rPr>
                <w:rFonts w:ascii="Times New Roman" w:hAnsi="Times New Roman" w:cs="Times New Roman"/>
                <w:sz w:val="24"/>
                <w:szCs w:val="24"/>
              </w:rPr>
              <w:t xml:space="preserve">, </w:t>
            </w:r>
            <w:r w:rsidR="00353438" w:rsidRPr="00521B46">
              <w:rPr>
                <w:rFonts w:ascii="Times New Roman" w:hAnsi="Times New Roman" w:cs="Times New Roman"/>
                <w:sz w:val="24"/>
                <w:szCs w:val="24"/>
              </w:rPr>
              <w:t xml:space="preserve">ja to paredzēts izmantot </w:t>
            </w:r>
            <w:r w:rsidR="00C85F45" w:rsidRPr="00521B46">
              <w:rPr>
                <w:rFonts w:ascii="Times New Roman" w:hAnsi="Times New Roman" w:cs="Times New Roman"/>
                <w:sz w:val="24"/>
                <w:szCs w:val="24"/>
              </w:rPr>
              <w:t>vien dažas reizes</w:t>
            </w:r>
            <w:r w:rsidR="00A709CE" w:rsidRPr="00521B46">
              <w:rPr>
                <w:rFonts w:ascii="Times New Roman" w:hAnsi="Times New Roman" w:cs="Times New Roman"/>
                <w:sz w:val="24"/>
                <w:szCs w:val="24"/>
              </w:rPr>
              <w:t xml:space="preserve"> gadā</w:t>
            </w:r>
            <w:r w:rsidR="00C85F45" w:rsidRPr="00521B46">
              <w:rPr>
                <w:rFonts w:ascii="Times New Roman" w:hAnsi="Times New Roman" w:cs="Times New Roman"/>
                <w:sz w:val="24"/>
                <w:szCs w:val="24"/>
              </w:rPr>
              <w:t xml:space="preserve">, piemēram, starptautisku vingrinājumu īstenošanai. Šādās situācijās NBS slēdz vienošanos ar šo teritoriju īpašniekiem vai tiesiskajiem valdītājiem, </w:t>
            </w:r>
            <w:r w:rsidR="00353438" w:rsidRPr="00521B46">
              <w:rPr>
                <w:rFonts w:ascii="Times New Roman" w:hAnsi="Times New Roman" w:cs="Times New Roman"/>
                <w:sz w:val="24"/>
                <w:szCs w:val="24"/>
              </w:rPr>
              <w:t xml:space="preserve">nosakot </w:t>
            </w:r>
            <w:r w:rsidR="00C85F45" w:rsidRPr="00521B46">
              <w:rPr>
                <w:rFonts w:ascii="Times New Roman" w:hAnsi="Times New Roman" w:cs="Times New Roman"/>
                <w:sz w:val="24"/>
                <w:szCs w:val="24"/>
              </w:rPr>
              <w:t>šīs teritorijas izmantošanas nosacījumus.</w:t>
            </w:r>
            <w:r w:rsidR="00C85F45" w:rsidRPr="00521B46">
              <w:rPr>
                <w:rFonts w:ascii="Times New Roman" w:eastAsia="Times New Roman" w:hAnsi="Times New Roman" w:cs="Times New Roman"/>
                <w:bCs/>
                <w:sz w:val="24"/>
                <w:szCs w:val="24"/>
                <w:lang w:eastAsia="lv-LV"/>
              </w:rPr>
              <w:t xml:space="preserve"> </w:t>
            </w:r>
            <w:r w:rsidR="00C85F45" w:rsidRPr="00521B46">
              <w:rPr>
                <w:rFonts w:ascii="Times New Roman" w:hAnsi="Times New Roman" w:cs="Times New Roman"/>
                <w:sz w:val="24"/>
                <w:szCs w:val="24"/>
              </w:rPr>
              <w:t xml:space="preserve">Vidēji Latvijā ik gadu tiek rīkoti 38 (trīsdesmit astoņi) vingrinājumi, bet līdz šim, ja tie norisinājās ārpus militārajiem objektiem, kaujas munīcija šādos vingrinājumos netika izmantota.  </w:t>
            </w:r>
          </w:p>
          <w:p w14:paraId="66D751C5" w14:textId="2C87D70D" w:rsidR="00914EC9" w:rsidRPr="00521B46" w:rsidRDefault="00914EC9" w:rsidP="00512F0D">
            <w:pPr>
              <w:spacing w:after="0" w:line="240" w:lineRule="auto"/>
              <w:ind w:firstLine="618"/>
              <w:jc w:val="both"/>
              <w:rPr>
                <w:rFonts w:ascii="Times New Roman" w:hAnsi="Times New Roman" w:cs="Times New Roman"/>
                <w:sz w:val="24"/>
                <w:szCs w:val="24"/>
              </w:rPr>
            </w:pPr>
            <w:r w:rsidRPr="00521B46">
              <w:rPr>
                <w:rFonts w:ascii="Times New Roman" w:hAnsi="Times New Roman" w:cs="Times New Roman"/>
                <w:sz w:val="24"/>
                <w:szCs w:val="24"/>
              </w:rPr>
              <w:t>Tādējādi</w:t>
            </w:r>
            <w:r w:rsidR="001A0260" w:rsidRPr="00521B46">
              <w:rPr>
                <w:rFonts w:ascii="Times New Roman" w:hAnsi="Times New Roman" w:cs="Times New Roman"/>
                <w:sz w:val="24"/>
                <w:szCs w:val="24"/>
              </w:rPr>
              <w:t xml:space="preserve"> grozījum</w:t>
            </w:r>
            <w:r w:rsidR="00AE5B8C" w:rsidRPr="00521B46">
              <w:rPr>
                <w:rFonts w:ascii="Times New Roman" w:hAnsi="Times New Roman" w:cs="Times New Roman"/>
                <w:sz w:val="24"/>
                <w:szCs w:val="24"/>
              </w:rPr>
              <w:t>s</w:t>
            </w:r>
            <w:r w:rsidR="001A0260" w:rsidRPr="00521B46">
              <w:rPr>
                <w:rFonts w:ascii="Times New Roman" w:hAnsi="Times New Roman" w:cs="Times New Roman"/>
                <w:sz w:val="24"/>
                <w:szCs w:val="24"/>
              </w:rPr>
              <w:t xml:space="preserve"> Nacionālo bruņoto spēku likuma </w:t>
            </w:r>
            <w:r w:rsidRPr="00521B46">
              <w:rPr>
                <w:rFonts w:ascii="Times New Roman" w:hAnsi="Times New Roman" w:cs="Times New Roman"/>
                <w:sz w:val="24"/>
                <w:szCs w:val="24"/>
              </w:rPr>
              <w:t xml:space="preserve"> </w:t>
            </w:r>
            <w:r w:rsidR="001A0260" w:rsidRPr="00521B46">
              <w:rPr>
                <w:rFonts w:ascii="Times New Roman" w:hAnsi="Times New Roman" w:cs="Times New Roman"/>
                <w:sz w:val="24"/>
                <w:szCs w:val="24"/>
              </w:rPr>
              <w:t>6.</w:t>
            </w:r>
            <w:r w:rsidR="001A0260" w:rsidRPr="00521B46">
              <w:rPr>
                <w:rFonts w:ascii="Times New Roman" w:hAnsi="Times New Roman" w:cs="Times New Roman"/>
                <w:sz w:val="24"/>
                <w:szCs w:val="24"/>
                <w:vertAlign w:val="superscript"/>
              </w:rPr>
              <w:t xml:space="preserve">1 </w:t>
            </w:r>
            <w:r w:rsidR="001A0260" w:rsidRPr="00521B46">
              <w:rPr>
                <w:rFonts w:ascii="Times New Roman" w:hAnsi="Times New Roman" w:cs="Times New Roman"/>
                <w:sz w:val="24"/>
                <w:szCs w:val="24"/>
              </w:rPr>
              <w:t xml:space="preserve">pantā </w:t>
            </w:r>
            <w:r w:rsidR="00AE5B8C" w:rsidRPr="00521B46">
              <w:rPr>
                <w:rFonts w:ascii="Times New Roman" w:hAnsi="Times New Roman" w:cs="Times New Roman"/>
                <w:sz w:val="24"/>
                <w:szCs w:val="24"/>
              </w:rPr>
              <w:t xml:space="preserve">noteic, </w:t>
            </w:r>
            <w:r w:rsidR="001A0260" w:rsidRPr="00521B46">
              <w:rPr>
                <w:rFonts w:ascii="Times New Roman" w:hAnsi="Times New Roman" w:cs="Times New Roman"/>
                <w:sz w:val="24"/>
                <w:szCs w:val="24"/>
              </w:rPr>
              <w:t xml:space="preserve">ka NBS varēs </w:t>
            </w:r>
            <w:r w:rsidRPr="00521B46">
              <w:rPr>
                <w:rFonts w:ascii="Times New Roman" w:hAnsi="Times New Roman" w:cs="Times New Roman"/>
                <w:sz w:val="24"/>
                <w:szCs w:val="24"/>
              </w:rPr>
              <w:t>citu personu īpašumā vai valdījumā esoš</w:t>
            </w:r>
            <w:r w:rsidR="00AE5B8C" w:rsidRPr="00521B46">
              <w:rPr>
                <w:rFonts w:ascii="Times New Roman" w:hAnsi="Times New Roman" w:cs="Times New Roman"/>
                <w:sz w:val="24"/>
                <w:szCs w:val="24"/>
              </w:rPr>
              <w:t>aj</w:t>
            </w:r>
            <w:r w:rsidRPr="00521B46">
              <w:rPr>
                <w:rFonts w:ascii="Times New Roman" w:hAnsi="Times New Roman" w:cs="Times New Roman"/>
                <w:sz w:val="24"/>
                <w:szCs w:val="24"/>
              </w:rPr>
              <w:t>os nekustam</w:t>
            </w:r>
            <w:r w:rsidR="00AE5B8C" w:rsidRPr="00521B46">
              <w:rPr>
                <w:rFonts w:ascii="Times New Roman" w:hAnsi="Times New Roman" w:cs="Times New Roman"/>
                <w:sz w:val="24"/>
                <w:szCs w:val="24"/>
              </w:rPr>
              <w:t>aj</w:t>
            </w:r>
            <w:r w:rsidRPr="00521B46">
              <w:rPr>
                <w:rFonts w:ascii="Times New Roman" w:hAnsi="Times New Roman" w:cs="Times New Roman"/>
                <w:sz w:val="24"/>
                <w:szCs w:val="24"/>
              </w:rPr>
              <w:t>os īpašum</w:t>
            </w:r>
            <w:r w:rsidR="001A0260" w:rsidRPr="00521B46">
              <w:rPr>
                <w:rFonts w:ascii="Times New Roman" w:hAnsi="Times New Roman" w:cs="Times New Roman"/>
                <w:sz w:val="24"/>
                <w:szCs w:val="24"/>
              </w:rPr>
              <w:t>o</w:t>
            </w:r>
            <w:r w:rsidRPr="00521B46">
              <w:rPr>
                <w:rFonts w:ascii="Times New Roman" w:hAnsi="Times New Roman" w:cs="Times New Roman"/>
                <w:sz w:val="24"/>
                <w:szCs w:val="24"/>
              </w:rPr>
              <w:t xml:space="preserve">s </w:t>
            </w:r>
            <w:r w:rsidR="001A0260" w:rsidRPr="00521B46">
              <w:rPr>
                <w:rFonts w:ascii="Times New Roman" w:hAnsi="Times New Roman" w:cs="Times New Roman"/>
                <w:sz w:val="24"/>
                <w:szCs w:val="24"/>
              </w:rPr>
              <w:t xml:space="preserve">izmantot NBS bruņojumā esošos ieročus, ieroču sistēmas, speciālos līdzekļus un to munīciju, tostarp </w:t>
            </w:r>
            <w:r w:rsidRPr="00521B46">
              <w:rPr>
                <w:rFonts w:ascii="Times New Roman" w:hAnsi="Times New Roman" w:cs="Times New Roman"/>
                <w:sz w:val="24"/>
                <w:szCs w:val="24"/>
              </w:rPr>
              <w:t>kaujas munīciju</w:t>
            </w:r>
            <w:r w:rsidR="001A0260" w:rsidRPr="00521B46">
              <w:rPr>
                <w:rFonts w:ascii="Times New Roman" w:hAnsi="Times New Roman" w:cs="Times New Roman"/>
                <w:sz w:val="24"/>
                <w:szCs w:val="24"/>
              </w:rPr>
              <w:t>. Tas</w:t>
            </w:r>
            <w:r w:rsidRPr="00521B46">
              <w:rPr>
                <w:rFonts w:ascii="Times New Roman" w:hAnsi="Times New Roman" w:cs="Times New Roman"/>
                <w:sz w:val="24"/>
                <w:szCs w:val="24"/>
              </w:rPr>
              <w:t xml:space="preserve"> būs pieļaujam</w:t>
            </w:r>
            <w:r w:rsidR="001A0260" w:rsidRPr="00521B46">
              <w:rPr>
                <w:rFonts w:ascii="Times New Roman" w:hAnsi="Times New Roman" w:cs="Times New Roman"/>
                <w:sz w:val="24"/>
                <w:szCs w:val="24"/>
              </w:rPr>
              <w:t>s</w:t>
            </w:r>
            <w:r w:rsidR="00AE5B8C" w:rsidRPr="00521B46">
              <w:rPr>
                <w:rFonts w:ascii="Times New Roman" w:hAnsi="Times New Roman" w:cs="Times New Roman"/>
                <w:sz w:val="24"/>
                <w:szCs w:val="24"/>
              </w:rPr>
              <w:t>,</w:t>
            </w:r>
            <w:r w:rsidRPr="00521B46">
              <w:rPr>
                <w:rFonts w:ascii="Times New Roman" w:hAnsi="Times New Roman" w:cs="Times New Roman"/>
                <w:sz w:val="24"/>
                <w:szCs w:val="24"/>
              </w:rPr>
              <w:t xml:space="preserve"> tikai noslēdzot ar šīs teritorijas īpašnieku vai tiesisk</w:t>
            </w:r>
            <w:r w:rsidR="00AE5B8C" w:rsidRPr="00521B46">
              <w:rPr>
                <w:rFonts w:ascii="Times New Roman" w:hAnsi="Times New Roman" w:cs="Times New Roman"/>
                <w:sz w:val="24"/>
                <w:szCs w:val="24"/>
              </w:rPr>
              <w:t>o</w:t>
            </w:r>
            <w:r w:rsidRPr="00521B46">
              <w:rPr>
                <w:rFonts w:ascii="Times New Roman" w:hAnsi="Times New Roman" w:cs="Times New Roman"/>
                <w:sz w:val="24"/>
                <w:szCs w:val="24"/>
              </w:rPr>
              <w:t xml:space="preserve"> valdītāju rakstisku vienošanos. </w:t>
            </w:r>
          </w:p>
          <w:p w14:paraId="0DEE39D4" w14:textId="1C997248" w:rsidR="00AE5B8C" w:rsidRPr="00521B46" w:rsidRDefault="00914EC9" w:rsidP="00914EC9">
            <w:pPr>
              <w:spacing w:after="0" w:line="240" w:lineRule="auto"/>
              <w:ind w:firstLine="709"/>
              <w:jc w:val="both"/>
              <w:rPr>
                <w:rFonts w:ascii="Times New Roman" w:hAnsi="Times New Roman" w:cs="Times New Roman"/>
                <w:sz w:val="24"/>
                <w:szCs w:val="24"/>
              </w:rPr>
            </w:pPr>
            <w:r w:rsidRPr="00521B46">
              <w:rPr>
                <w:rFonts w:ascii="Times New Roman" w:hAnsi="Times New Roman" w:cs="Times New Roman"/>
                <w:sz w:val="24"/>
                <w:szCs w:val="24"/>
              </w:rPr>
              <w:t>Latvijas Republikas Satversmes 105.</w:t>
            </w:r>
            <w:r w:rsidR="00AE5B8C" w:rsidRPr="00521B46">
              <w:rPr>
                <w:rFonts w:ascii="Times New Roman" w:hAnsi="Times New Roman" w:cs="Times New Roman"/>
                <w:sz w:val="24"/>
                <w:szCs w:val="24"/>
              </w:rPr>
              <w:t> </w:t>
            </w:r>
            <w:r w:rsidRPr="00521B46">
              <w:rPr>
                <w:rFonts w:ascii="Times New Roman" w:hAnsi="Times New Roman" w:cs="Times New Roman"/>
                <w:sz w:val="24"/>
                <w:szCs w:val="24"/>
              </w:rPr>
              <w:t xml:space="preserve">pants aizsargā īpašuma tiesības, tāpēc iepriekšminēto personu īpašums tiks izmantots tikai tajā gadījumā, ja ar tā īpašnieku vai tiesisko valdītāju </w:t>
            </w:r>
            <w:r w:rsidR="00AE5B8C" w:rsidRPr="00521B46">
              <w:rPr>
                <w:rFonts w:ascii="Times New Roman" w:hAnsi="Times New Roman" w:cs="Times New Roman"/>
                <w:sz w:val="24"/>
                <w:szCs w:val="24"/>
              </w:rPr>
              <w:t xml:space="preserve">būs </w:t>
            </w:r>
            <w:r w:rsidRPr="00521B46">
              <w:rPr>
                <w:rFonts w:ascii="Times New Roman" w:hAnsi="Times New Roman" w:cs="Times New Roman"/>
                <w:sz w:val="24"/>
                <w:szCs w:val="24"/>
              </w:rPr>
              <w:t>noslēgta rakstiska vienošanās (civiltiesisks darījums) par konkrētas teritorijas izmantošanu. Jau š</w:t>
            </w:r>
            <w:r w:rsidR="00A709CE" w:rsidRPr="00521B46">
              <w:rPr>
                <w:rFonts w:ascii="Times New Roman" w:hAnsi="Times New Roman" w:cs="Times New Roman"/>
                <w:sz w:val="24"/>
                <w:szCs w:val="24"/>
              </w:rPr>
              <w:t xml:space="preserve">obrīd NBS </w:t>
            </w:r>
            <w:r w:rsidR="00AE5B8C" w:rsidRPr="00521B46">
              <w:rPr>
                <w:rFonts w:ascii="Times New Roman" w:hAnsi="Times New Roman" w:cs="Times New Roman"/>
                <w:sz w:val="24"/>
                <w:szCs w:val="24"/>
              </w:rPr>
              <w:t xml:space="preserve">slēdz </w:t>
            </w:r>
            <w:r w:rsidR="00A709CE" w:rsidRPr="00521B46">
              <w:rPr>
                <w:rFonts w:ascii="Times New Roman" w:hAnsi="Times New Roman" w:cs="Times New Roman"/>
                <w:sz w:val="24"/>
                <w:szCs w:val="24"/>
              </w:rPr>
              <w:t>šādu</w:t>
            </w:r>
            <w:r w:rsidR="00AE5B8C" w:rsidRPr="00521B46">
              <w:rPr>
                <w:rFonts w:ascii="Times New Roman" w:hAnsi="Times New Roman" w:cs="Times New Roman"/>
                <w:sz w:val="24"/>
                <w:szCs w:val="24"/>
              </w:rPr>
              <w:t>s</w:t>
            </w:r>
            <w:r w:rsidR="00A709CE" w:rsidRPr="00521B46">
              <w:rPr>
                <w:rFonts w:ascii="Times New Roman" w:hAnsi="Times New Roman" w:cs="Times New Roman"/>
                <w:sz w:val="24"/>
                <w:szCs w:val="24"/>
              </w:rPr>
              <w:t xml:space="preserve"> līgumu</w:t>
            </w:r>
            <w:r w:rsidR="00AE5B8C" w:rsidRPr="00521B46">
              <w:rPr>
                <w:rFonts w:ascii="Times New Roman" w:hAnsi="Times New Roman" w:cs="Times New Roman"/>
                <w:sz w:val="24"/>
                <w:szCs w:val="24"/>
              </w:rPr>
              <w:t>s,</w:t>
            </w:r>
            <w:r w:rsidR="00A709CE" w:rsidRPr="00521B46">
              <w:rPr>
                <w:rFonts w:ascii="Times New Roman" w:hAnsi="Times New Roman" w:cs="Times New Roman"/>
                <w:sz w:val="24"/>
                <w:szCs w:val="24"/>
              </w:rPr>
              <w:t xml:space="preserve"> </w:t>
            </w:r>
            <w:r w:rsidR="000F3085" w:rsidRPr="00521B46">
              <w:rPr>
                <w:rFonts w:ascii="Times New Roman" w:hAnsi="Times New Roman" w:cs="Times New Roman"/>
                <w:sz w:val="24"/>
                <w:szCs w:val="24"/>
              </w:rPr>
              <w:t xml:space="preserve">ja </w:t>
            </w:r>
            <w:r w:rsidRPr="00521B46">
              <w:rPr>
                <w:rFonts w:ascii="Times New Roman" w:hAnsi="Times New Roman" w:cs="Times New Roman"/>
                <w:sz w:val="24"/>
                <w:szCs w:val="24"/>
              </w:rPr>
              <w:t>militārajās mācībās vai cit</w:t>
            </w:r>
            <w:r w:rsidR="00AE5B8C" w:rsidRPr="00521B46">
              <w:rPr>
                <w:rFonts w:ascii="Times New Roman" w:hAnsi="Times New Roman" w:cs="Times New Roman"/>
                <w:sz w:val="24"/>
                <w:szCs w:val="24"/>
              </w:rPr>
              <w:t>ās</w:t>
            </w:r>
            <w:r w:rsidRPr="00521B46">
              <w:rPr>
                <w:rFonts w:ascii="Times New Roman" w:hAnsi="Times New Roman" w:cs="Times New Roman"/>
                <w:sz w:val="24"/>
                <w:szCs w:val="24"/>
              </w:rPr>
              <w:t xml:space="preserve"> militārajās </w:t>
            </w:r>
            <w:r w:rsidR="000F3085" w:rsidRPr="00521B46">
              <w:rPr>
                <w:rFonts w:ascii="Times New Roman" w:hAnsi="Times New Roman" w:cs="Times New Roman"/>
                <w:sz w:val="24"/>
                <w:szCs w:val="24"/>
              </w:rPr>
              <w:t>darbīb</w:t>
            </w:r>
            <w:r w:rsidR="00AE5B8C" w:rsidRPr="00521B46">
              <w:rPr>
                <w:rFonts w:ascii="Times New Roman" w:hAnsi="Times New Roman" w:cs="Times New Roman"/>
                <w:sz w:val="24"/>
                <w:szCs w:val="24"/>
              </w:rPr>
              <w:t xml:space="preserve">ās </w:t>
            </w:r>
            <w:r w:rsidR="000F3085" w:rsidRPr="00521B46">
              <w:rPr>
                <w:rFonts w:ascii="Times New Roman" w:hAnsi="Times New Roman" w:cs="Times New Roman"/>
                <w:sz w:val="24"/>
                <w:szCs w:val="24"/>
              </w:rPr>
              <w:t xml:space="preserve">nepieciešams </w:t>
            </w:r>
            <w:r w:rsidRPr="00521B46">
              <w:rPr>
                <w:rFonts w:ascii="Times New Roman" w:hAnsi="Times New Roman" w:cs="Times New Roman"/>
                <w:sz w:val="24"/>
                <w:szCs w:val="24"/>
              </w:rPr>
              <w:t xml:space="preserve">izmantot privātīpašumā esošu teritoriju (zemes gabalu). </w:t>
            </w:r>
          </w:p>
          <w:p w14:paraId="6D68CD61" w14:textId="5BF0807C" w:rsidR="00914EC9" w:rsidRPr="00521B46" w:rsidRDefault="00914EC9" w:rsidP="00914EC9">
            <w:pPr>
              <w:spacing w:after="0" w:line="240" w:lineRule="auto"/>
              <w:ind w:firstLine="709"/>
              <w:jc w:val="both"/>
              <w:rPr>
                <w:rFonts w:ascii="Times New Roman" w:eastAsia="Times New Roman" w:hAnsi="Times New Roman" w:cs="Times New Roman"/>
                <w:sz w:val="24"/>
                <w:szCs w:val="24"/>
              </w:rPr>
            </w:pPr>
            <w:r w:rsidRPr="00521B46">
              <w:rPr>
                <w:rFonts w:ascii="Times New Roman" w:hAnsi="Times New Roman" w:cs="Times New Roman"/>
                <w:sz w:val="24"/>
                <w:szCs w:val="24"/>
              </w:rPr>
              <w:t xml:space="preserve">Ar NBS komandiera pavēli </w:t>
            </w:r>
            <w:r w:rsidR="001A0260" w:rsidRPr="00521B46">
              <w:rPr>
                <w:rFonts w:ascii="Times New Roman" w:eastAsia="Times New Roman" w:hAnsi="Times New Roman" w:cs="Times New Roman"/>
                <w:sz w:val="24"/>
                <w:szCs w:val="24"/>
              </w:rPr>
              <w:t>ir</w:t>
            </w:r>
            <w:r w:rsidRPr="00521B46">
              <w:rPr>
                <w:rFonts w:ascii="Times New Roman" w:eastAsia="Times New Roman" w:hAnsi="Times New Roman" w:cs="Times New Roman"/>
                <w:sz w:val="24"/>
                <w:szCs w:val="24"/>
              </w:rPr>
              <w:t xml:space="preserve"> apstiprināti </w:t>
            </w:r>
            <w:r w:rsidR="00A74A7A" w:rsidRPr="00521B46">
              <w:rPr>
                <w:rFonts w:ascii="Times New Roman" w:eastAsia="Times New Roman" w:hAnsi="Times New Roman" w:cs="Times New Roman"/>
                <w:sz w:val="24"/>
                <w:szCs w:val="24"/>
              </w:rPr>
              <w:t xml:space="preserve">šo </w:t>
            </w:r>
            <w:r w:rsidRPr="00521B46">
              <w:rPr>
                <w:rFonts w:ascii="Times New Roman" w:eastAsia="Times New Roman" w:hAnsi="Times New Roman" w:cs="Times New Roman"/>
                <w:sz w:val="24"/>
                <w:szCs w:val="24"/>
              </w:rPr>
              <w:t xml:space="preserve">līgumu par zemes gabala lietošanu paraugi, paredzot, ka </w:t>
            </w:r>
            <w:r w:rsidR="00AE5B8C" w:rsidRPr="00521B46">
              <w:rPr>
                <w:rFonts w:ascii="Times New Roman" w:eastAsia="Times New Roman" w:hAnsi="Times New Roman" w:cs="Times New Roman"/>
                <w:sz w:val="24"/>
                <w:szCs w:val="24"/>
              </w:rPr>
              <w:t xml:space="preserve">līguma </w:t>
            </w:r>
            <w:r w:rsidRPr="00521B46">
              <w:rPr>
                <w:rFonts w:ascii="Times New Roman" w:eastAsia="Times New Roman" w:hAnsi="Times New Roman" w:cs="Times New Roman"/>
                <w:sz w:val="24"/>
                <w:szCs w:val="24"/>
              </w:rPr>
              <w:t>veidlapas satur</w:t>
            </w:r>
            <w:r w:rsidR="00AE5B8C" w:rsidRPr="00521B46">
              <w:rPr>
                <w:rFonts w:ascii="Times New Roman" w:eastAsia="Times New Roman" w:hAnsi="Times New Roman" w:cs="Times New Roman"/>
                <w:sz w:val="24"/>
                <w:szCs w:val="24"/>
              </w:rPr>
              <w:t>ā</w:t>
            </w:r>
            <w:r w:rsidRPr="00521B46">
              <w:rPr>
                <w:rFonts w:ascii="Times New Roman" w:eastAsia="Times New Roman" w:hAnsi="Times New Roman" w:cs="Times New Roman"/>
                <w:sz w:val="24"/>
                <w:szCs w:val="24"/>
              </w:rPr>
              <w:t xml:space="preserve"> var </w:t>
            </w:r>
            <w:r w:rsidR="00AE5B8C" w:rsidRPr="00521B46">
              <w:rPr>
                <w:rFonts w:ascii="Times New Roman" w:eastAsia="Times New Roman" w:hAnsi="Times New Roman" w:cs="Times New Roman"/>
                <w:sz w:val="24"/>
                <w:szCs w:val="24"/>
              </w:rPr>
              <w:t xml:space="preserve">izdarīt grozījumus un papildinājumus, ievērojot </w:t>
            </w:r>
            <w:r w:rsidRPr="00521B46">
              <w:rPr>
                <w:rFonts w:ascii="Times New Roman" w:eastAsia="Times New Roman" w:hAnsi="Times New Roman" w:cs="Times New Roman"/>
                <w:sz w:val="24"/>
                <w:szCs w:val="24"/>
              </w:rPr>
              <w:t xml:space="preserve">vienošanos, kas panākta starp NBS vienību un zemes gabala īpašnieku vai tiesisko valdītāju. Šajā pavēlē </w:t>
            </w:r>
            <w:r w:rsidR="00AE5B8C" w:rsidRPr="00521B46">
              <w:rPr>
                <w:rFonts w:ascii="Times New Roman" w:eastAsia="Times New Roman" w:hAnsi="Times New Roman" w:cs="Times New Roman"/>
                <w:sz w:val="24"/>
                <w:szCs w:val="24"/>
              </w:rPr>
              <w:t xml:space="preserve">ir </w:t>
            </w:r>
            <w:r w:rsidRPr="00521B46">
              <w:rPr>
                <w:rFonts w:ascii="Times New Roman" w:eastAsia="Times New Roman" w:hAnsi="Times New Roman" w:cs="Times New Roman"/>
                <w:sz w:val="24"/>
                <w:szCs w:val="24"/>
              </w:rPr>
              <w:t xml:space="preserve">noteikts, ka NBS regulāro spēku vienību un Zemessardzes komandierim ir jānodrošina šādu līgumu noslēgšana pirms militārajām mācībām </w:t>
            </w:r>
            <w:r w:rsidRPr="00521B46">
              <w:rPr>
                <w:rFonts w:ascii="Times New Roman" w:hAnsi="Times New Roman" w:cs="Times New Roman"/>
                <w:sz w:val="24"/>
                <w:szCs w:val="24"/>
              </w:rPr>
              <w:t xml:space="preserve">vai </w:t>
            </w:r>
            <w:r w:rsidR="000F3085" w:rsidRPr="00521B46">
              <w:rPr>
                <w:rFonts w:ascii="Times New Roman" w:hAnsi="Times New Roman" w:cs="Times New Roman"/>
                <w:sz w:val="24"/>
                <w:szCs w:val="24"/>
              </w:rPr>
              <w:t xml:space="preserve">citām </w:t>
            </w:r>
            <w:r w:rsidRPr="00521B46">
              <w:rPr>
                <w:rFonts w:ascii="Times New Roman" w:hAnsi="Times New Roman" w:cs="Times New Roman"/>
                <w:sz w:val="24"/>
                <w:szCs w:val="24"/>
              </w:rPr>
              <w:t xml:space="preserve">militārajām </w:t>
            </w:r>
            <w:r w:rsidR="000F3085" w:rsidRPr="00521B46">
              <w:rPr>
                <w:rFonts w:ascii="Times New Roman" w:hAnsi="Times New Roman" w:cs="Times New Roman"/>
                <w:sz w:val="24"/>
                <w:szCs w:val="24"/>
              </w:rPr>
              <w:t xml:space="preserve">darbībām, </w:t>
            </w:r>
            <w:r w:rsidRPr="00521B46">
              <w:rPr>
                <w:rFonts w:ascii="Times New Roman" w:hAnsi="Times New Roman" w:cs="Times New Roman"/>
                <w:sz w:val="24"/>
                <w:szCs w:val="24"/>
              </w:rPr>
              <w:t>kur</w:t>
            </w:r>
            <w:r w:rsidR="00A74A7A" w:rsidRPr="00521B46">
              <w:rPr>
                <w:rFonts w:ascii="Times New Roman" w:hAnsi="Times New Roman" w:cs="Times New Roman"/>
                <w:sz w:val="24"/>
                <w:szCs w:val="24"/>
              </w:rPr>
              <w:t xml:space="preserve">ās </w:t>
            </w:r>
            <w:r w:rsidRPr="00521B46">
              <w:rPr>
                <w:rFonts w:ascii="Times New Roman" w:hAnsi="Times New Roman" w:cs="Times New Roman"/>
                <w:sz w:val="24"/>
                <w:szCs w:val="24"/>
              </w:rPr>
              <w:t>paredzēt</w:t>
            </w:r>
            <w:r w:rsidR="00A74A7A" w:rsidRPr="00521B46">
              <w:rPr>
                <w:rFonts w:ascii="Times New Roman" w:hAnsi="Times New Roman" w:cs="Times New Roman"/>
                <w:sz w:val="24"/>
                <w:szCs w:val="24"/>
              </w:rPr>
              <w:t xml:space="preserve">s izmantot </w:t>
            </w:r>
            <w:r w:rsidRPr="00521B46">
              <w:rPr>
                <w:rFonts w:ascii="Times New Roman" w:hAnsi="Times New Roman" w:cs="Times New Roman"/>
                <w:sz w:val="24"/>
                <w:szCs w:val="24"/>
              </w:rPr>
              <w:t>privātīpašumā esoš</w:t>
            </w:r>
            <w:r w:rsidR="00A74A7A" w:rsidRPr="00521B46">
              <w:rPr>
                <w:rFonts w:ascii="Times New Roman" w:hAnsi="Times New Roman" w:cs="Times New Roman"/>
                <w:sz w:val="24"/>
                <w:szCs w:val="24"/>
              </w:rPr>
              <w:t>u</w:t>
            </w:r>
            <w:r w:rsidRPr="00521B46">
              <w:rPr>
                <w:rFonts w:ascii="Times New Roman" w:hAnsi="Times New Roman" w:cs="Times New Roman"/>
                <w:sz w:val="24"/>
                <w:szCs w:val="24"/>
              </w:rPr>
              <w:t xml:space="preserve"> zemes gabal</w:t>
            </w:r>
            <w:r w:rsidR="00A74A7A" w:rsidRPr="00521B46">
              <w:rPr>
                <w:rFonts w:ascii="Times New Roman" w:hAnsi="Times New Roman" w:cs="Times New Roman"/>
                <w:sz w:val="24"/>
                <w:szCs w:val="24"/>
              </w:rPr>
              <w:t>u.</w:t>
            </w:r>
            <w:r w:rsidR="00A74A7A" w:rsidRPr="00521B46">
              <w:rPr>
                <w:rFonts w:ascii="Times New Roman" w:eastAsia="Times New Roman" w:hAnsi="Times New Roman" w:cs="Times New Roman"/>
                <w:sz w:val="24"/>
                <w:szCs w:val="24"/>
              </w:rPr>
              <w:t xml:space="preserve"> </w:t>
            </w:r>
            <w:r w:rsidRPr="00521B46">
              <w:rPr>
                <w:rFonts w:ascii="Times New Roman" w:eastAsia="Times New Roman" w:hAnsi="Times New Roman" w:cs="Times New Roman"/>
                <w:sz w:val="24"/>
                <w:szCs w:val="24"/>
              </w:rPr>
              <w:t>Šāds līgums paredz, ka īpašnieks vai tiesiskais valdītājs bez maksas nodod un NBS vienība pieņem lietošanā noteikt</w:t>
            </w:r>
            <w:r w:rsidR="00A74A7A" w:rsidRPr="00521B46">
              <w:rPr>
                <w:rFonts w:ascii="Times New Roman" w:eastAsia="Times New Roman" w:hAnsi="Times New Roman" w:cs="Times New Roman"/>
                <w:sz w:val="24"/>
                <w:szCs w:val="24"/>
              </w:rPr>
              <w:t>u</w:t>
            </w:r>
            <w:r w:rsidRPr="00521B46">
              <w:rPr>
                <w:rFonts w:ascii="Times New Roman" w:eastAsia="Times New Roman" w:hAnsi="Times New Roman" w:cs="Times New Roman"/>
                <w:sz w:val="24"/>
                <w:szCs w:val="24"/>
              </w:rPr>
              <w:t xml:space="preserve"> zemes gabalu, </w:t>
            </w:r>
            <w:r w:rsidR="00A74A7A" w:rsidRPr="00521B46">
              <w:rPr>
                <w:rFonts w:ascii="Times New Roman" w:eastAsia="Times New Roman" w:hAnsi="Times New Roman" w:cs="Times New Roman"/>
                <w:sz w:val="24"/>
                <w:szCs w:val="24"/>
              </w:rPr>
              <w:t>tā</w:t>
            </w:r>
            <w:r w:rsidRPr="00521B46">
              <w:rPr>
                <w:rFonts w:ascii="Times New Roman" w:eastAsia="Times New Roman" w:hAnsi="Times New Roman" w:cs="Times New Roman"/>
                <w:sz w:val="24"/>
                <w:szCs w:val="24"/>
              </w:rPr>
              <w:t xml:space="preserve"> sākotnējo stāvokli un stāvokli pēc militārajām mācībām nosakot ar pieņemšanas </w:t>
            </w:r>
            <w:r w:rsidR="00A74A7A" w:rsidRPr="00521B46">
              <w:rPr>
                <w:rFonts w:ascii="Times New Roman" w:eastAsia="Times New Roman" w:hAnsi="Times New Roman" w:cs="Times New Roman"/>
                <w:sz w:val="24"/>
                <w:szCs w:val="24"/>
              </w:rPr>
              <w:t xml:space="preserve">un </w:t>
            </w:r>
            <w:r w:rsidRPr="00521B46">
              <w:rPr>
                <w:rFonts w:ascii="Times New Roman" w:eastAsia="Times New Roman" w:hAnsi="Times New Roman" w:cs="Times New Roman"/>
                <w:sz w:val="24"/>
                <w:szCs w:val="24"/>
              </w:rPr>
              <w:t>nodošanas aktu.</w:t>
            </w:r>
          </w:p>
          <w:p w14:paraId="689BE1C5" w14:textId="347DEE36" w:rsidR="00914EC9" w:rsidRPr="00521B46" w:rsidRDefault="00914EC9" w:rsidP="00BC7DCB">
            <w:pPr>
              <w:spacing w:after="0" w:line="240" w:lineRule="auto"/>
              <w:ind w:right="64" w:firstLine="618"/>
              <w:jc w:val="both"/>
              <w:rPr>
                <w:rFonts w:ascii="Times New Roman" w:hAnsi="Times New Roman" w:cs="Times New Roman"/>
                <w:sz w:val="24"/>
                <w:szCs w:val="24"/>
                <w:lang w:eastAsia="lv-LV"/>
              </w:rPr>
            </w:pPr>
            <w:r w:rsidRPr="00521B46">
              <w:rPr>
                <w:rFonts w:ascii="Times New Roman" w:hAnsi="Times New Roman" w:cs="Times New Roman"/>
                <w:bCs/>
                <w:sz w:val="24"/>
                <w:szCs w:val="24"/>
              </w:rPr>
              <w:lastRenderedPageBreak/>
              <w:t xml:space="preserve">Ar </w:t>
            </w:r>
            <w:r w:rsidR="00A74A7A" w:rsidRPr="00521B46">
              <w:rPr>
                <w:rFonts w:ascii="Times New Roman" w:hAnsi="Times New Roman" w:cs="Times New Roman"/>
                <w:bCs/>
                <w:sz w:val="24"/>
                <w:szCs w:val="24"/>
              </w:rPr>
              <w:t>terminu “</w:t>
            </w:r>
            <w:r w:rsidRPr="00521B46">
              <w:rPr>
                <w:rFonts w:ascii="Times New Roman" w:hAnsi="Times New Roman" w:cs="Times New Roman"/>
                <w:bCs/>
                <w:sz w:val="24"/>
                <w:szCs w:val="24"/>
              </w:rPr>
              <w:t>ieroča</w:t>
            </w:r>
            <w:r w:rsidR="001A0260" w:rsidRPr="00521B46">
              <w:rPr>
                <w:rFonts w:ascii="Times New Roman" w:hAnsi="Times New Roman" w:cs="Times New Roman"/>
                <w:bCs/>
                <w:sz w:val="24"/>
                <w:szCs w:val="24"/>
              </w:rPr>
              <w:t>, ieroču sistēmas, speciālā līdzekļa un to munīcijas</w:t>
            </w:r>
            <w:r w:rsidRPr="00521B46">
              <w:rPr>
                <w:rFonts w:ascii="Times New Roman" w:hAnsi="Times New Roman" w:cs="Times New Roman"/>
                <w:bCs/>
                <w:sz w:val="24"/>
                <w:szCs w:val="24"/>
              </w:rPr>
              <w:t xml:space="preserve"> izmantošan</w:t>
            </w:r>
            <w:r w:rsidR="00A74A7A" w:rsidRPr="00521B46">
              <w:rPr>
                <w:rFonts w:ascii="Times New Roman" w:hAnsi="Times New Roman" w:cs="Times New Roman"/>
                <w:bCs/>
                <w:sz w:val="24"/>
                <w:szCs w:val="24"/>
              </w:rPr>
              <w:t>a”</w:t>
            </w:r>
            <w:r w:rsidR="001A0260" w:rsidRPr="00521B46">
              <w:rPr>
                <w:rFonts w:ascii="Times New Roman" w:hAnsi="Times New Roman" w:cs="Times New Roman"/>
                <w:bCs/>
                <w:sz w:val="24"/>
                <w:szCs w:val="24"/>
              </w:rPr>
              <w:t xml:space="preserve"> tiek saprasta to</w:t>
            </w:r>
            <w:r w:rsidRPr="00521B46">
              <w:rPr>
                <w:rFonts w:ascii="Times New Roman" w:hAnsi="Times New Roman" w:cs="Times New Roman"/>
                <w:bCs/>
                <w:sz w:val="24"/>
                <w:szCs w:val="24"/>
              </w:rPr>
              <w:t xml:space="preserve"> izmantošana Ieroču un speciālo līdzekļu aprites likuma izpratnē, proti, </w:t>
            </w:r>
            <w:r w:rsidRPr="00521B46">
              <w:rPr>
                <w:rFonts w:ascii="Times New Roman" w:hAnsi="Times New Roman" w:cs="Times New Roman"/>
                <w:sz w:val="24"/>
                <w:szCs w:val="24"/>
              </w:rPr>
              <w:t xml:space="preserve">šaušana šautuvēs (šaušanas stendos), kā arī </w:t>
            </w:r>
            <w:proofErr w:type="spellStart"/>
            <w:r w:rsidRPr="00521B46">
              <w:rPr>
                <w:rFonts w:ascii="Times New Roman" w:hAnsi="Times New Roman" w:cs="Times New Roman"/>
                <w:sz w:val="24"/>
                <w:szCs w:val="24"/>
              </w:rPr>
              <w:t>treniņšaušana</w:t>
            </w:r>
            <w:proofErr w:type="spellEnd"/>
            <w:r w:rsidRPr="00521B46">
              <w:rPr>
                <w:rFonts w:ascii="Times New Roman" w:hAnsi="Times New Roman" w:cs="Times New Roman"/>
                <w:sz w:val="24"/>
                <w:szCs w:val="24"/>
              </w:rPr>
              <w:t xml:space="preserve"> ar NBS īpašumā esošajām sistēmām, veicot to atbilstoši </w:t>
            </w:r>
            <w:r w:rsidR="00512F0D" w:rsidRPr="00521B46">
              <w:rPr>
                <w:rFonts w:ascii="Times New Roman" w:hAnsi="Times New Roman" w:cs="Times New Roman"/>
                <w:sz w:val="24"/>
                <w:szCs w:val="24"/>
              </w:rPr>
              <w:t>ieroča,</w:t>
            </w:r>
            <w:r w:rsidR="001C504E" w:rsidRPr="00521B46">
              <w:rPr>
                <w:rFonts w:ascii="Times New Roman" w:hAnsi="Times New Roman" w:cs="Times New Roman"/>
                <w:sz w:val="24"/>
                <w:szCs w:val="24"/>
              </w:rPr>
              <w:t xml:space="preserve"> speciālā līdzekļa,</w:t>
            </w:r>
            <w:r w:rsidR="00512F0D" w:rsidRPr="00521B46">
              <w:rPr>
                <w:rFonts w:ascii="Times New Roman" w:hAnsi="Times New Roman" w:cs="Times New Roman"/>
                <w:sz w:val="24"/>
                <w:szCs w:val="24"/>
              </w:rPr>
              <w:t xml:space="preserve"> </w:t>
            </w:r>
            <w:r w:rsidRPr="00521B46">
              <w:rPr>
                <w:rFonts w:ascii="Times New Roman" w:hAnsi="Times New Roman" w:cs="Times New Roman"/>
                <w:sz w:val="24"/>
                <w:szCs w:val="24"/>
              </w:rPr>
              <w:t xml:space="preserve">ieroču sistēmas ražotāja instrukcijai un NBS apmācību drošības noteikumiem.  </w:t>
            </w:r>
            <w:r w:rsidR="00512F0D" w:rsidRPr="00521B46">
              <w:rPr>
                <w:rFonts w:ascii="Times New Roman" w:hAnsi="Times New Roman" w:cs="Times New Roman"/>
                <w:sz w:val="24"/>
                <w:szCs w:val="24"/>
                <w:lang w:eastAsia="lv-LV"/>
              </w:rPr>
              <w:t>NBS noteikumi nosaka visu NBS bruņojumā esošo ieroču, ieroču sistēmu, speciālo līdzekļu un to munīcijas izmantošanas drošības noteikumus</w:t>
            </w:r>
            <w:r w:rsidR="00A74A7A" w:rsidRPr="00521B46">
              <w:rPr>
                <w:rFonts w:ascii="Times New Roman" w:hAnsi="Times New Roman" w:cs="Times New Roman"/>
                <w:sz w:val="24"/>
                <w:szCs w:val="24"/>
                <w:lang w:eastAsia="lv-LV"/>
              </w:rPr>
              <w:t>,</w:t>
            </w:r>
            <w:r w:rsidR="00512F0D" w:rsidRPr="00521B46">
              <w:rPr>
                <w:rFonts w:ascii="Times New Roman" w:hAnsi="Times New Roman" w:cs="Times New Roman"/>
                <w:sz w:val="24"/>
                <w:szCs w:val="24"/>
                <w:lang w:eastAsia="lv-LV"/>
              </w:rPr>
              <w:t xml:space="preserve"> un atkāpe no tiem ir stingri aizliegta. </w:t>
            </w:r>
          </w:p>
          <w:p w14:paraId="3F31332F" w14:textId="21A18CEA" w:rsidR="00914EC9" w:rsidRPr="00521B46" w:rsidRDefault="00914EC9" w:rsidP="00C6608C">
            <w:pPr>
              <w:pStyle w:val="CommentText"/>
              <w:spacing w:after="0"/>
              <w:ind w:firstLine="717"/>
              <w:jc w:val="both"/>
              <w:rPr>
                <w:rFonts w:ascii="Times New Roman" w:hAnsi="Times New Roman" w:cs="Times New Roman"/>
                <w:sz w:val="24"/>
                <w:szCs w:val="24"/>
              </w:rPr>
            </w:pPr>
            <w:r w:rsidRPr="00521B46">
              <w:rPr>
                <w:rFonts w:ascii="Times New Roman" w:hAnsi="Times New Roman" w:cs="Times New Roman"/>
                <w:sz w:val="24"/>
                <w:szCs w:val="24"/>
              </w:rPr>
              <w:t xml:space="preserve">Nacionālo bruņoto spēku likuma </w:t>
            </w:r>
            <w:r w:rsidRPr="00521B46">
              <w:rPr>
                <w:rFonts w:ascii="Times New Roman" w:hAnsi="Times New Roman" w:cs="Times New Roman"/>
                <w:bCs/>
                <w:sz w:val="24"/>
                <w:szCs w:val="24"/>
              </w:rPr>
              <w:t>4.</w:t>
            </w:r>
            <w:r w:rsidRPr="00521B46">
              <w:rPr>
                <w:rFonts w:ascii="Times New Roman" w:hAnsi="Times New Roman" w:cs="Times New Roman"/>
                <w:bCs/>
                <w:sz w:val="24"/>
                <w:szCs w:val="24"/>
                <w:vertAlign w:val="superscript"/>
              </w:rPr>
              <w:t>1</w:t>
            </w:r>
            <w:r w:rsidRPr="00521B46">
              <w:rPr>
                <w:rFonts w:ascii="Times New Roman" w:hAnsi="Times New Roman" w:cs="Times New Roman"/>
                <w:bCs/>
                <w:sz w:val="24"/>
                <w:szCs w:val="24"/>
              </w:rPr>
              <w:t xml:space="preserve"> pantā </w:t>
            </w:r>
            <w:r w:rsidR="00A74A7A" w:rsidRPr="00521B46">
              <w:rPr>
                <w:rFonts w:ascii="Times New Roman" w:hAnsi="Times New Roman" w:cs="Times New Roman"/>
                <w:bCs/>
                <w:sz w:val="24"/>
                <w:szCs w:val="24"/>
              </w:rPr>
              <w:t xml:space="preserve">ir </w:t>
            </w:r>
            <w:r w:rsidRPr="00521B46">
              <w:rPr>
                <w:rFonts w:ascii="Times New Roman" w:hAnsi="Times New Roman" w:cs="Times New Roman"/>
                <w:bCs/>
                <w:sz w:val="24"/>
                <w:szCs w:val="24"/>
              </w:rPr>
              <w:t xml:space="preserve">noteikts, ka </w:t>
            </w:r>
            <w:r w:rsidR="00A74A7A" w:rsidRPr="00521B46">
              <w:rPr>
                <w:rFonts w:ascii="Times New Roman" w:hAnsi="Times New Roman" w:cs="Times New Roman"/>
                <w:bCs/>
                <w:sz w:val="24"/>
                <w:szCs w:val="24"/>
              </w:rPr>
              <w:t>termins “</w:t>
            </w:r>
            <w:r w:rsidRPr="00521B46">
              <w:rPr>
                <w:rFonts w:ascii="Times New Roman" w:hAnsi="Times New Roman" w:cs="Times New Roman"/>
                <w:bCs/>
                <w:sz w:val="24"/>
                <w:szCs w:val="24"/>
              </w:rPr>
              <w:t>militārais objekts</w:t>
            </w:r>
            <w:r w:rsidR="00A74A7A" w:rsidRPr="00521B46">
              <w:rPr>
                <w:rFonts w:ascii="Times New Roman" w:hAnsi="Times New Roman" w:cs="Times New Roman"/>
                <w:bCs/>
                <w:sz w:val="24"/>
                <w:szCs w:val="24"/>
              </w:rPr>
              <w:t>”</w:t>
            </w:r>
            <w:r w:rsidRPr="00521B46">
              <w:rPr>
                <w:rFonts w:ascii="Times New Roman" w:hAnsi="Times New Roman" w:cs="Times New Roman"/>
                <w:bCs/>
                <w:sz w:val="24"/>
                <w:szCs w:val="24"/>
              </w:rPr>
              <w:t xml:space="preserve"> </w:t>
            </w:r>
            <w:r w:rsidR="00A74A7A" w:rsidRPr="00521B46">
              <w:rPr>
                <w:rFonts w:ascii="Times New Roman" w:hAnsi="Times New Roman" w:cs="Times New Roman"/>
                <w:bCs/>
                <w:sz w:val="24"/>
                <w:szCs w:val="24"/>
              </w:rPr>
              <w:t>apzīmē</w:t>
            </w:r>
            <w:r w:rsidRPr="00521B46">
              <w:rPr>
                <w:rFonts w:ascii="Times New Roman" w:hAnsi="Times New Roman" w:cs="Times New Roman"/>
                <w:bCs/>
                <w:sz w:val="24"/>
                <w:szCs w:val="24"/>
              </w:rPr>
              <w:t xml:space="preserve"> gan </w:t>
            </w:r>
            <w:r w:rsidRPr="00521B46">
              <w:rPr>
                <w:rFonts w:ascii="Times New Roman" w:hAnsi="Times New Roman" w:cs="Times New Roman"/>
                <w:sz w:val="24"/>
                <w:szCs w:val="24"/>
              </w:rPr>
              <w:t>Aizsardzības ministrijas valdījumā vai turējumā esoš</w:t>
            </w:r>
            <w:r w:rsidR="00A74A7A" w:rsidRPr="00521B46">
              <w:rPr>
                <w:rFonts w:ascii="Times New Roman" w:hAnsi="Times New Roman" w:cs="Times New Roman"/>
                <w:sz w:val="24"/>
                <w:szCs w:val="24"/>
              </w:rPr>
              <w:t>u</w:t>
            </w:r>
            <w:r w:rsidRPr="00521B46">
              <w:rPr>
                <w:rFonts w:ascii="Times New Roman" w:hAnsi="Times New Roman" w:cs="Times New Roman"/>
                <w:sz w:val="24"/>
                <w:szCs w:val="24"/>
              </w:rPr>
              <w:t xml:space="preserve"> nekustam</w:t>
            </w:r>
            <w:r w:rsidR="00A74A7A" w:rsidRPr="00521B46">
              <w:rPr>
                <w:rFonts w:ascii="Times New Roman" w:hAnsi="Times New Roman" w:cs="Times New Roman"/>
                <w:sz w:val="24"/>
                <w:szCs w:val="24"/>
              </w:rPr>
              <w:t>o</w:t>
            </w:r>
            <w:r w:rsidRPr="00521B46">
              <w:rPr>
                <w:rFonts w:ascii="Times New Roman" w:hAnsi="Times New Roman" w:cs="Times New Roman"/>
                <w:sz w:val="24"/>
                <w:szCs w:val="24"/>
              </w:rPr>
              <w:t xml:space="preserve"> īpašum</w:t>
            </w:r>
            <w:r w:rsidR="00A74A7A" w:rsidRPr="00521B46">
              <w:rPr>
                <w:rFonts w:ascii="Times New Roman" w:hAnsi="Times New Roman" w:cs="Times New Roman"/>
                <w:sz w:val="24"/>
                <w:szCs w:val="24"/>
              </w:rPr>
              <w:t>u</w:t>
            </w:r>
            <w:r w:rsidRPr="00521B46">
              <w:rPr>
                <w:rFonts w:ascii="Times New Roman" w:hAnsi="Times New Roman" w:cs="Times New Roman"/>
                <w:sz w:val="24"/>
                <w:szCs w:val="24"/>
              </w:rPr>
              <w:t xml:space="preserve"> (tā daļ</w:t>
            </w:r>
            <w:r w:rsidR="00A74A7A" w:rsidRPr="00521B46">
              <w:rPr>
                <w:rFonts w:ascii="Times New Roman" w:hAnsi="Times New Roman" w:cs="Times New Roman"/>
                <w:sz w:val="24"/>
                <w:szCs w:val="24"/>
              </w:rPr>
              <w:t>u</w:t>
            </w:r>
            <w:r w:rsidRPr="00521B46">
              <w:rPr>
                <w:rFonts w:ascii="Times New Roman" w:hAnsi="Times New Roman" w:cs="Times New Roman"/>
                <w:sz w:val="24"/>
                <w:szCs w:val="24"/>
              </w:rPr>
              <w:t>), gan arī citas fiziskās vai juridiskās personas īpašumā, valdījumā vai turējumā esoš</w:t>
            </w:r>
            <w:r w:rsidR="00A74A7A" w:rsidRPr="00521B46">
              <w:rPr>
                <w:rFonts w:ascii="Times New Roman" w:hAnsi="Times New Roman" w:cs="Times New Roman"/>
                <w:sz w:val="24"/>
                <w:szCs w:val="24"/>
              </w:rPr>
              <w:t>u</w:t>
            </w:r>
            <w:r w:rsidRPr="00521B46">
              <w:rPr>
                <w:rFonts w:ascii="Times New Roman" w:hAnsi="Times New Roman" w:cs="Times New Roman"/>
                <w:sz w:val="24"/>
                <w:szCs w:val="24"/>
              </w:rPr>
              <w:t xml:space="preserve"> nekustam</w:t>
            </w:r>
            <w:r w:rsidR="00A74A7A" w:rsidRPr="00521B46">
              <w:rPr>
                <w:rFonts w:ascii="Times New Roman" w:hAnsi="Times New Roman" w:cs="Times New Roman"/>
                <w:sz w:val="24"/>
                <w:szCs w:val="24"/>
              </w:rPr>
              <w:t>o</w:t>
            </w:r>
            <w:r w:rsidRPr="00521B46">
              <w:rPr>
                <w:rFonts w:ascii="Times New Roman" w:hAnsi="Times New Roman" w:cs="Times New Roman"/>
                <w:sz w:val="24"/>
                <w:szCs w:val="24"/>
              </w:rPr>
              <w:t xml:space="preserve"> īpašum</w:t>
            </w:r>
            <w:r w:rsidR="00A74A7A" w:rsidRPr="00521B46">
              <w:rPr>
                <w:rFonts w:ascii="Times New Roman" w:hAnsi="Times New Roman" w:cs="Times New Roman"/>
                <w:sz w:val="24"/>
                <w:szCs w:val="24"/>
              </w:rPr>
              <w:t>u</w:t>
            </w:r>
            <w:r w:rsidRPr="00521B46">
              <w:rPr>
                <w:rFonts w:ascii="Times New Roman" w:hAnsi="Times New Roman" w:cs="Times New Roman"/>
                <w:sz w:val="24"/>
                <w:szCs w:val="24"/>
              </w:rPr>
              <w:t xml:space="preserve"> (tā daļ</w:t>
            </w:r>
            <w:r w:rsidR="00A74A7A" w:rsidRPr="00521B46">
              <w:rPr>
                <w:rFonts w:ascii="Times New Roman" w:hAnsi="Times New Roman" w:cs="Times New Roman"/>
                <w:sz w:val="24"/>
                <w:szCs w:val="24"/>
              </w:rPr>
              <w:t>u</w:t>
            </w:r>
            <w:r w:rsidRPr="00521B46">
              <w:rPr>
                <w:rFonts w:ascii="Times New Roman" w:hAnsi="Times New Roman" w:cs="Times New Roman"/>
                <w:sz w:val="24"/>
                <w:szCs w:val="24"/>
              </w:rPr>
              <w:t>), kas nodots lietošanā NBS, lai pildītu šajā likumā noteiktos uzdevumus.</w:t>
            </w:r>
          </w:p>
          <w:p w14:paraId="5D856C23" w14:textId="03A2C70D" w:rsidR="00BC7DCB" w:rsidRPr="00521B46" w:rsidRDefault="00914EC9" w:rsidP="00C6608C">
            <w:pPr>
              <w:ind w:firstLine="618"/>
              <w:jc w:val="both"/>
              <w:rPr>
                <w:rFonts w:ascii="Times New Roman" w:eastAsia="Times New Roman" w:hAnsi="Times New Roman" w:cs="Times New Roman"/>
                <w:sz w:val="24"/>
                <w:szCs w:val="24"/>
                <w:lang w:eastAsia="lv-LV"/>
              </w:rPr>
            </w:pPr>
            <w:r w:rsidRPr="00521B46">
              <w:rPr>
                <w:rFonts w:ascii="Times New Roman" w:eastAsia="Times New Roman" w:hAnsi="Times New Roman" w:cs="Times New Roman"/>
                <w:sz w:val="24"/>
                <w:szCs w:val="24"/>
              </w:rPr>
              <w:t xml:space="preserve">Ņemot vērā </w:t>
            </w:r>
            <w:r w:rsidRPr="00521B46">
              <w:rPr>
                <w:rFonts w:ascii="Times New Roman" w:hAnsi="Times New Roman" w:cs="Times New Roman"/>
                <w:sz w:val="24"/>
                <w:szCs w:val="24"/>
              </w:rPr>
              <w:t>Nacionālo bruņoto spēku likuma 4.</w:t>
            </w:r>
            <w:r w:rsidRPr="00521B46">
              <w:rPr>
                <w:rFonts w:ascii="Times New Roman" w:hAnsi="Times New Roman" w:cs="Times New Roman"/>
                <w:sz w:val="24"/>
                <w:szCs w:val="24"/>
                <w:vertAlign w:val="superscript"/>
              </w:rPr>
              <w:t>1</w:t>
            </w:r>
            <w:r w:rsidRPr="00521B46">
              <w:rPr>
                <w:rFonts w:ascii="Times New Roman" w:hAnsi="Times New Roman" w:cs="Times New Roman"/>
                <w:sz w:val="24"/>
                <w:szCs w:val="24"/>
              </w:rPr>
              <w:t xml:space="preserve"> panta pirmajā daļā sniegto militārā objekta definīciju, ar grozījumu Nacionālo bruņoto spēku likuma 6.</w:t>
            </w:r>
            <w:r w:rsidRPr="00521B46">
              <w:rPr>
                <w:rFonts w:ascii="Times New Roman" w:hAnsi="Times New Roman" w:cs="Times New Roman"/>
                <w:sz w:val="24"/>
                <w:szCs w:val="24"/>
                <w:vertAlign w:val="superscript"/>
              </w:rPr>
              <w:t>1</w:t>
            </w:r>
            <w:r w:rsidRPr="00521B46">
              <w:rPr>
                <w:rFonts w:ascii="Times New Roman" w:hAnsi="Times New Roman" w:cs="Times New Roman"/>
                <w:sz w:val="24"/>
                <w:szCs w:val="24"/>
              </w:rPr>
              <w:t xml:space="preserve"> pantā tiks noteikts,  ka </w:t>
            </w:r>
            <w:r w:rsidRPr="00521B46">
              <w:rPr>
                <w:rFonts w:ascii="Times New Roman" w:eastAsia="Times New Roman" w:hAnsi="Times New Roman" w:cs="Times New Roman"/>
                <w:sz w:val="24"/>
                <w:szCs w:val="24"/>
                <w:lang w:eastAsia="lv-LV"/>
              </w:rPr>
              <w:t>citas fiziskās vai juridiskās personas īpašumā, valdījumā vai turējumā esošajam nekustamajam īpašumam (tā daļai)</w:t>
            </w:r>
            <w:r w:rsidRPr="00521B46">
              <w:rPr>
                <w:rFonts w:ascii="Times New Roman" w:eastAsia="Calibri" w:hAnsi="Times New Roman" w:cs="Times New Roman"/>
                <w:sz w:val="24"/>
                <w:szCs w:val="24"/>
              </w:rPr>
              <w:t xml:space="preserve"> tiks piešķirts militārā objekta statuss uz </w:t>
            </w:r>
            <w:r w:rsidR="00A74A7A" w:rsidRPr="00521B46">
              <w:rPr>
                <w:rFonts w:ascii="Times New Roman" w:eastAsia="Calibri" w:hAnsi="Times New Roman" w:cs="Times New Roman"/>
                <w:sz w:val="24"/>
                <w:szCs w:val="24"/>
              </w:rPr>
              <w:t xml:space="preserve">noteiktu termiņu </w:t>
            </w:r>
            <w:r w:rsidR="00540931" w:rsidRPr="00521B46">
              <w:rPr>
                <w:rFonts w:ascii="Times New Roman" w:eastAsia="Calibri" w:hAnsi="Times New Roman" w:cs="Times New Roman"/>
                <w:sz w:val="24"/>
                <w:szCs w:val="24"/>
              </w:rPr>
              <w:t xml:space="preserve">saskaņā ar </w:t>
            </w:r>
            <w:r w:rsidRPr="00521B46">
              <w:rPr>
                <w:rFonts w:ascii="Times New Roman" w:eastAsia="Calibri" w:hAnsi="Times New Roman" w:cs="Times New Roman"/>
                <w:sz w:val="24"/>
                <w:szCs w:val="24"/>
              </w:rPr>
              <w:t>rakstisk</w:t>
            </w:r>
            <w:r w:rsidR="00540931" w:rsidRPr="00521B46">
              <w:rPr>
                <w:rFonts w:ascii="Times New Roman" w:eastAsia="Calibri" w:hAnsi="Times New Roman" w:cs="Times New Roman"/>
                <w:sz w:val="24"/>
                <w:szCs w:val="24"/>
              </w:rPr>
              <w:t>o</w:t>
            </w:r>
            <w:r w:rsidRPr="00521B46">
              <w:rPr>
                <w:rFonts w:ascii="Times New Roman" w:eastAsia="Calibri" w:hAnsi="Times New Roman" w:cs="Times New Roman"/>
                <w:sz w:val="24"/>
                <w:szCs w:val="24"/>
              </w:rPr>
              <w:t xml:space="preserve"> vienošan</w:t>
            </w:r>
            <w:r w:rsidR="00540931" w:rsidRPr="00521B46">
              <w:rPr>
                <w:rFonts w:ascii="Times New Roman" w:eastAsia="Calibri" w:hAnsi="Times New Roman" w:cs="Times New Roman"/>
                <w:sz w:val="24"/>
                <w:szCs w:val="24"/>
              </w:rPr>
              <w:t>o</w:t>
            </w:r>
            <w:r w:rsidRPr="00521B46">
              <w:rPr>
                <w:rFonts w:ascii="Times New Roman" w:eastAsia="Calibri" w:hAnsi="Times New Roman" w:cs="Times New Roman"/>
                <w:sz w:val="24"/>
                <w:szCs w:val="24"/>
              </w:rPr>
              <w:t>s par šīs teritorijas izmantošanu NBS šaušanas mācību procesa nodrošināšanai</w:t>
            </w:r>
            <w:r w:rsidR="00540931" w:rsidRPr="00521B46">
              <w:rPr>
                <w:rFonts w:ascii="Times New Roman" w:eastAsia="Calibri" w:hAnsi="Times New Roman" w:cs="Times New Roman"/>
                <w:sz w:val="24"/>
                <w:szCs w:val="24"/>
              </w:rPr>
              <w:t xml:space="preserve">. </w:t>
            </w:r>
            <w:r w:rsidR="00C6608C" w:rsidRPr="00521B46">
              <w:rPr>
                <w:rFonts w:ascii="Times New Roman" w:eastAsia="Calibri" w:hAnsi="Times New Roman" w:cs="Times New Roman"/>
                <w:sz w:val="24"/>
                <w:szCs w:val="24"/>
              </w:rPr>
              <w:t xml:space="preserve">Tādējādi šāds trešajai personai piederošais nekustamais īpašums (tā daļa) tiks apzīmēta atbilstoši Ministru kabineta </w:t>
            </w:r>
            <w:r w:rsidR="00C6608C" w:rsidRPr="00521B46">
              <w:rPr>
                <w:rFonts w:ascii="Times New Roman" w:eastAsia="Times New Roman" w:hAnsi="Times New Roman" w:cs="Times New Roman"/>
                <w:sz w:val="24"/>
                <w:szCs w:val="24"/>
                <w:lang w:eastAsia="lv-LV"/>
              </w:rPr>
              <w:t>2017.</w:t>
            </w:r>
            <w:r w:rsidR="00540931" w:rsidRPr="00521B46">
              <w:rPr>
                <w:rFonts w:ascii="Times New Roman" w:eastAsia="Times New Roman" w:hAnsi="Times New Roman" w:cs="Times New Roman"/>
                <w:sz w:val="24"/>
                <w:szCs w:val="24"/>
                <w:lang w:eastAsia="lv-LV"/>
              </w:rPr>
              <w:t> </w:t>
            </w:r>
            <w:r w:rsidR="00C6608C" w:rsidRPr="00521B46">
              <w:rPr>
                <w:rFonts w:ascii="Times New Roman" w:eastAsia="Times New Roman" w:hAnsi="Times New Roman" w:cs="Times New Roman"/>
                <w:sz w:val="24"/>
                <w:szCs w:val="24"/>
                <w:lang w:eastAsia="lv-LV"/>
              </w:rPr>
              <w:t>gada 12.</w:t>
            </w:r>
            <w:r w:rsidR="00540931" w:rsidRPr="00521B46">
              <w:rPr>
                <w:rFonts w:ascii="Times New Roman" w:eastAsia="Times New Roman" w:hAnsi="Times New Roman" w:cs="Times New Roman"/>
                <w:sz w:val="24"/>
                <w:szCs w:val="24"/>
                <w:lang w:eastAsia="lv-LV"/>
              </w:rPr>
              <w:t> </w:t>
            </w:r>
            <w:r w:rsidR="00C6608C" w:rsidRPr="00521B46">
              <w:rPr>
                <w:rFonts w:ascii="Times New Roman" w:eastAsia="Times New Roman" w:hAnsi="Times New Roman" w:cs="Times New Roman"/>
                <w:sz w:val="24"/>
                <w:szCs w:val="24"/>
                <w:lang w:eastAsia="lv-LV"/>
              </w:rPr>
              <w:t>septembr</w:t>
            </w:r>
            <w:r w:rsidR="00540931" w:rsidRPr="00521B46">
              <w:rPr>
                <w:rFonts w:ascii="Times New Roman" w:eastAsia="Times New Roman" w:hAnsi="Times New Roman" w:cs="Times New Roman"/>
                <w:sz w:val="24"/>
                <w:szCs w:val="24"/>
                <w:lang w:eastAsia="lv-LV"/>
              </w:rPr>
              <w:t>a</w:t>
            </w:r>
            <w:r w:rsidR="00C6608C" w:rsidRPr="00521B46">
              <w:rPr>
                <w:rFonts w:ascii="Times New Roman" w:eastAsia="Times New Roman" w:hAnsi="Times New Roman" w:cs="Times New Roman"/>
                <w:sz w:val="24"/>
                <w:szCs w:val="24"/>
                <w:lang w:eastAsia="lv-LV"/>
              </w:rPr>
              <w:t xml:space="preserve"> </w:t>
            </w:r>
            <w:r w:rsidR="00C6608C" w:rsidRPr="00521B46">
              <w:rPr>
                <w:rFonts w:ascii="Times New Roman" w:eastAsia="Times New Roman" w:hAnsi="Times New Roman" w:cs="Times New Roman"/>
                <w:bCs/>
                <w:sz w:val="24"/>
                <w:szCs w:val="24"/>
                <w:lang w:eastAsia="lv-LV"/>
              </w:rPr>
              <w:t>noteikum</w:t>
            </w:r>
            <w:r w:rsidR="00540931" w:rsidRPr="00521B46">
              <w:rPr>
                <w:rFonts w:ascii="Times New Roman" w:eastAsia="Times New Roman" w:hAnsi="Times New Roman" w:cs="Times New Roman"/>
                <w:bCs/>
                <w:sz w:val="24"/>
                <w:szCs w:val="24"/>
                <w:lang w:eastAsia="lv-LV"/>
              </w:rPr>
              <w:t>os</w:t>
            </w:r>
            <w:r w:rsidR="00C6608C" w:rsidRPr="00521B46">
              <w:rPr>
                <w:rFonts w:ascii="Times New Roman" w:eastAsia="Times New Roman" w:hAnsi="Times New Roman" w:cs="Times New Roman"/>
                <w:bCs/>
                <w:sz w:val="24"/>
                <w:szCs w:val="24"/>
                <w:lang w:eastAsia="lv-LV"/>
              </w:rPr>
              <w:t xml:space="preserve"> Nr.</w:t>
            </w:r>
            <w:r w:rsidR="00540931" w:rsidRPr="00521B46">
              <w:rPr>
                <w:rFonts w:ascii="Times New Roman" w:eastAsia="Times New Roman" w:hAnsi="Times New Roman" w:cs="Times New Roman"/>
                <w:bCs/>
                <w:sz w:val="24"/>
                <w:szCs w:val="24"/>
                <w:lang w:eastAsia="lv-LV"/>
              </w:rPr>
              <w:t> </w:t>
            </w:r>
            <w:r w:rsidR="00C6608C" w:rsidRPr="00521B46">
              <w:rPr>
                <w:rFonts w:ascii="Times New Roman" w:eastAsia="Times New Roman" w:hAnsi="Times New Roman" w:cs="Times New Roman"/>
                <w:bCs/>
                <w:sz w:val="24"/>
                <w:szCs w:val="24"/>
                <w:lang w:eastAsia="lv-LV"/>
              </w:rPr>
              <w:t>538</w:t>
            </w:r>
            <w:r w:rsidR="00C6608C" w:rsidRPr="00521B46">
              <w:rPr>
                <w:rFonts w:ascii="Times New Roman" w:eastAsia="Times New Roman" w:hAnsi="Times New Roman" w:cs="Times New Roman"/>
                <w:sz w:val="24"/>
                <w:szCs w:val="24"/>
                <w:lang w:eastAsia="lv-LV"/>
              </w:rPr>
              <w:t xml:space="preserve"> “Noteikumi par militāro objektu apzīmēšanai lietojamo informatīvo zīmi</w:t>
            </w:r>
            <w:r w:rsidR="00540931" w:rsidRPr="00521B46">
              <w:rPr>
                <w:rFonts w:ascii="Times New Roman" w:eastAsia="Times New Roman" w:hAnsi="Times New Roman" w:cs="Times New Roman"/>
                <w:sz w:val="24"/>
                <w:szCs w:val="24"/>
                <w:lang w:eastAsia="lv-LV"/>
              </w:rPr>
              <w:t>”</w:t>
            </w:r>
            <w:r w:rsidR="00C6608C" w:rsidRPr="00521B46">
              <w:rPr>
                <w:rFonts w:ascii="Times New Roman" w:eastAsia="Times New Roman" w:hAnsi="Times New Roman" w:cs="Times New Roman"/>
                <w:sz w:val="24"/>
                <w:szCs w:val="24"/>
                <w:lang w:eastAsia="lv-LV"/>
              </w:rPr>
              <w:t xml:space="preserve"> noteiktajai kārtībai. Papildus tiks nodrošinātas NBS komandiera noteiktās drošības prasības šaušanai ar konkrētā veida ieroci un ieroču sistēmu</w:t>
            </w:r>
            <w:r w:rsidR="00540931" w:rsidRPr="00521B46">
              <w:rPr>
                <w:rFonts w:ascii="Times New Roman" w:eastAsia="Times New Roman" w:hAnsi="Times New Roman" w:cs="Times New Roman"/>
                <w:sz w:val="24"/>
                <w:szCs w:val="24"/>
                <w:lang w:eastAsia="lv-LV"/>
              </w:rPr>
              <w:t>,</w:t>
            </w:r>
            <w:r w:rsidR="00C6608C" w:rsidRPr="00521B46">
              <w:rPr>
                <w:rFonts w:ascii="Times New Roman" w:eastAsia="Times New Roman" w:hAnsi="Times New Roman" w:cs="Times New Roman"/>
                <w:sz w:val="24"/>
                <w:szCs w:val="24"/>
                <w:lang w:eastAsia="lv-LV"/>
              </w:rPr>
              <w:t xml:space="preserve"> un atkāpe no šīm drošības prasībām nav pieļaujama.</w:t>
            </w:r>
          </w:p>
          <w:p w14:paraId="6292614A" w14:textId="16BAE31D" w:rsidR="00F31AB2" w:rsidRPr="00521B46" w:rsidRDefault="00F31AB2" w:rsidP="00F31AB2">
            <w:pPr>
              <w:spacing w:after="0" w:line="240" w:lineRule="auto"/>
              <w:ind w:firstLine="617"/>
              <w:jc w:val="both"/>
              <w:rPr>
                <w:rFonts w:ascii="Times New Roman" w:hAnsi="Times New Roman" w:cs="Times New Roman"/>
                <w:sz w:val="24"/>
                <w:szCs w:val="24"/>
              </w:rPr>
            </w:pPr>
            <w:r w:rsidRPr="00521B46">
              <w:rPr>
                <w:rFonts w:ascii="Times New Roman" w:hAnsi="Times New Roman" w:cs="Times New Roman"/>
                <w:b/>
                <w:sz w:val="24"/>
                <w:szCs w:val="24"/>
              </w:rPr>
              <w:t>2.</w:t>
            </w:r>
            <w:r w:rsidRPr="00521B46">
              <w:rPr>
                <w:rFonts w:ascii="Times New Roman" w:hAnsi="Times New Roman" w:cs="Times New Roman"/>
                <w:sz w:val="24"/>
                <w:szCs w:val="24"/>
              </w:rPr>
              <w:t xml:space="preserve"> Militārajai policijai piekritīgos noziedzīgus nodarījumus nosaka Nacionālo bruņoto spēku likuma </w:t>
            </w:r>
            <w:r w:rsidR="00921A9E" w:rsidRPr="00521B46">
              <w:rPr>
                <w:rFonts w:ascii="Times New Roman" w:hAnsi="Times New Roman" w:cs="Times New Roman"/>
                <w:sz w:val="24"/>
                <w:szCs w:val="24"/>
              </w:rPr>
              <w:t>6.¹ panta otrās daļas 5. </w:t>
            </w:r>
            <w:r w:rsidRPr="00521B46">
              <w:rPr>
                <w:rFonts w:ascii="Times New Roman" w:hAnsi="Times New Roman" w:cs="Times New Roman"/>
                <w:sz w:val="24"/>
                <w:szCs w:val="24"/>
              </w:rPr>
              <w:t>punkts un Kriminālprocesa likuma 387.</w:t>
            </w:r>
            <w:r w:rsidR="00540931" w:rsidRPr="00521B46">
              <w:rPr>
                <w:rFonts w:ascii="Times New Roman" w:hAnsi="Times New Roman" w:cs="Times New Roman"/>
                <w:sz w:val="24"/>
                <w:szCs w:val="24"/>
              </w:rPr>
              <w:t> </w:t>
            </w:r>
            <w:r w:rsidRPr="00521B46">
              <w:rPr>
                <w:rFonts w:ascii="Times New Roman" w:hAnsi="Times New Roman" w:cs="Times New Roman"/>
                <w:sz w:val="24"/>
                <w:szCs w:val="24"/>
              </w:rPr>
              <w:t>panta ceturtā daļa.</w:t>
            </w:r>
          </w:p>
          <w:p w14:paraId="24AB4746" w14:textId="2B05D179" w:rsidR="00F31AB2" w:rsidRPr="00521B46" w:rsidRDefault="00F31AB2" w:rsidP="00921A9E">
            <w:pPr>
              <w:spacing w:after="0" w:line="240" w:lineRule="auto"/>
              <w:ind w:firstLine="617"/>
              <w:jc w:val="both"/>
              <w:rPr>
                <w:rFonts w:ascii="Times New Roman" w:hAnsi="Times New Roman" w:cs="Times New Roman"/>
                <w:sz w:val="24"/>
                <w:szCs w:val="24"/>
              </w:rPr>
            </w:pPr>
            <w:r w:rsidRPr="00521B46">
              <w:rPr>
                <w:rFonts w:ascii="Times New Roman" w:hAnsi="Times New Roman" w:cs="Times New Roman"/>
                <w:sz w:val="24"/>
                <w:szCs w:val="24"/>
              </w:rPr>
              <w:t>Nacionālo bruņoto spēku likuma 6.¹</w:t>
            </w:r>
            <w:r w:rsidR="00540931" w:rsidRPr="00521B46">
              <w:rPr>
                <w:rFonts w:ascii="Times New Roman" w:hAnsi="Times New Roman" w:cs="Times New Roman"/>
                <w:sz w:val="24"/>
                <w:szCs w:val="24"/>
              </w:rPr>
              <w:t> </w:t>
            </w:r>
            <w:r w:rsidRPr="00521B46">
              <w:rPr>
                <w:rFonts w:ascii="Times New Roman" w:hAnsi="Times New Roman" w:cs="Times New Roman"/>
                <w:sz w:val="24"/>
                <w:szCs w:val="24"/>
              </w:rPr>
              <w:t>panta otrās daļas 5.</w:t>
            </w:r>
            <w:r w:rsidR="00540931" w:rsidRPr="00521B46">
              <w:rPr>
                <w:rFonts w:ascii="Times New Roman" w:hAnsi="Times New Roman" w:cs="Times New Roman"/>
                <w:sz w:val="24"/>
                <w:szCs w:val="24"/>
              </w:rPr>
              <w:t> </w:t>
            </w:r>
            <w:r w:rsidRPr="00521B46">
              <w:rPr>
                <w:rFonts w:ascii="Times New Roman" w:hAnsi="Times New Roman" w:cs="Times New Roman"/>
                <w:sz w:val="24"/>
                <w:szCs w:val="24"/>
              </w:rPr>
              <w:t xml:space="preserve">punkts pašreizējā redakcijā paredz, ka Militārā policija </w:t>
            </w:r>
            <w:r w:rsidRPr="00521B46">
              <w:rPr>
                <w:rFonts w:ascii="Times New Roman" w:hAnsi="Times New Roman" w:cs="Times New Roman"/>
                <w:i/>
                <w:sz w:val="24"/>
                <w:szCs w:val="24"/>
              </w:rPr>
              <w:t>izmeklē noziedzīgus nodarījumus militārajā dienestā, kā arī noziedzīgus nodarījumus, kuri izdarīti militārajās vienībās vai to dislokācijas vietās vai kurus izdarījis Nacionālo bruņoto spēku personālsastāvs saistībā ar savu dienesta (amata) stāvokli vai dienesta pienākumu izpildi</w:t>
            </w:r>
            <w:r w:rsidRPr="00521B46">
              <w:rPr>
                <w:rFonts w:ascii="Times New Roman" w:hAnsi="Times New Roman" w:cs="Times New Roman"/>
                <w:sz w:val="24"/>
                <w:szCs w:val="24"/>
              </w:rPr>
              <w:t>.</w:t>
            </w:r>
          </w:p>
          <w:p w14:paraId="59DA17C7" w14:textId="77777777" w:rsidR="00F31AB2" w:rsidRPr="00521B46" w:rsidRDefault="00F31AB2" w:rsidP="00921A9E">
            <w:pPr>
              <w:spacing w:after="0" w:line="240" w:lineRule="auto"/>
              <w:ind w:firstLine="617"/>
              <w:jc w:val="both"/>
              <w:rPr>
                <w:rFonts w:ascii="Times New Roman" w:hAnsi="Times New Roman" w:cs="Times New Roman"/>
                <w:sz w:val="24"/>
                <w:szCs w:val="24"/>
              </w:rPr>
            </w:pPr>
            <w:r w:rsidRPr="00521B46">
              <w:rPr>
                <w:rFonts w:ascii="Times New Roman" w:hAnsi="Times New Roman" w:cs="Times New Roman"/>
                <w:sz w:val="24"/>
                <w:szCs w:val="24"/>
              </w:rPr>
              <w:t>Kriminālprocesa likuma 387.</w:t>
            </w:r>
            <w:r w:rsidR="00921A9E" w:rsidRPr="00521B46">
              <w:rPr>
                <w:rFonts w:ascii="Times New Roman" w:hAnsi="Times New Roman" w:cs="Times New Roman"/>
                <w:sz w:val="24"/>
                <w:szCs w:val="24"/>
              </w:rPr>
              <w:t> </w:t>
            </w:r>
            <w:r w:rsidRPr="00521B46">
              <w:rPr>
                <w:rFonts w:ascii="Times New Roman" w:hAnsi="Times New Roman" w:cs="Times New Roman"/>
                <w:sz w:val="24"/>
                <w:szCs w:val="24"/>
              </w:rPr>
              <w:t>panta ceturtā daļa ar 2018.</w:t>
            </w:r>
            <w:r w:rsidR="00921A9E" w:rsidRPr="00521B46">
              <w:rPr>
                <w:rFonts w:ascii="Times New Roman" w:hAnsi="Times New Roman" w:cs="Times New Roman"/>
                <w:sz w:val="24"/>
                <w:szCs w:val="24"/>
              </w:rPr>
              <w:t> </w:t>
            </w:r>
            <w:r w:rsidRPr="00521B46">
              <w:rPr>
                <w:rFonts w:ascii="Times New Roman" w:hAnsi="Times New Roman" w:cs="Times New Roman"/>
                <w:sz w:val="24"/>
                <w:szCs w:val="24"/>
              </w:rPr>
              <w:t>gada 20.</w:t>
            </w:r>
            <w:r w:rsidR="00921A9E" w:rsidRPr="00521B46">
              <w:rPr>
                <w:rFonts w:ascii="Times New Roman" w:hAnsi="Times New Roman" w:cs="Times New Roman"/>
                <w:sz w:val="24"/>
                <w:szCs w:val="24"/>
              </w:rPr>
              <w:t> </w:t>
            </w:r>
            <w:r w:rsidRPr="00521B46">
              <w:rPr>
                <w:rFonts w:ascii="Times New Roman" w:hAnsi="Times New Roman" w:cs="Times New Roman"/>
                <w:sz w:val="24"/>
                <w:szCs w:val="24"/>
              </w:rPr>
              <w:t xml:space="preserve">jūnija </w:t>
            </w:r>
            <w:r w:rsidR="00921A9E" w:rsidRPr="00521B46">
              <w:rPr>
                <w:rFonts w:ascii="Times New Roman" w:hAnsi="Times New Roman" w:cs="Times New Roman"/>
                <w:sz w:val="24"/>
                <w:szCs w:val="24"/>
              </w:rPr>
              <w:t>likumu, kas stājā</w:t>
            </w:r>
            <w:r w:rsidRPr="00521B46">
              <w:rPr>
                <w:rFonts w:ascii="Times New Roman" w:hAnsi="Times New Roman" w:cs="Times New Roman"/>
                <w:sz w:val="24"/>
                <w:szCs w:val="24"/>
              </w:rPr>
              <w:t>s spēkā 2018.</w:t>
            </w:r>
            <w:r w:rsidR="00921A9E" w:rsidRPr="00521B46">
              <w:rPr>
                <w:rFonts w:ascii="Times New Roman" w:hAnsi="Times New Roman" w:cs="Times New Roman"/>
                <w:sz w:val="24"/>
                <w:szCs w:val="24"/>
              </w:rPr>
              <w:t> </w:t>
            </w:r>
            <w:r w:rsidRPr="00521B46">
              <w:rPr>
                <w:rFonts w:ascii="Times New Roman" w:hAnsi="Times New Roman" w:cs="Times New Roman"/>
                <w:sz w:val="24"/>
                <w:szCs w:val="24"/>
              </w:rPr>
              <w:t>gada 1.</w:t>
            </w:r>
            <w:r w:rsidR="00921A9E" w:rsidRPr="00521B46">
              <w:rPr>
                <w:rFonts w:ascii="Times New Roman" w:hAnsi="Times New Roman" w:cs="Times New Roman"/>
                <w:sz w:val="24"/>
                <w:szCs w:val="24"/>
              </w:rPr>
              <w:t> </w:t>
            </w:r>
            <w:r w:rsidRPr="00521B46">
              <w:rPr>
                <w:rFonts w:ascii="Times New Roman" w:hAnsi="Times New Roman" w:cs="Times New Roman"/>
                <w:sz w:val="24"/>
                <w:szCs w:val="24"/>
              </w:rPr>
              <w:t xml:space="preserve">septembrī, tika izteikta </w:t>
            </w:r>
            <w:r w:rsidR="00921A9E" w:rsidRPr="00521B46">
              <w:rPr>
                <w:rFonts w:ascii="Times New Roman" w:hAnsi="Times New Roman" w:cs="Times New Roman"/>
                <w:sz w:val="24"/>
                <w:szCs w:val="24"/>
              </w:rPr>
              <w:t>šādā</w:t>
            </w:r>
            <w:r w:rsidRPr="00521B46">
              <w:rPr>
                <w:rFonts w:ascii="Times New Roman" w:hAnsi="Times New Roman" w:cs="Times New Roman"/>
                <w:sz w:val="24"/>
                <w:szCs w:val="24"/>
              </w:rPr>
              <w:t xml:space="preserve"> redakcijā: </w:t>
            </w:r>
            <w:r w:rsidRPr="00521B46">
              <w:rPr>
                <w:rFonts w:ascii="Times New Roman" w:hAnsi="Times New Roman" w:cs="Times New Roman"/>
                <w:i/>
                <w:sz w:val="24"/>
                <w:szCs w:val="24"/>
              </w:rPr>
              <w:t>Militārās policijas pilnvarotas amatpersonas izmeklē noziedzīgus nodarījumus militārajā dienestā, kā arī noziedzīgus nodarījumus, kuri izdarīti militārajās vienībās, to dislokācijas vietās vai Aizsardzības ministrijas valdījumā vai turējumā esošajos objektos, kā arī noziedzīgus nodarījumus, kurus izdarījuši karavīri, zemessargi, militārajās vienībās un Aizsardzības ministrijas valdījumā vai turējumā esošajos objektos strādājošie civilie darbinieki un ierēdņi saistībā ar savu dienesta (darba) pienākumu izpildi.</w:t>
            </w:r>
          </w:p>
          <w:p w14:paraId="1ECF14D9" w14:textId="0FC094F7" w:rsidR="00921A9E" w:rsidRPr="00521B46" w:rsidRDefault="00F31AB2" w:rsidP="006776A2">
            <w:pPr>
              <w:spacing w:after="0" w:line="240" w:lineRule="auto"/>
              <w:ind w:firstLine="617"/>
              <w:jc w:val="both"/>
              <w:rPr>
                <w:rFonts w:ascii="Times New Roman" w:hAnsi="Times New Roman" w:cs="Times New Roman"/>
                <w:sz w:val="24"/>
                <w:szCs w:val="24"/>
              </w:rPr>
            </w:pPr>
            <w:r w:rsidRPr="00521B46">
              <w:rPr>
                <w:rFonts w:ascii="Times New Roman" w:hAnsi="Times New Roman" w:cs="Times New Roman"/>
                <w:sz w:val="24"/>
                <w:szCs w:val="24"/>
              </w:rPr>
              <w:t>Tādējādi ar 2018.</w:t>
            </w:r>
            <w:r w:rsidR="00921A9E" w:rsidRPr="00521B46">
              <w:rPr>
                <w:rFonts w:ascii="Times New Roman" w:hAnsi="Times New Roman" w:cs="Times New Roman"/>
                <w:sz w:val="24"/>
                <w:szCs w:val="24"/>
              </w:rPr>
              <w:t> </w:t>
            </w:r>
            <w:r w:rsidRPr="00521B46">
              <w:rPr>
                <w:rFonts w:ascii="Times New Roman" w:hAnsi="Times New Roman" w:cs="Times New Roman"/>
                <w:sz w:val="24"/>
                <w:szCs w:val="24"/>
              </w:rPr>
              <w:t>gada 20.</w:t>
            </w:r>
            <w:r w:rsidR="00921A9E" w:rsidRPr="00521B46">
              <w:rPr>
                <w:rFonts w:ascii="Times New Roman" w:hAnsi="Times New Roman" w:cs="Times New Roman"/>
                <w:sz w:val="24"/>
                <w:szCs w:val="24"/>
              </w:rPr>
              <w:t> </w:t>
            </w:r>
            <w:r w:rsidRPr="00521B46">
              <w:rPr>
                <w:rFonts w:ascii="Times New Roman" w:hAnsi="Times New Roman" w:cs="Times New Roman"/>
                <w:sz w:val="24"/>
                <w:szCs w:val="24"/>
              </w:rPr>
              <w:t>jūnija grozījumiem Kriminālprocesa likuma 387.</w:t>
            </w:r>
            <w:r w:rsidR="00921A9E" w:rsidRPr="00521B46">
              <w:rPr>
                <w:rFonts w:ascii="Times New Roman" w:hAnsi="Times New Roman" w:cs="Times New Roman"/>
                <w:sz w:val="24"/>
                <w:szCs w:val="24"/>
              </w:rPr>
              <w:t> </w:t>
            </w:r>
            <w:r w:rsidRPr="00521B46">
              <w:rPr>
                <w:rFonts w:ascii="Times New Roman" w:hAnsi="Times New Roman" w:cs="Times New Roman"/>
                <w:sz w:val="24"/>
                <w:szCs w:val="24"/>
              </w:rPr>
              <w:t xml:space="preserve">panta ceturtajā daļā Militārajai policijai papildus tika </w:t>
            </w:r>
            <w:r w:rsidRPr="00521B46">
              <w:rPr>
                <w:rFonts w:ascii="Times New Roman" w:hAnsi="Times New Roman" w:cs="Times New Roman"/>
                <w:sz w:val="24"/>
                <w:szCs w:val="24"/>
              </w:rPr>
              <w:lastRenderedPageBreak/>
              <w:t>paredzētas tiesības izmeklēt Aizsardzības ministrijas valdījumā vai turējumā esošajos objektos izdarītos noziedzīg</w:t>
            </w:r>
            <w:r w:rsidR="00540931" w:rsidRPr="00521B46">
              <w:rPr>
                <w:rFonts w:ascii="Times New Roman" w:hAnsi="Times New Roman" w:cs="Times New Roman"/>
                <w:sz w:val="24"/>
                <w:szCs w:val="24"/>
              </w:rPr>
              <w:t>o</w:t>
            </w:r>
            <w:r w:rsidRPr="00521B46">
              <w:rPr>
                <w:rFonts w:ascii="Times New Roman" w:hAnsi="Times New Roman" w:cs="Times New Roman"/>
                <w:sz w:val="24"/>
                <w:szCs w:val="24"/>
              </w:rPr>
              <w:t>s nodarījumus, kā arī noziedzīgus nodarījumus, kurus izdarījuši šajos objektos strādājošie civilie darbinieki un ierēdņi saistībā ar savu dienesta (darba) pienākumu izpildi.</w:t>
            </w:r>
            <w:r w:rsidR="00921A9E" w:rsidRPr="00521B46">
              <w:rPr>
                <w:rFonts w:ascii="Times New Roman" w:hAnsi="Times New Roman" w:cs="Times New Roman"/>
                <w:sz w:val="24"/>
                <w:szCs w:val="24"/>
              </w:rPr>
              <w:t xml:space="preserve"> </w:t>
            </w:r>
            <w:r w:rsidRPr="00521B46">
              <w:rPr>
                <w:rFonts w:ascii="Times New Roman" w:hAnsi="Times New Roman" w:cs="Times New Roman"/>
                <w:sz w:val="24"/>
                <w:szCs w:val="24"/>
              </w:rPr>
              <w:t>Lai sinhronizētu normatīvo aktu regulējumu, analoģiski grozījumi jāveic arī  Nacionālo bruņoto spēku likuma 6.¹ panta otrās daļas 5.</w:t>
            </w:r>
            <w:r w:rsidR="00540931" w:rsidRPr="00521B46">
              <w:rPr>
                <w:rFonts w:ascii="Times New Roman" w:hAnsi="Times New Roman" w:cs="Times New Roman"/>
                <w:sz w:val="24"/>
                <w:szCs w:val="24"/>
              </w:rPr>
              <w:t> </w:t>
            </w:r>
            <w:r w:rsidRPr="00521B46">
              <w:rPr>
                <w:rFonts w:ascii="Times New Roman" w:hAnsi="Times New Roman" w:cs="Times New Roman"/>
                <w:sz w:val="24"/>
                <w:szCs w:val="24"/>
              </w:rPr>
              <w:t>punktā.</w:t>
            </w:r>
          </w:p>
          <w:p w14:paraId="095F7D5C" w14:textId="77777777" w:rsidR="006776A2" w:rsidRPr="00521B46" w:rsidRDefault="006776A2" w:rsidP="00921A9E">
            <w:pPr>
              <w:spacing w:after="0" w:line="240" w:lineRule="auto"/>
              <w:jc w:val="both"/>
              <w:rPr>
                <w:rFonts w:ascii="Times New Roman" w:hAnsi="Times New Roman" w:cs="Times New Roman"/>
                <w:b/>
                <w:sz w:val="24"/>
                <w:szCs w:val="24"/>
              </w:rPr>
            </w:pPr>
          </w:p>
          <w:p w14:paraId="2F58F290" w14:textId="77777777" w:rsidR="00A70887" w:rsidRPr="00521B46" w:rsidRDefault="00F31AB2" w:rsidP="00921A9E">
            <w:pPr>
              <w:spacing w:after="0" w:line="240" w:lineRule="auto"/>
              <w:jc w:val="both"/>
              <w:rPr>
                <w:rFonts w:ascii="Times New Roman" w:eastAsia="Calibri" w:hAnsi="Times New Roman" w:cs="Times New Roman"/>
                <w:sz w:val="24"/>
                <w:szCs w:val="24"/>
              </w:rPr>
            </w:pPr>
            <w:r w:rsidRPr="00521B46">
              <w:rPr>
                <w:rFonts w:ascii="Times New Roman" w:hAnsi="Times New Roman" w:cs="Times New Roman"/>
                <w:b/>
                <w:sz w:val="24"/>
                <w:szCs w:val="24"/>
              </w:rPr>
              <w:t>3.</w:t>
            </w:r>
            <w:r w:rsidRPr="00521B46">
              <w:rPr>
                <w:rFonts w:ascii="Times New Roman" w:hAnsi="Times New Roman" w:cs="Times New Roman"/>
                <w:sz w:val="24"/>
                <w:szCs w:val="24"/>
              </w:rPr>
              <w:t xml:space="preserve"> </w:t>
            </w:r>
            <w:r w:rsidR="00A70887" w:rsidRPr="00521B46">
              <w:rPr>
                <w:rFonts w:ascii="Times New Roman" w:hAnsi="Times New Roman" w:cs="Times New Roman"/>
                <w:sz w:val="24"/>
                <w:szCs w:val="24"/>
              </w:rPr>
              <w:t>Ņemot vērā, ka Nacionālo bruņoto spēku likums nosaka NBS uzdevumus, vadības sistēmu, finansēšanu un kontroli, ar likumprojektu paredz</w:t>
            </w:r>
            <w:r w:rsidR="00D501A0" w:rsidRPr="00521B46">
              <w:rPr>
                <w:rFonts w:ascii="Times New Roman" w:hAnsi="Times New Roman" w:cs="Times New Roman"/>
                <w:sz w:val="24"/>
                <w:szCs w:val="24"/>
              </w:rPr>
              <w:t>ēts noteikt</w:t>
            </w:r>
            <w:r w:rsidR="00A70887" w:rsidRPr="00521B46">
              <w:rPr>
                <w:rFonts w:ascii="Times New Roman" w:hAnsi="Times New Roman" w:cs="Times New Roman"/>
                <w:sz w:val="24"/>
                <w:szCs w:val="24"/>
              </w:rPr>
              <w:t xml:space="preserve"> </w:t>
            </w:r>
            <w:r w:rsidR="0011550B" w:rsidRPr="00521B46">
              <w:rPr>
                <w:rFonts w:ascii="Times New Roman" w:hAnsi="Times New Roman" w:cs="Times New Roman"/>
                <w:bCs/>
                <w:sz w:val="24"/>
                <w:szCs w:val="24"/>
              </w:rPr>
              <w:t>Nacionālo bruņoto spēku likuma 4.</w:t>
            </w:r>
            <w:r w:rsidR="0011550B" w:rsidRPr="00521B46">
              <w:rPr>
                <w:rFonts w:ascii="Times New Roman" w:hAnsi="Times New Roman" w:cs="Times New Roman"/>
                <w:bCs/>
                <w:sz w:val="24"/>
                <w:szCs w:val="24"/>
                <w:vertAlign w:val="superscript"/>
              </w:rPr>
              <w:t xml:space="preserve">1 </w:t>
            </w:r>
            <w:r w:rsidR="0011550B" w:rsidRPr="00521B46">
              <w:rPr>
                <w:rFonts w:ascii="Times New Roman" w:hAnsi="Times New Roman" w:cs="Times New Roman"/>
                <w:bCs/>
                <w:sz w:val="24"/>
                <w:szCs w:val="24"/>
              </w:rPr>
              <w:t xml:space="preserve"> un 18.</w:t>
            </w:r>
            <w:r w:rsidR="002A7B5D" w:rsidRPr="00521B46">
              <w:rPr>
                <w:rFonts w:ascii="Times New Roman" w:hAnsi="Times New Roman" w:cs="Times New Roman"/>
                <w:bCs/>
                <w:sz w:val="24"/>
                <w:szCs w:val="24"/>
              </w:rPr>
              <w:t xml:space="preserve"> </w:t>
            </w:r>
            <w:r w:rsidR="0011550B" w:rsidRPr="00521B46">
              <w:rPr>
                <w:rFonts w:ascii="Times New Roman" w:hAnsi="Times New Roman" w:cs="Times New Roman"/>
                <w:bCs/>
                <w:sz w:val="24"/>
                <w:szCs w:val="24"/>
              </w:rPr>
              <w:t>pant</w:t>
            </w:r>
            <w:r w:rsidR="00A70887" w:rsidRPr="00521B46">
              <w:rPr>
                <w:rFonts w:ascii="Times New Roman" w:hAnsi="Times New Roman" w:cs="Times New Roman"/>
                <w:bCs/>
                <w:sz w:val="24"/>
                <w:szCs w:val="24"/>
              </w:rPr>
              <w:t>ā, ka</w:t>
            </w:r>
            <w:r w:rsidR="0011550B" w:rsidRPr="00521B46">
              <w:rPr>
                <w:rFonts w:ascii="Times New Roman" w:hAnsi="Times New Roman" w:cs="Times New Roman"/>
                <w:bCs/>
                <w:sz w:val="24"/>
                <w:szCs w:val="24"/>
              </w:rPr>
              <w:t xml:space="preserve"> </w:t>
            </w:r>
            <w:r w:rsidR="00A70887" w:rsidRPr="00521B46">
              <w:rPr>
                <w:rFonts w:ascii="Times New Roman" w:hAnsi="Times New Roman" w:cs="Times New Roman"/>
                <w:sz w:val="24"/>
                <w:szCs w:val="24"/>
              </w:rPr>
              <w:t>Valsts aizsardzības militāro objektu un iepirkuma centrs (turpmāk – Centrs) veic NBS lietošanā esošo militāro objektu apsaimniekošanu, NBS nepieciešamos centralizētos iepirkumus un organizē būvniecību</w:t>
            </w:r>
            <w:r w:rsidR="00D501A0" w:rsidRPr="00521B46">
              <w:rPr>
                <w:rFonts w:ascii="Times New Roman" w:hAnsi="Times New Roman" w:cs="Times New Roman"/>
                <w:sz w:val="24"/>
                <w:szCs w:val="24"/>
              </w:rPr>
              <w:t xml:space="preserve"> NBS vajadzībām</w:t>
            </w:r>
            <w:r w:rsidR="00A70887" w:rsidRPr="00521B46">
              <w:rPr>
                <w:rFonts w:ascii="Times New Roman" w:hAnsi="Times New Roman" w:cs="Times New Roman"/>
                <w:sz w:val="24"/>
                <w:szCs w:val="24"/>
              </w:rPr>
              <w:t xml:space="preserve">. </w:t>
            </w:r>
          </w:p>
          <w:p w14:paraId="025E4460" w14:textId="0DCF32B8" w:rsidR="00E5323B" w:rsidRPr="00521B46" w:rsidRDefault="00A70887" w:rsidP="00216622">
            <w:pPr>
              <w:pStyle w:val="CommentText"/>
              <w:spacing w:after="0"/>
              <w:ind w:firstLine="568"/>
              <w:jc w:val="both"/>
              <w:rPr>
                <w:rFonts w:ascii="Times New Roman" w:hAnsi="Times New Roman" w:cs="Times New Roman"/>
                <w:sz w:val="24"/>
                <w:szCs w:val="24"/>
              </w:rPr>
            </w:pPr>
            <w:r w:rsidRPr="00521B46">
              <w:rPr>
                <w:rFonts w:ascii="Times New Roman" w:hAnsi="Times New Roman" w:cs="Times New Roman"/>
                <w:sz w:val="24"/>
                <w:szCs w:val="24"/>
              </w:rPr>
              <w:t>Lai nodrošinātu pilnvērtīg</w:t>
            </w:r>
            <w:r w:rsidR="00540931" w:rsidRPr="00521B46">
              <w:rPr>
                <w:rFonts w:ascii="Times New Roman" w:hAnsi="Times New Roman" w:cs="Times New Roman"/>
                <w:sz w:val="24"/>
                <w:szCs w:val="24"/>
              </w:rPr>
              <w:t>u</w:t>
            </w:r>
            <w:r w:rsidRPr="00521B46">
              <w:rPr>
                <w:rFonts w:ascii="Times New Roman" w:hAnsi="Times New Roman" w:cs="Times New Roman"/>
                <w:sz w:val="24"/>
                <w:szCs w:val="24"/>
              </w:rPr>
              <w:t xml:space="preserve"> gan </w:t>
            </w:r>
            <w:r w:rsidR="00216622" w:rsidRPr="00521B46">
              <w:rPr>
                <w:rFonts w:ascii="Times New Roman" w:hAnsi="Times New Roman" w:cs="Times New Roman"/>
                <w:sz w:val="24"/>
                <w:szCs w:val="24"/>
              </w:rPr>
              <w:t>NBS</w:t>
            </w:r>
            <w:r w:rsidR="00540931" w:rsidRPr="00521B46">
              <w:rPr>
                <w:rFonts w:ascii="Times New Roman" w:hAnsi="Times New Roman" w:cs="Times New Roman"/>
                <w:sz w:val="24"/>
                <w:szCs w:val="24"/>
              </w:rPr>
              <w:t>,</w:t>
            </w:r>
            <w:r w:rsidR="00216622" w:rsidRPr="00521B46">
              <w:rPr>
                <w:rFonts w:ascii="Times New Roman" w:hAnsi="Times New Roman" w:cs="Times New Roman"/>
                <w:sz w:val="24"/>
                <w:szCs w:val="24"/>
              </w:rPr>
              <w:t xml:space="preserve"> </w:t>
            </w:r>
            <w:r w:rsidRPr="00521B46">
              <w:rPr>
                <w:rFonts w:ascii="Times New Roman" w:hAnsi="Times New Roman" w:cs="Times New Roman"/>
                <w:sz w:val="24"/>
                <w:szCs w:val="24"/>
              </w:rPr>
              <w:t>gan sabiedroto kontingenta karavīru apmācīb</w:t>
            </w:r>
            <w:r w:rsidR="00540931" w:rsidRPr="00521B46">
              <w:rPr>
                <w:rFonts w:ascii="Times New Roman" w:hAnsi="Times New Roman" w:cs="Times New Roman"/>
                <w:sz w:val="24"/>
                <w:szCs w:val="24"/>
              </w:rPr>
              <w:t xml:space="preserve">u iespēju, </w:t>
            </w:r>
            <w:r w:rsidRPr="00521B46">
              <w:rPr>
                <w:rFonts w:ascii="Times New Roman" w:hAnsi="Times New Roman" w:cs="Times New Roman"/>
                <w:sz w:val="24"/>
                <w:szCs w:val="24"/>
              </w:rPr>
              <w:t xml:space="preserve">tiek </w:t>
            </w:r>
            <w:r w:rsidR="00540931" w:rsidRPr="00521B46">
              <w:rPr>
                <w:rFonts w:ascii="Times New Roman" w:hAnsi="Times New Roman" w:cs="Times New Roman"/>
                <w:sz w:val="24"/>
                <w:szCs w:val="24"/>
              </w:rPr>
              <w:t xml:space="preserve">attīstīta </w:t>
            </w:r>
            <w:r w:rsidRPr="00521B46">
              <w:rPr>
                <w:rFonts w:ascii="Times New Roman" w:hAnsi="Times New Roman" w:cs="Times New Roman"/>
                <w:sz w:val="24"/>
                <w:szCs w:val="24"/>
              </w:rPr>
              <w:t>militārā infrastruktūra</w:t>
            </w:r>
            <w:r w:rsidR="00540931" w:rsidRPr="00521B46">
              <w:rPr>
                <w:rFonts w:ascii="Times New Roman" w:hAnsi="Times New Roman" w:cs="Times New Roman"/>
                <w:sz w:val="24"/>
                <w:szCs w:val="24"/>
              </w:rPr>
              <w:t xml:space="preserve"> </w:t>
            </w:r>
            <w:r w:rsidRPr="00521B46">
              <w:rPr>
                <w:rFonts w:ascii="Times New Roman" w:hAnsi="Times New Roman" w:cs="Times New Roman"/>
                <w:sz w:val="24"/>
                <w:szCs w:val="24"/>
              </w:rPr>
              <w:t xml:space="preserve">atbilstoši valsts aizsardzības plānam, NBS attīstības plānam un operacionālajām vajadzībām. </w:t>
            </w:r>
            <w:r w:rsidR="00216622" w:rsidRPr="00521B46">
              <w:rPr>
                <w:rFonts w:ascii="Times New Roman" w:hAnsi="Times New Roman" w:cs="Times New Roman"/>
                <w:sz w:val="24"/>
                <w:szCs w:val="24"/>
              </w:rPr>
              <w:t>Tādējādi</w:t>
            </w:r>
            <w:r w:rsidR="00540931" w:rsidRPr="00521B46">
              <w:rPr>
                <w:rFonts w:ascii="Times New Roman" w:hAnsi="Times New Roman" w:cs="Times New Roman"/>
                <w:sz w:val="24"/>
                <w:szCs w:val="24"/>
              </w:rPr>
              <w:t>,</w:t>
            </w:r>
            <w:r w:rsidR="00216622" w:rsidRPr="00521B46">
              <w:rPr>
                <w:rFonts w:ascii="Times New Roman" w:hAnsi="Times New Roman" w:cs="Times New Roman"/>
                <w:sz w:val="24"/>
                <w:szCs w:val="24"/>
              </w:rPr>
              <w:t xml:space="preserve"> s</w:t>
            </w:r>
            <w:r w:rsidRPr="00521B46">
              <w:rPr>
                <w:rFonts w:ascii="Times New Roman" w:hAnsi="Times New Roman" w:cs="Times New Roman"/>
                <w:sz w:val="24"/>
                <w:szCs w:val="24"/>
              </w:rPr>
              <w:t>ākot ar 2017.</w:t>
            </w:r>
            <w:r w:rsidR="00540931" w:rsidRPr="00521B46">
              <w:rPr>
                <w:rFonts w:ascii="Times New Roman" w:hAnsi="Times New Roman" w:cs="Times New Roman"/>
                <w:sz w:val="24"/>
                <w:szCs w:val="24"/>
              </w:rPr>
              <w:t> </w:t>
            </w:r>
            <w:r w:rsidRPr="00521B46">
              <w:rPr>
                <w:rFonts w:ascii="Times New Roman" w:hAnsi="Times New Roman" w:cs="Times New Roman"/>
                <w:sz w:val="24"/>
                <w:szCs w:val="24"/>
              </w:rPr>
              <w:t>gadu</w:t>
            </w:r>
            <w:r w:rsidR="00540931" w:rsidRPr="00521B46">
              <w:rPr>
                <w:rFonts w:ascii="Times New Roman" w:hAnsi="Times New Roman" w:cs="Times New Roman"/>
                <w:sz w:val="24"/>
                <w:szCs w:val="24"/>
              </w:rPr>
              <w:t>,</w:t>
            </w:r>
            <w:r w:rsidRPr="00521B46">
              <w:rPr>
                <w:rFonts w:ascii="Times New Roman" w:hAnsi="Times New Roman" w:cs="Times New Roman"/>
                <w:sz w:val="24"/>
                <w:szCs w:val="24"/>
              </w:rPr>
              <w:t xml:space="preserve"> NBS vajadzībām apsaimniekojamo un būvējamo nekustamo īpašumu apjoms </w:t>
            </w:r>
            <w:r w:rsidR="00540931" w:rsidRPr="00521B46">
              <w:rPr>
                <w:rFonts w:ascii="Times New Roman" w:hAnsi="Times New Roman" w:cs="Times New Roman"/>
                <w:sz w:val="24"/>
                <w:szCs w:val="24"/>
              </w:rPr>
              <w:t xml:space="preserve">ir </w:t>
            </w:r>
            <w:r w:rsidRPr="00521B46">
              <w:rPr>
                <w:rFonts w:ascii="Times New Roman" w:hAnsi="Times New Roman" w:cs="Times New Roman"/>
                <w:sz w:val="24"/>
                <w:szCs w:val="24"/>
              </w:rPr>
              <w:t>būtiski pieau</w:t>
            </w:r>
            <w:r w:rsidR="00540931" w:rsidRPr="00521B46">
              <w:rPr>
                <w:rFonts w:ascii="Times New Roman" w:hAnsi="Times New Roman" w:cs="Times New Roman"/>
                <w:sz w:val="24"/>
                <w:szCs w:val="24"/>
              </w:rPr>
              <w:t>dzis</w:t>
            </w:r>
            <w:r w:rsidRPr="00521B46">
              <w:rPr>
                <w:rFonts w:ascii="Times New Roman" w:hAnsi="Times New Roman" w:cs="Times New Roman"/>
                <w:sz w:val="24"/>
                <w:szCs w:val="24"/>
              </w:rPr>
              <w:t>.</w:t>
            </w:r>
            <w:r w:rsidRPr="00521B46">
              <w:rPr>
                <w:rFonts w:ascii="Times New Roman" w:hAnsi="Times New Roman" w:cs="Times New Roman"/>
                <w:sz w:val="24"/>
                <w:szCs w:val="24"/>
                <w:lang w:eastAsia="lv-LV"/>
              </w:rPr>
              <w:t xml:space="preserve"> </w:t>
            </w:r>
            <w:r w:rsidR="000A5722" w:rsidRPr="00521B46">
              <w:rPr>
                <w:rFonts w:ascii="Times New Roman" w:hAnsi="Times New Roman" w:cs="Times New Roman"/>
                <w:bCs/>
                <w:sz w:val="24"/>
                <w:szCs w:val="24"/>
              </w:rPr>
              <w:t>L</w:t>
            </w:r>
            <w:r w:rsidR="00427B2D" w:rsidRPr="00521B46">
              <w:rPr>
                <w:rFonts w:ascii="Times New Roman" w:hAnsi="Times New Roman" w:cs="Times New Roman"/>
                <w:bCs/>
                <w:sz w:val="24"/>
                <w:szCs w:val="24"/>
              </w:rPr>
              <w:t xml:space="preserve">ai </w:t>
            </w:r>
            <w:r w:rsidR="00003A29" w:rsidRPr="00521B46">
              <w:rPr>
                <w:rFonts w:ascii="Times New Roman" w:hAnsi="Times New Roman" w:cs="Times New Roman"/>
                <w:bCs/>
                <w:sz w:val="24"/>
                <w:szCs w:val="24"/>
              </w:rPr>
              <w:t>stiprinātu NBS kapacitāti</w:t>
            </w:r>
            <w:r w:rsidR="00427B2D" w:rsidRPr="00521B46">
              <w:rPr>
                <w:rFonts w:ascii="Times New Roman" w:hAnsi="Times New Roman" w:cs="Times New Roman"/>
                <w:bCs/>
                <w:sz w:val="24"/>
                <w:szCs w:val="24"/>
              </w:rPr>
              <w:t xml:space="preserve"> </w:t>
            </w:r>
            <w:r w:rsidR="002D32D8" w:rsidRPr="00521B46">
              <w:rPr>
                <w:rFonts w:ascii="Times New Roman" w:hAnsi="Times New Roman" w:cs="Times New Roman"/>
                <w:bCs/>
                <w:sz w:val="24"/>
                <w:szCs w:val="24"/>
              </w:rPr>
              <w:t xml:space="preserve">un nodrošinātu </w:t>
            </w:r>
            <w:r w:rsidR="00003A29" w:rsidRPr="00521B46">
              <w:rPr>
                <w:rFonts w:ascii="Times New Roman" w:hAnsi="Times New Roman" w:cs="Times New Roman"/>
                <w:bCs/>
                <w:sz w:val="24"/>
                <w:szCs w:val="24"/>
              </w:rPr>
              <w:t>valsts aizsardzīb</w:t>
            </w:r>
            <w:r w:rsidR="002D32D8" w:rsidRPr="00521B46">
              <w:rPr>
                <w:rFonts w:ascii="Times New Roman" w:hAnsi="Times New Roman" w:cs="Times New Roman"/>
                <w:bCs/>
                <w:sz w:val="24"/>
                <w:szCs w:val="24"/>
              </w:rPr>
              <w:t xml:space="preserve">u, </w:t>
            </w:r>
            <w:r w:rsidR="00003A29" w:rsidRPr="00521B46">
              <w:rPr>
                <w:rFonts w:ascii="Times New Roman" w:hAnsi="Times New Roman" w:cs="Times New Roman"/>
                <w:bCs/>
                <w:sz w:val="24"/>
                <w:szCs w:val="24"/>
              </w:rPr>
              <w:t>2009.</w:t>
            </w:r>
            <w:r w:rsidR="002D32D8" w:rsidRPr="00521B46">
              <w:rPr>
                <w:rFonts w:ascii="Times New Roman" w:hAnsi="Times New Roman" w:cs="Times New Roman"/>
                <w:bCs/>
                <w:sz w:val="24"/>
                <w:szCs w:val="24"/>
              </w:rPr>
              <w:t> </w:t>
            </w:r>
            <w:r w:rsidR="00003A29" w:rsidRPr="00521B46">
              <w:rPr>
                <w:rFonts w:ascii="Times New Roman" w:hAnsi="Times New Roman" w:cs="Times New Roman"/>
                <w:bCs/>
                <w:sz w:val="24"/>
                <w:szCs w:val="24"/>
              </w:rPr>
              <w:t xml:space="preserve">gadā </w:t>
            </w:r>
            <w:r w:rsidR="002D32D8" w:rsidRPr="00521B46">
              <w:rPr>
                <w:rFonts w:ascii="Times New Roman" w:hAnsi="Times New Roman" w:cs="Times New Roman"/>
                <w:bCs/>
                <w:sz w:val="24"/>
                <w:szCs w:val="24"/>
              </w:rPr>
              <w:t xml:space="preserve">tika </w:t>
            </w:r>
            <w:r w:rsidR="00003A29" w:rsidRPr="00521B46">
              <w:rPr>
                <w:rFonts w:ascii="Times New Roman" w:hAnsi="Times New Roman" w:cs="Times New Roman"/>
                <w:bCs/>
                <w:sz w:val="24"/>
                <w:szCs w:val="24"/>
              </w:rPr>
              <w:t>uzsākt</w:t>
            </w:r>
            <w:r w:rsidR="000A5722" w:rsidRPr="00521B46">
              <w:rPr>
                <w:rFonts w:ascii="Times New Roman" w:hAnsi="Times New Roman" w:cs="Times New Roman"/>
                <w:bCs/>
                <w:sz w:val="24"/>
                <w:szCs w:val="24"/>
              </w:rPr>
              <w:t xml:space="preserve">a </w:t>
            </w:r>
            <w:r w:rsidR="00003A29" w:rsidRPr="00521B46">
              <w:rPr>
                <w:rFonts w:ascii="Times New Roman" w:hAnsi="Times New Roman" w:cs="Times New Roman"/>
                <w:bCs/>
                <w:sz w:val="24"/>
                <w:szCs w:val="24"/>
              </w:rPr>
              <w:t>pakāpenisk</w:t>
            </w:r>
            <w:r w:rsidR="000A5722" w:rsidRPr="00521B46">
              <w:rPr>
                <w:rFonts w:ascii="Times New Roman" w:hAnsi="Times New Roman" w:cs="Times New Roman"/>
                <w:bCs/>
                <w:sz w:val="24"/>
                <w:szCs w:val="24"/>
              </w:rPr>
              <w:t>a</w:t>
            </w:r>
            <w:r w:rsidR="00003A29" w:rsidRPr="00521B46">
              <w:rPr>
                <w:rFonts w:ascii="Times New Roman" w:hAnsi="Times New Roman" w:cs="Times New Roman"/>
                <w:bCs/>
                <w:sz w:val="24"/>
                <w:szCs w:val="24"/>
              </w:rPr>
              <w:t xml:space="preserve"> nemilitār</w:t>
            </w:r>
            <w:r w:rsidR="002D32D8" w:rsidRPr="00521B46">
              <w:rPr>
                <w:rFonts w:ascii="Times New Roman" w:hAnsi="Times New Roman" w:cs="Times New Roman"/>
                <w:bCs/>
                <w:sz w:val="24"/>
                <w:szCs w:val="24"/>
              </w:rPr>
              <w:t>o</w:t>
            </w:r>
            <w:r w:rsidR="00003A29" w:rsidRPr="00521B46">
              <w:rPr>
                <w:rFonts w:ascii="Times New Roman" w:hAnsi="Times New Roman" w:cs="Times New Roman"/>
                <w:bCs/>
                <w:sz w:val="24"/>
                <w:szCs w:val="24"/>
              </w:rPr>
              <w:t xml:space="preserve"> funkciju nodošan</w:t>
            </w:r>
            <w:r w:rsidR="000A5722" w:rsidRPr="00521B46">
              <w:rPr>
                <w:rFonts w:ascii="Times New Roman" w:hAnsi="Times New Roman" w:cs="Times New Roman"/>
                <w:bCs/>
                <w:sz w:val="24"/>
                <w:szCs w:val="24"/>
              </w:rPr>
              <w:t>a</w:t>
            </w:r>
            <w:r w:rsidR="00003A29" w:rsidRPr="00521B46">
              <w:rPr>
                <w:rFonts w:ascii="Times New Roman" w:hAnsi="Times New Roman" w:cs="Times New Roman"/>
                <w:bCs/>
                <w:sz w:val="24"/>
                <w:szCs w:val="24"/>
              </w:rPr>
              <w:t xml:space="preserve"> civila</w:t>
            </w:r>
            <w:r w:rsidR="002D32D8" w:rsidRPr="00521B46">
              <w:rPr>
                <w:rFonts w:ascii="Times New Roman" w:hAnsi="Times New Roman" w:cs="Times New Roman"/>
                <w:bCs/>
                <w:sz w:val="24"/>
                <w:szCs w:val="24"/>
              </w:rPr>
              <w:t>ja</w:t>
            </w:r>
            <w:r w:rsidR="00003A29" w:rsidRPr="00521B46">
              <w:rPr>
                <w:rFonts w:ascii="Times New Roman" w:hAnsi="Times New Roman" w:cs="Times New Roman"/>
                <w:bCs/>
                <w:sz w:val="24"/>
                <w:szCs w:val="24"/>
              </w:rPr>
              <w:t xml:space="preserve">i iestādei – </w:t>
            </w:r>
            <w:r w:rsidR="00427B2D" w:rsidRPr="00521B46">
              <w:rPr>
                <w:rFonts w:ascii="Times New Roman" w:hAnsi="Times New Roman" w:cs="Times New Roman"/>
                <w:sz w:val="24"/>
                <w:szCs w:val="24"/>
              </w:rPr>
              <w:t>Centram</w:t>
            </w:r>
            <w:r w:rsidR="002A7B5D" w:rsidRPr="00521B46">
              <w:rPr>
                <w:rFonts w:ascii="Times New Roman" w:hAnsi="Times New Roman" w:cs="Times New Roman"/>
                <w:sz w:val="24"/>
                <w:szCs w:val="24"/>
              </w:rPr>
              <w:t xml:space="preserve">. </w:t>
            </w:r>
            <w:r w:rsidR="00521B46">
              <w:rPr>
                <w:rFonts w:ascii="Times New Roman" w:hAnsi="Times New Roman" w:cs="Times New Roman"/>
                <w:sz w:val="24"/>
                <w:szCs w:val="24"/>
              </w:rPr>
              <w:t>Jau no</w:t>
            </w:r>
            <w:r w:rsidR="002A7B5D" w:rsidRPr="00521B46">
              <w:rPr>
                <w:rFonts w:ascii="Times New Roman" w:hAnsi="Times New Roman" w:cs="Times New Roman"/>
                <w:sz w:val="24"/>
                <w:szCs w:val="24"/>
              </w:rPr>
              <w:t xml:space="preserve"> 2018.</w:t>
            </w:r>
            <w:r w:rsidR="002D32D8" w:rsidRPr="00521B46">
              <w:rPr>
                <w:rFonts w:ascii="Times New Roman" w:hAnsi="Times New Roman" w:cs="Times New Roman"/>
                <w:sz w:val="24"/>
                <w:szCs w:val="24"/>
              </w:rPr>
              <w:t> </w:t>
            </w:r>
            <w:r w:rsidR="002A7B5D" w:rsidRPr="00521B46">
              <w:rPr>
                <w:rFonts w:ascii="Times New Roman" w:hAnsi="Times New Roman" w:cs="Times New Roman"/>
                <w:sz w:val="24"/>
                <w:szCs w:val="24"/>
              </w:rPr>
              <w:t>gad</w:t>
            </w:r>
            <w:r w:rsidR="00521B46">
              <w:rPr>
                <w:rFonts w:ascii="Times New Roman" w:hAnsi="Times New Roman" w:cs="Times New Roman"/>
                <w:sz w:val="24"/>
                <w:szCs w:val="24"/>
              </w:rPr>
              <w:t>a</w:t>
            </w:r>
            <w:r w:rsidR="002A7B5D" w:rsidRPr="00521B46">
              <w:rPr>
                <w:rFonts w:ascii="Times New Roman" w:hAnsi="Times New Roman" w:cs="Times New Roman"/>
                <w:sz w:val="24"/>
                <w:szCs w:val="24"/>
              </w:rPr>
              <w:t xml:space="preserve"> NBS maksimāli</w:t>
            </w:r>
            <w:r w:rsidR="002D32D8" w:rsidRPr="00521B46">
              <w:rPr>
                <w:rFonts w:ascii="Times New Roman" w:hAnsi="Times New Roman" w:cs="Times New Roman"/>
                <w:sz w:val="24"/>
                <w:szCs w:val="24"/>
              </w:rPr>
              <w:t>, kur tas</w:t>
            </w:r>
            <w:r w:rsidR="002A7B5D" w:rsidRPr="00521B46">
              <w:rPr>
                <w:rFonts w:ascii="Times New Roman" w:hAnsi="Times New Roman" w:cs="Times New Roman"/>
                <w:sz w:val="24"/>
                <w:szCs w:val="24"/>
              </w:rPr>
              <w:t xml:space="preserve"> iespējam</w:t>
            </w:r>
            <w:r w:rsidR="002D32D8" w:rsidRPr="00521B46">
              <w:rPr>
                <w:rFonts w:ascii="Times New Roman" w:hAnsi="Times New Roman" w:cs="Times New Roman"/>
                <w:sz w:val="24"/>
                <w:szCs w:val="24"/>
              </w:rPr>
              <w:t xml:space="preserve">s, </w:t>
            </w:r>
            <w:r w:rsidR="00521B46">
              <w:rPr>
                <w:rFonts w:ascii="Times New Roman" w:hAnsi="Times New Roman" w:cs="Times New Roman"/>
                <w:sz w:val="24"/>
                <w:szCs w:val="24"/>
              </w:rPr>
              <w:t>tiek</w:t>
            </w:r>
            <w:r w:rsidR="002A7B5D" w:rsidRPr="00521B46">
              <w:rPr>
                <w:rFonts w:ascii="Times New Roman" w:hAnsi="Times New Roman" w:cs="Times New Roman"/>
                <w:sz w:val="24"/>
                <w:szCs w:val="24"/>
              </w:rPr>
              <w:t xml:space="preserve"> </w:t>
            </w:r>
            <w:r w:rsidR="00521B46" w:rsidRPr="00521B46">
              <w:rPr>
                <w:rFonts w:ascii="Times New Roman" w:hAnsi="Times New Roman" w:cs="Times New Roman"/>
                <w:sz w:val="24"/>
                <w:szCs w:val="24"/>
              </w:rPr>
              <w:t>atslogot</w:t>
            </w:r>
            <w:r w:rsidR="00521B46">
              <w:rPr>
                <w:rFonts w:ascii="Times New Roman" w:hAnsi="Times New Roman" w:cs="Times New Roman"/>
                <w:sz w:val="24"/>
                <w:szCs w:val="24"/>
              </w:rPr>
              <w:t>i</w:t>
            </w:r>
            <w:r w:rsidR="00521B46" w:rsidRPr="00521B46">
              <w:rPr>
                <w:rFonts w:ascii="Times New Roman" w:hAnsi="Times New Roman" w:cs="Times New Roman"/>
                <w:sz w:val="24"/>
                <w:szCs w:val="24"/>
              </w:rPr>
              <w:t xml:space="preserve"> </w:t>
            </w:r>
            <w:r w:rsidR="002A7B5D" w:rsidRPr="00521B46">
              <w:rPr>
                <w:rFonts w:ascii="Times New Roman" w:hAnsi="Times New Roman" w:cs="Times New Roman"/>
                <w:sz w:val="24"/>
                <w:szCs w:val="24"/>
              </w:rPr>
              <w:t>no to lietošanā esošo militāro objektu apsaimniekošanas, NB</w:t>
            </w:r>
            <w:r w:rsidR="00D501A0" w:rsidRPr="00521B46">
              <w:rPr>
                <w:rFonts w:ascii="Times New Roman" w:hAnsi="Times New Roman" w:cs="Times New Roman"/>
                <w:sz w:val="24"/>
                <w:szCs w:val="24"/>
              </w:rPr>
              <w:t>S</w:t>
            </w:r>
            <w:r w:rsidR="002A7B5D" w:rsidRPr="00521B46">
              <w:rPr>
                <w:rFonts w:ascii="Times New Roman" w:hAnsi="Times New Roman" w:cs="Times New Roman"/>
                <w:sz w:val="24"/>
                <w:szCs w:val="24"/>
              </w:rPr>
              <w:t xml:space="preserve"> nepieciešamo centralizēto iepirkumu veikšanas un būvniecības organizēšanas.</w:t>
            </w:r>
            <w:r w:rsidR="00216622" w:rsidRPr="00521B46">
              <w:rPr>
                <w:rFonts w:ascii="Times New Roman" w:hAnsi="Times New Roman" w:cs="Times New Roman"/>
                <w:sz w:val="24"/>
                <w:szCs w:val="24"/>
              </w:rPr>
              <w:t xml:space="preserve"> </w:t>
            </w:r>
          </w:p>
          <w:p w14:paraId="7571C3FB" w14:textId="28993BFA" w:rsidR="00FF25FD" w:rsidRPr="00521B46" w:rsidRDefault="00FF25FD" w:rsidP="00BC7DCB">
            <w:pPr>
              <w:pStyle w:val="ListParagraph"/>
              <w:spacing w:after="0" w:line="240" w:lineRule="auto"/>
              <w:ind w:left="0" w:firstLine="720"/>
              <w:jc w:val="both"/>
              <w:rPr>
                <w:rFonts w:ascii="Times New Roman" w:hAnsi="Times New Roman" w:cs="Times New Roman"/>
                <w:sz w:val="24"/>
                <w:szCs w:val="24"/>
              </w:rPr>
            </w:pPr>
            <w:r w:rsidRPr="00521B46">
              <w:rPr>
                <w:rFonts w:ascii="Times New Roman" w:hAnsi="Times New Roman" w:cs="Times New Roman"/>
                <w:sz w:val="24"/>
                <w:szCs w:val="24"/>
              </w:rPr>
              <w:t xml:space="preserve">Gadījumos, </w:t>
            </w:r>
            <w:r w:rsidR="002D32D8" w:rsidRPr="00521B46">
              <w:rPr>
                <w:rFonts w:ascii="Times New Roman" w:hAnsi="Times New Roman" w:cs="Times New Roman"/>
                <w:sz w:val="24"/>
                <w:szCs w:val="24"/>
              </w:rPr>
              <w:t>ja</w:t>
            </w:r>
            <w:r w:rsidRPr="00521B46">
              <w:rPr>
                <w:rFonts w:ascii="Times New Roman" w:hAnsi="Times New Roman" w:cs="Times New Roman"/>
                <w:sz w:val="24"/>
                <w:szCs w:val="24"/>
              </w:rPr>
              <w:t xml:space="preserve"> NBS vajadzībām būs </w:t>
            </w:r>
            <w:r w:rsidR="002D32D8" w:rsidRPr="00521B46">
              <w:rPr>
                <w:rFonts w:ascii="Times New Roman" w:hAnsi="Times New Roman" w:cs="Times New Roman"/>
                <w:sz w:val="24"/>
                <w:szCs w:val="24"/>
              </w:rPr>
              <w:t xml:space="preserve">jānomā </w:t>
            </w:r>
            <w:r w:rsidRPr="00521B46">
              <w:rPr>
                <w:rFonts w:ascii="Times New Roman" w:hAnsi="Times New Roman" w:cs="Times New Roman"/>
                <w:sz w:val="24"/>
                <w:szCs w:val="24"/>
              </w:rPr>
              <w:t>fiziskas vai juridiskas personas īpašumā, valdījumā vai turējumā esoš</w:t>
            </w:r>
            <w:r w:rsidR="002D32D8" w:rsidRPr="00521B46">
              <w:rPr>
                <w:rFonts w:ascii="Times New Roman" w:hAnsi="Times New Roman" w:cs="Times New Roman"/>
                <w:sz w:val="24"/>
                <w:szCs w:val="24"/>
              </w:rPr>
              <w:t>s</w:t>
            </w:r>
            <w:r w:rsidRPr="00521B46">
              <w:rPr>
                <w:rFonts w:ascii="Times New Roman" w:hAnsi="Times New Roman" w:cs="Times New Roman"/>
                <w:sz w:val="24"/>
                <w:szCs w:val="24"/>
              </w:rPr>
              <w:t xml:space="preserve"> nekustam</w:t>
            </w:r>
            <w:r w:rsidR="002D32D8" w:rsidRPr="00521B46">
              <w:rPr>
                <w:rFonts w:ascii="Times New Roman" w:hAnsi="Times New Roman" w:cs="Times New Roman"/>
                <w:sz w:val="24"/>
                <w:szCs w:val="24"/>
              </w:rPr>
              <w:t>ais</w:t>
            </w:r>
            <w:r w:rsidRPr="00521B46">
              <w:rPr>
                <w:rFonts w:ascii="Times New Roman" w:hAnsi="Times New Roman" w:cs="Times New Roman"/>
                <w:sz w:val="24"/>
                <w:szCs w:val="24"/>
              </w:rPr>
              <w:t xml:space="preserve"> īpašum</w:t>
            </w:r>
            <w:r w:rsidR="002D32D8" w:rsidRPr="00521B46">
              <w:rPr>
                <w:rFonts w:ascii="Times New Roman" w:hAnsi="Times New Roman" w:cs="Times New Roman"/>
                <w:sz w:val="24"/>
                <w:szCs w:val="24"/>
              </w:rPr>
              <w:t>s</w:t>
            </w:r>
            <w:r w:rsidRPr="00521B46">
              <w:rPr>
                <w:rFonts w:ascii="Times New Roman" w:hAnsi="Times New Roman" w:cs="Times New Roman"/>
                <w:sz w:val="24"/>
                <w:szCs w:val="24"/>
              </w:rPr>
              <w:t xml:space="preserve">, tas tiks </w:t>
            </w:r>
            <w:r w:rsidR="002D32D8" w:rsidRPr="00521B46">
              <w:rPr>
                <w:rFonts w:ascii="Times New Roman" w:hAnsi="Times New Roman" w:cs="Times New Roman"/>
                <w:sz w:val="24"/>
                <w:szCs w:val="24"/>
              </w:rPr>
              <w:t>darīts</w:t>
            </w:r>
            <w:r w:rsidRPr="00521B46">
              <w:rPr>
                <w:rFonts w:ascii="Times New Roman" w:hAnsi="Times New Roman" w:cs="Times New Roman"/>
                <w:sz w:val="24"/>
                <w:szCs w:val="24"/>
              </w:rPr>
              <w:t xml:space="preserve">, slēdzot vienošanos ar šo teritoriju īpašniekiem vai tiesiskajiem valdītājiem, kurā </w:t>
            </w:r>
            <w:r w:rsidR="002D32D8" w:rsidRPr="00521B46">
              <w:rPr>
                <w:rFonts w:ascii="Times New Roman" w:hAnsi="Times New Roman" w:cs="Times New Roman"/>
                <w:sz w:val="24"/>
                <w:szCs w:val="24"/>
              </w:rPr>
              <w:t xml:space="preserve">noteikti </w:t>
            </w:r>
            <w:r w:rsidRPr="00521B46">
              <w:rPr>
                <w:rFonts w:ascii="Times New Roman" w:hAnsi="Times New Roman" w:cs="Times New Roman"/>
                <w:sz w:val="24"/>
                <w:szCs w:val="24"/>
              </w:rPr>
              <w:t xml:space="preserve">nekustamā īpašuma izmantošanas nosacījumi, tai skaitā apsaimniekošanas noteikumi. Pie vienošanās kā tiesiska darījuma būtības pieder visu tā dalībnieku saskanīgs gribas izteikums, </w:t>
            </w:r>
            <w:r w:rsidR="002D32D8" w:rsidRPr="00521B46">
              <w:rPr>
                <w:rFonts w:ascii="Times New Roman" w:hAnsi="Times New Roman" w:cs="Times New Roman"/>
                <w:sz w:val="24"/>
                <w:szCs w:val="24"/>
              </w:rPr>
              <w:t xml:space="preserve">tātad </w:t>
            </w:r>
            <w:r w:rsidRPr="00521B46">
              <w:rPr>
                <w:rFonts w:ascii="Times New Roman" w:hAnsi="Times New Roman" w:cs="Times New Roman"/>
                <w:sz w:val="24"/>
                <w:szCs w:val="24"/>
              </w:rPr>
              <w:t>nekādā ziņā netiks ierobežotas nekustamā īpašuma īpašnieka tiesības izvēlēties īpašuma apsaimniekotāju vai noteikt citus īpašuma izmantošanas nosacījumus. Šajā gadījumā Centrs veiks militārā objekta apsaimniekošanas pasākumus atbilstoši noslēgtās vienošanās nosacījumiem.</w:t>
            </w:r>
          </w:p>
          <w:p w14:paraId="28785B5D" w14:textId="77777777" w:rsidR="00FF25FD" w:rsidRPr="00521B46" w:rsidRDefault="00FF25FD" w:rsidP="00216622">
            <w:pPr>
              <w:pStyle w:val="CommentText"/>
              <w:spacing w:after="0"/>
              <w:ind w:firstLine="568"/>
              <w:jc w:val="both"/>
              <w:rPr>
                <w:rFonts w:ascii="Times New Roman" w:eastAsia="Times New Roman" w:hAnsi="Times New Roman" w:cs="Times New Roman"/>
                <w:iCs/>
                <w:sz w:val="24"/>
                <w:szCs w:val="24"/>
                <w:lang w:eastAsia="lv-LV"/>
              </w:rPr>
            </w:pPr>
          </w:p>
        </w:tc>
      </w:tr>
      <w:tr w:rsidR="003A6B44" w:rsidRPr="00521B46" w14:paraId="061C4410" w14:textId="77777777" w:rsidTr="00E02CE3">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14:paraId="72C6566B" w14:textId="77777777" w:rsidR="00CD526E" w:rsidRPr="00521B46" w:rsidRDefault="00E5323B" w:rsidP="00E5323B">
            <w:pPr>
              <w:spacing w:after="0" w:line="240" w:lineRule="auto"/>
              <w:rPr>
                <w:rFonts w:ascii="Times New Roman" w:eastAsia="Times New Roman" w:hAnsi="Times New Roman" w:cs="Times New Roman"/>
                <w:iCs/>
                <w:sz w:val="24"/>
                <w:szCs w:val="24"/>
                <w:lang w:eastAsia="lv-LV"/>
              </w:rPr>
            </w:pPr>
            <w:r w:rsidRPr="00521B46">
              <w:rPr>
                <w:rFonts w:ascii="Times New Roman" w:eastAsia="Times New Roman" w:hAnsi="Times New Roman" w:cs="Times New Roman"/>
                <w:iCs/>
                <w:sz w:val="24"/>
                <w:szCs w:val="24"/>
                <w:lang w:eastAsia="lv-LV"/>
              </w:rPr>
              <w:lastRenderedPageBreak/>
              <w:t>3.</w:t>
            </w:r>
          </w:p>
        </w:tc>
        <w:tc>
          <w:tcPr>
            <w:tcW w:w="793" w:type="pct"/>
            <w:tcBorders>
              <w:top w:val="outset" w:sz="6" w:space="0" w:color="auto"/>
              <w:left w:val="outset" w:sz="6" w:space="0" w:color="auto"/>
              <w:bottom w:val="outset" w:sz="6" w:space="0" w:color="auto"/>
              <w:right w:val="outset" w:sz="6" w:space="0" w:color="auto"/>
            </w:tcBorders>
            <w:hideMark/>
          </w:tcPr>
          <w:p w14:paraId="3DEE323E" w14:textId="77777777" w:rsidR="00E5323B" w:rsidRPr="00521B46" w:rsidRDefault="00E5323B" w:rsidP="00E5323B">
            <w:pPr>
              <w:spacing w:after="0" w:line="240" w:lineRule="auto"/>
              <w:rPr>
                <w:rFonts w:ascii="Times New Roman" w:eastAsia="Times New Roman" w:hAnsi="Times New Roman" w:cs="Times New Roman"/>
                <w:iCs/>
                <w:sz w:val="24"/>
                <w:szCs w:val="24"/>
                <w:lang w:eastAsia="lv-LV"/>
              </w:rPr>
            </w:pPr>
            <w:r w:rsidRPr="00521B46">
              <w:rPr>
                <w:rFonts w:ascii="Times New Roman" w:eastAsia="Times New Roman" w:hAnsi="Times New Roman" w:cs="Times New Roman"/>
                <w:iCs/>
                <w:sz w:val="24"/>
                <w:szCs w:val="24"/>
                <w:lang w:eastAsia="lv-LV"/>
              </w:rPr>
              <w:t>Projekta izstrādē iesaistītās institūcijas un publiskas personas kapitālsabiedrības</w:t>
            </w:r>
          </w:p>
        </w:tc>
        <w:sdt>
          <w:sdtPr>
            <w:rPr>
              <w:rFonts w:ascii="Times New Roman" w:eastAsia="Times New Roman" w:hAnsi="Times New Roman" w:cs="Times New Roman"/>
              <w:sz w:val="24"/>
              <w:szCs w:val="24"/>
              <w:lang w:eastAsia="lv-LV"/>
            </w:rPr>
            <w:id w:val="1914950338"/>
            <w:placeholder>
              <w:docPart w:val="1AC2D1D377BC4EF4847FE007ED9C2B82"/>
            </w:placeholder>
            <w:text/>
          </w:sdtPr>
          <w:sdtEndPr/>
          <w:sdtContent>
            <w:tc>
              <w:tcPr>
                <w:tcW w:w="3941" w:type="pct"/>
                <w:tcBorders>
                  <w:top w:val="outset" w:sz="6" w:space="0" w:color="auto"/>
                  <w:left w:val="outset" w:sz="6" w:space="0" w:color="auto"/>
                  <w:bottom w:val="outset" w:sz="6" w:space="0" w:color="auto"/>
                  <w:right w:val="outset" w:sz="6" w:space="0" w:color="auto"/>
                </w:tcBorders>
                <w:hideMark/>
              </w:tcPr>
              <w:p w14:paraId="760A5999" w14:textId="77777777" w:rsidR="00E5323B" w:rsidRPr="00521B46" w:rsidRDefault="00913394" w:rsidP="00460AA8">
                <w:pPr>
                  <w:spacing w:after="0" w:line="240" w:lineRule="auto"/>
                  <w:rPr>
                    <w:rFonts w:ascii="Times New Roman" w:eastAsia="Times New Roman" w:hAnsi="Times New Roman" w:cs="Times New Roman"/>
                    <w:iCs/>
                    <w:sz w:val="24"/>
                    <w:szCs w:val="24"/>
                    <w:lang w:eastAsia="lv-LV"/>
                  </w:rPr>
                </w:pPr>
                <w:r w:rsidRPr="00521B46">
                  <w:rPr>
                    <w:rFonts w:ascii="Times New Roman" w:eastAsia="Times New Roman" w:hAnsi="Times New Roman" w:cs="Times New Roman"/>
                    <w:sz w:val="24"/>
                    <w:szCs w:val="24"/>
                    <w:lang w:eastAsia="lv-LV"/>
                  </w:rPr>
                  <w:t>Aizsardzības ministrija, Nacionālie bruņotie spēki, Valsts aizsardzības militāro objektu un iepirkumu centrs</w:t>
                </w:r>
              </w:p>
            </w:tc>
          </w:sdtContent>
        </w:sdt>
      </w:tr>
      <w:tr w:rsidR="003A6B44" w:rsidRPr="00521B46" w14:paraId="02F9D680" w14:textId="77777777" w:rsidTr="00E02CE3">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14:paraId="056BC87F" w14:textId="77777777" w:rsidR="00CD526E" w:rsidRPr="00521B46" w:rsidRDefault="00E5323B" w:rsidP="00E5323B">
            <w:pPr>
              <w:spacing w:after="0" w:line="240" w:lineRule="auto"/>
              <w:rPr>
                <w:rFonts w:ascii="Times New Roman" w:eastAsia="Times New Roman" w:hAnsi="Times New Roman" w:cs="Times New Roman"/>
                <w:iCs/>
                <w:sz w:val="24"/>
                <w:szCs w:val="24"/>
                <w:lang w:eastAsia="lv-LV"/>
              </w:rPr>
            </w:pPr>
            <w:r w:rsidRPr="00521B46">
              <w:rPr>
                <w:rFonts w:ascii="Times New Roman" w:eastAsia="Times New Roman" w:hAnsi="Times New Roman" w:cs="Times New Roman"/>
                <w:iCs/>
                <w:sz w:val="24"/>
                <w:szCs w:val="24"/>
                <w:lang w:eastAsia="lv-LV"/>
              </w:rPr>
              <w:t>4.</w:t>
            </w:r>
          </w:p>
        </w:tc>
        <w:tc>
          <w:tcPr>
            <w:tcW w:w="793" w:type="pct"/>
            <w:tcBorders>
              <w:top w:val="outset" w:sz="6" w:space="0" w:color="auto"/>
              <w:left w:val="outset" w:sz="6" w:space="0" w:color="auto"/>
              <w:bottom w:val="outset" w:sz="6" w:space="0" w:color="auto"/>
              <w:right w:val="outset" w:sz="6" w:space="0" w:color="auto"/>
            </w:tcBorders>
            <w:hideMark/>
          </w:tcPr>
          <w:p w14:paraId="12F769D6" w14:textId="77777777" w:rsidR="00E5323B" w:rsidRPr="00521B46" w:rsidRDefault="00E5323B" w:rsidP="00E5323B">
            <w:pPr>
              <w:spacing w:after="0" w:line="240" w:lineRule="auto"/>
              <w:rPr>
                <w:rFonts w:ascii="Times New Roman" w:eastAsia="Times New Roman" w:hAnsi="Times New Roman" w:cs="Times New Roman"/>
                <w:iCs/>
                <w:sz w:val="24"/>
                <w:szCs w:val="24"/>
                <w:lang w:eastAsia="lv-LV"/>
              </w:rPr>
            </w:pPr>
            <w:r w:rsidRPr="00521B46">
              <w:rPr>
                <w:rFonts w:ascii="Times New Roman" w:eastAsia="Times New Roman" w:hAnsi="Times New Roman" w:cs="Times New Roman"/>
                <w:iCs/>
                <w:sz w:val="24"/>
                <w:szCs w:val="24"/>
                <w:lang w:eastAsia="lv-LV"/>
              </w:rPr>
              <w:t>Cita informācija</w:t>
            </w:r>
          </w:p>
        </w:tc>
        <w:tc>
          <w:tcPr>
            <w:tcW w:w="3941" w:type="pct"/>
            <w:tcBorders>
              <w:top w:val="outset" w:sz="6" w:space="0" w:color="auto"/>
              <w:left w:val="outset" w:sz="6" w:space="0" w:color="auto"/>
              <w:bottom w:val="outset" w:sz="6" w:space="0" w:color="auto"/>
              <w:right w:val="outset" w:sz="6" w:space="0" w:color="auto"/>
            </w:tcBorders>
            <w:hideMark/>
          </w:tcPr>
          <w:p w14:paraId="38A3E4F9" w14:textId="77777777" w:rsidR="0007368B" w:rsidRPr="00521B46" w:rsidRDefault="00AE0B07" w:rsidP="0007368B">
            <w:pPr>
              <w:spacing w:after="0" w:line="240" w:lineRule="auto"/>
              <w:ind w:firstLine="439"/>
              <w:jc w:val="both"/>
              <w:rPr>
                <w:rFonts w:ascii="Times New Roman" w:eastAsia="Times New Roman" w:hAnsi="Times New Roman" w:cs="Times New Roman"/>
                <w:iCs/>
                <w:sz w:val="24"/>
                <w:szCs w:val="24"/>
                <w:lang w:eastAsia="lv-LV"/>
              </w:rPr>
            </w:pPr>
            <w:r w:rsidRPr="00521B46">
              <w:rPr>
                <w:rFonts w:ascii="Times New Roman" w:hAnsi="Times New Roman" w:cs="Times New Roman"/>
                <w:sz w:val="24"/>
                <w:szCs w:val="24"/>
              </w:rPr>
              <w:t>Nav</w:t>
            </w:r>
          </w:p>
          <w:p w14:paraId="02940113" w14:textId="77777777" w:rsidR="00E5323B" w:rsidRPr="00521B46" w:rsidRDefault="00E5323B" w:rsidP="00E5323B">
            <w:pPr>
              <w:spacing w:after="0" w:line="240" w:lineRule="auto"/>
              <w:rPr>
                <w:rFonts w:ascii="Times New Roman" w:eastAsia="Times New Roman" w:hAnsi="Times New Roman" w:cs="Times New Roman"/>
                <w:iCs/>
                <w:sz w:val="24"/>
                <w:szCs w:val="24"/>
                <w:lang w:eastAsia="lv-LV"/>
              </w:rPr>
            </w:pPr>
          </w:p>
        </w:tc>
      </w:tr>
    </w:tbl>
    <w:p w14:paraId="45A6A081" w14:textId="19E64A15" w:rsidR="00FF3D63" w:rsidRDefault="00E5323B" w:rsidP="00E5323B">
      <w:pPr>
        <w:spacing w:after="0" w:line="240" w:lineRule="auto"/>
        <w:rPr>
          <w:rFonts w:ascii="Times New Roman" w:eastAsia="Times New Roman" w:hAnsi="Times New Roman" w:cs="Times New Roman"/>
          <w:iCs/>
          <w:sz w:val="24"/>
          <w:szCs w:val="24"/>
          <w:lang w:eastAsia="lv-LV"/>
        </w:rPr>
      </w:pPr>
      <w:r w:rsidRPr="00521B46">
        <w:rPr>
          <w:rFonts w:ascii="Times New Roman" w:eastAsia="Times New Roman" w:hAnsi="Times New Roman" w:cs="Times New Roman"/>
          <w:iCs/>
          <w:sz w:val="24"/>
          <w:szCs w:val="24"/>
          <w:lang w:eastAsia="lv-LV"/>
        </w:rPr>
        <w:t xml:space="preserve">  </w:t>
      </w:r>
    </w:p>
    <w:p w14:paraId="32B4C00D" w14:textId="77777777" w:rsidR="00E5323B" w:rsidRPr="00FF3D63" w:rsidRDefault="00E5323B" w:rsidP="00FF3D63">
      <w:pPr>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A6B44" w:rsidRPr="00521B46" w14:paraId="4EA8E9B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4684196" w14:textId="77777777" w:rsidR="00CD526E" w:rsidRPr="00521B46" w:rsidRDefault="00E5323B" w:rsidP="001B6A66">
            <w:pPr>
              <w:spacing w:after="0" w:line="240" w:lineRule="auto"/>
              <w:jc w:val="center"/>
              <w:rPr>
                <w:rFonts w:ascii="Times New Roman" w:eastAsia="Times New Roman" w:hAnsi="Times New Roman" w:cs="Times New Roman"/>
                <w:b/>
                <w:bCs/>
                <w:iCs/>
                <w:sz w:val="24"/>
                <w:szCs w:val="24"/>
                <w:lang w:eastAsia="lv-LV"/>
              </w:rPr>
            </w:pPr>
            <w:r w:rsidRPr="00521B46">
              <w:rPr>
                <w:rFonts w:ascii="Times New Roman" w:eastAsia="Times New Roman" w:hAnsi="Times New Roman" w:cs="Times New Roman"/>
                <w:b/>
                <w:bCs/>
                <w:iCs/>
                <w:sz w:val="24"/>
                <w:szCs w:val="24"/>
                <w:lang w:eastAsia="lv-LV"/>
              </w:rPr>
              <w:lastRenderedPageBreak/>
              <w:t>II. Tiesību akta projekta ietekme uz sabiedrību, tautsaimniecības attīstību un administratīvo slogu</w:t>
            </w:r>
          </w:p>
        </w:tc>
      </w:tr>
      <w:tr w:rsidR="003A6B44" w:rsidRPr="00521B46" w14:paraId="7A64B874" w14:textId="77777777" w:rsidTr="008F09B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19E8BE" w14:textId="77777777" w:rsidR="00CD526E" w:rsidRPr="00521B46" w:rsidRDefault="00E5323B" w:rsidP="00E5323B">
            <w:pPr>
              <w:spacing w:after="0" w:line="240" w:lineRule="auto"/>
              <w:rPr>
                <w:rFonts w:ascii="Times New Roman" w:eastAsia="Times New Roman" w:hAnsi="Times New Roman" w:cs="Times New Roman"/>
                <w:iCs/>
                <w:sz w:val="24"/>
                <w:szCs w:val="24"/>
                <w:lang w:eastAsia="lv-LV"/>
              </w:rPr>
            </w:pPr>
            <w:r w:rsidRPr="00521B46">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A0298C4" w14:textId="77777777" w:rsidR="00E5323B" w:rsidRPr="00521B46" w:rsidRDefault="00E5323B" w:rsidP="00E5323B">
            <w:pPr>
              <w:spacing w:after="0" w:line="240" w:lineRule="auto"/>
              <w:rPr>
                <w:rFonts w:ascii="Times New Roman" w:eastAsia="Times New Roman" w:hAnsi="Times New Roman" w:cs="Times New Roman"/>
                <w:iCs/>
                <w:sz w:val="24"/>
                <w:szCs w:val="24"/>
                <w:lang w:eastAsia="lv-LV"/>
              </w:rPr>
            </w:pPr>
            <w:r w:rsidRPr="00521B46">
              <w:rPr>
                <w:rFonts w:ascii="Times New Roman" w:eastAsia="Times New Roman" w:hAnsi="Times New Roman" w:cs="Times New Roman"/>
                <w:iCs/>
                <w:sz w:val="24"/>
                <w:szCs w:val="24"/>
                <w:lang w:eastAsia="lv-LV"/>
              </w:rPr>
              <w:t>Sabiedrības mērķgrupas, kuras tiesiskais regulējums ietekmē vai varētu ietekmēt</w:t>
            </w:r>
          </w:p>
        </w:tc>
        <w:sdt>
          <w:sdtPr>
            <w:rPr>
              <w:rFonts w:ascii="Times New Roman" w:eastAsia="Times New Roman" w:hAnsi="Times New Roman" w:cs="Times New Roman"/>
              <w:sz w:val="24"/>
              <w:szCs w:val="24"/>
              <w:lang w:eastAsia="lv-LV"/>
            </w:rPr>
            <w:id w:val="762314146"/>
            <w:placeholder>
              <w:docPart w:val="0948BAEA72044448AC15AC44B469958D"/>
            </w:placeholder>
            <w:text/>
          </w:sdtPr>
          <w:sdtEndPr/>
          <w:sdtContent>
            <w:tc>
              <w:tcPr>
                <w:tcW w:w="2960" w:type="pct"/>
                <w:tcBorders>
                  <w:top w:val="outset" w:sz="6" w:space="0" w:color="auto"/>
                  <w:left w:val="outset" w:sz="6" w:space="0" w:color="auto"/>
                  <w:bottom w:val="outset" w:sz="6" w:space="0" w:color="auto"/>
                  <w:right w:val="outset" w:sz="6" w:space="0" w:color="auto"/>
                </w:tcBorders>
                <w:hideMark/>
              </w:tcPr>
              <w:p w14:paraId="70AB6593" w14:textId="05F212EA" w:rsidR="00E5323B" w:rsidRPr="00521B46" w:rsidRDefault="002D32D8" w:rsidP="00216622">
                <w:pPr>
                  <w:spacing w:after="0" w:line="240" w:lineRule="auto"/>
                  <w:jc w:val="both"/>
                  <w:rPr>
                    <w:rFonts w:ascii="Times New Roman" w:eastAsia="Times New Roman" w:hAnsi="Times New Roman" w:cs="Times New Roman"/>
                    <w:iCs/>
                    <w:sz w:val="24"/>
                    <w:szCs w:val="24"/>
                    <w:lang w:eastAsia="lv-LV"/>
                  </w:rPr>
                </w:pPr>
                <w:r w:rsidRPr="00521B46">
                  <w:rPr>
                    <w:rFonts w:ascii="Times New Roman" w:eastAsia="Times New Roman" w:hAnsi="Times New Roman" w:cs="Times New Roman"/>
                    <w:sz w:val="24"/>
                    <w:szCs w:val="24"/>
                    <w:lang w:eastAsia="lv-LV"/>
                  </w:rPr>
                  <w:t>NBS mācību norisei nepieciešamo teritoriju īpašnieki vai tiesiskie valdītāji. Citām personām piederošo teritoriju NBS būs tiesīgi izmantot mācības procesam, tostarp arī speciālo līdzekļu izmantošanai, šaušanai ar NBS bruņojumā esošajiem ieročiem un ieroču sistēmām, tikai pēc rakstiskas vienošanās noslēgšanas ar šo teritoriju īpašnieku vai tiesisko valdītāju.</w:t>
                </w:r>
              </w:p>
            </w:tc>
          </w:sdtContent>
        </w:sdt>
      </w:tr>
      <w:tr w:rsidR="003A6B44" w:rsidRPr="00521B46" w14:paraId="4706D069" w14:textId="77777777" w:rsidTr="008F09B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5052451" w14:textId="77777777" w:rsidR="008F09B4" w:rsidRPr="00521B46" w:rsidRDefault="008F09B4" w:rsidP="008F09B4">
            <w:pPr>
              <w:spacing w:after="0" w:line="240" w:lineRule="auto"/>
              <w:rPr>
                <w:rFonts w:ascii="Times New Roman" w:eastAsia="Times New Roman" w:hAnsi="Times New Roman" w:cs="Times New Roman"/>
                <w:iCs/>
                <w:sz w:val="24"/>
                <w:szCs w:val="24"/>
                <w:lang w:eastAsia="lv-LV"/>
              </w:rPr>
            </w:pPr>
            <w:r w:rsidRPr="00521B46">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14EF9BD" w14:textId="77777777" w:rsidR="008F09B4" w:rsidRPr="00521B46" w:rsidRDefault="008F09B4" w:rsidP="008F09B4">
            <w:pPr>
              <w:spacing w:after="0" w:line="240" w:lineRule="auto"/>
              <w:rPr>
                <w:rFonts w:ascii="Times New Roman" w:eastAsia="Times New Roman" w:hAnsi="Times New Roman" w:cs="Times New Roman"/>
                <w:iCs/>
                <w:sz w:val="24"/>
                <w:szCs w:val="24"/>
                <w:lang w:eastAsia="lv-LV"/>
              </w:rPr>
            </w:pPr>
            <w:r w:rsidRPr="00521B46">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3DCF97FC" w14:textId="77777777" w:rsidR="00216622" w:rsidRPr="00521B46" w:rsidRDefault="00316136" w:rsidP="00216622">
            <w:pPr>
              <w:spacing w:after="0" w:line="240" w:lineRule="auto"/>
              <w:ind w:firstLine="255"/>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992098270"/>
                <w:placeholder>
                  <w:docPart w:val="F6BC639794ED4213AE46E0946F7274CA"/>
                </w:placeholder>
                <w:text/>
              </w:sdtPr>
              <w:sdtEndPr/>
              <w:sdtContent>
                <w:r w:rsidR="00216622" w:rsidRPr="00521B46">
                  <w:rPr>
                    <w:rFonts w:ascii="Times New Roman" w:eastAsia="Times New Roman" w:hAnsi="Times New Roman" w:cs="Times New Roman"/>
                    <w:sz w:val="24"/>
                    <w:szCs w:val="24"/>
                    <w:lang w:eastAsia="lv-LV"/>
                  </w:rPr>
                  <w:t xml:space="preserve">  NBS jau šobrīd slēdz vienošanās ar NBS mācību norisei nepieciešamo teritoriju īpašniekiem vai tiesiskajiem valdītājiem.</w:t>
                </w:r>
              </w:sdtContent>
            </w:sdt>
          </w:p>
          <w:p w14:paraId="60066D98" w14:textId="2282F472" w:rsidR="00921A9E" w:rsidRPr="00521B46" w:rsidRDefault="00921A9E" w:rsidP="00216622">
            <w:pPr>
              <w:spacing w:after="0" w:line="240" w:lineRule="auto"/>
              <w:ind w:firstLine="397"/>
              <w:jc w:val="both"/>
              <w:rPr>
                <w:rFonts w:ascii="Times New Roman" w:eastAsia="Times New Roman" w:hAnsi="Times New Roman" w:cs="Times New Roman"/>
                <w:sz w:val="24"/>
                <w:szCs w:val="24"/>
                <w:lang w:eastAsia="lv-LV"/>
              </w:rPr>
            </w:pPr>
            <w:r w:rsidRPr="00521B46">
              <w:rPr>
                <w:rFonts w:ascii="Times New Roman" w:eastAsia="Times New Roman" w:hAnsi="Times New Roman" w:cs="Times New Roman"/>
                <w:sz w:val="24"/>
                <w:szCs w:val="24"/>
                <w:lang w:eastAsia="lv-LV"/>
              </w:rPr>
              <w:t>Militārajai policijai jau šobrīd paredzētas tiesības izmeklēt Aizsardzības ministrijas valdījumā vai turējumā esošajos objektos izdarītos noziedzīg</w:t>
            </w:r>
            <w:r w:rsidR="002D32D8" w:rsidRPr="00521B46">
              <w:rPr>
                <w:rFonts w:ascii="Times New Roman" w:eastAsia="Times New Roman" w:hAnsi="Times New Roman" w:cs="Times New Roman"/>
                <w:sz w:val="24"/>
                <w:szCs w:val="24"/>
                <w:lang w:eastAsia="lv-LV"/>
              </w:rPr>
              <w:t>o</w:t>
            </w:r>
            <w:r w:rsidRPr="00521B46">
              <w:rPr>
                <w:rFonts w:ascii="Times New Roman" w:eastAsia="Times New Roman" w:hAnsi="Times New Roman" w:cs="Times New Roman"/>
                <w:sz w:val="24"/>
                <w:szCs w:val="24"/>
                <w:lang w:eastAsia="lv-LV"/>
              </w:rPr>
              <w:t>s nodarījumus, kā arī noziedzīgus nodarījumus, kurus izdarījuši šajos objektos strādājošie civilie darbinieki un ierēdņi saistībā ar savu dienesta (darba) pienākumu izpildi</w:t>
            </w:r>
          </w:p>
          <w:p w14:paraId="71A75242" w14:textId="438EB022" w:rsidR="008F09B4" w:rsidRPr="00521B46" w:rsidRDefault="00216622" w:rsidP="00216622">
            <w:pPr>
              <w:spacing w:after="0" w:line="240" w:lineRule="auto"/>
              <w:ind w:firstLine="397"/>
              <w:jc w:val="both"/>
              <w:rPr>
                <w:rFonts w:ascii="Times New Roman" w:eastAsia="Times New Roman" w:hAnsi="Times New Roman" w:cs="Times New Roman"/>
                <w:sz w:val="24"/>
                <w:szCs w:val="24"/>
                <w:lang w:eastAsia="lv-LV"/>
              </w:rPr>
            </w:pPr>
            <w:r w:rsidRPr="00521B46">
              <w:rPr>
                <w:rFonts w:ascii="Times New Roman" w:eastAsia="Times New Roman" w:hAnsi="Times New Roman" w:cs="Times New Roman"/>
                <w:sz w:val="24"/>
                <w:szCs w:val="24"/>
                <w:lang w:eastAsia="lv-LV"/>
              </w:rPr>
              <w:t>C</w:t>
            </w:r>
            <w:r w:rsidR="006F67D9" w:rsidRPr="00521B46">
              <w:rPr>
                <w:rFonts w:ascii="Times New Roman" w:eastAsia="Times New Roman" w:hAnsi="Times New Roman" w:cs="Times New Roman"/>
                <w:sz w:val="24"/>
                <w:szCs w:val="24"/>
                <w:lang w:eastAsia="lv-LV"/>
              </w:rPr>
              <w:t>entram jau šobrīd ir pieaudzis administratīvais slogs, jo būtiski pieau</w:t>
            </w:r>
            <w:r w:rsidR="002D32D8" w:rsidRPr="00521B46">
              <w:rPr>
                <w:rFonts w:ascii="Times New Roman" w:eastAsia="Times New Roman" w:hAnsi="Times New Roman" w:cs="Times New Roman"/>
                <w:sz w:val="24"/>
                <w:szCs w:val="24"/>
                <w:lang w:eastAsia="lv-LV"/>
              </w:rPr>
              <w:t>dzis</w:t>
            </w:r>
            <w:r w:rsidR="006F67D9" w:rsidRPr="00521B46">
              <w:rPr>
                <w:rFonts w:ascii="Times New Roman" w:eastAsia="Times New Roman" w:hAnsi="Times New Roman" w:cs="Times New Roman"/>
                <w:sz w:val="24"/>
                <w:szCs w:val="24"/>
                <w:lang w:eastAsia="lv-LV"/>
              </w:rPr>
              <w:t xml:space="preserve"> NBS nepieciešamo centralizēto iepirkumu un organizējamās būvniecības apjoms, kā arī pieau</w:t>
            </w:r>
            <w:r w:rsidR="002D55D7" w:rsidRPr="00521B46">
              <w:rPr>
                <w:rFonts w:ascii="Times New Roman" w:eastAsia="Times New Roman" w:hAnsi="Times New Roman" w:cs="Times New Roman"/>
                <w:sz w:val="24"/>
                <w:szCs w:val="24"/>
                <w:lang w:eastAsia="lv-LV"/>
              </w:rPr>
              <w:t>dzis</w:t>
            </w:r>
            <w:r w:rsidR="006F67D9" w:rsidRPr="00521B46">
              <w:rPr>
                <w:rFonts w:ascii="Times New Roman" w:eastAsia="Times New Roman" w:hAnsi="Times New Roman" w:cs="Times New Roman"/>
                <w:sz w:val="24"/>
                <w:szCs w:val="24"/>
                <w:lang w:eastAsia="lv-LV"/>
              </w:rPr>
              <w:t xml:space="preserve"> apsaimniekojamo militāro objektu skaits.</w:t>
            </w:r>
          </w:p>
          <w:p w14:paraId="3B0B9959" w14:textId="77777777" w:rsidR="00216622" w:rsidRPr="00521B46" w:rsidRDefault="00216622" w:rsidP="00216622">
            <w:pPr>
              <w:spacing w:after="0" w:line="240" w:lineRule="auto"/>
              <w:jc w:val="both"/>
              <w:rPr>
                <w:rFonts w:ascii="Times New Roman" w:eastAsia="Times New Roman" w:hAnsi="Times New Roman" w:cs="Times New Roman"/>
                <w:sz w:val="24"/>
                <w:szCs w:val="24"/>
                <w:lang w:eastAsia="lv-LV"/>
              </w:rPr>
            </w:pPr>
          </w:p>
        </w:tc>
      </w:tr>
      <w:tr w:rsidR="003A6B44" w:rsidRPr="00521B46" w14:paraId="13F10CD8" w14:textId="77777777" w:rsidTr="008F09B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B762741" w14:textId="77777777" w:rsidR="008F09B4" w:rsidRPr="00521B46" w:rsidRDefault="008F09B4" w:rsidP="008F09B4">
            <w:pPr>
              <w:spacing w:after="0" w:line="240" w:lineRule="auto"/>
              <w:rPr>
                <w:rFonts w:ascii="Times New Roman" w:eastAsia="Times New Roman" w:hAnsi="Times New Roman" w:cs="Times New Roman"/>
                <w:iCs/>
                <w:sz w:val="24"/>
                <w:szCs w:val="24"/>
                <w:lang w:eastAsia="lv-LV"/>
              </w:rPr>
            </w:pPr>
            <w:r w:rsidRPr="00521B46">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ECCE406" w14:textId="77777777" w:rsidR="008F09B4" w:rsidRPr="00521B46" w:rsidRDefault="008F09B4" w:rsidP="008F09B4">
            <w:pPr>
              <w:spacing w:after="0" w:line="240" w:lineRule="auto"/>
              <w:rPr>
                <w:rFonts w:ascii="Times New Roman" w:eastAsia="Times New Roman" w:hAnsi="Times New Roman" w:cs="Times New Roman"/>
                <w:iCs/>
                <w:sz w:val="24"/>
                <w:szCs w:val="24"/>
                <w:lang w:eastAsia="lv-LV"/>
              </w:rPr>
            </w:pPr>
            <w:r w:rsidRPr="00521B46">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055473F4" w14:textId="77777777" w:rsidR="008F09B4" w:rsidRPr="00521B46" w:rsidRDefault="008F09B4" w:rsidP="008F09B4">
            <w:pPr>
              <w:spacing w:after="0" w:line="240" w:lineRule="auto"/>
              <w:rPr>
                <w:rFonts w:ascii="Times New Roman" w:eastAsia="Times New Roman" w:hAnsi="Times New Roman" w:cs="Times New Roman"/>
                <w:iCs/>
                <w:sz w:val="24"/>
                <w:szCs w:val="24"/>
                <w:lang w:eastAsia="lv-LV"/>
              </w:rPr>
            </w:pPr>
            <w:r w:rsidRPr="00521B46">
              <w:rPr>
                <w:rFonts w:ascii="Times New Roman" w:eastAsia="Times New Roman" w:hAnsi="Times New Roman" w:cs="Times New Roman"/>
                <w:iCs/>
                <w:sz w:val="24"/>
                <w:szCs w:val="24"/>
                <w:lang w:eastAsia="lv-LV"/>
              </w:rPr>
              <w:t>Nav.</w:t>
            </w:r>
          </w:p>
        </w:tc>
      </w:tr>
      <w:tr w:rsidR="003A6B44" w:rsidRPr="00521B46" w14:paraId="3ECACDAD" w14:textId="77777777" w:rsidTr="008F09B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1866C99" w14:textId="77777777" w:rsidR="008F09B4" w:rsidRPr="00521B46" w:rsidRDefault="008F09B4" w:rsidP="008F09B4">
            <w:pPr>
              <w:spacing w:after="0" w:line="240" w:lineRule="auto"/>
              <w:rPr>
                <w:rFonts w:ascii="Times New Roman" w:eastAsia="Times New Roman" w:hAnsi="Times New Roman" w:cs="Times New Roman"/>
                <w:iCs/>
                <w:sz w:val="24"/>
                <w:szCs w:val="24"/>
                <w:lang w:eastAsia="lv-LV"/>
              </w:rPr>
            </w:pPr>
            <w:r w:rsidRPr="00521B46">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D00F0EA" w14:textId="77777777" w:rsidR="008F09B4" w:rsidRPr="00521B46" w:rsidRDefault="008F09B4" w:rsidP="008F09B4">
            <w:pPr>
              <w:spacing w:after="0" w:line="240" w:lineRule="auto"/>
              <w:rPr>
                <w:rFonts w:ascii="Times New Roman" w:eastAsia="Times New Roman" w:hAnsi="Times New Roman" w:cs="Times New Roman"/>
                <w:iCs/>
                <w:sz w:val="24"/>
                <w:szCs w:val="24"/>
                <w:lang w:eastAsia="lv-LV"/>
              </w:rPr>
            </w:pPr>
            <w:r w:rsidRPr="00521B46">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682717D9" w14:textId="77777777" w:rsidR="008F09B4" w:rsidRPr="00521B46" w:rsidRDefault="008F09B4" w:rsidP="008F09B4">
            <w:pPr>
              <w:spacing w:after="0" w:line="240" w:lineRule="auto"/>
              <w:rPr>
                <w:rFonts w:ascii="Times New Roman" w:eastAsia="Times New Roman" w:hAnsi="Times New Roman" w:cs="Times New Roman"/>
                <w:iCs/>
                <w:sz w:val="24"/>
                <w:szCs w:val="24"/>
                <w:lang w:eastAsia="lv-LV"/>
              </w:rPr>
            </w:pPr>
            <w:r w:rsidRPr="00521B46">
              <w:rPr>
                <w:rFonts w:ascii="Times New Roman" w:eastAsia="Times New Roman" w:hAnsi="Times New Roman" w:cs="Times New Roman"/>
                <w:iCs/>
                <w:sz w:val="24"/>
                <w:szCs w:val="24"/>
                <w:lang w:eastAsia="lv-LV"/>
              </w:rPr>
              <w:t>Nav.</w:t>
            </w:r>
          </w:p>
        </w:tc>
      </w:tr>
      <w:tr w:rsidR="003A6B44" w:rsidRPr="00521B46" w14:paraId="40F3F169" w14:textId="77777777" w:rsidTr="008F09B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5414AA1" w14:textId="77777777" w:rsidR="008F09B4" w:rsidRPr="00521B46" w:rsidRDefault="008F09B4" w:rsidP="008F09B4">
            <w:pPr>
              <w:spacing w:after="0" w:line="240" w:lineRule="auto"/>
              <w:rPr>
                <w:rFonts w:ascii="Times New Roman" w:eastAsia="Times New Roman" w:hAnsi="Times New Roman" w:cs="Times New Roman"/>
                <w:iCs/>
                <w:sz w:val="24"/>
                <w:szCs w:val="24"/>
                <w:lang w:eastAsia="lv-LV"/>
              </w:rPr>
            </w:pPr>
            <w:r w:rsidRPr="00521B46">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34D8C1BB" w14:textId="77777777" w:rsidR="008F09B4" w:rsidRPr="00521B46" w:rsidRDefault="008F09B4" w:rsidP="008F09B4">
            <w:pPr>
              <w:spacing w:after="0" w:line="240" w:lineRule="auto"/>
              <w:rPr>
                <w:rFonts w:ascii="Times New Roman" w:eastAsia="Times New Roman" w:hAnsi="Times New Roman" w:cs="Times New Roman"/>
                <w:iCs/>
                <w:sz w:val="24"/>
                <w:szCs w:val="24"/>
                <w:lang w:eastAsia="lv-LV"/>
              </w:rPr>
            </w:pPr>
            <w:r w:rsidRPr="00521B46">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7A8CE218" w14:textId="19CAE3CF" w:rsidR="00921A9E" w:rsidRPr="00521B46" w:rsidRDefault="00921A9E" w:rsidP="00913459">
            <w:pPr>
              <w:spacing w:after="0" w:line="240" w:lineRule="auto"/>
              <w:jc w:val="both"/>
              <w:rPr>
                <w:rFonts w:ascii="Times New Roman" w:eastAsia="Times New Roman" w:hAnsi="Times New Roman" w:cs="Times New Roman"/>
                <w:iCs/>
                <w:sz w:val="24"/>
                <w:szCs w:val="24"/>
                <w:lang w:eastAsia="lv-LV"/>
              </w:rPr>
            </w:pPr>
            <w:r w:rsidRPr="00521B46">
              <w:rPr>
                <w:rFonts w:ascii="Times New Roman" w:eastAsia="Times New Roman" w:hAnsi="Times New Roman" w:cs="Times New Roman"/>
                <w:iCs/>
                <w:sz w:val="24"/>
                <w:szCs w:val="24"/>
                <w:lang w:eastAsia="lv-LV"/>
              </w:rPr>
              <w:t>Militārā policija izmeklēs plašāku</w:t>
            </w:r>
            <w:r w:rsidR="002D55D7" w:rsidRPr="00521B46">
              <w:rPr>
                <w:rFonts w:ascii="Times New Roman" w:eastAsia="Times New Roman" w:hAnsi="Times New Roman" w:cs="Times New Roman"/>
                <w:iCs/>
                <w:sz w:val="24"/>
                <w:szCs w:val="24"/>
                <w:lang w:eastAsia="lv-LV"/>
              </w:rPr>
              <w:t>s</w:t>
            </w:r>
            <w:r w:rsidRPr="00521B46">
              <w:rPr>
                <w:rFonts w:ascii="Times New Roman" w:eastAsia="Times New Roman" w:hAnsi="Times New Roman" w:cs="Times New Roman"/>
                <w:iCs/>
                <w:sz w:val="24"/>
                <w:szCs w:val="24"/>
                <w:lang w:eastAsia="lv-LV"/>
              </w:rPr>
              <w:t xml:space="preserve"> noziedzīg</w:t>
            </w:r>
            <w:r w:rsidR="002D55D7" w:rsidRPr="00521B46">
              <w:rPr>
                <w:rFonts w:ascii="Times New Roman" w:eastAsia="Times New Roman" w:hAnsi="Times New Roman" w:cs="Times New Roman"/>
                <w:iCs/>
                <w:sz w:val="24"/>
                <w:szCs w:val="24"/>
                <w:lang w:eastAsia="lv-LV"/>
              </w:rPr>
              <w:t>os</w:t>
            </w:r>
            <w:r w:rsidRPr="00521B46">
              <w:rPr>
                <w:rFonts w:ascii="Times New Roman" w:eastAsia="Times New Roman" w:hAnsi="Times New Roman" w:cs="Times New Roman"/>
                <w:iCs/>
                <w:sz w:val="24"/>
                <w:szCs w:val="24"/>
                <w:lang w:eastAsia="lv-LV"/>
              </w:rPr>
              <w:t xml:space="preserve"> nodarījumu</w:t>
            </w:r>
            <w:r w:rsidR="002D55D7" w:rsidRPr="00521B46">
              <w:rPr>
                <w:rFonts w:ascii="Times New Roman" w:eastAsia="Times New Roman" w:hAnsi="Times New Roman" w:cs="Times New Roman"/>
                <w:iCs/>
                <w:sz w:val="24"/>
                <w:szCs w:val="24"/>
                <w:lang w:eastAsia="lv-LV"/>
              </w:rPr>
              <w:t>s</w:t>
            </w:r>
            <w:r w:rsidRPr="00521B46">
              <w:rPr>
                <w:rFonts w:ascii="Times New Roman" w:eastAsia="Times New Roman" w:hAnsi="Times New Roman" w:cs="Times New Roman"/>
                <w:iCs/>
                <w:sz w:val="24"/>
                <w:szCs w:val="24"/>
                <w:lang w:eastAsia="lv-LV"/>
              </w:rPr>
              <w:t xml:space="preserve"> </w:t>
            </w:r>
            <w:r w:rsidR="002D55D7" w:rsidRPr="00521B46">
              <w:rPr>
                <w:rFonts w:ascii="Times New Roman" w:eastAsia="Times New Roman" w:hAnsi="Times New Roman" w:cs="Times New Roman"/>
                <w:iCs/>
                <w:sz w:val="24"/>
                <w:szCs w:val="24"/>
                <w:lang w:eastAsia="lv-LV"/>
              </w:rPr>
              <w:t xml:space="preserve">ar </w:t>
            </w:r>
            <w:r w:rsidRPr="00521B46">
              <w:rPr>
                <w:rFonts w:ascii="Times New Roman" w:eastAsia="Times New Roman" w:hAnsi="Times New Roman" w:cs="Times New Roman"/>
                <w:iCs/>
                <w:sz w:val="24"/>
                <w:szCs w:val="24"/>
                <w:lang w:eastAsia="lv-LV"/>
              </w:rPr>
              <w:t>esoš</w:t>
            </w:r>
            <w:r w:rsidR="002D55D7" w:rsidRPr="00521B46">
              <w:rPr>
                <w:rFonts w:ascii="Times New Roman" w:eastAsia="Times New Roman" w:hAnsi="Times New Roman" w:cs="Times New Roman"/>
                <w:iCs/>
                <w:sz w:val="24"/>
                <w:szCs w:val="24"/>
                <w:lang w:eastAsia="lv-LV"/>
              </w:rPr>
              <w:t>ajiem</w:t>
            </w:r>
            <w:r w:rsidRPr="00521B46">
              <w:rPr>
                <w:rFonts w:ascii="Times New Roman" w:eastAsia="Times New Roman" w:hAnsi="Times New Roman" w:cs="Times New Roman"/>
                <w:iCs/>
                <w:sz w:val="24"/>
                <w:szCs w:val="24"/>
                <w:lang w:eastAsia="lv-LV"/>
              </w:rPr>
              <w:t xml:space="preserve"> cilvēkresurs</w:t>
            </w:r>
            <w:r w:rsidR="002D55D7" w:rsidRPr="00521B46">
              <w:rPr>
                <w:rFonts w:ascii="Times New Roman" w:eastAsia="Times New Roman" w:hAnsi="Times New Roman" w:cs="Times New Roman"/>
                <w:iCs/>
                <w:sz w:val="24"/>
                <w:szCs w:val="24"/>
                <w:lang w:eastAsia="lv-LV"/>
              </w:rPr>
              <w:t xml:space="preserve">iem. </w:t>
            </w:r>
          </w:p>
          <w:p w14:paraId="09CAB7A5" w14:textId="19E4FA78" w:rsidR="008F09B4" w:rsidRPr="00521B46" w:rsidRDefault="008F09B4" w:rsidP="00913459">
            <w:pPr>
              <w:spacing w:after="0" w:line="240" w:lineRule="auto"/>
              <w:jc w:val="both"/>
              <w:rPr>
                <w:rFonts w:ascii="Times New Roman" w:eastAsia="Times New Roman" w:hAnsi="Times New Roman" w:cs="Times New Roman"/>
                <w:iCs/>
                <w:sz w:val="24"/>
                <w:szCs w:val="24"/>
                <w:lang w:eastAsia="lv-LV"/>
              </w:rPr>
            </w:pPr>
            <w:r w:rsidRPr="00521B46">
              <w:rPr>
                <w:rFonts w:ascii="Times New Roman" w:eastAsia="Times New Roman" w:hAnsi="Times New Roman" w:cs="Times New Roman"/>
                <w:iCs/>
                <w:sz w:val="24"/>
                <w:szCs w:val="24"/>
                <w:lang w:eastAsia="lv-LV"/>
              </w:rPr>
              <w:t>Centrs veiks pieaugoš</w:t>
            </w:r>
            <w:r w:rsidR="002D55D7" w:rsidRPr="00521B46">
              <w:rPr>
                <w:rFonts w:ascii="Times New Roman" w:eastAsia="Times New Roman" w:hAnsi="Times New Roman" w:cs="Times New Roman"/>
                <w:iCs/>
                <w:sz w:val="24"/>
                <w:szCs w:val="24"/>
                <w:lang w:eastAsia="lv-LV"/>
              </w:rPr>
              <w:t>o</w:t>
            </w:r>
            <w:r w:rsidRPr="00521B46">
              <w:rPr>
                <w:rFonts w:ascii="Times New Roman" w:eastAsia="Times New Roman" w:hAnsi="Times New Roman" w:cs="Times New Roman"/>
                <w:iCs/>
                <w:sz w:val="24"/>
                <w:szCs w:val="24"/>
                <w:lang w:eastAsia="lv-LV"/>
              </w:rPr>
              <w:t xml:space="preserve"> darba apjomu </w:t>
            </w:r>
            <w:r w:rsidR="002D55D7" w:rsidRPr="00521B46">
              <w:rPr>
                <w:rFonts w:ascii="Times New Roman" w:eastAsia="Times New Roman" w:hAnsi="Times New Roman" w:cs="Times New Roman"/>
                <w:iCs/>
                <w:sz w:val="24"/>
                <w:szCs w:val="24"/>
                <w:lang w:eastAsia="lv-LV"/>
              </w:rPr>
              <w:t xml:space="preserve">ar </w:t>
            </w:r>
            <w:r w:rsidRPr="00521B46">
              <w:rPr>
                <w:rFonts w:ascii="Times New Roman" w:eastAsia="Times New Roman" w:hAnsi="Times New Roman" w:cs="Times New Roman"/>
                <w:iCs/>
                <w:sz w:val="24"/>
                <w:szCs w:val="24"/>
                <w:lang w:eastAsia="lv-LV"/>
              </w:rPr>
              <w:t>esoš</w:t>
            </w:r>
            <w:r w:rsidR="002D55D7" w:rsidRPr="00521B46">
              <w:rPr>
                <w:rFonts w:ascii="Times New Roman" w:eastAsia="Times New Roman" w:hAnsi="Times New Roman" w:cs="Times New Roman"/>
                <w:iCs/>
                <w:sz w:val="24"/>
                <w:szCs w:val="24"/>
                <w:lang w:eastAsia="lv-LV"/>
              </w:rPr>
              <w:t>ajiem</w:t>
            </w:r>
            <w:r w:rsidRPr="00521B46">
              <w:rPr>
                <w:rFonts w:ascii="Times New Roman" w:eastAsia="Times New Roman" w:hAnsi="Times New Roman" w:cs="Times New Roman"/>
                <w:iCs/>
                <w:sz w:val="24"/>
                <w:szCs w:val="24"/>
                <w:lang w:eastAsia="lv-LV"/>
              </w:rPr>
              <w:t xml:space="preserve"> cilvēkresurs</w:t>
            </w:r>
            <w:r w:rsidR="002D55D7" w:rsidRPr="00521B46">
              <w:rPr>
                <w:rFonts w:ascii="Times New Roman" w:eastAsia="Times New Roman" w:hAnsi="Times New Roman" w:cs="Times New Roman"/>
                <w:iCs/>
                <w:sz w:val="24"/>
                <w:szCs w:val="24"/>
                <w:lang w:eastAsia="lv-LV"/>
              </w:rPr>
              <w:t>iem.</w:t>
            </w:r>
          </w:p>
        </w:tc>
      </w:tr>
    </w:tbl>
    <w:p w14:paraId="69811306" w14:textId="77777777" w:rsidR="00E5323B" w:rsidRPr="00521B46" w:rsidRDefault="00E5323B" w:rsidP="00E5323B">
      <w:pPr>
        <w:spacing w:after="0" w:line="240" w:lineRule="auto"/>
        <w:rPr>
          <w:rFonts w:ascii="Times New Roman" w:eastAsia="Times New Roman" w:hAnsi="Times New Roman" w:cs="Times New Roman"/>
          <w:iCs/>
          <w:sz w:val="24"/>
          <w:szCs w:val="24"/>
          <w:lang w:eastAsia="lv-LV"/>
        </w:rPr>
      </w:pPr>
      <w:r w:rsidRPr="00521B4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A6B44" w:rsidRPr="00521B46" w14:paraId="487AF60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C3AAC5" w14:textId="77777777" w:rsidR="00CD526E" w:rsidRPr="00521B46" w:rsidRDefault="00E5323B" w:rsidP="001B6A66">
            <w:pPr>
              <w:spacing w:after="0" w:line="240" w:lineRule="auto"/>
              <w:jc w:val="center"/>
              <w:rPr>
                <w:rFonts w:ascii="Times New Roman" w:eastAsia="Times New Roman" w:hAnsi="Times New Roman" w:cs="Times New Roman"/>
                <w:b/>
                <w:bCs/>
                <w:iCs/>
                <w:sz w:val="24"/>
                <w:szCs w:val="24"/>
                <w:lang w:eastAsia="lv-LV"/>
              </w:rPr>
            </w:pPr>
            <w:r w:rsidRPr="00521B46">
              <w:rPr>
                <w:rFonts w:ascii="Times New Roman" w:eastAsia="Times New Roman" w:hAnsi="Times New Roman" w:cs="Times New Roman"/>
                <w:b/>
                <w:bCs/>
                <w:iCs/>
                <w:sz w:val="24"/>
                <w:szCs w:val="24"/>
                <w:lang w:eastAsia="lv-LV"/>
              </w:rPr>
              <w:t>III. Tiesību akta projekta ietekme uz valsts budžetu un pašvaldību budžetiem</w:t>
            </w:r>
          </w:p>
        </w:tc>
      </w:tr>
      <w:tr w:rsidR="003A6B44" w:rsidRPr="00521B46" w14:paraId="318210D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3D0F56" w14:textId="45225277" w:rsidR="001B6A66" w:rsidRPr="00521B46" w:rsidRDefault="001B6A66" w:rsidP="001B6A66">
            <w:pPr>
              <w:spacing w:after="0" w:line="240" w:lineRule="auto"/>
              <w:jc w:val="center"/>
              <w:rPr>
                <w:rFonts w:ascii="Times New Roman" w:eastAsia="Times New Roman" w:hAnsi="Times New Roman" w:cs="Times New Roman"/>
                <w:bCs/>
                <w:iCs/>
                <w:sz w:val="24"/>
                <w:szCs w:val="24"/>
                <w:lang w:eastAsia="lv-LV"/>
              </w:rPr>
            </w:pPr>
            <w:r w:rsidRPr="00521B46">
              <w:rPr>
                <w:rFonts w:ascii="Times New Roman" w:eastAsia="Times New Roman" w:hAnsi="Times New Roman" w:cs="Times New Roman"/>
                <w:bCs/>
                <w:iCs/>
                <w:sz w:val="24"/>
                <w:szCs w:val="24"/>
                <w:lang w:eastAsia="lv-LV"/>
              </w:rPr>
              <w:t>Projekts šo jomu neskar</w:t>
            </w:r>
            <w:r w:rsidR="002D55D7" w:rsidRPr="00521B46">
              <w:rPr>
                <w:rFonts w:ascii="Times New Roman" w:eastAsia="Times New Roman" w:hAnsi="Times New Roman" w:cs="Times New Roman"/>
                <w:bCs/>
                <w:iCs/>
                <w:sz w:val="24"/>
                <w:szCs w:val="24"/>
                <w:lang w:eastAsia="lv-LV"/>
              </w:rPr>
              <w:t>.</w:t>
            </w:r>
          </w:p>
        </w:tc>
      </w:tr>
    </w:tbl>
    <w:p w14:paraId="65CCBD3A" w14:textId="77777777" w:rsidR="00E5323B" w:rsidRPr="00521B46" w:rsidRDefault="00E5323B" w:rsidP="00E5323B">
      <w:pPr>
        <w:spacing w:after="0" w:line="240" w:lineRule="auto"/>
        <w:rPr>
          <w:rFonts w:ascii="Times New Roman" w:eastAsia="Times New Roman" w:hAnsi="Times New Roman" w:cs="Times New Roman"/>
          <w:iCs/>
          <w:sz w:val="24"/>
          <w:szCs w:val="24"/>
          <w:lang w:eastAsia="lv-LV"/>
        </w:rPr>
      </w:pPr>
      <w:r w:rsidRPr="00521B4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A6B44" w:rsidRPr="00521B46" w14:paraId="4148EF7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8451F4" w14:textId="77777777" w:rsidR="00CD526E" w:rsidRPr="00521B46" w:rsidRDefault="00E5323B" w:rsidP="001B6A66">
            <w:pPr>
              <w:spacing w:after="0" w:line="240" w:lineRule="auto"/>
              <w:jc w:val="center"/>
              <w:rPr>
                <w:rFonts w:ascii="Times New Roman" w:eastAsia="Times New Roman" w:hAnsi="Times New Roman" w:cs="Times New Roman"/>
                <w:b/>
                <w:bCs/>
                <w:iCs/>
                <w:sz w:val="24"/>
                <w:szCs w:val="24"/>
                <w:lang w:eastAsia="lv-LV"/>
              </w:rPr>
            </w:pPr>
            <w:r w:rsidRPr="00521B46">
              <w:rPr>
                <w:rFonts w:ascii="Times New Roman" w:eastAsia="Times New Roman" w:hAnsi="Times New Roman" w:cs="Times New Roman"/>
                <w:b/>
                <w:bCs/>
                <w:iCs/>
                <w:sz w:val="24"/>
                <w:szCs w:val="24"/>
                <w:lang w:eastAsia="lv-LV"/>
              </w:rPr>
              <w:t>IV. Tiesību akta projekta ietekme uz spēkā esošo tiesību normu sistēmu</w:t>
            </w:r>
          </w:p>
        </w:tc>
      </w:tr>
      <w:tr w:rsidR="003A6B44" w:rsidRPr="00521B46" w14:paraId="62E7C854" w14:textId="77777777" w:rsidTr="006F67D9">
        <w:trPr>
          <w:trHeight w:val="224"/>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17320C" w14:textId="1BD213B1" w:rsidR="001B6A66" w:rsidRPr="00521B46" w:rsidRDefault="006F67D9" w:rsidP="0007368B">
            <w:pPr>
              <w:spacing w:after="0" w:line="240" w:lineRule="auto"/>
              <w:jc w:val="center"/>
              <w:rPr>
                <w:rFonts w:ascii="Times New Roman" w:eastAsia="Times New Roman" w:hAnsi="Times New Roman" w:cs="Times New Roman"/>
                <w:bCs/>
                <w:iCs/>
                <w:sz w:val="24"/>
                <w:szCs w:val="24"/>
                <w:lang w:eastAsia="lv-LV"/>
              </w:rPr>
            </w:pPr>
            <w:r w:rsidRPr="00521B46">
              <w:rPr>
                <w:rFonts w:ascii="Times New Roman" w:eastAsia="Times New Roman" w:hAnsi="Times New Roman" w:cs="Times New Roman"/>
                <w:bCs/>
                <w:iCs/>
                <w:sz w:val="24"/>
                <w:szCs w:val="24"/>
                <w:lang w:eastAsia="lv-LV"/>
              </w:rPr>
              <w:t>Projekts šo jomu neskar</w:t>
            </w:r>
            <w:r w:rsidR="002D55D7" w:rsidRPr="00521B46">
              <w:rPr>
                <w:rFonts w:ascii="Times New Roman" w:eastAsia="Times New Roman" w:hAnsi="Times New Roman" w:cs="Times New Roman"/>
                <w:bCs/>
                <w:iCs/>
                <w:sz w:val="24"/>
                <w:szCs w:val="24"/>
                <w:lang w:eastAsia="lv-LV"/>
              </w:rPr>
              <w:t>.</w:t>
            </w:r>
          </w:p>
        </w:tc>
      </w:tr>
    </w:tbl>
    <w:p w14:paraId="70FD33C7" w14:textId="77777777" w:rsidR="00E5323B" w:rsidRPr="00521B46" w:rsidRDefault="00E5323B" w:rsidP="00E5323B">
      <w:pPr>
        <w:spacing w:after="0" w:line="240" w:lineRule="auto"/>
        <w:rPr>
          <w:rFonts w:ascii="Times New Roman" w:eastAsia="Times New Roman" w:hAnsi="Times New Roman" w:cs="Times New Roman"/>
          <w:iCs/>
          <w:sz w:val="24"/>
          <w:szCs w:val="24"/>
          <w:lang w:eastAsia="lv-LV"/>
        </w:rPr>
      </w:pPr>
      <w:r w:rsidRPr="00521B4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A6B44" w:rsidRPr="00521B46" w14:paraId="03183F4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B83D66" w14:textId="77777777" w:rsidR="00CD526E" w:rsidRPr="00521B46" w:rsidRDefault="00E5323B" w:rsidP="001B6A66">
            <w:pPr>
              <w:spacing w:after="0" w:line="240" w:lineRule="auto"/>
              <w:jc w:val="center"/>
              <w:rPr>
                <w:rFonts w:ascii="Times New Roman" w:eastAsia="Times New Roman" w:hAnsi="Times New Roman" w:cs="Times New Roman"/>
                <w:b/>
                <w:bCs/>
                <w:iCs/>
                <w:sz w:val="24"/>
                <w:szCs w:val="24"/>
                <w:lang w:eastAsia="lv-LV"/>
              </w:rPr>
            </w:pPr>
            <w:r w:rsidRPr="00521B46">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3A6B44" w:rsidRPr="00521B46" w14:paraId="6E95B70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417797" w14:textId="2369FAC7" w:rsidR="001B6A66" w:rsidRPr="00521B46" w:rsidRDefault="001B6A66" w:rsidP="001B6A66">
            <w:pPr>
              <w:spacing w:after="0" w:line="240" w:lineRule="auto"/>
              <w:jc w:val="center"/>
              <w:rPr>
                <w:rFonts w:ascii="Times New Roman" w:eastAsia="Times New Roman" w:hAnsi="Times New Roman" w:cs="Times New Roman"/>
                <w:bCs/>
                <w:iCs/>
                <w:sz w:val="24"/>
                <w:szCs w:val="24"/>
                <w:lang w:eastAsia="lv-LV"/>
              </w:rPr>
            </w:pPr>
            <w:r w:rsidRPr="00521B46">
              <w:rPr>
                <w:rFonts w:ascii="Times New Roman" w:eastAsia="Times New Roman" w:hAnsi="Times New Roman" w:cs="Times New Roman"/>
                <w:bCs/>
                <w:iCs/>
                <w:sz w:val="24"/>
                <w:szCs w:val="24"/>
                <w:lang w:eastAsia="lv-LV"/>
              </w:rPr>
              <w:t>Projekts šo jomu neskar</w:t>
            </w:r>
            <w:r w:rsidR="002D55D7" w:rsidRPr="00521B46">
              <w:rPr>
                <w:rFonts w:ascii="Times New Roman" w:eastAsia="Times New Roman" w:hAnsi="Times New Roman" w:cs="Times New Roman"/>
                <w:bCs/>
                <w:iCs/>
                <w:sz w:val="24"/>
                <w:szCs w:val="24"/>
                <w:lang w:eastAsia="lv-LV"/>
              </w:rPr>
              <w:t>.</w:t>
            </w:r>
          </w:p>
        </w:tc>
      </w:tr>
    </w:tbl>
    <w:p w14:paraId="009C1404" w14:textId="77777777" w:rsidR="006F67D9" w:rsidRPr="00521B46" w:rsidRDefault="00E5323B" w:rsidP="006F67D9">
      <w:pPr>
        <w:spacing w:after="0" w:line="240" w:lineRule="auto"/>
        <w:rPr>
          <w:rFonts w:ascii="Times New Roman" w:eastAsia="Times New Roman" w:hAnsi="Times New Roman" w:cs="Times New Roman"/>
          <w:iCs/>
          <w:sz w:val="24"/>
          <w:szCs w:val="24"/>
          <w:lang w:eastAsia="lv-LV"/>
        </w:rPr>
      </w:pPr>
      <w:r w:rsidRPr="00521B46">
        <w:rPr>
          <w:rFonts w:ascii="Times New Roman" w:eastAsia="Times New Roman" w:hAnsi="Times New Roman" w:cs="Times New Roman"/>
          <w:iCs/>
          <w:sz w:val="24"/>
          <w:szCs w:val="24"/>
          <w:lang w:eastAsia="lv-LV"/>
        </w:rPr>
        <w:t xml:space="preserve">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517"/>
        <w:gridCol w:w="6085"/>
      </w:tblGrid>
      <w:tr w:rsidR="003A6B44" w:rsidRPr="00521B46" w14:paraId="08945809" w14:textId="77777777" w:rsidTr="00A74A7A">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EB88A08" w14:textId="77777777" w:rsidR="006F67D9" w:rsidRPr="00521B46" w:rsidRDefault="006F67D9" w:rsidP="00A74A7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21B46">
              <w:rPr>
                <w:rFonts w:ascii="Times New Roman" w:eastAsia="Times New Roman" w:hAnsi="Times New Roman" w:cs="Times New Roman"/>
                <w:b/>
                <w:bCs/>
                <w:sz w:val="24"/>
                <w:szCs w:val="24"/>
                <w:lang w:eastAsia="lv-LV"/>
              </w:rPr>
              <w:t>VI. Sabiedrības līdzdalība un komunikācijas aktivitātes</w:t>
            </w:r>
          </w:p>
        </w:tc>
      </w:tr>
      <w:tr w:rsidR="003A6B44" w:rsidRPr="00521B46" w14:paraId="1F951D40" w14:textId="77777777" w:rsidTr="00891B09">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3E020B57" w14:textId="77777777" w:rsidR="006F67D9" w:rsidRPr="00521B46" w:rsidRDefault="006F67D9" w:rsidP="00A74A7A">
            <w:pPr>
              <w:spacing w:after="0" w:line="240" w:lineRule="auto"/>
              <w:rPr>
                <w:rFonts w:ascii="Times New Roman" w:eastAsia="Times New Roman" w:hAnsi="Times New Roman" w:cs="Times New Roman"/>
                <w:sz w:val="24"/>
                <w:szCs w:val="24"/>
                <w:lang w:eastAsia="lv-LV"/>
              </w:rPr>
            </w:pPr>
            <w:r w:rsidRPr="00521B46">
              <w:rPr>
                <w:rFonts w:ascii="Times New Roman" w:eastAsia="Times New Roman" w:hAnsi="Times New Roman" w:cs="Times New Roman"/>
                <w:sz w:val="24"/>
                <w:szCs w:val="24"/>
                <w:lang w:eastAsia="lv-LV"/>
              </w:rPr>
              <w:lastRenderedPageBreak/>
              <w:t>1.</w:t>
            </w:r>
          </w:p>
        </w:tc>
        <w:tc>
          <w:tcPr>
            <w:tcW w:w="1390" w:type="pct"/>
            <w:tcBorders>
              <w:top w:val="outset" w:sz="6" w:space="0" w:color="414142"/>
              <w:left w:val="outset" w:sz="6" w:space="0" w:color="414142"/>
              <w:bottom w:val="outset" w:sz="6" w:space="0" w:color="414142"/>
              <w:right w:val="outset" w:sz="6" w:space="0" w:color="414142"/>
            </w:tcBorders>
            <w:hideMark/>
          </w:tcPr>
          <w:p w14:paraId="6F79D9AD" w14:textId="77777777" w:rsidR="006F67D9" w:rsidRPr="00521B46" w:rsidRDefault="006F67D9" w:rsidP="00A74A7A">
            <w:pPr>
              <w:spacing w:after="0" w:line="240" w:lineRule="auto"/>
              <w:rPr>
                <w:rFonts w:ascii="Times New Roman" w:eastAsia="Times New Roman" w:hAnsi="Times New Roman" w:cs="Times New Roman"/>
                <w:sz w:val="24"/>
                <w:szCs w:val="24"/>
                <w:lang w:eastAsia="lv-LV"/>
              </w:rPr>
            </w:pPr>
            <w:r w:rsidRPr="00521B46">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30A0B038" w14:textId="141F2F57" w:rsidR="006F67D9" w:rsidRPr="00521B46" w:rsidRDefault="00322DE2" w:rsidP="00322DE2">
            <w:pPr>
              <w:spacing w:after="0" w:line="240" w:lineRule="auto"/>
              <w:jc w:val="both"/>
              <w:rPr>
                <w:rFonts w:ascii="Times New Roman" w:eastAsia="Times New Roman" w:hAnsi="Times New Roman" w:cs="Times New Roman"/>
                <w:sz w:val="24"/>
                <w:szCs w:val="24"/>
                <w:lang w:eastAsia="lv-LV"/>
              </w:rPr>
            </w:pPr>
            <w:r w:rsidRPr="00521B46">
              <w:rPr>
                <w:rFonts w:ascii="Times New Roman" w:hAnsi="Times New Roman" w:cs="Times New Roman"/>
                <w:sz w:val="24"/>
                <w:szCs w:val="24"/>
              </w:rPr>
              <w:t>Saskaņā ar Ministru kabineta 2009.</w:t>
            </w:r>
            <w:r w:rsidR="002D55D7" w:rsidRPr="00521B46">
              <w:rPr>
                <w:rFonts w:ascii="Times New Roman" w:hAnsi="Times New Roman" w:cs="Times New Roman"/>
                <w:sz w:val="24"/>
                <w:szCs w:val="24"/>
              </w:rPr>
              <w:t> </w:t>
            </w:r>
            <w:r w:rsidRPr="00521B46">
              <w:rPr>
                <w:rFonts w:ascii="Times New Roman" w:hAnsi="Times New Roman" w:cs="Times New Roman"/>
                <w:sz w:val="24"/>
                <w:szCs w:val="24"/>
              </w:rPr>
              <w:t>gada 25.</w:t>
            </w:r>
            <w:r w:rsidR="002D55D7" w:rsidRPr="00521B46">
              <w:rPr>
                <w:rFonts w:ascii="Times New Roman" w:hAnsi="Times New Roman" w:cs="Times New Roman"/>
                <w:sz w:val="24"/>
                <w:szCs w:val="24"/>
              </w:rPr>
              <w:t> </w:t>
            </w:r>
            <w:r w:rsidRPr="00521B46">
              <w:rPr>
                <w:rFonts w:ascii="Times New Roman" w:hAnsi="Times New Roman" w:cs="Times New Roman"/>
                <w:sz w:val="24"/>
                <w:szCs w:val="24"/>
              </w:rPr>
              <w:t>augusta noteikumu Nr.</w:t>
            </w:r>
            <w:r w:rsidR="002D55D7" w:rsidRPr="00521B46">
              <w:rPr>
                <w:rFonts w:ascii="Times New Roman" w:hAnsi="Times New Roman" w:cs="Times New Roman"/>
                <w:sz w:val="24"/>
                <w:szCs w:val="24"/>
              </w:rPr>
              <w:t> </w:t>
            </w:r>
            <w:r w:rsidRPr="00521B46">
              <w:rPr>
                <w:rFonts w:ascii="Times New Roman" w:hAnsi="Times New Roman" w:cs="Times New Roman"/>
                <w:sz w:val="24"/>
                <w:szCs w:val="24"/>
              </w:rPr>
              <w:t>970 “Sabiedrības līdzdalības kārtība attīstības plānošanas procesā” 7.4.</w:t>
            </w:r>
            <w:r w:rsidRPr="00521B46">
              <w:rPr>
                <w:rFonts w:ascii="Times New Roman" w:hAnsi="Times New Roman" w:cs="Times New Roman"/>
                <w:sz w:val="24"/>
                <w:szCs w:val="24"/>
                <w:vertAlign w:val="superscript"/>
              </w:rPr>
              <w:t>1</w:t>
            </w:r>
            <w:r w:rsidRPr="00521B46">
              <w:rPr>
                <w:rFonts w:ascii="Times New Roman" w:hAnsi="Times New Roman" w:cs="Times New Roman"/>
                <w:sz w:val="24"/>
                <w:szCs w:val="24"/>
              </w:rPr>
              <w:t xml:space="preserve"> apakšpunktu nodrošināta sabiedrības līdzdalība. </w:t>
            </w:r>
          </w:p>
        </w:tc>
      </w:tr>
      <w:tr w:rsidR="003A6B44" w:rsidRPr="00521B46" w14:paraId="5A15CAAD" w14:textId="77777777" w:rsidTr="00891B09">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368FEFF9" w14:textId="77777777" w:rsidR="006F67D9" w:rsidRPr="00521B46" w:rsidRDefault="006F67D9" w:rsidP="00A74A7A">
            <w:pPr>
              <w:spacing w:after="0" w:line="240" w:lineRule="auto"/>
              <w:rPr>
                <w:rFonts w:ascii="Times New Roman" w:eastAsia="Times New Roman" w:hAnsi="Times New Roman" w:cs="Times New Roman"/>
                <w:sz w:val="24"/>
                <w:szCs w:val="24"/>
                <w:lang w:eastAsia="lv-LV"/>
              </w:rPr>
            </w:pPr>
            <w:r w:rsidRPr="00521B46">
              <w:rPr>
                <w:rFonts w:ascii="Times New Roman" w:eastAsia="Times New Roman" w:hAnsi="Times New Roman" w:cs="Times New Roman"/>
                <w:sz w:val="24"/>
                <w:szCs w:val="24"/>
                <w:lang w:eastAsia="lv-LV"/>
              </w:rPr>
              <w:t>2.</w:t>
            </w:r>
          </w:p>
        </w:tc>
        <w:tc>
          <w:tcPr>
            <w:tcW w:w="1390" w:type="pct"/>
            <w:tcBorders>
              <w:top w:val="outset" w:sz="6" w:space="0" w:color="414142"/>
              <w:left w:val="outset" w:sz="6" w:space="0" w:color="414142"/>
              <w:bottom w:val="outset" w:sz="6" w:space="0" w:color="414142"/>
              <w:right w:val="outset" w:sz="6" w:space="0" w:color="414142"/>
            </w:tcBorders>
            <w:hideMark/>
          </w:tcPr>
          <w:p w14:paraId="4AF6077C" w14:textId="77777777" w:rsidR="006F67D9" w:rsidRPr="00521B46" w:rsidRDefault="006F67D9" w:rsidP="00A74A7A">
            <w:pPr>
              <w:spacing w:after="0" w:line="240" w:lineRule="auto"/>
              <w:rPr>
                <w:rFonts w:ascii="Times New Roman" w:eastAsia="Times New Roman" w:hAnsi="Times New Roman" w:cs="Times New Roman"/>
                <w:sz w:val="24"/>
                <w:szCs w:val="24"/>
                <w:lang w:eastAsia="lv-LV"/>
              </w:rPr>
            </w:pPr>
            <w:r w:rsidRPr="00521B46">
              <w:rPr>
                <w:rFonts w:ascii="Times New Roman" w:eastAsia="Times New Roman" w:hAnsi="Times New Roman" w:cs="Times New Roman"/>
                <w:sz w:val="24"/>
                <w:szCs w:val="24"/>
                <w:lang w:eastAsia="lv-LV"/>
              </w:rPr>
              <w:t>Sabiedrības līdzdalība projekta izstrādē</w:t>
            </w:r>
          </w:p>
        </w:tc>
        <w:sdt>
          <w:sdtPr>
            <w:rPr>
              <w:rFonts w:ascii="Times New Roman" w:hAnsi="Times New Roman" w:cs="Times New Roman"/>
              <w:sz w:val="24"/>
              <w:szCs w:val="24"/>
            </w:rPr>
            <w:id w:val="180097542"/>
            <w:placeholder>
              <w:docPart w:val="DDF867DA913C442A8A3E22E548508F28"/>
            </w:placeholder>
            <w:text/>
          </w:sdtPr>
          <w:sdtEndPr/>
          <w:sdtContent>
            <w:tc>
              <w:tcPr>
                <w:tcW w:w="3361" w:type="pct"/>
                <w:tcBorders>
                  <w:top w:val="outset" w:sz="6" w:space="0" w:color="414142"/>
                  <w:left w:val="outset" w:sz="6" w:space="0" w:color="414142"/>
                  <w:bottom w:val="outset" w:sz="6" w:space="0" w:color="414142"/>
                  <w:right w:val="outset" w:sz="6" w:space="0" w:color="414142"/>
                </w:tcBorders>
                <w:hideMark/>
              </w:tcPr>
              <w:p w14:paraId="5B8A0CB1" w14:textId="3F29DDB6" w:rsidR="006F67D9" w:rsidRPr="00521B46" w:rsidRDefault="002D55D7" w:rsidP="00322DE2">
                <w:pPr>
                  <w:spacing w:after="0" w:line="240" w:lineRule="auto"/>
                  <w:jc w:val="both"/>
                  <w:rPr>
                    <w:rFonts w:ascii="Times New Roman" w:eastAsia="Times New Roman" w:hAnsi="Times New Roman" w:cs="Times New Roman"/>
                    <w:sz w:val="24"/>
                    <w:szCs w:val="24"/>
                    <w:lang w:eastAsia="lv-LV"/>
                  </w:rPr>
                </w:pPr>
                <w:r w:rsidRPr="00521B46">
                  <w:rPr>
                    <w:rFonts w:ascii="Times New Roman" w:hAnsi="Times New Roman" w:cs="Times New Roman"/>
                    <w:sz w:val="24"/>
                    <w:szCs w:val="24"/>
                  </w:rPr>
                  <w:t xml:space="preserve">2018. gada 21. martā Aizsardzības ministrijas tīmekļa vietnes </w:t>
                </w:r>
                <w:proofErr w:type="spellStart"/>
                <w:r w:rsidRPr="00521B46">
                  <w:rPr>
                    <w:rFonts w:ascii="Times New Roman" w:hAnsi="Times New Roman" w:cs="Times New Roman"/>
                    <w:sz w:val="24"/>
                    <w:szCs w:val="24"/>
                  </w:rPr>
                  <w:t>www.mod.gov.lv</w:t>
                </w:r>
                <w:proofErr w:type="spellEnd"/>
                <w:r w:rsidRPr="00521B46">
                  <w:rPr>
                    <w:rFonts w:ascii="Times New Roman" w:hAnsi="Times New Roman" w:cs="Times New Roman"/>
                    <w:sz w:val="24"/>
                    <w:szCs w:val="24"/>
                  </w:rPr>
                  <w:t xml:space="preserve"> sadaļā “Sabiedrības līdzdalība” publicēts paziņojums par līdzdalības iespējām. </w:t>
                </w:r>
              </w:p>
            </w:tc>
          </w:sdtContent>
        </w:sdt>
      </w:tr>
      <w:tr w:rsidR="003A6B44" w:rsidRPr="00521B46" w14:paraId="672899AC" w14:textId="77777777" w:rsidTr="00891B09">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110D29AA" w14:textId="77777777" w:rsidR="006F67D9" w:rsidRPr="00521B46" w:rsidRDefault="006F67D9" w:rsidP="00A74A7A">
            <w:pPr>
              <w:spacing w:after="0" w:line="240" w:lineRule="auto"/>
              <w:rPr>
                <w:rFonts w:ascii="Times New Roman" w:eastAsia="Times New Roman" w:hAnsi="Times New Roman" w:cs="Times New Roman"/>
                <w:sz w:val="24"/>
                <w:szCs w:val="24"/>
                <w:lang w:eastAsia="lv-LV"/>
              </w:rPr>
            </w:pPr>
            <w:r w:rsidRPr="00521B46">
              <w:rPr>
                <w:rFonts w:ascii="Times New Roman" w:eastAsia="Times New Roman" w:hAnsi="Times New Roman" w:cs="Times New Roman"/>
                <w:sz w:val="24"/>
                <w:szCs w:val="24"/>
                <w:lang w:eastAsia="lv-LV"/>
              </w:rPr>
              <w:t>3.</w:t>
            </w:r>
          </w:p>
        </w:tc>
        <w:tc>
          <w:tcPr>
            <w:tcW w:w="1390" w:type="pct"/>
            <w:tcBorders>
              <w:top w:val="outset" w:sz="6" w:space="0" w:color="414142"/>
              <w:left w:val="outset" w:sz="6" w:space="0" w:color="414142"/>
              <w:bottom w:val="outset" w:sz="6" w:space="0" w:color="414142"/>
              <w:right w:val="outset" w:sz="6" w:space="0" w:color="414142"/>
            </w:tcBorders>
            <w:hideMark/>
          </w:tcPr>
          <w:p w14:paraId="410417EE" w14:textId="77777777" w:rsidR="006F67D9" w:rsidRPr="00521B46" w:rsidRDefault="006F67D9" w:rsidP="00A74A7A">
            <w:pPr>
              <w:spacing w:after="0" w:line="240" w:lineRule="auto"/>
              <w:rPr>
                <w:rFonts w:ascii="Times New Roman" w:eastAsia="Times New Roman" w:hAnsi="Times New Roman" w:cs="Times New Roman"/>
                <w:sz w:val="24"/>
                <w:szCs w:val="24"/>
                <w:lang w:eastAsia="lv-LV"/>
              </w:rPr>
            </w:pPr>
            <w:r w:rsidRPr="00521B46">
              <w:rPr>
                <w:rFonts w:ascii="Times New Roman" w:eastAsia="Times New Roman" w:hAnsi="Times New Roman" w:cs="Times New Roman"/>
                <w:sz w:val="24"/>
                <w:szCs w:val="24"/>
                <w:lang w:eastAsia="lv-LV"/>
              </w:rPr>
              <w:t>Sabiedrības līdzdalības rezultāti</w:t>
            </w:r>
          </w:p>
        </w:tc>
        <w:sdt>
          <w:sdtPr>
            <w:rPr>
              <w:rFonts w:ascii="Times New Roman" w:hAnsi="Times New Roman" w:cs="Times New Roman"/>
              <w:sz w:val="24"/>
              <w:szCs w:val="24"/>
            </w:rPr>
            <w:id w:val="1476626348"/>
            <w:placeholder>
              <w:docPart w:val="D745F7E4E216441796E21E65BEF1F277"/>
            </w:placeholder>
            <w:text/>
          </w:sdtPr>
          <w:sdtEndPr/>
          <w:sdtContent>
            <w:tc>
              <w:tcPr>
                <w:tcW w:w="3361" w:type="pct"/>
                <w:tcBorders>
                  <w:top w:val="outset" w:sz="6" w:space="0" w:color="414142"/>
                  <w:left w:val="outset" w:sz="6" w:space="0" w:color="414142"/>
                  <w:bottom w:val="outset" w:sz="6" w:space="0" w:color="414142"/>
                  <w:right w:val="outset" w:sz="6" w:space="0" w:color="414142"/>
                </w:tcBorders>
                <w:hideMark/>
              </w:tcPr>
              <w:p w14:paraId="5516CFA4" w14:textId="161DE33F" w:rsidR="006F67D9" w:rsidRPr="00521B46" w:rsidRDefault="002D55D7" w:rsidP="005B6FDC">
                <w:pPr>
                  <w:spacing w:after="0" w:line="240" w:lineRule="auto"/>
                  <w:rPr>
                    <w:rFonts w:ascii="Times New Roman" w:eastAsia="Times New Roman" w:hAnsi="Times New Roman" w:cs="Times New Roman"/>
                    <w:sz w:val="24"/>
                    <w:szCs w:val="24"/>
                    <w:lang w:eastAsia="lv-LV"/>
                  </w:rPr>
                </w:pPr>
                <w:r w:rsidRPr="00521B46">
                  <w:rPr>
                    <w:rFonts w:ascii="Times New Roman" w:hAnsi="Times New Roman" w:cs="Times New Roman"/>
                    <w:sz w:val="24"/>
                    <w:szCs w:val="24"/>
                  </w:rPr>
                  <w:t>Sabiedrības pārstāvji noteiktajā termiņā nav izteikuši priekšlikumus par likumprojektu.</w:t>
                </w:r>
              </w:p>
            </w:tc>
          </w:sdtContent>
        </w:sdt>
      </w:tr>
      <w:tr w:rsidR="003A6B44" w:rsidRPr="00521B46" w14:paraId="275E9BD8" w14:textId="77777777" w:rsidTr="00891B09">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1B9C462F" w14:textId="77777777" w:rsidR="006F67D9" w:rsidRPr="00521B46" w:rsidRDefault="006F67D9" w:rsidP="00A74A7A">
            <w:pPr>
              <w:spacing w:after="0" w:line="240" w:lineRule="auto"/>
              <w:rPr>
                <w:rFonts w:ascii="Times New Roman" w:eastAsia="Times New Roman" w:hAnsi="Times New Roman" w:cs="Times New Roman"/>
                <w:sz w:val="24"/>
                <w:szCs w:val="24"/>
                <w:lang w:eastAsia="lv-LV"/>
              </w:rPr>
            </w:pPr>
            <w:r w:rsidRPr="00521B46">
              <w:rPr>
                <w:rFonts w:ascii="Times New Roman" w:eastAsia="Times New Roman" w:hAnsi="Times New Roman" w:cs="Times New Roman"/>
                <w:sz w:val="24"/>
                <w:szCs w:val="24"/>
                <w:lang w:eastAsia="lv-LV"/>
              </w:rPr>
              <w:t>4.</w:t>
            </w:r>
          </w:p>
        </w:tc>
        <w:tc>
          <w:tcPr>
            <w:tcW w:w="1390" w:type="pct"/>
            <w:tcBorders>
              <w:top w:val="outset" w:sz="6" w:space="0" w:color="414142"/>
              <w:left w:val="outset" w:sz="6" w:space="0" w:color="414142"/>
              <w:bottom w:val="outset" w:sz="6" w:space="0" w:color="414142"/>
              <w:right w:val="outset" w:sz="6" w:space="0" w:color="414142"/>
            </w:tcBorders>
            <w:hideMark/>
          </w:tcPr>
          <w:p w14:paraId="553D45BA" w14:textId="77777777" w:rsidR="006F67D9" w:rsidRPr="00521B46" w:rsidRDefault="006F67D9" w:rsidP="00A74A7A">
            <w:pPr>
              <w:spacing w:after="0" w:line="240" w:lineRule="auto"/>
              <w:rPr>
                <w:rFonts w:ascii="Times New Roman" w:eastAsia="Times New Roman" w:hAnsi="Times New Roman" w:cs="Times New Roman"/>
                <w:sz w:val="24"/>
                <w:szCs w:val="24"/>
                <w:lang w:eastAsia="lv-LV"/>
              </w:rPr>
            </w:pPr>
            <w:r w:rsidRPr="00521B46">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726804325"/>
            <w:placeholder>
              <w:docPart w:val="2CDB8DFF77AE4DC2954BA955A21D7EA7"/>
            </w:placeholder>
            <w:text/>
          </w:sdtPr>
          <w:sdtEndPr/>
          <w:sdtContent>
            <w:tc>
              <w:tcPr>
                <w:tcW w:w="3361" w:type="pct"/>
                <w:tcBorders>
                  <w:top w:val="outset" w:sz="6" w:space="0" w:color="414142"/>
                  <w:left w:val="outset" w:sz="6" w:space="0" w:color="414142"/>
                  <w:bottom w:val="outset" w:sz="6" w:space="0" w:color="414142"/>
                  <w:right w:val="outset" w:sz="6" w:space="0" w:color="414142"/>
                </w:tcBorders>
                <w:hideMark/>
              </w:tcPr>
              <w:p w14:paraId="2AA8C371" w14:textId="77777777" w:rsidR="006F67D9" w:rsidRPr="00521B46" w:rsidRDefault="00FF25FD" w:rsidP="00A74A7A">
                <w:pPr>
                  <w:spacing w:after="0" w:line="240" w:lineRule="auto"/>
                  <w:rPr>
                    <w:rFonts w:ascii="Times New Roman" w:eastAsia="Times New Roman" w:hAnsi="Times New Roman" w:cs="Times New Roman"/>
                    <w:sz w:val="24"/>
                    <w:szCs w:val="24"/>
                    <w:lang w:eastAsia="lv-LV"/>
                  </w:rPr>
                </w:pPr>
                <w:r w:rsidRPr="00521B46">
                  <w:rPr>
                    <w:rFonts w:ascii="Times New Roman" w:eastAsia="Times New Roman" w:hAnsi="Times New Roman" w:cs="Times New Roman"/>
                    <w:sz w:val="24"/>
                    <w:szCs w:val="24"/>
                    <w:lang w:eastAsia="lv-LV"/>
                  </w:rPr>
                  <w:t>Nav</w:t>
                </w:r>
              </w:p>
            </w:tc>
          </w:sdtContent>
        </w:sdt>
      </w:tr>
    </w:tbl>
    <w:p w14:paraId="738D867B" w14:textId="77777777" w:rsidR="006F67D9" w:rsidRPr="00521B46" w:rsidRDefault="006F67D9" w:rsidP="006F67D9">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3A6B44" w:rsidRPr="00521B46" w14:paraId="4EC3902E" w14:textId="77777777" w:rsidTr="00A74A7A">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76D14CC" w14:textId="77777777" w:rsidR="006F67D9" w:rsidRPr="00521B46" w:rsidRDefault="006F67D9" w:rsidP="00A74A7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21B46">
              <w:rPr>
                <w:rFonts w:ascii="Times New Roman" w:eastAsia="Times New Roman" w:hAnsi="Times New Roman" w:cs="Times New Roman"/>
                <w:b/>
                <w:bCs/>
                <w:sz w:val="24"/>
                <w:szCs w:val="24"/>
                <w:lang w:eastAsia="lv-LV"/>
              </w:rPr>
              <w:t>VII. Tiesību akta projekta izpildes nodrošināšana un tās ietekme uz institūcijām</w:t>
            </w:r>
          </w:p>
        </w:tc>
      </w:tr>
      <w:tr w:rsidR="003A6B44" w:rsidRPr="00521B46" w14:paraId="6F5D04A1" w14:textId="77777777" w:rsidTr="00A74A7A">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3F7F05C9" w14:textId="77777777" w:rsidR="006F67D9" w:rsidRPr="00521B46" w:rsidRDefault="006F67D9" w:rsidP="00A74A7A">
            <w:pPr>
              <w:spacing w:after="0" w:line="240" w:lineRule="auto"/>
              <w:rPr>
                <w:rFonts w:ascii="Times New Roman" w:eastAsia="Times New Roman" w:hAnsi="Times New Roman" w:cs="Times New Roman"/>
                <w:sz w:val="24"/>
                <w:szCs w:val="24"/>
                <w:lang w:eastAsia="lv-LV"/>
              </w:rPr>
            </w:pPr>
            <w:r w:rsidRPr="00521B46">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070DB808" w14:textId="77777777" w:rsidR="006F67D9" w:rsidRPr="00521B46" w:rsidRDefault="006F67D9" w:rsidP="00A74A7A">
            <w:pPr>
              <w:spacing w:after="0" w:line="240" w:lineRule="auto"/>
              <w:rPr>
                <w:rFonts w:ascii="Times New Roman" w:eastAsia="Times New Roman" w:hAnsi="Times New Roman" w:cs="Times New Roman"/>
                <w:sz w:val="24"/>
                <w:szCs w:val="24"/>
                <w:lang w:eastAsia="lv-LV"/>
              </w:rPr>
            </w:pPr>
            <w:r w:rsidRPr="00521B46">
              <w:rPr>
                <w:rFonts w:ascii="Times New Roman" w:eastAsia="Times New Roman" w:hAnsi="Times New Roman" w:cs="Times New Roman"/>
                <w:sz w:val="24"/>
                <w:szCs w:val="24"/>
                <w:lang w:eastAsia="lv-LV"/>
              </w:rPr>
              <w:t>Projekta izpildē iesaistītās institūcijas</w:t>
            </w:r>
          </w:p>
        </w:tc>
        <w:sdt>
          <w:sdtPr>
            <w:rPr>
              <w:rFonts w:ascii="Times New Roman" w:eastAsia="Times New Roman" w:hAnsi="Times New Roman" w:cs="Times New Roman"/>
              <w:sz w:val="24"/>
              <w:szCs w:val="24"/>
              <w:lang w:eastAsia="lv-LV"/>
            </w:rPr>
            <w:id w:val="500473618"/>
            <w:placeholder>
              <w:docPart w:val="7F2380C1BF484C83BCDC4DE37EC84D6A"/>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14:paraId="3459AD60" w14:textId="297A5E49" w:rsidR="006F67D9" w:rsidRPr="00521B46" w:rsidRDefault="002D55D7" w:rsidP="00913459">
                <w:pPr>
                  <w:spacing w:after="0" w:line="240" w:lineRule="auto"/>
                  <w:rPr>
                    <w:rFonts w:ascii="Times New Roman" w:eastAsia="Times New Roman" w:hAnsi="Times New Roman" w:cs="Times New Roman"/>
                    <w:sz w:val="24"/>
                    <w:szCs w:val="24"/>
                    <w:lang w:eastAsia="lv-LV"/>
                  </w:rPr>
                </w:pPr>
                <w:r w:rsidRPr="00521B46">
                  <w:rPr>
                    <w:rFonts w:ascii="Times New Roman" w:eastAsia="Times New Roman" w:hAnsi="Times New Roman" w:cs="Times New Roman"/>
                    <w:sz w:val="24"/>
                    <w:szCs w:val="24"/>
                    <w:lang w:eastAsia="lv-LV"/>
                  </w:rPr>
                  <w:t>Nacionālie bruņotie spēki (t. sk. Militārā policija), Valsts aizsardzības militāro objektu un iepirkumu centrs</w:t>
                </w:r>
              </w:p>
            </w:tc>
          </w:sdtContent>
        </w:sdt>
      </w:tr>
      <w:tr w:rsidR="003A6B44" w:rsidRPr="00521B46" w14:paraId="386862A4" w14:textId="77777777" w:rsidTr="00A74A7A">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5E877CA3" w14:textId="77777777" w:rsidR="006F67D9" w:rsidRPr="00521B46" w:rsidRDefault="006F67D9" w:rsidP="00A74A7A">
            <w:pPr>
              <w:spacing w:after="0" w:line="240" w:lineRule="auto"/>
              <w:rPr>
                <w:rFonts w:ascii="Times New Roman" w:eastAsia="Times New Roman" w:hAnsi="Times New Roman" w:cs="Times New Roman"/>
                <w:sz w:val="24"/>
                <w:szCs w:val="24"/>
                <w:lang w:eastAsia="lv-LV"/>
              </w:rPr>
            </w:pPr>
            <w:r w:rsidRPr="00521B46">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0EC565A4" w14:textId="77777777" w:rsidR="006F67D9" w:rsidRPr="00521B46" w:rsidRDefault="006F67D9" w:rsidP="00A74A7A">
            <w:pPr>
              <w:spacing w:after="0" w:line="240" w:lineRule="auto"/>
              <w:rPr>
                <w:rFonts w:ascii="Times New Roman" w:eastAsia="Times New Roman" w:hAnsi="Times New Roman" w:cs="Times New Roman"/>
                <w:sz w:val="24"/>
                <w:szCs w:val="24"/>
                <w:lang w:eastAsia="lv-LV"/>
              </w:rPr>
            </w:pPr>
            <w:r w:rsidRPr="00521B46">
              <w:rPr>
                <w:rFonts w:ascii="Times New Roman" w:eastAsia="Times New Roman" w:hAnsi="Times New Roman" w:cs="Times New Roman"/>
                <w:sz w:val="24"/>
                <w:szCs w:val="24"/>
                <w:lang w:eastAsia="lv-LV"/>
              </w:rPr>
              <w:t>Projekta izpildes ietekme uz pārvaldes funkcijām un institucionālo struktūru.</w:t>
            </w:r>
          </w:p>
          <w:p w14:paraId="45D8F1AF" w14:textId="77777777" w:rsidR="006F67D9" w:rsidRPr="00521B46" w:rsidRDefault="006F67D9" w:rsidP="00A74A7A">
            <w:pPr>
              <w:spacing w:before="100" w:beforeAutospacing="1" w:after="100" w:afterAutospacing="1" w:line="293" w:lineRule="atLeast"/>
              <w:rPr>
                <w:rFonts w:ascii="Times New Roman" w:eastAsia="Times New Roman" w:hAnsi="Times New Roman" w:cs="Times New Roman"/>
                <w:sz w:val="24"/>
                <w:szCs w:val="24"/>
                <w:lang w:eastAsia="lv-LV"/>
              </w:rPr>
            </w:pPr>
            <w:r w:rsidRPr="00521B46">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p w14:paraId="2EBCADC0" w14:textId="77777777" w:rsidR="00FF25FD" w:rsidRPr="00521B46" w:rsidRDefault="00FF25FD" w:rsidP="00A74A7A">
            <w:pPr>
              <w:spacing w:before="100" w:beforeAutospacing="1" w:after="100" w:afterAutospacing="1" w:line="293" w:lineRule="atLeast"/>
              <w:rPr>
                <w:rFonts w:ascii="Times New Roman" w:eastAsia="Times New Roman" w:hAnsi="Times New Roman" w:cs="Times New Roman"/>
                <w:sz w:val="24"/>
                <w:szCs w:val="24"/>
                <w:lang w:eastAsia="lv-LV"/>
              </w:rPr>
            </w:pPr>
          </w:p>
        </w:tc>
        <w:sdt>
          <w:sdtPr>
            <w:rPr>
              <w:rFonts w:ascii="Times New Roman" w:eastAsia="Times New Roman" w:hAnsi="Times New Roman" w:cs="Times New Roman"/>
              <w:sz w:val="24"/>
              <w:szCs w:val="24"/>
              <w:lang w:eastAsia="lv-LV"/>
            </w:rPr>
            <w:id w:val="1078951638"/>
            <w:placeholder>
              <w:docPart w:val="10EF672D499C49D79432B10CF6E140ED"/>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14:paraId="17627D2A" w14:textId="73A3559F" w:rsidR="006F67D9" w:rsidRPr="00521B46" w:rsidRDefault="002D55D7" w:rsidP="00913459">
                <w:pPr>
                  <w:spacing w:after="0" w:line="240" w:lineRule="auto"/>
                  <w:rPr>
                    <w:rFonts w:ascii="Times New Roman" w:eastAsia="Times New Roman" w:hAnsi="Times New Roman" w:cs="Times New Roman"/>
                    <w:sz w:val="24"/>
                    <w:szCs w:val="24"/>
                    <w:lang w:eastAsia="lv-LV"/>
                  </w:rPr>
                </w:pPr>
                <w:r w:rsidRPr="00521B46">
                  <w:rPr>
                    <w:rFonts w:ascii="Times New Roman" w:eastAsia="Times New Roman" w:hAnsi="Times New Roman" w:cs="Times New Roman"/>
                    <w:sz w:val="24"/>
                    <w:szCs w:val="24"/>
                    <w:lang w:eastAsia="lv-LV"/>
                  </w:rPr>
                  <w:t>Nacionālie bruņotie spēki (t. sk. Militārā policija) un Valsts aizsardzības militāro objektu un iepirkumu centrs veiks šīs funkcijas esošo pārvaldes uzdevumu ietvaros.</w:t>
                </w:r>
              </w:p>
            </w:tc>
          </w:sdtContent>
        </w:sdt>
      </w:tr>
      <w:tr w:rsidR="003A6B44" w:rsidRPr="00521B46" w14:paraId="62146E17" w14:textId="77777777" w:rsidTr="00A74A7A">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179CF1C4" w14:textId="77777777" w:rsidR="006F67D9" w:rsidRPr="00521B46" w:rsidRDefault="006F67D9" w:rsidP="00A74A7A">
            <w:pPr>
              <w:spacing w:after="0" w:line="240" w:lineRule="auto"/>
              <w:rPr>
                <w:rFonts w:ascii="Times New Roman" w:eastAsia="Times New Roman" w:hAnsi="Times New Roman" w:cs="Times New Roman"/>
                <w:sz w:val="24"/>
                <w:szCs w:val="24"/>
                <w:lang w:eastAsia="lv-LV"/>
              </w:rPr>
            </w:pPr>
            <w:r w:rsidRPr="00521B46">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7AF3AAEA" w14:textId="77777777" w:rsidR="006F67D9" w:rsidRPr="00521B46" w:rsidRDefault="006F67D9" w:rsidP="00A74A7A">
            <w:pPr>
              <w:spacing w:after="0" w:line="240" w:lineRule="auto"/>
              <w:rPr>
                <w:rFonts w:ascii="Times New Roman" w:eastAsia="Times New Roman" w:hAnsi="Times New Roman" w:cs="Times New Roman"/>
                <w:sz w:val="24"/>
                <w:szCs w:val="24"/>
                <w:lang w:eastAsia="lv-LV"/>
              </w:rPr>
            </w:pPr>
            <w:r w:rsidRPr="00521B46">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000304722"/>
            <w:placeholder>
              <w:docPart w:val="1EDCBE9752774C749DCB2B8C93875547"/>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14:paraId="70F0D47B" w14:textId="77777777" w:rsidR="006F67D9" w:rsidRPr="00521B46" w:rsidRDefault="006F67D9" w:rsidP="00A74A7A">
                <w:pPr>
                  <w:spacing w:after="0" w:line="240" w:lineRule="auto"/>
                  <w:rPr>
                    <w:rFonts w:ascii="Times New Roman" w:eastAsia="Times New Roman" w:hAnsi="Times New Roman" w:cs="Times New Roman"/>
                    <w:sz w:val="24"/>
                    <w:szCs w:val="24"/>
                    <w:lang w:eastAsia="lv-LV"/>
                  </w:rPr>
                </w:pPr>
                <w:r w:rsidRPr="00521B46">
                  <w:rPr>
                    <w:rFonts w:ascii="Times New Roman" w:eastAsia="Times New Roman" w:hAnsi="Times New Roman" w:cs="Times New Roman"/>
                    <w:sz w:val="24"/>
                    <w:szCs w:val="24"/>
                    <w:lang w:eastAsia="lv-LV"/>
                  </w:rPr>
                  <w:t>Nav</w:t>
                </w:r>
              </w:p>
            </w:tc>
          </w:sdtContent>
        </w:sdt>
      </w:tr>
    </w:tbl>
    <w:p w14:paraId="44D0487D" w14:textId="77777777" w:rsidR="003A6B44" w:rsidRPr="00521B46" w:rsidRDefault="003A6B44" w:rsidP="003A6B44">
      <w:pPr>
        <w:spacing w:after="0" w:line="240" w:lineRule="auto"/>
        <w:rPr>
          <w:rFonts w:ascii="Times New Roman" w:hAnsi="Times New Roman" w:cs="Times New Roman"/>
          <w:sz w:val="24"/>
          <w:szCs w:val="24"/>
        </w:rPr>
      </w:pPr>
    </w:p>
    <w:p w14:paraId="0579BEFA" w14:textId="77777777" w:rsidR="003A6B44" w:rsidRPr="00521B46" w:rsidRDefault="003A6B44" w:rsidP="003A6B44">
      <w:pPr>
        <w:spacing w:after="0" w:line="240" w:lineRule="auto"/>
        <w:rPr>
          <w:rFonts w:ascii="Times New Roman" w:hAnsi="Times New Roman" w:cs="Times New Roman"/>
          <w:sz w:val="24"/>
          <w:szCs w:val="24"/>
        </w:rPr>
      </w:pPr>
    </w:p>
    <w:p w14:paraId="2AA02EF3" w14:textId="77777777" w:rsidR="005750A4" w:rsidRPr="00521B46" w:rsidRDefault="005750A4" w:rsidP="003A6B44">
      <w:pPr>
        <w:tabs>
          <w:tab w:val="left" w:pos="6237"/>
        </w:tabs>
        <w:spacing w:after="0" w:line="240" w:lineRule="auto"/>
        <w:rPr>
          <w:rFonts w:ascii="Times New Roman" w:hAnsi="Times New Roman" w:cs="Times New Roman"/>
          <w:sz w:val="24"/>
          <w:szCs w:val="24"/>
        </w:rPr>
      </w:pPr>
    </w:p>
    <w:p w14:paraId="5E35E79C" w14:textId="77777777" w:rsidR="005750A4" w:rsidRPr="00521B46" w:rsidRDefault="005750A4" w:rsidP="003A6B44">
      <w:pPr>
        <w:tabs>
          <w:tab w:val="left" w:pos="6237"/>
        </w:tabs>
        <w:spacing w:after="0" w:line="240" w:lineRule="auto"/>
        <w:rPr>
          <w:rFonts w:ascii="Times New Roman" w:hAnsi="Times New Roman" w:cs="Times New Roman"/>
          <w:sz w:val="24"/>
          <w:szCs w:val="24"/>
        </w:rPr>
      </w:pPr>
      <w:r w:rsidRPr="00521B46">
        <w:rPr>
          <w:rFonts w:ascii="Times New Roman" w:hAnsi="Times New Roman" w:cs="Times New Roman"/>
          <w:sz w:val="24"/>
          <w:szCs w:val="24"/>
        </w:rPr>
        <w:t xml:space="preserve">Aizsardzības ministrs </w:t>
      </w:r>
      <w:r w:rsidRPr="00521B46">
        <w:rPr>
          <w:rFonts w:ascii="Times New Roman" w:hAnsi="Times New Roman" w:cs="Times New Roman"/>
          <w:sz w:val="24"/>
          <w:szCs w:val="24"/>
        </w:rPr>
        <w:tab/>
      </w:r>
      <w:r w:rsidRPr="00521B46">
        <w:rPr>
          <w:rFonts w:ascii="Times New Roman" w:hAnsi="Times New Roman" w:cs="Times New Roman"/>
          <w:sz w:val="24"/>
          <w:szCs w:val="24"/>
        </w:rPr>
        <w:tab/>
        <w:t>Raimonds Bergmanis</w:t>
      </w:r>
    </w:p>
    <w:p w14:paraId="55032283" w14:textId="77777777" w:rsidR="003A6B44" w:rsidRPr="00521B46" w:rsidRDefault="003A6B44" w:rsidP="003A6B44">
      <w:pPr>
        <w:tabs>
          <w:tab w:val="left" w:pos="6237"/>
        </w:tabs>
        <w:spacing w:after="0" w:line="240" w:lineRule="auto"/>
        <w:ind w:firstLine="720"/>
        <w:rPr>
          <w:rFonts w:ascii="Times New Roman" w:hAnsi="Times New Roman" w:cs="Times New Roman"/>
          <w:sz w:val="24"/>
          <w:szCs w:val="24"/>
        </w:rPr>
      </w:pPr>
    </w:p>
    <w:p w14:paraId="744FE96F" w14:textId="77777777" w:rsidR="003A6B44" w:rsidRPr="00521B46" w:rsidRDefault="003A6B44" w:rsidP="003A6B44">
      <w:pPr>
        <w:tabs>
          <w:tab w:val="left" w:pos="6237"/>
        </w:tabs>
        <w:spacing w:after="0" w:line="240" w:lineRule="auto"/>
        <w:ind w:firstLine="720"/>
        <w:rPr>
          <w:rFonts w:ascii="Times New Roman" w:hAnsi="Times New Roman" w:cs="Times New Roman"/>
          <w:sz w:val="24"/>
          <w:szCs w:val="24"/>
        </w:rPr>
      </w:pPr>
    </w:p>
    <w:p w14:paraId="38BB2C1B" w14:textId="01A57B2F" w:rsidR="003A6B44" w:rsidRPr="00521B46" w:rsidRDefault="002D55D7" w:rsidP="003A6B44">
      <w:pPr>
        <w:tabs>
          <w:tab w:val="left" w:pos="6237"/>
        </w:tabs>
        <w:spacing w:after="0" w:line="240" w:lineRule="auto"/>
        <w:rPr>
          <w:rFonts w:ascii="Times New Roman" w:hAnsi="Times New Roman" w:cs="Times New Roman"/>
          <w:sz w:val="20"/>
          <w:szCs w:val="20"/>
        </w:rPr>
      </w:pPr>
      <w:r w:rsidRPr="00FE3848">
        <w:rPr>
          <w:rFonts w:ascii="Times New Roman" w:hAnsi="Times New Roman" w:cs="Times New Roman"/>
          <w:sz w:val="20"/>
          <w:szCs w:val="20"/>
        </w:rPr>
        <w:t>M. </w:t>
      </w:r>
      <w:r w:rsidR="003A6B44" w:rsidRPr="00FE3848">
        <w:rPr>
          <w:rFonts w:ascii="Times New Roman" w:hAnsi="Times New Roman" w:cs="Times New Roman"/>
          <w:sz w:val="20"/>
          <w:szCs w:val="20"/>
        </w:rPr>
        <w:t>Baltā</w:t>
      </w:r>
      <w:r w:rsidR="00732F31" w:rsidRPr="00FE3848">
        <w:rPr>
          <w:rFonts w:ascii="Times New Roman" w:hAnsi="Times New Roman" w:cs="Times New Roman"/>
          <w:sz w:val="20"/>
          <w:szCs w:val="20"/>
        </w:rPr>
        <w:t>,</w:t>
      </w:r>
      <w:r w:rsidR="003A6B44" w:rsidRPr="00521B46">
        <w:rPr>
          <w:rFonts w:ascii="Times New Roman" w:hAnsi="Times New Roman" w:cs="Times New Roman"/>
          <w:sz w:val="20"/>
          <w:szCs w:val="20"/>
        </w:rPr>
        <w:t xml:space="preserve"> 67335270</w:t>
      </w:r>
    </w:p>
    <w:p w14:paraId="7F97C71F" w14:textId="77777777" w:rsidR="003A6B44" w:rsidRPr="00FE3848" w:rsidRDefault="00316136" w:rsidP="00732F31">
      <w:pPr>
        <w:spacing w:after="0" w:line="240" w:lineRule="auto"/>
        <w:rPr>
          <w:rFonts w:ascii="Times New Roman" w:hAnsi="Times New Roman" w:cs="Times New Roman"/>
          <w:sz w:val="20"/>
          <w:szCs w:val="20"/>
        </w:rPr>
      </w:pPr>
      <w:hyperlink r:id="rId8" w:history="1">
        <w:r w:rsidR="00732F31" w:rsidRPr="00FE3848">
          <w:rPr>
            <w:rStyle w:val="Hyperlink"/>
            <w:rFonts w:ascii="Times New Roman" w:hAnsi="Times New Roman" w:cs="Times New Roman"/>
            <w:sz w:val="20"/>
            <w:szCs w:val="20"/>
          </w:rPr>
          <w:t>marina.balta@mod.gov.lv</w:t>
        </w:r>
      </w:hyperlink>
    </w:p>
    <w:p w14:paraId="7CBEDCC1" w14:textId="77777777" w:rsidR="00732F31" w:rsidRPr="00FE3848" w:rsidRDefault="00732F31" w:rsidP="00732F31">
      <w:pPr>
        <w:spacing w:after="0" w:line="240" w:lineRule="auto"/>
        <w:rPr>
          <w:rFonts w:ascii="Times New Roman" w:hAnsi="Times New Roman" w:cs="Times New Roman"/>
          <w:sz w:val="20"/>
          <w:szCs w:val="20"/>
        </w:rPr>
      </w:pPr>
    </w:p>
    <w:p w14:paraId="4127D8EA" w14:textId="6891619D" w:rsidR="00732F31" w:rsidRPr="00521B46" w:rsidRDefault="002D55D7" w:rsidP="00732F31">
      <w:pPr>
        <w:spacing w:after="0" w:line="240" w:lineRule="auto"/>
        <w:rPr>
          <w:rFonts w:ascii="Times New Roman" w:eastAsia="Times New Roman" w:hAnsi="Times New Roman" w:cs="Times New Roman"/>
          <w:sz w:val="20"/>
          <w:szCs w:val="20"/>
          <w:lang w:eastAsia="lv-LV"/>
        </w:rPr>
      </w:pPr>
      <w:r w:rsidRPr="00FE3848">
        <w:rPr>
          <w:rFonts w:ascii="Times New Roman" w:hAnsi="Times New Roman" w:cs="Times New Roman"/>
          <w:sz w:val="20"/>
          <w:szCs w:val="20"/>
        </w:rPr>
        <w:t>I. </w:t>
      </w:r>
      <w:r w:rsidR="00732F31" w:rsidRPr="00521B46">
        <w:rPr>
          <w:rFonts w:ascii="Times New Roman" w:hAnsi="Times New Roman" w:cs="Times New Roman"/>
          <w:sz w:val="20"/>
          <w:szCs w:val="20"/>
        </w:rPr>
        <w:t xml:space="preserve">Šamarina, </w:t>
      </w:r>
      <w:r w:rsidR="00732F31" w:rsidRPr="00521B46">
        <w:rPr>
          <w:rFonts w:ascii="Times New Roman" w:eastAsia="Times New Roman" w:hAnsi="Times New Roman" w:cs="Times New Roman"/>
          <w:sz w:val="20"/>
          <w:szCs w:val="20"/>
          <w:lang w:eastAsia="lv-LV"/>
        </w:rPr>
        <w:t>67335148</w:t>
      </w:r>
    </w:p>
    <w:p w14:paraId="30B96C24" w14:textId="77777777" w:rsidR="00732F31" w:rsidRPr="00FE3848" w:rsidRDefault="00316136" w:rsidP="00732F31">
      <w:pPr>
        <w:spacing w:after="0" w:line="240" w:lineRule="auto"/>
        <w:rPr>
          <w:rFonts w:ascii="Times New Roman" w:eastAsia="Times New Roman" w:hAnsi="Times New Roman" w:cs="Times New Roman"/>
          <w:sz w:val="20"/>
          <w:szCs w:val="20"/>
          <w:lang w:eastAsia="lv-LV"/>
        </w:rPr>
      </w:pPr>
      <w:hyperlink r:id="rId9" w:history="1">
        <w:r w:rsidR="00732F31" w:rsidRPr="00FE3848">
          <w:rPr>
            <w:rStyle w:val="Hyperlink"/>
            <w:rFonts w:ascii="Times New Roman" w:eastAsia="Times New Roman" w:hAnsi="Times New Roman" w:cs="Times New Roman"/>
            <w:sz w:val="20"/>
            <w:szCs w:val="20"/>
            <w:lang w:eastAsia="lv-LV"/>
          </w:rPr>
          <w:t>irina.samarina@mod.gov.lv</w:t>
        </w:r>
      </w:hyperlink>
    </w:p>
    <w:p w14:paraId="54766077" w14:textId="77777777" w:rsidR="00732F31" w:rsidRPr="00521B46" w:rsidRDefault="00732F31" w:rsidP="00732F31">
      <w:pPr>
        <w:spacing w:after="0" w:line="240" w:lineRule="auto"/>
        <w:rPr>
          <w:rFonts w:ascii="Times New Roman" w:eastAsia="Times New Roman" w:hAnsi="Times New Roman" w:cs="Times New Roman"/>
          <w:sz w:val="24"/>
          <w:szCs w:val="24"/>
          <w:lang w:eastAsia="lv-LV"/>
        </w:rPr>
      </w:pPr>
    </w:p>
    <w:p w14:paraId="5C5FA8B2" w14:textId="77777777" w:rsidR="00894C55" w:rsidRPr="00521B46" w:rsidRDefault="00894C55" w:rsidP="00894C55">
      <w:pPr>
        <w:spacing w:after="0" w:line="240" w:lineRule="auto"/>
        <w:ind w:firstLine="720"/>
        <w:rPr>
          <w:rFonts w:ascii="Times New Roman" w:hAnsi="Times New Roman" w:cs="Times New Roman"/>
          <w:sz w:val="24"/>
          <w:szCs w:val="24"/>
        </w:rPr>
      </w:pPr>
    </w:p>
    <w:p w14:paraId="5CD78AFB" w14:textId="77777777" w:rsidR="00322DE2" w:rsidRPr="00FE3848" w:rsidRDefault="00322DE2" w:rsidP="00322DE2">
      <w:pPr>
        <w:rPr>
          <w:rFonts w:ascii="Times New Roman" w:hAnsi="Times New Roman" w:cs="Times New Roman"/>
          <w:sz w:val="24"/>
          <w:szCs w:val="24"/>
        </w:rPr>
      </w:pPr>
    </w:p>
    <w:p w14:paraId="53FBA29D" w14:textId="77777777" w:rsidR="00322DE2" w:rsidRPr="00322DE2" w:rsidRDefault="00322DE2" w:rsidP="00322DE2">
      <w:pPr>
        <w:rPr>
          <w:rFonts w:ascii="Times New Roman" w:hAnsi="Times New Roman" w:cs="Times New Roman"/>
          <w:sz w:val="24"/>
          <w:szCs w:val="28"/>
        </w:rPr>
      </w:pPr>
    </w:p>
    <w:p w14:paraId="779A3C4B" w14:textId="77777777" w:rsidR="00322DE2" w:rsidRPr="00322DE2" w:rsidRDefault="00322DE2" w:rsidP="00322DE2">
      <w:pPr>
        <w:rPr>
          <w:rFonts w:ascii="Times New Roman" w:hAnsi="Times New Roman" w:cs="Times New Roman"/>
          <w:sz w:val="24"/>
          <w:szCs w:val="28"/>
        </w:rPr>
      </w:pPr>
    </w:p>
    <w:p w14:paraId="73081296" w14:textId="77777777" w:rsidR="00322DE2" w:rsidRPr="00322DE2" w:rsidRDefault="00322DE2" w:rsidP="00322DE2">
      <w:pPr>
        <w:rPr>
          <w:rFonts w:ascii="Times New Roman" w:hAnsi="Times New Roman" w:cs="Times New Roman"/>
          <w:sz w:val="24"/>
          <w:szCs w:val="28"/>
        </w:rPr>
      </w:pPr>
    </w:p>
    <w:p w14:paraId="17BE02C0" w14:textId="77777777" w:rsidR="00732F31" w:rsidRDefault="00732F31" w:rsidP="00322DE2">
      <w:pPr>
        <w:tabs>
          <w:tab w:val="left" w:pos="1219"/>
        </w:tabs>
        <w:rPr>
          <w:rFonts w:ascii="Times New Roman" w:hAnsi="Times New Roman" w:cs="Times New Roman"/>
          <w:sz w:val="24"/>
          <w:szCs w:val="28"/>
        </w:rPr>
      </w:pPr>
    </w:p>
    <w:p w14:paraId="6F7C35C5" w14:textId="77777777" w:rsidR="00894C55" w:rsidRPr="00732F31" w:rsidRDefault="00732F31" w:rsidP="00732F31">
      <w:pPr>
        <w:tabs>
          <w:tab w:val="left" w:pos="1219"/>
        </w:tabs>
        <w:rPr>
          <w:rFonts w:ascii="Times New Roman" w:hAnsi="Times New Roman" w:cs="Times New Roman"/>
          <w:sz w:val="24"/>
          <w:szCs w:val="28"/>
        </w:rPr>
      </w:pPr>
      <w:r>
        <w:rPr>
          <w:rFonts w:ascii="Times New Roman" w:hAnsi="Times New Roman" w:cs="Times New Roman"/>
          <w:sz w:val="24"/>
          <w:szCs w:val="28"/>
        </w:rPr>
        <w:tab/>
      </w:r>
    </w:p>
    <w:sectPr w:rsidR="00894C55" w:rsidRPr="00732F31" w:rsidSect="009A2654">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98E1C" w14:textId="77777777" w:rsidR="00A74A7A" w:rsidRDefault="00A74A7A" w:rsidP="00894C55">
      <w:pPr>
        <w:spacing w:after="0" w:line="240" w:lineRule="auto"/>
      </w:pPr>
      <w:r>
        <w:separator/>
      </w:r>
    </w:p>
  </w:endnote>
  <w:endnote w:type="continuationSeparator" w:id="0">
    <w:p w14:paraId="59760AFD" w14:textId="77777777" w:rsidR="00A74A7A" w:rsidRDefault="00A74A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A1CCF" w14:textId="77777777" w:rsidR="00FF3D63" w:rsidRDefault="00FF3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1C3C7" w14:textId="384897AD" w:rsidR="00A74A7A" w:rsidRPr="009A2654" w:rsidRDefault="00FF3D63" w:rsidP="00850AB9">
    <w:pPr>
      <w:pStyle w:val="Footer"/>
      <w:rPr>
        <w:rFonts w:ascii="Times New Roman" w:hAnsi="Times New Roman" w:cs="Times New Roman"/>
        <w:sz w:val="20"/>
        <w:szCs w:val="20"/>
      </w:rPr>
    </w:pPr>
    <w:r>
      <w:rPr>
        <w:rFonts w:ascii="Times New Roman" w:hAnsi="Times New Roman" w:cs="Times New Roman"/>
        <w:sz w:val="20"/>
        <w:szCs w:val="20"/>
      </w:rPr>
      <w:t>AiM</w:t>
    </w:r>
    <w:r w:rsidR="00A74A7A">
      <w:rPr>
        <w:rFonts w:ascii="Times New Roman" w:hAnsi="Times New Roman" w:cs="Times New Roman"/>
        <w:sz w:val="20"/>
        <w:szCs w:val="20"/>
      </w:rPr>
      <w:t>Anot_101218_NBS_355</w:t>
    </w:r>
  </w:p>
  <w:p w14:paraId="08E095B8" w14:textId="77777777" w:rsidR="00A74A7A" w:rsidRPr="00C27431" w:rsidRDefault="00A74A7A" w:rsidP="00C274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31153" w14:textId="244B20B4" w:rsidR="00A74A7A" w:rsidRPr="009A2654" w:rsidRDefault="00316136">
    <w:pPr>
      <w:pStyle w:val="Footer"/>
      <w:rPr>
        <w:rFonts w:ascii="Times New Roman" w:hAnsi="Times New Roman" w:cs="Times New Roman"/>
        <w:sz w:val="20"/>
        <w:szCs w:val="20"/>
      </w:rPr>
    </w:pPr>
    <w:r>
      <w:rPr>
        <w:rFonts w:ascii="Times New Roman" w:hAnsi="Times New Roman" w:cs="Times New Roman"/>
        <w:sz w:val="20"/>
        <w:szCs w:val="20"/>
      </w:rPr>
      <w:t>AiM</w:t>
    </w:r>
    <w:bookmarkStart w:id="0" w:name="_GoBack"/>
    <w:bookmarkEnd w:id="0"/>
    <w:r w:rsidR="00A74A7A">
      <w:rPr>
        <w:rFonts w:ascii="Times New Roman" w:hAnsi="Times New Roman" w:cs="Times New Roman"/>
        <w:sz w:val="20"/>
        <w:szCs w:val="20"/>
      </w:rPr>
      <w:t>Anot_101218_NBS_322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AA7B3" w14:textId="77777777" w:rsidR="00A74A7A" w:rsidRDefault="00A74A7A" w:rsidP="00894C55">
      <w:pPr>
        <w:spacing w:after="0" w:line="240" w:lineRule="auto"/>
      </w:pPr>
      <w:r>
        <w:separator/>
      </w:r>
    </w:p>
  </w:footnote>
  <w:footnote w:type="continuationSeparator" w:id="0">
    <w:p w14:paraId="72F31198" w14:textId="77777777" w:rsidR="00A74A7A" w:rsidRDefault="00A74A7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C9835" w14:textId="77777777" w:rsidR="00FF3D63" w:rsidRDefault="00FF3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2C99850" w14:textId="3144A1E1" w:rsidR="00A74A7A" w:rsidRPr="00C25B49" w:rsidRDefault="00A74A7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16136">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5A014" w14:textId="77777777" w:rsidR="00FF3D63" w:rsidRDefault="00FF3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1E11"/>
    <w:multiLevelType w:val="multilevel"/>
    <w:tmpl w:val="0B283A9A"/>
    <w:lvl w:ilvl="0">
      <w:start w:val="1"/>
      <w:numFmt w:val="decimal"/>
      <w:lvlText w:val="%1."/>
      <w:lvlJc w:val="left"/>
      <w:pPr>
        <w:ind w:left="720" w:hanging="360"/>
      </w:pPr>
      <w:rPr>
        <w:rFonts w:eastAsiaTheme="minorHAnsi" w:hint="default"/>
        <w:b/>
      </w:rPr>
    </w:lvl>
    <w:lvl w:ilvl="1">
      <w:start w:val="1"/>
      <w:numFmt w:val="decimal"/>
      <w:isLgl/>
      <w:lvlText w:val="%1.%2."/>
      <w:lvlJc w:val="left"/>
      <w:pPr>
        <w:ind w:left="1001" w:hanging="465"/>
      </w:pPr>
      <w:rPr>
        <w:rFonts w:hint="default"/>
      </w:rPr>
    </w:lvl>
    <w:lvl w:ilvl="2">
      <w:start w:val="1"/>
      <w:numFmt w:val="decimal"/>
      <w:isLgl/>
      <w:lvlText w:val="%1.%2.%3."/>
      <w:lvlJc w:val="left"/>
      <w:pPr>
        <w:ind w:left="1432" w:hanging="720"/>
      </w:pPr>
      <w:rPr>
        <w:rFonts w:hint="default"/>
      </w:rPr>
    </w:lvl>
    <w:lvl w:ilvl="3">
      <w:start w:val="1"/>
      <w:numFmt w:val="decimal"/>
      <w:isLgl/>
      <w:lvlText w:val="%1.%2.%3.%4."/>
      <w:lvlJc w:val="left"/>
      <w:pPr>
        <w:ind w:left="1608" w:hanging="720"/>
      </w:pPr>
      <w:rPr>
        <w:rFonts w:hint="default"/>
      </w:rPr>
    </w:lvl>
    <w:lvl w:ilvl="4">
      <w:start w:val="1"/>
      <w:numFmt w:val="decimal"/>
      <w:isLgl/>
      <w:lvlText w:val="%1.%2.%3.%4.%5."/>
      <w:lvlJc w:val="left"/>
      <w:pPr>
        <w:ind w:left="2144" w:hanging="1080"/>
      </w:pPr>
      <w:rPr>
        <w:rFonts w:hint="default"/>
      </w:rPr>
    </w:lvl>
    <w:lvl w:ilvl="5">
      <w:start w:val="1"/>
      <w:numFmt w:val="decimal"/>
      <w:isLgl/>
      <w:lvlText w:val="%1.%2.%3.%4.%5.%6."/>
      <w:lvlJc w:val="left"/>
      <w:pPr>
        <w:ind w:left="2320" w:hanging="108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3032" w:hanging="1440"/>
      </w:pPr>
      <w:rPr>
        <w:rFonts w:hint="default"/>
      </w:rPr>
    </w:lvl>
    <w:lvl w:ilvl="8">
      <w:start w:val="1"/>
      <w:numFmt w:val="decimal"/>
      <w:isLgl/>
      <w:lvlText w:val="%1.%2.%3.%4.%5.%6.%7.%8.%9."/>
      <w:lvlJc w:val="left"/>
      <w:pPr>
        <w:ind w:left="3568" w:hanging="1800"/>
      </w:pPr>
      <w:rPr>
        <w:rFonts w:hint="default"/>
      </w:rPr>
    </w:lvl>
  </w:abstractNum>
  <w:abstractNum w:abstractNumId="1" w15:restartNumberingAfterBreak="0">
    <w:nsid w:val="07B25BC6"/>
    <w:multiLevelType w:val="hybridMultilevel"/>
    <w:tmpl w:val="BAD2C4D8"/>
    <w:lvl w:ilvl="0" w:tplc="3208C9EC">
      <w:start w:val="1"/>
      <w:numFmt w:val="decimal"/>
      <w:lvlText w:val="%1."/>
      <w:lvlJc w:val="left"/>
      <w:pPr>
        <w:ind w:left="785" w:hanging="360"/>
      </w:pPr>
      <w:rPr>
        <w:rFonts w:hint="default"/>
        <w:b/>
        <w:i w:val="0"/>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2" w15:restartNumberingAfterBreak="0">
    <w:nsid w:val="08635DA2"/>
    <w:multiLevelType w:val="hybridMultilevel"/>
    <w:tmpl w:val="378EA63E"/>
    <w:lvl w:ilvl="0" w:tplc="92B0E3D0">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 w15:restartNumberingAfterBreak="0">
    <w:nsid w:val="0D017EED"/>
    <w:multiLevelType w:val="hybridMultilevel"/>
    <w:tmpl w:val="DA360B86"/>
    <w:lvl w:ilvl="0" w:tplc="1E40FB28">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4" w15:restartNumberingAfterBreak="0">
    <w:nsid w:val="2C556892"/>
    <w:multiLevelType w:val="multilevel"/>
    <w:tmpl w:val="8222F97C"/>
    <w:lvl w:ilvl="0">
      <w:start w:val="1"/>
      <w:numFmt w:val="decimal"/>
      <w:lvlText w:val="%1."/>
      <w:lvlJc w:val="left"/>
      <w:pPr>
        <w:ind w:left="785" w:hanging="360"/>
      </w:pPr>
      <w:rPr>
        <w:rFonts w:hint="default"/>
        <w:b/>
        <w:i w:val="0"/>
      </w:rPr>
    </w:lvl>
    <w:lvl w:ilvl="1">
      <w:start w:val="1"/>
      <w:numFmt w:val="decimal"/>
      <w:isLgl/>
      <w:lvlText w:val="%1.%2."/>
      <w:lvlJc w:val="left"/>
      <w:pPr>
        <w:ind w:left="912" w:hanging="360"/>
      </w:pPr>
      <w:rPr>
        <w:rFonts w:hint="default"/>
      </w:rPr>
    </w:lvl>
    <w:lvl w:ilvl="2">
      <w:start w:val="1"/>
      <w:numFmt w:val="decimal"/>
      <w:isLgl/>
      <w:lvlText w:val="%1.%2.%3."/>
      <w:lvlJc w:val="left"/>
      <w:pPr>
        <w:ind w:left="1399" w:hanging="720"/>
      </w:pPr>
      <w:rPr>
        <w:rFonts w:hint="default"/>
      </w:rPr>
    </w:lvl>
    <w:lvl w:ilvl="3">
      <w:start w:val="1"/>
      <w:numFmt w:val="decimal"/>
      <w:isLgl/>
      <w:lvlText w:val="%1.%2.%3.%4."/>
      <w:lvlJc w:val="left"/>
      <w:pPr>
        <w:ind w:left="1526" w:hanging="720"/>
      </w:pPr>
      <w:rPr>
        <w:rFonts w:hint="default"/>
      </w:rPr>
    </w:lvl>
    <w:lvl w:ilvl="4">
      <w:start w:val="1"/>
      <w:numFmt w:val="decimal"/>
      <w:isLgl/>
      <w:lvlText w:val="%1.%2.%3.%4.%5."/>
      <w:lvlJc w:val="left"/>
      <w:pPr>
        <w:ind w:left="2013" w:hanging="1080"/>
      </w:pPr>
      <w:rPr>
        <w:rFonts w:hint="default"/>
      </w:rPr>
    </w:lvl>
    <w:lvl w:ilvl="5">
      <w:start w:val="1"/>
      <w:numFmt w:val="decimal"/>
      <w:isLgl/>
      <w:lvlText w:val="%1.%2.%3.%4.%5.%6."/>
      <w:lvlJc w:val="left"/>
      <w:pPr>
        <w:ind w:left="2140" w:hanging="1080"/>
      </w:pPr>
      <w:rPr>
        <w:rFonts w:hint="default"/>
      </w:rPr>
    </w:lvl>
    <w:lvl w:ilvl="6">
      <w:start w:val="1"/>
      <w:numFmt w:val="decimal"/>
      <w:isLgl/>
      <w:lvlText w:val="%1.%2.%3.%4.%5.%6.%7."/>
      <w:lvlJc w:val="left"/>
      <w:pPr>
        <w:ind w:left="2627" w:hanging="1440"/>
      </w:pPr>
      <w:rPr>
        <w:rFonts w:hint="default"/>
      </w:rPr>
    </w:lvl>
    <w:lvl w:ilvl="7">
      <w:start w:val="1"/>
      <w:numFmt w:val="decimal"/>
      <w:isLgl/>
      <w:lvlText w:val="%1.%2.%3.%4.%5.%6.%7.%8."/>
      <w:lvlJc w:val="left"/>
      <w:pPr>
        <w:ind w:left="2754" w:hanging="1440"/>
      </w:pPr>
      <w:rPr>
        <w:rFonts w:hint="default"/>
      </w:rPr>
    </w:lvl>
    <w:lvl w:ilvl="8">
      <w:start w:val="1"/>
      <w:numFmt w:val="decimal"/>
      <w:isLgl/>
      <w:lvlText w:val="%1.%2.%3.%4.%5.%6.%7.%8.%9."/>
      <w:lvlJc w:val="left"/>
      <w:pPr>
        <w:ind w:left="3241" w:hanging="1800"/>
      </w:pPr>
      <w:rPr>
        <w:rFonts w:hint="default"/>
      </w:rPr>
    </w:lvl>
  </w:abstractNum>
  <w:abstractNum w:abstractNumId="5" w15:restartNumberingAfterBreak="0">
    <w:nsid w:val="4533005B"/>
    <w:multiLevelType w:val="hybridMultilevel"/>
    <w:tmpl w:val="0F4C416A"/>
    <w:lvl w:ilvl="0" w:tplc="04260011">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6" w15:restartNumberingAfterBreak="0">
    <w:nsid w:val="4607426E"/>
    <w:multiLevelType w:val="multilevel"/>
    <w:tmpl w:val="64DE1C3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64125A41"/>
    <w:multiLevelType w:val="hybridMultilevel"/>
    <w:tmpl w:val="3C4457EA"/>
    <w:lvl w:ilvl="0" w:tplc="B62C625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6A2D0E4C"/>
    <w:multiLevelType w:val="multilevel"/>
    <w:tmpl w:val="8222F97C"/>
    <w:lvl w:ilvl="0">
      <w:start w:val="1"/>
      <w:numFmt w:val="decimal"/>
      <w:lvlText w:val="%1."/>
      <w:lvlJc w:val="left"/>
      <w:pPr>
        <w:ind w:left="785" w:hanging="360"/>
      </w:pPr>
      <w:rPr>
        <w:rFonts w:hint="default"/>
        <w:b/>
        <w:i w:val="0"/>
      </w:rPr>
    </w:lvl>
    <w:lvl w:ilvl="1">
      <w:start w:val="1"/>
      <w:numFmt w:val="decimal"/>
      <w:isLgl/>
      <w:lvlText w:val="%1.%2."/>
      <w:lvlJc w:val="left"/>
      <w:pPr>
        <w:ind w:left="912" w:hanging="360"/>
      </w:pPr>
      <w:rPr>
        <w:rFonts w:hint="default"/>
      </w:rPr>
    </w:lvl>
    <w:lvl w:ilvl="2">
      <w:start w:val="1"/>
      <w:numFmt w:val="decimal"/>
      <w:isLgl/>
      <w:lvlText w:val="%1.%2.%3."/>
      <w:lvlJc w:val="left"/>
      <w:pPr>
        <w:ind w:left="1399" w:hanging="720"/>
      </w:pPr>
      <w:rPr>
        <w:rFonts w:hint="default"/>
      </w:rPr>
    </w:lvl>
    <w:lvl w:ilvl="3">
      <w:start w:val="1"/>
      <w:numFmt w:val="decimal"/>
      <w:isLgl/>
      <w:lvlText w:val="%1.%2.%3.%4."/>
      <w:lvlJc w:val="left"/>
      <w:pPr>
        <w:ind w:left="1526" w:hanging="720"/>
      </w:pPr>
      <w:rPr>
        <w:rFonts w:hint="default"/>
      </w:rPr>
    </w:lvl>
    <w:lvl w:ilvl="4">
      <w:start w:val="1"/>
      <w:numFmt w:val="decimal"/>
      <w:isLgl/>
      <w:lvlText w:val="%1.%2.%3.%4.%5."/>
      <w:lvlJc w:val="left"/>
      <w:pPr>
        <w:ind w:left="2013" w:hanging="1080"/>
      </w:pPr>
      <w:rPr>
        <w:rFonts w:hint="default"/>
      </w:rPr>
    </w:lvl>
    <w:lvl w:ilvl="5">
      <w:start w:val="1"/>
      <w:numFmt w:val="decimal"/>
      <w:isLgl/>
      <w:lvlText w:val="%1.%2.%3.%4.%5.%6."/>
      <w:lvlJc w:val="left"/>
      <w:pPr>
        <w:ind w:left="2140" w:hanging="1080"/>
      </w:pPr>
      <w:rPr>
        <w:rFonts w:hint="default"/>
      </w:rPr>
    </w:lvl>
    <w:lvl w:ilvl="6">
      <w:start w:val="1"/>
      <w:numFmt w:val="decimal"/>
      <w:isLgl/>
      <w:lvlText w:val="%1.%2.%3.%4.%5.%6.%7."/>
      <w:lvlJc w:val="left"/>
      <w:pPr>
        <w:ind w:left="2627" w:hanging="1440"/>
      </w:pPr>
      <w:rPr>
        <w:rFonts w:hint="default"/>
      </w:rPr>
    </w:lvl>
    <w:lvl w:ilvl="7">
      <w:start w:val="1"/>
      <w:numFmt w:val="decimal"/>
      <w:isLgl/>
      <w:lvlText w:val="%1.%2.%3.%4.%5.%6.%7.%8."/>
      <w:lvlJc w:val="left"/>
      <w:pPr>
        <w:ind w:left="2754" w:hanging="1440"/>
      </w:pPr>
      <w:rPr>
        <w:rFonts w:hint="default"/>
      </w:rPr>
    </w:lvl>
    <w:lvl w:ilvl="8">
      <w:start w:val="1"/>
      <w:numFmt w:val="decimal"/>
      <w:isLgl/>
      <w:lvlText w:val="%1.%2.%3.%4.%5.%6.%7.%8.%9."/>
      <w:lvlJc w:val="left"/>
      <w:pPr>
        <w:ind w:left="3241" w:hanging="1800"/>
      </w:pPr>
      <w:rPr>
        <w:rFonts w:hint="default"/>
      </w:rPr>
    </w:lvl>
  </w:abstractNum>
  <w:num w:numId="1">
    <w:abstractNumId w:val="4"/>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8"/>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3A29"/>
    <w:rsid w:val="0007368B"/>
    <w:rsid w:val="00094FF1"/>
    <w:rsid w:val="000A5722"/>
    <w:rsid w:val="000F3085"/>
    <w:rsid w:val="0011550B"/>
    <w:rsid w:val="001910ED"/>
    <w:rsid w:val="001A0260"/>
    <w:rsid w:val="001B6A66"/>
    <w:rsid w:val="001C504E"/>
    <w:rsid w:val="001D4867"/>
    <w:rsid w:val="00216622"/>
    <w:rsid w:val="00243426"/>
    <w:rsid w:val="002539A3"/>
    <w:rsid w:val="002A7B5D"/>
    <w:rsid w:val="002D25CB"/>
    <w:rsid w:val="002D32D8"/>
    <w:rsid w:val="002D55D7"/>
    <w:rsid w:val="002E1C05"/>
    <w:rsid w:val="00316136"/>
    <w:rsid w:val="00322AEA"/>
    <w:rsid w:val="00322DE2"/>
    <w:rsid w:val="0033476C"/>
    <w:rsid w:val="00353438"/>
    <w:rsid w:val="003A6B44"/>
    <w:rsid w:val="003B0BF9"/>
    <w:rsid w:val="003E0791"/>
    <w:rsid w:val="003F28AC"/>
    <w:rsid w:val="00427B2D"/>
    <w:rsid w:val="004454FE"/>
    <w:rsid w:val="00456E40"/>
    <w:rsid w:val="00460AA8"/>
    <w:rsid w:val="00471F27"/>
    <w:rsid w:val="004B5269"/>
    <w:rsid w:val="004E49BD"/>
    <w:rsid w:val="004F17D6"/>
    <w:rsid w:val="0050178F"/>
    <w:rsid w:val="00506842"/>
    <w:rsid w:val="00512F0D"/>
    <w:rsid w:val="00521B46"/>
    <w:rsid w:val="00530798"/>
    <w:rsid w:val="00540931"/>
    <w:rsid w:val="005750A4"/>
    <w:rsid w:val="00580206"/>
    <w:rsid w:val="00584EE3"/>
    <w:rsid w:val="005861A9"/>
    <w:rsid w:val="005B6FDC"/>
    <w:rsid w:val="006776A2"/>
    <w:rsid w:val="006C7A1D"/>
    <w:rsid w:val="006E1081"/>
    <w:rsid w:val="006E2C44"/>
    <w:rsid w:val="006F67D9"/>
    <w:rsid w:val="00720585"/>
    <w:rsid w:val="0072321B"/>
    <w:rsid w:val="00732F31"/>
    <w:rsid w:val="00754640"/>
    <w:rsid w:val="00755DA9"/>
    <w:rsid w:val="00773AF6"/>
    <w:rsid w:val="00795E25"/>
    <w:rsid w:val="00795F71"/>
    <w:rsid w:val="007A3CD4"/>
    <w:rsid w:val="007E73AB"/>
    <w:rsid w:val="00816C11"/>
    <w:rsid w:val="008224C1"/>
    <w:rsid w:val="00850AB9"/>
    <w:rsid w:val="00891B09"/>
    <w:rsid w:val="00891B38"/>
    <w:rsid w:val="00894C55"/>
    <w:rsid w:val="00897D90"/>
    <w:rsid w:val="008B31D3"/>
    <w:rsid w:val="008F09B4"/>
    <w:rsid w:val="00913394"/>
    <w:rsid w:val="00913459"/>
    <w:rsid w:val="00914EC9"/>
    <w:rsid w:val="00921A9E"/>
    <w:rsid w:val="00952CD3"/>
    <w:rsid w:val="00986FE0"/>
    <w:rsid w:val="009A2654"/>
    <w:rsid w:val="009E1AA1"/>
    <w:rsid w:val="009E2856"/>
    <w:rsid w:val="009F1745"/>
    <w:rsid w:val="009F4D91"/>
    <w:rsid w:val="00A10FC3"/>
    <w:rsid w:val="00A57E8C"/>
    <w:rsid w:val="00A6073E"/>
    <w:rsid w:val="00A70887"/>
    <w:rsid w:val="00A709CE"/>
    <w:rsid w:val="00A74A7A"/>
    <w:rsid w:val="00AE0B07"/>
    <w:rsid w:val="00AE5567"/>
    <w:rsid w:val="00AE5B8C"/>
    <w:rsid w:val="00B11970"/>
    <w:rsid w:val="00B16480"/>
    <w:rsid w:val="00B2165C"/>
    <w:rsid w:val="00B53D14"/>
    <w:rsid w:val="00BA20AA"/>
    <w:rsid w:val="00BC29FC"/>
    <w:rsid w:val="00BC7DCB"/>
    <w:rsid w:val="00BD4425"/>
    <w:rsid w:val="00C25B49"/>
    <w:rsid w:val="00C27431"/>
    <w:rsid w:val="00C47DB6"/>
    <w:rsid w:val="00C6608C"/>
    <w:rsid w:val="00C733BD"/>
    <w:rsid w:val="00C85F45"/>
    <w:rsid w:val="00CD526E"/>
    <w:rsid w:val="00CD5BE3"/>
    <w:rsid w:val="00CE108E"/>
    <w:rsid w:val="00CE5657"/>
    <w:rsid w:val="00D133F8"/>
    <w:rsid w:val="00D14A3E"/>
    <w:rsid w:val="00D26D36"/>
    <w:rsid w:val="00D34419"/>
    <w:rsid w:val="00D501A0"/>
    <w:rsid w:val="00D7092D"/>
    <w:rsid w:val="00D74A79"/>
    <w:rsid w:val="00E02CE3"/>
    <w:rsid w:val="00E26C2F"/>
    <w:rsid w:val="00E3716B"/>
    <w:rsid w:val="00E41A7A"/>
    <w:rsid w:val="00E5323B"/>
    <w:rsid w:val="00E8749E"/>
    <w:rsid w:val="00E90C01"/>
    <w:rsid w:val="00E938BE"/>
    <w:rsid w:val="00EA486E"/>
    <w:rsid w:val="00ED2729"/>
    <w:rsid w:val="00EF7DF7"/>
    <w:rsid w:val="00F31AB2"/>
    <w:rsid w:val="00F57B0C"/>
    <w:rsid w:val="00F72841"/>
    <w:rsid w:val="00F757B1"/>
    <w:rsid w:val="00FE3848"/>
    <w:rsid w:val="00FE6413"/>
    <w:rsid w:val="00FF25FD"/>
    <w:rsid w:val="00FF3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175DFC7"/>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CommentText">
    <w:name w:val="annotation text"/>
    <w:basedOn w:val="Normal"/>
    <w:link w:val="CommentTextChar"/>
    <w:uiPriority w:val="99"/>
    <w:unhideWhenUsed/>
    <w:rsid w:val="006E2C44"/>
    <w:pPr>
      <w:spacing w:line="240" w:lineRule="auto"/>
    </w:pPr>
    <w:rPr>
      <w:sz w:val="20"/>
      <w:szCs w:val="20"/>
    </w:rPr>
  </w:style>
  <w:style w:type="character" w:customStyle="1" w:styleId="CommentTextChar">
    <w:name w:val="Comment Text Char"/>
    <w:basedOn w:val="DefaultParagraphFont"/>
    <w:link w:val="CommentText"/>
    <w:uiPriority w:val="99"/>
    <w:rsid w:val="006E2C44"/>
    <w:rPr>
      <w:sz w:val="20"/>
      <w:szCs w:val="20"/>
    </w:rPr>
  </w:style>
  <w:style w:type="paragraph" w:styleId="ListParagraph">
    <w:name w:val="List Paragraph"/>
    <w:basedOn w:val="Normal"/>
    <w:uiPriority w:val="34"/>
    <w:qFormat/>
    <w:rsid w:val="006E2C44"/>
    <w:pPr>
      <w:ind w:left="720"/>
      <w:contextualSpacing/>
    </w:pPr>
  </w:style>
  <w:style w:type="paragraph" w:customStyle="1" w:styleId="tv2132">
    <w:name w:val="tv2132"/>
    <w:basedOn w:val="Normal"/>
    <w:rsid w:val="006E2C44"/>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Default">
    <w:name w:val="Default"/>
    <w:rsid w:val="00003A2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erChar1">
    <w:name w:val="Header Char1"/>
    <w:basedOn w:val="DefaultParagraphFont"/>
    <w:uiPriority w:val="99"/>
    <w:locked/>
    <w:rsid w:val="00003A29"/>
    <w:rPr>
      <w:rFonts w:ascii="Dutch TL" w:hAnsi="Dutch TL" w:cs="Times New Roman"/>
      <w:sz w:val="24"/>
      <w:szCs w:val="24"/>
      <w:lang w:eastAsia="lv-LV"/>
    </w:rPr>
  </w:style>
  <w:style w:type="paragraph" w:styleId="FootnoteText">
    <w:name w:val="footnote text"/>
    <w:basedOn w:val="Normal"/>
    <w:link w:val="FootnoteTextChar"/>
    <w:uiPriority w:val="99"/>
    <w:semiHidden/>
    <w:unhideWhenUsed/>
    <w:rsid w:val="00003A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3A29"/>
    <w:rPr>
      <w:sz w:val="20"/>
      <w:szCs w:val="20"/>
    </w:rPr>
  </w:style>
  <w:style w:type="character" w:styleId="FootnoteReference">
    <w:name w:val="footnote reference"/>
    <w:basedOn w:val="DefaultParagraphFont"/>
    <w:uiPriority w:val="99"/>
    <w:semiHidden/>
    <w:unhideWhenUsed/>
    <w:rsid w:val="00003A29"/>
    <w:rPr>
      <w:vertAlign w:val="superscript"/>
    </w:rPr>
  </w:style>
  <w:style w:type="character" w:styleId="CommentReference">
    <w:name w:val="annotation reference"/>
    <w:basedOn w:val="DefaultParagraphFont"/>
    <w:uiPriority w:val="99"/>
    <w:semiHidden/>
    <w:unhideWhenUsed/>
    <w:rsid w:val="00BC29FC"/>
    <w:rPr>
      <w:sz w:val="16"/>
      <w:szCs w:val="16"/>
    </w:rPr>
  </w:style>
  <w:style w:type="paragraph" w:styleId="CommentSubject">
    <w:name w:val="annotation subject"/>
    <w:basedOn w:val="CommentText"/>
    <w:next w:val="CommentText"/>
    <w:link w:val="CommentSubjectChar"/>
    <w:uiPriority w:val="99"/>
    <w:semiHidden/>
    <w:unhideWhenUsed/>
    <w:rsid w:val="00BC29FC"/>
    <w:rPr>
      <w:b/>
      <w:bCs/>
    </w:rPr>
  </w:style>
  <w:style w:type="character" w:customStyle="1" w:styleId="CommentSubjectChar">
    <w:name w:val="Comment Subject Char"/>
    <w:basedOn w:val="CommentTextChar"/>
    <w:link w:val="CommentSubject"/>
    <w:uiPriority w:val="99"/>
    <w:semiHidden/>
    <w:rsid w:val="00BC29FC"/>
    <w:rPr>
      <w:b/>
      <w:bCs/>
      <w:sz w:val="20"/>
      <w:szCs w:val="20"/>
    </w:rPr>
  </w:style>
  <w:style w:type="character" w:customStyle="1" w:styleId="fontsize21">
    <w:name w:val="fontsize21"/>
    <w:basedOn w:val="DefaultParagraphFont"/>
    <w:rsid w:val="000A5722"/>
    <w:rPr>
      <w:b w:val="0"/>
      <w:bCs w:val="0"/>
      <w:i/>
      <w:iCs/>
    </w:rPr>
  </w:style>
  <w:style w:type="paragraph" w:customStyle="1" w:styleId="StyleRight">
    <w:name w:val="Style Right"/>
    <w:basedOn w:val="Normal"/>
    <w:rsid w:val="009F4D91"/>
    <w:pPr>
      <w:spacing w:after="120" w:line="240" w:lineRule="auto"/>
      <w:ind w:firstLine="720"/>
      <w:jc w:val="right"/>
    </w:pPr>
    <w:rPr>
      <w:rFonts w:ascii="Times New Roman" w:eastAsia="Times New Roman" w:hAnsi="Times New Roman" w:cs="Times New Roman"/>
      <w:sz w:val="28"/>
      <w:szCs w:val="28"/>
    </w:rPr>
  </w:style>
  <w:style w:type="paragraph" w:customStyle="1" w:styleId="tv213">
    <w:name w:val="tv213"/>
    <w:basedOn w:val="Normal"/>
    <w:rsid w:val="00B53D14"/>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4980">
      <w:bodyDiv w:val="1"/>
      <w:marLeft w:val="0"/>
      <w:marRight w:val="0"/>
      <w:marTop w:val="0"/>
      <w:marBottom w:val="0"/>
      <w:divBdr>
        <w:top w:val="none" w:sz="0" w:space="0" w:color="auto"/>
        <w:left w:val="none" w:sz="0" w:space="0" w:color="auto"/>
        <w:bottom w:val="none" w:sz="0" w:space="0" w:color="auto"/>
        <w:right w:val="none" w:sz="0" w:space="0" w:color="auto"/>
      </w:divBdr>
      <w:divsChild>
        <w:div w:id="618806723">
          <w:marLeft w:val="0"/>
          <w:marRight w:val="0"/>
          <w:marTop w:val="0"/>
          <w:marBottom w:val="0"/>
          <w:divBdr>
            <w:top w:val="none" w:sz="0" w:space="0" w:color="auto"/>
            <w:left w:val="none" w:sz="0" w:space="0" w:color="auto"/>
            <w:bottom w:val="none" w:sz="0" w:space="0" w:color="auto"/>
            <w:right w:val="none" w:sz="0" w:space="0" w:color="auto"/>
          </w:divBdr>
          <w:divsChild>
            <w:div w:id="1685016516">
              <w:marLeft w:val="0"/>
              <w:marRight w:val="0"/>
              <w:marTop w:val="0"/>
              <w:marBottom w:val="0"/>
              <w:divBdr>
                <w:top w:val="none" w:sz="0" w:space="0" w:color="auto"/>
                <w:left w:val="none" w:sz="0" w:space="0" w:color="auto"/>
                <w:bottom w:val="none" w:sz="0" w:space="0" w:color="auto"/>
                <w:right w:val="none" w:sz="0" w:space="0" w:color="auto"/>
              </w:divBdr>
              <w:divsChild>
                <w:div w:id="762914718">
                  <w:marLeft w:val="0"/>
                  <w:marRight w:val="0"/>
                  <w:marTop w:val="0"/>
                  <w:marBottom w:val="0"/>
                  <w:divBdr>
                    <w:top w:val="none" w:sz="0" w:space="0" w:color="auto"/>
                    <w:left w:val="none" w:sz="0" w:space="0" w:color="auto"/>
                    <w:bottom w:val="none" w:sz="0" w:space="0" w:color="auto"/>
                    <w:right w:val="none" w:sz="0" w:space="0" w:color="auto"/>
                  </w:divBdr>
                  <w:divsChild>
                    <w:div w:id="1073308974">
                      <w:marLeft w:val="0"/>
                      <w:marRight w:val="0"/>
                      <w:marTop w:val="0"/>
                      <w:marBottom w:val="0"/>
                      <w:divBdr>
                        <w:top w:val="none" w:sz="0" w:space="0" w:color="auto"/>
                        <w:left w:val="none" w:sz="0" w:space="0" w:color="auto"/>
                        <w:bottom w:val="none" w:sz="0" w:space="0" w:color="auto"/>
                        <w:right w:val="none" w:sz="0" w:space="0" w:color="auto"/>
                      </w:divBdr>
                      <w:divsChild>
                        <w:div w:id="1502355365">
                          <w:marLeft w:val="0"/>
                          <w:marRight w:val="0"/>
                          <w:marTop w:val="0"/>
                          <w:marBottom w:val="0"/>
                          <w:divBdr>
                            <w:top w:val="none" w:sz="0" w:space="0" w:color="auto"/>
                            <w:left w:val="none" w:sz="0" w:space="0" w:color="auto"/>
                            <w:bottom w:val="none" w:sz="0" w:space="0" w:color="auto"/>
                            <w:right w:val="none" w:sz="0" w:space="0" w:color="auto"/>
                          </w:divBdr>
                          <w:divsChild>
                            <w:div w:id="5054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785349895">
      <w:bodyDiv w:val="1"/>
      <w:marLeft w:val="0"/>
      <w:marRight w:val="0"/>
      <w:marTop w:val="0"/>
      <w:marBottom w:val="0"/>
      <w:divBdr>
        <w:top w:val="none" w:sz="0" w:space="0" w:color="auto"/>
        <w:left w:val="none" w:sz="0" w:space="0" w:color="auto"/>
        <w:bottom w:val="none" w:sz="0" w:space="0" w:color="auto"/>
        <w:right w:val="none" w:sz="0" w:space="0" w:color="auto"/>
      </w:divBdr>
    </w:div>
    <w:div w:id="1204559726">
      <w:bodyDiv w:val="1"/>
      <w:marLeft w:val="0"/>
      <w:marRight w:val="0"/>
      <w:marTop w:val="0"/>
      <w:marBottom w:val="0"/>
      <w:divBdr>
        <w:top w:val="none" w:sz="0" w:space="0" w:color="auto"/>
        <w:left w:val="none" w:sz="0" w:space="0" w:color="auto"/>
        <w:bottom w:val="none" w:sz="0" w:space="0" w:color="auto"/>
        <w:right w:val="none" w:sz="0" w:space="0" w:color="auto"/>
      </w:divBdr>
      <w:divsChild>
        <w:div w:id="1082920189">
          <w:marLeft w:val="0"/>
          <w:marRight w:val="0"/>
          <w:marTop w:val="0"/>
          <w:marBottom w:val="0"/>
          <w:divBdr>
            <w:top w:val="none" w:sz="0" w:space="0" w:color="auto"/>
            <w:left w:val="none" w:sz="0" w:space="0" w:color="auto"/>
            <w:bottom w:val="none" w:sz="0" w:space="0" w:color="auto"/>
            <w:right w:val="none" w:sz="0" w:space="0" w:color="auto"/>
          </w:divBdr>
          <w:divsChild>
            <w:div w:id="420418520">
              <w:marLeft w:val="0"/>
              <w:marRight w:val="0"/>
              <w:marTop w:val="0"/>
              <w:marBottom w:val="0"/>
              <w:divBdr>
                <w:top w:val="none" w:sz="0" w:space="0" w:color="auto"/>
                <w:left w:val="none" w:sz="0" w:space="0" w:color="auto"/>
                <w:bottom w:val="none" w:sz="0" w:space="0" w:color="auto"/>
                <w:right w:val="none" w:sz="0" w:space="0" w:color="auto"/>
              </w:divBdr>
              <w:divsChild>
                <w:div w:id="599261401">
                  <w:marLeft w:val="0"/>
                  <w:marRight w:val="0"/>
                  <w:marTop w:val="0"/>
                  <w:marBottom w:val="0"/>
                  <w:divBdr>
                    <w:top w:val="none" w:sz="0" w:space="0" w:color="auto"/>
                    <w:left w:val="none" w:sz="0" w:space="0" w:color="auto"/>
                    <w:bottom w:val="none" w:sz="0" w:space="0" w:color="auto"/>
                    <w:right w:val="none" w:sz="0" w:space="0" w:color="auto"/>
                  </w:divBdr>
                  <w:divsChild>
                    <w:div w:id="1025212209">
                      <w:marLeft w:val="0"/>
                      <w:marRight w:val="0"/>
                      <w:marTop w:val="0"/>
                      <w:marBottom w:val="0"/>
                      <w:divBdr>
                        <w:top w:val="none" w:sz="0" w:space="0" w:color="auto"/>
                        <w:left w:val="none" w:sz="0" w:space="0" w:color="auto"/>
                        <w:bottom w:val="none" w:sz="0" w:space="0" w:color="auto"/>
                        <w:right w:val="none" w:sz="0" w:space="0" w:color="auto"/>
                      </w:divBdr>
                      <w:divsChild>
                        <w:div w:id="760294487">
                          <w:marLeft w:val="0"/>
                          <w:marRight w:val="0"/>
                          <w:marTop w:val="0"/>
                          <w:marBottom w:val="0"/>
                          <w:divBdr>
                            <w:top w:val="none" w:sz="0" w:space="0" w:color="auto"/>
                            <w:left w:val="none" w:sz="0" w:space="0" w:color="auto"/>
                            <w:bottom w:val="none" w:sz="0" w:space="0" w:color="auto"/>
                            <w:right w:val="none" w:sz="0" w:space="0" w:color="auto"/>
                          </w:divBdr>
                          <w:divsChild>
                            <w:div w:id="1463114723">
                              <w:marLeft w:val="0"/>
                              <w:marRight w:val="0"/>
                              <w:marTop w:val="0"/>
                              <w:marBottom w:val="0"/>
                              <w:divBdr>
                                <w:top w:val="none" w:sz="0" w:space="0" w:color="auto"/>
                                <w:left w:val="none" w:sz="0" w:space="0" w:color="auto"/>
                                <w:bottom w:val="none" w:sz="0" w:space="0" w:color="auto"/>
                                <w:right w:val="none" w:sz="0" w:space="0" w:color="auto"/>
                              </w:divBdr>
                              <w:divsChild>
                                <w:div w:id="58118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39326399">
      <w:bodyDiv w:val="1"/>
      <w:marLeft w:val="0"/>
      <w:marRight w:val="0"/>
      <w:marTop w:val="0"/>
      <w:marBottom w:val="0"/>
      <w:divBdr>
        <w:top w:val="none" w:sz="0" w:space="0" w:color="auto"/>
        <w:left w:val="none" w:sz="0" w:space="0" w:color="auto"/>
        <w:bottom w:val="none" w:sz="0" w:space="0" w:color="auto"/>
        <w:right w:val="none" w:sz="0" w:space="0" w:color="auto"/>
      </w:divBdr>
      <w:divsChild>
        <w:div w:id="986476050">
          <w:marLeft w:val="0"/>
          <w:marRight w:val="0"/>
          <w:marTop w:val="0"/>
          <w:marBottom w:val="0"/>
          <w:divBdr>
            <w:top w:val="none" w:sz="0" w:space="0" w:color="auto"/>
            <w:left w:val="none" w:sz="0" w:space="0" w:color="auto"/>
            <w:bottom w:val="none" w:sz="0" w:space="0" w:color="auto"/>
            <w:right w:val="none" w:sz="0" w:space="0" w:color="auto"/>
          </w:divBdr>
          <w:divsChild>
            <w:div w:id="1780173037">
              <w:marLeft w:val="0"/>
              <w:marRight w:val="0"/>
              <w:marTop w:val="0"/>
              <w:marBottom w:val="0"/>
              <w:divBdr>
                <w:top w:val="none" w:sz="0" w:space="0" w:color="auto"/>
                <w:left w:val="none" w:sz="0" w:space="0" w:color="auto"/>
                <w:bottom w:val="none" w:sz="0" w:space="0" w:color="auto"/>
                <w:right w:val="none" w:sz="0" w:space="0" w:color="auto"/>
              </w:divBdr>
              <w:divsChild>
                <w:div w:id="1672682184">
                  <w:marLeft w:val="0"/>
                  <w:marRight w:val="0"/>
                  <w:marTop w:val="0"/>
                  <w:marBottom w:val="0"/>
                  <w:divBdr>
                    <w:top w:val="none" w:sz="0" w:space="0" w:color="auto"/>
                    <w:left w:val="none" w:sz="0" w:space="0" w:color="auto"/>
                    <w:bottom w:val="none" w:sz="0" w:space="0" w:color="auto"/>
                    <w:right w:val="none" w:sz="0" w:space="0" w:color="auto"/>
                  </w:divBdr>
                  <w:divsChild>
                    <w:div w:id="520356326">
                      <w:marLeft w:val="0"/>
                      <w:marRight w:val="0"/>
                      <w:marTop w:val="0"/>
                      <w:marBottom w:val="0"/>
                      <w:divBdr>
                        <w:top w:val="none" w:sz="0" w:space="0" w:color="auto"/>
                        <w:left w:val="none" w:sz="0" w:space="0" w:color="auto"/>
                        <w:bottom w:val="none" w:sz="0" w:space="0" w:color="auto"/>
                        <w:right w:val="none" w:sz="0" w:space="0" w:color="auto"/>
                      </w:divBdr>
                      <w:divsChild>
                        <w:div w:id="171528049">
                          <w:marLeft w:val="0"/>
                          <w:marRight w:val="0"/>
                          <w:marTop w:val="0"/>
                          <w:marBottom w:val="0"/>
                          <w:divBdr>
                            <w:top w:val="none" w:sz="0" w:space="0" w:color="auto"/>
                            <w:left w:val="none" w:sz="0" w:space="0" w:color="auto"/>
                            <w:bottom w:val="none" w:sz="0" w:space="0" w:color="auto"/>
                            <w:right w:val="none" w:sz="0" w:space="0" w:color="auto"/>
                          </w:divBdr>
                          <w:divsChild>
                            <w:div w:id="9430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29107">
      <w:bodyDiv w:val="1"/>
      <w:marLeft w:val="0"/>
      <w:marRight w:val="0"/>
      <w:marTop w:val="0"/>
      <w:marBottom w:val="0"/>
      <w:divBdr>
        <w:top w:val="none" w:sz="0" w:space="0" w:color="auto"/>
        <w:left w:val="none" w:sz="0" w:space="0" w:color="auto"/>
        <w:bottom w:val="none" w:sz="0" w:space="0" w:color="auto"/>
        <w:right w:val="none" w:sz="0" w:space="0" w:color="auto"/>
      </w:divBdr>
      <w:divsChild>
        <w:div w:id="411973976">
          <w:marLeft w:val="0"/>
          <w:marRight w:val="0"/>
          <w:marTop w:val="0"/>
          <w:marBottom w:val="0"/>
          <w:divBdr>
            <w:top w:val="none" w:sz="0" w:space="0" w:color="auto"/>
            <w:left w:val="none" w:sz="0" w:space="0" w:color="auto"/>
            <w:bottom w:val="none" w:sz="0" w:space="0" w:color="auto"/>
            <w:right w:val="none" w:sz="0" w:space="0" w:color="auto"/>
          </w:divBdr>
        </w:div>
        <w:div w:id="132061475">
          <w:marLeft w:val="0"/>
          <w:marRight w:val="0"/>
          <w:marTop w:val="0"/>
          <w:marBottom w:val="0"/>
          <w:divBdr>
            <w:top w:val="none" w:sz="0" w:space="0" w:color="auto"/>
            <w:left w:val="none" w:sz="0" w:space="0" w:color="auto"/>
            <w:bottom w:val="none" w:sz="0" w:space="0" w:color="auto"/>
            <w:right w:val="none" w:sz="0" w:space="0" w:color="auto"/>
          </w:divBdr>
        </w:div>
      </w:divsChild>
    </w:div>
    <w:div w:id="1632706409">
      <w:bodyDiv w:val="1"/>
      <w:marLeft w:val="0"/>
      <w:marRight w:val="0"/>
      <w:marTop w:val="0"/>
      <w:marBottom w:val="0"/>
      <w:divBdr>
        <w:top w:val="none" w:sz="0" w:space="0" w:color="auto"/>
        <w:left w:val="none" w:sz="0" w:space="0" w:color="auto"/>
        <w:bottom w:val="none" w:sz="0" w:space="0" w:color="auto"/>
        <w:right w:val="none" w:sz="0" w:space="0" w:color="auto"/>
      </w:divBdr>
      <w:divsChild>
        <w:div w:id="1110930247">
          <w:marLeft w:val="0"/>
          <w:marRight w:val="0"/>
          <w:marTop w:val="0"/>
          <w:marBottom w:val="0"/>
          <w:divBdr>
            <w:top w:val="none" w:sz="0" w:space="0" w:color="auto"/>
            <w:left w:val="none" w:sz="0" w:space="0" w:color="auto"/>
            <w:bottom w:val="none" w:sz="0" w:space="0" w:color="auto"/>
            <w:right w:val="none" w:sz="0" w:space="0" w:color="auto"/>
          </w:divBdr>
        </w:div>
        <w:div w:id="221019387">
          <w:marLeft w:val="0"/>
          <w:marRight w:val="0"/>
          <w:marTop w:val="0"/>
          <w:marBottom w:val="0"/>
          <w:divBdr>
            <w:top w:val="none" w:sz="0" w:space="0" w:color="auto"/>
            <w:left w:val="none" w:sz="0" w:space="0" w:color="auto"/>
            <w:bottom w:val="none" w:sz="0" w:space="0" w:color="auto"/>
            <w:right w:val="none" w:sz="0" w:space="0" w:color="auto"/>
          </w:divBdr>
        </w:div>
      </w:divsChild>
    </w:div>
    <w:div w:id="1686133668">
      <w:bodyDiv w:val="1"/>
      <w:marLeft w:val="0"/>
      <w:marRight w:val="0"/>
      <w:marTop w:val="0"/>
      <w:marBottom w:val="0"/>
      <w:divBdr>
        <w:top w:val="none" w:sz="0" w:space="0" w:color="auto"/>
        <w:left w:val="none" w:sz="0" w:space="0" w:color="auto"/>
        <w:bottom w:val="none" w:sz="0" w:space="0" w:color="auto"/>
        <w:right w:val="none" w:sz="0" w:space="0" w:color="auto"/>
      </w:divBdr>
      <w:divsChild>
        <w:div w:id="869487746">
          <w:marLeft w:val="0"/>
          <w:marRight w:val="0"/>
          <w:marTop w:val="0"/>
          <w:marBottom w:val="0"/>
          <w:divBdr>
            <w:top w:val="none" w:sz="0" w:space="0" w:color="auto"/>
            <w:left w:val="none" w:sz="0" w:space="0" w:color="auto"/>
            <w:bottom w:val="none" w:sz="0" w:space="0" w:color="auto"/>
            <w:right w:val="none" w:sz="0" w:space="0" w:color="auto"/>
          </w:divBdr>
        </w:div>
        <w:div w:id="575672821">
          <w:marLeft w:val="0"/>
          <w:marRight w:val="0"/>
          <w:marTop w:val="0"/>
          <w:marBottom w:val="0"/>
          <w:divBdr>
            <w:top w:val="none" w:sz="0" w:space="0" w:color="auto"/>
            <w:left w:val="none" w:sz="0" w:space="0" w:color="auto"/>
            <w:bottom w:val="none" w:sz="0" w:space="0" w:color="auto"/>
            <w:right w:val="none" w:sz="0" w:space="0" w:color="auto"/>
          </w:divBdr>
        </w:div>
      </w:divsChild>
    </w:div>
    <w:div w:id="1762336773">
      <w:bodyDiv w:val="1"/>
      <w:marLeft w:val="0"/>
      <w:marRight w:val="0"/>
      <w:marTop w:val="0"/>
      <w:marBottom w:val="0"/>
      <w:divBdr>
        <w:top w:val="none" w:sz="0" w:space="0" w:color="auto"/>
        <w:left w:val="none" w:sz="0" w:space="0" w:color="auto"/>
        <w:bottom w:val="none" w:sz="0" w:space="0" w:color="auto"/>
        <w:right w:val="none" w:sz="0" w:space="0" w:color="auto"/>
      </w:divBdr>
      <w:divsChild>
        <w:div w:id="1563785047">
          <w:marLeft w:val="0"/>
          <w:marRight w:val="0"/>
          <w:marTop w:val="0"/>
          <w:marBottom w:val="0"/>
          <w:divBdr>
            <w:top w:val="none" w:sz="0" w:space="0" w:color="auto"/>
            <w:left w:val="none" w:sz="0" w:space="0" w:color="auto"/>
            <w:bottom w:val="none" w:sz="0" w:space="0" w:color="auto"/>
            <w:right w:val="none" w:sz="0" w:space="0" w:color="auto"/>
          </w:divBdr>
        </w:div>
        <w:div w:id="50156569">
          <w:marLeft w:val="0"/>
          <w:marRight w:val="0"/>
          <w:marTop w:val="0"/>
          <w:marBottom w:val="0"/>
          <w:divBdr>
            <w:top w:val="none" w:sz="0" w:space="0" w:color="auto"/>
            <w:left w:val="none" w:sz="0" w:space="0" w:color="auto"/>
            <w:bottom w:val="none" w:sz="0" w:space="0" w:color="auto"/>
            <w:right w:val="none" w:sz="0" w:space="0" w:color="auto"/>
          </w:divBdr>
        </w:div>
      </w:divsChild>
    </w:div>
    <w:div w:id="2061401201">
      <w:bodyDiv w:val="1"/>
      <w:marLeft w:val="0"/>
      <w:marRight w:val="0"/>
      <w:marTop w:val="0"/>
      <w:marBottom w:val="0"/>
      <w:divBdr>
        <w:top w:val="none" w:sz="0" w:space="0" w:color="auto"/>
        <w:left w:val="none" w:sz="0" w:space="0" w:color="auto"/>
        <w:bottom w:val="none" w:sz="0" w:space="0" w:color="auto"/>
        <w:right w:val="none" w:sz="0" w:space="0" w:color="auto"/>
      </w:divBdr>
    </w:div>
    <w:div w:id="2119369295">
      <w:bodyDiv w:val="1"/>
      <w:marLeft w:val="0"/>
      <w:marRight w:val="0"/>
      <w:marTop w:val="0"/>
      <w:marBottom w:val="0"/>
      <w:divBdr>
        <w:top w:val="none" w:sz="0" w:space="0" w:color="auto"/>
        <w:left w:val="none" w:sz="0" w:space="0" w:color="auto"/>
        <w:bottom w:val="none" w:sz="0" w:space="0" w:color="auto"/>
        <w:right w:val="none" w:sz="0" w:space="0" w:color="auto"/>
      </w:divBdr>
      <w:divsChild>
        <w:div w:id="1559626388">
          <w:marLeft w:val="0"/>
          <w:marRight w:val="0"/>
          <w:marTop w:val="0"/>
          <w:marBottom w:val="0"/>
          <w:divBdr>
            <w:top w:val="none" w:sz="0" w:space="0" w:color="auto"/>
            <w:left w:val="none" w:sz="0" w:space="0" w:color="auto"/>
            <w:bottom w:val="none" w:sz="0" w:space="0" w:color="auto"/>
            <w:right w:val="none" w:sz="0" w:space="0" w:color="auto"/>
          </w:divBdr>
          <w:divsChild>
            <w:div w:id="1027368649">
              <w:marLeft w:val="0"/>
              <w:marRight w:val="0"/>
              <w:marTop w:val="0"/>
              <w:marBottom w:val="0"/>
              <w:divBdr>
                <w:top w:val="none" w:sz="0" w:space="0" w:color="auto"/>
                <w:left w:val="none" w:sz="0" w:space="0" w:color="auto"/>
                <w:bottom w:val="none" w:sz="0" w:space="0" w:color="auto"/>
                <w:right w:val="none" w:sz="0" w:space="0" w:color="auto"/>
              </w:divBdr>
              <w:divsChild>
                <w:div w:id="683553607">
                  <w:marLeft w:val="0"/>
                  <w:marRight w:val="0"/>
                  <w:marTop w:val="0"/>
                  <w:marBottom w:val="0"/>
                  <w:divBdr>
                    <w:top w:val="none" w:sz="0" w:space="0" w:color="auto"/>
                    <w:left w:val="none" w:sz="0" w:space="0" w:color="auto"/>
                    <w:bottom w:val="none" w:sz="0" w:space="0" w:color="auto"/>
                    <w:right w:val="none" w:sz="0" w:space="0" w:color="auto"/>
                  </w:divBdr>
                  <w:divsChild>
                    <w:div w:id="2083793257">
                      <w:marLeft w:val="0"/>
                      <w:marRight w:val="0"/>
                      <w:marTop w:val="0"/>
                      <w:marBottom w:val="0"/>
                      <w:divBdr>
                        <w:top w:val="none" w:sz="0" w:space="0" w:color="auto"/>
                        <w:left w:val="none" w:sz="0" w:space="0" w:color="auto"/>
                        <w:bottom w:val="none" w:sz="0" w:space="0" w:color="auto"/>
                        <w:right w:val="none" w:sz="0" w:space="0" w:color="auto"/>
                      </w:divBdr>
                      <w:divsChild>
                        <w:div w:id="2142573229">
                          <w:marLeft w:val="0"/>
                          <w:marRight w:val="0"/>
                          <w:marTop w:val="0"/>
                          <w:marBottom w:val="0"/>
                          <w:divBdr>
                            <w:top w:val="none" w:sz="0" w:space="0" w:color="auto"/>
                            <w:left w:val="none" w:sz="0" w:space="0" w:color="auto"/>
                            <w:bottom w:val="none" w:sz="0" w:space="0" w:color="auto"/>
                            <w:right w:val="none" w:sz="0" w:space="0" w:color="auto"/>
                          </w:divBdr>
                          <w:divsChild>
                            <w:div w:id="202350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na.balta@mod.gov.lv"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ina.samarina@mod.gov.lv"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C2D1D377BC4EF4847FE007ED9C2B82"/>
        <w:category>
          <w:name w:val="General"/>
          <w:gallery w:val="placeholder"/>
        </w:category>
        <w:types>
          <w:type w:val="bbPlcHdr"/>
        </w:types>
        <w:behaviors>
          <w:behavior w:val="content"/>
        </w:behaviors>
        <w:guid w:val="{ECAD22F7-BDA8-44EB-B630-F2BB6E4CBA92}"/>
      </w:docPartPr>
      <w:docPartBody>
        <w:p w:rsidR="00663E38" w:rsidRDefault="00412FFD" w:rsidP="00412FFD">
          <w:pPr>
            <w:pStyle w:val="1AC2D1D377BC4EF4847FE007ED9C2B82"/>
          </w:pPr>
          <w:r>
            <w:rPr>
              <w:color w:val="A6A6A6" w:themeColor="background1" w:themeShade="A6"/>
            </w:rPr>
            <w:t>Iekļauj informāciju atbilstoši instrukcijas 17. punktā noteiktajam</w:t>
          </w:r>
        </w:p>
      </w:docPartBody>
    </w:docPart>
    <w:docPart>
      <w:docPartPr>
        <w:name w:val="0948BAEA72044448AC15AC44B469958D"/>
        <w:category>
          <w:name w:val="General"/>
          <w:gallery w:val="placeholder"/>
        </w:category>
        <w:types>
          <w:type w:val="bbPlcHdr"/>
        </w:types>
        <w:behaviors>
          <w:behavior w:val="content"/>
        </w:behaviors>
        <w:guid w:val="{40B2A6C4-1A9D-496D-A3DA-F7C3CE418801}"/>
      </w:docPartPr>
      <w:docPartBody>
        <w:p w:rsidR="00025FB9" w:rsidRDefault="00815BA0" w:rsidP="00815BA0">
          <w:pPr>
            <w:pStyle w:val="0948BAEA72044448AC15AC44B469958D"/>
          </w:pPr>
          <w:r>
            <w:rPr>
              <w:color w:val="A6A6A6" w:themeColor="background1" w:themeShade="A6"/>
            </w:rPr>
            <w:t>Iekļauj informāciju atbilstoši instrukcijas 20. punktā noteiktajam</w:t>
          </w:r>
        </w:p>
      </w:docPartBody>
    </w:docPart>
    <w:docPart>
      <w:docPartPr>
        <w:name w:val="F6BC639794ED4213AE46E0946F7274CA"/>
        <w:category>
          <w:name w:val="General"/>
          <w:gallery w:val="placeholder"/>
        </w:category>
        <w:types>
          <w:type w:val="bbPlcHdr"/>
        </w:types>
        <w:behaviors>
          <w:behavior w:val="content"/>
        </w:behaviors>
        <w:guid w:val="{0282A648-A100-46DB-B4A8-78DF080E76EF}"/>
      </w:docPartPr>
      <w:docPartBody>
        <w:p w:rsidR="00025FB9" w:rsidRDefault="00815BA0" w:rsidP="00815BA0">
          <w:pPr>
            <w:pStyle w:val="F6BC639794ED4213AE46E0946F7274CA"/>
          </w:pPr>
          <w:r>
            <w:rPr>
              <w:color w:val="A6A6A6" w:themeColor="background1" w:themeShade="A6"/>
            </w:rPr>
            <w:t>Iekļauj informāciju atbilstoši instrukcijas 22. punktā noteiktajam</w:t>
          </w:r>
        </w:p>
      </w:docPartBody>
    </w:docPart>
    <w:docPart>
      <w:docPartPr>
        <w:name w:val="DDF867DA913C442A8A3E22E548508F28"/>
        <w:category>
          <w:name w:val="General"/>
          <w:gallery w:val="placeholder"/>
        </w:category>
        <w:types>
          <w:type w:val="bbPlcHdr"/>
        </w:types>
        <w:behaviors>
          <w:behavior w:val="content"/>
        </w:behaviors>
        <w:guid w:val="{3B27CE6A-C6FA-4023-9584-C83CED1F2CCA}"/>
      </w:docPartPr>
      <w:docPartBody>
        <w:p w:rsidR="00BF309C" w:rsidRDefault="00025FB9" w:rsidP="00025FB9">
          <w:pPr>
            <w:pStyle w:val="DDF867DA913C442A8A3E22E548508F28"/>
          </w:pPr>
          <w:r>
            <w:rPr>
              <w:color w:val="A6A6A6" w:themeColor="background1" w:themeShade="A6"/>
            </w:rPr>
            <w:t>Iekļauj informāciju atbilstoši instrukcijas 61. punktā noteiktajam</w:t>
          </w:r>
        </w:p>
      </w:docPartBody>
    </w:docPart>
    <w:docPart>
      <w:docPartPr>
        <w:name w:val="D745F7E4E216441796E21E65BEF1F277"/>
        <w:category>
          <w:name w:val="General"/>
          <w:gallery w:val="placeholder"/>
        </w:category>
        <w:types>
          <w:type w:val="bbPlcHdr"/>
        </w:types>
        <w:behaviors>
          <w:behavior w:val="content"/>
        </w:behaviors>
        <w:guid w:val="{66CA3F1A-A83E-406A-ABB7-E311CE4B0CBA}"/>
      </w:docPartPr>
      <w:docPartBody>
        <w:p w:rsidR="00BF309C" w:rsidRDefault="00025FB9" w:rsidP="00025FB9">
          <w:pPr>
            <w:pStyle w:val="D745F7E4E216441796E21E65BEF1F277"/>
          </w:pPr>
          <w:r>
            <w:rPr>
              <w:color w:val="A6A6A6" w:themeColor="background1" w:themeShade="A6"/>
            </w:rPr>
            <w:t>Iekļauj informāciju atbilstoši instrukcijas 62. punktā noteiktajam</w:t>
          </w:r>
        </w:p>
      </w:docPartBody>
    </w:docPart>
    <w:docPart>
      <w:docPartPr>
        <w:name w:val="7F2380C1BF484C83BCDC4DE37EC84D6A"/>
        <w:category>
          <w:name w:val="General"/>
          <w:gallery w:val="placeholder"/>
        </w:category>
        <w:types>
          <w:type w:val="bbPlcHdr"/>
        </w:types>
        <w:behaviors>
          <w:behavior w:val="content"/>
        </w:behaviors>
        <w:guid w:val="{A77956B8-2814-4795-B58A-AB7E95C9780A}"/>
      </w:docPartPr>
      <w:docPartBody>
        <w:p w:rsidR="00BF309C" w:rsidRDefault="00025FB9" w:rsidP="00025FB9">
          <w:pPr>
            <w:pStyle w:val="7F2380C1BF484C83BCDC4DE37EC84D6A"/>
          </w:pPr>
          <w:r>
            <w:rPr>
              <w:color w:val="A6A6A6" w:themeColor="background1" w:themeShade="A6"/>
            </w:rPr>
            <w:t>Iekļauj informāciju atbilstoši instrukcijas 65. punktā noteiktajam</w:t>
          </w:r>
        </w:p>
      </w:docPartBody>
    </w:docPart>
    <w:docPart>
      <w:docPartPr>
        <w:name w:val="10EF672D499C49D79432B10CF6E140ED"/>
        <w:category>
          <w:name w:val="General"/>
          <w:gallery w:val="placeholder"/>
        </w:category>
        <w:types>
          <w:type w:val="bbPlcHdr"/>
        </w:types>
        <w:behaviors>
          <w:behavior w:val="content"/>
        </w:behaviors>
        <w:guid w:val="{270EB7C9-F6D2-46B0-8E34-AA6F57E795F8}"/>
      </w:docPartPr>
      <w:docPartBody>
        <w:p w:rsidR="00BF309C" w:rsidRDefault="00025FB9" w:rsidP="00025FB9">
          <w:pPr>
            <w:pStyle w:val="10EF672D499C49D79432B10CF6E140ED"/>
          </w:pPr>
          <w:r>
            <w:rPr>
              <w:color w:val="A6A6A6" w:themeColor="background1" w:themeShade="A6"/>
            </w:rPr>
            <w:t>Iekļauj informāciju atbilstoši instrukcijas 66., 67., 68, 69. punktā noteiktajam</w:t>
          </w:r>
        </w:p>
      </w:docPartBody>
    </w:docPart>
    <w:docPart>
      <w:docPartPr>
        <w:name w:val="1EDCBE9752774C749DCB2B8C93875547"/>
        <w:category>
          <w:name w:val="General"/>
          <w:gallery w:val="placeholder"/>
        </w:category>
        <w:types>
          <w:type w:val="bbPlcHdr"/>
        </w:types>
        <w:behaviors>
          <w:behavior w:val="content"/>
        </w:behaviors>
        <w:guid w:val="{C67BAD1F-6C9C-453E-9A11-11CA2767BE07}"/>
      </w:docPartPr>
      <w:docPartBody>
        <w:p w:rsidR="00025FB9" w:rsidRDefault="00025FB9">
          <w:pPr>
            <w:spacing w:before="100" w:beforeAutospacing="1"/>
            <w:rPr>
              <w:color w:val="A6A6A6" w:themeColor="background1" w:themeShade="A6"/>
            </w:rPr>
          </w:pPr>
          <w:r>
            <w:rPr>
              <w:color w:val="A6A6A6" w:themeColor="background1" w:themeShade="A6"/>
            </w:rPr>
            <w:t>Iekļauj papildu informāciju pēc tiesību akta projekta izstrādātāja ieskatiem.</w:t>
          </w:r>
        </w:p>
        <w:p w:rsidR="00BF309C" w:rsidRDefault="00025FB9" w:rsidP="00025FB9">
          <w:pPr>
            <w:pStyle w:val="1EDCBE9752774C749DCB2B8C93875547"/>
          </w:pPr>
          <w:r>
            <w:rPr>
              <w:color w:val="A6A6A6" w:themeColor="background1" w:themeShade="A6"/>
            </w:rPr>
            <w:t>Ja šādas informācijas nav, ieraksta – "Nav"</w:t>
          </w:r>
        </w:p>
      </w:docPartBody>
    </w:docPart>
    <w:docPart>
      <w:docPartPr>
        <w:name w:val="083FA3D3897B4E5A99C950B135452174"/>
        <w:category>
          <w:name w:val="General"/>
          <w:gallery w:val="placeholder"/>
        </w:category>
        <w:types>
          <w:type w:val="bbPlcHdr"/>
        </w:types>
        <w:behaviors>
          <w:behavior w:val="content"/>
        </w:behaviors>
        <w:guid w:val="{4E7FAEA9-C228-4F51-821D-9832AF64A052}"/>
      </w:docPartPr>
      <w:docPartBody>
        <w:p w:rsidR="00BF309C" w:rsidRDefault="00025FB9" w:rsidP="00025FB9">
          <w:pPr>
            <w:pStyle w:val="083FA3D3897B4E5A99C950B135452174"/>
          </w:pPr>
          <w:r>
            <w:rPr>
              <w:color w:val="A6A6A6" w:themeColor="background1" w:themeShade="A6"/>
            </w:rPr>
            <w:t>Iekļauj informāciju atbilstoši Ministru kabineta 2009. gada 15. decembra instrukcijas Nr. 19 "Tiesību akta projekta sākotnējās ietekmes izvērtēšanas kārtība" (turpmāk – instrukcija) 13. punktā noteiktajam</w:t>
          </w:r>
        </w:p>
      </w:docPartBody>
    </w:docPart>
    <w:docPart>
      <w:docPartPr>
        <w:name w:val="DF090BE6746C430FB1E386232D905CAF"/>
        <w:category>
          <w:name w:val="General"/>
          <w:gallery w:val="placeholder"/>
        </w:category>
        <w:types>
          <w:type w:val="bbPlcHdr"/>
        </w:types>
        <w:behaviors>
          <w:behavior w:val="content"/>
        </w:behaviors>
        <w:guid w:val="{94EFE239-C41D-49A2-ACC7-891CA542CD96}"/>
      </w:docPartPr>
      <w:docPartBody>
        <w:p w:rsidR="00602879" w:rsidRDefault="00CC72FF" w:rsidP="00CC72FF">
          <w:pPr>
            <w:pStyle w:val="DF090BE6746C430FB1E386232D905CAF"/>
          </w:pPr>
          <w:r>
            <w:rPr>
              <w:color w:val="A6A6A6" w:themeColor="background1" w:themeShade="A6"/>
            </w:rPr>
            <w:t>Iekļauj informāciju atbilstoši instrukcijas 14. punktā noteiktaja</w:t>
          </w:r>
        </w:p>
      </w:docPartBody>
    </w:docPart>
    <w:docPart>
      <w:docPartPr>
        <w:name w:val="2CDB8DFF77AE4DC2954BA955A21D7EA7"/>
        <w:category>
          <w:name w:val="General"/>
          <w:gallery w:val="placeholder"/>
        </w:category>
        <w:types>
          <w:type w:val="bbPlcHdr"/>
        </w:types>
        <w:behaviors>
          <w:behavior w:val="content"/>
        </w:behaviors>
        <w:guid w:val="{7D8E8D2F-1DF5-4278-AB4C-55A28D9BB00F}"/>
      </w:docPartPr>
      <w:docPartBody>
        <w:p w:rsidR="00CC72FF" w:rsidRDefault="00CC72FF">
          <w:pPr>
            <w:spacing w:before="100" w:beforeAutospacing="1"/>
            <w:rPr>
              <w:color w:val="A6A6A6" w:themeColor="background1" w:themeShade="A6"/>
            </w:rPr>
          </w:pPr>
          <w:r>
            <w:rPr>
              <w:color w:val="A6A6A6" w:themeColor="background1" w:themeShade="A6"/>
            </w:rPr>
            <w:t>Iekļauj papildu informāciju pēc tiesību akta projekta izstrādātāja ieskatiem.</w:t>
          </w:r>
        </w:p>
        <w:p w:rsidR="00602879" w:rsidRDefault="00CC72FF" w:rsidP="00CC72FF">
          <w:pPr>
            <w:pStyle w:val="2CDB8DFF77AE4DC2954BA955A21D7EA7"/>
          </w:pPr>
          <w:r>
            <w:rPr>
              <w:color w:val="A6A6A6" w:themeColor="background1" w:themeShade="A6"/>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C00671"/>
    <w:rsid w:val="00025FB9"/>
    <w:rsid w:val="00057C8B"/>
    <w:rsid w:val="00084514"/>
    <w:rsid w:val="00270892"/>
    <w:rsid w:val="00344186"/>
    <w:rsid w:val="00412FFD"/>
    <w:rsid w:val="0046442B"/>
    <w:rsid w:val="00472F39"/>
    <w:rsid w:val="00523A63"/>
    <w:rsid w:val="00602879"/>
    <w:rsid w:val="00663E38"/>
    <w:rsid w:val="00815BA0"/>
    <w:rsid w:val="008B623B"/>
    <w:rsid w:val="008D39C9"/>
    <w:rsid w:val="009C1B4C"/>
    <w:rsid w:val="00AD4A2F"/>
    <w:rsid w:val="00B3767C"/>
    <w:rsid w:val="00BF309C"/>
    <w:rsid w:val="00C00671"/>
    <w:rsid w:val="00CC72FF"/>
    <w:rsid w:val="00F06B2A"/>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C618B7746D8A41E68AE8DE244F7C0030">
    <w:name w:val="C618B7746D8A41E68AE8DE244F7C0030"/>
    <w:rsid w:val="00412FFD"/>
  </w:style>
  <w:style w:type="paragraph" w:customStyle="1" w:styleId="A73EE4331A024D009E8B926EE1C037A1">
    <w:name w:val="A73EE4331A024D009E8B926EE1C037A1"/>
    <w:rsid w:val="00412FFD"/>
  </w:style>
  <w:style w:type="paragraph" w:customStyle="1" w:styleId="1AC2D1D377BC4EF4847FE007ED9C2B82">
    <w:name w:val="1AC2D1D377BC4EF4847FE007ED9C2B82"/>
    <w:rsid w:val="00412FFD"/>
  </w:style>
  <w:style w:type="paragraph" w:customStyle="1" w:styleId="0948BAEA72044448AC15AC44B469958D">
    <w:name w:val="0948BAEA72044448AC15AC44B469958D"/>
    <w:rsid w:val="00815BA0"/>
  </w:style>
  <w:style w:type="paragraph" w:customStyle="1" w:styleId="F017029E28864076AB22783814826E7F">
    <w:name w:val="F017029E28864076AB22783814826E7F"/>
    <w:rsid w:val="00815BA0"/>
  </w:style>
  <w:style w:type="paragraph" w:customStyle="1" w:styleId="AFC2140F076442DC99C3CFC92FA0F733">
    <w:name w:val="AFC2140F076442DC99C3CFC92FA0F733"/>
    <w:rsid w:val="00815BA0"/>
  </w:style>
  <w:style w:type="paragraph" w:customStyle="1" w:styleId="F6BC639794ED4213AE46E0946F7274CA">
    <w:name w:val="F6BC639794ED4213AE46E0946F7274CA"/>
    <w:rsid w:val="00815BA0"/>
  </w:style>
  <w:style w:type="paragraph" w:customStyle="1" w:styleId="52CBE44F89B64C43BC1ACA281BF39ADE">
    <w:name w:val="52CBE44F89B64C43BC1ACA281BF39ADE"/>
    <w:rsid w:val="00025FB9"/>
  </w:style>
  <w:style w:type="paragraph" w:customStyle="1" w:styleId="DDF867DA913C442A8A3E22E548508F28">
    <w:name w:val="DDF867DA913C442A8A3E22E548508F28"/>
    <w:rsid w:val="00025FB9"/>
  </w:style>
  <w:style w:type="paragraph" w:customStyle="1" w:styleId="D745F7E4E216441796E21E65BEF1F277">
    <w:name w:val="D745F7E4E216441796E21E65BEF1F277"/>
    <w:rsid w:val="00025FB9"/>
  </w:style>
  <w:style w:type="paragraph" w:customStyle="1" w:styleId="F6EC9E79449F4D62809198C6D45B8A51">
    <w:name w:val="F6EC9E79449F4D62809198C6D45B8A51"/>
    <w:rsid w:val="00025FB9"/>
  </w:style>
  <w:style w:type="paragraph" w:customStyle="1" w:styleId="7F2380C1BF484C83BCDC4DE37EC84D6A">
    <w:name w:val="7F2380C1BF484C83BCDC4DE37EC84D6A"/>
    <w:rsid w:val="00025FB9"/>
  </w:style>
  <w:style w:type="paragraph" w:customStyle="1" w:styleId="10EF672D499C49D79432B10CF6E140ED">
    <w:name w:val="10EF672D499C49D79432B10CF6E140ED"/>
    <w:rsid w:val="00025FB9"/>
  </w:style>
  <w:style w:type="paragraph" w:customStyle="1" w:styleId="1EDCBE9752774C749DCB2B8C93875547">
    <w:name w:val="1EDCBE9752774C749DCB2B8C93875547"/>
    <w:rsid w:val="00025FB9"/>
  </w:style>
  <w:style w:type="paragraph" w:customStyle="1" w:styleId="083FA3D3897B4E5A99C950B135452174">
    <w:name w:val="083FA3D3897B4E5A99C950B135452174"/>
    <w:rsid w:val="00025FB9"/>
  </w:style>
  <w:style w:type="paragraph" w:customStyle="1" w:styleId="33C84E72C0BF4D688D3C6A1715042822">
    <w:name w:val="33C84E72C0BF4D688D3C6A1715042822"/>
    <w:rsid w:val="00CC72FF"/>
  </w:style>
  <w:style w:type="paragraph" w:customStyle="1" w:styleId="DF090BE6746C430FB1E386232D905CAF">
    <w:name w:val="DF090BE6746C430FB1E386232D905CAF"/>
    <w:rsid w:val="00CC72FF"/>
  </w:style>
  <w:style w:type="paragraph" w:customStyle="1" w:styleId="2CDB8DFF77AE4DC2954BA955A21D7EA7">
    <w:name w:val="2CDB8DFF77AE4DC2954BA955A21D7EA7"/>
    <w:rsid w:val="00CC72FF"/>
  </w:style>
  <w:style w:type="paragraph" w:customStyle="1" w:styleId="2C28A35ED9714C18B86FFA821F776C50">
    <w:name w:val="2C28A35ED9714C18B86FFA821F776C50"/>
    <w:rsid w:val="006028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E5DDB-1773-4E20-92C8-EE08E69AF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6</Pages>
  <Words>9616</Words>
  <Characters>5482</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Likumporjekta "Grozījumi Nacionālo bruņoto spēku likumā" anotācija</vt:lpstr>
    </vt:vector>
  </TitlesOfParts>
  <Company>Iestādes nosaukums</Company>
  <LinksUpToDate>false</LinksUpToDate>
  <CharactersWithSpaces>15068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Likumporjekta "Grozījumi Nacionālo bruņoto spēku likumā" anotācija</dc:title>
  <dc:subject>Anotācija</dc:subject>
  <dc:creator>Vārds Uzvārds;Marina.Balta@mod.gov.lv</dc:creator>
  <dc:description>67335270, marina.balta@mod.gov.lv</dc:description>
  <cp:lastModifiedBy>Irina Šamarina</cp:lastModifiedBy>
  <cp:revision>10</cp:revision>
  <cp:lastPrinted>2019-01-08T06:28:00Z</cp:lastPrinted>
  <dcterms:created xsi:type="dcterms:W3CDTF">2018-12-10T11:12:00Z</dcterms:created>
  <dcterms:modified xsi:type="dcterms:W3CDTF">2019-01-14T14:50:00Z</dcterms:modified>
</cp:coreProperties>
</file>