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D81E" w14:textId="2484E695" w:rsidR="00D525E0" w:rsidRPr="00D525E0" w:rsidRDefault="00D525E0" w:rsidP="00D525E0">
      <w:pPr>
        <w:pStyle w:val="Heading2"/>
        <w:spacing w:line="240" w:lineRule="auto"/>
        <w:jc w:val="center"/>
        <w:rPr>
          <w:rFonts w:ascii="Times New Roman" w:eastAsia="Times New Roman" w:hAnsi="Times New Roman" w:cs="Times New Roman"/>
          <w:color w:val="auto"/>
          <w:sz w:val="24"/>
          <w:szCs w:val="24"/>
          <w:lang w:eastAsia="lv-LV"/>
        </w:rPr>
      </w:pPr>
      <w:r w:rsidRPr="00D525E0">
        <w:rPr>
          <w:rFonts w:ascii="Times New Roman" w:eastAsia="Times New Roman" w:hAnsi="Times New Roman" w:cs="Times New Roman"/>
          <w:color w:val="auto"/>
          <w:sz w:val="24"/>
          <w:szCs w:val="24"/>
          <w:lang w:eastAsia="lv-LV"/>
        </w:rPr>
        <w:t>Ministru kabineta rīkojuma projekta</w:t>
      </w:r>
    </w:p>
    <w:p w14:paraId="2EC3E8DE" w14:textId="6416B1F5" w:rsidR="00D525E0" w:rsidRPr="00CD14EB" w:rsidRDefault="00D525E0" w:rsidP="00D525E0">
      <w:pPr>
        <w:pStyle w:val="Heading2"/>
        <w:spacing w:line="240" w:lineRule="auto"/>
        <w:jc w:val="center"/>
        <w:rPr>
          <w:rFonts w:ascii="Times New Roman" w:eastAsia="Times New Roman" w:hAnsi="Times New Roman" w:cs="Times New Roman"/>
          <w:b/>
          <w:color w:val="auto"/>
          <w:sz w:val="24"/>
          <w:szCs w:val="24"/>
        </w:rPr>
      </w:pPr>
      <w:r w:rsidRPr="00CD14EB">
        <w:rPr>
          <w:rFonts w:ascii="Times New Roman" w:eastAsia="Times New Roman" w:hAnsi="Times New Roman" w:cs="Times New Roman"/>
          <w:b/>
          <w:color w:val="auto"/>
          <w:sz w:val="24"/>
          <w:szCs w:val="24"/>
        </w:rPr>
        <w:t>„Par valsts nekustamā īpašuma Mucenieku ielā 3, Rīgā</w:t>
      </w:r>
      <w:r w:rsidR="00E35040">
        <w:rPr>
          <w:rFonts w:ascii="Times New Roman" w:eastAsia="Times New Roman" w:hAnsi="Times New Roman" w:cs="Times New Roman"/>
          <w:b/>
          <w:color w:val="auto"/>
          <w:sz w:val="24"/>
          <w:szCs w:val="24"/>
        </w:rPr>
        <w:t>,</w:t>
      </w:r>
      <w:r w:rsidRPr="00CD14EB">
        <w:rPr>
          <w:rFonts w:ascii="Times New Roman" w:eastAsia="Times New Roman" w:hAnsi="Times New Roman" w:cs="Times New Roman"/>
          <w:b/>
          <w:color w:val="auto"/>
          <w:sz w:val="24"/>
          <w:szCs w:val="24"/>
        </w:rPr>
        <w:t xml:space="preserve"> pārdošanu”</w:t>
      </w:r>
    </w:p>
    <w:p w14:paraId="19E460EC" w14:textId="4E67DFDB" w:rsidR="00A13A30" w:rsidRDefault="00D525E0" w:rsidP="00A13A30">
      <w:pPr>
        <w:pStyle w:val="Heading2"/>
        <w:spacing w:line="240" w:lineRule="auto"/>
        <w:jc w:val="center"/>
        <w:rPr>
          <w:rFonts w:ascii="Times New Roman" w:eastAsia="Times New Roman" w:hAnsi="Times New Roman" w:cs="Times New Roman"/>
          <w:color w:val="auto"/>
          <w:sz w:val="24"/>
          <w:szCs w:val="24"/>
        </w:rPr>
      </w:pPr>
      <w:r w:rsidRPr="00D525E0">
        <w:rPr>
          <w:rFonts w:ascii="Times New Roman" w:eastAsia="Times New Roman" w:hAnsi="Times New Roman" w:cs="Times New Roman"/>
          <w:color w:val="auto"/>
          <w:sz w:val="24"/>
          <w:szCs w:val="24"/>
        </w:rPr>
        <w:t>sākotnējās ietekmes novērtējuma ziņojums (anotācija)</w:t>
      </w:r>
    </w:p>
    <w:p w14:paraId="0203B2BF" w14:textId="77777777" w:rsidR="00070266" w:rsidRPr="00070266" w:rsidRDefault="00070266" w:rsidP="00070266"/>
    <w:tbl>
      <w:tblPr>
        <w:tblW w:w="4954" w:type="pct"/>
        <w:tblInd w:w="75" w:type="dxa"/>
        <w:tblCellMar>
          <w:left w:w="10" w:type="dxa"/>
          <w:right w:w="10" w:type="dxa"/>
        </w:tblCellMar>
        <w:tblLook w:val="0000" w:firstRow="0" w:lastRow="0" w:firstColumn="0" w:lastColumn="0" w:noHBand="0" w:noVBand="0"/>
      </w:tblPr>
      <w:tblGrid>
        <w:gridCol w:w="2185"/>
        <w:gridCol w:w="6787"/>
      </w:tblGrid>
      <w:tr w:rsidR="00A13A30" w14:paraId="037106F3" w14:textId="77777777" w:rsidTr="00D727D2">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E83CCA" w14:textId="77777777" w:rsidR="00A13A30" w:rsidRDefault="00A13A30" w:rsidP="00D727D2">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Tiesību akta projekta anotācijas kopsavilkums</w:t>
            </w:r>
          </w:p>
        </w:tc>
      </w:tr>
      <w:tr w:rsidR="00A13A30" w14:paraId="6F6D46BC" w14:textId="77777777" w:rsidTr="00EC3ADF">
        <w:trPr>
          <w:trHeight w:val="775"/>
        </w:trPr>
        <w:tc>
          <w:tcPr>
            <w:tcW w:w="218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244B88" w14:textId="77777777" w:rsidR="00A13A30" w:rsidRDefault="00A13A30" w:rsidP="00D727D2">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78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C15B42" w14:textId="35C94DD9" w:rsidR="00EC3ADF" w:rsidRPr="00EC3ADF" w:rsidRDefault="00EC3ADF" w:rsidP="00EC3ADF">
            <w:pPr>
              <w:keepNext/>
              <w:keepLines/>
              <w:spacing w:before="40" w:after="0" w:line="240" w:lineRule="auto"/>
              <w:ind w:firstLine="660"/>
              <w:jc w:val="both"/>
              <w:outlineLvl w:val="2"/>
              <w:rPr>
                <w:rFonts w:ascii="Times New Roman" w:eastAsia="Times New Roman" w:hAnsi="Times New Roman"/>
                <w:sz w:val="24"/>
                <w:szCs w:val="24"/>
              </w:rPr>
            </w:pPr>
            <w:r w:rsidRPr="00EC3ADF">
              <w:rPr>
                <w:rFonts w:ascii="Times New Roman" w:eastAsia="Times New Roman" w:hAnsi="Times New Roman"/>
                <w:sz w:val="24"/>
                <w:szCs w:val="24"/>
              </w:rPr>
              <w:t xml:space="preserve">Projekta mērķis </w:t>
            </w:r>
            <w:r w:rsidR="00E35040">
              <w:rPr>
                <w:rFonts w:ascii="Times New Roman" w:eastAsia="Times New Roman" w:hAnsi="Times New Roman"/>
                <w:sz w:val="24"/>
                <w:szCs w:val="24"/>
              </w:rPr>
              <w:t xml:space="preserve">ir </w:t>
            </w:r>
            <w:r w:rsidRPr="00EC3ADF">
              <w:rPr>
                <w:rFonts w:ascii="Times New Roman" w:eastAsia="Times New Roman" w:hAnsi="Times New Roman"/>
                <w:sz w:val="24"/>
                <w:szCs w:val="24"/>
              </w:rPr>
              <w:t xml:space="preserve">atļaut valsts akciju sabiedrībai „Valsts nekustamie īpašumi” </w:t>
            </w:r>
            <w:r w:rsidR="00E35040">
              <w:rPr>
                <w:rFonts w:ascii="Times New Roman" w:eastAsia="Times New Roman" w:hAnsi="Times New Roman"/>
                <w:sz w:val="24"/>
                <w:szCs w:val="24"/>
              </w:rPr>
              <w:t xml:space="preserve">(turpmāk – VNĪ) </w:t>
            </w:r>
            <w:r w:rsidRPr="00EC3ADF">
              <w:rPr>
                <w:rFonts w:ascii="Times New Roman" w:eastAsia="Times New Roman" w:hAnsi="Times New Roman"/>
                <w:sz w:val="24"/>
                <w:szCs w:val="24"/>
              </w:rPr>
              <w:t>pārdot izsolē n</w:t>
            </w:r>
            <w:r w:rsidRPr="00EC3ADF">
              <w:rPr>
                <w:rFonts w:ascii="Times New Roman" w:eastAsia="Times New Roman" w:hAnsi="Times New Roman"/>
                <w:sz w:val="24"/>
                <w:szCs w:val="24"/>
                <w:lang w:eastAsia="lv-LV"/>
              </w:rPr>
              <w:t xml:space="preserve">ekustamo īpašumu </w:t>
            </w:r>
            <w:r w:rsidRPr="00EC3ADF">
              <w:rPr>
                <w:rFonts w:ascii="Times New Roman" w:hAnsi="Times New Roman"/>
                <w:sz w:val="24"/>
                <w:szCs w:val="24"/>
              </w:rPr>
              <w:t xml:space="preserve"> – zemes vienību  un divas būves Mucenieku ielā 3, Rīgā</w:t>
            </w:r>
            <w:r w:rsidRPr="00EC3ADF">
              <w:rPr>
                <w:rFonts w:ascii="Times New Roman" w:eastAsia="Times New Roman" w:hAnsi="Times New Roman"/>
                <w:sz w:val="24"/>
                <w:szCs w:val="24"/>
              </w:rPr>
              <w:t>, kas nav nepieciešams publisku personu funkciju nodrošināšanai saskaņā ar Valsts pārvaldes iekārtas likumu.</w:t>
            </w:r>
          </w:p>
          <w:p w14:paraId="65725D2C" w14:textId="2C75D5CE" w:rsidR="00A13A30" w:rsidRDefault="00EC3ADF" w:rsidP="00EC3ADF">
            <w:pPr>
              <w:pStyle w:val="Heading3"/>
              <w:spacing w:line="240" w:lineRule="auto"/>
              <w:ind w:firstLine="660"/>
              <w:jc w:val="both"/>
            </w:pPr>
            <w:r w:rsidRPr="00EC3ADF">
              <w:rPr>
                <w:rFonts w:ascii="Times New Roman" w:eastAsia="Calibri" w:hAnsi="Times New Roman"/>
                <w:color w:val="auto"/>
              </w:rPr>
              <w:t>Rīkojuma projekts stāsies spēkā tā parakstīšanas brīdī</w:t>
            </w:r>
            <w:r w:rsidRPr="00EC3ADF">
              <w:rPr>
                <w:rFonts w:ascii="Times New Roman" w:eastAsia="Calibri" w:hAnsi="Times New Roman"/>
                <w:color w:val="auto"/>
                <w:lang w:eastAsia="lv-LV"/>
              </w:rPr>
              <w:t>.</w:t>
            </w:r>
          </w:p>
        </w:tc>
      </w:tr>
    </w:tbl>
    <w:p w14:paraId="43E54355" w14:textId="77777777" w:rsidR="00D525E0" w:rsidRDefault="00D525E0" w:rsidP="00D525E0">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15"/>
        <w:gridCol w:w="1853"/>
        <w:gridCol w:w="6880"/>
      </w:tblGrid>
      <w:tr w:rsidR="00D525E0" w14:paraId="509D6195" w14:textId="77777777" w:rsidTr="00D727D2">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4D54FDE7" w14:textId="77777777" w:rsidR="00D525E0" w:rsidRDefault="00D525E0" w:rsidP="00D727D2">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D525E0" w14:paraId="34E79C24" w14:textId="77777777" w:rsidTr="00D727D2">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B562BA"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994BFF"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905219E" w14:textId="1BCF5C1F" w:rsidR="00D525E0" w:rsidRDefault="00D525E0" w:rsidP="00D727D2">
            <w:pPr>
              <w:spacing w:after="0" w:line="240" w:lineRule="auto"/>
              <w:ind w:firstLine="720"/>
              <w:jc w:val="both"/>
            </w:pPr>
            <w:r>
              <w:rPr>
                <w:rFonts w:ascii="Times New Roman" w:hAnsi="Times New Roman"/>
                <w:sz w:val="24"/>
                <w:szCs w:val="24"/>
              </w:rPr>
              <w:t>Publiskas personas mantas atsavināšanas likuma (turpmāk – Atsavināšanas likums) 4. panta pirmā un otrā daļa, 5. panta pirmā daļa, 9. panta pirmā daļa</w:t>
            </w:r>
            <w:r>
              <w:rPr>
                <w:rFonts w:ascii="Times New Roman" w:eastAsia="Times New Roman" w:hAnsi="Times New Roman"/>
                <w:sz w:val="24"/>
                <w:szCs w:val="24"/>
              </w:rPr>
              <w:t>.</w:t>
            </w:r>
          </w:p>
        </w:tc>
      </w:tr>
      <w:tr w:rsidR="00D525E0" w14:paraId="311AF96B" w14:textId="77777777" w:rsidTr="00D727D2">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5DE094"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7D5CE5"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8182E36" w14:textId="5CDAE4BD" w:rsidR="00D525E0" w:rsidRPr="0093603C" w:rsidRDefault="00D525E0" w:rsidP="0093603C">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sz w:val="24"/>
                <w:szCs w:val="24"/>
              </w:rPr>
              <w:t>Izstrādātais rīkojuma projekts paredz atļaut</w:t>
            </w:r>
            <w:r>
              <w:rPr>
                <w:rFonts w:ascii="Times New Roman" w:hAnsi="Times New Roman"/>
                <w:sz w:val="24"/>
                <w:szCs w:val="24"/>
              </w:rPr>
              <w:t xml:space="preserve"> VNĪ</w:t>
            </w:r>
            <w:r w:rsidR="000715ED">
              <w:rPr>
                <w:rFonts w:ascii="Times New Roman" w:hAnsi="Times New Roman"/>
                <w:sz w:val="24"/>
                <w:szCs w:val="24"/>
              </w:rPr>
              <w:t xml:space="preserve"> </w:t>
            </w:r>
            <w:r>
              <w:rPr>
                <w:rFonts w:ascii="Times New Roman" w:eastAsia="Times New Roman" w:hAnsi="Times New Roman"/>
                <w:sz w:val="24"/>
                <w:szCs w:val="24"/>
              </w:rPr>
              <w:t>pārdot izsolē</w:t>
            </w:r>
            <w:r w:rsidR="0093603C">
              <w:rPr>
                <w:rFonts w:ascii="Times New Roman" w:eastAsia="Times New Roman" w:hAnsi="Times New Roman"/>
                <w:sz w:val="24"/>
                <w:szCs w:val="24"/>
              </w:rPr>
              <w:t xml:space="preserve"> </w:t>
            </w:r>
            <w:r w:rsidR="0093603C" w:rsidRPr="0093603C">
              <w:rPr>
                <w:rFonts w:ascii="Times New Roman" w:eastAsia="Times New Roman" w:hAnsi="Times New Roman"/>
                <w:sz w:val="24"/>
                <w:szCs w:val="24"/>
              </w:rPr>
              <w:t>n</w:t>
            </w:r>
            <w:r w:rsidRPr="0093603C">
              <w:rPr>
                <w:rFonts w:ascii="Times New Roman" w:eastAsia="Times New Roman" w:hAnsi="Times New Roman"/>
                <w:sz w:val="24"/>
                <w:szCs w:val="24"/>
                <w:lang w:eastAsia="lv-LV"/>
              </w:rPr>
              <w:t>ekustamo īpašumu</w:t>
            </w:r>
            <w:r w:rsidRPr="00CD14EB">
              <w:rPr>
                <w:rFonts w:ascii="Times New Roman" w:eastAsia="Times New Roman" w:hAnsi="Times New Roman"/>
                <w:sz w:val="24"/>
                <w:szCs w:val="24"/>
                <w:lang w:eastAsia="lv-LV"/>
              </w:rPr>
              <w:t xml:space="preserve"> </w:t>
            </w:r>
            <w:r w:rsidR="00CD14EB" w:rsidRPr="00CD14EB">
              <w:rPr>
                <w:rFonts w:ascii="Times New Roman" w:hAnsi="Times New Roman"/>
                <w:sz w:val="24"/>
                <w:szCs w:val="24"/>
              </w:rPr>
              <w:t xml:space="preserve">(nekustamā īpašuma kadastra numurs 01000020028) – zemes vienību (zemes vienības kadastra apzīmējums 01000020028) 0,0238 ha platībā un </w:t>
            </w:r>
            <w:r w:rsidR="00560FC4">
              <w:rPr>
                <w:rFonts w:ascii="Times New Roman" w:hAnsi="Times New Roman"/>
                <w:sz w:val="24"/>
                <w:szCs w:val="24"/>
              </w:rPr>
              <w:t xml:space="preserve">divas </w:t>
            </w:r>
            <w:r w:rsidR="00CD14EB" w:rsidRPr="00CD14EB">
              <w:rPr>
                <w:rFonts w:ascii="Times New Roman" w:hAnsi="Times New Roman"/>
                <w:sz w:val="24"/>
                <w:szCs w:val="24"/>
              </w:rPr>
              <w:t xml:space="preserve">būves (būvju kadastra apzīmējumi 01000020028001, 01000020028003)  </w:t>
            </w:r>
            <w:r w:rsidR="00CD14EB" w:rsidRPr="0093603C">
              <w:rPr>
                <w:rFonts w:ascii="Times New Roman" w:hAnsi="Times New Roman"/>
                <w:b/>
                <w:sz w:val="24"/>
                <w:szCs w:val="24"/>
              </w:rPr>
              <w:t>Mucenieku ielā 3, Rīgā</w:t>
            </w:r>
            <w:r w:rsidRPr="00CD14EB">
              <w:rPr>
                <w:rFonts w:ascii="Times New Roman" w:eastAsia="Times New Roman" w:hAnsi="Times New Roman"/>
                <w:sz w:val="24"/>
                <w:szCs w:val="24"/>
                <w:lang w:eastAsia="lv-LV"/>
              </w:rPr>
              <w:t>.</w:t>
            </w:r>
          </w:p>
          <w:p w14:paraId="7FEF1BA4" w14:textId="4175B17A" w:rsidR="00CD14EB" w:rsidRPr="00CD14EB" w:rsidRDefault="00D525E0" w:rsidP="00CD14EB">
            <w:pPr>
              <w:pStyle w:val="NoSpacing"/>
              <w:ind w:firstLine="663"/>
              <w:jc w:val="both"/>
              <w:rPr>
                <w:rFonts w:ascii="Times New Roman" w:eastAsia="Times New Roman" w:hAnsi="Times New Roman"/>
                <w:sz w:val="24"/>
                <w:szCs w:val="24"/>
              </w:rPr>
            </w:pPr>
            <w:r w:rsidRPr="00CD14EB">
              <w:rPr>
                <w:rFonts w:ascii="Times New Roman" w:eastAsia="Times New Roman" w:hAnsi="Times New Roman"/>
                <w:sz w:val="24"/>
                <w:szCs w:val="24"/>
              </w:rPr>
              <w:t xml:space="preserve">Īpašuma tiesības uz nekustamo īpašumu ir nostiprinātas Latvijas valstij Finanšu ministrijas personā </w:t>
            </w:r>
            <w:r w:rsidR="00CD14EB">
              <w:rPr>
                <w:rFonts w:ascii="Times New Roman" w:eastAsia="Times New Roman" w:hAnsi="Times New Roman"/>
                <w:sz w:val="24"/>
                <w:szCs w:val="24"/>
              </w:rPr>
              <w:t>Rīgas</w:t>
            </w:r>
            <w:r w:rsidRPr="00CD14EB">
              <w:rPr>
                <w:rFonts w:ascii="Times New Roman" w:eastAsia="Times New Roman" w:hAnsi="Times New Roman"/>
                <w:sz w:val="24"/>
                <w:szCs w:val="24"/>
              </w:rPr>
              <w:t xml:space="preserve"> pilsētas zemesgrāmatas nodalījumā Nr.</w:t>
            </w:r>
            <w:r w:rsidR="00CD14EB">
              <w:rPr>
                <w:rFonts w:ascii="Times New Roman" w:eastAsia="Times New Roman" w:hAnsi="Times New Roman"/>
                <w:sz w:val="24"/>
                <w:szCs w:val="24"/>
              </w:rPr>
              <w:t>16592</w:t>
            </w:r>
            <w:r w:rsidRPr="00CD14EB">
              <w:rPr>
                <w:rFonts w:ascii="Times New Roman" w:eastAsia="Times New Roman" w:hAnsi="Times New Roman"/>
                <w:sz w:val="24"/>
                <w:szCs w:val="24"/>
              </w:rPr>
              <w:t>.</w:t>
            </w:r>
          </w:p>
          <w:p w14:paraId="432FC04C" w14:textId="77777777" w:rsidR="00D525E0" w:rsidRDefault="00D525E0" w:rsidP="00D727D2">
            <w:pPr>
              <w:pStyle w:val="NoSpacing"/>
              <w:ind w:firstLine="663"/>
              <w:jc w:val="both"/>
              <w:rPr>
                <w:rFonts w:ascii="Times New Roman" w:eastAsia="Times New Roman" w:hAnsi="Times New Roman"/>
                <w:sz w:val="24"/>
                <w:szCs w:val="24"/>
              </w:rPr>
            </w:pPr>
            <w:r>
              <w:rPr>
                <w:rFonts w:ascii="Times New Roman" w:eastAsia="Times New Roman" w:hAnsi="Times New Roman"/>
                <w:sz w:val="24"/>
                <w:szCs w:val="24"/>
              </w:rPr>
              <w:t xml:space="preserve">Nekustamā īpašuma sastāvā ietilpst: </w:t>
            </w:r>
          </w:p>
          <w:p w14:paraId="19F0EA1F" w14:textId="7F9A9550" w:rsidR="00D525E0" w:rsidRDefault="00D525E0" w:rsidP="00D727D2">
            <w:pPr>
              <w:spacing w:after="0" w:line="240" w:lineRule="auto"/>
              <w:ind w:firstLine="663"/>
              <w:jc w:val="both"/>
            </w:pPr>
            <w:r>
              <w:rPr>
                <w:rFonts w:ascii="Times New Roman" w:eastAsia="Times New Roman" w:hAnsi="Times New Roman"/>
                <w:sz w:val="24"/>
                <w:szCs w:val="24"/>
              </w:rPr>
              <w:t xml:space="preserve">1) </w:t>
            </w:r>
            <w:r>
              <w:rPr>
                <w:rFonts w:ascii="Times New Roman" w:hAnsi="Times New Roman"/>
                <w:sz w:val="24"/>
                <w:szCs w:val="24"/>
              </w:rPr>
              <w:t xml:space="preserve">zemes vienība (zemes vienības kadastra apzīmējums </w:t>
            </w:r>
            <w:r w:rsidR="00CD14EB" w:rsidRPr="00CD14EB">
              <w:rPr>
                <w:rFonts w:ascii="Times New Roman" w:hAnsi="Times New Roman"/>
                <w:sz w:val="24"/>
                <w:szCs w:val="24"/>
              </w:rPr>
              <w:t>01000020028</w:t>
            </w:r>
            <w:r w:rsidR="00CD14EB">
              <w:rPr>
                <w:rFonts w:ascii="Times New Roman" w:hAnsi="Times New Roman"/>
                <w:sz w:val="24"/>
                <w:szCs w:val="24"/>
              </w:rPr>
              <w:t>)</w:t>
            </w:r>
            <w:r>
              <w:rPr>
                <w:rFonts w:ascii="Times New Roman" w:hAnsi="Times New Roman"/>
                <w:sz w:val="24"/>
                <w:szCs w:val="24"/>
              </w:rPr>
              <w:t xml:space="preserve"> 0,</w:t>
            </w:r>
            <w:r w:rsidR="00CD14EB">
              <w:rPr>
                <w:rFonts w:ascii="Times New Roman" w:hAnsi="Times New Roman"/>
                <w:sz w:val="24"/>
                <w:szCs w:val="24"/>
              </w:rPr>
              <w:t>0238</w:t>
            </w:r>
            <w:r>
              <w:rPr>
                <w:rFonts w:ascii="Times New Roman" w:eastAsia="Times New Roman" w:hAnsi="Times New Roman"/>
                <w:sz w:val="24"/>
                <w:szCs w:val="24"/>
                <w:lang w:eastAsia="lv-LV"/>
              </w:rPr>
              <w:t xml:space="preserve"> ha </w:t>
            </w:r>
            <w:r>
              <w:rPr>
                <w:rFonts w:ascii="Times New Roman" w:hAnsi="Times New Roman"/>
                <w:sz w:val="24"/>
                <w:szCs w:val="24"/>
              </w:rPr>
              <w:t>platībā</w:t>
            </w:r>
            <w:r>
              <w:rPr>
                <w:rFonts w:ascii="Times New Roman" w:eastAsia="Times New Roman" w:hAnsi="Times New Roman"/>
                <w:sz w:val="24"/>
                <w:szCs w:val="24"/>
              </w:rPr>
              <w:t xml:space="preserve">, </w:t>
            </w:r>
            <w:r>
              <w:rPr>
                <w:rFonts w:ascii="Times New Roman" w:hAnsi="Times New Roman"/>
                <w:sz w:val="24"/>
                <w:szCs w:val="24"/>
              </w:rPr>
              <w:t>lietošanas mērķis: 090</w:t>
            </w:r>
            <w:r w:rsidR="00CD14EB">
              <w:rPr>
                <w:rFonts w:ascii="Times New Roman" w:hAnsi="Times New Roman"/>
                <w:sz w:val="24"/>
                <w:szCs w:val="24"/>
              </w:rPr>
              <w:t>3</w:t>
            </w:r>
            <w:r>
              <w:rPr>
                <w:rFonts w:ascii="Times New Roman" w:hAnsi="Times New Roman"/>
                <w:sz w:val="24"/>
                <w:szCs w:val="24"/>
              </w:rPr>
              <w:t xml:space="preserve"> – </w:t>
            </w:r>
            <w:r w:rsidR="00CD14EB">
              <w:rPr>
                <w:rFonts w:ascii="Times New Roman" w:hAnsi="Times New Roman"/>
                <w:sz w:val="24"/>
                <w:szCs w:val="24"/>
              </w:rPr>
              <w:t>valsts un pašvaldību pārvaldes iestāžu</w:t>
            </w:r>
            <w:r>
              <w:rPr>
                <w:rFonts w:ascii="Times New Roman" w:hAnsi="Times New Roman"/>
                <w:sz w:val="24"/>
                <w:szCs w:val="24"/>
              </w:rPr>
              <w:t xml:space="preserve"> apbūve un tās kadastrālā vērtība uz 2018.gada 1.janvāri noteikta </w:t>
            </w:r>
            <w:r w:rsidR="00CD14EB">
              <w:rPr>
                <w:rFonts w:ascii="Times New Roman" w:hAnsi="Times New Roman"/>
                <w:sz w:val="24"/>
                <w:szCs w:val="24"/>
              </w:rPr>
              <w:t>100577</w:t>
            </w:r>
            <w:r>
              <w:rPr>
                <w:rFonts w:ascii="Times New Roman" w:hAnsi="Times New Roman"/>
                <w:sz w:val="24"/>
                <w:szCs w:val="24"/>
              </w:rPr>
              <w:t xml:space="preserve"> </w:t>
            </w:r>
            <w:proofErr w:type="spellStart"/>
            <w:r>
              <w:rPr>
                <w:rFonts w:ascii="Times New Roman" w:hAnsi="Times New Roman"/>
                <w:i/>
                <w:sz w:val="24"/>
                <w:szCs w:val="24"/>
              </w:rPr>
              <w:t>euro</w:t>
            </w:r>
            <w:proofErr w:type="spellEnd"/>
            <w:r>
              <w:rPr>
                <w:rFonts w:ascii="Times New Roman" w:hAnsi="Times New Roman"/>
                <w:i/>
                <w:sz w:val="24"/>
                <w:szCs w:val="24"/>
              </w:rPr>
              <w:t>;</w:t>
            </w:r>
          </w:p>
          <w:p w14:paraId="4A5257D1" w14:textId="7A0FBEDB" w:rsidR="00D525E0" w:rsidRDefault="00D525E0" w:rsidP="00D727D2">
            <w:pPr>
              <w:spacing w:after="0" w:line="240" w:lineRule="auto"/>
              <w:ind w:firstLine="720"/>
              <w:jc w:val="both"/>
            </w:pPr>
            <w:r>
              <w:rPr>
                <w:rFonts w:ascii="Times New Roman" w:eastAsia="Times New Roman" w:hAnsi="Times New Roman"/>
                <w:sz w:val="24"/>
                <w:szCs w:val="24"/>
              </w:rPr>
              <w:t xml:space="preserve">2) būve (būves kadastra apzīmējums </w:t>
            </w:r>
            <w:r w:rsidR="00CD14EB" w:rsidRPr="00CD14EB">
              <w:rPr>
                <w:rFonts w:ascii="Times New Roman" w:hAnsi="Times New Roman"/>
                <w:sz w:val="24"/>
                <w:szCs w:val="24"/>
              </w:rPr>
              <w:t>01000020028001</w:t>
            </w:r>
            <w:r>
              <w:rPr>
                <w:rFonts w:ascii="Times New Roman" w:eastAsia="Times New Roman" w:hAnsi="Times New Roman"/>
                <w:sz w:val="24"/>
                <w:szCs w:val="24"/>
              </w:rPr>
              <w:t xml:space="preserve">) – </w:t>
            </w:r>
            <w:r w:rsidR="00CD14EB">
              <w:rPr>
                <w:rFonts w:ascii="Times New Roman" w:eastAsia="Times New Roman" w:hAnsi="Times New Roman"/>
                <w:i/>
                <w:sz w:val="24"/>
                <w:szCs w:val="24"/>
              </w:rPr>
              <w:t>administratīvā ēka</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ar kopējo platību </w:t>
            </w:r>
            <w:r w:rsidR="00CD14EB">
              <w:rPr>
                <w:rFonts w:ascii="Times New Roman" w:eastAsia="Times New Roman" w:hAnsi="Times New Roman"/>
                <w:sz w:val="24"/>
                <w:szCs w:val="24"/>
              </w:rPr>
              <w:t>769,00</w:t>
            </w:r>
            <w:r>
              <w:rPr>
                <w:rFonts w:ascii="Times New Roman" w:eastAsia="Times New Roman" w:hAnsi="Times New Roman"/>
                <w:sz w:val="24"/>
                <w:szCs w:val="24"/>
              </w:rPr>
              <w:t xml:space="preserve">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galvenais lietošanas veids: 12</w:t>
            </w:r>
            <w:r w:rsidR="00CD14EB">
              <w:rPr>
                <w:rFonts w:ascii="Times New Roman" w:eastAsia="Times New Roman" w:hAnsi="Times New Roman"/>
                <w:sz w:val="24"/>
                <w:szCs w:val="24"/>
                <w:lang w:eastAsia="lv-LV"/>
              </w:rPr>
              <w:t>20</w:t>
            </w:r>
            <w:r>
              <w:rPr>
                <w:rFonts w:ascii="Times New Roman" w:eastAsia="Times New Roman" w:hAnsi="Times New Roman"/>
                <w:sz w:val="24"/>
                <w:szCs w:val="24"/>
                <w:lang w:eastAsia="lv-LV"/>
              </w:rPr>
              <w:t xml:space="preserve"> – </w:t>
            </w:r>
            <w:r w:rsidR="00CD14EB">
              <w:rPr>
                <w:rFonts w:ascii="Times New Roman" w:eastAsia="Times New Roman" w:hAnsi="Times New Roman"/>
                <w:sz w:val="24"/>
                <w:szCs w:val="24"/>
                <w:lang w:eastAsia="lv-LV"/>
              </w:rPr>
              <w:t>biroju ēkas</w:t>
            </w:r>
            <w:r>
              <w:rPr>
                <w:rFonts w:ascii="Times New Roman" w:hAnsi="Times New Roman"/>
                <w:sz w:val="24"/>
                <w:szCs w:val="24"/>
                <w:lang w:eastAsia="lv-LV"/>
              </w:rPr>
              <w:t xml:space="preserve"> un tās kadastrālā vērtība uz 2018.gada 1</w:t>
            </w:r>
            <w:r w:rsidR="00CD14EB">
              <w:rPr>
                <w:rFonts w:ascii="Times New Roman" w:hAnsi="Times New Roman"/>
                <w:sz w:val="24"/>
                <w:szCs w:val="24"/>
                <w:lang w:eastAsia="lv-LV"/>
              </w:rPr>
              <w:t>4</w:t>
            </w:r>
            <w:r>
              <w:rPr>
                <w:rFonts w:ascii="Times New Roman" w:hAnsi="Times New Roman"/>
                <w:sz w:val="24"/>
                <w:szCs w:val="24"/>
                <w:lang w:eastAsia="lv-LV"/>
              </w:rPr>
              <w:t>.</w:t>
            </w:r>
            <w:r w:rsidR="00CD14EB">
              <w:rPr>
                <w:rFonts w:ascii="Times New Roman" w:hAnsi="Times New Roman"/>
                <w:sz w:val="24"/>
                <w:szCs w:val="24"/>
                <w:lang w:eastAsia="lv-LV"/>
              </w:rPr>
              <w:t>augustu</w:t>
            </w:r>
            <w:r>
              <w:rPr>
                <w:rFonts w:ascii="Times New Roman" w:hAnsi="Times New Roman"/>
                <w:sz w:val="24"/>
                <w:szCs w:val="24"/>
                <w:lang w:eastAsia="lv-LV"/>
              </w:rPr>
              <w:t xml:space="preserve"> noteikta </w:t>
            </w:r>
            <w:r w:rsidR="00CD14EB">
              <w:rPr>
                <w:rFonts w:ascii="Times New Roman" w:hAnsi="Times New Roman"/>
                <w:sz w:val="24"/>
                <w:szCs w:val="24"/>
                <w:lang w:eastAsia="lv-LV"/>
              </w:rPr>
              <w:t>553158</w:t>
            </w:r>
            <w:r>
              <w:rPr>
                <w:rFonts w:ascii="Times New Roman" w:hAnsi="Times New Roman"/>
                <w:sz w:val="24"/>
                <w:szCs w:val="24"/>
                <w:lang w:eastAsia="lv-LV"/>
              </w:rPr>
              <w:t xml:space="preserve"> </w:t>
            </w:r>
            <w:proofErr w:type="spellStart"/>
            <w:r>
              <w:rPr>
                <w:rFonts w:ascii="Times New Roman" w:hAnsi="Times New Roman"/>
                <w:i/>
                <w:sz w:val="24"/>
                <w:szCs w:val="24"/>
                <w:lang w:eastAsia="lv-LV"/>
              </w:rPr>
              <w:t>euro</w:t>
            </w:r>
            <w:proofErr w:type="spellEnd"/>
            <w:r>
              <w:rPr>
                <w:rFonts w:ascii="Times New Roman" w:hAnsi="Times New Roman"/>
                <w:i/>
                <w:sz w:val="24"/>
                <w:szCs w:val="24"/>
                <w:lang w:eastAsia="lv-LV"/>
              </w:rPr>
              <w:t>;</w:t>
            </w:r>
          </w:p>
          <w:p w14:paraId="53FFBB60" w14:textId="639DEC6A" w:rsidR="00D525E0" w:rsidRDefault="00D525E0" w:rsidP="00D727D2">
            <w:pPr>
              <w:spacing w:after="0" w:line="240" w:lineRule="auto"/>
              <w:ind w:firstLine="720"/>
              <w:jc w:val="both"/>
            </w:pPr>
            <w:r>
              <w:rPr>
                <w:rFonts w:ascii="Times New Roman" w:hAnsi="Times New Roman"/>
                <w:sz w:val="24"/>
                <w:szCs w:val="24"/>
                <w:lang w:eastAsia="lv-LV"/>
              </w:rPr>
              <w:t>3)</w:t>
            </w:r>
            <w:r>
              <w:rPr>
                <w:rFonts w:ascii="Times New Roman" w:hAnsi="Times New Roman"/>
                <w:i/>
                <w:sz w:val="24"/>
                <w:szCs w:val="24"/>
                <w:lang w:eastAsia="lv-LV"/>
              </w:rPr>
              <w:t xml:space="preserve"> </w:t>
            </w:r>
            <w:r>
              <w:rPr>
                <w:rFonts w:ascii="Times New Roman" w:eastAsia="Times New Roman" w:hAnsi="Times New Roman"/>
                <w:sz w:val="24"/>
                <w:szCs w:val="24"/>
              </w:rPr>
              <w:t xml:space="preserve">būve (būves kadastra apzīmējums </w:t>
            </w:r>
            <w:r w:rsidR="00CD14EB" w:rsidRPr="00CD14EB">
              <w:rPr>
                <w:rFonts w:ascii="Times New Roman" w:hAnsi="Times New Roman"/>
                <w:sz w:val="24"/>
                <w:szCs w:val="24"/>
              </w:rPr>
              <w:t>01000020028003</w:t>
            </w:r>
            <w:r>
              <w:rPr>
                <w:rFonts w:ascii="Times New Roman" w:eastAsia="Times New Roman" w:hAnsi="Times New Roman"/>
                <w:sz w:val="24"/>
                <w:szCs w:val="24"/>
              </w:rPr>
              <w:t xml:space="preserve">) – </w:t>
            </w:r>
            <w:r w:rsidR="00CD14EB">
              <w:rPr>
                <w:rFonts w:ascii="Times New Roman" w:eastAsia="Times New Roman" w:hAnsi="Times New Roman"/>
                <w:i/>
                <w:sz w:val="24"/>
                <w:szCs w:val="24"/>
              </w:rPr>
              <w:t>ceļi un laukumi ar cieto segumu</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ar kopējo platību </w:t>
            </w:r>
            <w:r w:rsidR="00CD14EB">
              <w:rPr>
                <w:rFonts w:ascii="Times New Roman" w:eastAsia="Times New Roman" w:hAnsi="Times New Roman"/>
                <w:sz w:val="24"/>
                <w:szCs w:val="24"/>
              </w:rPr>
              <w:t>51,70</w:t>
            </w:r>
            <w:r>
              <w:rPr>
                <w:rFonts w:ascii="Times New Roman" w:eastAsia="Times New Roman" w:hAnsi="Times New Roman"/>
                <w:sz w:val="24"/>
                <w:szCs w:val="24"/>
              </w:rPr>
              <w:t xml:space="preserve">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 xml:space="preserve">galvenais lietošanas veids: </w:t>
            </w:r>
            <w:r w:rsidR="00A03C31">
              <w:rPr>
                <w:rFonts w:ascii="Times New Roman" w:eastAsia="Times New Roman" w:hAnsi="Times New Roman"/>
                <w:sz w:val="24"/>
                <w:szCs w:val="24"/>
                <w:lang w:eastAsia="lv-LV"/>
              </w:rPr>
              <w:t>2112</w:t>
            </w:r>
            <w:r>
              <w:rPr>
                <w:rFonts w:ascii="Times New Roman" w:eastAsia="Times New Roman" w:hAnsi="Times New Roman"/>
                <w:sz w:val="24"/>
                <w:szCs w:val="24"/>
                <w:lang w:eastAsia="lv-LV"/>
              </w:rPr>
              <w:t xml:space="preserve"> – </w:t>
            </w:r>
            <w:r w:rsidR="00A03C31">
              <w:rPr>
                <w:rFonts w:ascii="Times New Roman" w:eastAsia="Times New Roman" w:hAnsi="Times New Roman"/>
                <w:sz w:val="24"/>
                <w:szCs w:val="24"/>
                <w:lang w:eastAsia="lv-LV"/>
              </w:rPr>
              <w:t>ielas, ceļi un laukumi</w:t>
            </w:r>
            <w:r>
              <w:rPr>
                <w:rFonts w:ascii="Times New Roman" w:hAnsi="Times New Roman"/>
                <w:sz w:val="24"/>
                <w:szCs w:val="24"/>
                <w:lang w:eastAsia="lv-LV"/>
              </w:rPr>
              <w:t xml:space="preserve"> un tās kadastrālā vērtība uz 2018.gada 1</w:t>
            </w:r>
            <w:r w:rsidR="00A03C31">
              <w:rPr>
                <w:rFonts w:ascii="Times New Roman" w:hAnsi="Times New Roman"/>
                <w:sz w:val="24"/>
                <w:szCs w:val="24"/>
                <w:lang w:eastAsia="lv-LV"/>
              </w:rPr>
              <w:t>0</w:t>
            </w:r>
            <w:r>
              <w:rPr>
                <w:rFonts w:ascii="Times New Roman" w:hAnsi="Times New Roman"/>
                <w:sz w:val="24"/>
                <w:szCs w:val="24"/>
                <w:lang w:eastAsia="lv-LV"/>
              </w:rPr>
              <w:t>.j</w:t>
            </w:r>
            <w:r w:rsidR="00A03C31">
              <w:rPr>
                <w:rFonts w:ascii="Times New Roman" w:hAnsi="Times New Roman"/>
                <w:sz w:val="24"/>
                <w:szCs w:val="24"/>
                <w:lang w:eastAsia="lv-LV"/>
              </w:rPr>
              <w:t>ūliju</w:t>
            </w:r>
            <w:r>
              <w:rPr>
                <w:rFonts w:ascii="Times New Roman" w:hAnsi="Times New Roman"/>
                <w:sz w:val="24"/>
                <w:szCs w:val="24"/>
                <w:lang w:eastAsia="lv-LV"/>
              </w:rPr>
              <w:t xml:space="preserve"> noteikta </w:t>
            </w:r>
            <w:r w:rsidR="00A03C31">
              <w:rPr>
                <w:rFonts w:ascii="Times New Roman" w:hAnsi="Times New Roman"/>
                <w:sz w:val="24"/>
                <w:szCs w:val="24"/>
                <w:lang w:eastAsia="lv-LV"/>
              </w:rPr>
              <w:t>88</w:t>
            </w:r>
            <w:r>
              <w:rPr>
                <w:rFonts w:ascii="Times New Roman" w:hAnsi="Times New Roman"/>
                <w:sz w:val="24"/>
                <w:szCs w:val="24"/>
                <w:lang w:eastAsia="lv-LV"/>
              </w:rPr>
              <w:t xml:space="preserve"> </w:t>
            </w:r>
            <w:proofErr w:type="spellStart"/>
            <w:r>
              <w:rPr>
                <w:rFonts w:ascii="Times New Roman" w:hAnsi="Times New Roman"/>
                <w:i/>
                <w:sz w:val="24"/>
                <w:szCs w:val="24"/>
                <w:lang w:eastAsia="lv-LV"/>
              </w:rPr>
              <w:t>euro</w:t>
            </w:r>
            <w:proofErr w:type="spellEnd"/>
            <w:r w:rsidR="00A03C31">
              <w:rPr>
                <w:rFonts w:ascii="Times New Roman" w:hAnsi="Times New Roman"/>
                <w:i/>
                <w:sz w:val="24"/>
                <w:szCs w:val="24"/>
                <w:lang w:eastAsia="lv-LV"/>
              </w:rPr>
              <w:t>.</w:t>
            </w:r>
          </w:p>
          <w:p w14:paraId="7B90CD93" w14:textId="3221192B" w:rsidR="00A03C31" w:rsidRPr="00560FC4" w:rsidRDefault="00D525E0" w:rsidP="00560FC4">
            <w:pPr>
              <w:spacing w:after="0" w:line="240" w:lineRule="auto"/>
              <w:ind w:firstLine="403"/>
              <w:jc w:val="both"/>
              <w:textAlignment w:val="auto"/>
            </w:pPr>
            <w:r>
              <w:rPr>
                <w:rFonts w:ascii="Times New Roman" w:hAnsi="Times New Roman"/>
                <w:sz w:val="24"/>
                <w:szCs w:val="24"/>
              </w:rPr>
              <w:t>Saskaņā ar  Nekustamā īpašuma valsts kadastra informācijas sistēmas (turpmāk – NĪVKIS)</w:t>
            </w:r>
            <w:r>
              <w:rPr>
                <w:rFonts w:ascii="Times New Roman" w:hAnsi="Times New Roman"/>
                <w:sz w:val="28"/>
                <w:szCs w:val="28"/>
              </w:rPr>
              <w:t xml:space="preserve"> </w:t>
            </w:r>
            <w:r>
              <w:rPr>
                <w:rFonts w:ascii="Times New Roman" w:hAnsi="Times New Roman"/>
                <w:sz w:val="24"/>
                <w:szCs w:val="24"/>
              </w:rPr>
              <w:t>datiem nekustamajam īpašumam  reģistrēti šādi apgrūtinājumi:</w:t>
            </w:r>
          </w:p>
          <w:p w14:paraId="7D2B7F67" w14:textId="3DF0DE84" w:rsidR="00A03C31" w:rsidRPr="0093603C" w:rsidRDefault="00A03C31" w:rsidP="00A13A30">
            <w:pPr>
              <w:pStyle w:val="ListParagraph"/>
              <w:numPr>
                <w:ilvl w:val="0"/>
                <w:numId w:val="1"/>
              </w:numPr>
              <w:suppressAutoHyphens w:val="0"/>
              <w:autoSpaceDN/>
              <w:spacing w:after="0" w:line="240" w:lineRule="auto"/>
              <w:ind w:left="273" w:hanging="273"/>
              <w:contextualSpacing/>
              <w:jc w:val="both"/>
              <w:textAlignment w:val="auto"/>
              <w:rPr>
                <w:rFonts w:ascii="Times New Roman" w:hAnsi="Times New Roman"/>
                <w:sz w:val="24"/>
                <w:szCs w:val="24"/>
              </w:rPr>
            </w:pPr>
            <w:r w:rsidRPr="0093603C">
              <w:rPr>
                <w:rFonts w:ascii="Times New Roman" w:hAnsi="Times New Roman"/>
                <w:sz w:val="24"/>
                <w:szCs w:val="24"/>
              </w:rPr>
              <w:t>ekspluatācijas aizsargjoslas teritorija gar elektrisko tīklu kabeļu līniju - 0,0006 ha;</w:t>
            </w:r>
          </w:p>
          <w:p w14:paraId="15707E47" w14:textId="0EAFD76B" w:rsidR="00A03C31" w:rsidRPr="0093603C" w:rsidRDefault="00A03C31" w:rsidP="00A13A30">
            <w:pPr>
              <w:pStyle w:val="ListParagraph"/>
              <w:numPr>
                <w:ilvl w:val="0"/>
                <w:numId w:val="1"/>
              </w:numPr>
              <w:suppressAutoHyphens w:val="0"/>
              <w:autoSpaceDN/>
              <w:spacing w:after="0" w:line="240" w:lineRule="auto"/>
              <w:ind w:left="273" w:hanging="273"/>
              <w:contextualSpacing/>
              <w:jc w:val="both"/>
              <w:textAlignment w:val="auto"/>
              <w:rPr>
                <w:rFonts w:ascii="Times New Roman" w:hAnsi="Times New Roman"/>
                <w:sz w:val="24"/>
                <w:szCs w:val="24"/>
              </w:rPr>
            </w:pPr>
            <w:r w:rsidRPr="0093603C">
              <w:rPr>
                <w:rFonts w:ascii="Times New Roman" w:hAnsi="Times New Roman"/>
                <w:sz w:val="24"/>
                <w:szCs w:val="24"/>
              </w:rPr>
              <w:t>ekspluatācijas aizsargjoslas teritorija gar elektronisko sakaru tīklu gaisvadu līniju - 0,00 ha;</w:t>
            </w:r>
          </w:p>
          <w:p w14:paraId="4947A7ED" w14:textId="028249EF" w:rsidR="00A03C31" w:rsidRDefault="00A03C31" w:rsidP="00A13A30">
            <w:pPr>
              <w:pStyle w:val="ListParagraph"/>
              <w:numPr>
                <w:ilvl w:val="0"/>
                <w:numId w:val="1"/>
              </w:numPr>
              <w:suppressAutoHyphens w:val="0"/>
              <w:autoSpaceDN/>
              <w:spacing w:after="0" w:line="240" w:lineRule="auto"/>
              <w:ind w:left="273" w:hanging="273"/>
              <w:contextualSpacing/>
              <w:jc w:val="both"/>
              <w:textAlignment w:val="auto"/>
              <w:rPr>
                <w:rFonts w:ascii="Times New Roman" w:hAnsi="Times New Roman"/>
                <w:sz w:val="24"/>
                <w:szCs w:val="24"/>
              </w:rPr>
            </w:pPr>
            <w:r w:rsidRPr="0093603C">
              <w:rPr>
                <w:rFonts w:ascii="Times New Roman" w:hAnsi="Times New Roman"/>
                <w:sz w:val="24"/>
                <w:szCs w:val="24"/>
              </w:rPr>
              <w:t>arhitektūras un pilsētbūvniecības pieminekļa teritorija un objekti – 0,0238 ha.</w:t>
            </w:r>
          </w:p>
          <w:p w14:paraId="2E034BBF" w14:textId="66489849" w:rsidR="00193F03" w:rsidRDefault="00A03C31" w:rsidP="00193F03">
            <w:pPr>
              <w:spacing w:after="120" w:line="240" w:lineRule="auto"/>
              <w:ind w:firstLine="698"/>
              <w:jc w:val="both"/>
              <w:rPr>
                <w:rFonts w:ascii="Times New Roman" w:eastAsia="Times New Roman" w:hAnsi="Times New Roman"/>
                <w:sz w:val="24"/>
                <w:szCs w:val="24"/>
              </w:rPr>
            </w:pPr>
            <w:r>
              <w:rPr>
                <w:rFonts w:ascii="Times New Roman" w:hAnsi="Times New Roman"/>
                <w:sz w:val="24"/>
                <w:szCs w:val="24"/>
              </w:rPr>
              <w:lastRenderedPageBreak/>
              <w:t>Ar 19.10.2018. vēstuli Nr.04-09/5279 Nacionālā kultūras mantojuma pārvalde</w:t>
            </w:r>
            <w:r w:rsidR="00560FC4">
              <w:rPr>
                <w:rFonts w:ascii="Times New Roman" w:hAnsi="Times New Roman"/>
                <w:sz w:val="24"/>
                <w:szCs w:val="24"/>
              </w:rPr>
              <w:t xml:space="preserve"> (turpmāk – Pārvalde)</w:t>
            </w:r>
            <w:r>
              <w:rPr>
                <w:rFonts w:ascii="Times New Roman" w:hAnsi="Times New Roman"/>
                <w:sz w:val="24"/>
                <w:szCs w:val="24"/>
              </w:rPr>
              <w:t xml:space="preserve"> </w:t>
            </w:r>
            <w:r w:rsidR="006A0FCE">
              <w:rPr>
                <w:rFonts w:ascii="Times New Roman" w:hAnsi="Times New Roman"/>
                <w:sz w:val="24"/>
                <w:szCs w:val="24"/>
              </w:rPr>
              <w:t xml:space="preserve">informējusi VNĪ, </w:t>
            </w:r>
            <w:r w:rsidRPr="00A03C31">
              <w:rPr>
                <w:rFonts w:ascii="Times New Roman" w:hAnsi="Times New Roman"/>
                <w:sz w:val="24"/>
                <w:szCs w:val="24"/>
              </w:rPr>
              <w:t xml:space="preserve">ka </w:t>
            </w:r>
            <w:r w:rsidR="00560FC4" w:rsidRPr="00560FC4">
              <w:rPr>
                <w:rFonts w:ascii="Times New Roman" w:hAnsi="Times New Roman"/>
                <w:sz w:val="24"/>
                <w:szCs w:val="24"/>
              </w:rPr>
              <w:t>n</w:t>
            </w:r>
            <w:r w:rsidRPr="00560FC4">
              <w:rPr>
                <w:rFonts w:ascii="Times New Roman" w:hAnsi="Times New Roman"/>
                <w:sz w:val="24"/>
                <w:szCs w:val="24"/>
              </w:rPr>
              <w:t>ekustamais īpašums</w:t>
            </w:r>
            <w:r w:rsidRPr="00A03C31">
              <w:rPr>
                <w:rFonts w:ascii="Times New Roman" w:hAnsi="Times New Roman"/>
                <w:sz w:val="24"/>
                <w:szCs w:val="24"/>
              </w:rPr>
              <w:t xml:space="preserve"> atrodas valsts nozīmes arheoloģiskā pieminekļa “Vecrīgas arheoloģiskais komplekss” (valsts aizsardzības Nr. 2070) un valsts nozīmes pilsētbūvniecības “Rīgas pilsētas vēsturiskais centrs” (valsts aizsardzības Nr. 7442) teritorijā, bet tas </w:t>
            </w:r>
            <w:r w:rsidRPr="00560FC4">
              <w:rPr>
                <w:rFonts w:ascii="Times New Roman" w:hAnsi="Times New Roman"/>
                <w:sz w:val="24"/>
                <w:szCs w:val="24"/>
              </w:rPr>
              <w:t xml:space="preserve">nav iekļauts Valsts aizsargājamo kultūras pieminekļu sarakstā kā atsevišķs valsts nozīmes kultūras piemineklis, </w:t>
            </w:r>
            <w:r w:rsidR="006A0FCE" w:rsidRPr="00560FC4">
              <w:rPr>
                <w:rFonts w:ascii="Times New Roman" w:hAnsi="Times New Roman"/>
                <w:sz w:val="24"/>
                <w:szCs w:val="24"/>
              </w:rPr>
              <w:t xml:space="preserve">līdz ar ko </w:t>
            </w:r>
            <w:r w:rsidRPr="00560FC4">
              <w:rPr>
                <w:rFonts w:ascii="Times New Roman" w:hAnsi="Times New Roman"/>
                <w:sz w:val="24"/>
                <w:szCs w:val="24"/>
              </w:rPr>
              <w:t>Pārvaldei nav iebildumu par tā atsavināšanu</w:t>
            </w:r>
            <w:r w:rsidR="006A0FCE" w:rsidRPr="00560FC4">
              <w:rPr>
                <w:rFonts w:ascii="Times New Roman" w:hAnsi="Times New Roman"/>
                <w:sz w:val="24"/>
                <w:szCs w:val="24"/>
              </w:rPr>
              <w:t xml:space="preserve">, vienlaikus vēršot uzmanību uz to, ka </w:t>
            </w:r>
            <w:r w:rsidR="00560FC4">
              <w:rPr>
                <w:rFonts w:ascii="Times New Roman" w:hAnsi="Times New Roman"/>
                <w:sz w:val="24"/>
                <w:szCs w:val="24"/>
              </w:rPr>
              <w:t>n</w:t>
            </w:r>
            <w:r w:rsidR="006A0FCE" w:rsidRPr="00560FC4">
              <w:rPr>
                <w:rFonts w:ascii="Times New Roman" w:hAnsi="Times New Roman"/>
                <w:sz w:val="24"/>
                <w:szCs w:val="24"/>
              </w:rPr>
              <w:t xml:space="preserve">ekustamā īpašuma īpašniekam </w:t>
            </w:r>
            <w:r w:rsidR="006A0FCE" w:rsidRPr="00560FC4">
              <w:rPr>
                <w:rFonts w:ascii="Times New Roman" w:eastAsia="Times New Roman" w:hAnsi="Times New Roman"/>
                <w:sz w:val="24"/>
                <w:szCs w:val="24"/>
              </w:rPr>
              <w:t>ir saistoši tiesību akti, kas regulē augstākminēt</w:t>
            </w:r>
            <w:r w:rsidR="006A0FCE" w:rsidRPr="006A0FCE">
              <w:rPr>
                <w:rFonts w:ascii="Times New Roman" w:eastAsia="Times New Roman" w:hAnsi="Times New Roman"/>
                <w:sz w:val="24"/>
                <w:szCs w:val="24"/>
              </w:rPr>
              <w:t xml:space="preserve">ā kultūras mantojuma objektu aizsardzību, kuru teritorijā </w:t>
            </w:r>
            <w:r w:rsidR="00560FC4">
              <w:rPr>
                <w:rFonts w:ascii="Times New Roman" w:eastAsia="Times New Roman" w:hAnsi="Times New Roman"/>
                <w:sz w:val="24"/>
                <w:szCs w:val="24"/>
              </w:rPr>
              <w:t>n</w:t>
            </w:r>
            <w:r w:rsidR="006A0FCE" w:rsidRPr="006A0FCE">
              <w:rPr>
                <w:rFonts w:ascii="Times New Roman" w:eastAsia="Times New Roman" w:hAnsi="Times New Roman"/>
                <w:sz w:val="24"/>
                <w:szCs w:val="24"/>
              </w:rPr>
              <w:t>ekustamais īpašums atrodas</w:t>
            </w:r>
            <w:r w:rsidR="006A0FCE">
              <w:rPr>
                <w:rFonts w:ascii="Times New Roman" w:eastAsia="Times New Roman" w:hAnsi="Times New Roman"/>
                <w:sz w:val="24"/>
                <w:szCs w:val="24"/>
              </w:rPr>
              <w:t>.</w:t>
            </w:r>
          </w:p>
          <w:p w14:paraId="3ACECD37" w14:textId="59E269E9" w:rsidR="00193F03" w:rsidRPr="0060473B" w:rsidRDefault="00193F03" w:rsidP="0060473B">
            <w:pPr>
              <w:spacing w:after="120" w:line="240" w:lineRule="auto"/>
              <w:ind w:firstLine="698"/>
              <w:jc w:val="both"/>
              <w:rPr>
                <w:rFonts w:ascii="Times New Roman" w:eastAsia="Times New Roman" w:hAnsi="Times New Roman"/>
                <w:sz w:val="24"/>
                <w:szCs w:val="24"/>
              </w:rPr>
            </w:pPr>
            <w:r>
              <w:rPr>
                <w:rFonts w:ascii="Times New Roman" w:eastAsia="Times New Roman" w:hAnsi="Times New Roman"/>
                <w:sz w:val="24"/>
                <w:szCs w:val="24"/>
              </w:rPr>
              <w:t xml:space="preserve">Nekustamais īpašums ir daļēji iznomāts. </w:t>
            </w:r>
            <w:r>
              <w:rPr>
                <w:rFonts w:ascii="Times New Roman" w:hAnsi="Times New Roman"/>
                <w:sz w:val="24"/>
                <w:szCs w:val="24"/>
              </w:rPr>
              <w:t xml:space="preserve">Pamatojoties uz 2018.gada 19.janvāra Vienošanos par nekustamā īpašuma Mucenieku ielā 3, Rīgā 07.01.2011. telpu nomas līguma Nr.3176 pārjaunojumu un 2018.gada 7.augustā noslēgto nekustamā īpašuma Mucenieku ielā 3, Rīgā telpu nomas līgumu, telpas pagrabstāvā ar kopējo platību 102,20 </w:t>
            </w:r>
            <w:proofErr w:type="spellStart"/>
            <w:r>
              <w:rPr>
                <w:rFonts w:ascii="Times New Roman" w:hAnsi="Times New Roman"/>
                <w:sz w:val="24"/>
                <w:szCs w:val="24"/>
              </w:rPr>
              <w:t>kvm</w:t>
            </w:r>
            <w:proofErr w:type="spellEnd"/>
            <w:r>
              <w:rPr>
                <w:rFonts w:ascii="Times New Roman" w:hAnsi="Times New Roman"/>
                <w:sz w:val="24"/>
                <w:szCs w:val="24"/>
              </w:rPr>
              <w:t>. iznomātas ar tā darbības termiņu līdz īpašuma atsavināšanai, bet ne ilgāk kā līdz 31.12.2019. (ieskaitot).</w:t>
            </w:r>
          </w:p>
          <w:p w14:paraId="5AB72226" w14:textId="2AE5DC0E" w:rsidR="00A13A30" w:rsidRPr="00A13A30" w:rsidRDefault="00D525E0" w:rsidP="00A13A30">
            <w:pPr>
              <w:pStyle w:val="BodyTextIndent"/>
              <w:spacing w:after="0" w:line="240" w:lineRule="auto"/>
              <w:ind w:left="57" w:right="57" w:firstLine="588"/>
              <w:jc w:val="both"/>
              <w:rPr>
                <w:rFonts w:ascii="Times New Roman" w:eastAsia="Times New Roman" w:hAnsi="Times New Roman"/>
                <w:sz w:val="24"/>
                <w:szCs w:val="24"/>
              </w:rPr>
            </w:pPr>
            <w:r>
              <w:rPr>
                <w:rFonts w:ascii="Times New Roman" w:hAnsi="Times New Roman"/>
                <w:sz w:val="24"/>
                <w:szCs w:val="24"/>
              </w:rPr>
              <w:t xml:space="preserve">Ņemot vērā, ka </w:t>
            </w:r>
            <w:r>
              <w:rPr>
                <w:rFonts w:ascii="Times New Roman" w:eastAsia="Times New Roman" w:hAnsi="Times New Roman"/>
                <w:sz w:val="24"/>
                <w:szCs w:val="24"/>
              </w:rPr>
              <w:t xml:space="preserve">valsts nekustamais īpašums nav nepieciešams valsts pārvaldes funkciju nodrošināšanai saskaņā ar Valsts pārvaldes iekārtas likumu, </w:t>
            </w:r>
            <w:r>
              <w:rPr>
                <w:rFonts w:ascii="Times New Roman" w:hAnsi="Times New Roman"/>
                <w:sz w:val="24"/>
                <w:szCs w:val="24"/>
              </w:rPr>
              <w:t>VNĪ Īpašumu izvērtēšanas komisija 201</w:t>
            </w:r>
            <w:r w:rsidR="006A0FCE">
              <w:rPr>
                <w:rFonts w:ascii="Times New Roman" w:hAnsi="Times New Roman"/>
                <w:sz w:val="24"/>
                <w:szCs w:val="24"/>
              </w:rPr>
              <w:t>8</w:t>
            </w:r>
            <w:r>
              <w:rPr>
                <w:rFonts w:ascii="Times New Roman" w:hAnsi="Times New Roman"/>
                <w:sz w:val="24"/>
                <w:szCs w:val="24"/>
              </w:rPr>
              <w:t xml:space="preserve">. gada </w:t>
            </w:r>
            <w:r w:rsidR="006A0FCE">
              <w:rPr>
                <w:rFonts w:ascii="Times New Roman" w:hAnsi="Times New Roman"/>
                <w:sz w:val="24"/>
                <w:szCs w:val="24"/>
              </w:rPr>
              <w:t>14</w:t>
            </w:r>
            <w:r>
              <w:rPr>
                <w:rFonts w:ascii="Times New Roman" w:hAnsi="Times New Roman"/>
                <w:sz w:val="24"/>
                <w:szCs w:val="24"/>
              </w:rPr>
              <w:t>. </w:t>
            </w:r>
            <w:r w:rsidR="006A0FCE">
              <w:rPr>
                <w:rFonts w:ascii="Times New Roman" w:hAnsi="Times New Roman"/>
                <w:sz w:val="24"/>
                <w:szCs w:val="24"/>
              </w:rPr>
              <w:t>jūnija</w:t>
            </w:r>
            <w:r>
              <w:rPr>
                <w:rFonts w:ascii="Times New Roman" w:hAnsi="Times New Roman"/>
                <w:sz w:val="24"/>
                <w:szCs w:val="24"/>
              </w:rPr>
              <w:t xml:space="preserve"> sēdē (prot. Nr.IZKP-1</w:t>
            </w:r>
            <w:r w:rsidR="006A0FCE">
              <w:rPr>
                <w:rFonts w:ascii="Times New Roman" w:hAnsi="Times New Roman"/>
                <w:sz w:val="24"/>
                <w:szCs w:val="24"/>
              </w:rPr>
              <w:t>8</w:t>
            </w:r>
            <w:r>
              <w:rPr>
                <w:rFonts w:ascii="Times New Roman" w:hAnsi="Times New Roman"/>
                <w:sz w:val="24"/>
                <w:szCs w:val="24"/>
              </w:rPr>
              <w:t>/</w:t>
            </w:r>
            <w:r w:rsidR="006A0FCE">
              <w:rPr>
                <w:rFonts w:ascii="Times New Roman" w:hAnsi="Times New Roman"/>
                <w:sz w:val="24"/>
                <w:szCs w:val="24"/>
              </w:rPr>
              <w:t>23</w:t>
            </w:r>
            <w:r>
              <w:rPr>
                <w:rFonts w:ascii="Times New Roman" w:hAnsi="Times New Roman"/>
                <w:sz w:val="24"/>
                <w:szCs w:val="24"/>
              </w:rPr>
              <w:t xml:space="preserve"> </w:t>
            </w:r>
            <w:r w:rsidR="006A0FCE">
              <w:rPr>
                <w:rFonts w:ascii="Times New Roman" w:hAnsi="Times New Roman"/>
                <w:sz w:val="24"/>
                <w:szCs w:val="24"/>
              </w:rPr>
              <w:t>12</w:t>
            </w:r>
            <w:r>
              <w:rPr>
                <w:rFonts w:ascii="Times New Roman" w:hAnsi="Times New Roman"/>
                <w:sz w:val="24"/>
                <w:szCs w:val="24"/>
              </w:rPr>
              <w:t xml:space="preserve">.punkts) </w:t>
            </w:r>
            <w:r>
              <w:rPr>
                <w:rFonts w:ascii="Times New Roman" w:eastAsia="Times New Roman" w:hAnsi="Times New Roman"/>
                <w:sz w:val="24"/>
                <w:szCs w:val="24"/>
                <w:lang w:eastAsia="lv-LV"/>
              </w:rPr>
              <w:t>ir pieņēmusi lēmumu nekustamo īpašumu normatīvajos aktos noteiktajā kārtībā virzīt atsavināšanai</w:t>
            </w:r>
            <w:r>
              <w:rPr>
                <w:rFonts w:ascii="Times New Roman" w:hAnsi="Times New Roman"/>
                <w:sz w:val="24"/>
                <w:szCs w:val="24"/>
              </w:rPr>
              <w:t xml:space="preserve">. </w:t>
            </w:r>
            <w:r w:rsidR="00A13A30" w:rsidRPr="00A13A30">
              <w:rPr>
                <w:rFonts w:ascii="Times New Roman" w:eastAsia="Times New Roman" w:hAnsi="Times New Roman"/>
                <w:sz w:val="24"/>
                <w:szCs w:val="24"/>
              </w:rPr>
              <w:t>Pieņemot lēmumu par atsavināšanu</w:t>
            </w:r>
            <w:r w:rsidR="008832EB">
              <w:rPr>
                <w:rFonts w:ascii="Times New Roman" w:eastAsia="Times New Roman" w:hAnsi="Times New Roman"/>
                <w:sz w:val="24"/>
                <w:szCs w:val="24"/>
              </w:rPr>
              <w:t>,</w:t>
            </w:r>
            <w:r w:rsidR="00A13A30" w:rsidRPr="00A13A30">
              <w:rPr>
                <w:rFonts w:ascii="Times New Roman" w:eastAsia="Times New Roman" w:hAnsi="Times New Roman"/>
                <w:sz w:val="24"/>
                <w:szCs w:val="24"/>
              </w:rPr>
              <w:t xml:space="preserve"> </w:t>
            </w:r>
            <w:r w:rsidR="00193F03">
              <w:rPr>
                <w:rFonts w:ascii="Times New Roman" w:eastAsia="Times New Roman" w:hAnsi="Times New Roman"/>
                <w:sz w:val="24"/>
                <w:szCs w:val="24"/>
              </w:rPr>
              <w:t>VNĪ</w:t>
            </w:r>
            <w:r w:rsidR="00A13A30" w:rsidRPr="00A13A30">
              <w:rPr>
                <w:rFonts w:ascii="Times New Roman" w:eastAsia="Times New Roman" w:hAnsi="Times New Roman"/>
                <w:sz w:val="24"/>
                <w:szCs w:val="24"/>
              </w:rPr>
              <w:t xml:space="preserve"> Īpašumu izvērtēšanas komisija ņēma vērā:</w:t>
            </w:r>
          </w:p>
          <w:p w14:paraId="7D4C6DCD" w14:textId="24FBDB5B" w:rsidR="00A13A30" w:rsidRPr="00C33200" w:rsidRDefault="00A13A30" w:rsidP="00A13A30">
            <w:pPr>
              <w:spacing w:after="0" w:line="240" w:lineRule="auto"/>
              <w:ind w:left="57" w:right="57"/>
              <w:jc w:val="both"/>
              <w:textAlignment w:val="auto"/>
              <w:rPr>
                <w:rFonts w:ascii="Times New Roman" w:eastAsia="Times New Roman" w:hAnsi="Times New Roman"/>
                <w:sz w:val="24"/>
                <w:szCs w:val="24"/>
              </w:rPr>
            </w:pPr>
            <w:r w:rsidRPr="00A13A30">
              <w:rPr>
                <w:rFonts w:ascii="Times New Roman" w:eastAsia="Times New Roman" w:hAnsi="Times New Roman"/>
                <w:sz w:val="24"/>
                <w:szCs w:val="24"/>
              </w:rPr>
              <w:t xml:space="preserve">- </w:t>
            </w:r>
            <w:r w:rsidRPr="00C33200">
              <w:rPr>
                <w:rFonts w:ascii="Times New Roman" w:eastAsia="Times New Roman" w:hAnsi="Times New Roman"/>
                <w:sz w:val="24"/>
                <w:szCs w:val="24"/>
              </w:rPr>
              <w:t>nekustamā īpašuma rentabilitāt</w:t>
            </w:r>
            <w:r w:rsidR="00C33200" w:rsidRPr="00C33200">
              <w:rPr>
                <w:rFonts w:ascii="Times New Roman" w:eastAsia="Times New Roman" w:hAnsi="Times New Roman"/>
                <w:sz w:val="24"/>
                <w:szCs w:val="24"/>
              </w:rPr>
              <w:t>i:</w:t>
            </w:r>
            <w:r w:rsidRPr="00C33200">
              <w:rPr>
                <w:rFonts w:ascii="Times New Roman" w:eastAsia="Times New Roman" w:hAnsi="Times New Roman"/>
                <w:sz w:val="24"/>
                <w:szCs w:val="24"/>
              </w:rPr>
              <w:t xml:space="preserve"> no 2016.gada 1.janvāra līdz 2018.gada 31.augustam </w:t>
            </w:r>
            <w:r w:rsidR="00C33200" w:rsidRPr="00C33200">
              <w:rPr>
                <w:rFonts w:ascii="Times New Roman" w:eastAsia="Times New Roman" w:hAnsi="Times New Roman"/>
                <w:sz w:val="24"/>
                <w:szCs w:val="24"/>
              </w:rPr>
              <w:t xml:space="preserve">tā bija negatīva - </w:t>
            </w:r>
            <w:r w:rsidRPr="00C33200">
              <w:rPr>
                <w:rFonts w:ascii="Times New Roman" w:eastAsia="Times New Roman" w:hAnsi="Times New Roman"/>
                <w:sz w:val="24"/>
                <w:szCs w:val="24"/>
              </w:rPr>
              <w:t xml:space="preserve">102 323 </w:t>
            </w:r>
            <w:proofErr w:type="spellStart"/>
            <w:r w:rsidRPr="00C33200">
              <w:rPr>
                <w:rFonts w:ascii="Times New Roman" w:eastAsia="Times New Roman" w:hAnsi="Times New Roman"/>
                <w:i/>
                <w:sz w:val="24"/>
                <w:szCs w:val="24"/>
              </w:rPr>
              <w:t>euro</w:t>
            </w:r>
            <w:proofErr w:type="spellEnd"/>
            <w:r w:rsidRPr="00C33200">
              <w:rPr>
                <w:rFonts w:ascii="Times New Roman" w:eastAsia="Times New Roman" w:hAnsi="Times New Roman"/>
                <w:sz w:val="24"/>
                <w:szCs w:val="24"/>
              </w:rPr>
              <w:t>;</w:t>
            </w:r>
          </w:p>
          <w:p w14:paraId="7D6EE6D3" w14:textId="77777777" w:rsidR="008832EB" w:rsidRDefault="00A13A30" w:rsidP="008B11E9">
            <w:pPr>
              <w:spacing w:after="0" w:line="240" w:lineRule="auto"/>
              <w:ind w:left="57" w:right="57"/>
              <w:jc w:val="both"/>
              <w:textAlignment w:val="auto"/>
              <w:rPr>
                <w:rFonts w:ascii="Times New Roman" w:eastAsia="Times New Roman" w:hAnsi="Times New Roman"/>
                <w:sz w:val="24"/>
                <w:szCs w:val="24"/>
              </w:rPr>
            </w:pPr>
            <w:r w:rsidRPr="00A13A30">
              <w:rPr>
                <w:rFonts w:ascii="Times New Roman" w:eastAsia="Times New Roman" w:hAnsi="Times New Roman"/>
                <w:sz w:val="24"/>
                <w:szCs w:val="24"/>
              </w:rPr>
              <w:noBreakHyphen/>
              <w:t> </w:t>
            </w:r>
            <w:r w:rsidR="00193F03">
              <w:rPr>
                <w:rFonts w:ascii="Times New Roman" w:eastAsia="Times New Roman" w:hAnsi="Times New Roman"/>
                <w:sz w:val="24"/>
                <w:szCs w:val="24"/>
              </w:rPr>
              <w:t>VNĪ</w:t>
            </w:r>
            <w:r w:rsidRPr="00A13A30">
              <w:rPr>
                <w:rFonts w:ascii="Times New Roman" w:eastAsia="Times New Roman" w:hAnsi="Times New Roman"/>
                <w:sz w:val="24"/>
                <w:szCs w:val="24"/>
              </w:rPr>
              <w:t xml:space="preserve"> nekustamā īpašuma portfeļa attīstības stratēģijas pamatprincipus, proti, ka </w:t>
            </w:r>
            <w:r w:rsidR="00193F03">
              <w:rPr>
                <w:rFonts w:ascii="Times New Roman" w:eastAsia="Times New Roman" w:hAnsi="Times New Roman"/>
                <w:sz w:val="24"/>
                <w:szCs w:val="24"/>
              </w:rPr>
              <w:t>VNĪ</w:t>
            </w:r>
            <w:r w:rsidRPr="00A13A30">
              <w:rPr>
                <w:rFonts w:ascii="Times New Roman" w:eastAsia="Times New Roman" w:hAnsi="Times New Roman"/>
                <w:sz w:val="24"/>
                <w:szCs w:val="24"/>
              </w:rPr>
              <w:t xml:space="preserve"> nekustamo īpašumu portfelī saglabājami un attīstāmi tikai perspektīvie īpašumi - valsts funkciju realizācijai nepieciešamie īpašumi, kā arī biroja telpas ar augstu </w:t>
            </w:r>
            <w:proofErr w:type="spellStart"/>
            <w:r w:rsidRPr="00A13A30">
              <w:rPr>
                <w:rFonts w:ascii="Times New Roman" w:eastAsia="Times New Roman" w:hAnsi="Times New Roman"/>
                <w:sz w:val="24"/>
                <w:szCs w:val="24"/>
              </w:rPr>
              <w:t>komercpotenciālu</w:t>
            </w:r>
            <w:proofErr w:type="spellEnd"/>
            <w:r w:rsidRPr="00A13A30">
              <w:rPr>
                <w:rFonts w:ascii="Times New Roman" w:eastAsia="Times New Roman" w:hAnsi="Times New Roman"/>
                <w:sz w:val="24"/>
                <w:szCs w:val="24"/>
              </w:rPr>
              <w:t>. Pārējie īpašumi ir ilgtermiņā atsavināmi valstij visizdevīgākajā veidā</w:t>
            </w:r>
            <w:r w:rsidR="008832EB">
              <w:rPr>
                <w:rFonts w:ascii="Times New Roman" w:eastAsia="Times New Roman" w:hAnsi="Times New Roman"/>
                <w:sz w:val="24"/>
                <w:szCs w:val="24"/>
              </w:rPr>
              <w:t>;</w:t>
            </w:r>
          </w:p>
          <w:p w14:paraId="2DF99433" w14:textId="4B3F0797" w:rsidR="00A13A30" w:rsidRPr="008832EB" w:rsidRDefault="008832EB" w:rsidP="008832EB">
            <w:pPr>
              <w:pStyle w:val="ListParagraph"/>
              <w:numPr>
                <w:ilvl w:val="0"/>
                <w:numId w:val="2"/>
              </w:numPr>
              <w:spacing w:after="0" w:line="240" w:lineRule="auto"/>
              <w:ind w:left="61" w:right="57" w:hanging="4"/>
              <w:jc w:val="both"/>
              <w:textAlignment w:val="auto"/>
              <w:rPr>
                <w:rFonts w:ascii="Times New Roman" w:eastAsia="Times New Roman" w:hAnsi="Times New Roman"/>
                <w:sz w:val="24"/>
                <w:szCs w:val="24"/>
              </w:rPr>
            </w:pPr>
            <w:r>
              <w:rPr>
                <w:rFonts w:ascii="Times New Roman" w:eastAsia="Times New Roman" w:hAnsi="Times New Roman"/>
                <w:sz w:val="24"/>
                <w:szCs w:val="24"/>
              </w:rPr>
              <w:t>izvērtējot vairākus nekustamā īpašuma attīstības scenārijus, secināts, ka finansiāli izdevīgākais scenārijs ir nekustamā īpašuma pārdošana izsolē.</w:t>
            </w:r>
            <w:r w:rsidR="00A13A30" w:rsidRPr="008832EB">
              <w:rPr>
                <w:rFonts w:ascii="Times New Roman" w:eastAsia="Times New Roman" w:hAnsi="Times New Roman"/>
                <w:sz w:val="24"/>
                <w:szCs w:val="24"/>
              </w:rPr>
              <w:t xml:space="preserve"> </w:t>
            </w:r>
          </w:p>
          <w:p w14:paraId="77FFAA43" w14:textId="32936689" w:rsidR="00D525E0" w:rsidRPr="008B11E9" w:rsidRDefault="00D525E0" w:rsidP="008B11E9">
            <w:pPr>
              <w:spacing w:after="0" w:line="240" w:lineRule="auto"/>
              <w:ind w:firstLine="403"/>
              <w:jc w:val="both"/>
              <w:textAlignment w:val="auto"/>
              <w:rPr>
                <w:rFonts w:ascii="Times New Roman" w:hAnsi="Times New Roman"/>
                <w:sz w:val="24"/>
                <w:szCs w:val="24"/>
              </w:rPr>
            </w:pPr>
            <w:r>
              <w:rPr>
                <w:rFonts w:ascii="Times New Roman" w:hAnsi="Times New Roman"/>
                <w:sz w:val="24"/>
                <w:szCs w:val="24"/>
              </w:rPr>
              <w:t>Atsavinot nekustamo īpašumu, jāņem vērā likuma „Par zemes reformu Latvijas Republikas pilsētās” 21.pantā noteiktie ierobežojumi.</w:t>
            </w:r>
          </w:p>
          <w:p w14:paraId="2633BB89" w14:textId="4EC64D95" w:rsidR="00D525E0" w:rsidRDefault="00D525E0" w:rsidP="00D727D2">
            <w:pPr>
              <w:spacing w:after="0" w:line="240" w:lineRule="auto"/>
              <w:ind w:firstLine="237"/>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nekustam</w:t>
            </w:r>
            <w:r w:rsidR="008832EB">
              <w:rPr>
                <w:rFonts w:ascii="Times New Roman" w:eastAsia="Times New Roman" w:hAnsi="Times New Roman"/>
                <w:sz w:val="24"/>
                <w:szCs w:val="24"/>
                <w:lang w:eastAsia="lv-LV"/>
              </w:rPr>
              <w:t>ā</w:t>
            </w:r>
            <w:r>
              <w:rPr>
                <w:rFonts w:ascii="Times New Roman" w:eastAsia="Times New Roman" w:hAnsi="Times New Roman"/>
                <w:sz w:val="24"/>
                <w:szCs w:val="24"/>
                <w:lang w:eastAsia="lv-LV"/>
              </w:rPr>
              <w:t xml:space="preserve"> īpašum</w:t>
            </w:r>
            <w:r w:rsidR="008832EB">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atsavināšanu saskaņā ar Atsavināšanas likuma 4.panta otro daļu ierosina Finanšu ministrija (VNĪ).</w:t>
            </w:r>
          </w:p>
          <w:p w14:paraId="29AE3F87" w14:textId="06764DDC" w:rsidR="00D525E0" w:rsidRDefault="00D525E0" w:rsidP="00D727D2">
            <w:pPr>
              <w:spacing w:after="0" w:line="240" w:lineRule="auto"/>
              <w:ind w:firstLine="237"/>
              <w:jc w:val="both"/>
              <w:textAlignment w:val="auto"/>
              <w:rPr>
                <w:rFonts w:ascii="Times New Roman" w:eastAsia="Times New Roman" w:hAnsi="Times New Roman"/>
                <w:sz w:val="24"/>
                <w:szCs w:val="24"/>
              </w:rPr>
            </w:pPr>
            <w:r>
              <w:rPr>
                <w:rFonts w:ascii="Times New Roman" w:eastAsia="Times New Roman" w:hAnsi="Times New Roman"/>
                <w:sz w:val="24"/>
                <w:szCs w:val="24"/>
              </w:rPr>
              <w:t>Rīkojuma projekts paredz Finanšu ministrijai uzdevumu nodot pircēj</w:t>
            </w:r>
            <w:r w:rsidR="006A0FCE">
              <w:rPr>
                <w:rFonts w:ascii="Times New Roman" w:eastAsia="Times New Roman" w:hAnsi="Times New Roman"/>
                <w:sz w:val="24"/>
                <w:szCs w:val="24"/>
              </w:rPr>
              <w:t>a</w:t>
            </w:r>
            <w:r>
              <w:rPr>
                <w:rFonts w:ascii="Times New Roman" w:eastAsia="Times New Roman" w:hAnsi="Times New Roman"/>
                <w:sz w:val="24"/>
                <w:szCs w:val="24"/>
              </w:rPr>
              <w:t>m valsts nekustamo īpašumu 30 (trīsdesmit) dienu laikā no pirkum</w:t>
            </w:r>
            <w:r w:rsidR="008832EB">
              <w:rPr>
                <w:rFonts w:ascii="Times New Roman" w:eastAsia="Times New Roman" w:hAnsi="Times New Roman"/>
                <w:sz w:val="24"/>
                <w:szCs w:val="24"/>
              </w:rPr>
              <w:t>a</w:t>
            </w:r>
            <w:r>
              <w:rPr>
                <w:rFonts w:ascii="Times New Roman" w:eastAsia="Times New Roman" w:hAnsi="Times New Roman"/>
                <w:sz w:val="24"/>
                <w:szCs w:val="24"/>
              </w:rPr>
              <w:t xml:space="preserve"> līgum</w:t>
            </w:r>
            <w:r w:rsidR="008832EB">
              <w:rPr>
                <w:rFonts w:ascii="Times New Roman" w:eastAsia="Times New Roman" w:hAnsi="Times New Roman"/>
                <w:sz w:val="24"/>
                <w:szCs w:val="24"/>
              </w:rPr>
              <w:t>a</w:t>
            </w:r>
            <w:r>
              <w:rPr>
                <w:rFonts w:ascii="Times New Roman" w:eastAsia="Times New Roman" w:hAnsi="Times New Roman"/>
                <w:sz w:val="24"/>
                <w:szCs w:val="24"/>
              </w:rPr>
              <w:t xml:space="preserve"> noslēgšanas dienas, sastādot attiecīgu pieņemšanas – nodošanas aktu.</w:t>
            </w:r>
          </w:p>
          <w:p w14:paraId="1CC7DFD5" w14:textId="49E81C87" w:rsidR="00D525E0" w:rsidRDefault="00D525E0" w:rsidP="00D727D2">
            <w:pPr>
              <w:spacing w:after="0" w:line="240" w:lineRule="auto"/>
              <w:ind w:firstLine="237"/>
              <w:jc w:val="both"/>
              <w:textAlignment w:val="auto"/>
              <w:rPr>
                <w:rFonts w:ascii="Times New Roman" w:eastAsia="Times New Roman" w:hAnsi="Times New Roman"/>
                <w:sz w:val="24"/>
                <w:szCs w:val="24"/>
              </w:rPr>
            </w:pPr>
            <w:r>
              <w:rPr>
                <w:rFonts w:ascii="Times New Roman" w:eastAsia="Times New Roman" w:hAnsi="Times New Roman"/>
                <w:sz w:val="24"/>
                <w:szCs w:val="24"/>
              </w:rPr>
              <w:t>Trīsdesmit dienu termiņš dokumentu nodošanai nekustam</w:t>
            </w:r>
            <w:r w:rsidR="006A0FCE">
              <w:rPr>
                <w:rFonts w:ascii="Times New Roman" w:eastAsia="Times New Roman" w:hAnsi="Times New Roman"/>
                <w:sz w:val="24"/>
                <w:szCs w:val="24"/>
              </w:rPr>
              <w:t>ā</w:t>
            </w:r>
            <w:r>
              <w:rPr>
                <w:rFonts w:ascii="Times New Roman" w:eastAsia="Times New Roman" w:hAnsi="Times New Roman"/>
                <w:sz w:val="24"/>
                <w:szCs w:val="24"/>
              </w:rPr>
              <w:t xml:space="preserve"> īpašum</w:t>
            </w:r>
            <w:r w:rsidR="006A0FCE">
              <w:rPr>
                <w:rFonts w:ascii="Times New Roman" w:eastAsia="Times New Roman" w:hAnsi="Times New Roman"/>
                <w:sz w:val="24"/>
                <w:szCs w:val="24"/>
              </w:rPr>
              <w:t>a</w:t>
            </w:r>
            <w:r>
              <w:rPr>
                <w:rFonts w:ascii="Times New Roman" w:eastAsia="Times New Roman" w:hAnsi="Times New Roman"/>
                <w:sz w:val="24"/>
                <w:szCs w:val="24"/>
              </w:rPr>
              <w:t xml:space="preserve"> pircējam noteikts, izvērtējot nekustam</w:t>
            </w:r>
            <w:r w:rsidR="006A0FCE">
              <w:rPr>
                <w:rFonts w:ascii="Times New Roman" w:eastAsia="Times New Roman" w:hAnsi="Times New Roman"/>
                <w:sz w:val="24"/>
                <w:szCs w:val="24"/>
              </w:rPr>
              <w:t>ā</w:t>
            </w:r>
            <w:r>
              <w:rPr>
                <w:rFonts w:ascii="Times New Roman" w:eastAsia="Times New Roman" w:hAnsi="Times New Roman"/>
                <w:sz w:val="24"/>
                <w:szCs w:val="24"/>
              </w:rPr>
              <w:t xml:space="preserve"> īpašum</w:t>
            </w:r>
            <w:r w:rsidR="006A0FCE">
              <w:rPr>
                <w:rFonts w:ascii="Times New Roman" w:eastAsia="Times New Roman" w:hAnsi="Times New Roman"/>
                <w:sz w:val="24"/>
                <w:szCs w:val="24"/>
              </w:rPr>
              <w:t>a</w:t>
            </w:r>
            <w:r>
              <w:rPr>
                <w:rFonts w:ascii="Times New Roman" w:eastAsia="Times New Roman" w:hAnsi="Times New Roman"/>
                <w:sz w:val="24"/>
                <w:szCs w:val="24"/>
              </w:rPr>
              <w:t xml:space="preserve"> pircēja pienākumu veikt noteiktas darbības noteiktos termiņos, samērīgi ar nekustam</w:t>
            </w:r>
            <w:r w:rsidR="002F5E30">
              <w:rPr>
                <w:rFonts w:ascii="Times New Roman" w:eastAsia="Times New Roman" w:hAnsi="Times New Roman"/>
                <w:sz w:val="24"/>
                <w:szCs w:val="24"/>
              </w:rPr>
              <w:t>ā</w:t>
            </w:r>
            <w:r>
              <w:rPr>
                <w:rFonts w:ascii="Times New Roman" w:eastAsia="Times New Roman" w:hAnsi="Times New Roman"/>
                <w:sz w:val="24"/>
                <w:szCs w:val="24"/>
              </w:rPr>
              <w:t xml:space="preserve"> īpašum</w:t>
            </w:r>
            <w:r w:rsidR="002F5E30">
              <w:rPr>
                <w:rFonts w:ascii="Times New Roman" w:eastAsia="Times New Roman" w:hAnsi="Times New Roman"/>
                <w:sz w:val="24"/>
                <w:szCs w:val="24"/>
              </w:rPr>
              <w:t>a</w:t>
            </w:r>
            <w:r>
              <w:rPr>
                <w:rFonts w:ascii="Times New Roman" w:eastAsia="Times New Roman" w:hAnsi="Times New Roman"/>
                <w:sz w:val="24"/>
                <w:szCs w:val="24"/>
              </w:rPr>
              <w:t xml:space="preserve"> pārdevēja pienākumiem.</w:t>
            </w:r>
          </w:p>
          <w:p w14:paraId="3AE2B44A" w14:textId="258281E2" w:rsidR="00D525E0" w:rsidRDefault="00D525E0" w:rsidP="00D727D2">
            <w:pPr>
              <w:spacing w:after="0" w:line="240" w:lineRule="auto"/>
              <w:ind w:firstLine="237"/>
              <w:jc w:val="both"/>
              <w:textAlignment w:val="auto"/>
              <w:rPr>
                <w:rFonts w:ascii="Times New Roman" w:eastAsia="Times New Roman" w:hAnsi="Times New Roman"/>
                <w:sz w:val="24"/>
                <w:szCs w:val="24"/>
              </w:rPr>
            </w:pPr>
            <w:r>
              <w:rPr>
                <w:rFonts w:ascii="Times New Roman" w:eastAsia="Times New Roman" w:hAnsi="Times New Roman"/>
                <w:sz w:val="24"/>
                <w:szCs w:val="24"/>
              </w:rPr>
              <w:lastRenderedPageBreak/>
              <w:t>Atsavināšanas likuma 30. pantā ir noteikts, ka izsoles dalībniekam, kurš nosolījis augstāko cenu par nekustamo īpašumu</w:t>
            </w:r>
            <w:r w:rsidR="002F5E30">
              <w:rPr>
                <w:rFonts w:ascii="Times New Roman" w:eastAsia="Times New Roman" w:hAnsi="Times New Roman"/>
                <w:sz w:val="24"/>
                <w:szCs w:val="24"/>
              </w:rPr>
              <w:t>,</w:t>
            </w:r>
            <w:r>
              <w:rPr>
                <w:rFonts w:ascii="Times New Roman" w:eastAsia="Times New Roman" w:hAnsi="Times New Roman"/>
                <w:sz w:val="24"/>
                <w:szCs w:val="24"/>
              </w:rPr>
              <w:t xml:space="preserve"> jāsamaksā par nosolīto nekustamo īpašumu divu nedēļu laikā.</w:t>
            </w:r>
          </w:p>
          <w:p w14:paraId="262B406B" w14:textId="77777777" w:rsidR="00D525E0" w:rsidRDefault="00D525E0" w:rsidP="00D727D2">
            <w:pPr>
              <w:spacing w:after="0" w:line="240" w:lineRule="auto"/>
              <w:ind w:firstLine="237"/>
              <w:jc w:val="both"/>
              <w:textAlignment w:val="auto"/>
              <w:rPr>
                <w:rFonts w:ascii="Times New Roman" w:eastAsia="Times New Roman" w:hAnsi="Times New Roman"/>
                <w:sz w:val="24"/>
                <w:szCs w:val="24"/>
              </w:rPr>
            </w:pPr>
            <w:r>
              <w:rPr>
                <w:rFonts w:ascii="Times New Roman" w:eastAsia="Times New Roman" w:hAnsi="Times New Roman"/>
                <w:sz w:val="24"/>
                <w:szCs w:val="24"/>
              </w:rPr>
              <w:t>Līdz ar to samērīgiem ar nekustamā īpašuma pircēja pienākumiem, veikt noteiktas darbības noteiktos termiņos, ir jābūt arī nekustamā īpašuma pārdevēja pienākumiem.</w:t>
            </w:r>
          </w:p>
          <w:p w14:paraId="2A69812E" w14:textId="2D8EAE60" w:rsidR="00D525E0" w:rsidRPr="0093603C" w:rsidRDefault="00D525E0" w:rsidP="00070266">
            <w:pPr>
              <w:pStyle w:val="ListParagraph"/>
              <w:tabs>
                <w:tab w:val="left" w:pos="1418"/>
              </w:tabs>
              <w:spacing w:after="0" w:line="240" w:lineRule="auto"/>
              <w:ind w:left="0" w:firstLine="241"/>
              <w:jc w:val="both"/>
            </w:pPr>
            <w:r>
              <w:rPr>
                <w:rFonts w:ascii="Times New Roman" w:eastAsia="Times New Roman" w:hAnsi="Times New Roman"/>
                <w:sz w:val="24"/>
                <w:szCs w:val="24"/>
              </w:rPr>
              <w:t>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112E1CFE" w14:textId="77777777" w:rsidR="00D525E0" w:rsidRDefault="00D525E0" w:rsidP="00070266">
            <w:pPr>
              <w:spacing w:after="0" w:line="240" w:lineRule="auto"/>
              <w:ind w:firstLine="241"/>
              <w:jc w:val="both"/>
              <w:rPr>
                <w:rFonts w:ascii="Times New Roman" w:eastAsia="Times New Roman" w:hAnsi="Times New Roman"/>
                <w:sz w:val="24"/>
                <w:szCs w:val="24"/>
              </w:rPr>
            </w:pPr>
            <w:r>
              <w:rPr>
                <w:rFonts w:ascii="Times New Roman" w:eastAsia="Times New Roman" w:hAnsi="Times New Roman"/>
                <w:sz w:val="24"/>
                <w:szCs w:val="24"/>
              </w:rPr>
              <w:t>Rīkojuma projekts attiecas uz publiskās pārvaldes politikas jomu.</w:t>
            </w:r>
          </w:p>
        </w:tc>
      </w:tr>
      <w:tr w:rsidR="00D525E0" w14:paraId="3CDA90DD" w14:textId="77777777" w:rsidTr="00D727D2">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2DF39BC"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B6E684"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B654A9" w14:textId="77777777" w:rsidR="00D525E0" w:rsidRDefault="00D525E0" w:rsidP="00070266">
            <w:pPr>
              <w:spacing w:before="100" w:after="100" w:line="240" w:lineRule="auto"/>
              <w:ind w:firstLine="24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 izstrādē ir iesaistīta Finanšu ministrija (VNĪ).</w:t>
            </w:r>
          </w:p>
        </w:tc>
      </w:tr>
      <w:tr w:rsidR="00D525E0" w14:paraId="0242B548" w14:textId="77777777" w:rsidTr="00D727D2">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7F45457"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545037"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963A2E" w14:textId="568B63DF" w:rsidR="00D525E0" w:rsidRDefault="00D525E0" w:rsidP="00070266">
            <w:pPr>
              <w:spacing w:before="100" w:after="100" w:line="240" w:lineRule="auto"/>
              <w:ind w:firstLine="241"/>
              <w:jc w:val="both"/>
            </w:pPr>
            <w:r>
              <w:rPr>
                <w:rFonts w:ascii="Times New Roman" w:hAnsi="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321CE5">
              <w:rPr>
                <w:rFonts w:ascii="Times New Roman" w:hAnsi="Times New Roman"/>
                <w:bCs/>
                <w:sz w:val="24"/>
                <w:szCs w:val="24"/>
              </w:rPr>
              <w:t xml:space="preserve">rīkojuma </w:t>
            </w:r>
            <w:r>
              <w:rPr>
                <w:rFonts w:ascii="Times New Roman" w:hAnsi="Times New Roman"/>
                <w:bCs/>
                <w:sz w:val="24"/>
                <w:szCs w:val="24"/>
              </w:rPr>
              <w:t xml:space="preserve">projektu par valsts nekustamā īpašuma atsavināšanu. Ja divu nedēļu laikā pēc Ministru kabineta </w:t>
            </w:r>
            <w:r w:rsidR="004B7C36">
              <w:rPr>
                <w:rFonts w:ascii="Times New Roman" w:hAnsi="Times New Roman"/>
                <w:bCs/>
                <w:sz w:val="24"/>
                <w:szCs w:val="24"/>
              </w:rPr>
              <w:t xml:space="preserve">rīkojuma </w:t>
            </w:r>
            <w:r>
              <w:rPr>
                <w:rFonts w:ascii="Times New Roman" w:hAnsi="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543131F8" w14:textId="77777777" w:rsidR="00D525E0" w:rsidRDefault="00D525E0" w:rsidP="00D525E0">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53"/>
        <w:gridCol w:w="2807"/>
        <w:gridCol w:w="5913"/>
      </w:tblGrid>
      <w:tr w:rsidR="00D525E0" w14:paraId="641E838C" w14:textId="77777777" w:rsidTr="00D727D2">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E56D461" w14:textId="77777777" w:rsidR="00D525E0" w:rsidRDefault="00D525E0" w:rsidP="00D727D2">
            <w:pPr>
              <w:spacing w:before="100" w:after="100"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D525E0" w14:paraId="04F0068E" w14:textId="77777777" w:rsidTr="00D727D2">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1A98ADF"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0414DE6"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5655EF" w14:textId="70136FCE" w:rsidR="00D525E0" w:rsidRDefault="00193F03" w:rsidP="00D727D2">
            <w:pPr>
              <w:spacing w:after="0" w:line="240" w:lineRule="auto"/>
              <w:jc w:val="both"/>
              <w:textAlignment w:val="auto"/>
            </w:pPr>
            <w:r>
              <w:rPr>
                <w:rFonts w:ascii="Times New Roman" w:hAnsi="Times New Roman"/>
                <w:sz w:val="24"/>
                <w:szCs w:val="24"/>
                <w:lang w:eastAsia="lv-LV"/>
              </w:rPr>
              <w:t>J</w:t>
            </w:r>
            <w:r w:rsidR="00D525E0">
              <w:rPr>
                <w:rFonts w:ascii="Times New Roman" w:hAnsi="Times New Roman"/>
                <w:sz w:val="24"/>
                <w:szCs w:val="24"/>
                <w:lang w:eastAsia="lv-LV"/>
              </w:rPr>
              <w:t>ebkurš tiesību subjekts - fiziska un juridiska persona, kurai piemīt tiesībspēja un rīcībspēja, un kura vēlas piedalīties izsolē un iegādāties valsts nekustamo īpašumu.</w:t>
            </w:r>
          </w:p>
          <w:p w14:paraId="3F2B8DE9" w14:textId="0DF1BD64" w:rsidR="00D525E0" w:rsidRDefault="00D525E0" w:rsidP="00D727D2">
            <w:pPr>
              <w:spacing w:after="0" w:line="240" w:lineRule="auto"/>
              <w:ind w:firstLine="403"/>
              <w:jc w:val="both"/>
            </w:pPr>
          </w:p>
        </w:tc>
      </w:tr>
      <w:tr w:rsidR="00D525E0" w14:paraId="66C4F094" w14:textId="77777777" w:rsidTr="00D727D2">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7382013"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F332C02"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2BF78F" w14:textId="77777777" w:rsidR="00D525E0" w:rsidRDefault="00D525E0" w:rsidP="00D727D2">
            <w:pPr>
              <w:spacing w:after="0" w:line="240" w:lineRule="auto"/>
              <w:jc w:val="both"/>
            </w:pPr>
            <w:r>
              <w:rPr>
                <w:rFonts w:ascii="Times New Roman" w:hAnsi="Times New Roman"/>
                <w:sz w:val="24"/>
                <w:szCs w:val="24"/>
                <w:lang w:eastAsia="lv-LV"/>
              </w:rPr>
              <w:t>Rīkojuma projekts tautsaimniecību kā valsts saimniecības nozari neietekmē un administratīvo slogu nerada.</w:t>
            </w:r>
          </w:p>
        </w:tc>
      </w:tr>
      <w:tr w:rsidR="00D525E0" w14:paraId="2EDE6CF3" w14:textId="77777777" w:rsidTr="00D727D2">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C4E507B"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3725C0B"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541F845" w14:textId="77777777" w:rsidR="00D525E0" w:rsidRDefault="00D525E0" w:rsidP="00D727D2">
            <w:pPr>
              <w:spacing w:after="0" w:line="240" w:lineRule="auto"/>
            </w:pPr>
            <w:r>
              <w:rPr>
                <w:rFonts w:ascii="Times New Roman" w:hAnsi="Times New Roman"/>
                <w:sz w:val="24"/>
                <w:szCs w:val="24"/>
                <w:lang w:eastAsia="lv-LV"/>
              </w:rPr>
              <w:t>Projekts šo jomu neskar.</w:t>
            </w:r>
          </w:p>
        </w:tc>
      </w:tr>
      <w:tr w:rsidR="00D525E0" w14:paraId="1857D498" w14:textId="77777777" w:rsidTr="00D727D2">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6065FC0"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D940870"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1499AA" w14:textId="77777777" w:rsidR="00D525E0" w:rsidRDefault="00D525E0" w:rsidP="00D727D2">
            <w:pPr>
              <w:spacing w:after="0" w:line="240" w:lineRule="auto"/>
              <w:jc w:val="both"/>
            </w:pPr>
            <w:r>
              <w:rPr>
                <w:rFonts w:ascii="Times New Roman" w:hAnsi="Times New Roman"/>
                <w:sz w:val="24"/>
                <w:szCs w:val="24"/>
                <w:lang w:eastAsia="lv-LV"/>
              </w:rPr>
              <w:t>Projekts šo jomu neskar.</w:t>
            </w:r>
          </w:p>
        </w:tc>
      </w:tr>
      <w:tr w:rsidR="00D525E0" w14:paraId="2C93E2D4" w14:textId="77777777" w:rsidTr="00D727D2">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C8389C8"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D49B132"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1FA899" w14:textId="77777777" w:rsidR="00D525E0" w:rsidRDefault="00D525E0" w:rsidP="00D727D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4071B290" w14:textId="77777777" w:rsidR="00D525E0" w:rsidRDefault="00D525E0" w:rsidP="00D525E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312"/>
        <w:gridCol w:w="1245"/>
        <w:gridCol w:w="1476"/>
        <w:gridCol w:w="1343"/>
        <w:gridCol w:w="1343"/>
        <w:gridCol w:w="1342"/>
      </w:tblGrid>
      <w:tr w:rsidR="00D525E0" w14:paraId="67E2A101" w14:textId="77777777" w:rsidTr="00D727D2">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64DC0618" w14:textId="77777777"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III. Tiesību akta projekta ietekme uz valsts budžetu un pašvaldību budžetiem</w:t>
            </w:r>
          </w:p>
        </w:tc>
      </w:tr>
      <w:tr w:rsidR="00D525E0" w14:paraId="081AD888" w14:textId="77777777" w:rsidTr="00D727D2">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C479ED7" w14:textId="77777777"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2A5AB7E" w14:textId="532F13CD"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w:t>
            </w:r>
            <w:r w:rsidR="00FD291C">
              <w:rPr>
                <w:rFonts w:ascii="Times New Roman" w:eastAsia="Times New Roman" w:hAnsi="Times New Roman"/>
                <w:b/>
                <w:bCs/>
                <w:sz w:val="24"/>
                <w:szCs w:val="24"/>
                <w:lang w:eastAsia="lv-LV"/>
              </w:rPr>
              <w:t>9</w:t>
            </w:r>
            <w:r>
              <w:rPr>
                <w:rFonts w:ascii="Times New Roman" w:eastAsia="Times New Roman" w:hAnsi="Times New Roman"/>
                <w:b/>
                <w:bCs/>
                <w:sz w:val="24"/>
                <w:szCs w:val="24"/>
                <w:lang w:eastAsia="lv-LV"/>
              </w:rPr>
              <w:t>.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08B0F7B0" w14:textId="77777777" w:rsidR="00D525E0" w:rsidRDefault="00D525E0" w:rsidP="004B7C36">
            <w:pPr>
              <w:spacing w:after="0" w:line="240" w:lineRule="auto"/>
              <w:jc w:val="center"/>
            </w:pPr>
            <w:r>
              <w:rPr>
                <w:rFonts w:ascii="Times New Roman" w:eastAsia="Times New Roman" w:hAnsi="Times New Roman"/>
                <w:sz w:val="24"/>
                <w:szCs w:val="24"/>
                <w:lang w:eastAsia="lv-LV"/>
              </w:rPr>
              <w:t>Turpmākie trīs gadi (</w:t>
            </w:r>
            <w:proofErr w:type="spellStart"/>
            <w:r>
              <w:rPr>
                <w:rFonts w:ascii="Times New Roman" w:eastAsia="Times New Roman" w:hAnsi="Times New Roman"/>
                <w:sz w:val="24"/>
                <w:szCs w:val="24"/>
                <w:lang w:eastAsia="lv-LV"/>
              </w:rPr>
              <w:t>tūkst.</w:t>
            </w:r>
            <w:r>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w:t>
            </w:r>
          </w:p>
        </w:tc>
      </w:tr>
      <w:tr w:rsidR="00D525E0" w14:paraId="5B2AA586" w14:textId="77777777" w:rsidTr="00D727D2">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8F198B9" w14:textId="77777777" w:rsidR="00D525E0" w:rsidRDefault="00D525E0" w:rsidP="004B7C36">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77CB757" w14:textId="77777777" w:rsidR="00D525E0" w:rsidRDefault="00D525E0" w:rsidP="004B7C36">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6925F0B" w14:textId="1078A25A"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w:t>
            </w:r>
            <w:r w:rsidR="00FD291C">
              <w:rPr>
                <w:rFonts w:ascii="Times New Roman" w:eastAsia="Times New Roman" w:hAnsi="Times New Roman"/>
                <w:b/>
                <w:bCs/>
                <w:sz w:val="24"/>
                <w:szCs w:val="24"/>
                <w:lang w:eastAsia="lv-LV"/>
              </w:rPr>
              <w:t>20</w:t>
            </w:r>
            <w:r>
              <w:rPr>
                <w:rFonts w:ascii="Times New Roman" w:eastAsia="Times New Roman" w:hAnsi="Times New Roman"/>
                <w:b/>
                <w:bCs/>
                <w:sz w:val="24"/>
                <w:szCs w:val="24"/>
                <w:lang w:eastAsia="lv-LV"/>
              </w:rPr>
              <w:t>.</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8550C0C" w14:textId="32C30EC3"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w:t>
            </w:r>
            <w:r w:rsidR="00FD291C">
              <w:rPr>
                <w:rFonts w:ascii="Times New Roman" w:eastAsia="Times New Roman" w:hAnsi="Times New Roman"/>
                <w:b/>
                <w:bCs/>
                <w:sz w:val="24"/>
                <w:szCs w:val="24"/>
                <w:lang w:eastAsia="lv-LV"/>
              </w:rPr>
              <w:t>1</w:t>
            </w:r>
            <w:r>
              <w:rPr>
                <w:rFonts w:ascii="Times New Roman" w:eastAsia="Times New Roman" w:hAnsi="Times New Roman"/>
                <w:b/>
                <w:bCs/>
                <w:sz w:val="24"/>
                <w:szCs w:val="24"/>
                <w:lang w:eastAsia="lv-LV"/>
              </w:rPr>
              <w:t>.</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71BC2D81" w14:textId="041F0957" w:rsidR="00D525E0" w:rsidRDefault="00D525E0" w:rsidP="004B7C3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w:t>
            </w:r>
            <w:r w:rsidR="00FD291C">
              <w:rPr>
                <w:rFonts w:ascii="Times New Roman" w:eastAsia="Times New Roman" w:hAnsi="Times New Roman"/>
                <w:b/>
                <w:bCs/>
                <w:sz w:val="24"/>
                <w:szCs w:val="24"/>
                <w:lang w:eastAsia="lv-LV"/>
              </w:rPr>
              <w:t>2</w:t>
            </w:r>
            <w:r>
              <w:rPr>
                <w:rFonts w:ascii="Times New Roman" w:eastAsia="Times New Roman" w:hAnsi="Times New Roman"/>
                <w:b/>
                <w:bCs/>
                <w:sz w:val="24"/>
                <w:szCs w:val="24"/>
                <w:lang w:eastAsia="lv-LV"/>
              </w:rPr>
              <w:t>.</w:t>
            </w:r>
          </w:p>
        </w:tc>
      </w:tr>
      <w:tr w:rsidR="00D525E0" w14:paraId="4FC172B8" w14:textId="77777777" w:rsidTr="00D727D2">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E1CE2AB" w14:textId="77777777" w:rsidR="00D525E0" w:rsidRDefault="00D525E0" w:rsidP="004B7C36">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307D8F"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04D9CB5"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C81A9B7" w14:textId="5FEE0E8F"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w:t>
            </w:r>
            <w:r w:rsidR="005C641C">
              <w:rPr>
                <w:rFonts w:ascii="Times New Roman" w:eastAsia="Times New Roman" w:hAnsi="Times New Roman"/>
                <w:sz w:val="24"/>
                <w:szCs w:val="24"/>
                <w:lang w:eastAsia="lv-LV"/>
              </w:rPr>
              <w:t>9</w:t>
            </w:r>
            <w:r>
              <w:rPr>
                <w:rFonts w:ascii="Times New Roman" w:eastAsia="Times New Roman" w:hAnsi="Times New Roman"/>
                <w:sz w:val="24"/>
                <w:szCs w:val="24"/>
                <w:lang w:eastAsia="lv-LV"/>
              </w:rPr>
              <w:t>.)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58A2C8" w14:textId="119E7D9A"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w:t>
            </w:r>
            <w:r w:rsidR="005C641C">
              <w:rPr>
                <w:rFonts w:ascii="Times New Roman" w:eastAsia="Times New Roman" w:hAnsi="Times New Roman"/>
                <w:sz w:val="24"/>
                <w:szCs w:val="24"/>
                <w:lang w:eastAsia="lv-LV"/>
              </w:rPr>
              <w:t>9</w:t>
            </w:r>
            <w:r>
              <w:rPr>
                <w:rFonts w:ascii="Times New Roman" w:eastAsia="Times New Roman" w:hAnsi="Times New Roman"/>
                <w:sz w:val="24"/>
                <w:szCs w:val="24"/>
                <w:lang w:eastAsia="lv-LV"/>
              </w:rPr>
              <w:t>.)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4698935" w14:textId="6111D465"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w:t>
            </w:r>
            <w:r w:rsidR="005C641C">
              <w:rPr>
                <w:rFonts w:ascii="Times New Roman" w:eastAsia="Times New Roman" w:hAnsi="Times New Roman"/>
                <w:sz w:val="24"/>
                <w:szCs w:val="24"/>
                <w:lang w:eastAsia="lv-LV"/>
              </w:rPr>
              <w:t>9</w:t>
            </w:r>
            <w:bookmarkStart w:id="0" w:name="_GoBack"/>
            <w:bookmarkEnd w:id="0"/>
            <w:r>
              <w:rPr>
                <w:rFonts w:ascii="Times New Roman" w:eastAsia="Times New Roman" w:hAnsi="Times New Roman"/>
                <w:sz w:val="24"/>
                <w:szCs w:val="24"/>
                <w:lang w:eastAsia="lv-LV"/>
              </w:rPr>
              <w:t>.) gadu</w:t>
            </w:r>
          </w:p>
        </w:tc>
      </w:tr>
      <w:tr w:rsidR="00D525E0" w14:paraId="3C9FDD0C"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B5AED16"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14:paraId="7A464293" w14:textId="77777777" w:rsidR="00D525E0" w:rsidRDefault="00D525E0" w:rsidP="004B7C36">
            <w:pPr>
              <w:spacing w:after="0" w:line="240" w:lineRule="auto"/>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474FC95"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14:paraId="470AD1A5" w14:textId="77777777" w:rsidR="00D525E0" w:rsidRDefault="00D525E0" w:rsidP="004B7C36">
            <w:pPr>
              <w:spacing w:after="0" w:line="240" w:lineRule="auto"/>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51987FA"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14:paraId="3F823DEA" w14:textId="77777777" w:rsidR="00D525E0" w:rsidRDefault="00D525E0" w:rsidP="004B7C36">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28E076A"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14:paraId="1DBF12F9" w14:textId="77777777" w:rsidR="00D525E0" w:rsidRDefault="00D525E0" w:rsidP="004B7C36">
            <w:pPr>
              <w:spacing w:after="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647AD68"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14:paraId="46D43C2F" w14:textId="77777777" w:rsidR="00D525E0" w:rsidRDefault="00D525E0" w:rsidP="004B7C36">
            <w:pPr>
              <w:spacing w:after="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5715A2E7" w14:textId="77777777" w:rsidR="00D525E0" w:rsidRDefault="00D525E0" w:rsidP="004B7C3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14:paraId="74174ADC"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4CB1B29E"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BEFEA67"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E00517A"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14:paraId="0D4289EB"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70044E82"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81E44B8"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C3F2136"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14:paraId="3CE9CA57"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7350F42D"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044C86F"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9CA4A3B"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008E6F50"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79FA5EC4"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3B45152"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7A07641"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21E56FAF"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4320C199"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5128F60"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4130742"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690A16FC"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26C50DB6"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AAFF4AE"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B4A98D8"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67D663F1"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3427B273"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0ABCDF0"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A0873B1"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014AF864"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251C79F1"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1F5C05D"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BE1AC46"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1B9B0506"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2C567A3F"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07EE652"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F56B47A" w14:textId="77777777" w:rsidR="00D525E0" w:rsidRDefault="00D525E0" w:rsidP="004B7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D525E0" w14:paraId="40131229"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0C9C9922"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EAB6373" w14:textId="77777777" w:rsidR="00D525E0" w:rsidRDefault="00D525E0" w:rsidP="004B7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D525E0" w14:paraId="28F78395"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6AC9193"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55996B6" w14:textId="77777777" w:rsidR="00D525E0" w:rsidRDefault="00D525E0" w:rsidP="004B7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D525E0" w14:paraId="3A6B7203" w14:textId="77777777" w:rsidTr="00070266">
        <w:trPr>
          <w:trHeight w:val="68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A7FBF33"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1D6D9B9" w14:textId="77777777" w:rsidR="00D525E0" w:rsidRDefault="00D525E0" w:rsidP="004B7C3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D525E0" w14:paraId="3B00412A" w14:textId="77777777" w:rsidTr="00D727D2">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701B4D5"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27831DC1"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6C194ECD"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14:paraId="21F0F893" w14:textId="77777777" w:rsidR="00D525E0" w:rsidRDefault="00D525E0" w:rsidP="004B7C36">
            <w:pPr>
              <w:spacing w:after="0" w:line="240" w:lineRule="auto"/>
              <w:rPr>
                <w:rFonts w:ascii="Times New Roman" w:eastAsia="Times New Roman" w:hAnsi="Times New Roman"/>
                <w:sz w:val="24"/>
                <w:szCs w:val="24"/>
                <w:lang w:eastAsia="lv-LV"/>
              </w:rPr>
            </w:pPr>
          </w:p>
          <w:p w14:paraId="347CDAAC"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14:paraId="34DDC5F6"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251F28F1" w14:textId="77777777" w:rsidTr="00D727D2">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13D0B716"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490C7DC4"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7F419992"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14:paraId="12AD8049"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tc>
      </w:tr>
      <w:tr w:rsidR="00D525E0" w14:paraId="1313D13D"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77276C6"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D435FDF" w14:textId="77777777" w:rsidR="00D525E0" w:rsidRDefault="00D525E0" w:rsidP="004B7C36">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CC1D4F6" w14:textId="77777777" w:rsidR="00D525E0" w:rsidRDefault="00D525E0" w:rsidP="004B7C36">
            <w:pPr>
              <w:spacing w:after="0" w:line="240" w:lineRule="auto"/>
              <w:rPr>
                <w:rFonts w:ascii="Times New Roman" w:eastAsia="Times New Roman" w:hAnsi="Times New Roman"/>
                <w:sz w:val="24"/>
                <w:szCs w:val="24"/>
                <w:lang w:eastAsia="lv-LV"/>
              </w:rPr>
            </w:pPr>
          </w:p>
        </w:tc>
      </w:tr>
      <w:tr w:rsidR="00D525E0" w14:paraId="399CAE53"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A4ECBE7"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3BF14658" w14:textId="77777777" w:rsidR="00D525E0" w:rsidRDefault="00D525E0" w:rsidP="004B7C36">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2246753" w14:textId="77777777" w:rsidR="00D525E0" w:rsidRDefault="00D525E0" w:rsidP="004B7C36">
            <w:pPr>
              <w:spacing w:after="0" w:line="240" w:lineRule="auto"/>
              <w:rPr>
                <w:rFonts w:ascii="Times New Roman" w:eastAsia="Times New Roman" w:hAnsi="Times New Roman"/>
                <w:sz w:val="24"/>
                <w:szCs w:val="24"/>
                <w:lang w:eastAsia="lv-LV"/>
              </w:rPr>
            </w:pPr>
          </w:p>
        </w:tc>
      </w:tr>
      <w:tr w:rsidR="00D525E0" w14:paraId="56EB644C" w14:textId="77777777" w:rsidTr="00D727D2">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4AD87174"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C855E08" w14:textId="77777777" w:rsidR="00D525E0" w:rsidRDefault="00D525E0" w:rsidP="004B7C36">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3755284" w14:textId="77777777" w:rsidR="00D525E0" w:rsidRDefault="00D525E0" w:rsidP="004B7C36">
            <w:pPr>
              <w:spacing w:after="0" w:line="240" w:lineRule="auto"/>
              <w:rPr>
                <w:rFonts w:ascii="Times New Roman" w:eastAsia="Times New Roman" w:hAnsi="Times New Roman"/>
                <w:sz w:val="24"/>
                <w:szCs w:val="24"/>
                <w:lang w:eastAsia="lv-LV"/>
              </w:rPr>
            </w:pPr>
          </w:p>
        </w:tc>
      </w:tr>
      <w:tr w:rsidR="00D525E0" w14:paraId="1EF1DB88" w14:textId="77777777" w:rsidTr="00D727D2">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1F73A95A"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334B132" w14:textId="77777777" w:rsidR="00D525E0" w:rsidRDefault="00D525E0" w:rsidP="004B7C3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14:paraId="077E9A4B" w14:textId="77777777" w:rsidR="00D525E0" w:rsidRDefault="00D525E0" w:rsidP="004B7C36">
            <w:pPr>
              <w:spacing w:after="0" w:line="240" w:lineRule="auto"/>
              <w:jc w:val="center"/>
              <w:rPr>
                <w:rFonts w:ascii="Times New Roman" w:eastAsia="Times New Roman" w:hAnsi="Times New Roman"/>
                <w:sz w:val="24"/>
                <w:szCs w:val="24"/>
                <w:lang w:eastAsia="lv-LV"/>
              </w:rPr>
            </w:pPr>
          </w:p>
        </w:tc>
      </w:tr>
      <w:tr w:rsidR="00D525E0" w14:paraId="37E41DC0" w14:textId="77777777" w:rsidTr="00D727D2">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3F7FB14B"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0C16FA0" w14:textId="77777777" w:rsidR="00D525E0" w:rsidRDefault="00D525E0" w:rsidP="004B7C36">
            <w:pPr>
              <w:spacing w:after="0" w:line="240" w:lineRule="auto"/>
              <w:rPr>
                <w:rFonts w:ascii="Times New Roman" w:eastAsia="Times New Roman" w:hAnsi="Times New Roman"/>
                <w:sz w:val="24"/>
                <w:szCs w:val="24"/>
                <w:lang w:eastAsia="lv-LV"/>
              </w:rPr>
            </w:pPr>
          </w:p>
        </w:tc>
      </w:tr>
      <w:tr w:rsidR="00D525E0" w14:paraId="47FD6D7C" w14:textId="77777777" w:rsidTr="00D727D2">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556134F"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122F9F42" w14:textId="77777777" w:rsidR="00D525E0" w:rsidRDefault="00D525E0" w:rsidP="004B7C36">
            <w:pPr>
              <w:spacing w:after="0" w:line="240" w:lineRule="auto"/>
              <w:rPr>
                <w:rFonts w:ascii="Times New Roman" w:eastAsia="Times New Roman" w:hAnsi="Times New Roman"/>
                <w:sz w:val="24"/>
                <w:szCs w:val="24"/>
                <w:lang w:eastAsia="lv-LV"/>
              </w:rPr>
            </w:pPr>
          </w:p>
        </w:tc>
      </w:tr>
      <w:tr w:rsidR="00D525E0" w14:paraId="701E335E" w14:textId="77777777" w:rsidTr="00D727D2">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05E04F6"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1F1462F" w14:textId="77777777" w:rsidR="00D525E0" w:rsidRDefault="00D525E0" w:rsidP="004B7C36">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D525E0" w14:paraId="19ECA4AE" w14:textId="77777777" w:rsidTr="00D727D2">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51A58320" w14:textId="77777777" w:rsidR="00D525E0" w:rsidRDefault="00D525E0" w:rsidP="004B7C3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5A444B5" w14:textId="32501C67" w:rsidR="00D525E0" w:rsidRDefault="00D525E0" w:rsidP="004B7C36">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Rīkojuma projekta īstenošanai nav nepieciešami papildus līdzekļi no valsts vai pašvaldību budžeta. Rīkojuma projektu </w:t>
            </w:r>
            <w:r w:rsidR="00193F03">
              <w:rPr>
                <w:rFonts w:ascii="Times New Roman" w:eastAsia="Times New Roman" w:hAnsi="Times New Roman"/>
                <w:sz w:val="24"/>
                <w:szCs w:val="24"/>
                <w:lang w:eastAsia="lv-LV"/>
              </w:rPr>
              <w:t>VNĪ</w:t>
            </w:r>
            <w:r>
              <w:rPr>
                <w:rFonts w:ascii="Times New Roman" w:eastAsia="Times New Roman" w:hAnsi="Times New Roman"/>
                <w:sz w:val="24"/>
                <w:szCs w:val="24"/>
                <w:lang w:eastAsia="lv-LV"/>
              </w:rPr>
              <w:t xml:space="preserve"> īstenos par saviem līdzekļiem. </w:t>
            </w:r>
            <w:r w:rsidR="00193F03">
              <w:rPr>
                <w:rFonts w:ascii="Times New Roman" w:eastAsia="Times New Roman" w:hAnsi="Times New Roman"/>
                <w:sz w:val="24"/>
                <w:szCs w:val="24"/>
                <w:lang w:eastAsia="lv-LV"/>
              </w:rPr>
              <w:t>VNĪ</w:t>
            </w:r>
            <w:r>
              <w:rPr>
                <w:rFonts w:ascii="Times New Roman" w:eastAsia="Times New Roman" w:hAnsi="Times New Roman"/>
                <w:sz w:val="24"/>
                <w:szCs w:val="24"/>
                <w:lang w:eastAsia="lv-LV"/>
              </w:rPr>
              <w:t xml:space="preserve">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w:t>
            </w:r>
            <w:r w:rsidR="00193F03">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pārdošanas vērtību, jo nekustam</w:t>
            </w:r>
            <w:r w:rsidR="00193F03">
              <w:rPr>
                <w:rFonts w:ascii="Times New Roman" w:eastAsia="Times New Roman" w:hAnsi="Times New Roman"/>
                <w:sz w:val="24"/>
                <w:szCs w:val="24"/>
                <w:lang w:eastAsia="lv-LV"/>
              </w:rPr>
              <w:t>ā</w:t>
            </w:r>
            <w:r>
              <w:rPr>
                <w:rFonts w:ascii="Times New Roman" w:eastAsia="Times New Roman" w:hAnsi="Times New Roman"/>
                <w:sz w:val="24"/>
                <w:szCs w:val="24"/>
                <w:lang w:eastAsia="lv-LV"/>
              </w:rPr>
              <w:t xml:space="preserve"> īpašum</w:t>
            </w:r>
            <w:r w:rsidR="00193F03">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atsavināšana (nosacītās cenas noteikšana) tiks organizēta pēc Ministru kabineta rīkojuma pieņemšanas un tā būs atkarīga no nekustam</w:t>
            </w:r>
            <w:r w:rsidR="00193F03">
              <w:rPr>
                <w:rFonts w:ascii="Times New Roman" w:eastAsia="Times New Roman" w:hAnsi="Times New Roman"/>
                <w:sz w:val="24"/>
                <w:szCs w:val="24"/>
                <w:lang w:eastAsia="lv-LV"/>
              </w:rPr>
              <w:t>ā</w:t>
            </w:r>
            <w:r>
              <w:rPr>
                <w:rFonts w:ascii="Times New Roman" w:eastAsia="Times New Roman" w:hAnsi="Times New Roman"/>
                <w:sz w:val="24"/>
                <w:szCs w:val="24"/>
                <w:lang w:eastAsia="lv-LV"/>
              </w:rPr>
              <w:t xml:space="preserve"> īpašum</w:t>
            </w:r>
            <w:r w:rsidR="00193F03">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tirgus vērtības vērtēšanas dienā. Atsavināšanas izdevumu apmēru nosaka Ministru kabineta paredzētajā kārtībā.</w:t>
            </w:r>
          </w:p>
        </w:tc>
      </w:tr>
    </w:tbl>
    <w:p w14:paraId="26766148" w14:textId="77777777" w:rsidR="00D525E0" w:rsidRDefault="00D525E0" w:rsidP="00D525E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D525E0" w14:paraId="6B3A1770" w14:textId="77777777" w:rsidTr="00D727D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67ED83B" w14:textId="77777777" w:rsidR="00D525E0" w:rsidRDefault="00D525E0" w:rsidP="00D727D2">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D525E0" w14:paraId="1ABB30DC" w14:textId="77777777" w:rsidTr="00D727D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2EA212E2" w14:textId="77777777" w:rsidR="00D525E0" w:rsidRDefault="00D525E0" w:rsidP="00D727D2">
            <w:pPr>
              <w:spacing w:before="100" w:after="100" w:line="293" w:lineRule="atLeast"/>
              <w:jc w:val="center"/>
            </w:pPr>
            <w:r>
              <w:rPr>
                <w:rFonts w:ascii="Times New Roman" w:hAnsi="Times New Roman"/>
                <w:sz w:val="24"/>
                <w:szCs w:val="24"/>
              </w:rPr>
              <w:t>Projekts šo jomu neskar</w:t>
            </w:r>
          </w:p>
        </w:tc>
      </w:tr>
    </w:tbl>
    <w:p w14:paraId="1A4E29B6" w14:textId="77777777" w:rsidR="00D525E0" w:rsidRDefault="00D525E0" w:rsidP="00D525E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065"/>
      </w:tblGrid>
      <w:tr w:rsidR="00D525E0" w14:paraId="5D055F13" w14:textId="77777777" w:rsidTr="00D727D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43A2F106" w14:textId="77777777" w:rsidR="00D525E0" w:rsidRDefault="00D525E0" w:rsidP="00D727D2">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D525E0" w14:paraId="28DF6673" w14:textId="77777777" w:rsidTr="00D727D2">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21D4B52" w14:textId="77777777" w:rsidR="00D525E0" w:rsidRDefault="00D525E0" w:rsidP="00D727D2">
            <w:pPr>
              <w:spacing w:before="100" w:after="100" w:line="293" w:lineRule="atLeast"/>
              <w:jc w:val="center"/>
            </w:pPr>
            <w:r>
              <w:rPr>
                <w:rFonts w:ascii="Times New Roman" w:hAnsi="Times New Roman"/>
                <w:sz w:val="24"/>
                <w:szCs w:val="24"/>
              </w:rPr>
              <w:t>Projekts šo jomu neskar</w:t>
            </w:r>
          </w:p>
        </w:tc>
      </w:tr>
    </w:tbl>
    <w:p w14:paraId="1D6A2591" w14:textId="77777777" w:rsidR="00D525E0" w:rsidRDefault="00D525E0" w:rsidP="00D525E0">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619"/>
        <w:gridCol w:w="2201"/>
        <w:gridCol w:w="6241"/>
      </w:tblGrid>
      <w:tr w:rsidR="00D525E0" w14:paraId="267EEB16" w14:textId="77777777" w:rsidTr="00D727D2">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C2FF2B6" w14:textId="77777777" w:rsidR="00D525E0" w:rsidRDefault="00D525E0" w:rsidP="00D727D2">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D525E0" w14:paraId="2F80D542" w14:textId="77777777" w:rsidTr="00D727D2">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E0D82F5"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765D449"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Plānotās sabiedrības līdzdalības un komunikācijas </w:t>
            </w:r>
            <w:r>
              <w:rPr>
                <w:rFonts w:ascii="Times New Roman" w:eastAsia="Times New Roman" w:hAnsi="Times New Roman"/>
                <w:sz w:val="24"/>
                <w:szCs w:val="24"/>
                <w:lang w:eastAsia="lv-LV"/>
              </w:rPr>
              <w:lastRenderedPageBreak/>
              <w:t>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88DC1EC" w14:textId="77777777" w:rsidR="00D525E0" w:rsidRDefault="00D525E0" w:rsidP="00D727D2">
            <w:pPr>
              <w:spacing w:after="0" w:line="240" w:lineRule="auto"/>
              <w:ind w:firstLine="720"/>
              <w:jc w:val="both"/>
            </w:pPr>
            <w:r>
              <w:rPr>
                <w:rFonts w:ascii="Times New Roman" w:hAnsi="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kārtība ir </w:t>
            </w:r>
            <w:r>
              <w:rPr>
                <w:rFonts w:ascii="Times New Roman" w:hAnsi="Times New Roman"/>
                <w:sz w:val="24"/>
                <w:szCs w:val="24"/>
                <w:lang w:eastAsia="lv-LV"/>
              </w:rPr>
              <w:lastRenderedPageBreak/>
              <w:t>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Pr>
                <w:rFonts w:ascii="Times New Roman" w:hAnsi="Times New Roman"/>
                <w:i/>
                <w:sz w:val="24"/>
                <w:szCs w:val="24"/>
                <w:lang w:eastAsia="lv-LV"/>
              </w:rPr>
              <w:t>Tiesību aktu projekti</w:t>
            </w:r>
            <w:r>
              <w:rPr>
                <w:rFonts w:ascii="Times New Roman" w:hAnsi="Times New Roman"/>
                <w:sz w:val="24"/>
                <w:szCs w:val="24"/>
                <w:lang w:eastAsia="lv-LV"/>
              </w:rPr>
              <w:t>.</w:t>
            </w:r>
          </w:p>
          <w:p w14:paraId="31554690" w14:textId="77777777" w:rsidR="00D525E0" w:rsidRDefault="00D525E0" w:rsidP="00D727D2">
            <w:pPr>
              <w:spacing w:after="0" w:line="240" w:lineRule="auto"/>
              <w:ind w:firstLine="720"/>
              <w:jc w:val="both"/>
            </w:pPr>
            <w:r>
              <w:rPr>
                <w:rFonts w:ascii="Times New Roman" w:hAnsi="Times New Roman"/>
                <w:sz w:val="24"/>
                <w:szCs w:val="24"/>
                <w:lang w:eastAsia="lv-LV"/>
              </w:rPr>
              <w:t>Sludinājums par valsts nekustamā īpašuma izsoli tiks publicēts oficiālajā izdevumā „Latvijas Vēstnesis” </w:t>
            </w:r>
            <w:r>
              <w:rPr>
                <w:rFonts w:ascii="Times New Roman" w:hAnsi="Times New Roman"/>
                <w:sz w:val="24"/>
                <w:szCs w:val="24"/>
                <w:lang w:eastAsia="lv-LV"/>
              </w:rPr>
              <w:noBreakHyphen/>
              <w:t> institūcijas, kas organizē nekustamā īpašuma atsavināšanu – VNĪ mājas lapā un attiecīgās pašvaldības teritorijā izdotajā laikrakstā.</w:t>
            </w:r>
          </w:p>
        </w:tc>
      </w:tr>
      <w:tr w:rsidR="00D525E0" w14:paraId="1FB13577" w14:textId="77777777" w:rsidTr="00D727D2">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8221BC"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755248E"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8682DC9" w14:textId="77777777" w:rsidR="00D525E0" w:rsidRDefault="00D525E0" w:rsidP="00D727D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D525E0" w14:paraId="516E8E33" w14:textId="77777777" w:rsidTr="00D727D2">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C5CC79B"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E627A0C"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2F0F832" w14:textId="77777777" w:rsidR="00D525E0" w:rsidRDefault="00D525E0" w:rsidP="00D727D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D525E0" w14:paraId="1261304C" w14:textId="77777777" w:rsidTr="00D727D2">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95213EB"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CD2EC98"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CB7556" w14:textId="77777777" w:rsidR="00D525E0" w:rsidRDefault="00D525E0" w:rsidP="00D727D2">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5869519" w14:textId="77777777" w:rsidR="00D525E0" w:rsidRDefault="00D525E0" w:rsidP="00D525E0">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24"/>
        <w:gridCol w:w="2208"/>
        <w:gridCol w:w="6176"/>
      </w:tblGrid>
      <w:tr w:rsidR="00D525E0" w14:paraId="730934B3" w14:textId="77777777" w:rsidTr="00D727D2">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12B07C" w14:textId="77777777" w:rsidR="00D525E0" w:rsidRDefault="00D525E0" w:rsidP="00D727D2">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D525E0" w14:paraId="4094E02B" w14:textId="77777777" w:rsidTr="00D727D2">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37A4F3"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FC3BC"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FC4EBBE" w14:textId="77777777" w:rsidR="00D525E0" w:rsidRDefault="00D525E0" w:rsidP="00D727D2">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w:t>
            </w:r>
          </w:p>
        </w:tc>
      </w:tr>
      <w:tr w:rsidR="00D525E0" w14:paraId="12FDA95E" w14:textId="77777777" w:rsidTr="00D727D2">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A68AD1C"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CC5DCB3" w14:textId="77777777" w:rsidR="00D525E0" w:rsidRDefault="00D525E0" w:rsidP="00D727D2">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DB0641F" w14:textId="77777777" w:rsidR="00D525E0" w:rsidRDefault="00D525E0" w:rsidP="00D727D2">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D525E0" w14:paraId="35C88465" w14:textId="77777777" w:rsidTr="00D727D2">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574627"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2B1930" w14:textId="77777777" w:rsidR="00D525E0" w:rsidRDefault="00D525E0" w:rsidP="00D727D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722A2C" w14:textId="77777777" w:rsidR="00D525E0" w:rsidRDefault="00D525E0" w:rsidP="00D727D2">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688BE92F" w14:textId="77777777" w:rsidR="00D525E0" w:rsidRDefault="00D525E0" w:rsidP="00D525E0">
      <w:pPr>
        <w:spacing w:after="0" w:line="240" w:lineRule="auto"/>
        <w:ind w:firstLine="720"/>
        <w:rPr>
          <w:rFonts w:ascii="Times New Roman" w:eastAsia="Times New Roman" w:hAnsi="Times New Roman"/>
          <w:sz w:val="24"/>
          <w:szCs w:val="24"/>
          <w:lang w:eastAsia="lv-LV"/>
        </w:rPr>
      </w:pPr>
    </w:p>
    <w:p w14:paraId="5A7DAFC0" w14:textId="77777777" w:rsidR="00D525E0" w:rsidRDefault="00D525E0" w:rsidP="00D525E0">
      <w:pPr>
        <w:spacing w:after="0" w:line="240" w:lineRule="auto"/>
        <w:rPr>
          <w:rFonts w:ascii="Times New Roman" w:eastAsia="Times New Roman" w:hAnsi="Times New Roman"/>
          <w:sz w:val="24"/>
          <w:szCs w:val="24"/>
          <w:lang w:eastAsia="lv-LV"/>
        </w:rPr>
      </w:pPr>
    </w:p>
    <w:p w14:paraId="22CC465F" w14:textId="77777777" w:rsidR="00D525E0" w:rsidRDefault="00D525E0" w:rsidP="00D525E0">
      <w:pPr>
        <w:spacing w:after="0" w:line="240" w:lineRule="auto"/>
        <w:rPr>
          <w:rFonts w:ascii="Times New Roman" w:eastAsia="Times New Roman" w:hAnsi="Times New Roman"/>
          <w:sz w:val="24"/>
          <w:szCs w:val="24"/>
          <w:lang w:eastAsia="lv-LV"/>
        </w:rPr>
      </w:pPr>
    </w:p>
    <w:p w14:paraId="11B47A63" w14:textId="77777777" w:rsidR="00D525E0" w:rsidRDefault="00D525E0" w:rsidP="00D525E0">
      <w:pPr>
        <w:spacing w:after="0" w:line="240" w:lineRule="auto"/>
        <w:rPr>
          <w:rFonts w:ascii="Times New Roman" w:eastAsia="Times New Roman" w:hAnsi="Times New Roman"/>
          <w:sz w:val="24"/>
          <w:szCs w:val="24"/>
          <w:lang w:eastAsia="lv-LV"/>
        </w:rPr>
      </w:pPr>
    </w:p>
    <w:p w14:paraId="53C7F391" w14:textId="77777777" w:rsidR="00D525E0" w:rsidRDefault="00D525E0" w:rsidP="00D525E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D.Reizniece</w:t>
      </w:r>
      <w:proofErr w:type="spellEnd"/>
      <w:r>
        <w:rPr>
          <w:rFonts w:ascii="Times New Roman" w:eastAsia="Times New Roman" w:hAnsi="Times New Roman"/>
          <w:sz w:val="24"/>
          <w:szCs w:val="24"/>
        </w:rPr>
        <w:t> - Ozola</w:t>
      </w:r>
    </w:p>
    <w:p w14:paraId="38D7E615" w14:textId="77777777" w:rsidR="00D525E0" w:rsidRDefault="00D525E0" w:rsidP="00D525E0">
      <w:pPr>
        <w:spacing w:after="0" w:line="240" w:lineRule="auto"/>
        <w:jc w:val="both"/>
        <w:rPr>
          <w:rFonts w:ascii="Times New Roman" w:eastAsia="Times New Roman" w:hAnsi="Times New Roman"/>
          <w:sz w:val="28"/>
          <w:szCs w:val="28"/>
        </w:rPr>
      </w:pPr>
    </w:p>
    <w:p w14:paraId="4DA27664" w14:textId="77777777" w:rsidR="00D525E0" w:rsidRDefault="00D525E0" w:rsidP="00D525E0">
      <w:pPr>
        <w:spacing w:after="0" w:line="240" w:lineRule="auto"/>
        <w:rPr>
          <w:rFonts w:ascii="Times New Roman" w:eastAsia="Times New Roman" w:hAnsi="Times New Roman"/>
          <w:sz w:val="16"/>
          <w:szCs w:val="16"/>
          <w:lang w:eastAsia="lv-LV"/>
        </w:rPr>
      </w:pPr>
    </w:p>
    <w:p w14:paraId="6CA4AE18" w14:textId="77777777" w:rsidR="00D525E0" w:rsidRDefault="00D525E0" w:rsidP="00D525E0">
      <w:pPr>
        <w:spacing w:after="0" w:line="240" w:lineRule="auto"/>
        <w:rPr>
          <w:rFonts w:ascii="Times New Roman" w:eastAsia="Times New Roman" w:hAnsi="Times New Roman"/>
          <w:sz w:val="16"/>
          <w:szCs w:val="16"/>
          <w:lang w:eastAsia="lv-LV"/>
        </w:rPr>
      </w:pPr>
    </w:p>
    <w:p w14:paraId="04B7D1C6" w14:textId="77777777" w:rsidR="00D525E0" w:rsidRDefault="00D525E0" w:rsidP="00D525E0">
      <w:pPr>
        <w:spacing w:after="0" w:line="240" w:lineRule="auto"/>
        <w:rPr>
          <w:rFonts w:ascii="Times New Roman" w:eastAsia="Times New Roman" w:hAnsi="Times New Roman"/>
          <w:sz w:val="16"/>
          <w:szCs w:val="16"/>
          <w:lang w:eastAsia="lv-LV"/>
        </w:rPr>
      </w:pPr>
    </w:p>
    <w:p w14:paraId="0F8AF7CF" w14:textId="77777777" w:rsidR="00D525E0" w:rsidRDefault="00D525E0" w:rsidP="00D525E0">
      <w:pPr>
        <w:spacing w:after="0" w:line="240" w:lineRule="auto"/>
        <w:rPr>
          <w:rFonts w:ascii="Times New Roman" w:eastAsia="Times New Roman" w:hAnsi="Times New Roman"/>
          <w:sz w:val="16"/>
          <w:szCs w:val="16"/>
          <w:lang w:eastAsia="lv-LV"/>
        </w:rPr>
      </w:pPr>
    </w:p>
    <w:p w14:paraId="61517998" w14:textId="77777777" w:rsidR="00D525E0" w:rsidRDefault="00D525E0" w:rsidP="00D525E0">
      <w:pPr>
        <w:spacing w:after="0" w:line="240" w:lineRule="auto"/>
        <w:rPr>
          <w:rFonts w:ascii="Times New Roman" w:eastAsia="Times New Roman" w:hAnsi="Times New Roman"/>
          <w:sz w:val="16"/>
          <w:szCs w:val="16"/>
          <w:lang w:eastAsia="lv-LV"/>
        </w:rPr>
      </w:pPr>
    </w:p>
    <w:p w14:paraId="0DB29B4E" w14:textId="77777777" w:rsidR="00D525E0" w:rsidRDefault="00D525E0" w:rsidP="00D525E0">
      <w:pPr>
        <w:spacing w:after="0" w:line="240" w:lineRule="auto"/>
        <w:rPr>
          <w:rFonts w:ascii="Times New Roman" w:eastAsia="Times New Roman" w:hAnsi="Times New Roman"/>
          <w:sz w:val="16"/>
          <w:szCs w:val="16"/>
          <w:lang w:eastAsia="lv-LV"/>
        </w:rPr>
      </w:pPr>
    </w:p>
    <w:p w14:paraId="17FCC612" w14:textId="77777777" w:rsidR="00D525E0" w:rsidRDefault="00D525E0" w:rsidP="00D525E0">
      <w:pPr>
        <w:spacing w:after="0" w:line="240" w:lineRule="auto"/>
        <w:rPr>
          <w:rFonts w:ascii="Times New Roman" w:eastAsia="Times New Roman" w:hAnsi="Times New Roman"/>
          <w:sz w:val="16"/>
          <w:szCs w:val="16"/>
          <w:lang w:eastAsia="lv-LV"/>
        </w:rPr>
      </w:pPr>
    </w:p>
    <w:p w14:paraId="574765FF" w14:textId="77777777" w:rsidR="00D525E0" w:rsidRDefault="00D525E0" w:rsidP="00D525E0">
      <w:pPr>
        <w:spacing w:after="0" w:line="240" w:lineRule="auto"/>
      </w:pPr>
      <w:r>
        <w:rPr>
          <w:rFonts w:ascii="Times New Roman" w:eastAsia="Times New Roman" w:hAnsi="Times New Roman"/>
          <w:sz w:val="16"/>
          <w:szCs w:val="16"/>
          <w:lang w:eastAsia="lv-LV"/>
        </w:rPr>
        <w:t xml:space="preserve">Tupiņa </w:t>
      </w:r>
      <w:r>
        <w:rPr>
          <w:rFonts w:ascii="Times New Roman" w:eastAsia="Times New Roman" w:hAnsi="Times New Roman"/>
          <w:color w:val="000000"/>
          <w:sz w:val="16"/>
          <w:szCs w:val="16"/>
        </w:rPr>
        <w:t>67024679</w:t>
      </w:r>
    </w:p>
    <w:p w14:paraId="3E8D26F2" w14:textId="27D85127" w:rsidR="009B0547" w:rsidRDefault="005C641C" w:rsidP="00070266">
      <w:pPr>
        <w:spacing w:after="0" w:line="240" w:lineRule="auto"/>
      </w:pPr>
      <w:hyperlink r:id="rId7" w:history="1">
        <w:r w:rsidR="00D525E0">
          <w:rPr>
            <w:rFonts w:ascii="Times New Roman" w:eastAsia="Times New Roman" w:hAnsi="Times New Roman"/>
            <w:color w:val="0000FF"/>
            <w:sz w:val="16"/>
            <w:szCs w:val="16"/>
            <w:u w:val="single"/>
            <w:lang w:eastAsia="lv-LV"/>
          </w:rPr>
          <w:t>arta.tupina@vni.lv</w:t>
        </w:r>
      </w:hyperlink>
    </w:p>
    <w:sectPr w:rsidR="009B0547">
      <w:headerReference w:type="default" r:id="rId8"/>
      <w:footerReference w:type="default" r:id="rId9"/>
      <w:footerReference w:type="first" r:id="rId10"/>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CB61B" w14:textId="77777777" w:rsidR="0093603C" w:rsidRDefault="0093603C" w:rsidP="0093603C">
      <w:pPr>
        <w:spacing w:after="0" w:line="240" w:lineRule="auto"/>
      </w:pPr>
      <w:r>
        <w:separator/>
      </w:r>
    </w:p>
  </w:endnote>
  <w:endnote w:type="continuationSeparator" w:id="0">
    <w:p w14:paraId="64E636A7" w14:textId="77777777" w:rsidR="0093603C" w:rsidRDefault="0093603C" w:rsidP="0093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6A6C" w14:textId="4E9EFEC6" w:rsidR="00FB05DF" w:rsidRDefault="00193F03">
    <w:pPr>
      <w:spacing w:after="0" w:line="240" w:lineRule="auto"/>
      <w:jc w:val="both"/>
      <w:rPr>
        <w:rFonts w:ascii="Times New Roman" w:hAnsi="Times New Roman"/>
        <w:sz w:val="18"/>
        <w:szCs w:val="18"/>
      </w:rPr>
    </w:pPr>
    <w:r>
      <w:rPr>
        <w:rFonts w:ascii="Times New Roman" w:hAnsi="Times New Roman"/>
        <w:sz w:val="18"/>
        <w:szCs w:val="18"/>
      </w:rPr>
      <w:t>FMAnot_251018_pardos</w:t>
    </w:r>
  </w:p>
  <w:p w14:paraId="47106CBA" w14:textId="77777777" w:rsidR="00FB05DF" w:rsidRDefault="005C6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59BC" w14:textId="77777777" w:rsidR="00193F03" w:rsidRDefault="00193F03" w:rsidP="00193F03">
    <w:pPr>
      <w:spacing w:after="0" w:line="240" w:lineRule="auto"/>
      <w:jc w:val="both"/>
      <w:rPr>
        <w:rFonts w:ascii="Times New Roman" w:hAnsi="Times New Roman"/>
        <w:sz w:val="18"/>
        <w:szCs w:val="18"/>
      </w:rPr>
    </w:pPr>
    <w:r>
      <w:rPr>
        <w:rFonts w:ascii="Times New Roman" w:hAnsi="Times New Roman"/>
        <w:sz w:val="18"/>
        <w:szCs w:val="18"/>
      </w:rPr>
      <w:t>FMAnot_251018_pardos</w:t>
    </w:r>
  </w:p>
  <w:p w14:paraId="3BA14974" w14:textId="77777777" w:rsidR="00193F03" w:rsidRDefault="00193F03" w:rsidP="00193F03">
    <w:pPr>
      <w:pStyle w:val="Footer"/>
    </w:pPr>
  </w:p>
  <w:p w14:paraId="0435C5C5" w14:textId="77777777" w:rsidR="00FB05DF" w:rsidRDefault="005C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0DF5D" w14:textId="77777777" w:rsidR="0093603C" w:rsidRDefault="0093603C" w:rsidP="0093603C">
      <w:pPr>
        <w:spacing w:after="0" w:line="240" w:lineRule="auto"/>
      </w:pPr>
      <w:r>
        <w:separator/>
      </w:r>
    </w:p>
  </w:footnote>
  <w:footnote w:type="continuationSeparator" w:id="0">
    <w:p w14:paraId="13873017" w14:textId="77777777" w:rsidR="0093603C" w:rsidRDefault="0093603C" w:rsidP="0093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A1B4" w14:textId="77777777" w:rsidR="00FB05DF" w:rsidRDefault="00193F03">
    <w:pPr>
      <w:pStyle w:val="Header"/>
    </w:pPr>
    <w:r>
      <w:rPr>
        <w:noProof/>
      </w:rPr>
      <mc:AlternateContent>
        <mc:Choice Requires="wps">
          <w:drawing>
            <wp:anchor distT="0" distB="0" distL="114300" distR="114300" simplePos="0" relativeHeight="251659264" behindDoc="0" locked="0" layoutInCell="1" allowOverlap="1" wp14:anchorId="3A80CE4A" wp14:editId="7A76B4E3">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DA76A86" w14:textId="77777777" w:rsidR="00FB05DF" w:rsidRDefault="00193F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3A80CE4A"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2DA76A86" w14:textId="77777777" w:rsidR="00FB05DF" w:rsidRDefault="00193F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F1B0E"/>
    <w:multiLevelType w:val="hybridMultilevel"/>
    <w:tmpl w:val="208602A4"/>
    <w:lvl w:ilvl="0" w:tplc="9670F2AA">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E0"/>
    <w:rsid w:val="00070266"/>
    <w:rsid w:val="000715ED"/>
    <w:rsid w:val="00193F03"/>
    <w:rsid w:val="002F5E30"/>
    <w:rsid w:val="002F745A"/>
    <w:rsid w:val="00321CE5"/>
    <w:rsid w:val="003F365C"/>
    <w:rsid w:val="004B7C36"/>
    <w:rsid w:val="004D57CD"/>
    <w:rsid w:val="00560FC4"/>
    <w:rsid w:val="005C641C"/>
    <w:rsid w:val="0060473B"/>
    <w:rsid w:val="006A0FCE"/>
    <w:rsid w:val="006C0BA7"/>
    <w:rsid w:val="007E1A4A"/>
    <w:rsid w:val="008832EB"/>
    <w:rsid w:val="008A2183"/>
    <w:rsid w:val="008A558A"/>
    <w:rsid w:val="008B11E9"/>
    <w:rsid w:val="0093603C"/>
    <w:rsid w:val="009B0547"/>
    <w:rsid w:val="00A03C31"/>
    <w:rsid w:val="00A13A30"/>
    <w:rsid w:val="00A568A4"/>
    <w:rsid w:val="00C33200"/>
    <w:rsid w:val="00CD14EB"/>
    <w:rsid w:val="00D525E0"/>
    <w:rsid w:val="00E35040"/>
    <w:rsid w:val="00EC3ADF"/>
    <w:rsid w:val="00FD29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5C191"/>
  <w15:chartTrackingRefBased/>
  <w15:docId w15:val="{F13C5A10-38D5-4CBB-9AD1-2A01CD2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5E0"/>
    <w:pPr>
      <w:suppressAutoHyphens/>
      <w:autoSpaceDN w:val="0"/>
      <w:spacing w:after="200" w:line="27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D525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5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25E0"/>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A568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25E0"/>
    <w:rPr>
      <w:rFonts w:ascii="Calibri Light" w:eastAsia="Times New Roman" w:hAnsi="Calibri Light" w:cs="Times New Roman"/>
      <w:color w:val="1F3763"/>
      <w:sz w:val="24"/>
      <w:szCs w:val="24"/>
    </w:rPr>
  </w:style>
  <w:style w:type="paragraph" w:styleId="Footer">
    <w:name w:val="footer"/>
    <w:basedOn w:val="Normal"/>
    <w:link w:val="FooterChar"/>
    <w:rsid w:val="00D525E0"/>
    <w:pPr>
      <w:tabs>
        <w:tab w:val="center" w:pos="4153"/>
        <w:tab w:val="right" w:pos="8306"/>
      </w:tabs>
      <w:spacing w:after="0" w:line="240" w:lineRule="auto"/>
    </w:pPr>
  </w:style>
  <w:style w:type="character" w:customStyle="1" w:styleId="FooterChar">
    <w:name w:val="Footer Char"/>
    <w:basedOn w:val="DefaultParagraphFont"/>
    <w:link w:val="Footer"/>
    <w:rsid w:val="00D525E0"/>
    <w:rPr>
      <w:rFonts w:ascii="Calibri" w:eastAsia="Calibri" w:hAnsi="Calibri" w:cs="Times New Roman"/>
    </w:rPr>
  </w:style>
  <w:style w:type="paragraph" w:styleId="Header">
    <w:name w:val="header"/>
    <w:basedOn w:val="Normal"/>
    <w:link w:val="HeaderChar"/>
    <w:rsid w:val="00D525E0"/>
    <w:pPr>
      <w:tabs>
        <w:tab w:val="center" w:pos="4153"/>
        <w:tab w:val="right" w:pos="8306"/>
      </w:tabs>
      <w:spacing w:after="0" w:line="240" w:lineRule="auto"/>
    </w:pPr>
  </w:style>
  <w:style w:type="character" w:customStyle="1" w:styleId="HeaderChar">
    <w:name w:val="Header Char"/>
    <w:basedOn w:val="DefaultParagraphFont"/>
    <w:link w:val="Header"/>
    <w:rsid w:val="00D525E0"/>
    <w:rPr>
      <w:rFonts w:ascii="Calibri" w:eastAsia="Calibri" w:hAnsi="Calibri" w:cs="Times New Roman"/>
    </w:rPr>
  </w:style>
  <w:style w:type="character" w:styleId="PageNumber">
    <w:name w:val="page number"/>
    <w:basedOn w:val="DefaultParagraphFont"/>
    <w:rsid w:val="00D525E0"/>
  </w:style>
  <w:style w:type="paragraph" w:styleId="NoSpacing">
    <w:name w:val="No Spacing"/>
    <w:rsid w:val="00D525E0"/>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D525E0"/>
    <w:pPr>
      <w:ind w:left="720"/>
    </w:pPr>
  </w:style>
  <w:style w:type="character" w:customStyle="1" w:styleId="Heading1Char">
    <w:name w:val="Heading 1 Char"/>
    <w:basedOn w:val="DefaultParagraphFont"/>
    <w:link w:val="Heading1"/>
    <w:uiPriority w:val="9"/>
    <w:rsid w:val="00D525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25E0"/>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semiHidden/>
    <w:unhideWhenUsed/>
    <w:rsid w:val="00A13A30"/>
    <w:pPr>
      <w:spacing w:after="120"/>
      <w:ind w:left="283"/>
    </w:pPr>
  </w:style>
  <w:style w:type="character" w:customStyle="1" w:styleId="BodyTextIndentChar">
    <w:name w:val="Body Text Indent Char"/>
    <w:basedOn w:val="DefaultParagraphFont"/>
    <w:link w:val="BodyTextIndent"/>
    <w:uiPriority w:val="99"/>
    <w:semiHidden/>
    <w:rsid w:val="00A13A30"/>
    <w:rPr>
      <w:rFonts w:ascii="Calibri" w:eastAsia="Calibri" w:hAnsi="Calibri" w:cs="Times New Roman"/>
    </w:rPr>
  </w:style>
  <w:style w:type="character" w:customStyle="1" w:styleId="Heading4Char">
    <w:name w:val="Heading 4 Char"/>
    <w:basedOn w:val="DefaultParagraphFont"/>
    <w:link w:val="Heading4"/>
    <w:uiPriority w:val="9"/>
    <w:rsid w:val="00A568A4"/>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C6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7873</Words>
  <Characters>4489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Par valsts nekustamā īpašuma Mucenieku ielā 3, Rīgā pārdošanu</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Mucenieku ielā 3, Rīgā pārdošanu</dc:title>
  <dc:subject>Tiesību akta anotācija</dc:subject>
  <dc:creator>Arta Tupiņa</dc:creator>
  <cp:keywords/>
  <dc:description>arta.tupina@vni.lv , 67024679</dc:description>
  <cp:lastModifiedBy>Arta Tupiņa</cp:lastModifiedBy>
  <cp:revision>19</cp:revision>
  <cp:lastPrinted>2018-12-27T09:38:00Z</cp:lastPrinted>
  <dcterms:created xsi:type="dcterms:W3CDTF">2018-10-25T11:38:00Z</dcterms:created>
  <dcterms:modified xsi:type="dcterms:W3CDTF">2018-12-27T09:40:00Z</dcterms:modified>
</cp:coreProperties>
</file>